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185A7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83fabd84aa46e90bb7efb5f56af82e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3fabd84aa46e90bb7efb5f56af82ee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0a338dd9118a48547889d6dd5fac51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a338dd9118a48547889d6dd5fac51a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62445afc6e041e16451623cdbe9d9a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2445afc6e041e16451623cdbe9d9a9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6a35ffda2f7d9d6ae6490f04ede25e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a35ffda2f7d9d6ae6490f04ede25e8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84a92bdf505f4626a9f233aaa12736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4a92bdf505f4626a9f233aaa12736e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129a02382c681538d3273b2456683d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29a02382c681538d3273b2456683d9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605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2025-10-15T07:18:47Z</dcterms:created>
  <dc:creator>Administrator</dc:creator>
  <cp:lastModifiedBy>J</cp:lastModifiedBy>
  <dcterms:modified xsi:type="dcterms:W3CDTF">2025-10-15T07:20:09Z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eyJoZGlkIjoiODQ3NzllZWQzNzg4Y2U0ZDQ5NmRjNGM5NWE1MTMxOTAiLCJ1c2VySWQiOiI4ODkyNjIwMTcifQ==</vt:lpwstr>
  </property>
  <property fmtid="{D5CDD505-2E9C-101B-9397-08002B2CF9AE}" pid="4" name="ICV">
    <vt:lpwstr>A0956271FAF94AB8BB5EF6F5457702F6_12</vt:lpwstr>
  </property>
</Properties>
</file>