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AB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8"/>
          <w:sz w:val="20"/>
          <w:szCs w:val="20"/>
          <w:lang w:eastAsia="zh-CN"/>
        </w:rPr>
        <w:t>中国共产党商丘市梁园区纪律检查委员会办案设备及服务采购项目</w:t>
      </w:r>
      <w:r>
        <w:rPr>
          <w:rFonts w:hint="eastAsia" w:asciiTheme="minorEastAsia" w:hAnsiTheme="minorEastAsia" w:eastAsiaTheme="minorEastAsia" w:cstheme="minorEastAsia"/>
          <w:b/>
          <w:bCs/>
          <w:spacing w:val="8"/>
          <w:sz w:val="20"/>
          <w:szCs w:val="20"/>
          <w:lang w:val="en-US" w:eastAsia="zh-CN"/>
        </w:rPr>
        <w:t>变更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0"/>
          <w:szCs w:val="20"/>
          <w:lang w:eastAsia="zh-CN"/>
        </w:rPr>
        <w:t>公告</w:t>
      </w:r>
    </w:p>
    <w:p w14:paraId="3AA26B02">
      <w:pPr>
        <w:spacing w:before="26" w:line="360" w:lineRule="auto"/>
        <w:ind w:left="3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0"/>
          <w:szCs w:val="20"/>
          <w:lang w:eastAsia="zh-CN"/>
        </w:rPr>
        <w:t>一、项目基本情况</w:t>
      </w:r>
    </w:p>
    <w:p w14:paraId="3D3E95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firstLine="428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pacing w:val="7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7"/>
          <w:sz w:val="20"/>
          <w:szCs w:val="20"/>
          <w:lang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7"/>
          <w:sz w:val="20"/>
          <w:szCs w:val="20"/>
          <w:lang w:val="en-US" w:eastAsia="zh-CN"/>
        </w:rPr>
        <w:t>采购项目</w:t>
      </w:r>
      <w:r>
        <w:rPr>
          <w:rFonts w:hint="eastAsia" w:asciiTheme="minorEastAsia" w:hAnsiTheme="minorEastAsia" w:eastAsiaTheme="minorEastAsia" w:cstheme="minorEastAsia"/>
          <w:spacing w:val="7"/>
          <w:sz w:val="20"/>
          <w:szCs w:val="20"/>
          <w:lang w:eastAsia="zh-CN"/>
        </w:rPr>
        <w:t>编号</w:t>
      </w:r>
      <w:r>
        <w:rPr>
          <w:rFonts w:hint="eastAsia" w:asciiTheme="minorEastAsia" w:hAnsiTheme="minorEastAsia" w:eastAsiaTheme="minorEastAsia" w:cstheme="minorEastAsia"/>
          <w:color w:val="auto"/>
          <w:spacing w:val="7"/>
          <w:sz w:val="20"/>
          <w:szCs w:val="20"/>
          <w:lang w:eastAsia="zh-CN"/>
        </w:rPr>
        <w:t>：商梁财采磋-2025</w:t>
      </w:r>
      <w:r>
        <w:rPr>
          <w:rFonts w:hint="eastAsia" w:asciiTheme="minorEastAsia" w:hAnsiTheme="minorEastAsia" w:eastAsiaTheme="minorEastAsia" w:cstheme="minorEastAsia"/>
          <w:color w:val="auto"/>
          <w:spacing w:val="7"/>
          <w:sz w:val="20"/>
          <w:szCs w:val="20"/>
          <w:lang w:val="en-US" w:eastAsia="zh-CN"/>
        </w:rPr>
        <w:t>-25</w:t>
      </w:r>
      <w:r>
        <w:rPr>
          <w:rFonts w:hint="eastAsia" w:asciiTheme="minorEastAsia" w:hAnsiTheme="minorEastAsia" w:eastAsiaTheme="minorEastAsia" w:cstheme="minorEastAsia"/>
          <w:color w:val="auto"/>
          <w:spacing w:val="7"/>
          <w:sz w:val="20"/>
          <w:szCs w:val="2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pacing w:val="7"/>
          <w:sz w:val="20"/>
          <w:szCs w:val="20"/>
          <w:lang w:val="en-US" w:eastAsia="zh-CN"/>
        </w:rPr>
        <w:t>招标编号：</w:t>
      </w:r>
      <w:r>
        <w:rPr>
          <w:rFonts w:hint="eastAsia" w:asciiTheme="minorEastAsia" w:hAnsiTheme="minorEastAsia" w:eastAsiaTheme="minorEastAsia" w:cstheme="minorEastAsia"/>
          <w:color w:val="auto"/>
          <w:spacing w:val="7"/>
          <w:sz w:val="20"/>
          <w:szCs w:val="20"/>
          <w:lang w:eastAsia="zh-CN"/>
        </w:rPr>
        <w:t>商政采〔2025〕254号；</w:t>
      </w:r>
    </w:p>
    <w:p w14:paraId="7C4D51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auto"/>
        <w:ind w:left="422"/>
        <w:textAlignment w:val="baseline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9"/>
          <w:sz w:val="20"/>
          <w:szCs w:val="20"/>
          <w:lang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9"/>
          <w:sz w:val="20"/>
          <w:szCs w:val="20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spacing w:val="9"/>
          <w:sz w:val="20"/>
          <w:szCs w:val="20"/>
          <w:lang w:eastAsia="zh-CN"/>
        </w:rPr>
        <w:t>项目名称：中国共产党商丘市梁园区纪律检查委员会办案设备及服务采购项目</w:t>
      </w:r>
    </w:p>
    <w:p w14:paraId="021593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424"/>
        <w:textAlignment w:val="baseline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0"/>
          <w:szCs w:val="20"/>
          <w:lang w:eastAsia="zh-CN"/>
        </w:rPr>
        <w:t>3、采购方式：竞争性磋商</w:t>
      </w:r>
    </w:p>
    <w:p w14:paraId="2A59CC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firstLine="428" w:firstLineChars="200"/>
        <w:textAlignment w:val="baseline"/>
        <w:rPr>
          <w:rFonts w:hint="eastAsia" w:asciiTheme="minorEastAsia" w:hAnsiTheme="minorEastAsia" w:eastAsiaTheme="minorEastAsia" w:cstheme="minorEastAsia"/>
          <w:spacing w:val="7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7"/>
          <w:sz w:val="20"/>
          <w:szCs w:val="20"/>
          <w:lang w:val="en-US" w:eastAsia="zh-CN"/>
        </w:rPr>
        <w:t>4、首次公告日期及发布媒介：2025年06月05日在《河南省政府采购网》、《商丘市政府采购网》、《商丘市公共资源交易公共服务平台》</w:t>
      </w:r>
    </w:p>
    <w:p w14:paraId="5582E594">
      <w:pPr>
        <w:spacing w:before="26" w:line="360" w:lineRule="auto"/>
        <w:ind w:left="3"/>
        <w:rPr>
          <w:rFonts w:hint="default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0"/>
          <w:szCs w:val="20"/>
          <w:lang w:val="en-US" w:eastAsia="zh-CN"/>
        </w:rPr>
        <w:t>二、变更内容：招标文件第四章采购需求</w:t>
      </w:r>
    </w:p>
    <w:p w14:paraId="0095E9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60" w:lineRule="auto"/>
        <w:ind w:firstLine="430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spacing w:val="7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0"/>
          <w:szCs w:val="20"/>
          <w:lang w:val="en-US" w:eastAsia="zh-CN"/>
        </w:rPr>
        <w:t>原内容：</w:t>
      </w:r>
    </w:p>
    <w:p w14:paraId="787271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60" w:lineRule="auto"/>
        <w:ind w:firstLine="644" w:firstLineChars="300"/>
        <w:textAlignment w:val="baseline"/>
        <w:rPr>
          <w:rFonts w:ascii="宋体" w:hAnsi="宋体" w:eastAsia="宋体" w:cs="宋体"/>
          <w:spacing w:val="-8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0"/>
          <w:szCs w:val="20"/>
          <w:lang w:val="en-US" w:eastAsia="zh-CN"/>
        </w:rPr>
        <w:t>（4）</w:t>
      </w:r>
      <w:r>
        <w:rPr>
          <w:rFonts w:ascii="宋体" w:hAnsi="宋体" w:eastAsia="宋体" w:cs="宋体"/>
          <w:spacing w:val="1"/>
          <w:sz w:val="22"/>
          <w:szCs w:val="22"/>
        </w:rPr>
        <w:t>操作系统：主流操作系统同时兼容</w:t>
      </w:r>
      <w:r>
        <w:rPr>
          <w:rFonts w:ascii="宋体" w:hAnsi="宋体" w:eastAsia="宋体" w:cs="宋体"/>
          <w:sz w:val="22"/>
          <w:szCs w:val="22"/>
        </w:rPr>
        <w:t>Android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14.0 及以上版本操作</w:t>
      </w:r>
      <w:r>
        <w:rPr>
          <w:rFonts w:ascii="宋体" w:hAnsi="宋体" w:eastAsia="宋体" w:cs="宋体"/>
          <w:spacing w:val="-8"/>
          <w:sz w:val="18"/>
          <w:szCs w:val="18"/>
        </w:rPr>
        <w:t>系</w:t>
      </w:r>
      <w:r>
        <w:rPr>
          <w:rFonts w:ascii="宋体" w:hAnsi="宋体" w:eastAsia="宋体" w:cs="宋体"/>
          <w:spacing w:val="-2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统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。</w:t>
      </w:r>
    </w:p>
    <w:p w14:paraId="3AE64B22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after="120" w:line="240" w:lineRule="auto"/>
        <w:ind w:firstLine="660" w:firstLineChars="300"/>
        <w:jc w:val="both"/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  <w:t>（5）屏幕：≥6.6 英寸，分辨率≥2600×1200px。像素密度≥430ppi</w:t>
      </w:r>
    </w:p>
    <w:p w14:paraId="137238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60" w:lineRule="auto"/>
        <w:ind w:firstLine="430" w:firstLineChars="200"/>
        <w:textAlignment w:val="baseline"/>
        <w:rPr>
          <w:rFonts w:hint="default" w:asciiTheme="minorEastAsia" w:hAnsiTheme="minorEastAsia" w:eastAsiaTheme="minorEastAsia" w:cstheme="minorEastAsia"/>
          <w:b/>
          <w:bCs/>
          <w:spacing w:val="7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0"/>
          <w:szCs w:val="20"/>
          <w:lang w:val="en-US" w:eastAsia="zh-CN"/>
        </w:rPr>
        <w:t>现变更为：</w:t>
      </w:r>
    </w:p>
    <w:p w14:paraId="4AB27EF5"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spacing w:after="120" w:line="240" w:lineRule="auto"/>
        <w:ind w:firstLine="44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  <w:t>操作系统：主流国产操作系统或Android  14.0 及以上版本操作系统。</w:t>
      </w:r>
    </w:p>
    <w:p w14:paraId="5741B58F">
      <w:pPr>
        <w:keepNext w:val="0"/>
        <w:keepLines w:val="0"/>
        <w:pageBreakBefore w:val="0"/>
        <w:widowControl w:val="0"/>
        <w:numPr>
          <w:numId w:val="0"/>
        </w:numPr>
        <w:wordWrap/>
        <w:overflowPunct/>
        <w:topLinePunct w:val="0"/>
        <w:bidi w:val="0"/>
        <w:spacing w:after="120" w:line="240" w:lineRule="auto"/>
        <w:ind w:firstLine="44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  <w:t>（5）屏幕：≥6.5 英寸，分辨率≥2600×1200px。像素密度≥430ppi</w:t>
      </w:r>
    </w:p>
    <w:p w14:paraId="59E041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60" w:lineRule="auto"/>
        <w:ind w:firstLine="430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spacing w:val="7"/>
          <w:sz w:val="20"/>
          <w:szCs w:val="20"/>
          <w:lang w:val="en-US" w:eastAsia="zh-CN"/>
        </w:rPr>
      </w:pPr>
      <w:bookmarkStart w:id="0" w:name="_GoBack"/>
      <w:bookmarkEnd w:id="0"/>
    </w:p>
    <w:p w14:paraId="10524E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60" w:lineRule="auto"/>
        <w:ind w:firstLine="430" w:firstLineChars="200"/>
        <w:textAlignment w:val="baseline"/>
        <w:rPr>
          <w:rFonts w:hint="default" w:asciiTheme="minorEastAsia" w:hAnsiTheme="minorEastAsia" w:eastAsiaTheme="minorEastAsia" w:cstheme="minorEastAsia"/>
          <w:b/>
          <w:bCs/>
          <w:spacing w:val="7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0"/>
          <w:szCs w:val="20"/>
          <w:lang w:val="en-US" w:eastAsia="zh-CN"/>
        </w:rPr>
        <w:t>注：请各潜在投标人重新下载最后变更后的固化文件，其他事宜不变，对各投标人带来的不便，敬请谅解。</w:t>
      </w:r>
    </w:p>
    <w:p w14:paraId="5610D9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5"/>
        <w:textAlignment w:val="baseline"/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8"/>
          <w:sz w:val="20"/>
          <w:szCs w:val="20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pacing w:val="8"/>
          <w:sz w:val="20"/>
          <w:szCs w:val="20"/>
          <w:highlight w:val="none"/>
          <w:lang w:eastAsia="zh-CN"/>
        </w:rPr>
        <w:t>、凡对本次招标提出询问，请按照以下方式联系</w:t>
      </w:r>
    </w:p>
    <w:p w14:paraId="23B38A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1、采购人信息</w:t>
      </w:r>
    </w:p>
    <w:p w14:paraId="67E7BC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名称：中国共产党商丘市梁园区纪律检查委员会</w:t>
      </w:r>
    </w:p>
    <w:p w14:paraId="03BDA4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地址：商丘市梁园区锦绣路66号</w:t>
      </w:r>
    </w:p>
    <w:p w14:paraId="293356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联系人：刘女士</w:t>
      </w:r>
    </w:p>
    <w:p w14:paraId="391180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电 话：15225225666</w:t>
      </w:r>
    </w:p>
    <w:p w14:paraId="392378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2、采购代理机构信息</w:t>
      </w:r>
    </w:p>
    <w:p w14:paraId="55756C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招标代理机构： 河南佳辰工程管理有限公司</w:t>
      </w:r>
    </w:p>
    <w:p w14:paraId="372E2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地  址：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val="en-US" w:eastAsia="zh-CN"/>
        </w:rPr>
        <w:t>河南自贸试验区郑州片区(郑东）商务外环路25号24层2410室</w:t>
      </w:r>
    </w:p>
    <w:p w14:paraId="3B87B8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val="en-US" w:eastAsia="zh-CN"/>
        </w:rPr>
        <w:t>陈先生</w:t>
      </w:r>
    </w:p>
    <w:p w14:paraId="2B465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电  话：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val="en-US" w:eastAsia="zh-CN"/>
        </w:rPr>
        <w:t>15517171776</w:t>
      </w:r>
    </w:p>
    <w:p w14:paraId="0DB45F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监督单位：商丘市梁园区财政局（政府采购管理办公室）</w:t>
      </w:r>
    </w:p>
    <w:p w14:paraId="1A7488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67" w:rightChars="127" w:firstLine="400" w:firstLineChars="200"/>
        <w:textAlignment w:val="baseline"/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highlight w:val="none"/>
          <w:lang w:eastAsia="zh-CN"/>
        </w:rPr>
        <w:t>联系电话：0370-2625366</w:t>
      </w:r>
    </w:p>
    <w:p w14:paraId="6C512BE9">
      <w:pPr>
        <w:spacing w:before="66" w:line="360" w:lineRule="auto"/>
        <w:ind w:left="4453" w:firstLine="1526" w:firstLineChars="700"/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9"/>
          <w:sz w:val="20"/>
          <w:szCs w:val="20"/>
          <w:highlight w:val="none"/>
          <w:lang w:eastAsia="zh-CN"/>
        </w:rPr>
        <w:t>河南佳辰工程管理有限公司</w:t>
      </w:r>
    </w:p>
    <w:p w14:paraId="6077F19B">
      <w:pPr>
        <w:pStyle w:val="2"/>
        <w:spacing w:before="269" w:line="360" w:lineRule="auto"/>
        <w:jc w:val="right"/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0"/>
          <w:szCs w:val="20"/>
          <w:highlight w:val="none"/>
          <w:lang w:eastAsia="zh-CN"/>
        </w:rPr>
        <w:t>2025年</w:t>
      </w:r>
      <w:r>
        <w:rPr>
          <w:rFonts w:hint="eastAsia" w:asciiTheme="minorEastAsia" w:hAnsiTheme="minorEastAsia" w:eastAsiaTheme="minorEastAsia" w:cstheme="minorEastAsia"/>
          <w:spacing w:val="34"/>
          <w:sz w:val="20"/>
          <w:szCs w:val="20"/>
          <w:highlight w:val="none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spacing w:val="-3"/>
          <w:sz w:val="20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pacing w:val="11"/>
          <w:sz w:val="20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pacing w:val="-3"/>
          <w:sz w:val="20"/>
          <w:szCs w:val="20"/>
          <w:highlight w:val="none"/>
          <w:lang w:eastAsia="zh-CN"/>
        </w:rPr>
        <w:t>日</w:t>
      </w:r>
    </w:p>
    <w:p w14:paraId="21D18C3D">
      <w:pPr>
        <w:pStyle w:val="2"/>
        <w:spacing w:before="269" w:line="360" w:lineRule="auto"/>
        <w:jc w:val="right"/>
        <w:rPr>
          <w:rFonts w:hint="eastAsia" w:asciiTheme="minorEastAsia" w:hAnsiTheme="minorEastAsia" w:eastAsiaTheme="minorEastAsia" w:cstheme="minorEastAsia"/>
          <w:sz w:val="20"/>
          <w:szCs w:val="20"/>
          <w:highlight w:val="yellow"/>
          <w:lang w:eastAsia="zh-CN"/>
        </w:rPr>
      </w:pPr>
    </w:p>
    <w:p w14:paraId="15667278"/>
    <w:sectPr>
      <w:pgSz w:w="11906" w:h="16838"/>
      <w:pgMar w:top="102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E9782"/>
    <w:multiLevelType w:val="singleLevel"/>
    <w:tmpl w:val="871E978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97A"/>
    <w:rsid w:val="04581CB1"/>
    <w:rsid w:val="0768045D"/>
    <w:rsid w:val="0AB87005"/>
    <w:rsid w:val="0C742A27"/>
    <w:rsid w:val="0EAA135B"/>
    <w:rsid w:val="10FE598E"/>
    <w:rsid w:val="112453F4"/>
    <w:rsid w:val="11867E5D"/>
    <w:rsid w:val="11B06C88"/>
    <w:rsid w:val="13916645"/>
    <w:rsid w:val="16D03928"/>
    <w:rsid w:val="1CD06430"/>
    <w:rsid w:val="2398757C"/>
    <w:rsid w:val="23D31501"/>
    <w:rsid w:val="23F23130"/>
    <w:rsid w:val="2AD43590"/>
    <w:rsid w:val="31104BF6"/>
    <w:rsid w:val="31EF0CAF"/>
    <w:rsid w:val="3B4200A1"/>
    <w:rsid w:val="3BFA4E20"/>
    <w:rsid w:val="3D8B42DE"/>
    <w:rsid w:val="408F1FDB"/>
    <w:rsid w:val="40F938F8"/>
    <w:rsid w:val="45B002FD"/>
    <w:rsid w:val="46010584"/>
    <w:rsid w:val="47BA5463"/>
    <w:rsid w:val="49A14B2D"/>
    <w:rsid w:val="4B187071"/>
    <w:rsid w:val="4B50680B"/>
    <w:rsid w:val="4B895879"/>
    <w:rsid w:val="4CB37051"/>
    <w:rsid w:val="4F29184C"/>
    <w:rsid w:val="50630ABF"/>
    <w:rsid w:val="53C47D96"/>
    <w:rsid w:val="53C9715A"/>
    <w:rsid w:val="564927D4"/>
    <w:rsid w:val="590F3861"/>
    <w:rsid w:val="5919648E"/>
    <w:rsid w:val="5A7F4A16"/>
    <w:rsid w:val="5AB0697E"/>
    <w:rsid w:val="5CEB1EEF"/>
    <w:rsid w:val="5EBD3D5F"/>
    <w:rsid w:val="614B38A4"/>
    <w:rsid w:val="63844E4C"/>
    <w:rsid w:val="64405216"/>
    <w:rsid w:val="64E42046"/>
    <w:rsid w:val="67AB6E4B"/>
    <w:rsid w:val="68297D70"/>
    <w:rsid w:val="6B361121"/>
    <w:rsid w:val="6BAC13E3"/>
    <w:rsid w:val="6E13574A"/>
    <w:rsid w:val="6EB26D11"/>
    <w:rsid w:val="724C122A"/>
    <w:rsid w:val="75175B20"/>
    <w:rsid w:val="75436915"/>
    <w:rsid w:val="78C80EDF"/>
    <w:rsid w:val="793D7B1F"/>
    <w:rsid w:val="79A951B4"/>
    <w:rsid w:val="7A6B4218"/>
    <w:rsid w:val="7BB54B46"/>
    <w:rsid w:val="7E372D8F"/>
    <w:rsid w:val="7F062761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531</Characters>
  <Lines>0</Lines>
  <Paragraphs>0</Paragraphs>
  <TotalTime>0</TotalTime>
  <ScaleCrop>false</ScaleCrop>
  <LinksUpToDate>false</LinksUpToDate>
  <CharactersWithSpaces>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2025-06-05T04:19:00Z</dcterms:created>
  <dc:creator>123</dc:creator>
  <cp:lastModifiedBy>安妮</cp:lastModifiedBy>
  <dcterms:modified xsi:type="dcterms:W3CDTF">2025-06-12T09:35:09Z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eyJoZGlkIjoiZjc3ZDc0Y2YxNDE0MTE1YjQxMjlkYTEyMDlmYjY4ZTciLCJ1c2VySWQiOiIzNjUzNDcxOTUifQ==</vt:lpwstr>
  </property>
  <property fmtid="{D5CDD505-2E9C-101B-9397-08002B2CF9AE}" pid="4" name="ICV">
    <vt:lpwstr>C1B4EB1CC843484D8905D1F76DBA4E73_12</vt:lpwstr>
  </property>
</Properties>
</file>