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F8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项目名称：嵩县水利局嵩县2025年田湖闫庄项目区小流域综合治理提质增效项目省级资金土建工程项目（二次）</w:t>
      </w:r>
    </w:p>
    <w:p w14:paraId="0A878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项目代码：2502-410325-04-01-470158</w:t>
      </w:r>
    </w:p>
    <w:p w14:paraId="5CFF8E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eastAsia" w:ascii="Segoe UI" w:hAnsi="Segoe UI" w:eastAsia="宋体" w:cs="Segoe UI"/>
          <w:i w:val="0"/>
          <w:iCs w:val="0"/>
          <w:caps w:val="0"/>
          <w:color w:val="333333"/>
          <w:spacing w:val="0"/>
          <w:sz w:val="21"/>
          <w:szCs w:val="21"/>
          <w:lang w:eastAsia="zh-CN"/>
        </w:rPr>
      </w:pPr>
      <w:r>
        <w:rPr>
          <w:rFonts w:hint="eastAsia" w:ascii="宋体" w:hAnsi="宋体" w:eastAsia="宋体" w:cs="宋体"/>
          <w:i w:val="0"/>
          <w:iCs w:val="0"/>
          <w:caps w:val="0"/>
          <w:color w:val="000000"/>
          <w:spacing w:val="0"/>
          <w:sz w:val="24"/>
          <w:szCs w:val="24"/>
          <w:shd w:val="clear" w:fill="FFFFFF"/>
        </w:rPr>
        <w:t>项目编号：</w:t>
      </w:r>
      <w:r>
        <w:rPr>
          <w:rFonts w:hint="eastAsia" w:ascii="宋体" w:hAnsi="宋体" w:eastAsia="宋体" w:cs="宋体"/>
          <w:i w:val="0"/>
          <w:iCs w:val="0"/>
          <w:caps w:val="0"/>
          <w:color w:val="000000"/>
          <w:spacing w:val="0"/>
          <w:sz w:val="24"/>
          <w:szCs w:val="24"/>
          <w:shd w:val="clear" w:fill="FFFFFF"/>
          <w:lang w:eastAsia="zh-CN"/>
        </w:rPr>
        <w:t>嵩县工施招标(2025)0035号</w:t>
      </w:r>
    </w:p>
    <w:p w14:paraId="5F77F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eastAsia" w:ascii="Segoe UI" w:hAnsi="Segoe UI" w:eastAsia="宋体" w:cs="Segoe UI"/>
          <w:i w:val="0"/>
          <w:iCs w:val="0"/>
          <w:caps w:val="0"/>
          <w:color w:val="333333"/>
          <w:spacing w:val="0"/>
          <w:sz w:val="21"/>
          <w:szCs w:val="21"/>
          <w:lang w:val="en-US" w:eastAsia="zh-CN"/>
        </w:rPr>
      </w:pPr>
      <w:r>
        <w:rPr>
          <w:rFonts w:hint="eastAsia" w:ascii="宋体" w:hAnsi="宋体" w:eastAsia="宋体" w:cs="宋体"/>
          <w:i w:val="0"/>
          <w:iCs w:val="0"/>
          <w:caps w:val="0"/>
          <w:color w:val="000000"/>
          <w:spacing w:val="0"/>
          <w:sz w:val="24"/>
          <w:szCs w:val="24"/>
          <w:shd w:val="clear" w:fill="FFFFFF"/>
        </w:rPr>
        <w:t>标段名称：嵩县水利局嵩县2025年田湖闫庄项目区小流域综合治理提质增效项目省级资金土建工程项目（二次）</w:t>
      </w:r>
      <w:r>
        <w:rPr>
          <w:rFonts w:hint="eastAsia" w:ascii="宋体" w:hAnsi="宋体" w:eastAsia="宋体" w:cs="宋体"/>
          <w:i w:val="0"/>
          <w:iCs w:val="0"/>
          <w:caps w:val="0"/>
          <w:color w:val="000000"/>
          <w:spacing w:val="0"/>
          <w:sz w:val="24"/>
          <w:szCs w:val="24"/>
          <w:shd w:val="clear" w:fill="FFFFFF"/>
          <w:lang w:val="en-US" w:eastAsia="zh-CN"/>
        </w:rPr>
        <w:t>一标段</w:t>
      </w:r>
    </w:p>
    <w:p w14:paraId="40C9B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标段编号：</w:t>
      </w:r>
      <w:r>
        <w:rPr>
          <w:rFonts w:hint="eastAsia" w:ascii="宋体" w:hAnsi="宋体" w:eastAsia="宋体" w:cs="宋体"/>
          <w:i w:val="0"/>
          <w:iCs w:val="0"/>
          <w:caps w:val="0"/>
          <w:color w:val="000000"/>
          <w:spacing w:val="0"/>
          <w:sz w:val="24"/>
          <w:szCs w:val="24"/>
          <w:shd w:val="clear" w:fill="FFFFFF"/>
          <w:lang w:eastAsia="zh-CN"/>
        </w:rPr>
        <w:t>嵩县工施招标(2025)0035号</w:t>
      </w:r>
      <w:r>
        <w:rPr>
          <w:rFonts w:hint="eastAsia" w:ascii="宋体" w:hAnsi="宋体" w:eastAsia="宋体" w:cs="宋体"/>
          <w:i w:val="0"/>
          <w:iCs w:val="0"/>
          <w:caps w:val="0"/>
          <w:color w:val="000000"/>
          <w:spacing w:val="0"/>
          <w:sz w:val="24"/>
          <w:szCs w:val="24"/>
          <w:shd w:val="clear" w:fill="FFFFFF"/>
        </w:rPr>
        <w:t>-1</w:t>
      </w:r>
    </w:p>
    <w:p w14:paraId="5BB8B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Style w:val="5"/>
          <w:rFonts w:hint="eastAsia" w:ascii="宋体" w:hAnsi="宋体" w:eastAsia="宋体" w:cs="宋体"/>
          <w:b/>
          <w:bCs/>
          <w:i w:val="0"/>
          <w:iCs w:val="0"/>
          <w:caps w:val="0"/>
          <w:color w:val="000000"/>
          <w:spacing w:val="0"/>
          <w:sz w:val="24"/>
          <w:szCs w:val="24"/>
          <w:shd w:val="clear" w:fill="FFFFFF"/>
        </w:rPr>
        <w:t>一、开标信息：</w:t>
      </w:r>
    </w:p>
    <w:p w14:paraId="464E5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第一中标候选人：河南攀恩建筑工程有限公司</w:t>
      </w:r>
    </w:p>
    <w:p w14:paraId="18E1E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投标报价：1010270.90元</w:t>
      </w:r>
    </w:p>
    <w:p w14:paraId="3E71B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rPr>
        <w:t>质</w:t>
      </w:r>
      <w:r>
        <w:rPr>
          <w:rFonts w:hint="eastAsia" w:ascii="宋体" w:hAnsi="宋体" w:eastAsia="宋体" w:cs="宋体"/>
          <w:i w:val="0"/>
          <w:iCs w:val="0"/>
          <w:caps w:val="0"/>
          <w:color w:val="000000"/>
          <w:spacing w:val="0"/>
          <w:sz w:val="24"/>
          <w:szCs w:val="24"/>
          <w:shd w:val="clear" w:fill="FFFFFF"/>
          <w:lang w:val="en-US" w:eastAsia="zh-CN"/>
        </w:rPr>
        <w:t>量承诺：符合国家质量验收备案标准</w:t>
      </w:r>
    </w:p>
    <w:p w14:paraId="52D01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工期：</w:t>
      </w:r>
      <w:r>
        <w:rPr>
          <w:rFonts w:hint="eastAsia" w:ascii="宋体" w:hAnsi="宋体" w:eastAsia="宋体" w:cs="宋体"/>
          <w:i w:val="0"/>
          <w:iCs w:val="0"/>
          <w:caps w:val="0"/>
          <w:color w:val="000000"/>
          <w:spacing w:val="0"/>
          <w:sz w:val="24"/>
          <w:szCs w:val="24"/>
          <w:shd w:val="clear" w:fill="FFFFFF"/>
          <w:lang w:val="en-US" w:eastAsia="zh-CN"/>
        </w:rPr>
        <w:t>90</w:t>
      </w:r>
      <w:r>
        <w:rPr>
          <w:rFonts w:hint="eastAsia" w:ascii="宋体" w:hAnsi="宋体" w:eastAsia="宋体" w:cs="宋体"/>
          <w:i w:val="0"/>
          <w:iCs w:val="0"/>
          <w:caps w:val="0"/>
          <w:color w:val="000000"/>
          <w:spacing w:val="0"/>
          <w:sz w:val="24"/>
          <w:szCs w:val="24"/>
          <w:shd w:val="clear" w:fill="FFFFFF"/>
        </w:rPr>
        <w:t>日历天</w:t>
      </w:r>
    </w:p>
    <w:p w14:paraId="48C947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第二中标候选人：河南容川建设工程有限公司</w:t>
      </w:r>
    </w:p>
    <w:p w14:paraId="46FCF5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投标报价：1019857.91元</w:t>
      </w:r>
    </w:p>
    <w:p w14:paraId="38E9F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质量承诺：</w:t>
      </w:r>
      <w:r>
        <w:rPr>
          <w:rFonts w:hint="eastAsia" w:ascii="宋体" w:hAnsi="宋体" w:eastAsia="宋体" w:cs="宋体"/>
          <w:i w:val="0"/>
          <w:iCs w:val="0"/>
          <w:caps w:val="0"/>
          <w:color w:val="000000"/>
          <w:spacing w:val="0"/>
          <w:sz w:val="24"/>
          <w:szCs w:val="24"/>
          <w:shd w:val="clear" w:fill="FFFFFF"/>
          <w:lang w:val="en-US" w:eastAsia="zh-CN"/>
        </w:rPr>
        <w:t>符合国家质量验收备案标准</w:t>
      </w:r>
    </w:p>
    <w:p w14:paraId="6C14D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工期：</w:t>
      </w:r>
      <w:r>
        <w:rPr>
          <w:rFonts w:hint="eastAsia" w:ascii="宋体" w:hAnsi="宋体" w:eastAsia="宋体" w:cs="宋体"/>
          <w:i w:val="0"/>
          <w:iCs w:val="0"/>
          <w:caps w:val="0"/>
          <w:color w:val="000000"/>
          <w:spacing w:val="0"/>
          <w:sz w:val="24"/>
          <w:szCs w:val="24"/>
          <w:shd w:val="clear" w:fill="FFFFFF"/>
          <w:lang w:val="en-US" w:eastAsia="zh-CN"/>
        </w:rPr>
        <w:t>90</w:t>
      </w:r>
      <w:r>
        <w:rPr>
          <w:rFonts w:hint="eastAsia" w:ascii="宋体" w:hAnsi="宋体" w:eastAsia="宋体" w:cs="宋体"/>
          <w:i w:val="0"/>
          <w:iCs w:val="0"/>
          <w:caps w:val="0"/>
          <w:color w:val="000000"/>
          <w:spacing w:val="0"/>
          <w:sz w:val="24"/>
          <w:szCs w:val="24"/>
          <w:shd w:val="clear" w:fill="FFFFFF"/>
        </w:rPr>
        <w:t>日历天</w:t>
      </w:r>
    </w:p>
    <w:p w14:paraId="09C20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第三中标候选人：北部中水(河南)建设工程有限公司</w:t>
      </w:r>
    </w:p>
    <w:p w14:paraId="1FE86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投标报价：1019762.57元</w:t>
      </w:r>
    </w:p>
    <w:p w14:paraId="47BB5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质量承诺：</w:t>
      </w:r>
      <w:r>
        <w:rPr>
          <w:rFonts w:hint="eastAsia" w:ascii="宋体" w:hAnsi="宋体" w:eastAsia="宋体" w:cs="宋体"/>
          <w:i w:val="0"/>
          <w:iCs w:val="0"/>
          <w:caps w:val="0"/>
          <w:color w:val="000000"/>
          <w:spacing w:val="0"/>
          <w:sz w:val="24"/>
          <w:szCs w:val="24"/>
          <w:shd w:val="clear" w:fill="FFFFFF"/>
          <w:lang w:val="en-US" w:eastAsia="zh-CN"/>
        </w:rPr>
        <w:t>符合国家质量验收备案标准</w:t>
      </w:r>
    </w:p>
    <w:p w14:paraId="086A12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工期：</w:t>
      </w:r>
      <w:r>
        <w:rPr>
          <w:rFonts w:hint="eastAsia" w:ascii="宋体" w:hAnsi="宋体" w:eastAsia="宋体" w:cs="宋体"/>
          <w:i w:val="0"/>
          <w:iCs w:val="0"/>
          <w:caps w:val="0"/>
          <w:color w:val="000000"/>
          <w:spacing w:val="0"/>
          <w:sz w:val="24"/>
          <w:szCs w:val="24"/>
          <w:shd w:val="clear" w:fill="FFFFFF"/>
          <w:lang w:val="en-US" w:eastAsia="zh-CN"/>
        </w:rPr>
        <w:t>90</w:t>
      </w:r>
      <w:r>
        <w:rPr>
          <w:rFonts w:hint="eastAsia" w:ascii="宋体" w:hAnsi="宋体" w:eastAsia="宋体" w:cs="宋体"/>
          <w:i w:val="0"/>
          <w:iCs w:val="0"/>
          <w:caps w:val="0"/>
          <w:color w:val="000000"/>
          <w:spacing w:val="0"/>
          <w:sz w:val="24"/>
          <w:szCs w:val="24"/>
          <w:shd w:val="clear" w:fill="FFFFFF"/>
        </w:rPr>
        <w:t>日历天</w:t>
      </w:r>
    </w:p>
    <w:p w14:paraId="34EC7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Style w:val="5"/>
          <w:rFonts w:hint="eastAsia" w:ascii="宋体" w:hAnsi="宋体" w:eastAsia="宋体" w:cs="宋体"/>
          <w:b/>
          <w:bCs/>
          <w:i w:val="0"/>
          <w:iCs w:val="0"/>
          <w:caps w:val="0"/>
          <w:color w:val="000000"/>
          <w:spacing w:val="0"/>
          <w:sz w:val="24"/>
          <w:szCs w:val="24"/>
          <w:shd w:val="clear" w:fill="FFFFFF"/>
        </w:rPr>
        <w:t>二、评标信息</w:t>
      </w:r>
    </w:p>
    <w:p w14:paraId="634E88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rPr>
          <w:rFonts w:hint="eastAsia" w:ascii="Segoe UI" w:hAnsi="Segoe UI" w:eastAsia="宋体" w:cs="Segoe UI"/>
          <w:i w:val="0"/>
          <w:iCs w:val="0"/>
          <w:caps w:val="0"/>
          <w:color w:val="C00000"/>
          <w:spacing w:val="0"/>
          <w:sz w:val="21"/>
          <w:szCs w:val="21"/>
          <w:lang w:eastAsia="zh-CN"/>
        </w:rPr>
      </w:pPr>
      <w:r>
        <w:rPr>
          <w:rFonts w:hint="eastAsia" w:ascii="宋体" w:hAnsi="宋体" w:eastAsia="宋体" w:cs="宋体"/>
          <w:i w:val="0"/>
          <w:iCs w:val="0"/>
          <w:caps w:val="0"/>
          <w:color w:val="000000"/>
          <w:spacing w:val="0"/>
          <w:sz w:val="24"/>
          <w:szCs w:val="24"/>
          <w:shd w:val="clear" w:fill="FFFFFF"/>
        </w:rPr>
        <w:t>1、否决投标情况：</w:t>
      </w:r>
      <w:r>
        <w:rPr>
          <w:rFonts w:hint="eastAsia" w:ascii="宋体" w:hAnsi="宋体" w:eastAsia="宋体" w:cs="宋体"/>
          <w:i w:val="0"/>
          <w:iCs w:val="0"/>
          <w:caps w:val="0"/>
          <w:color w:val="000000"/>
          <w:spacing w:val="0"/>
          <w:sz w:val="24"/>
          <w:szCs w:val="24"/>
          <w:shd w:val="clear" w:fill="FFFFFF"/>
          <w:lang w:val="en-US" w:eastAsia="zh-CN"/>
        </w:rPr>
        <w:t>无</w:t>
      </w:r>
    </w:p>
    <w:p w14:paraId="7A397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2、评标委员会对中标候选人的评审打分情况：</w:t>
      </w:r>
    </w:p>
    <w:tbl>
      <w:tblPr>
        <w:tblStyle w:val="3"/>
        <w:tblW w:w="9090" w:type="dxa"/>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05"/>
        <w:gridCol w:w="1470"/>
        <w:gridCol w:w="1195"/>
        <w:gridCol w:w="1273"/>
        <w:gridCol w:w="1287"/>
        <w:gridCol w:w="1273"/>
        <w:gridCol w:w="1287"/>
      </w:tblGrid>
      <w:tr w14:paraId="677C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130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FE8E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CC7B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073E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专家1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17A1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专家2</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4BED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专家3</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E6B7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专家4</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3457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专家5</w:t>
            </w:r>
          </w:p>
        </w:tc>
      </w:tr>
      <w:tr w14:paraId="2986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0ACA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r>
              <w:rPr>
                <w:rFonts w:hint="eastAsia" w:ascii="宋体" w:hAnsi="宋体" w:eastAsia="宋体" w:cs="宋体"/>
                <w:i w:val="0"/>
                <w:iCs w:val="0"/>
                <w:caps w:val="0"/>
                <w:color w:val="auto"/>
                <w:spacing w:val="0"/>
                <w:sz w:val="21"/>
                <w:szCs w:val="21"/>
                <w:highlight w:val="none"/>
              </w:rPr>
              <w:t>第一中标候选人</w:t>
            </w: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4788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color w:val="auto"/>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经济标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16ED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29.59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40B3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29.59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5251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29.59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6FE1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29.59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E10F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29.59</w:t>
            </w:r>
          </w:p>
        </w:tc>
      </w:tr>
      <w:tr w14:paraId="02AD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67F1037">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7007A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eastAsia="宋体"/>
                <w:color w:val="auto"/>
                <w:highlight w:val="none"/>
                <w:lang w:eastAsia="zh-CN"/>
              </w:rPr>
            </w:pPr>
            <w:r>
              <w:rPr>
                <w:rFonts w:hint="eastAsia" w:ascii="宋体" w:hAnsi="宋体" w:eastAsia="宋体" w:cs="宋体"/>
                <w:i w:val="0"/>
                <w:iCs w:val="0"/>
                <w:caps w:val="0"/>
                <w:color w:val="auto"/>
                <w:spacing w:val="0"/>
                <w:sz w:val="21"/>
                <w:szCs w:val="21"/>
                <w:highlight w:val="none"/>
              </w:rPr>
              <w:t>技术</w:t>
            </w:r>
            <w:r>
              <w:rPr>
                <w:rFonts w:hint="eastAsia" w:ascii="宋体" w:hAnsi="宋体" w:eastAsia="宋体" w:cs="宋体"/>
                <w:i w:val="0"/>
                <w:iCs w:val="0"/>
                <w:caps w:val="0"/>
                <w:color w:val="auto"/>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609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0D21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3BC4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91FA7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252E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w:t>
            </w:r>
          </w:p>
        </w:tc>
      </w:tr>
      <w:tr w14:paraId="2C03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C2DA869">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8F7F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eastAsia="宋体"/>
                <w:color w:val="auto"/>
                <w:highlight w:val="none"/>
                <w:lang w:eastAsia="zh-CN"/>
              </w:rPr>
            </w:pPr>
            <w:r>
              <w:rPr>
                <w:rFonts w:hint="eastAsia" w:ascii="宋体" w:hAnsi="宋体" w:eastAsia="宋体" w:cs="宋体"/>
                <w:i w:val="0"/>
                <w:iCs w:val="0"/>
                <w:caps w:val="0"/>
                <w:color w:val="auto"/>
                <w:spacing w:val="0"/>
                <w:sz w:val="21"/>
                <w:szCs w:val="21"/>
                <w:highlight w:val="none"/>
              </w:rPr>
              <w:t>综合</w:t>
            </w:r>
            <w:r>
              <w:rPr>
                <w:rFonts w:hint="eastAsia" w:ascii="宋体" w:hAnsi="宋体" w:eastAsia="宋体" w:cs="宋体"/>
                <w:i w:val="0"/>
                <w:iCs w:val="0"/>
                <w:caps w:val="0"/>
                <w:color w:val="auto"/>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49E0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E72E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6DC4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DA1A5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47DD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r>
      <w:tr w14:paraId="554D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BB6B232">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B7B3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r>
              <w:rPr>
                <w:rFonts w:hint="eastAsia" w:ascii="宋体" w:hAnsi="宋体" w:eastAsia="宋体" w:cs="宋体"/>
                <w:i w:val="0"/>
                <w:iCs w:val="0"/>
                <w:caps w:val="0"/>
                <w:color w:val="auto"/>
                <w:spacing w:val="0"/>
                <w:sz w:val="21"/>
                <w:szCs w:val="21"/>
                <w:highlight w:val="none"/>
              </w:rPr>
              <w:t>汇总</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261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86.59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53B1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92.59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6D08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82.59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8F71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81.59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94BE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91.59</w:t>
            </w:r>
          </w:p>
        </w:tc>
      </w:tr>
      <w:tr w14:paraId="4C57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23D0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r>
              <w:rPr>
                <w:rFonts w:hint="eastAsia" w:ascii="宋体" w:hAnsi="宋体" w:eastAsia="宋体" w:cs="宋体"/>
                <w:i w:val="0"/>
                <w:iCs w:val="0"/>
                <w:caps w:val="0"/>
                <w:color w:val="auto"/>
                <w:spacing w:val="0"/>
                <w:sz w:val="21"/>
                <w:szCs w:val="21"/>
                <w:highlight w:val="none"/>
              </w:rPr>
              <w:t>第二中标候选人</w:t>
            </w: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54FA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color w:val="auto"/>
                <w:highlight w:val="none"/>
              </w:rPr>
            </w:pPr>
            <w:r>
              <w:rPr>
                <w:rFonts w:hint="eastAsia" w:ascii="宋体" w:hAnsi="宋体" w:eastAsia="宋体" w:cs="宋体"/>
                <w:i w:val="0"/>
                <w:iCs w:val="0"/>
                <w:caps w:val="0"/>
                <w:color w:val="auto"/>
                <w:spacing w:val="0"/>
                <w:sz w:val="21"/>
                <w:szCs w:val="21"/>
                <w:highlight w:val="none"/>
                <w:lang w:val="en-US" w:eastAsia="zh-CN"/>
              </w:rPr>
              <w:t>经济标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FC33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29.87</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6A8B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29.87</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486B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29.87</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9536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29.87</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2CA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29.87</w:t>
            </w:r>
          </w:p>
        </w:tc>
      </w:tr>
      <w:tr w14:paraId="2DD3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8A93C2">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A0D4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color w:val="auto"/>
                <w:highlight w:val="none"/>
              </w:rPr>
            </w:pPr>
            <w:r>
              <w:rPr>
                <w:rFonts w:hint="eastAsia" w:ascii="宋体" w:hAnsi="宋体" w:eastAsia="宋体" w:cs="宋体"/>
                <w:i w:val="0"/>
                <w:iCs w:val="0"/>
                <w:caps w:val="0"/>
                <w:color w:val="auto"/>
                <w:spacing w:val="0"/>
                <w:sz w:val="21"/>
                <w:szCs w:val="21"/>
                <w:highlight w:val="none"/>
              </w:rPr>
              <w:t>技术</w:t>
            </w:r>
            <w:r>
              <w:rPr>
                <w:rFonts w:hint="eastAsia" w:ascii="宋体" w:hAnsi="宋体" w:eastAsia="宋体" w:cs="宋体"/>
                <w:i w:val="0"/>
                <w:iCs w:val="0"/>
                <w:caps w:val="0"/>
                <w:color w:val="auto"/>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B1C4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FDBD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2C61C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9E23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DD8A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r>
      <w:tr w14:paraId="68EB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A365D33">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0CA1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color w:val="auto"/>
                <w:highlight w:val="none"/>
              </w:rPr>
            </w:pPr>
            <w:r>
              <w:rPr>
                <w:rFonts w:hint="eastAsia" w:ascii="宋体" w:hAnsi="宋体" w:eastAsia="宋体" w:cs="宋体"/>
                <w:i w:val="0"/>
                <w:iCs w:val="0"/>
                <w:caps w:val="0"/>
                <w:color w:val="auto"/>
                <w:spacing w:val="0"/>
                <w:sz w:val="21"/>
                <w:szCs w:val="21"/>
                <w:highlight w:val="none"/>
              </w:rPr>
              <w:t>综合</w:t>
            </w:r>
            <w:r>
              <w:rPr>
                <w:rFonts w:hint="eastAsia" w:ascii="宋体" w:hAnsi="宋体" w:eastAsia="宋体" w:cs="宋体"/>
                <w:i w:val="0"/>
                <w:iCs w:val="0"/>
                <w:caps w:val="0"/>
                <w:color w:val="auto"/>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890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983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7EA9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0E90C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1D69C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r>
      <w:tr w14:paraId="45CF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DB64B83">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3E3D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r>
              <w:rPr>
                <w:rFonts w:hint="eastAsia" w:ascii="宋体" w:hAnsi="宋体" w:eastAsia="宋体" w:cs="宋体"/>
                <w:i w:val="0"/>
                <w:iCs w:val="0"/>
                <w:caps w:val="0"/>
                <w:color w:val="auto"/>
                <w:spacing w:val="0"/>
                <w:sz w:val="21"/>
                <w:szCs w:val="21"/>
                <w:highlight w:val="none"/>
              </w:rPr>
              <w:t>汇总</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075B4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82.87</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98B6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91.87</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5859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82.87</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E8E1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79.87</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44D4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91.87</w:t>
            </w:r>
          </w:p>
        </w:tc>
      </w:tr>
      <w:tr w14:paraId="7810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4A4E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r>
              <w:rPr>
                <w:rFonts w:hint="eastAsia" w:ascii="宋体" w:hAnsi="宋体" w:eastAsia="宋体" w:cs="宋体"/>
                <w:i w:val="0"/>
                <w:iCs w:val="0"/>
                <w:caps w:val="0"/>
                <w:color w:val="auto"/>
                <w:spacing w:val="0"/>
                <w:sz w:val="21"/>
                <w:szCs w:val="21"/>
                <w:highlight w:val="none"/>
              </w:rPr>
              <w:t>第三中标候选人</w:t>
            </w: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F956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color w:val="auto"/>
                <w:highlight w:val="none"/>
              </w:rPr>
            </w:pPr>
            <w:r>
              <w:rPr>
                <w:rFonts w:hint="eastAsia" w:ascii="宋体" w:hAnsi="宋体" w:eastAsia="宋体" w:cs="宋体"/>
                <w:i w:val="0"/>
                <w:iCs w:val="0"/>
                <w:caps w:val="0"/>
                <w:color w:val="auto"/>
                <w:spacing w:val="0"/>
                <w:sz w:val="21"/>
                <w:szCs w:val="21"/>
                <w:highlight w:val="none"/>
                <w:lang w:val="en-US" w:eastAsia="zh-CN"/>
              </w:rPr>
              <w:t>经济标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617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29.88</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7C88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29.88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018D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29.88</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434A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29.88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9DF84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29.88</w:t>
            </w:r>
          </w:p>
        </w:tc>
      </w:tr>
      <w:tr w14:paraId="2ACE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9266ED4">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CA97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color w:val="auto"/>
                <w:highlight w:val="none"/>
              </w:rPr>
            </w:pPr>
            <w:r>
              <w:rPr>
                <w:rFonts w:hint="eastAsia" w:ascii="宋体" w:hAnsi="宋体" w:eastAsia="宋体" w:cs="宋体"/>
                <w:i w:val="0"/>
                <w:iCs w:val="0"/>
                <w:caps w:val="0"/>
                <w:color w:val="auto"/>
                <w:spacing w:val="0"/>
                <w:sz w:val="21"/>
                <w:szCs w:val="21"/>
                <w:highlight w:val="none"/>
              </w:rPr>
              <w:t>技术</w:t>
            </w:r>
            <w:r>
              <w:rPr>
                <w:rFonts w:hint="eastAsia" w:ascii="宋体" w:hAnsi="宋体" w:eastAsia="宋体" w:cs="宋体"/>
                <w:i w:val="0"/>
                <w:iCs w:val="0"/>
                <w:caps w:val="0"/>
                <w:color w:val="auto"/>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E228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0E3E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6463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412E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858A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w:t>
            </w:r>
          </w:p>
        </w:tc>
      </w:tr>
      <w:tr w14:paraId="47B4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3F011E7">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CCDB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color w:val="auto"/>
                <w:highlight w:val="none"/>
              </w:rPr>
            </w:pPr>
            <w:r>
              <w:rPr>
                <w:rFonts w:hint="eastAsia" w:ascii="宋体" w:hAnsi="宋体" w:eastAsia="宋体" w:cs="宋体"/>
                <w:i w:val="0"/>
                <w:iCs w:val="0"/>
                <w:caps w:val="0"/>
                <w:color w:val="auto"/>
                <w:spacing w:val="0"/>
                <w:sz w:val="21"/>
                <w:szCs w:val="21"/>
                <w:highlight w:val="none"/>
              </w:rPr>
              <w:t>综合</w:t>
            </w:r>
            <w:r>
              <w:rPr>
                <w:rFonts w:hint="eastAsia" w:ascii="宋体" w:hAnsi="宋体" w:eastAsia="宋体" w:cs="宋体"/>
                <w:i w:val="0"/>
                <w:iCs w:val="0"/>
                <w:caps w:val="0"/>
                <w:color w:val="auto"/>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D33C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107E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F6D7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A649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8E3A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r>
      <w:tr w14:paraId="4CB6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8C78D1">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7ACB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r>
              <w:rPr>
                <w:rFonts w:hint="eastAsia" w:ascii="宋体" w:hAnsi="宋体" w:eastAsia="宋体" w:cs="宋体"/>
                <w:i w:val="0"/>
                <w:iCs w:val="0"/>
                <w:caps w:val="0"/>
                <w:color w:val="auto"/>
                <w:spacing w:val="0"/>
                <w:sz w:val="21"/>
                <w:szCs w:val="21"/>
                <w:highlight w:val="none"/>
              </w:rPr>
              <w:t>汇总</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581B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78.88</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1F89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85.88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AFB5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72.88</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8069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76.88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AEDA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84.88</w:t>
            </w:r>
          </w:p>
        </w:tc>
      </w:tr>
    </w:tbl>
    <w:p w14:paraId="3F471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ascii="Calibri" w:hAnsi="Calibri" w:cs="Calibri"/>
          <w:b w:val="0"/>
          <w:bCs w:val="0"/>
          <w:i w:val="0"/>
          <w:iCs w:val="0"/>
          <w:sz w:val="21"/>
          <w:szCs w:val="21"/>
        </w:rPr>
      </w:pPr>
      <w:r>
        <w:rPr>
          <w:rStyle w:val="5"/>
          <w:rFonts w:hint="eastAsia" w:ascii="宋体" w:hAnsi="宋体" w:eastAsia="宋体" w:cs="宋体"/>
          <w:b/>
          <w:bCs/>
          <w:i w:val="0"/>
          <w:iCs w:val="0"/>
          <w:caps w:val="0"/>
          <w:color w:val="333333"/>
          <w:spacing w:val="0"/>
          <w:sz w:val="24"/>
          <w:szCs w:val="24"/>
          <w:shd w:val="clear" w:fill="FFFFFF"/>
          <w:lang w:val="en-US" w:eastAsia="zh-CN"/>
        </w:rPr>
        <w:t>三、</w:t>
      </w:r>
      <w:r>
        <w:rPr>
          <w:rStyle w:val="5"/>
          <w:rFonts w:hint="eastAsia" w:ascii="宋体" w:hAnsi="宋体" w:eastAsia="宋体" w:cs="宋体"/>
          <w:b/>
          <w:bCs/>
          <w:i w:val="0"/>
          <w:iCs w:val="0"/>
          <w:caps w:val="0"/>
          <w:color w:val="333333"/>
          <w:spacing w:val="0"/>
          <w:sz w:val="24"/>
          <w:szCs w:val="24"/>
          <w:shd w:val="clear" w:fill="FFFFFF"/>
        </w:rPr>
        <w:t>中标候选人按照招标文件要求承诺的项目负责人情况</w:t>
      </w:r>
    </w:p>
    <w:p w14:paraId="2B195E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第一中标候选人：</w:t>
      </w:r>
      <w:r>
        <w:rPr>
          <w:rFonts w:hint="eastAsia" w:ascii="宋体" w:hAnsi="宋体" w:eastAsia="宋体" w:cs="宋体"/>
          <w:i w:val="0"/>
          <w:iCs w:val="0"/>
          <w:caps w:val="0"/>
          <w:color w:val="000000"/>
          <w:spacing w:val="0"/>
          <w:sz w:val="24"/>
          <w:szCs w:val="24"/>
          <w:shd w:val="clear" w:fill="FFFFFF"/>
        </w:rPr>
        <w:t>河南攀恩建筑工程有</w:t>
      </w:r>
      <w:r>
        <w:rPr>
          <w:rFonts w:hint="eastAsia" w:ascii="宋体" w:hAnsi="宋体" w:eastAsia="宋体" w:cs="宋体"/>
          <w:b w:val="0"/>
          <w:bCs w:val="0"/>
          <w:i w:val="0"/>
          <w:iCs w:val="0"/>
          <w:caps w:val="0"/>
          <w:color w:val="000000"/>
          <w:spacing w:val="0"/>
          <w:sz w:val="24"/>
          <w:szCs w:val="24"/>
          <w:shd w:val="clear" w:fill="FFFFFF"/>
        </w:rPr>
        <w:t>限公司</w:t>
      </w:r>
    </w:p>
    <w:p w14:paraId="6FADB8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项目负责人姓名：李露阳</w:t>
      </w:r>
    </w:p>
    <w:p w14:paraId="77E0DF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执业资格证书名称及编号：水利水电工程</w:t>
      </w:r>
      <w:r>
        <w:rPr>
          <w:rFonts w:hint="eastAsia" w:ascii="宋体" w:hAnsi="宋体" w:eastAsia="宋体" w:cs="宋体"/>
          <w:b w:val="0"/>
          <w:bCs w:val="0"/>
          <w:i w:val="0"/>
          <w:iCs w:val="0"/>
          <w:caps w:val="0"/>
          <w:color w:val="000000"/>
          <w:spacing w:val="0"/>
          <w:sz w:val="24"/>
          <w:szCs w:val="24"/>
          <w:shd w:val="clear" w:fill="FFFFFF"/>
          <w:lang w:val="en-US" w:eastAsia="zh-CN"/>
        </w:rPr>
        <w:t>二级</w:t>
      </w:r>
      <w:r>
        <w:rPr>
          <w:rFonts w:hint="eastAsia" w:ascii="宋体" w:hAnsi="宋体" w:eastAsia="宋体" w:cs="宋体"/>
          <w:b w:val="0"/>
          <w:bCs w:val="0"/>
          <w:i w:val="0"/>
          <w:iCs w:val="0"/>
          <w:caps w:val="0"/>
          <w:color w:val="000000"/>
          <w:spacing w:val="0"/>
          <w:sz w:val="24"/>
          <w:szCs w:val="24"/>
          <w:shd w:val="clear" w:fill="FFFFFF"/>
        </w:rPr>
        <w:t>建造师、豫241131337806</w:t>
      </w:r>
    </w:p>
    <w:p w14:paraId="137F82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第二中标候选人：河南容川建设工程有限公司</w:t>
      </w:r>
    </w:p>
    <w:p w14:paraId="13D399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项目负责人姓名：杜海强</w:t>
      </w:r>
    </w:p>
    <w:p w14:paraId="4DCE18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执业资格证书名称及编号：水利水电工程</w:t>
      </w:r>
      <w:r>
        <w:rPr>
          <w:rFonts w:hint="eastAsia" w:ascii="宋体" w:hAnsi="宋体" w:eastAsia="宋体" w:cs="宋体"/>
          <w:b w:val="0"/>
          <w:bCs w:val="0"/>
          <w:i w:val="0"/>
          <w:iCs w:val="0"/>
          <w:caps w:val="0"/>
          <w:color w:val="000000"/>
          <w:spacing w:val="0"/>
          <w:sz w:val="24"/>
          <w:szCs w:val="24"/>
          <w:shd w:val="clear" w:fill="FFFFFF"/>
          <w:lang w:val="en-US" w:eastAsia="zh-CN"/>
        </w:rPr>
        <w:t>二级</w:t>
      </w:r>
      <w:r>
        <w:rPr>
          <w:rFonts w:hint="eastAsia" w:ascii="宋体" w:hAnsi="宋体" w:eastAsia="宋体" w:cs="宋体"/>
          <w:b w:val="0"/>
          <w:bCs w:val="0"/>
          <w:i w:val="0"/>
          <w:iCs w:val="0"/>
          <w:caps w:val="0"/>
          <w:color w:val="000000"/>
          <w:spacing w:val="0"/>
          <w:sz w:val="24"/>
          <w:szCs w:val="24"/>
          <w:shd w:val="clear" w:fill="FFFFFF"/>
        </w:rPr>
        <w:t>建造师、豫241181834069</w:t>
      </w:r>
    </w:p>
    <w:p w14:paraId="75AB7C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第三中标候选人：</w:t>
      </w:r>
      <w:r>
        <w:rPr>
          <w:rFonts w:hint="eastAsia" w:ascii="宋体" w:hAnsi="宋体" w:eastAsia="宋体" w:cs="宋体"/>
          <w:b w:val="0"/>
          <w:bCs w:val="0"/>
          <w:i w:val="0"/>
          <w:iCs w:val="0"/>
          <w:caps w:val="0"/>
          <w:color w:val="000000"/>
          <w:spacing w:val="0"/>
          <w:sz w:val="24"/>
          <w:szCs w:val="24"/>
          <w:shd w:val="clear" w:fill="FFFFFF"/>
          <w:lang w:val="en-US" w:eastAsia="zh-CN"/>
        </w:rPr>
        <w:t>北部中水(河南)建设工程有限公司</w:t>
      </w:r>
    </w:p>
    <w:p w14:paraId="1D72D5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项目负责人姓名：张庆庆</w:t>
      </w:r>
    </w:p>
    <w:p w14:paraId="1599BF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执业资格证书名称及编号：水利水电工程</w:t>
      </w:r>
      <w:r>
        <w:rPr>
          <w:rFonts w:hint="eastAsia" w:ascii="宋体" w:hAnsi="宋体" w:eastAsia="宋体" w:cs="宋体"/>
          <w:b w:val="0"/>
          <w:bCs w:val="0"/>
          <w:i w:val="0"/>
          <w:iCs w:val="0"/>
          <w:caps w:val="0"/>
          <w:color w:val="000000"/>
          <w:spacing w:val="0"/>
          <w:sz w:val="24"/>
          <w:szCs w:val="24"/>
          <w:shd w:val="clear" w:fill="FFFFFF"/>
          <w:lang w:val="en-US" w:eastAsia="zh-CN"/>
        </w:rPr>
        <w:t>二级</w:t>
      </w:r>
      <w:r>
        <w:rPr>
          <w:rFonts w:hint="eastAsia" w:ascii="宋体" w:hAnsi="宋体" w:eastAsia="宋体" w:cs="宋体"/>
          <w:b w:val="0"/>
          <w:bCs w:val="0"/>
          <w:i w:val="0"/>
          <w:iCs w:val="0"/>
          <w:caps w:val="0"/>
          <w:color w:val="000000"/>
          <w:spacing w:val="0"/>
          <w:sz w:val="24"/>
          <w:szCs w:val="24"/>
          <w:shd w:val="clear" w:fill="FFFFFF"/>
        </w:rPr>
        <w:t>建造师、豫241161603131</w:t>
      </w:r>
    </w:p>
    <w:p w14:paraId="3739C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四、中标候选人响应招标文件要求的资格能力条件</w:t>
      </w:r>
    </w:p>
    <w:p w14:paraId="4707EB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eastAsia="宋体"/>
          <w:spacing w:val="6"/>
          <w:sz w:val="24"/>
          <w:szCs w:val="24"/>
          <w:lang w:val="en-US" w:eastAsia="zh-CN"/>
        </w:rPr>
      </w:pPr>
      <w:r>
        <w:rPr>
          <w:rFonts w:hint="eastAsia" w:ascii="宋体" w:hAnsi="宋体" w:eastAsia="宋体" w:cs="宋体"/>
          <w:b w:val="0"/>
          <w:bCs w:val="0"/>
          <w:i w:val="0"/>
          <w:iCs w:val="0"/>
          <w:caps w:val="0"/>
          <w:color w:val="000000"/>
          <w:spacing w:val="0"/>
          <w:sz w:val="24"/>
          <w:szCs w:val="24"/>
          <w:shd w:val="clear" w:fill="FFFFFF"/>
        </w:rPr>
        <w:t>第一中标候选人：</w:t>
      </w:r>
      <w:r>
        <w:rPr>
          <w:rFonts w:hint="eastAsia" w:ascii="宋体" w:hAnsi="宋体" w:eastAsia="宋体" w:cs="宋体"/>
          <w:i w:val="0"/>
          <w:iCs w:val="0"/>
          <w:caps w:val="0"/>
          <w:color w:val="000000"/>
          <w:spacing w:val="0"/>
          <w:sz w:val="24"/>
          <w:szCs w:val="24"/>
          <w:shd w:val="clear" w:fill="FFFFFF"/>
        </w:rPr>
        <w:t>河南攀恩建筑工程有</w:t>
      </w:r>
      <w:r>
        <w:rPr>
          <w:rFonts w:hint="eastAsia" w:ascii="宋体" w:hAnsi="宋体" w:eastAsia="宋体" w:cs="宋体"/>
          <w:b w:val="0"/>
          <w:bCs w:val="0"/>
          <w:i w:val="0"/>
          <w:iCs w:val="0"/>
          <w:caps w:val="0"/>
          <w:color w:val="000000"/>
          <w:spacing w:val="0"/>
          <w:sz w:val="24"/>
          <w:szCs w:val="24"/>
          <w:shd w:val="clear" w:fill="FFFFFF"/>
        </w:rPr>
        <w:t>限公司</w:t>
      </w:r>
    </w:p>
    <w:p w14:paraId="422D27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资质等级：水利水电工程施工总承包贰级；企业业绩：1、嵩县高标准农田灾后修复重建项目(三标段) 2、义马市山洪沟系统治理工程(一期)二次四标段 3、2024年洪洞县高标准农田建设项目(辛村镇等四乡镇高标准农田建设)(一标段)。</w:t>
      </w:r>
    </w:p>
    <w:p w14:paraId="2D0F13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第二中标候选人：河南容川建设工程有限公司</w:t>
      </w:r>
    </w:p>
    <w:p w14:paraId="3ADF6C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资质等级：水利水电工程施工总承包贰级；企业业绩：1、嵩县水利局2024年嵩县坡耕地水土流失综合治理工程土建及监理项目</w:t>
      </w:r>
      <w:r>
        <w:rPr>
          <w:rFonts w:hint="eastAsia" w:ascii="宋体" w:hAnsi="宋体" w:eastAsia="宋体" w:cs="宋体"/>
          <w:b w:val="0"/>
          <w:bCs w:val="0"/>
          <w:i w:val="0"/>
          <w:iCs w:val="0"/>
          <w:caps w:val="0"/>
          <w:color w:val="000000"/>
          <w:spacing w:val="0"/>
          <w:sz w:val="24"/>
          <w:szCs w:val="24"/>
          <w:shd w:val="clear" w:fill="FFFFFF"/>
          <w:lang w:val="en-US" w:eastAsia="zh-CN"/>
        </w:rPr>
        <w:t xml:space="preserve"> 2、</w:t>
      </w:r>
      <w:r>
        <w:rPr>
          <w:rFonts w:hint="eastAsia" w:ascii="宋体" w:hAnsi="宋体" w:eastAsia="宋体" w:cs="宋体"/>
          <w:b w:val="0"/>
          <w:bCs w:val="0"/>
          <w:i w:val="0"/>
          <w:iCs w:val="0"/>
          <w:caps w:val="0"/>
          <w:color w:val="000000"/>
          <w:spacing w:val="0"/>
          <w:sz w:val="24"/>
          <w:szCs w:val="24"/>
          <w:shd w:val="clear" w:fill="FFFFFF"/>
        </w:rPr>
        <w:t>叶县水利局叶县2024年水土保持补偿费返还款治理项</w:t>
      </w:r>
      <w:r>
        <w:rPr>
          <w:rFonts w:hint="eastAsia" w:ascii="宋体" w:hAnsi="宋体" w:eastAsia="宋体" w:cs="宋体"/>
          <w:b w:val="0"/>
          <w:bCs w:val="0"/>
          <w:i w:val="0"/>
          <w:iCs w:val="0"/>
          <w:caps w:val="0"/>
          <w:color w:val="000000"/>
          <w:spacing w:val="0"/>
          <w:sz w:val="24"/>
          <w:szCs w:val="24"/>
          <w:shd w:val="clear" w:fill="FFFFFF"/>
          <w:lang w:eastAsia="zh-CN"/>
        </w:rPr>
        <w:t>目</w:t>
      </w:r>
      <w:r>
        <w:rPr>
          <w:rFonts w:hint="eastAsia" w:ascii="宋体" w:hAnsi="宋体" w:eastAsia="宋体" w:cs="宋体"/>
          <w:b w:val="0"/>
          <w:bCs w:val="0"/>
          <w:i w:val="0"/>
          <w:iCs w:val="0"/>
          <w:caps w:val="0"/>
          <w:color w:val="000000"/>
          <w:spacing w:val="0"/>
          <w:sz w:val="24"/>
          <w:szCs w:val="24"/>
          <w:shd w:val="clear" w:fill="FFFFFF"/>
        </w:rPr>
        <w:t>。</w:t>
      </w:r>
    </w:p>
    <w:p w14:paraId="590C7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第三中标候选人：</w:t>
      </w:r>
      <w:r>
        <w:rPr>
          <w:rFonts w:hint="eastAsia" w:ascii="宋体" w:hAnsi="宋体" w:eastAsia="宋体" w:cs="宋体"/>
          <w:b w:val="0"/>
          <w:bCs w:val="0"/>
          <w:i w:val="0"/>
          <w:iCs w:val="0"/>
          <w:caps w:val="0"/>
          <w:color w:val="000000"/>
          <w:spacing w:val="0"/>
          <w:sz w:val="24"/>
          <w:szCs w:val="24"/>
          <w:shd w:val="clear" w:fill="FFFFFF"/>
          <w:lang w:val="en-US" w:eastAsia="zh-CN"/>
        </w:rPr>
        <w:t>北部中水(河南)建设工程有限公司</w:t>
      </w:r>
    </w:p>
    <w:p w14:paraId="4B4F11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资质等级：水利水电工程施工总承包贰级；企业业绩：</w:t>
      </w:r>
      <w:r>
        <w:rPr>
          <w:rFonts w:hint="eastAsia" w:ascii="宋体" w:hAnsi="宋体" w:eastAsia="宋体" w:cs="宋体"/>
          <w:b w:val="0"/>
          <w:bCs w:val="0"/>
          <w:i w:val="0"/>
          <w:iCs w:val="0"/>
          <w:caps w:val="0"/>
          <w:color w:val="000000"/>
          <w:spacing w:val="0"/>
          <w:sz w:val="24"/>
          <w:szCs w:val="24"/>
          <w:shd w:val="clear" w:fill="FFFFFF"/>
          <w:lang w:val="en-US" w:eastAsia="zh-CN"/>
        </w:rPr>
        <w:t>1、</w:t>
      </w:r>
      <w:r>
        <w:rPr>
          <w:rFonts w:hint="eastAsia" w:ascii="宋体" w:hAnsi="宋体" w:eastAsia="宋体" w:cs="宋体"/>
          <w:b w:val="0"/>
          <w:bCs w:val="0"/>
          <w:i w:val="0"/>
          <w:iCs w:val="0"/>
          <w:caps w:val="0"/>
          <w:color w:val="000000"/>
          <w:spacing w:val="0"/>
          <w:sz w:val="24"/>
          <w:szCs w:val="24"/>
          <w:shd w:val="clear" w:fill="FFFFFF"/>
        </w:rPr>
        <w:t>兴隆县蓝旗营镇省预算内以工代赈示范项目。</w:t>
      </w:r>
    </w:p>
    <w:p w14:paraId="7977C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五、提出异议的渠道和方式</w:t>
      </w:r>
    </w:p>
    <w:p w14:paraId="5F9B72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投标人或者其他利害关系人对本结果有异议的，在公示期内利用交易系统线上向招标人或招标代理机构提交异议函(并签盖法定代表人及单位电子公章)，委托他人提出异议的，需一并提交授权委托书和授权委托人身份证明的电子件，邮寄件、传真件不予受理。逾期提交或未按照要求提交的异议函将不予受理。</w:t>
      </w:r>
    </w:p>
    <w:p w14:paraId="31FA2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六、监督部门</w:t>
      </w:r>
    </w:p>
    <w:p w14:paraId="6DE88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firstLineChars="200"/>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本招标项目的监督部门为嵩县水利局</w:t>
      </w:r>
    </w:p>
    <w:p w14:paraId="7D4AC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七、公示期</w:t>
      </w:r>
    </w:p>
    <w:p w14:paraId="056DC4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highlight w:val="none"/>
        </w:rPr>
      </w:pPr>
      <w:r>
        <w:rPr>
          <w:rFonts w:hint="eastAsia" w:ascii="宋体" w:hAnsi="宋体" w:eastAsia="宋体" w:cs="宋体"/>
          <w:b w:val="0"/>
          <w:bCs w:val="0"/>
          <w:i w:val="0"/>
          <w:iCs w:val="0"/>
          <w:caps w:val="0"/>
          <w:color w:val="000000"/>
          <w:spacing w:val="0"/>
          <w:sz w:val="24"/>
          <w:szCs w:val="24"/>
          <w:highlight w:val="none"/>
          <w:shd w:val="clear" w:fill="FFFFFF"/>
        </w:rPr>
        <w:t>2025年</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09</w:t>
      </w:r>
      <w:r>
        <w:rPr>
          <w:rFonts w:hint="eastAsia" w:ascii="宋体" w:hAnsi="宋体" w:eastAsia="宋体" w:cs="宋体"/>
          <w:b w:val="0"/>
          <w:bCs w:val="0"/>
          <w:i w:val="0"/>
          <w:iCs w:val="0"/>
          <w:caps w:val="0"/>
          <w:color w:val="000000"/>
          <w:spacing w:val="0"/>
          <w:sz w:val="24"/>
          <w:szCs w:val="24"/>
          <w:highlight w:val="none"/>
          <w:shd w:val="clear" w:fill="FFFFFF"/>
        </w:rPr>
        <w:t>月</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19</w:t>
      </w:r>
      <w:r>
        <w:rPr>
          <w:rFonts w:hint="eastAsia" w:ascii="宋体" w:hAnsi="宋体" w:eastAsia="宋体" w:cs="宋体"/>
          <w:b w:val="0"/>
          <w:bCs w:val="0"/>
          <w:i w:val="0"/>
          <w:iCs w:val="0"/>
          <w:caps w:val="0"/>
          <w:color w:val="000000"/>
          <w:spacing w:val="0"/>
          <w:sz w:val="24"/>
          <w:szCs w:val="24"/>
          <w:highlight w:val="none"/>
          <w:shd w:val="clear" w:fill="FFFFFF"/>
        </w:rPr>
        <w:t>日至2025年</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09</w:t>
      </w:r>
      <w:r>
        <w:rPr>
          <w:rFonts w:hint="eastAsia" w:ascii="宋体" w:hAnsi="宋体" w:eastAsia="宋体" w:cs="宋体"/>
          <w:b w:val="0"/>
          <w:bCs w:val="0"/>
          <w:i w:val="0"/>
          <w:iCs w:val="0"/>
          <w:caps w:val="0"/>
          <w:color w:val="000000"/>
          <w:spacing w:val="0"/>
          <w:sz w:val="24"/>
          <w:szCs w:val="24"/>
          <w:highlight w:val="none"/>
          <w:shd w:val="clear" w:fill="FFFFFF"/>
        </w:rPr>
        <w:t>月</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22</w:t>
      </w:r>
      <w:bookmarkStart w:id="0" w:name="_GoBack"/>
      <w:bookmarkEnd w:id="0"/>
      <w:r>
        <w:rPr>
          <w:rFonts w:hint="eastAsia" w:ascii="宋体" w:hAnsi="宋体" w:eastAsia="宋体" w:cs="宋体"/>
          <w:b w:val="0"/>
          <w:bCs w:val="0"/>
          <w:i w:val="0"/>
          <w:iCs w:val="0"/>
          <w:caps w:val="0"/>
          <w:color w:val="000000"/>
          <w:spacing w:val="0"/>
          <w:sz w:val="24"/>
          <w:szCs w:val="24"/>
          <w:highlight w:val="none"/>
          <w:shd w:val="clear" w:fill="FFFFFF"/>
        </w:rPr>
        <w:t>日</w:t>
      </w:r>
    </w:p>
    <w:p w14:paraId="668C7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八、联系方式</w:t>
      </w:r>
    </w:p>
    <w:p w14:paraId="71E082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招标人：嵩县水利局</w:t>
      </w:r>
    </w:p>
    <w:p w14:paraId="14E09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联系人及电话：杨先生0379-66330138</w:t>
      </w:r>
    </w:p>
    <w:p w14:paraId="0127F9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代理机构：河南祥和工程管理有限公司</w:t>
      </w:r>
    </w:p>
    <w:p w14:paraId="1801F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联系人及电话：宋军芳15286819361</w:t>
      </w:r>
    </w:p>
    <w:p w14:paraId="51B49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left"/>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 </w:t>
      </w:r>
    </w:p>
    <w:p w14:paraId="082ED0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pPr>
    </w:p>
    <w:p w14:paraId="44CAE61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F53DF"/>
    <w:rsid w:val="149503B7"/>
    <w:rsid w:val="1CBD7E9F"/>
    <w:rsid w:val="1F8335B9"/>
    <w:rsid w:val="28E623CA"/>
    <w:rsid w:val="2F2322A1"/>
    <w:rsid w:val="396428EA"/>
    <w:rsid w:val="546C72CE"/>
    <w:rsid w:val="5EF67112"/>
    <w:rsid w:val="648F53DF"/>
    <w:rsid w:val="75307566"/>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1224</Words>
  <Characters>1522</Characters>
  <Lines>0</Lines>
  <Paragraphs>0</Paragraphs>
  <TotalTime>12</TotalTime>
  <ScaleCrop>false</ScaleCrop>
  <LinksUpToDate>false</LinksUpToDate>
  <CharactersWithSpaces>1526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2025-03-28T08:20:00Z</dcterms:created>
  <dc:creator>王亚娟</dc:creator>
  <cp:lastModifiedBy>Administrator</cp:lastModifiedBy>
  <dcterms:modified xsi:type="dcterms:W3CDTF">2025-09-18T06:34:04Z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E377851878ED49C1ABAD11410908D860_11</vt:lpwstr>
  </property>
  <property fmtid="{D5CDD505-2E9C-101B-9397-08002B2CF9AE}" pid="4" name="KSOTemplateDocerSaveRecord">
    <vt:lpwstr>eyJoZGlkIjoiOGE3ZWUyYjJiNjMzNDM0YTM4NTA5ODA4MzBmZTBhNTgiLCJ1c2VySWQiOiIxMjAwMzAwMDk4In0=</vt:lpwstr>
  </property>
</Properties>
</file>