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243BB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eastAsia"/>
          <w:lang w:val="en-US" w:eastAsia="zh-CN"/>
        </w:rPr>
        <w:t>附件二：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所有投标人投标文件的分项评分明细</w:t>
      </w:r>
    </w:p>
    <w:p w14:paraId="1AD18AF8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评委A：</w:t>
      </w:r>
    </w:p>
    <w:p w14:paraId="45DA04D5">
      <w:r>
        <w:drawing>
          <wp:inline distT="0" distB="0" distL="114300" distR="114300">
            <wp:extent cx="5273675" cy="2611755"/>
            <wp:effectExtent l="0" t="0" r="9525" b="44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9009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2D1DF8D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评委B：</w:t>
      </w:r>
    </w:p>
    <w:p w14:paraId="7C9483F3"/>
    <w:p w14:paraId="3D6B6A85">
      <w:r>
        <w:drawing>
          <wp:inline distT="0" distB="0" distL="114300" distR="114300">
            <wp:extent cx="5268595" cy="2637155"/>
            <wp:effectExtent l="0" t="0" r="1905" b="444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09918C9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评委C：</w:t>
      </w:r>
    </w:p>
    <w:p w14:paraId="53634A9E"/>
    <w:p w14:paraId="4D8D1A1F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2726055"/>
            <wp:effectExtent l="0" t="0" r="10795" b="444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A215B"/>
    <w:rsid w:val="1AE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</Words>
  <Characters>32</Characters>
  <Lines>0</Lines>
  <Paragraphs>0</Paragraphs>
  <TotalTime>8</TotalTime>
  <ScaleCrop>false</ScaleCrop>
  <LinksUpToDate>false</LinksUpToDate>
  <CharactersWithSpaces>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2025-04-21T06:22:00Z</dcterms:created>
  <dc:creator>admin</dc:creator>
  <cp:lastModifiedBy>lenovo</cp:lastModifiedBy>
  <dcterms:modified xsi:type="dcterms:W3CDTF">2025-05-22T04:11:47Z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eyJoZGlkIjoiODY5ZmU0ZGFkYWQwNzRmN2EzZTY1NGJlMzQyOGU2MmQifQ==</vt:lpwstr>
  </property>
  <property fmtid="{D5CDD505-2E9C-101B-9397-08002B2CF9AE}" pid="4" name="ICV">
    <vt:lpwstr>0730D8931340436BB82746C36B065179_12</vt:lpwstr>
  </property>
</Properties>
</file>