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DAD5B"/>
    <w:p w14:paraId="4A030A5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772410"/>
            <wp:effectExtent l="0" t="0" r="5080" b="8890"/>
            <wp:docPr id="3" name="图片 3" descr="b5106d6dee71044df411d7ee5329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106d6dee71044df411d7ee5329f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2025-05-19T06:47:14Z</dcterms:created>
  <dc:creator>Administrator</dc:creator>
  <cp:lastModifiedBy>ZRP</cp:lastModifiedBy>
  <dcterms:modified xsi:type="dcterms:W3CDTF">2025-05-19T06:49:21Z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eyJoZGlkIjoiODNiOWE4MjJhODQwMWRlYzMzMzA3Yjg1N2Y2YWM2MTMiLCJ1c2VySWQiOiIyODcwNjk1MjcifQ==</vt:lpwstr>
  </property>
  <property fmtid="{D5CDD505-2E9C-101B-9397-08002B2CF9AE}" pid="4" name="ICV">
    <vt:lpwstr>F9134A26B7BC46FAA150B13B3B94C6FE_12</vt:lpwstr>
  </property>
</Properties>
</file>