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F4" w:rsidRDefault="00DF1AF4">
      <w:pPr>
        <w:widowControl/>
        <w:jc w:val="left"/>
        <w:rPr>
          <w:rFonts w:ascii="幼圆" w:eastAsia="幼圆" w:hAnsi="幼圆" w:cs="幼圆"/>
          <w:kern w:val="0"/>
          <w:sz w:val="24"/>
        </w:rPr>
      </w:pPr>
      <w:bookmarkStart w:id="0" w:name="_Hlk16172847"/>
    </w:p>
    <w:p w:rsidR="00DF1AF4" w:rsidRDefault="00AC6F1E">
      <w:pPr>
        <w:pStyle w:val="1"/>
        <w:jc w:val="center"/>
        <w:rPr>
          <w:rFonts w:ascii="幼圆" w:eastAsia="幼圆" w:hAnsi="幼圆" w:cs="幼圆"/>
          <w:sz w:val="52"/>
          <w:szCs w:val="52"/>
        </w:rPr>
      </w:pPr>
      <w:r>
        <w:rPr>
          <w:rFonts w:ascii="幼圆" w:eastAsia="幼圆" w:hAnsi="幼圆" w:cs="幼圆" w:hint="eastAsia"/>
          <w:sz w:val="52"/>
          <w:szCs w:val="52"/>
        </w:rPr>
        <w:t>鲁山县农业农村局</w:t>
      </w:r>
      <w:r>
        <w:rPr>
          <w:rFonts w:ascii="幼圆" w:eastAsia="幼圆" w:hAnsi="幼圆" w:cs="幼圆" w:hint="eastAsia"/>
          <w:sz w:val="52"/>
          <w:szCs w:val="52"/>
        </w:rPr>
        <w:t>2024</w:t>
      </w:r>
      <w:r>
        <w:rPr>
          <w:rFonts w:ascii="幼圆" w:eastAsia="幼圆" w:hAnsi="幼圆" w:cs="幼圆" w:hint="eastAsia"/>
          <w:sz w:val="52"/>
          <w:szCs w:val="52"/>
        </w:rPr>
        <w:t>年农作物重大病虫害防控项目</w:t>
      </w:r>
      <w:r>
        <w:rPr>
          <w:rFonts w:ascii="幼圆" w:eastAsia="幼圆" w:hAnsi="幼圆" w:cs="幼圆" w:hint="eastAsia"/>
          <w:sz w:val="52"/>
          <w:szCs w:val="52"/>
        </w:rPr>
        <w:t>G</w:t>
      </w:r>
      <w:r>
        <w:rPr>
          <w:rFonts w:ascii="幼圆" w:eastAsia="幼圆" w:hAnsi="幼圆" w:cs="幼圆" w:hint="eastAsia"/>
          <w:sz w:val="52"/>
          <w:szCs w:val="52"/>
        </w:rPr>
        <w:t>包（二次）</w:t>
      </w:r>
    </w:p>
    <w:p w:rsidR="00DF1AF4" w:rsidRDefault="00AC6F1E">
      <w:pPr>
        <w:autoSpaceDE w:val="0"/>
        <w:autoSpaceDN w:val="0"/>
        <w:adjustRightInd w:val="0"/>
        <w:jc w:val="center"/>
        <w:rPr>
          <w:rFonts w:ascii="幼圆" w:eastAsia="幼圆" w:hAnsi="幼圆" w:cs="幼圆"/>
          <w:b/>
          <w:kern w:val="0"/>
          <w:sz w:val="84"/>
          <w:szCs w:val="84"/>
        </w:rPr>
      </w:pPr>
      <w:r>
        <w:rPr>
          <w:rFonts w:ascii="幼圆" w:eastAsia="幼圆" w:hAnsi="幼圆" w:cs="幼圆" w:hint="eastAsia"/>
          <w:b/>
          <w:kern w:val="0"/>
          <w:sz w:val="84"/>
          <w:szCs w:val="84"/>
        </w:rPr>
        <w:t>竞争性谈判文件</w:t>
      </w:r>
    </w:p>
    <w:p w:rsidR="00DF1AF4" w:rsidRDefault="00AC6F1E">
      <w:pPr>
        <w:spacing w:line="960" w:lineRule="auto"/>
        <w:jc w:val="center"/>
        <w:rPr>
          <w:rFonts w:ascii="幼圆" w:eastAsia="幼圆" w:hAnsi="幼圆" w:cs="幼圆"/>
          <w:b/>
          <w:sz w:val="40"/>
          <w:szCs w:val="40"/>
        </w:rPr>
      </w:pPr>
      <w:r>
        <w:rPr>
          <w:rFonts w:ascii="幼圆" w:eastAsia="幼圆" w:hAnsi="幼圆" w:cs="幼圆" w:hint="eastAsia"/>
          <w:b/>
          <w:sz w:val="40"/>
          <w:szCs w:val="40"/>
        </w:rPr>
        <w:t>项目编号：</w:t>
      </w:r>
      <w:r>
        <w:rPr>
          <w:rFonts w:ascii="幼圆" w:eastAsia="幼圆" w:hAnsi="幼圆" w:cs="幼圆" w:hint="eastAsia"/>
          <w:b/>
          <w:sz w:val="40"/>
          <w:szCs w:val="40"/>
        </w:rPr>
        <w:t>鲁采竞谈</w:t>
      </w:r>
      <w:r>
        <w:rPr>
          <w:rFonts w:ascii="幼圆" w:eastAsia="幼圆" w:hAnsi="幼圆" w:cs="幼圆" w:hint="eastAsia"/>
          <w:b/>
          <w:sz w:val="40"/>
          <w:szCs w:val="40"/>
        </w:rPr>
        <w:t>-2024-1</w:t>
      </w:r>
    </w:p>
    <w:p w:rsidR="00DF1AF4" w:rsidRDefault="00AC6F1E">
      <w:pPr>
        <w:autoSpaceDE w:val="0"/>
        <w:autoSpaceDN w:val="0"/>
        <w:adjustRightInd w:val="0"/>
        <w:jc w:val="center"/>
        <w:rPr>
          <w:rFonts w:ascii="幼圆" w:eastAsia="幼圆" w:hAnsi="幼圆" w:cs="幼圆"/>
          <w:kern w:val="0"/>
          <w:sz w:val="28"/>
          <w:szCs w:val="28"/>
        </w:rPr>
      </w:pPr>
      <w:r>
        <w:rPr>
          <w:rFonts w:ascii="幼圆" w:eastAsia="幼圆" w:hAnsi="幼圆" w:cs="幼圆" w:hint="eastAsia"/>
          <w:b/>
          <w:noProof/>
          <w:sz w:val="50"/>
          <w:szCs w:val="50"/>
        </w:rPr>
        <w:drawing>
          <wp:inline distT="0" distB="0" distL="114300" distR="114300">
            <wp:extent cx="3099435" cy="1981200"/>
            <wp:effectExtent l="0" t="0" r="5715" b="0"/>
            <wp:docPr id="1" name="图片 1" descr="微信图片_2023101314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3144343"/>
                    <pic:cNvPicPr>
                      <a:picLocks noChangeAspect="1"/>
                    </pic:cNvPicPr>
                  </pic:nvPicPr>
                  <pic:blipFill>
                    <a:blip r:embed="rId8"/>
                    <a:srcRect t="17819" r="143" b="18352"/>
                    <a:stretch>
                      <a:fillRect/>
                    </a:stretch>
                  </pic:blipFill>
                  <pic:spPr>
                    <a:xfrm>
                      <a:off x="0" y="0"/>
                      <a:ext cx="3099435" cy="1981200"/>
                    </a:xfrm>
                    <a:prstGeom prst="rect">
                      <a:avLst/>
                    </a:prstGeom>
                    <a:noFill/>
                    <a:ln>
                      <a:noFill/>
                    </a:ln>
                  </pic:spPr>
                </pic:pic>
              </a:graphicData>
            </a:graphic>
          </wp:inline>
        </w:drawing>
      </w:r>
    </w:p>
    <w:p w:rsidR="00DF1AF4" w:rsidRDefault="00DF1AF4">
      <w:pPr>
        <w:autoSpaceDE w:val="0"/>
        <w:autoSpaceDN w:val="0"/>
        <w:adjustRightInd w:val="0"/>
        <w:jc w:val="left"/>
        <w:rPr>
          <w:rFonts w:ascii="幼圆" w:eastAsia="幼圆" w:hAnsi="幼圆" w:cs="幼圆"/>
          <w:b/>
          <w:kern w:val="0"/>
          <w:sz w:val="30"/>
          <w:szCs w:val="30"/>
        </w:rPr>
      </w:pPr>
    </w:p>
    <w:p w:rsidR="00DF1AF4" w:rsidRDefault="00AC6F1E">
      <w:pPr>
        <w:widowControl/>
        <w:spacing w:line="800" w:lineRule="exact"/>
        <w:ind w:firstLineChars="350" w:firstLine="1124"/>
        <w:jc w:val="left"/>
        <w:rPr>
          <w:rFonts w:ascii="幼圆" w:eastAsia="幼圆" w:hAnsi="幼圆" w:cs="幼圆"/>
          <w:b/>
          <w:sz w:val="32"/>
        </w:rPr>
      </w:pPr>
      <w:r>
        <w:rPr>
          <w:rFonts w:ascii="幼圆" w:eastAsia="幼圆" w:hAnsi="幼圆" w:cs="幼圆" w:hint="eastAsia"/>
          <w:b/>
          <w:sz w:val="32"/>
          <w:szCs w:val="32"/>
        </w:rPr>
        <w:t>招</w:t>
      </w:r>
      <w:r>
        <w:rPr>
          <w:rFonts w:ascii="幼圆" w:eastAsia="幼圆" w:hAnsi="幼圆" w:cs="幼圆" w:hint="eastAsia"/>
          <w:b/>
          <w:sz w:val="32"/>
          <w:szCs w:val="32"/>
        </w:rPr>
        <w:t xml:space="preserve">   </w:t>
      </w:r>
      <w:r>
        <w:rPr>
          <w:rFonts w:ascii="幼圆" w:eastAsia="幼圆" w:hAnsi="幼圆" w:cs="幼圆" w:hint="eastAsia"/>
          <w:b/>
          <w:sz w:val="32"/>
          <w:szCs w:val="32"/>
        </w:rPr>
        <w:t>标</w:t>
      </w:r>
      <w:r>
        <w:rPr>
          <w:rFonts w:ascii="幼圆" w:eastAsia="幼圆" w:hAnsi="幼圆" w:cs="幼圆" w:hint="eastAsia"/>
          <w:b/>
          <w:sz w:val="32"/>
          <w:szCs w:val="32"/>
        </w:rPr>
        <w:t xml:space="preserve">   </w:t>
      </w:r>
      <w:r>
        <w:rPr>
          <w:rFonts w:ascii="幼圆" w:eastAsia="幼圆" w:hAnsi="幼圆" w:cs="幼圆" w:hint="eastAsia"/>
          <w:b/>
          <w:sz w:val="32"/>
          <w:szCs w:val="32"/>
        </w:rPr>
        <w:t>人：</w:t>
      </w:r>
      <w:r>
        <w:rPr>
          <w:rFonts w:ascii="幼圆" w:eastAsia="幼圆" w:hAnsi="幼圆" w:cs="幼圆" w:hint="eastAsia"/>
          <w:b/>
          <w:sz w:val="32"/>
        </w:rPr>
        <w:t>鲁山县农业农村局</w:t>
      </w:r>
    </w:p>
    <w:p w:rsidR="00DF1AF4" w:rsidRDefault="00AC6F1E">
      <w:pPr>
        <w:widowControl/>
        <w:spacing w:line="800" w:lineRule="exact"/>
        <w:ind w:firstLineChars="350" w:firstLine="1124"/>
        <w:jc w:val="left"/>
        <w:rPr>
          <w:rFonts w:ascii="幼圆" w:eastAsia="幼圆" w:hAnsi="幼圆" w:cs="幼圆"/>
          <w:b/>
          <w:sz w:val="32"/>
          <w:szCs w:val="32"/>
        </w:rPr>
      </w:pPr>
      <w:r>
        <w:rPr>
          <w:rFonts w:ascii="幼圆" w:eastAsia="幼圆" w:hAnsi="幼圆" w:cs="幼圆" w:hint="eastAsia"/>
          <w:b/>
          <w:sz w:val="32"/>
          <w:szCs w:val="32"/>
        </w:rPr>
        <w:t>招标代理机构：</w:t>
      </w:r>
      <w:r>
        <w:rPr>
          <w:rFonts w:ascii="幼圆" w:eastAsia="幼圆" w:hAnsi="幼圆" w:cs="幼圆" w:hint="eastAsia"/>
          <w:b/>
          <w:sz w:val="32"/>
        </w:rPr>
        <w:t>河南古基工程管理有限公司</w:t>
      </w:r>
    </w:p>
    <w:p w:rsidR="00DF1AF4" w:rsidRDefault="00AC6F1E">
      <w:pPr>
        <w:pStyle w:val="11"/>
        <w:widowControl/>
        <w:spacing w:line="800" w:lineRule="exact"/>
        <w:ind w:firstLineChars="350" w:firstLine="1124"/>
        <w:jc w:val="left"/>
        <w:rPr>
          <w:rFonts w:ascii="幼圆" w:eastAsia="幼圆" w:hAnsi="幼圆" w:cs="幼圆"/>
          <w:b/>
          <w:sz w:val="32"/>
          <w:szCs w:val="32"/>
        </w:rPr>
      </w:pPr>
      <w:r>
        <w:rPr>
          <w:rFonts w:ascii="幼圆" w:eastAsia="幼圆" w:hAnsi="幼圆" w:cs="幼圆" w:hint="eastAsia"/>
          <w:b/>
          <w:sz w:val="32"/>
          <w:szCs w:val="32"/>
        </w:rPr>
        <w:t>日</w:t>
      </w:r>
      <w:r>
        <w:rPr>
          <w:rFonts w:ascii="幼圆" w:eastAsia="幼圆" w:hAnsi="幼圆" w:cs="幼圆" w:hint="eastAsia"/>
          <w:b/>
          <w:sz w:val="32"/>
          <w:szCs w:val="32"/>
        </w:rPr>
        <w:t xml:space="preserve">        </w:t>
      </w:r>
      <w:r>
        <w:rPr>
          <w:rFonts w:ascii="幼圆" w:eastAsia="幼圆" w:hAnsi="幼圆" w:cs="幼圆" w:hint="eastAsia"/>
          <w:b/>
          <w:sz w:val="32"/>
          <w:szCs w:val="32"/>
        </w:rPr>
        <w:t>期：二〇二</w:t>
      </w:r>
      <w:r>
        <w:rPr>
          <w:rFonts w:ascii="幼圆" w:eastAsia="幼圆" w:hAnsi="幼圆" w:cs="幼圆" w:hint="eastAsia"/>
          <w:b/>
          <w:sz w:val="32"/>
          <w:szCs w:val="32"/>
        </w:rPr>
        <w:t>四</w:t>
      </w:r>
      <w:r>
        <w:rPr>
          <w:rFonts w:ascii="幼圆" w:eastAsia="幼圆" w:hAnsi="幼圆" w:cs="幼圆" w:hint="eastAsia"/>
          <w:b/>
          <w:sz w:val="32"/>
          <w:szCs w:val="32"/>
        </w:rPr>
        <w:t>年</w:t>
      </w:r>
      <w:r>
        <w:rPr>
          <w:rFonts w:ascii="幼圆" w:eastAsia="幼圆" w:hAnsi="幼圆" w:cs="幼圆" w:hint="eastAsia"/>
          <w:b/>
          <w:sz w:val="32"/>
          <w:szCs w:val="32"/>
        </w:rPr>
        <w:t>四</w:t>
      </w:r>
      <w:r>
        <w:rPr>
          <w:rFonts w:ascii="幼圆" w:eastAsia="幼圆" w:hAnsi="幼圆" w:cs="幼圆" w:hint="eastAsia"/>
          <w:b/>
          <w:sz w:val="32"/>
          <w:szCs w:val="32"/>
        </w:rPr>
        <w:t>月</w:t>
      </w:r>
    </w:p>
    <w:p w:rsidR="00DF1AF4" w:rsidRDefault="00DF1AF4">
      <w:pPr>
        <w:widowControl/>
        <w:jc w:val="left"/>
        <w:rPr>
          <w:rFonts w:ascii="幼圆" w:eastAsia="幼圆" w:hAnsi="幼圆" w:cs="幼圆"/>
          <w:b/>
          <w:bCs/>
          <w:sz w:val="36"/>
          <w:szCs w:val="36"/>
        </w:rPr>
        <w:sectPr w:rsidR="00DF1AF4">
          <w:pgSz w:w="11906" w:h="16838"/>
          <w:pgMar w:top="1440" w:right="1800" w:bottom="1440" w:left="1800" w:header="851" w:footer="992" w:gutter="0"/>
          <w:pgNumType w:start="0"/>
          <w:cols w:space="720"/>
          <w:docGrid w:type="lines" w:linePitch="312"/>
        </w:sectPr>
      </w:pPr>
    </w:p>
    <w:p w:rsidR="00DF1AF4" w:rsidRDefault="00DF1AF4">
      <w:pPr>
        <w:autoSpaceDE w:val="0"/>
        <w:autoSpaceDN w:val="0"/>
        <w:adjustRightInd w:val="0"/>
        <w:jc w:val="center"/>
        <w:rPr>
          <w:rFonts w:ascii="幼圆" w:eastAsia="幼圆" w:hAnsi="幼圆" w:cs="幼圆"/>
          <w:b/>
          <w:kern w:val="0"/>
          <w:sz w:val="36"/>
          <w:szCs w:val="36"/>
        </w:rPr>
      </w:pPr>
    </w:p>
    <w:p w:rsidR="00DF1AF4" w:rsidRDefault="00AC6F1E">
      <w:pPr>
        <w:autoSpaceDE w:val="0"/>
        <w:autoSpaceDN w:val="0"/>
        <w:adjustRightInd w:val="0"/>
        <w:jc w:val="center"/>
        <w:rPr>
          <w:rFonts w:ascii="幼圆" w:eastAsia="幼圆" w:hAnsi="幼圆" w:cs="幼圆"/>
          <w:b/>
          <w:kern w:val="0"/>
          <w:sz w:val="36"/>
          <w:szCs w:val="36"/>
        </w:rPr>
      </w:pPr>
      <w:r>
        <w:rPr>
          <w:rFonts w:ascii="幼圆" w:eastAsia="幼圆" w:hAnsi="幼圆" w:cs="幼圆" w:hint="eastAsia"/>
          <w:b/>
          <w:kern w:val="0"/>
          <w:sz w:val="36"/>
          <w:szCs w:val="36"/>
        </w:rPr>
        <w:t>目</w:t>
      </w:r>
      <w:r>
        <w:rPr>
          <w:rFonts w:ascii="幼圆" w:eastAsia="幼圆" w:hAnsi="幼圆" w:cs="幼圆" w:hint="eastAsia"/>
          <w:b/>
          <w:kern w:val="0"/>
          <w:sz w:val="36"/>
          <w:szCs w:val="36"/>
        </w:rPr>
        <w:t xml:space="preserve">   </w:t>
      </w:r>
      <w:r>
        <w:rPr>
          <w:rFonts w:ascii="幼圆" w:eastAsia="幼圆" w:hAnsi="幼圆" w:cs="幼圆" w:hint="eastAsia"/>
          <w:b/>
          <w:kern w:val="0"/>
          <w:sz w:val="36"/>
          <w:szCs w:val="36"/>
        </w:rPr>
        <w:t>录</w:t>
      </w:r>
    </w:p>
    <w:p w:rsidR="00DF1AF4" w:rsidRDefault="00DF1AF4">
      <w:pPr>
        <w:autoSpaceDE w:val="0"/>
        <w:autoSpaceDN w:val="0"/>
        <w:adjustRightInd w:val="0"/>
        <w:jc w:val="center"/>
        <w:rPr>
          <w:rFonts w:ascii="幼圆" w:eastAsia="幼圆" w:hAnsi="幼圆" w:cs="幼圆"/>
          <w:b/>
          <w:kern w:val="0"/>
          <w:szCs w:val="21"/>
        </w:rPr>
      </w:pPr>
    </w:p>
    <w:p w:rsidR="00DF1AF4" w:rsidRDefault="00DF1AF4">
      <w:pPr>
        <w:pStyle w:val="10"/>
        <w:tabs>
          <w:tab w:val="right" w:leader="dot" w:pos="9345"/>
        </w:tabs>
        <w:spacing w:line="480" w:lineRule="auto"/>
        <w:rPr>
          <w:rFonts w:ascii="幼圆" w:eastAsia="幼圆" w:hAnsi="幼圆" w:cs="幼圆"/>
          <w:sz w:val="24"/>
        </w:rPr>
      </w:pPr>
      <w:r>
        <w:rPr>
          <w:rFonts w:ascii="幼圆" w:eastAsia="幼圆" w:hAnsi="幼圆" w:cs="幼圆" w:hint="eastAsia"/>
          <w:kern w:val="0"/>
          <w:sz w:val="24"/>
        </w:rPr>
        <w:fldChar w:fldCharType="begin"/>
      </w:r>
      <w:r w:rsidR="00AC6F1E">
        <w:rPr>
          <w:rFonts w:ascii="幼圆" w:eastAsia="幼圆" w:hAnsi="幼圆" w:cs="幼圆" w:hint="eastAsia"/>
          <w:kern w:val="0"/>
          <w:sz w:val="24"/>
        </w:rPr>
        <w:instrText xml:space="preserve"> TOC \o </w:instrText>
      </w:r>
      <w:r>
        <w:rPr>
          <w:rFonts w:ascii="幼圆" w:eastAsia="幼圆" w:hAnsi="幼圆" w:cs="幼圆" w:hint="eastAsia"/>
          <w:kern w:val="0"/>
          <w:sz w:val="24"/>
        </w:rPr>
        <w:fldChar w:fldCharType="separate"/>
      </w:r>
      <w:r w:rsidR="00AC6F1E">
        <w:rPr>
          <w:rFonts w:ascii="幼圆" w:eastAsia="幼圆" w:hAnsi="幼圆" w:cs="幼圆" w:hint="eastAsia"/>
          <w:kern w:val="0"/>
          <w:sz w:val="24"/>
        </w:rPr>
        <w:t>第一章</w:t>
      </w:r>
      <w:r w:rsidR="00AC6F1E">
        <w:rPr>
          <w:rFonts w:ascii="幼圆" w:eastAsia="幼圆" w:hAnsi="幼圆" w:cs="幼圆" w:hint="eastAsia"/>
          <w:kern w:val="0"/>
          <w:sz w:val="24"/>
        </w:rPr>
        <w:t xml:space="preserve"> </w:t>
      </w:r>
      <w:r w:rsidR="00AC6F1E">
        <w:rPr>
          <w:rFonts w:ascii="幼圆" w:eastAsia="幼圆" w:hAnsi="幼圆" w:cs="幼圆" w:hint="eastAsia"/>
          <w:kern w:val="0"/>
          <w:sz w:val="24"/>
        </w:rPr>
        <w:t>竞争性谈判公告</w:t>
      </w:r>
      <w:r w:rsidR="00AC6F1E">
        <w:rPr>
          <w:rFonts w:ascii="幼圆" w:eastAsia="幼圆" w:hAnsi="幼圆" w:cs="幼圆" w:hint="eastAsia"/>
          <w:sz w:val="24"/>
        </w:rPr>
        <w:tab/>
      </w:r>
      <w:r>
        <w:rPr>
          <w:rFonts w:ascii="幼圆" w:eastAsia="幼圆" w:hAnsi="幼圆" w:cs="幼圆" w:hint="eastAsia"/>
          <w:sz w:val="24"/>
        </w:rPr>
        <w:fldChar w:fldCharType="begin"/>
      </w:r>
      <w:r w:rsidR="00AC6F1E">
        <w:rPr>
          <w:rFonts w:ascii="幼圆" w:eastAsia="幼圆" w:hAnsi="幼圆" w:cs="幼圆" w:hint="eastAsia"/>
          <w:sz w:val="24"/>
        </w:rPr>
        <w:instrText xml:space="preserve"> PAGEREF _Toc16172910 \h </w:instrText>
      </w:r>
      <w:r>
        <w:rPr>
          <w:rFonts w:ascii="幼圆" w:eastAsia="幼圆" w:hAnsi="幼圆" w:cs="幼圆" w:hint="eastAsia"/>
          <w:sz w:val="24"/>
        </w:rPr>
      </w:r>
      <w:r>
        <w:rPr>
          <w:rFonts w:ascii="幼圆" w:eastAsia="幼圆" w:hAnsi="幼圆" w:cs="幼圆" w:hint="eastAsia"/>
          <w:sz w:val="24"/>
        </w:rPr>
        <w:fldChar w:fldCharType="separate"/>
      </w:r>
      <w:r w:rsidR="00AC6F1E">
        <w:rPr>
          <w:rFonts w:ascii="幼圆" w:eastAsia="幼圆" w:hAnsi="幼圆" w:cs="幼圆" w:hint="eastAsia"/>
          <w:sz w:val="24"/>
        </w:rPr>
        <w:t>2</w:t>
      </w:r>
      <w:r>
        <w:rPr>
          <w:rFonts w:ascii="幼圆" w:eastAsia="幼圆" w:hAnsi="幼圆" w:cs="幼圆" w:hint="eastAsia"/>
          <w:sz w:val="24"/>
        </w:rPr>
        <w:fldChar w:fldCharType="end"/>
      </w:r>
    </w:p>
    <w:p w:rsidR="00DF1AF4" w:rsidRDefault="00AC6F1E">
      <w:pPr>
        <w:pStyle w:val="10"/>
        <w:tabs>
          <w:tab w:val="right" w:leader="dot" w:pos="9345"/>
        </w:tabs>
        <w:spacing w:line="480" w:lineRule="auto"/>
        <w:rPr>
          <w:rFonts w:ascii="幼圆" w:eastAsia="幼圆" w:hAnsi="幼圆" w:cs="幼圆"/>
          <w:sz w:val="24"/>
        </w:rPr>
      </w:pPr>
      <w:r>
        <w:rPr>
          <w:rFonts w:ascii="幼圆" w:eastAsia="幼圆" w:hAnsi="幼圆" w:cs="幼圆" w:hint="eastAsia"/>
          <w:kern w:val="0"/>
          <w:sz w:val="24"/>
        </w:rPr>
        <w:t>第二章</w:t>
      </w:r>
      <w:r>
        <w:rPr>
          <w:rFonts w:ascii="幼圆" w:eastAsia="幼圆" w:hAnsi="幼圆" w:cs="幼圆" w:hint="eastAsia"/>
          <w:kern w:val="0"/>
          <w:sz w:val="24"/>
        </w:rPr>
        <w:t xml:space="preserve"> </w:t>
      </w:r>
      <w:r>
        <w:rPr>
          <w:rFonts w:ascii="幼圆" w:eastAsia="幼圆" w:hAnsi="幼圆" w:cs="幼圆" w:hint="eastAsia"/>
          <w:kern w:val="0"/>
          <w:sz w:val="24"/>
        </w:rPr>
        <w:t>供应商须知</w:t>
      </w:r>
      <w:r>
        <w:rPr>
          <w:rFonts w:ascii="幼圆" w:eastAsia="幼圆" w:hAnsi="幼圆" w:cs="幼圆" w:hint="eastAsia"/>
          <w:sz w:val="24"/>
        </w:rPr>
        <w:tab/>
      </w:r>
      <w:r w:rsidR="00DF1AF4">
        <w:rPr>
          <w:rFonts w:ascii="幼圆" w:eastAsia="幼圆" w:hAnsi="幼圆" w:cs="幼圆" w:hint="eastAsia"/>
          <w:sz w:val="24"/>
        </w:rPr>
        <w:fldChar w:fldCharType="begin"/>
      </w:r>
      <w:r>
        <w:rPr>
          <w:rFonts w:ascii="幼圆" w:eastAsia="幼圆" w:hAnsi="幼圆" w:cs="幼圆" w:hint="eastAsia"/>
          <w:sz w:val="24"/>
        </w:rPr>
        <w:instrText xml:space="preserve"> PAGEREF _Toc16172911 \h </w:instrText>
      </w:r>
      <w:r w:rsidR="00DF1AF4">
        <w:rPr>
          <w:rFonts w:ascii="幼圆" w:eastAsia="幼圆" w:hAnsi="幼圆" w:cs="幼圆" w:hint="eastAsia"/>
          <w:sz w:val="24"/>
        </w:rPr>
      </w:r>
      <w:r w:rsidR="00DF1AF4">
        <w:rPr>
          <w:rFonts w:ascii="幼圆" w:eastAsia="幼圆" w:hAnsi="幼圆" w:cs="幼圆" w:hint="eastAsia"/>
          <w:sz w:val="24"/>
        </w:rPr>
        <w:fldChar w:fldCharType="separate"/>
      </w:r>
      <w:r>
        <w:rPr>
          <w:rFonts w:ascii="幼圆" w:eastAsia="幼圆" w:hAnsi="幼圆" w:cs="幼圆" w:hint="eastAsia"/>
          <w:sz w:val="24"/>
        </w:rPr>
        <w:t>8</w:t>
      </w:r>
      <w:r w:rsidR="00DF1AF4">
        <w:rPr>
          <w:rFonts w:ascii="幼圆" w:eastAsia="幼圆" w:hAnsi="幼圆" w:cs="幼圆" w:hint="eastAsia"/>
          <w:sz w:val="24"/>
        </w:rPr>
        <w:fldChar w:fldCharType="end"/>
      </w:r>
    </w:p>
    <w:p w:rsidR="00DF1AF4" w:rsidRDefault="00AC6F1E">
      <w:pPr>
        <w:pStyle w:val="10"/>
        <w:tabs>
          <w:tab w:val="right" w:leader="dot" w:pos="9345"/>
        </w:tabs>
        <w:spacing w:line="480" w:lineRule="auto"/>
        <w:rPr>
          <w:rFonts w:ascii="幼圆" w:eastAsia="幼圆" w:hAnsi="幼圆" w:cs="幼圆"/>
          <w:sz w:val="24"/>
        </w:rPr>
      </w:pPr>
      <w:r>
        <w:rPr>
          <w:rFonts w:ascii="幼圆" w:eastAsia="幼圆" w:hAnsi="幼圆" w:cs="幼圆" w:hint="eastAsia"/>
          <w:kern w:val="0"/>
          <w:sz w:val="24"/>
        </w:rPr>
        <w:t>第三章</w:t>
      </w:r>
      <w:r>
        <w:rPr>
          <w:rFonts w:ascii="幼圆" w:eastAsia="幼圆" w:hAnsi="幼圆" w:cs="幼圆" w:hint="eastAsia"/>
          <w:kern w:val="0"/>
          <w:sz w:val="24"/>
        </w:rPr>
        <w:t xml:space="preserve"> </w:t>
      </w:r>
      <w:r>
        <w:rPr>
          <w:rFonts w:ascii="幼圆" w:eastAsia="幼圆" w:hAnsi="幼圆" w:cs="幼圆" w:hint="eastAsia"/>
          <w:kern w:val="0"/>
          <w:sz w:val="24"/>
        </w:rPr>
        <w:t>服务内容及要求</w:t>
      </w:r>
      <w:r>
        <w:rPr>
          <w:rFonts w:ascii="幼圆" w:eastAsia="幼圆" w:hAnsi="幼圆" w:cs="幼圆" w:hint="eastAsia"/>
          <w:sz w:val="24"/>
        </w:rPr>
        <w:tab/>
      </w:r>
      <w:r w:rsidR="00DF1AF4">
        <w:rPr>
          <w:rFonts w:ascii="幼圆" w:eastAsia="幼圆" w:hAnsi="幼圆" w:cs="幼圆" w:hint="eastAsia"/>
          <w:sz w:val="24"/>
        </w:rPr>
        <w:fldChar w:fldCharType="begin"/>
      </w:r>
      <w:r>
        <w:rPr>
          <w:rFonts w:ascii="幼圆" w:eastAsia="幼圆" w:hAnsi="幼圆" w:cs="幼圆" w:hint="eastAsia"/>
          <w:sz w:val="24"/>
        </w:rPr>
        <w:instrText xml:space="preserve"> PAGEREF _Toc16172920 \h </w:instrText>
      </w:r>
      <w:r w:rsidR="00DF1AF4">
        <w:rPr>
          <w:rFonts w:ascii="幼圆" w:eastAsia="幼圆" w:hAnsi="幼圆" w:cs="幼圆" w:hint="eastAsia"/>
          <w:sz w:val="24"/>
        </w:rPr>
      </w:r>
      <w:r w:rsidR="00DF1AF4">
        <w:rPr>
          <w:rFonts w:ascii="幼圆" w:eastAsia="幼圆" w:hAnsi="幼圆" w:cs="幼圆" w:hint="eastAsia"/>
          <w:sz w:val="24"/>
        </w:rPr>
        <w:fldChar w:fldCharType="separate"/>
      </w:r>
      <w:r>
        <w:rPr>
          <w:rFonts w:ascii="幼圆" w:eastAsia="幼圆" w:hAnsi="幼圆" w:cs="幼圆" w:hint="eastAsia"/>
          <w:sz w:val="24"/>
        </w:rPr>
        <w:t>20</w:t>
      </w:r>
      <w:r w:rsidR="00DF1AF4">
        <w:rPr>
          <w:rFonts w:ascii="幼圆" w:eastAsia="幼圆" w:hAnsi="幼圆" w:cs="幼圆" w:hint="eastAsia"/>
          <w:sz w:val="24"/>
        </w:rPr>
        <w:fldChar w:fldCharType="end"/>
      </w:r>
    </w:p>
    <w:p w:rsidR="00DF1AF4" w:rsidRDefault="00AC6F1E">
      <w:pPr>
        <w:pStyle w:val="10"/>
        <w:tabs>
          <w:tab w:val="right" w:leader="dot" w:pos="9345"/>
        </w:tabs>
        <w:spacing w:line="480" w:lineRule="auto"/>
        <w:rPr>
          <w:rFonts w:ascii="幼圆" w:eastAsia="幼圆" w:hAnsi="幼圆" w:cs="幼圆"/>
          <w:sz w:val="24"/>
        </w:rPr>
      </w:pPr>
      <w:r>
        <w:rPr>
          <w:rFonts w:ascii="幼圆" w:eastAsia="幼圆" w:hAnsi="幼圆" w:cs="幼圆" w:hint="eastAsia"/>
          <w:kern w:val="0"/>
          <w:sz w:val="24"/>
        </w:rPr>
        <w:t>第四章</w:t>
      </w:r>
      <w:r>
        <w:rPr>
          <w:rFonts w:ascii="幼圆" w:eastAsia="幼圆" w:hAnsi="幼圆" w:cs="幼圆" w:hint="eastAsia"/>
          <w:kern w:val="0"/>
          <w:sz w:val="24"/>
        </w:rPr>
        <w:t xml:space="preserve"> </w:t>
      </w:r>
      <w:r>
        <w:rPr>
          <w:rFonts w:ascii="幼圆" w:eastAsia="幼圆" w:hAnsi="幼圆" w:cs="幼圆" w:hint="eastAsia"/>
          <w:kern w:val="0"/>
          <w:sz w:val="24"/>
        </w:rPr>
        <w:t>合同条款及格式</w:t>
      </w:r>
      <w:r>
        <w:rPr>
          <w:rFonts w:ascii="幼圆" w:eastAsia="幼圆" w:hAnsi="幼圆" w:cs="幼圆" w:hint="eastAsia"/>
          <w:sz w:val="24"/>
        </w:rPr>
        <w:tab/>
      </w:r>
      <w:r w:rsidR="00DF1AF4">
        <w:rPr>
          <w:rFonts w:ascii="幼圆" w:eastAsia="幼圆" w:hAnsi="幼圆" w:cs="幼圆" w:hint="eastAsia"/>
          <w:sz w:val="24"/>
        </w:rPr>
        <w:fldChar w:fldCharType="begin"/>
      </w:r>
      <w:r>
        <w:rPr>
          <w:rFonts w:ascii="幼圆" w:eastAsia="幼圆" w:hAnsi="幼圆" w:cs="幼圆" w:hint="eastAsia"/>
          <w:sz w:val="24"/>
        </w:rPr>
        <w:instrText xml:space="preserve"> PAGEREF _Toc16172921 \h </w:instrText>
      </w:r>
      <w:r w:rsidR="00DF1AF4">
        <w:rPr>
          <w:rFonts w:ascii="幼圆" w:eastAsia="幼圆" w:hAnsi="幼圆" w:cs="幼圆" w:hint="eastAsia"/>
          <w:sz w:val="24"/>
        </w:rPr>
      </w:r>
      <w:r w:rsidR="00DF1AF4">
        <w:rPr>
          <w:rFonts w:ascii="幼圆" w:eastAsia="幼圆" w:hAnsi="幼圆" w:cs="幼圆" w:hint="eastAsia"/>
          <w:sz w:val="24"/>
        </w:rPr>
        <w:fldChar w:fldCharType="separate"/>
      </w:r>
      <w:r>
        <w:rPr>
          <w:rFonts w:ascii="幼圆" w:eastAsia="幼圆" w:hAnsi="幼圆" w:cs="幼圆" w:hint="eastAsia"/>
          <w:sz w:val="24"/>
        </w:rPr>
        <w:t>21</w:t>
      </w:r>
      <w:r w:rsidR="00DF1AF4">
        <w:rPr>
          <w:rFonts w:ascii="幼圆" w:eastAsia="幼圆" w:hAnsi="幼圆" w:cs="幼圆" w:hint="eastAsia"/>
          <w:sz w:val="24"/>
        </w:rPr>
        <w:fldChar w:fldCharType="end"/>
      </w:r>
    </w:p>
    <w:p w:rsidR="00DF1AF4" w:rsidRDefault="00AC6F1E">
      <w:pPr>
        <w:pStyle w:val="10"/>
        <w:tabs>
          <w:tab w:val="right" w:leader="dot" w:pos="9345"/>
        </w:tabs>
        <w:spacing w:line="480" w:lineRule="auto"/>
        <w:rPr>
          <w:rFonts w:ascii="幼圆" w:eastAsia="幼圆" w:hAnsi="幼圆" w:cs="幼圆"/>
          <w:sz w:val="24"/>
        </w:rPr>
      </w:pPr>
      <w:r>
        <w:rPr>
          <w:rFonts w:ascii="幼圆" w:eastAsia="幼圆" w:hAnsi="幼圆" w:cs="幼圆" w:hint="eastAsia"/>
          <w:kern w:val="0"/>
          <w:sz w:val="24"/>
        </w:rPr>
        <w:t>第五章</w:t>
      </w:r>
      <w:r>
        <w:rPr>
          <w:rFonts w:ascii="幼圆" w:eastAsia="幼圆" w:hAnsi="幼圆" w:cs="幼圆" w:hint="eastAsia"/>
          <w:kern w:val="0"/>
          <w:sz w:val="24"/>
        </w:rPr>
        <w:t xml:space="preserve"> </w:t>
      </w:r>
      <w:r>
        <w:rPr>
          <w:rFonts w:ascii="幼圆" w:eastAsia="幼圆" w:hAnsi="幼圆" w:cs="幼圆" w:hint="eastAsia"/>
          <w:kern w:val="0"/>
          <w:sz w:val="24"/>
        </w:rPr>
        <w:t>响应文件格式</w:t>
      </w:r>
      <w:r>
        <w:rPr>
          <w:rFonts w:ascii="幼圆" w:eastAsia="幼圆" w:hAnsi="幼圆" w:cs="幼圆" w:hint="eastAsia"/>
          <w:sz w:val="24"/>
        </w:rPr>
        <w:tab/>
      </w:r>
      <w:r w:rsidR="00DF1AF4">
        <w:rPr>
          <w:rFonts w:ascii="幼圆" w:eastAsia="幼圆" w:hAnsi="幼圆" w:cs="幼圆" w:hint="eastAsia"/>
          <w:sz w:val="24"/>
        </w:rPr>
        <w:fldChar w:fldCharType="begin"/>
      </w:r>
      <w:r>
        <w:rPr>
          <w:rFonts w:ascii="幼圆" w:eastAsia="幼圆" w:hAnsi="幼圆" w:cs="幼圆" w:hint="eastAsia"/>
          <w:sz w:val="24"/>
        </w:rPr>
        <w:instrText xml:space="preserve"> PAGEREF _Toc16172922 \h </w:instrText>
      </w:r>
      <w:r w:rsidR="00DF1AF4">
        <w:rPr>
          <w:rFonts w:ascii="幼圆" w:eastAsia="幼圆" w:hAnsi="幼圆" w:cs="幼圆" w:hint="eastAsia"/>
          <w:sz w:val="24"/>
        </w:rPr>
      </w:r>
      <w:r w:rsidR="00DF1AF4">
        <w:rPr>
          <w:rFonts w:ascii="幼圆" w:eastAsia="幼圆" w:hAnsi="幼圆" w:cs="幼圆" w:hint="eastAsia"/>
          <w:sz w:val="24"/>
        </w:rPr>
        <w:fldChar w:fldCharType="separate"/>
      </w:r>
      <w:r>
        <w:rPr>
          <w:rFonts w:ascii="幼圆" w:eastAsia="幼圆" w:hAnsi="幼圆" w:cs="幼圆" w:hint="eastAsia"/>
          <w:sz w:val="24"/>
        </w:rPr>
        <w:t>23</w:t>
      </w:r>
      <w:r w:rsidR="00DF1AF4">
        <w:rPr>
          <w:rFonts w:ascii="幼圆" w:eastAsia="幼圆" w:hAnsi="幼圆" w:cs="幼圆" w:hint="eastAsia"/>
          <w:sz w:val="24"/>
        </w:rPr>
        <w:fldChar w:fldCharType="end"/>
      </w:r>
    </w:p>
    <w:p w:rsidR="00DF1AF4" w:rsidRDefault="00DF1AF4">
      <w:pPr>
        <w:spacing w:line="480" w:lineRule="auto"/>
        <w:rPr>
          <w:rFonts w:ascii="幼圆" w:eastAsia="幼圆" w:hAnsi="幼圆" w:cs="幼圆"/>
          <w:b/>
          <w:bCs/>
          <w:kern w:val="0"/>
          <w:sz w:val="24"/>
        </w:rPr>
        <w:sectPr w:rsidR="00DF1AF4">
          <w:headerReference w:type="default" r:id="rId9"/>
          <w:footerReference w:type="even" r:id="rId10"/>
          <w:footerReference w:type="default" r:id="rId11"/>
          <w:pgSz w:w="11906" w:h="16838"/>
          <w:pgMar w:top="1417" w:right="1417" w:bottom="1417" w:left="1134" w:header="851" w:footer="726" w:gutter="0"/>
          <w:pgNumType w:start="1"/>
          <w:cols w:space="720"/>
          <w:docGrid w:type="lines" w:linePitch="312"/>
        </w:sectPr>
      </w:pPr>
      <w:r>
        <w:rPr>
          <w:rFonts w:ascii="幼圆" w:eastAsia="幼圆" w:hAnsi="幼圆" w:cs="幼圆" w:hint="eastAsia"/>
          <w:kern w:val="0"/>
          <w:sz w:val="24"/>
        </w:rPr>
        <w:fldChar w:fldCharType="end"/>
      </w:r>
    </w:p>
    <w:p w:rsidR="00DF1AF4" w:rsidRDefault="00AC6F1E">
      <w:pPr>
        <w:pStyle w:val="1"/>
        <w:spacing w:before="120" w:after="120" w:line="360" w:lineRule="auto"/>
        <w:jc w:val="center"/>
        <w:rPr>
          <w:rFonts w:ascii="幼圆" w:eastAsia="幼圆" w:hAnsi="幼圆" w:cs="幼圆"/>
          <w:kern w:val="0"/>
          <w:sz w:val="40"/>
          <w:szCs w:val="40"/>
        </w:rPr>
      </w:pPr>
      <w:bookmarkStart w:id="1" w:name="_Toc281744719"/>
      <w:bookmarkStart w:id="2" w:name="_Toc16172910"/>
      <w:r>
        <w:rPr>
          <w:rFonts w:ascii="幼圆" w:eastAsia="幼圆" w:hAnsi="幼圆" w:cs="幼圆" w:hint="eastAsia"/>
          <w:kern w:val="0"/>
          <w:sz w:val="40"/>
          <w:szCs w:val="40"/>
        </w:rPr>
        <w:t>第一章</w:t>
      </w:r>
      <w:r>
        <w:rPr>
          <w:rFonts w:ascii="幼圆" w:eastAsia="幼圆" w:hAnsi="幼圆" w:cs="幼圆" w:hint="eastAsia"/>
          <w:kern w:val="0"/>
          <w:sz w:val="40"/>
          <w:szCs w:val="40"/>
        </w:rPr>
        <w:t xml:space="preserve"> </w:t>
      </w:r>
      <w:bookmarkEnd w:id="1"/>
      <w:r>
        <w:rPr>
          <w:rFonts w:ascii="幼圆" w:eastAsia="幼圆" w:hAnsi="幼圆" w:cs="幼圆" w:hint="eastAsia"/>
          <w:kern w:val="0"/>
          <w:sz w:val="40"/>
          <w:szCs w:val="40"/>
        </w:rPr>
        <w:t>竞争性谈判公告</w:t>
      </w:r>
      <w:bookmarkEnd w:id="2"/>
    </w:p>
    <w:p w:rsidR="00DF1AF4" w:rsidRDefault="00AC6F1E">
      <w:pPr>
        <w:keepNext/>
        <w:keepLines/>
        <w:spacing w:before="200" w:after="200" w:line="520" w:lineRule="exact"/>
        <w:jc w:val="center"/>
        <w:rPr>
          <w:rFonts w:ascii="幼圆" w:eastAsia="幼圆" w:hAnsi="幼圆" w:cs="幼圆"/>
          <w:b/>
          <w:bCs/>
          <w:kern w:val="0"/>
          <w:sz w:val="36"/>
          <w:szCs w:val="36"/>
          <w:shd w:val="clear" w:color="auto" w:fill="FFFFFF"/>
        </w:rPr>
      </w:pPr>
      <w:bookmarkStart w:id="3" w:name="_Toc19234"/>
      <w:bookmarkStart w:id="4" w:name="_Toc411857595"/>
      <w:bookmarkStart w:id="5" w:name="_Toc435272774"/>
      <w:bookmarkStart w:id="6" w:name="_Toc281744720"/>
      <w:r>
        <w:rPr>
          <w:rFonts w:ascii="幼圆" w:eastAsia="幼圆" w:hAnsi="幼圆" w:cs="幼圆" w:hint="eastAsia"/>
          <w:b/>
          <w:bCs/>
          <w:kern w:val="0"/>
          <w:sz w:val="36"/>
          <w:szCs w:val="36"/>
          <w:shd w:val="clear" w:color="auto" w:fill="FFFFFF"/>
        </w:rPr>
        <w:t>鲁山县农业农村局</w:t>
      </w:r>
      <w:r>
        <w:rPr>
          <w:rFonts w:ascii="幼圆" w:eastAsia="幼圆" w:hAnsi="幼圆" w:cs="幼圆" w:hint="eastAsia"/>
          <w:b/>
          <w:bCs/>
          <w:kern w:val="0"/>
          <w:sz w:val="36"/>
          <w:szCs w:val="36"/>
          <w:shd w:val="clear" w:color="auto" w:fill="FFFFFF"/>
        </w:rPr>
        <w:t>2024</w:t>
      </w:r>
      <w:r>
        <w:rPr>
          <w:rFonts w:ascii="幼圆" w:eastAsia="幼圆" w:hAnsi="幼圆" w:cs="幼圆" w:hint="eastAsia"/>
          <w:b/>
          <w:bCs/>
          <w:kern w:val="0"/>
          <w:sz w:val="36"/>
          <w:szCs w:val="36"/>
          <w:shd w:val="clear" w:color="auto" w:fill="FFFFFF"/>
        </w:rPr>
        <w:t>年农作物重大病虫害防控项目</w:t>
      </w:r>
      <w:r>
        <w:rPr>
          <w:rFonts w:ascii="幼圆" w:eastAsia="幼圆" w:hAnsi="幼圆" w:cs="幼圆" w:hint="eastAsia"/>
          <w:b/>
          <w:bCs/>
          <w:kern w:val="0"/>
          <w:sz w:val="36"/>
          <w:szCs w:val="36"/>
          <w:shd w:val="clear" w:color="auto" w:fill="FFFFFF"/>
        </w:rPr>
        <w:t>G</w:t>
      </w:r>
      <w:r>
        <w:rPr>
          <w:rFonts w:ascii="幼圆" w:eastAsia="幼圆" w:hAnsi="幼圆" w:cs="幼圆" w:hint="eastAsia"/>
          <w:b/>
          <w:bCs/>
          <w:kern w:val="0"/>
          <w:sz w:val="36"/>
          <w:szCs w:val="36"/>
          <w:shd w:val="clear" w:color="auto" w:fill="FFFFFF"/>
        </w:rPr>
        <w:t>包（二次）</w:t>
      </w:r>
      <w:r>
        <w:rPr>
          <w:rFonts w:ascii="幼圆" w:eastAsia="幼圆" w:hAnsi="幼圆" w:cs="幼圆" w:hint="eastAsia"/>
          <w:b/>
          <w:bCs/>
          <w:kern w:val="0"/>
          <w:sz w:val="36"/>
          <w:szCs w:val="36"/>
          <w:shd w:val="clear" w:color="auto" w:fill="FFFFFF"/>
        </w:rPr>
        <w:t>-</w:t>
      </w:r>
      <w:r>
        <w:rPr>
          <w:rFonts w:ascii="幼圆" w:eastAsia="幼圆" w:hAnsi="幼圆" w:cs="幼圆" w:hint="eastAsia"/>
          <w:b/>
          <w:bCs/>
          <w:kern w:val="0"/>
          <w:sz w:val="36"/>
          <w:szCs w:val="36"/>
          <w:shd w:val="clear" w:color="auto" w:fill="FFFFFF"/>
        </w:rPr>
        <w:t>竞争性</w:t>
      </w:r>
      <w:bookmarkEnd w:id="3"/>
      <w:bookmarkEnd w:id="4"/>
      <w:bookmarkEnd w:id="5"/>
      <w:r>
        <w:rPr>
          <w:rFonts w:ascii="幼圆" w:eastAsia="幼圆" w:hAnsi="幼圆" w:cs="幼圆" w:hint="eastAsia"/>
          <w:b/>
          <w:bCs/>
          <w:kern w:val="0"/>
          <w:sz w:val="36"/>
          <w:szCs w:val="36"/>
          <w:shd w:val="clear" w:color="auto" w:fill="FFFFFF"/>
        </w:rPr>
        <w:t>谈判公告</w:t>
      </w:r>
    </w:p>
    <w:p w:rsidR="00DF1AF4" w:rsidRDefault="00AC6F1E">
      <w:pPr>
        <w:spacing w:line="460" w:lineRule="exact"/>
        <w:jc w:val="left"/>
        <w:rPr>
          <w:rStyle w:val="NormalCharacter"/>
          <w:rFonts w:ascii="幼圆" w:eastAsia="幼圆" w:hAnsi="幼圆" w:cs="幼圆"/>
          <w:b/>
          <w:bCs/>
          <w:sz w:val="24"/>
          <w:szCs w:val="22"/>
        </w:rPr>
      </w:pPr>
      <w:r>
        <w:rPr>
          <w:rStyle w:val="NormalCharacter"/>
          <w:rFonts w:ascii="幼圆" w:eastAsia="幼圆" w:hAnsi="幼圆" w:cs="幼圆" w:hint="eastAsia"/>
          <w:b/>
          <w:bCs/>
          <w:sz w:val="24"/>
          <w:szCs w:val="22"/>
        </w:rPr>
        <w:t>项目概况：</w:t>
      </w:r>
    </w:p>
    <w:p w:rsidR="00DF1AF4" w:rsidRDefault="00AC6F1E">
      <w:pPr>
        <w:spacing w:line="460" w:lineRule="exact"/>
        <w:ind w:firstLineChars="200" w:firstLine="480"/>
        <w:jc w:val="left"/>
        <w:rPr>
          <w:rStyle w:val="NormalCharacter"/>
          <w:rFonts w:ascii="幼圆" w:eastAsia="幼圆" w:hAnsi="幼圆" w:cs="幼圆"/>
          <w:sz w:val="24"/>
          <w:szCs w:val="22"/>
        </w:rPr>
      </w:pPr>
      <w:r>
        <w:rPr>
          <w:rStyle w:val="NormalCharacter"/>
          <w:rFonts w:ascii="幼圆" w:eastAsia="幼圆" w:hAnsi="幼圆" w:cs="幼圆" w:hint="eastAsia"/>
          <w:sz w:val="24"/>
          <w:szCs w:val="22"/>
        </w:rPr>
        <w:t>鲁山县农业农村局</w:t>
      </w:r>
      <w:r>
        <w:rPr>
          <w:rStyle w:val="NormalCharacter"/>
          <w:rFonts w:ascii="幼圆" w:eastAsia="幼圆" w:hAnsi="幼圆" w:cs="幼圆" w:hint="eastAsia"/>
          <w:sz w:val="24"/>
          <w:szCs w:val="22"/>
        </w:rPr>
        <w:t>2024</w:t>
      </w:r>
      <w:r>
        <w:rPr>
          <w:rStyle w:val="NormalCharacter"/>
          <w:rFonts w:ascii="幼圆" w:eastAsia="幼圆" w:hAnsi="幼圆" w:cs="幼圆" w:hint="eastAsia"/>
          <w:sz w:val="24"/>
          <w:szCs w:val="22"/>
        </w:rPr>
        <w:t>年农作物重大病虫害防控项目</w:t>
      </w:r>
      <w:r>
        <w:rPr>
          <w:rStyle w:val="NormalCharacter"/>
          <w:rFonts w:ascii="幼圆" w:eastAsia="幼圆" w:hAnsi="幼圆" w:cs="幼圆" w:hint="eastAsia"/>
          <w:sz w:val="24"/>
          <w:szCs w:val="22"/>
        </w:rPr>
        <w:t>G</w:t>
      </w:r>
      <w:r>
        <w:rPr>
          <w:rStyle w:val="NormalCharacter"/>
          <w:rFonts w:ascii="幼圆" w:eastAsia="幼圆" w:hAnsi="幼圆" w:cs="幼圆" w:hint="eastAsia"/>
          <w:sz w:val="24"/>
          <w:szCs w:val="22"/>
        </w:rPr>
        <w:t>包（二次）</w:t>
      </w:r>
      <w:r>
        <w:rPr>
          <w:rStyle w:val="NormalCharacter"/>
          <w:rFonts w:ascii="幼圆" w:eastAsia="幼圆" w:hAnsi="幼圆" w:cs="幼圆" w:hint="eastAsia"/>
          <w:sz w:val="24"/>
          <w:szCs w:val="22"/>
        </w:rPr>
        <w:t>的潜在投标人应在平顶山市公共资源交易中心电子交易系统获取招标文件，并于</w:t>
      </w:r>
      <w:r>
        <w:rPr>
          <w:rStyle w:val="NormalCharacter"/>
          <w:rFonts w:ascii="幼圆" w:eastAsia="幼圆" w:hAnsi="幼圆" w:cs="幼圆" w:hint="eastAsia"/>
          <w:sz w:val="24"/>
          <w:szCs w:val="22"/>
        </w:rPr>
        <w:t>2024</w:t>
      </w:r>
      <w:r>
        <w:rPr>
          <w:rStyle w:val="NormalCharacter"/>
          <w:rFonts w:ascii="幼圆" w:eastAsia="幼圆" w:hAnsi="幼圆" w:cs="幼圆" w:hint="eastAsia"/>
          <w:sz w:val="24"/>
          <w:szCs w:val="22"/>
        </w:rPr>
        <w:t>年</w:t>
      </w:r>
      <w:r>
        <w:rPr>
          <w:rStyle w:val="NormalCharacter"/>
          <w:rFonts w:ascii="幼圆" w:eastAsia="幼圆" w:hAnsi="幼圆" w:cs="幼圆" w:hint="eastAsia"/>
          <w:sz w:val="24"/>
          <w:szCs w:val="22"/>
        </w:rPr>
        <w:t>04</w:t>
      </w:r>
      <w:r>
        <w:rPr>
          <w:rStyle w:val="NormalCharacter"/>
          <w:rFonts w:ascii="幼圆" w:eastAsia="幼圆" w:hAnsi="幼圆" w:cs="幼圆" w:hint="eastAsia"/>
          <w:sz w:val="24"/>
          <w:szCs w:val="22"/>
        </w:rPr>
        <w:t>月</w:t>
      </w:r>
      <w:r>
        <w:rPr>
          <w:rStyle w:val="NormalCharacter"/>
          <w:rFonts w:ascii="幼圆" w:eastAsia="幼圆" w:hAnsi="幼圆" w:cs="幼圆" w:hint="eastAsia"/>
          <w:sz w:val="24"/>
          <w:szCs w:val="22"/>
        </w:rPr>
        <w:t>24</w:t>
      </w:r>
      <w:r>
        <w:rPr>
          <w:rStyle w:val="NormalCharacter"/>
          <w:rFonts w:ascii="幼圆" w:eastAsia="幼圆" w:hAnsi="幼圆" w:cs="幼圆" w:hint="eastAsia"/>
          <w:sz w:val="24"/>
          <w:szCs w:val="22"/>
        </w:rPr>
        <w:t>日</w:t>
      </w:r>
      <w:r>
        <w:rPr>
          <w:rStyle w:val="NormalCharacter"/>
          <w:rFonts w:ascii="幼圆" w:eastAsia="幼圆" w:hAnsi="幼圆" w:cs="幼圆" w:hint="eastAsia"/>
          <w:sz w:val="24"/>
          <w:szCs w:val="22"/>
        </w:rPr>
        <w:t>08</w:t>
      </w:r>
      <w:r>
        <w:rPr>
          <w:rStyle w:val="NormalCharacter"/>
          <w:rFonts w:ascii="幼圆" w:eastAsia="幼圆" w:hAnsi="幼圆" w:cs="幼圆" w:hint="eastAsia"/>
          <w:sz w:val="24"/>
          <w:szCs w:val="22"/>
        </w:rPr>
        <w:t>时</w:t>
      </w:r>
      <w:r>
        <w:rPr>
          <w:rStyle w:val="NormalCharacter"/>
          <w:rFonts w:ascii="幼圆" w:eastAsia="幼圆" w:hAnsi="幼圆" w:cs="幼圆" w:hint="eastAsia"/>
          <w:sz w:val="24"/>
          <w:szCs w:val="22"/>
        </w:rPr>
        <w:t>40</w:t>
      </w:r>
      <w:r>
        <w:rPr>
          <w:rStyle w:val="NormalCharacter"/>
          <w:rFonts w:ascii="幼圆" w:eastAsia="幼圆" w:hAnsi="幼圆" w:cs="幼圆" w:hint="eastAsia"/>
          <w:sz w:val="24"/>
          <w:szCs w:val="22"/>
        </w:rPr>
        <w:t>分</w:t>
      </w:r>
      <w:r>
        <w:rPr>
          <w:rStyle w:val="NormalCharacter"/>
          <w:rFonts w:ascii="幼圆" w:eastAsia="幼圆" w:hAnsi="幼圆" w:cs="幼圆" w:hint="eastAsia"/>
          <w:sz w:val="24"/>
          <w:szCs w:val="22"/>
        </w:rPr>
        <w:t>（北京时间）前递交响应文件。</w:t>
      </w:r>
    </w:p>
    <w:p w:rsidR="00DF1AF4" w:rsidRDefault="00AC6F1E">
      <w:pPr>
        <w:spacing w:line="460" w:lineRule="exact"/>
        <w:jc w:val="left"/>
        <w:rPr>
          <w:rStyle w:val="NormalCharacter"/>
          <w:rFonts w:ascii="幼圆" w:eastAsia="幼圆" w:hAnsi="幼圆" w:cs="幼圆"/>
          <w:b/>
          <w:bCs/>
          <w:sz w:val="24"/>
        </w:rPr>
      </w:pPr>
      <w:r>
        <w:rPr>
          <w:rStyle w:val="NormalCharacter"/>
          <w:rFonts w:ascii="幼圆" w:eastAsia="幼圆" w:hAnsi="幼圆" w:cs="幼圆" w:hint="eastAsia"/>
          <w:b/>
          <w:bCs/>
          <w:sz w:val="24"/>
        </w:rPr>
        <w:t>一、项目基本情况</w:t>
      </w:r>
    </w:p>
    <w:p w:rsidR="00DF1AF4" w:rsidRDefault="00AC6F1E">
      <w:pPr>
        <w:spacing w:line="460"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1</w:t>
      </w:r>
      <w:r>
        <w:rPr>
          <w:rStyle w:val="NormalCharacter"/>
          <w:rFonts w:ascii="幼圆" w:eastAsia="幼圆" w:hAnsi="幼圆" w:cs="幼圆" w:hint="eastAsia"/>
          <w:sz w:val="24"/>
        </w:rPr>
        <w:t>、项目编号：</w:t>
      </w:r>
      <w:r>
        <w:rPr>
          <w:rStyle w:val="NormalCharacter"/>
          <w:rFonts w:ascii="幼圆" w:eastAsia="幼圆" w:hAnsi="幼圆" w:cs="幼圆" w:hint="eastAsia"/>
          <w:sz w:val="24"/>
        </w:rPr>
        <w:t>鲁采竞谈</w:t>
      </w:r>
      <w:r>
        <w:rPr>
          <w:rStyle w:val="NormalCharacter"/>
          <w:rFonts w:ascii="幼圆" w:eastAsia="幼圆" w:hAnsi="幼圆" w:cs="幼圆" w:hint="eastAsia"/>
          <w:sz w:val="24"/>
        </w:rPr>
        <w:t>-2024-1</w:t>
      </w:r>
    </w:p>
    <w:p w:rsidR="00DF1AF4" w:rsidRDefault="00AC6F1E">
      <w:pPr>
        <w:spacing w:line="460"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2</w:t>
      </w:r>
      <w:r>
        <w:rPr>
          <w:rStyle w:val="NormalCharacter"/>
          <w:rFonts w:ascii="幼圆" w:eastAsia="幼圆" w:hAnsi="幼圆" w:cs="幼圆" w:hint="eastAsia"/>
          <w:sz w:val="24"/>
        </w:rPr>
        <w:t>、项目名称：</w:t>
      </w:r>
      <w:r>
        <w:rPr>
          <w:rStyle w:val="NormalCharacter"/>
          <w:rFonts w:ascii="幼圆" w:eastAsia="幼圆" w:hAnsi="幼圆" w:cs="幼圆" w:hint="eastAsia"/>
          <w:sz w:val="24"/>
        </w:rPr>
        <w:t>鲁山县农业农村局</w:t>
      </w:r>
      <w:r>
        <w:rPr>
          <w:rStyle w:val="NormalCharacter"/>
          <w:rFonts w:ascii="幼圆" w:eastAsia="幼圆" w:hAnsi="幼圆" w:cs="幼圆" w:hint="eastAsia"/>
          <w:sz w:val="24"/>
        </w:rPr>
        <w:t>2024</w:t>
      </w:r>
      <w:r>
        <w:rPr>
          <w:rStyle w:val="NormalCharacter"/>
          <w:rFonts w:ascii="幼圆" w:eastAsia="幼圆" w:hAnsi="幼圆" w:cs="幼圆" w:hint="eastAsia"/>
          <w:sz w:val="24"/>
        </w:rPr>
        <w:t>年农作物重大病虫害防控项目</w:t>
      </w:r>
      <w:r>
        <w:rPr>
          <w:rStyle w:val="NormalCharacter"/>
          <w:rFonts w:ascii="幼圆" w:eastAsia="幼圆" w:hAnsi="幼圆" w:cs="幼圆" w:hint="eastAsia"/>
          <w:sz w:val="24"/>
        </w:rPr>
        <w:t>G</w:t>
      </w:r>
      <w:r>
        <w:rPr>
          <w:rStyle w:val="NormalCharacter"/>
          <w:rFonts w:ascii="幼圆" w:eastAsia="幼圆" w:hAnsi="幼圆" w:cs="幼圆" w:hint="eastAsia"/>
          <w:sz w:val="24"/>
        </w:rPr>
        <w:t>包（二次）</w:t>
      </w:r>
    </w:p>
    <w:p w:rsidR="00DF1AF4" w:rsidRDefault="00AC6F1E">
      <w:pPr>
        <w:spacing w:line="460"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3</w:t>
      </w:r>
      <w:r>
        <w:rPr>
          <w:rStyle w:val="NormalCharacter"/>
          <w:rFonts w:ascii="幼圆" w:eastAsia="幼圆" w:hAnsi="幼圆" w:cs="幼圆" w:hint="eastAsia"/>
          <w:sz w:val="24"/>
        </w:rPr>
        <w:t>、采购方式：竞争性谈判</w:t>
      </w:r>
    </w:p>
    <w:p w:rsidR="00DF1AF4" w:rsidRDefault="00AC6F1E">
      <w:pPr>
        <w:spacing w:line="460"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4</w:t>
      </w:r>
      <w:r>
        <w:rPr>
          <w:rStyle w:val="NormalCharacter"/>
          <w:rFonts w:ascii="幼圆" w:eastAsia="幼圆" w:hAnsi="幼圆" w:cs="幼圆" w:hint="eastAsia"/>
          <w:sz w:val="24"/>
        </w:rPr>
        <w:t>、预算金额：</w:t>
      </w:r>
      <w:r>
        <w:rPr>
          <w:rFonts w:ascii="幼圆" w:eastAsia="幼圆" w:hAnsi="幼圆" w:cs="幼圆" w:hint="eastAsia"/>
          <w:sz w:val="24"/>
        </w:rPr>
        <w:t>179900.00</w:t>
      </w:r>
      <w:r>
        <w:rPr>
          <w:rStyle w:val="NormalCharacter"/>
          <w:rFonts w:ascii="幼圆" w:eastAsia="幼圆" w:hAnsi="幼圆" w:cs="幼圆" w:hint="eastAsia"/>
          <w:sz w:val="24"/>
        </w:rPr>
        <w:t>元</w:t>
      </w:r>
    </w:p>
    <w:p w:rsidR="00DF1AF4" w:rsidRDefault="00AC6F1E">
      <w:pPr>
        <w:spacing w:line="460"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最高限价：</w:t>
      </w:r>
      <w:r>
        <w:rPr>
          <w:rFonts w:ascii="幼圆" w:eastAsia="幼圆" w:hAnsi="幼圆" w:cs="幼圆" w:hint="eastAsia"/>
          <w:sz w:val="24"/>
        </w:rPr>
        <w:t>179900.00</w:t>
      </w:r>
      <w:r>
        <w:rPr>
          <w:rStyle w:val="NormalCharacter"/>
          <w:rFonts w:ascii="幼圆" w:eastAsia="幼圆" w:hAnsi="幼圆" w:cs="幼圆" w:hint="eastAsia"/>
          <w:sz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36"/>
        <w:gridCol w:w="2731"/>
        <w:gridCol w:w="1073"/>
        <w:gridCol w:w="1347"/>
        <w:gridCol w:w="1393"/>
        <w:gridCol w:w="1553"/>
      </w:tblGrid>
      <w:tr w:rsidR="00DF1AF4">
        <w:trPr>
          <w:trHeight w:val="941"/>
        </w:trPr>
        <w:tc>
          <w:tcPr>
            <w:tcW w:w="0" w:type="auto"/>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序号</w:t>
            </w:r>
          </w:p>
        </w:tc>
        <w:tc>
          <w:tcPr>
            <w:tcW w:w="0" w:type="auto"/>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包号</w:t>
            </w:r>
          </w:p>
        </w:tc>
        <w:tc>
          <w:tcPr>
            <w:tcW w:w="2731"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包名称</w:t>
            </w:r>
          </w:p>
        </w:tc>
        <w:tc>
          <w:tcPr>
            <w:tcW w:w="1073"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包预算（元）</w:t>
            </w:r>
          </w:p>
        </w:tc>
        <w:tc>
          <w:tcPr>
            <w:tcW w:w="1347"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包最高限价（元）</w:t>
            </w:r>
          </w:p>
        </w:tc>
        <w:tc>
          <w:tcPr>
            <w:tcW w:w="1393"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是否专门面向中小企业</w:t>
            </w:r>
          </w:p>
        </w:tc>
        <w:tc>
          <w:tcPr>
            <w:tcW w:w="1553"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采购预留金额（元）</w:t>
            </w:r>
          </w:p>
        </w:tc>
      </w:tr>
      <w:tr w:rsidR="00DF1AF4">
        <w:trPr>
          <w:trHeight w:val="950"/>
        </w:trPr>
        <w:tc>
          <w:tcPr>
            <w:tcW w:w="0" w:type="auto"/>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1</w:t>
            </w:r>
          </w:p>
        </w:tc>
        <w:tc>
          <w:tcPr>
            <w:tcW w:w="0" w:type="auto"/>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rPr>
              <w:t>G</w:t>
            </w:r>
            <w:r>
              <w:rPr>
                <w:rFonts w:ascii="幼圆" w:eastAsia="幼圆" w:hAnsi="幼圆" w:cs="幼圆" w:hint="eastAsia"/>
              </w:rPr>
              <w:t>包</w:t>
            </w:r>
          </w:p>
        </w:tc>
        <w:tc>
          <w:tcPr>
            <w:tcW w:w="2731"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飞防作业（张官营</w:t>
            </w:r>
            <w:r>
              <w:rPr>
                <w:rFonts w:ascii="幼圆" w:eastAsia="幼圆" w:hAnsi="幼圆" w:cs="幼圆" w:hint="eastAsia"/>
                <w:szCs w:val="21"/>
              </w:rPr>
              <w:t>1.1</w:t>
            </w:r>
            <w:r>
              <w:rPr>
                <w:rFonts w:ascii="幼圆" w:eastAsia="幼圆" w:hAnsi="幼圆" w:cs="幼圆" w:hint="eastAsia"/>
                <w:szCs w:val="21"/>
              </w:rPr>
              <w:t>万亩，磙子营</w:t>
            </w:r>
            <w:r>
              <w:rPr>
                <w:rFonts w:ascii="幼圆" w:eastAsia="幼圆" w:hAnsi="幼圆" w:cs="幼圆" w:hint="eastAsia"/>
                <w:szCs w:val="21"/>
              </w:rPr>
              <w:t>1.47</w:t>
            </w:r>
            <w:r>
              <w:rPr>
                <w:rFonts w:ascii="幼圆" w:eastAsia="幼圆" w:hAnsi="幼圆" w:cs="幼圆" w:hint="eastAsia"/>
                <w:szCs w:val="21"/>
              </w:rPr>
              <w:t>万亩）</w:t>
            </w:r>
          </w:p>
        </w:tc>
        <w:tc>
          <w:tcPr>
            <w:tcW w:w="1073"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179900</w:t>
            </w:r>
          </w:p>
        </w:tc>
        <w:tc>
          <w:tcPr>
            <w:tcW w:w="1347"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179900</w:t>
            </w:r>
          </w:p>
        </w:tc>
        <w:tc>
          <w:tcPr>
            <w:tcW w:w="1393"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是</w:t>
            </w:r>
          </w:p>
        </w:tc>
        <w:tc>
          <w:tcPr>
            <w:tcW w:w="1553" w:type="dxa"/>
            <w:noWrap/>
            <w:vAlign w:val="center"/>
          </w:tcPr>
          <w:p w:rsidR="00DF1AF4" w:rsidRDefault="00AC6F1E">
            <w:pPr>
              <w:spacing w:line="460" w:lineRule="exact"/>
              <w:jc w:val="center"/>
              <w:rPr>
                <w:rFonts w:ascii="幼圆" w:eastAsia="幼圆" w:hAnsi="幼圆" w:cs="幼圆"/>
                <w:szCs w:val="21"/>
              </w:rPr>
            </w:pPr>
            <w:r>
              <w:rPr>
                <w:rFonts w:ascii="幼圆" w:eastAsia="幼圆" w:hAnsi="幼圆" w:cs="幼圆" w:hint="eastAsia"/>
                <w:szCs w:val="21"/>
              </w:rPr>
              <w:t>179900</w:t>
            </w:r>
          </w:p>
        </w:tc>
      </w:tr>
    </w:tbl>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5</w:t>
      </w:r>
      <w:r>
        <w:rPr>
          <w:rStyle w:val="NormalCharacter"/>
          <w:rFonts w:ascii="幼圆" w:eastAsia="幼圆" w:hAnsi="幼圆" w:cs="幼圆" w:hint="eastAsia"/>
          <w:sz w:val="24"/>
        </w:rPr>
        <w:t>、采购需求（包括但不限于标的的名称、数量、简要技术需求或服务要求等）</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5.1 </w:t>
      </w:r>
      <w:r>
        <w:rPr>
          <w:rStyle w:val="NormalCharacter"/>
          <w:rFonts w:ascii="幼圆" w:eastAsia="幼圆" w:hAnsi="幼圆" w:cs="幼圆" w:hint="eastAsia"/>
          <w:sz w:val="24"/>
        </w:rPr>
        <w:t>采购内容</w:t>
      </w:r>
      <w:r>
        <w:rPr>
          <w:rStyle w:val="NormalCharacter"/>
          <w:rFonts w:ascii="幼圆" w:eastAsia="幼圆" w:hAnsi="幼圆" w:cs="幼圆" w:hint="eastAsia"/>
          <w:sz w:val="24"/>
        </w:rPr>
        <w:t>：</w:t>
      </w:r>
      <w:r>
        <w:rPr>
          <w:rStyle w:val="NormalCharacter"/>
          <w:rFonts w:ascii="幼圆" w:eastAsia="幼圆" w:hAnsi="幼圆" w:cs="幼圆" w:hint="eastAsia"/>
          <w:sz w:val="24"/>
          <w:lang w:val="zh-CN"/>
        </w:rPr>
        <w:t>飞防作业服务（为保证作业质量，作业过程必须接受第三方监管）</w:t>
      </w:r>
      <w:r>
        <w:rPr>
          <w:rStyle w:val="NormalCharacter"/>
          <w:rFonts w:ascii="幼圆" w:eastAsia="幼圆" w:hAnsi="幼圆" w:cs="幼圆" w:hint="eastAsia"/>
          <w:sz w:val="24"/>
        </w:rPr>
        <w:t>。具体内容详见谈判文件。</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5.2 </w:t>
      </w:r>
      <w:r>
        <w:rPr>
          <w:rStyle w:val="NormalCharacter"/>
          <w:rFonts w:ascii="幼圆" w:eastAsia="幼圆" w:hAnsi="幼圆" w:cs="幼圆" w:hint="eastAsia"/>
          <w:sz w:val="24"/>
        </w:rPr>
        <w:t>项目地点：</w:t>
      </w:r>
      <w:r>
        <w:rPr>
          <w:rStyle w:val="NormalCharacter"/>
          <w:rFonts w:ascii="幼圆" w:eastAsia="幼圆" w:hAnsi="幼圆" w:cs="幼圆" w:hint="eastAsia"/>
          <w:sz w:val="24"/>
        </w:rPr>
        <w:t>采购人指定地点</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5.3 </w:t>
      </w:r>
      <w:r>
        <w:rPr>
          <w:rStyle w:val="NormalCharacter"/>
          <w:rFonts w:ascii="幼圆" w:eastAsia="幼圆" w:hAnsi="幼圆" w:cs="幼圆" w:hint="eastAsia"/>
          <w:sz w:val="24"/>
        </w:rPr>
        <w:t>资金来源：财政资金，已落实</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5.4 </w:t>
      </w:r>
      <w:r>
        <w:rPr>
          <w:rStyle w:val="NormalCharacter"/>
          <w:rFonts w:ascii="幼圆" w:eastAsia="幼圆" w:hAnsi="幼圆" w:cs="幼圆" w:hint="eastAsia"/>
          <w:sz w:val="24"/>
        </w:rPr>
        <w:t>标包</w:t>
      </w:r>
      <w:r>
        <w:rPr>
          <w:rStyle w:val="NormalCharacter"/>
          <w:rFonts w:ascii="幼圆" w:eastAsia="幼圆" w:hAnsi="幼圆" w:cs="幼圆" w:hint="eastAsia"/>
          <w:sz w:val="24"/>
        </w:rPr>
        <w:t>划分</w:t>
      </w:r>
      <w:r>
        <w:rPr>
          <w:rStyle w:val="NormalCharacter"/>
          <w:rFonts w:ascii="幼圆" w:eastAsia="幼圆" w:hAnsi="幼圆" w:cs="幼圆" w:hint="eastAsia"/>
          <w:sz w:val="24"/>
        </w:rPr>
        <w:t>：</w:t>
      </w:r>
      <w:r>
        <w:rPr>
          <w:rStyle w:val="NormalCharacter"/>
          <w:rFonts w:ascii="幼圆" w:eastAsia="幼圆" w:hAnsi="幼圆" w:cs="幼圆" w:hint="eastAsia"/>
          <w:sz w:val="24"/>
        </w:rPr>
        <w:t>一</w:t>
      </w:r>
      <w:r>
        <w:rPr>
          <w:rStyle w:val="NormalCharacter"/>
          <w:rFonts w:ascii="幼圆" w:eastAsia="幼圆" w:hAnsi="幼圆" w:cs="幼圆" w:hint="eastAsia"/>
          <w:sz w:val="24"/>
        </w:rPr>
        <w:t>个</w:t>
      </w:r>
      <w:r>
        <w:rPr>
          <w:rStyle w:val="NormalCharacter"/>
          <w:rFonts w:ascii="幼圆" w:eastAsia="幼圆" w:hAnsi="幼圆" w:cs="幼圆" w:hint="eastAsia"/>
          <w:sz w:val="24"/>
        </w:rPr>
        <w:t>标包</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5.5 </w:t>
      </w:r>
      <w:r>
        <w:rPr>
          <w:rStyle w:val="NormalCharacter"/>
          <w:rFonts w:ascii="幼圆" w:eastAsia="幼圆" w:hAnsi="幼圆" w:cs="幼圆" w:hint="eastAsia"/>
          <w:sz w:val="24"/>
        </w:rPr>
        <w:t>质量要求：</w:t>
      </w:r>
      <w:r>
        <w:rPr>
          <w:rStyle w:val="NormalCharacter"/>
          <w:rFonts w:ascii="幼圆" w:eastAsia="幼圆" w:hAnsi="幼圆" w:cs="幼圆" w:hint="eastAsia"/>
          <w:sz w:val="24"/>
        </w:rPr>
        <w:t>符合国家现行的质量要求，达到合格标准</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5.6 </w:t>
      </w:r>
      <w:r>
        <w:rPr>
          <w:rStyle w:val="NormalCharacter"/>
          <w:rFonts w:ascii="幼圆" w:eastAsia="幼圆" w:hAnsi="幼圆" w:cs="幼圆" w:hint="eastAsia"/>
          <w:sz w:val="24"/>
        </w:rPr>
        <w:t>服务期：</w:t>
      </w:r>
      <w:r>
        <w:rPr>
          <w:rFonts w:ascii="幼圆" w:eastAsia="幼圆" w:hAnsi="幼圆" w:cs="幼圆" w:hint="eastAsia"/>
          <w:kern w:val="0"/>
          <w:sz w:val="24"/>
        </w:rPr>
        <w:t>合同签订后</w:t>
      </w:r>
      <w:r>
        <w:rPr>
          <w:rStyle w:val="NormalCharacter"/>
          <w:rFonts w:ascii="幼圆" w:eastAsia="幼圆" w:hAnsi="幼圆" w:cs="幼圆" w:hint="eastAsia"/>
          <w:sz w:val="24"/>
        </w:rPr>
        <w:t>3</w:t>
      </w:r>
      <w:r>
        <w:rPr>
          <w:rStyle w:val="NormalCharacter"/>
          <w:rFonts w:ascii="幼圆" w:eastAsia="幼圆" w:hAnsi="幼圆" w:cs="幼圆" w:hint="eastAsia"/>
          <w:sz w:val="24"/>
        </w:rPr>
        <w:t>日历天</w:t>
      </w:r>
      <w:r>
        <w:rPr>
          <w:rStyle w:val="NormalCharacter"/>
          <w:rFonts w:ascii="幼圆" w:eastAsia="幼圆" w:hAnsi="幼圆" w:cs="幼圆" w:hint="eastAsia"/>
          <w:sz w:val="24"/>
        </w:rPr>
        <w:t>内完成</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6</w:t>
      </w:r>
      <w:r>
        <w:rPr>
          <w:rStyle w:val="NormalCharacter"/>
          <w:rFonts w:ascii="幼圆" w:eastAsia="幼圆" w:hAnsi="幼圆" w:cs="幼圆" w:hint="eastAsia"/>
          <w:sz w:val="24"/>
        </w:rPr>
        <w:t>、合同履行期限：同服务期</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7</w:t>
      </w:r>
      <w:r>
        <w:rPr>
          <w:rStyle w:val="NormalCharacter"/>
          <w:rFonts w:ascii="幼圆" w:eastAsia="幼圆" w:hAnsi="幼圆" w:cs="幼圆" w:hint="eastAsia"/>
          <w:sz w:val="24"/>
        </w:rPr>
        <w:t>、本项目是否接受联合体投标：否</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8</w:t>
      </w:r>
      <w:r>
        <w:rPr>
          <w:rStyle w:val="NormalCharacter"/>
          <w:rFonts w:ascii="幼圆" w:eastAsia="幼圆" w:hAnsi="幼圆" w:cs="幼圆" w:hint="eastAsia"/>
          <w:sz w:val="24"/>
        </w:rPr>
        <w:t>、是否接受进口产品：否</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9</w:t>
      </w:r>
      <w:r>
        <w:rPr>
          <w:rStyle w:val="NormalCharacter"/>
          <w:rFonts w:ascii="幼圆" w:eastAsia="幼圆" w:hAnsi="幼圆" w:cs="幼圆" w:hint="eastAsia"/>
          <w:sz w:val="24"/>
        </w:rPr>
        <w:t>、是否专门面向中小企业：</w:t>
      </w:r>
      <w:r>
        <w:rPr>
          <w:rFonts w:ascii="幼圆" w:eastAsia="幼圆" w:hAnsi="幼圆" w:cs="幼圆" w:hint="eastAsia"/>
          <w:kern w:val="0"/>
          <w:sz w:val="24"/>
        </w:rPr>
        <w:t>是</w:t>
      </w:r>
    </w:p>
    <w:p w:rsidR="00DF1AF4" w:rsidRDefault="00AC6F1E">
      <w:pPr>
        <w:spacing w:line="452" w:lineRule="exact"/>
        <w:jc w:val="left"/>
        <w:rPr>
          <w:rStyle w:val="NormalCharacter"/>
          <w:rFonts w:ascii="幼圆" w:eastAsia="幼圆" w:hAnsi="幼圆" w:cs="幼圆"/>
          <w:b/>
          <w:bCs/>
          <w:sz w:val="24"/>
        </w:rPr>
      </w:pPr>
      <w:r>
        <w:rPr>
          <w:rStyle w:val="NormalCharacter"/>
          <w:rFonts w:ascii="幼圆" w:eastAsia="幼圆" w:hAnsi="幼圆" w:cs="幼圆" w:hint="eastAsia"/>
          <w:b/>
          <w:bCs/>
          <w:sz w:val="24"/>
        </w:rPr>
        <w:t>二、申请人资格要求：</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1</w:t>
      </w:r>
      <w:r>
        <w:rPr>
          <w:rStyle w:val="NormalCharacter"/>
          <w:rFonts w:ascii="幼圆" w:eastAsia="幼圆" w:hAnsi="幼圆" w:cs="幼圆" w:hint="eastAsia"/>
          <w:sz w:val="24"/>
        </w:rPr>
        <w:t>、满足《中华人民共和国政府采购法》第二十二条规定；</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2</w:t>
      </w:r>
      <w:r>
        <w:rPr>
          <w:rStyle w:val="NormalCharacter"/>
          <w:rFonts w:ascii="幼圆" w:eastAsia="幼圆" w:hAnsi="幼圆" w:cs="幼圆" w:hint="eastAsia"/>
          <w:sz w:val="24"/>
        </w:rPr>
        <w:t>、落实政府采购政策满足的资格要求：</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根据《政府采购促进中小企业发展管理办法》（财库</w:t>
      </w:r>
      <w:r>
        <w:rPr>
          <w:rStyle w:val="NormalCharacter"/>
          <w:rFonts w:ascii="幼圆" w:eastAsia="幼圆" w:hAnsi="幼圆" w:cs="幼圆" w:hint="eastAsia"/>
          <w:sz w:val="24"/>
        </w:rPr>
        <w:t>[2020]46</w:t>
      </w:r>
      <w:r>
        <w:rPr>
          <w:rStyle w:val="NormalCharacter"/>
          <w:rFonts w:ascii="幼圆" w:eastAsia="幼圆" w:hAnsi="幼圆" w:cs="幼圆" w:hint="eastAsia"/>
          <w:sz w:val="24"/>
        </w:rPr>
        <w:t>号）的规定，本项目属于专门面向中小企业采购的项目，供应商应为中小微企业、监狱企业、残疾人福利性单位；中小企业划型标准请依据工信部联企业〔</w:t>
      </w:r>
      <w:r>
        <w:rPr>
          <w:rStyle w:val="NormalCharacter"/>
          <w:rFonts w:ascii="幼圆" w:eastAsia="幼圆" w:hAnsi="幼圆" w:cs="幼圆" w:hint="eastAsia"/>
          <w:sz w:val="24"/>
        </w:rPr>
        <w:t>2011</w:t>
      </w:r>
      <w:r>
        <w:rPr>
          <w:rStyle w:val="NormalCharacter"/>
          <w:rFonts w:ascii="幼圆" w:eastAsia="幼圆" w:hAnsi="幼圆" w:cs="幼圆" w:hint="eastAsia"/>
          <w:sz w:val="24"/>
        </w:rPr>
        <w:t>〕</w:t>
      </w:r>
      <w:r>
        <w:rPr>
          <w:rStyle w:val="NormalCharacter"/>
          <w:rFonts w:ascii="幼圆" w:eastAsia="幼圆" w:hAnsi="幼圆" w:cs="幼圆" w:hint="eastAsia"/>
          <w:sz w:val="24"/>
        </w:rPr>
        <w:t>300</w:t>
      </w:r>
      <w:r>
        <w:rPr>
          <w:rStyle w:val="NormalCharacter"/>
          <w:rFonts w:ascii="幼圆" w:eastAsia="幼圆" w:hAnsi="幼圆" w:cs="幼圆" w:hint="eastAsia"/>
          <w:sz w:val="24"/>
        </w:rPr>
        <w:t>号文件之规定，须提供相关有效声明材料；</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3</w:t>
      </w:r>
      <w:r>
        <w:rPr>
          <w:rStyle w:val="NormalCharacter"/>
          <w:rFonts w:ascii="幼圆" w:eastAsia="幼圆" w:hAnsi="幼圆" w:cs="幼圆" w:hint="eastAsia"/>
          <w:sz w:val="24"/>
        </w:rPr>
        <w:t>、本项目的特定资格要求</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3.1 </w:t>
      </w:r>
      <w:r>
        <w:rPr>
          <w:rStyle w:val="NormalCharacter"/>
          <w:rFonts w:ascii="幼圆" w:eastAsia="幼圆" w:hAnsi="幼圆" w:cs="幼圆" w:hint="eastAsia"/>
          <w:sz w:val="24"/>
        </w:rPr>
        <w:t>具有独立承担民事责任的能力（提供有效的营业执照、税务登记证、组织机构代码证或三证合一营业执照，也可提供电子营业执照）；</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3.2 </w:t>
      </w:r>
      <w:r>
        <w:rPr>
          <w:rStyle w:val="NormalCharacter"/>
          <w:rFonts w:ascii="幼圆" w:eastAsia="幼圆" w:hAnsi="幼圆" w:cs="幼圆" w:hint="eastAsia"/>
          <w:sz w:val="24"/>
        </w:rPr>
        <w:t>具有</w:t>
      </w:r>
      <w:r>
        <w:rPr>
          <w:rStyle w:val="NormalCharacter"/>
          <w:rFonts w:ascii="幼圆" w:eastAsia="幼圆" w:hAnsi="幼圆" w:cs="幼圆" w:hint="eastAsia"/>
          <w:sz w:val="24"/>
        </w:rPr>
        <w:t>良好的商业信誉和健全的财务会计制度（提供承诺函，格式自拟）；</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3.3 </w:t>
      </w:r>
      <w:r>
        <w:rPr>
          <w:rStyle w:val="NormalCharacter"/>
          <w:rFonts w:ascii="幼圆" w:eastAsia="幼圆" w:hAnsi="幼圆" w:cs="幼圆" w:hint="eastAsia"/>
          <w:sz w:val="24"/>
        </w:rPr>
        <w:t>具有履行合同所必需的设备和专业技术能力（提供承诺函，格式自拟）；</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3.4 </w:t>
      </w:r>
      <w:r>
        <w:rPr>
          <w:rStyle w:val="NormalCharacter"/>
          <w:rFonts w:ascii="幼圆" w:eastAsia="幼圆" w:hAnsi="幼圆" w:cs="幼圆" w:hint="eastAsia"/>
          <w:sz w:val="24"/>
        </w:rPr>
        <w:t>具有依法缴纳税收和社会保障资金的良好记录（提供承诺函，格式自拟）；</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3.5 </w:t>
      </w:r>
      <w:r>
        <w:rPr>
          <w:rStyle w:val="NormalCharacter"/>
          <w:rFonts w:ascii="幼圆" w:eastAsia="幼圆" w:hAnsi="幼圆" w:cs="幼圆" w:hint="eastAsia"/>
          <w:sz w:val="24"/>
        </w:rPr>
        <w:t>参加政府采购活动近三年内，在经营活动中没有重大违法记录（提供承诺函，格式自拟）；</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3.6 </w:t>
      </w:r>
      <w:r>
        <w:rPr>
          <w:rStyle w:val="NormalCharacter"/>
          <w:rFonts w:ascii="幼圆" w:eastAsia="幼圆" w:hAnsi="幼圆" w:cs="幼圆" w:hint="eastAsia"/>
          <w:sz w:val="24"/>
        </w:rPr>
        <w:t>提供“中国执行信息公开网”网站的“失信被执行人”和“信用中国”网站的“重大税收违法失信主体”、“中国政府采购”网站的“政府采购严重违法失信行为记录名单”查询结果页面截图，不得有不良记录（执行财库【</w:t>
      </w:r>
      <w:r>
        <w:rPr>
          <w:rStyle w:val="NormalCharacter"/>
          <w:rFonts w:ascii="幼圆" w:eastAsia="幼圆" w:hAnsi="幼圆" w:cs="幼圆" w:hint="eastAsia"/>
          <w:sz w:val="24"/>
        </w:rPr>
        <w:t>201</w:t>
      </w:r>
      <w:r>
        <w:rPr>
          <w:rStyle w:val="NormalCharacter"/>
          <w:rFonts w:ascii="幼圆" w:eastAsia="幼圆" w:hAnsi="幼圆" w:cs="幼圆" w:hint="eastAsia"/>
          <w:sz w:val="24"/>
        </w:rPr>
        <w:t>6</w:t>
      </w:r>
      <w:r>
        <w:rPr>
          <w:rStyle w:val="NormalCharacter"/>
          <w:rFonts w:ascii="幼圆" w:eastAsia="幼圆" w:hAnsi="幼圆" w:cs="幼圆" w:hint="eastAsia"/>
          <w:sz w:val="24"/>
        </w:rPr>
        <w:t>】</w:t>
      </w:r>
      <w:r>
        <w:rPr>
          <w:rStyle w:val="NormalCharacter"/>
          <w:rFonts w:ascii="幼圆" w:eastAsia="幼圆" w:hAnsi="幼圆" w:cs="幼圆" w:hint="eastAsia"/>
          <w:sz w:val="24"/>
        </w:rPr>
        <w:t>125</w:t>
      </w:r>
      <w:r>
        <w:rPr>
          <w:rStyle w:val="NormalCharacter"/>
          <w:rFonts w:ascii="幼圆" w:eastAsia="幼圆" w:hAnsi="幼圆" w:cs="幼圆" w:hint="eastAsia"/>
          <w:sz w:val="24"/>
        </w:rPr>
        <w:t>号文）；</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3.7 </w:t>
      </w:r>
      <w:r>
        <w:rPr>
          <w:rStyle w:val="NormalCharacter"/>
          <w:rFonts w:ascii="幼圆" w:eastAsia="幼圆" w:hAnsi="幼圆" w:cs="幼圆" w:hint="eastAsia"/>
          <w:sz w:val="24"/>
        </w:rPr>
        <w:t>供应商应保证投标期间提供的所有资料真实有效，并愿意承担因弄虚作假所引起的一切法律后果（提供承诺函，格式自拟）。</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注：如供应商已成为本项目其他标包的第一中标候选人，则自动放弃本标包的第一中标候选人资格；本标包的中标候选人自动递增为第一中标候选人，以此类推。</w:t>
      </w:r>
      <w:bookmarkStart w:id="7" w:name="_GoBack"/>
      <w:bookmarkEnd w:id="7"/>
    </w:p>
    <w:p w:rsidR="00DF1AF4" w:rsidRDefault="00AC6F1E">
      <w:pPr>
        <w:spacing w:line="452" w:lineRule="exact"/>
        <w:jc w:val="left"/>
        <w:rPr>
          <w:rStyle w:val="NormalCharacter"/>
          <w:rFonts w:ascii="幼圆" w:eastAsia="幼圆" w:hAnsi="幼圆" w:cs="幼圆"/>
          <w:b/>
          <w:bCs/>
          <w:sz w:val="24"/>
        </w:rPr>
      </w:pPr>
      <w:r>
        <w:rPr>
          <w:rStyle w:val="NormalCharacter"/>
          <w:rFonts w:ascii="幼圆" w:eastAsia="幼圆" w:hAnsi="幼圆" w:cs="幼圆" w:hint="eastAsia"/>
          <w:b/>
          <w:bCs/>
          <w:sz w:val="24"/>
        </w:rPr>
        <w:t>三、获取采购文件</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1</w:t>
      </w:r>
      <w:r>
        <w:rPr>
          <w:rStyle w:val="NormalCharacter"/>
          <w:rFonts w:ascii="幼圆" w:eastAsia="幼圆" w:hAnsi="幼圆" w:cs="幼圆" w:hint="eastAsia"/>
          <w:sz w:val="24"/>
        </w:rPr>
        <w:t>、时间：</w:t>
      </w:r>
      <w:r>
        <w:rPr>
          <w:rStyle w:val="NormalCharacter"/>
          <w:rFonts w:ascii="幼圆" w:eastAsia="幼圆" w:hAnsi="幼圆" w:cs="幼圆" w:hint="eastAsia"/>
          <w:sz w:val="24"/>
        </w:rPr>
        <w:t>202</w:t>
      </w:r>
      <w:r>
        <w:rPr>
          <w:rStyle w:val="NormalCharacter"/>
          <w:rFonts w:ascii="幼圆" w:eastAsia="幼圆" w:hAnsi="幼圆" w:cs="幼圆" w:hint="eastAsia"/>
          <w:sz w:val="24"/>
        </w:rPr>
        <w:t>4</w:t>
      </w:r>
      <w:r>
        <w:rPr>
          <w:rStyle w:val="NormalCharacter"/>
          <w:rFonts w:ascii="幼圆" w:eastAsia="幼圆" w:hAnsi="幼圆" w:cs="幼圆" w:hint="eastAsia"/>
          <w:sz w:val="24"/>
        </w:rPr>
        <w:t>年</w:t>
      </w:r>
      <w:r>
        <w:rPr>
          <w:rStyle w:val="NormalCharacter"/>
          <w:rFonts w:ascii="幼圆" w:eastAsia="幼圆" w:hAnsi="幼圆" w:cs="幼圆" w:hint="eastAsia"/>
          <w:sz w:val="24"/>
        </w:rPr>
        <w:t>04</w:t>
      </w:r>
      <w:r>
        <w:rPr>
          <w:rStyle w:val="NormalCharacter"/>
          <w:rFonts w:ascii="幼圆" w:eastAsia="幼圆" w:hAnsi="幼圆" w:cs="幼圆" w:hint="eastAsia"/>
          <w:sz w:val="24"/>
        </w:rPr>
        <w:t>月</w:t>
      </w:r>
      <w:r>
        <w:rPr>
          <w:rStyle w:val="NormalCharacter"/>
          <w:rFonts w:ascii="幼圆" w:eastAsia="幼圆" w:hAnsi="幼圆" w:cs="幼圆" w:hint="eastAsia"/>
          <w:kern w:val="0"/>
          <w:sz w:val="24"/>
        </w:rPr>
        <w:t>19</w:t>
      </w:r>
      <w:r>
        <w:rPr>
          <w:rStyle w:val="NormalCharacter"/>
          <w:rFonts w:ascii="幼圆" w:eastAsia="幼圆" w:hAnsi="幼圆" w:cs="幼圆" w:hint="eastAsia"/>
          <w:kern w:val="0"/>
          <w:sz w:val="24"/>
        </w:rPr>
        <w:t>日至</w:t>
      </w:r>
      <w:r>
        <w:rPr>
          <w:rStyle w:val="NormalCharacter"/>
          <w:rFonts w:ascii="幼圆" w:eastAsia="幼圆" w:hAnsi="幼圆" w:cs="幼圆" w:hint="eastAsia"/>
          <w:kern w:val="0"/>
          <w:sz w:val="24"/>
        </w:rPr>
        <w:t>202</w:t>
      </w:r>
      <w:r>
        <w:rPr>
          <w:rStyle w:val="NormalCharacter"/>
          <w:rFonts w:ascii="幼圆" w:eastAsia="幼圆" w:hAnsi="幼圆" w:cs="幼圆" w:hint="eastAsia"/>
          <w:kern w:val="0"/>
          <w:sz w:val="24"/>
        </w:rPr>
        <w:t>4</w:t>
      </w:r>
      <w:r>
        <w:rPr>
          <w:rStyle w:val="NormalCharacter"/>
          <w:rFonts w:ascii="幼圆" w:eastAsia="幼圆" w:hAnsi="幼圆" w:cs="幼圆" w:hint="eastAsia"/>
          <w:kern w:val="0"/>
          <w:sz w:val="24"/>
        </w:rPr>
        <w:t>年</w:t>
      </w:r>
      <w:r>
        <w:rPr>
          <w:rStyle w:val="NormalCharacter"/>
          <w:rFonts w:ascii="幼圆" w:eastAsia="幼圆" w:hAnsi="幼圆" w:cs="幼圆" w:hint="eastAsia"/>
          <w:kern w:val="0"/>
          <w:sz w:val="24"/>
        </w:rPr>
        <w:t>04</w:t>
      </w:r>
      <w:r>
        <w:rPr>
          <w:rStyle w:val="NormalCharacter"/>
          <w:rFonts w:ascii="幼圆" w:eastAsia="幼圆" w:hAnsi="幼圆" w:cs="幼圆" w:hint="eastAsia"/>
          <w:kern w:val="0"/>
          <w:sz w:val="24"/>
        </w:rPr>
        <w:t>月</w:t>
      </w:r>
      <w:r>
        <w:rPr>
          <w:rStyle w:val="NormalCharacter"/>
          <w:rFonts w:ascii="幼圆" w:eastAsia="幼圆" w:hAnsi="幼圆" w:cs="幼圆" w:hint="eastAsia"/>
          <w:kern w:val="0"/>
          <w:sz w:val="24"/>
        </w:rPr>
        <w:t>23</w:t>
      </w:r>
      <w:r>
        <w:rPr>
          <w:rStyle w:val="NormalCharacter"/>
          <w:rFonts w:ascii="幼圆" w:eastAsia="幼圆" w:hAnsi="幼圆" w:cs="幼圆" w:hint="eastAsia"/>
          <w:kern w:val="0"/>
          <w:sz w:val="24"/>
        </w:rPr>
        <w:t>日，</w:t>
      </w:r>
      <w:r>
        <w:rPr>
          <w:rStyle w:val="NormalCharacter"/>
          <w:rFonts w:ascii="幼圆" w:eastAsia="幼圆" w:hAnsi="幼圆" w:cs="幼圆" w:hint="eastAsia"/>
          <w:sz w:val="24"/>
        </w:rPr>
        <w:t>每天上午</w:t>
      </w:r>
      <w:r>
        <w:rPr>
          <w:rStyle w:val="NormalCharacter"/>
          <w:rFonts w:ascii="幼圆" w:eastAsia="幼圆" w:hAnsi="幼圆" w:cs="幼圆" w:hint="eastAsia"/>
          <w:sz w:val="24"/>
        </w:rPr>
        <w:t>00:00</w:t>
      </w:r>
      <w:r>
        <w:rPr>
          <w:rStyle w:val="NormalCharacter"/>
          <w:rFonts w:ascii="幼圆" w:eastAsia="幼圆" w:hAnsi="幼圆" w:cs="幼圆" w:hint="eastAsia"/>
          <w:sz w:val="24"/>
        </w:rPr>
        <w:t>至</w:t>
      </w:r>
      <w:r>
        <w:rPr>
          <w:rStyle w:val="NormalCharacter"/>
          <w:rFonts w:ascii="幼圆" w:eastAsia="幼圆" w:hAnsi="幼圆" w:cs="幼圆" w:hint="eastAsia"/>
          <w:sz w:val="24"/>
        </w:rPr>
        <w:t>12:00</w:t>
      </w:r>
      <w:r>
        <w:rPr>
          <w:rStyle w:val="NormalCharacter"/>
          <w:rFonts w:ascii="幼圆" w:eastAsia="幼圆" w:hAnsi="幼圆" w:cs="幼圆" w:hint="eastAsia"/>
          <w:sz w:val="24"/>
        </w:rPr>
        <w:t>，下午</w:t>
      </w:r>
      <w:r>
        <w:rPr>
          <w:rStyle w:val="NormalCharacter"/>
          <w:rFonts w:ascii="幼圆" w:eastAsia="幼圆" w:hAnsi="幼圆" w:cs="幼圆" w:hint="eastAsia"/>
          <w:sz w:val="24"/>
        </w:rPr>
        <w:t>12:00</w:t>
      </w:r>
      <w:r>
        <w:rPr>
          <w:rStyle w:val="NormalCharacter"/>
          <w:rFonts w:ascii="幼圆" w:eastAsia="幼圆" w:hAnsi="幼圆" w:cs="幼圆" w:hint="eastAsia"/>
          <w:sz w:val="24"/>
        </w:rPr>
        <w:t>至</w:t>
      </w:r>
      <w:r>
        <w:rPr>
          <w:rStyle w:val="NormalCharacter"/>
          <w:rFonts w:ascii="幼圆" w:eastAsia="幼圆" w:hAnsi="幼圆" w:cs="幼圆" w:hint="eastAsia"/>
          <w:sz w:val="24"/>
        </w:rPr>
        <w:t>23:59</w:t>
      </w:r>
      <w:r>
        <w:rPr>
          <w:rStyle w:val="NormalCharacter"/>
          <w:rFonts w:ascii="幼圆" w:eastAsia="幼圆" w:hAnsi="幼圆" w:cs="幼圆" w:hint="eastAsia"/>
          <w:sz w:val="24"/>
        </w:rPr>
        <w:t>（北京时间，法定节假日除外。）</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2</w:t>
      </w:r>
      <w:r>
        <w:rPr>
          <w:rStyle w:val="NormalCharacter"/>
          <w:rFonts w:ascii="幼圆" w:eastAsia="幼圆" w:hAnsi="幼圆" w:cs="幼圆" w:hint="eastAsia"/>
          <w:sz w:val="24"/>
        </w:rPr>
        <w:t>、地点：平顶山市公共资源交易中心电子交易系统</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3</w:t>
      </w:r>
      <w:r>
        <w:rPr>
          <w:rStyle w:val="NormalCharacter"/>
          <w:rFonts w:ascii="幼圆" w:eastAsia="幼圆" w:hAnsi="幼圆" w:cs="幼圆" w:hint="eastAsia"/>
          <w:sz w:val="24"/>
        </w:rPr>
        <w:t>、方式：潜在供应商凭</w:t>
      </w:r>
      <w:r>
        <w:rPr>
          <w:rStyle w:val="NormalCharacter"/>
          <w:rFonts w:ascii="幼圆" w:eastAsia="幼圆" w:hAnsi="幼圆" w:cs="幼圆" w:hint="eastAsia"/>
          <w:sz w:val="24"/>
        </w:rPr>
        <w:t>CA</w:t>
      </w:r>
      <w:r>
        <w:rPr>
          <w:rStyle w:val="NormalCharacter"/>
          <w:rFonts w:ascii="幼圆" w:eastAsia="幼圆" w:hAnsi="幼圆" w:cs="幼圆" w:hint="eastAsia"/>
          <w:sz w:val="24"/>
        </w:rPr>
        <w:t>数字证书通过平顶山市公共资源交易中心电子交易系统下载文件。</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4</w:t>
      </w:r>
      <w:r>
        <w:rPr>
          <w:rStyle w:val="NormalCharacter"/>
          <w:rFonts w:ascii="幼圆" w:eastAsia="幼圆" w:hAnsi="幼圆" w:cs="幼圆" w:hint="eastAsia"/>
          <w:sz w:val="24"/>
        </w:rPr>
        <w:t>、售价：</w:t>
      </w:r>
      <w:r>
        <w:rPr>
          <w:rStyle w:val="NormalCharacter"/>
          <w:rFonts w:ascii="幼圆" w:eastAsia="幼圆" w:hAnsi="幼圆" w:cs="幼圆" w:hint="eastAsia"/>
          <w:sz w:val="24"/>
        </w:rPr>
        <w:t>0</w:t>
      </w:r>
      <w:r>
        <w:rPr>
          <w:rStyle w:val="NormalCharacter"/>
          <w:rFonts w:ascii="幼圆" w:eastAsia="幼圆" w:hAnsi="幼圆" w:cs="幼圆" w:hint="eastAsia"/>
          <w:sz w:val="24"/>
        </w:rPr>
        <w:t>元</w:t>
      </w:r>
    </w:p>
    <w:p w:rsidR="00DF1AF4" w:rsidRDefault="00AC6F1E">
      <w:pPr>
        <w:spacing w:line="452" w:lineRule="exact"/>
        <w:jc w:val="left"/>
        <w:rPr>
          <w:rStyle w:val="NormalCharacter"/>
          <w:rFonts w:ascii="幼圆" w:eastAsia="幼圆" w:hAnsi="幼圆" w:cs="幼圆"/>
          <w:b/>
          <w:bCs/>
          <w:sz w:val="24"/>
        </w:rPr>
      </w:pPr>
      <w:r>
        <w:rPr>
          <w:rStyle w:val="NormalCharacter"/>
          <w:rFonts w:ascii="幼圆" w:eastAsia="幼圆" w:hAnsi="幼圆" w:cs="幼圆" w:hint="eastAsia"/>
          <w:b/>
          <w:bCs/>
          <w:sz w:val="24"/>
        </w:rPr>
        <w:t>四、响应文件提交</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1</w:t>
      </w:r>
      <w:r>
        <w:rPr>
          <w:rStyle w:val="NormalCharacter"/>
          <w:rFonts w:ascii="幼圆" w:eastAsia="幼圆" w:hAnsi="幼圆" w:cs="幼圆" w:hint="eastAsia"/>
          <w:sz w:val="24"/>
        </w:rPr>
        <w:t>、时间：</w:t>
      </w:r>
      <w:r>
        <w:rPr>
          <w:rStyle w:val="NormalCharacter"/>
          <w:rFonts w:ascii="幼圆" w:eastAsia="幼圆" w:hAnsi="幼圆" w:cs="幼圆" w:hint="eastAsia"/>
          <w:sz w:val="24"/>
        </w:rPr>
        <w:t>2024</w:t>
      </w:r>
      <w:r>
        <w:rPr>
          <w:rStyle w:val="NormalCharacter"/>
          <w:rFonts w:ascii="幼圆" w:eastAsia="幼圆" w:hAnsi="幼圆" w:cs="幼圆" w:hint="eastAsia"/>
          <w:sz w:val="24"/>
        </w:rPr>
        <w:t>年</w:t>
      </w:r>
      <w:r>
        <w:rPr>
          <w:rStyle w:val="NormalCharacter"/>
          <w:rFonts w:ascii="幼圆" w:eastAsia="幼圆" w:hAnsi="幼圆" w:cs="幼圆" w:hint="eastAsia"/>
          <w:sz w:val="24"/>
        </w:rPr>
        <w:t>04</w:t>
      </w:r>
      <w:r>
        <w:rPr>
          <w:rStyle w:val="NormalCharacter"/>
          <w:rFonts w:ascii="幼圆" w:eastAsia="幼圆" w:hAnsi="幼圆" w:cs="幼圆" w:hint="eastAsia"/>
          <w:sz w:val="24"/>
        </w:rPr>
        <w:t>月</w:t>
      </w:r>
      <w:r>
        <w:rPr>
          <w:rStyle w:val="NormalCharacter"/>
          <w:rFonts w:ascii="幼圆" w:eastAsia="幼圆" w:hAnsi="幼圆" w:cs="幼圆" w:hint="eastAsia"/>
          <w:sz w:val="24"/>
        </w:rPr>
        <w:t>24</w:t>
      </w:r>
      <w:r>
        <w:rPr>
          <w:rStyle w:val="NormalCharacter"/>
          <w:rFonts w:ascii="幼圆" w:eastAsia="幼圆" w:hAnsi="幼圆" w:cs="幼圆" w:hint="eastAsia"/>
          <w:sz w:val="24"/>
        </w:rPr>
        <w:t>日</w:t>
      </w:r>
      <w:r>
        <w:rPr>
          <w:rStyle w:val="NormalCharacter"/>
          <w:rFonts w:ascii="幼圆" w:eastAsia="幼圆" w:hAnsi="幼圆" w:cs="幼圆" w:hint="eastAsia"/>
          <w:sz w:val="24"/>
        </w:rPr>
        <w:t>08</w:t>
      </w:r>
      <w:r>
        <w:rPr>
          <w:rStyle w:val="NormalCharacter"/>
          <w:rFonts w:ascii="幼圆" w:eastAsia="幼圆" w:hAnsi="幼圆" w:cs="幼圆" w:hint="eastAsia"/>
          <w:sz w:val="24"/>
        </w:rPr>
        <w:t>时</w:t>
      </w:r>
      <w:r>
        <w:rPr>
          <w:rStyle w:val="NormalCharacter"/>
          <w:rFonts w:ascii="幼圆" w:eastAsia="幼圆" w:hAnsi="幼圆" w:cs="幼圆" w:hint="eastAsia"/>
          <w:sz w:val="24"/>
        </w:rPr>
        <w:t>40</w:t>
      </w:r>
      <w:r>
        <w:rPr>
          <w:rStyle w:val="NormalCharacter"/>
          <w:rFonts w:ascii="幼圆" w:eastAsia="幼圆" w:hAnsi="幼圆" w:cs="幼圆" w:hint="eastAsia"/>
          <w:sz w:val="24"/>
        </w:rPr>
        <w:t>分</w:t>
      </w:r>
      <w:r>
        <w:rPr>
          <w:rStyle w:val="NormalCharacter"/>
          <w:rFonts w:ascii="幼圆" w:eastAsia="幼圆" w:hAnsi="幼圆" w:cs="幼圆" w:hint="eastAsia"/>
          <w:sz w:val="24"/>
        </w:rPr>
        <w:t>（北京时间）</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2</w:t>
      </w:r>
      <w:r>
        <w:rPr>
          <w:rStyle w:val="NormalCharacter"/>
          <w:rFonts w:ascii="幼圆" w:eastAsia="幼圆" w:hAnsi="幼圆" w:cs="幼圆" w:hint="eastAsia"/>
          <w:sz w:val="24"/>
        </w:rPr>
        <w:t>、地点：平顶山市公共资源交易中心电子交易系统</w:t>
      </w:r>
    </w:p>
    <w:p w:rsidR="00DF1AF4" w:rsidRDefault="00AC6F1E">
      <w:pPr>
        <w:spacing w:line="452" w:lineRule="exact"/>
        <w:jc w:val="left"/>
        <w:rPr>
          <w:rStyle w:val="NormalCharacter"/>
          <w:rFonts w:ascii="幼圆" w:eastAsia="幼圆" w:hAnsi="幼圆" w:cs="幼圆"/>
          <w:b/>
          <w:bCs/>
          <w:sz w:val="24"/>
        </w:rPr>
      </w:pPr>
      <w:r>
        <w:rPr>
          <w:rStyle w:val="NormalCharacter"/>
          <w:rFonts w:ascii="幼圆" w:eastAsia="幼圆" w:hAnsi="幼圆" w:cs="幼圆" w:hint="eastAsia"/>
          <w:b/>
          <w:bCs/>
          <w:sz w:val="24"/>
        </w:rPr>
        <w:t>五、响应文件开启</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1</w:t>
      </w:r>
      <w:r>
        <w:rPr>
          <w:rStyle w:val="NormalCharacter"/>
          <w:rFonts w:ascii="幼圆" w:eastAsia="幼圆" w:hAnsi="幼圆" w:cs="幼圆" w:hint="eastAsia"/>
          <w:sz w:val="24"/>
        </w:rPr>
        <w:t>、时间：</w:t>
      </w:r>
      <w:r>
        <w:rPr>
          <w:rStyle w:val="NormalCharacter"/>
          <w:rFonts w:ascii="幼圆" w:eastAsia="幼圆" w:hAnsi="幼圆" w:cs="幼圆" w:hint="eastAsia"/>
          <w:sz w:val="24"/>
        </w:rPr>
        <w:t>2024</w:t>
      </w:r>
      <w:r>
        <w:rPr>
          <w:rStyle w:val="NormalCharacter"/>
          <w:rFonts w:ascii="幼圆" w:eastAsia="幼圆" w:hAnsi="幼圆" w:cs="幼圆" w:hint="eastAsia"/>
          <w:sz w:val="24"/>
        </w:rPr>
        <w:t>年</w:t>
      </w:r>
      <w:r>
        <w:rPr>
          <w:rStyle w:val="NormalCharacter"/>
          <w:rFonts w:ascii="幼圆" w:eastAsia="幼圆" w:hAnsi="幼圆" w:cs="幼圆" w:hint="eastAsia"/>
          <w:sz w:val="24"/>
        </w:rPr>
        <w:t>04</w:t>
      </w:r>
      <w:r>
        <w:rPr>
          <w:rStyle w:val="NormalCharacter"/>
          <w:rFonts w:ascii="幼圆" w:eastAsia="幼圆" w:hAnsi="幼圆" w:cs="幼圆" w:hint="eastAsia"/>
          <w:sz w:val="24"/>
        </w:rPr>
        <w:t>月</w:t>
      </w:r>
      <w:r>
        <w:rPr>
          <w:rStyle w:val="NormalCharacter"/>
          <w:rFonts w:ascii="幼圆" w:eastAsia="幼圆" w:hAnsi="幼圆" w:cs="幼圆" w:hint="eastAsia"/>
          <w:sz w:val="24"/>
        </w:rPr>
        <w:t>24</w:t>
      </w:r>
      <w:r>
        <w:rPr>
          <w:rStyle w:val="NormalCharacter"/>
          <w:rFonts w:ascii="幼圆" w:eastAsia="幼圆" w:hAnsi="幼圆" w:cs="幼圆" w:hint="eastAsia"/>
          <w:sz w:val="24"/>
        </w:rPr>
        <w:t>日</w:t>
      </w:r>
      <w:r>
        <w:rPr>
          <w:rStyle w:val="NormalCharacter"/>
          <w:rFonts w:ascii="幼圆" w:eastAsia="幼圆" w:hAnsi="幼圆" w:cs="幼圆" w:hint="eastAsia"/>
          <w:sz w:val="24"/>
        </w:rPr>
        <w:t>08</w:t>
      </w:r>
      <w:r>
        <w:rPr>
          <w:rStyle w:val="NormalCharacter"/>
          <w:rFonts w:ascii="幼圆" w:eastAsia="幼圆" w:hAnsi="幼圆" w:cs="幼圆" w:hint="eastAsia"/>
          <w:sz w:val="24"/>
        </w:rPr>
        <w:t>时</w:t>
      </w:r>
      <w:r>
        <w:rPr>
          <w:rStyle w:val="NormalCharacter"/>
          <w:rFonts w:ascii="幼圆" w:eastAsia="幼圆" w:hAnsi="幼圆" w:cs="幼圆" w:hint="eastAsia"/>
          <w:sz w:val="24"/>
        </w:rPr>
        <w:t>40</w:t>
      </w:r>
      <w:r>
        <w:rPr>
          <w:rStyle w:val="NormalCharacter"/>
          <w:rFonts w:ascii="幼圆" w:eastAsia="幼圆" w:hAnsi="幼圆" w:cs="幼圆" w:hint="eastAsia"/>
          <w:sz w:val="24"/>
        </w:rPr>
        <w:t>分</w:t>
      </w:r>
      <w:r>
        <w:rPr>
          <w:rStyle w:val="NormalCharacter"/>
          <w:rFonts w:ascii="幼圆" w:eastAsia="幼圆" w:hAnsi="幼圆" w:cs="幼圆" w:hint="eastAsia"/>
          <w:sz w:val="24"/>
        </w:rPr>
        <w:t>（北京时间）</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2</w:t>
      </w:r>
      <w:r>
        <w:rPr>
          <w:rStyle w:val="NormalCharacter"/>
          <w:rFonts w:ascii="幼圆" w:eastAsia="幼圆" w:hAnsi="幼圆" w:cs="幼圆" w:hint="eastAsia"/>
          <w:sz w:val="24"/>
        </w:rPr>
        <w:t>、地点：平顶山市公共资源交易中心电子交易系统</w:t>
      </w:r>
    </w:p>
    <w:p w:rsidR="00DF1AF4" w:rsidRDefault="00AC6F1E">
      <w:pPr>
        <w:spacing w:line="452" w:lineRule="exact"/>
        <w:jc w:val="left"/>
        <w:rPr>
          <w:rStyle w:val="NormalCharacter"/>
          <w:rFonts w:ascii="幼圆" w:eastAsia="幼圆" w:hAnsi="幼圆" w:cs="幼圆"/>
          <w:b/>
          <w:bCs/>
          <w:sz w:val="24"/>
        </w:rPr>
      </w:pPr>
      <w:r>
        <w:rPr>
          <w:rStyle w:val="NormalCharacter"/>
          <w:rFonts w:ascii="幼圆" w:eastAsia="幼圆" w:hAnsi="幼圆" w:cs="幼圆" w:hint="eastAsia"/>
          <w:b/>
          <w:bCs/>
          <w:sz w:val="24"/>
        </w:rPr>
        <w:t>六、发布公告的媒介及采购公告期限</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本招标公告在《河南省政府采购网》、《平顶山市政府采购网》、《</w:t>
      </w:r>
      <w:r>
        <w:rPr>
          <w:rStyle w:val="NormalCharacter"/>
          <w:rFonts w:ascii="幼圆" w:eastAsia="幼圆" w:hAnsi="幼圆" w:cs="幼圆" w:hint="eastAsia"/>
          <w:sz w:val="24"/>
        </w:rPr>
        <w:t>鲁山县</w:t>
      </w:r>
      <w:r>
        <w:rPr>
          <w:rStyle w:val="NormalCharacter"/>
          <w:rFonts w:ascii="幼圆" w:eastAsia="幼圆" w:hAnsi="幼圆" w:cs="幼圆" w:hint="eastAsia"/>
          <w:sz w:val="24"/>
        </w:rPr>
        <w:t>政府采购网》</w:t>
      </w:r>
      <w:r>
        <w:rPr>
          <w:rStyle w:val="NormalCharacter"/>
          <w:rFonts w:ascii="幼圆" w:eastAsia="幼圆" w:hAnsi="幼圆" w:cs="幼圆" w:hint="eastAsia"/>
          <w:sz w:val="24"/>
        </w:rPr>
        <w:t>、</w:t>
      </w:r>
      <w:r>
        <w:rPr>
          <w:rStyle w:val="NormalCharacter"/>
          <w:rFonts w:ascii="幼圆" w:eastAsia="幼圆" w:hAnsi="幼圆" w:cs="幼圆" w:hint="eastAsia"/>
          <w:sz w:val="24"/>
        </w:rPr>
        <w:t>《全国公共资源交易平台（河南省·平顶山市）》上发</w:t>
      </w:r>
      <w:r>
        <w:rPr>
          <w:rStyle w:val="NormalCharacter"/>
          <w:rFonts w:ascii="幼圆" w:eastAsia="幼圆" w:hAnsi="幼圆" w:cs="幼圆" w:hint="eastAsia"/>
          <w:sz w:val="24"/>
        </w:rPr>
        <w:t>布，招标公告期限为三个工作日。</w:t>
      </w:r>
    </w:p>
    <w:p w:rsidR="00DF1AF4" w:rsidRDefault="00AC6F1E">
      <w:pPr>
        <w:spacing w:line="452" w:lineRule="exact"/>
        <w:jc w:val="left"/>
        <w:rPr>
          <w:rStyle w:val="NormalCharacter"/>
          <w:rFonts w:ascii="幼圆" w:eastAsia="幼圆" w:hAnsi="幼圆" w:cs="幼圆"/>
          <w:b/>
          <w:bCs/>
          <w:sz w:val="24"/>
        </w:rPr>
      </w:pPr>
      <w:r>
        <w:rPr>
          <w:rStyle w:val="NormalCharacter"/>
          <w:rFonts w:ascii="幼圆" w:eastAsia="幼圆" w:hAnsi="幼圆" w:cs="幼圆" w:hint="eastAsia"/>
          <w:b/>
          <w:bCs/>
          <w:sz w:val="24"/>
        </w:rPr>
        <w:t>七、其他补充事宜</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1</w:t>
      </w:r>
      <w:r>
        <w:rPr>
          <w:rStyle w:val="NormalCharacter"/>
          <w:rFonts w:ascii="幼圆" w:eastAsia="幼圆" w:hAnsi="幼圆" w:cs="幼圆" w:hint="eastAsia"/>
          <w:sz w:val="24"/>
        </w:rPr>
        <w:t>、疫情期间如有变化，请各潜在供应商及时关注相关网站。</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2</w:t>
      </w:r>
      <w:r>
        <w:rPr>
          <w:rStyle w:val="NormalCharacter"/>
          <w:rFonts w:ascii="幼圆" w:eastAsia="幼圆" w:hAnsi="幼圆" w:cs="幼圆" w:hint="eastAsia"/>
          <w:sz w:val="24"/>
        </w:rPr>
        <w:t>、平顶山市公共资源交易中心全面实行在线“不见面”开标，供应商远程在线解密响应文件，不再到开标现场，供应商开标前应仔细阅读招标文件中《“不见面”开标注意事项及操作流程》。</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3</w:t>
      </w:r>
      <w:r>
        <w:rPr>
          <w:rStyle w:val="NormalCharacter"/>
          <w:rFonts w:ascii="幼圆" w:eastAsia="幼圆" w:hAnsi="幼圆" w:cs="幼圆" w:hint="eastAsia"/>
          <w:sz w:val="24"/>
        </w:rPr>
        <w:t>、该公告已同步至“平顶山市公共资源交易中心微信公众号”，可通过公众号中的服务栏目进行查阅。</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4</w:t>
      </w:r>
      <w:r>
        <w:rPr>
          <w:rStyle w:val="NormalCharacter"/>
          <w:rFonts w:ascii="幼圆" w:eastAsia="幼圆" w:hAnsi="幼圆" w:cs="幼圆" w:hint="eastAsia"/>
          <w:sz w:val="24"/>
        </w:rPr>
        <w:t>、供应商可以通过平顶山市公共资源交易平台向采购人（代理机构）、行政监督部门提出在线质疑（异议）、投诉。</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5</w:t>
      </w:r>
      <w:r>
        <w:rPr>
          <w:rStyle w:val="NormalCharacter"/>
          <w:rFonts w:ascii="幼圆" w:eastAsia="幼圆" w:hAnsi="幼圆" w:cs="幼圆" w:hint="eastAsia"/>
          <w:sz w:val="24"/>
        </w:rPr>
        <w:t>、</w:t>
      </w:r>
      <w:r>
        <w:rPr>
          <w:rStyle w:val="NormalCharacter"/>
          <w:rFonts w:ascii="幼圆" w:eastAsia="幼圆" w:hAnsi="幼圆" w:cs="幼圆" w:hint="eastAsia"/>
          <w:sz w:val="24"/>
        </w:rPr>
        <w:t>监督部门：鲁山县财政局政府采购服务中心</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统一社会信用代码：</w:t>
      </w:r>
      <w:r>
        <w:rPr>
          <w:rStyle w:val="NormalCharacter"/>
          <w:rFonts w:ascii="幼圆" w:eastAsia="幼圆" w:hAnsi="幼圆" w:cs="幼圆" w:hint="eastAsia"/>
          <w:sz w:val="24"/>
        </w:rPr>
        <w:t>11410423005487188A</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联系方式：</w:t>
      </w:r>
      <w:r>
        <w:rPr>
          <w:rStyle w:val="NormalCharacter"/>
          <w:rFonts w:ascii="幼圆" w:eastAsia="幼圆" w:hAnsi="幼圆" w:cs="幼圆" w:hint="eastAsia"/>
          <w:sz w:val="24"/>
        </w:rPr>
        <w:t>0375-5057526</w:t>
      </w:r>
    </w:p>
    <w:p w:rsidR="00DF1AF4" w:rsidRDefault="00AC6F1E">
      <w:pPr>
        <w:spacing w:line="452" w:lineRule="exact"/>
        <w:jc w:val="left"/>
        <w:rPr>
          <w:rStyle w:val="NormalCharacter"/>
          <w:rFonts w:ascii="幼圆" w:eastAsia="幼圆" w:hAnsi="幼圆" w:cs="幼圆"/>
          <w:b/>
          <w:bCs/>
          <w:sz w:val="24"/>
        </w:rPr>
      </w:pPr>
      <w:r>
        <w:rPr>
          <w:rStyle w:val="NormalCharacter"/>
          <w:rFonts w:ascii="幼圆" w:eastAsia="幼圆" w:hAnsi="幼圆" w:cs="幼圆" w:hint="eastAsia"/>
          <w:b/>
          <w:bCs/>
          <w:sz w:val="24"/>
        </w:rPr>
        <w:t>八、凡对本次招标提出询问，请按照以下方式联系</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 xml:space="preserve">1. </w:t>
      </w:r>
      <w:r>
        <w:rPr>
          <w:rStyle w:val="NormalCharacter"/>
          <w:rFonts w:ascii="幼圆" w:eastAsia="幼圆" w:hAnsi="幼圆" w:cs="幼圆" w:hint="eastAsia"/>
          <w:sz w:val="24"/>
        </w:rPr>
        <w:t>采购人信息</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名称：</w:t>
      </w:r>
      <w:r>
        <w:rPr>
          <w:rStyle w:val="NormalCharacter"/>
          <w:rFonts w:ascii="幼圆" w:eastAsia="幼圆" w:hAnsi="幼圆" w:cs="幼圆" w:hint="eastAsia"/>
          <w:sz w:val="24"/>
        </w:rPr>
        <w:t>鲁山县农业农村局</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地址：</w:t>
      </w:r>
      <w:r>
        <w:rPr>
          <w:rStyle w:val="NormalCharacter"/>
          <w:rFonts w:ascii="幼圆" w:eastAsia="幼圆" w:hAnsi="幼圆" w:cs="幼圆" w:hint="eastAsia"/>
          <w:sz w:val="24"/>
        </w:rPr>
        <w:t>河南省平顶山市鲁山县振兴路</w:t>
      </w:r>
      <w:r>
        <w:rPr>
          <w:rStyle w:val="NormalCharacter"/>
          <w:rFonts w:ascii="幼圆" w:eastAsia="幼圆" w:hAnsi="幼圆" w:cs="幼圆" w:hint="eastAsia"/>
          <w:sz w:val="24"/>
        </w:rPr>
        <w:t>(</w:t>
      </w:r>
      <w:r>
        <w:rPr>
          <w:rStyle w:val="NormalCharacter"/>
          <w:rFonts w:ascii="幼圆" w:eastAsia="幼圆" w:hAnsi="幼圆" w:cs="幼圆" w:hint="eastAsia"/>
          <w:sz w:val="24"/>
        </w:rPr>
        <w:t>新一高对面</w:t>
      </w:r>
      <w:r>
        <w:rPr>
          <w:rStyle w:val="NormalCharacter"/>
          <w:rFonts w:ascii="幼圆" w:eastAsia="幼圆" w:hAnsi="幼圆" w:cs="幼圆" w:hint="eastAsia"/>
          <w:sz w:val="24"/>
        </w:rPr>
        <w:t>)</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联系人：</w:t>
      </w:r>
      <w:r>
        <w:rPr>
          <w:rStyle w:val="NormalCharacter"/>
          <w:rFonts w:ascii="幼圆" w:eastAsia="幼圆" w:hAnsi="幼圆" w:cs="幼圆" w:hint="eastAsia"/>
          <w:sz w:val="24"/>
        </w:rPr>
        <w:t>徐先生</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联系方式：</w:t>
      </w:r>
      <w:r>
        <w:rPr>
          <w:rStyle w:val="NormalCharacter"/>
          <w:rFonts w:ascii="幼圆" w:eastAsia="幼圆" w:hAnsi="幼圆" w:cs="幼圆" w:hint="eastAsia"/>
          <w:sz w:val="24"/>
        </w:rPr>
        <w:t>0375-5032374</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2.</w:t>
      </w:r>
      <w:r>
        <w:rPr>
          <w:rStyle w:val="NormalCharacter"/>
          <w:rFonts w:ascii="幼圆" w:eastAsia="幼圆" w:hAnsi="幼圆" w:cs="幼圆" w:hint="eastAsia"/>
          <w:sz w:val="24"/>
        </w:rPr>
        <w:t>采购代理机构信息</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名称：</w:t>
      </w:r>
      <w:r>
        <w:rPr>
          <w:rStyle w:val="NormalCharacter"/>
          <w:rFonts w:ascii="幼圆" w:eastAsia="幼圆" w:hAnsi="幼圆" w:cs="幼圆" w:hint="eastAsia"/>
          <w:sz w:val="24"/>
        </w:rPr>
        <w:t>河南古基工程管理有限公司</w:t>
      </w:r>
    </w:p>
    <w:p w:rsidR="00DF1AF4" w:rsidRDefault="00AC6F1E">
      <w:pPr>
        <w:spacing w:line="452"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sz w:val="24"/>
        </w:rPr>
        <w:t>地址：</w:t>
      </w:r>
      <w:r>
        <w:rPr>
          <w:rStyle w:val="NormalCharacter"/>
          <w:rFonts w:ascii="幼圆" w:eastAsia="幼圆" w:hAnsi="幼圆" w:cs="幼圆" w:hint="eastAsia"/>
          <w:sz w:val="24"/>
        </w:rPr>
        <w:t>河南省安阳市汤阴县城关镇集贤路</w:t>
      </w:r>
      <w:r>
        <w:rPr>
          <w:rStyle w:val="NormalCharacter"/>
          <w:rFonts w:ascii="幼圆" w:eastAsia="幼圆" w:hAnsi="幼圆" w:cs="幼圆" w:hint="eastAsia"/>
          <w:sz w:val="24"/>
        </w:rPr>
        <w:t>15</w:t>
      </w:r>
      <w:r>
        <w:rPr>
          <w:rStyle w:val="NormalCharacter"/>
          <w:rFonts w:ascii="幼圆" w:eastAsia="幼圆" w:hAnsi="幼圆" w:cs="幼圆" w:hint="eastAsia"/>
          <w:sz w:val="24"/>
        </w:rPr>
        <w:t>号院</w:t>
      </w:r>
    </w:p>
    <w:p w:rsidR="00DF1AF4" w:rsidRDefault="00AC6F1E">
      <w:pPr>
        <w:spacing w:line="452" w:lineRule="exact"/>
        <w:ind w:firstLineChars="200" w:firstLine="480"/>
        <w:jc w:val="left"/>
        <w:rPr>
          <w:rStyle w:val="NormalCharacter"/>
          <w:rFonts w:ascii="幼圆" w:eastAsia="幼圆" w:hAnsi="幼圆" w:cs="幼圆"/>
          <w:sz w:val="24"/>
          <w:szCs w:val="22"/>
        </w:rPr>
      </w:pPr>
      <w:r>
        <w:rPr>
          <w:rStyle w:val="NormalCharacter"/>
          <w:rFonts w:ascii="幼圆" w:eastAsia="幼圆" w:hAnsi="幼圆" w:cs="幼圆" w:hint="eastAsia"/>
          <w:sz w:val="24"/>
          <w:szCs w:val="22"/>
        </w:rPr>
        <w:t>联系人：</w:t>
      </w:r>
      <w:r>
        <w:rPr>
          <w:rStyle w:val="NormalCharacter"/>
          <w:rFonts w:ascii="幼圆" w:eastAsia="幼圆" w:hAnsi="幼圆" w:cs="幼圆" w:hint="eastAsia"/>
          <w:sz w:val="24"/>
          <w:szCs w:val="22"/>
        </w:rPr>
        <w:t>孔先生</w:t>
      </w:r>
    </w:p>
    <w:p w:rsidR="00DF1AF4" w:rsidRDefault="00AC6F1E">
      <w:pPr>
        <w:spacing w:line="452" w:lineRule="exact"/>
        <w:ind w:firstLineChars="200" w:firstLine="480"/>
        <w:jc w:val="left"/>
        <w:rPr>
          <w:rStyle w:val="NormalCharacter"/>
          <w:rFonts w:ascii="幼圆" w:eastAsia="幼圆" w:hAnsi="幼圆" w:cs="幼圆"/>
          <w:sz w:val="24"/>
          <w:szCs w:val="22"/>
        </w:rPr>
      </w:pPr>
      <w:r>
        <w:rPr>
          <w:rStyle w:val="NormalCharacter"/>
          <w:rFonts w:ascii="幼圆" w:eastAsia="幼圆" w:hAnsi="幼圆" w:cs="幼圆" w:hint="eastAsia"/>
          <w:sz w:val="24"/>
          <w:szCs w:val="22"/>
        </w:rPr>
        <w:t>联系方式：</w:t>
      </w:r>
      <w:r>
        <w:rPr>
          <w:rStyle w:val="NormalCharacter"/>
          <w:rFonts w:ascii="幼圆" w:eastAsia="幼圆" w:hAnsi="幼圆" w:cs="幼圆" w:hint="eastAsia"/>
          <w:sz w:val="24"/>
          <w:szCs w:val="22"/>
        </w:rPr>
        <w:t>18337530007</w:t>
      </w:r>
    </w:p>
    <w:p w:rsidR="00DF1AF4" w:rsidRDefault="00AC6F1E">
      <w:pPr>
        <w:spacing w:line="452" w:lineRule="exact"/>
        <w:ind w:firstLineChars="200" w:firstLine="480"/>
        <w:jc w:val="left"/>
        <w:rPr>
          <w:rStyle w:val="NormalCharacter"/>
          <w:rFonts w:ascii="幼圆" w:eastAsia="幼圆" w:hAnsi="幼圆" w:cs="幼圆"/>
          <w:sz w:val="24"/>
          <w:szCs w:val="22"/>
        </w:rPr>
      </w:pPr>
      <w:r>
        <w:rPr>
          <w:rStyle w:val="NormalCharacter"/>
          <w:rFonts w:ascii="幼圆" w:eastAsia="幼圆" w:hAnsi="幼圆" w:cs="幼圆" w:hint="eastAsia"/>
          <w:sz w:val="24"/>
          <w:szCs w:val="22"/>
        </w:rPr>
        <w:t>3.</w:t>
      </w:r>
      <w:r>
        <w:rPr>
          <w:rStyle w:val="NormalCharacter"/>
          <w:rFonts w:ascii="幼圆" w:eastAsia="幼圆" w:hAnsi="幼圆" w:cs="幼圆" w:hint="eastAsia"/>
          <w:sz w:val="24"/>
          <w:szCs w:val="22"/>
        </w:rPr>
        <w:t>项目联系方式</w:t>
      </w:r>
    </w:p>
    <w:p w:rsidR="00DF1AF4" w:rsidRDefault="00AC6F1E">
      <w:pPr>
        <w:spacing w:line="452" w:lineRule="exact"/>
        <w:ind w:firstLineChars="200" w:firstLine="480"/>
        <w:jc w:val="left"/>
        <w:rPr>
          <w:rStyle w:val="NormalCharacter"/>
          <w:rFonts w:ascii="幼圆" w:eastAsia="幼圆" w:hAnsi="幼圆" w:cs="幼圆"/>
          <w:sz w:val="24"/>
          <w:szCs w:val="22"/>
        </w:rPr>
      </w:pPr>
      <w:r>
        <w:rPr>
          <w:rStyle w:val="NormalCharacter"/>
          <w:rFonts w:ascii="幼圆" w:eastAsia="幼圆" w:hAnsi="幼圆" w:cs="幼圆" w:hint="eastAsia"/>
          <w:sz w:val="24"/>
          <w:szCs w:val="22"/>
        </w:rPr>
        <w:t>项目联系人：</w:t>
      </w:r>
      <w:r>
        <w:rPr>
          <w:rStyle w:val="NormalCharacter"/>
          <w:rFonts w:ascii="幼圆" w:eastAsia="幼圆" w:hAnsi="幼圆" w:cs="幼圆" w:hint="eastAsia"/>
          <w:sz w:val="24"/>
          <w:szCs w:val="22"/>
        </w:rPr>
        <w:t>孔先生</w:t>
      </w:r>
    </w:p>
    <w:p w:rsidR="00DF1AF4" w:rsidRDefault="00AC6F1E">
      <w:pPr>
        <w:spacing w:line="452" w:lineRule="exact"/>
        <w:ind w:firstLineChars="200" w:firstLine="480"/>
        <w:jc w:val="left"/>
        <w:rPr>
          <w:rStyle w:val="NormalCharacter"/>
          <w:rFonts w:ascii="幼圆" w:eastAsia="幼圆" w:hAnsi="幼圆" w:cs="幼圆"/>
          <w:sz w:val="24"/>
          <w:szCs w:val="22"/>
        </w:rPr>
      </w:pPr>
      <w:r>
        <w:rPr>
          <w:rStyle w:val="NormalCharacter"/>
          <w:rFonts w:ascii="幼圆" w:eastAsia="幼圆" w:hAnsi="幼圆" w:cs="幼圆" w:hint="eastAsia"/>
          <w:sz w:val="24"/>
          <w:szCs w:val="22"/>
        </w:rPr>
        <w:t>联系方式：</w:t>
      </w:r>
      <w:r>
        <w:rPr>
          <w:rStyle w:val="NormalCharacter"/>
          <w:rFonts w:ascii="幼圆" w:eastAsia="幼圆" w:hAnsi="幼圆" w:cs="幼圆" w:hint="eastAsia"/>
          <w:sz w:val="24"/>
          <w:szCs w:val="22"/>
        </w:rPr>
        <w:t>18337530007</w:t>
      </w:r>
    </w:p>
    <w:p w:rsidR="00DF1AF4" w:rsidRDefault="00AC6F1E">
      <w:pPr>
        <w:rPr>
          <w:rFonts w:ascii="幼圆" w:eastAsia="幼圆" w:hAnsi="幼圆" w:cs="幼圆"/>
        </w:rPr>
      </w:pPr>
      <w:r>
        <w:rPr>
          <w:rFonts w:ascii="幼圆" w:eastAsia="幼圆" w:hAnsi="幼圆" w:cs="幼圆" w:hint="eastAsia"/>
        </w:rPr>
        <w:br w:type="page"/>
      </w:r>
    </w:p>
    <w:p w:rsidR="00DF1AF4" w:rsidRDefault="00AC6F1E">
      <w:pPr>
        <w:spacing w:line="440" w:lineRule="exact"/>
        <w:ind w:firstLineChars="200" w:firstLine="482"/>
        <w:jc w:val="center"/>
        <w:rPr>
          <w:rFonts w:ascii="幼圆" w:eastAsia="幼圆" w:hAnsi="幼圆" w:cs="幼圆"/>
          <w:b/>
          <w:bCs/>
          <w:kern w:val="0"/>
          <w:sz w:val="24"/>
        </w:rPr>
      </w:pPr>
      <w:r>
        <w:rPr>
          <w:rFonts w:ascii="幼圆" w:eastAsia="幼圆" w:hAnsi="幼圆" w:cs="幼圆" w:hint="eastAsia"/>
          <w:b/>
          <w:bCs/>
          <w:kern w:val="0"/>
          <w:sz w:val="24"/>
        </w:rPr>
        <w:t>温馨提示：</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本项目为全流程电子化交易项目，请认真阅读谈判文件，并注意以下事项。</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1.</w:t>
      </w:r>
      <w:r>
        <w:rPr>
          <w:rFonts w:ascii="幼圆" w:eastAsia="幼圆" w:hAnsi="幼圆" w:cs="幼圆" w:hint="eastAsia"/>
          <w:kern w:val="0"/>
          <w:sz w:val="24"/>
        </w:rPr>
        <w:t>供应商应按谈判文件规定编制、提交电子响应文件。</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2.</w:t>
      </w:r>
      <w:r>
        <w:rPr>
          <w:rFonts w:ascii="幼圆" w:eastAsia="幼圆" w:hAnsi="幼圆" w:cs="幼圆" w:hint="eastAsia"/>
          <w:kern w:val="0"/>
          <w:sz w:val="24"/>
        </w:rPr>
        <w:t>本项目供应商不用再提供纸质响应文件。</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3.</w:t>
      </w:r>
      <w:r>
        <w:rPr>
          <w:rFonts w:ascii="幼圆" w:eastAsia="幼圆" w:hAnsi="幼圆" w:cs="幼圆" w:hint="eastAsia"/>
          <w:kern w:val="0"/>
          <w:sz w:val="24"/>
        </w:rPr>
        <w:t>电子文件下载、制作、提交期间和开标（电子响应文件的解密）环节，供应商须使用</w:t>
      </w:r>
      <w:r>
        <w:rPr>
          <w:rFonts w:ascii="幼圆" w:eastAsia="幼圆" w:hAnsi="幼圆" w:cs="幼圆" w:hint="eastAsia"/>
          <w:kern w:val="0"/>
          <w:sz w:val="24"/>
        </w:rPr>
        <w:t>CA</w:t>
      </w:r>
      <w:r>
        <w:rPr>
          <w:rFonts w:ascii="幼圆" w:eastAsia="幼圆" w:hAnsi="幼圆" w:cs="幼圆" w:hint="eastAsia"/>
          <w:kern w:val="0"/>
          <w:sz w:val="24"/>
        </w:rPr>
        <w:t>数字证书（证书须在有效期内）。</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4.</w:t>
      </w:r>
      <w:r>
        <w:rPr>
          <w:rFonts w:ascii="幼圆" w:eastAsia="幼圆" w:hAnsi="幼圆" w:cs="幼圆" w:hint="eastAsia"/>
          <w:kern w:val="0"/>
          <w:sz w:val="24"/>
        </w:rPr>
        <w:t>电子响应文件的制作</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4.1 </w:t>
      </w:r>
      <w:r>
        <w:rPr>
          <w:rFonts w:ascii="幼圆" w:eastAsia="幼圆" w:hAnsi="幼圆" w:cs="幼圆" w:hint="eastAsia"/>
          <w:kern w:val="0"/>
          <w:sz w:val="24"/>
        </w:rPr>
        <w:t>供应商登录《全国公共资源交易平台</w:t>
      </w:r>
      <w:r>
        <w:rPr>
          <w:rFonts w:ascii="幼圆" w:eastAsia="幼圆" w:hAnsi="幼圆" w:cs="幼圆" w:hint="eastAsia"/>
          <w:kern w:val="0"/>
          <w:sz w:val="24"/>
        </w:rPr>
        <w:t>(</w:t>
      </w:r>
      <w:r>
        <w:rPr>
          <w:rFonts w:ascii="幼圆" w:eastAsia="幼圆" w:hAnsi="幼圆" w:cs="幼圆" w:hint="eastAsia"/>
          <w:kern w:val="0"/>
          <w:sz w:val="24"/>
        </w:rPr>
        <w:t>河南省▪平顶山市</w:t>
      </w:r>
      <w:r>
        <w:rPr>
          <w:rFonts w:ascii="幼圆" w:eastAsia="幼圆" w:hAnsi="幼圆" w:cs="幼圆" w:hint="eastAsia"/>
          <w:kern w:val="0"/>
          <w:sz w:val="24"/>
        </w:rPr>
        <w:t>)</w:t>
      </w:r>
      <w:r>
        <w:rPr>
          <w:rFonts w:ascii="幼圆" w:eastAsia="幼圆" w:hAnsi="幼圆" w:cs="幼圆" w:hint="eastAsia"/>
          <w:kern w:val="0"/>
          <w:sz w:val="24"/>
        </w:rPr>
        <w:t>》公共资源交易系统（</w:t>
      </w:r>
      <w:r>
        <w:rPr>
          <w:rFonts w:ascii="幼圆" w:eastAsia="幼圆" w:hAnsi="幼圆" w:cs="幼圆" w:hint="eastAsia"/>
          <w:kern w:val="0"/>
          <w:sz w:val="24"/>
        </w:rPr>
        <w:t>http://221.176.192.166:8080/ggzy/</w:t>
      </w:r>
      <w:r>
        <w:rPr>
          <w:rFonts w:ascii="幼圆" w:eastAsia="幼圆" w:hAnsi="幼圆" w:cs="幼圆" w:hint="eastAsia"/>
          <w:kern w:val="0"/>
          <w:sz w:val="24"/>
        </w:rPr>
        <w:t>）下载“平顶山响应文件制作系统”，按采购文件要求制作电子响应文件。</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电子响应文件的制作，参考《全国公共资源交易平台</w:t>
      </w:r>
      <w:r>
        <w:rPr>
          <w:rFonts w:ascii="幼圆" w:eastAsia="幼圆" w:hAnsi="幼圆" w:cs="幼圆" w:hint="eastAsia"/>
          <w:kern w:val="0"/>
          <w:sz w:val="24"/>
        </w:rPr>
        <w:t>(</w:t>
      </w:r>
      <w:r>
        <w:rPr>
          <w:rFonts w:ascii="幼圆" w:eastAsia="幼圆" w:hAnsi="幼圆" w:cs="幼圆" w:hint="eastAsia"/>
          <w:kern w:val="0"/>
          <w:sz w:val="24"/>
        </w:rPr>
        <w:t>河南省▪平顶山市</w:t>
      </w:r>
      <w:r>
        <w:rPr>
          <w:rFonts w:ascii="幼圆" w:eastAsia="幼圆" w:hAnsi="幼圆" w:cs="幼圆" w:hint="eastAsia"/>
          <w:kern w:val="0"/>
          <w:sz w:val="24"/>
        </w:rPr>
        <w:t>)</w:t>
      </w:r>
      <w:r>
        <w:rPr>
          <w:rFonts w:ascii="幼圆" w:eastAsia="幼圆" w:hAnsi="幼圆" w:cs="幼圆" w:hint="eastAsia"/>
          <w:kern w:val="0"/>
          <w:sz w:val="24"/>
        </w:rPr>
        <w:t>》公共资源交易系统——组件下载——交易系统操作手册（供应商、供应商）。</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 </w:t>
      </w:r>
      <w:r>
        <w:rPr>
          <w:rFonts w:ascii="幼圆" w:eastAsia="幼圆" w:hAnsi="幼圆" w:cs="幼圆" w:hint="eastAsia"/>
          <w:kern w:val="0"/>
          <w:sz w:val="24"/>
        </w:rPr>
        <w:t>供应商须将采购文件要求的资质、业绩、荣誉及相关人员证明材料等资料原件扫描件（或图片）制作到所提交的电子响应文件中。</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4.3</w:t>
      </w:r>
      <w:r>
        <w:rPr>
          <w:rFonts w:ascii="幼圆" w:eastAsia="幼圆" w:hAnsi="幼圆" w:cs="幼圆" w:hint="eastAsia"/>
          <w:kern w:val="0"/>
          <w:sz w:val="24"/>
        </w:rPr>
        <w:t>供应商对同一项目多个标段进行投标，应分</w:t>
      </w:r>
      <w:r>
        <w:rPr>
          <w:rFonts w:ascii="幼圆" w:eastAsia="幼圆" w:hAnsi="幼圆" w:cs="幼圆" w:hint="eastAsia"/>
          <w:kern w:val="0"/>
          <w:sz w:val="24"/>
        </w:rPr>
        <w:t>别下载所投标段的采购文件，按标段制作电子响应文件，并按采购文件要求在相应位置加盖供应商电子印章和法人电子印章。</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一个标段对应生成一个文件夹（</w:t>
      </w:r>
      <w:r>
        <w:rPr>
          <w:rFonts w:ascii="幼圆" w:eastAsia="幼圆" w:hAnsi="幼圆" w:cs="幼圆" w:hint="eastAsia"/>
          <w:kern w:val="0"/>
          <w:sz w:val="24"/>
        </w:rPr>
        <w:t>xxxx</w:t>
      </w:r>
      <w:r>
        <w:rPr>
          <w:rFonts w:ascii="幼圆" w:eastAsia="幼圆" w:hAnsi="幼圆" w:cs="幼圆" w:hint="eastAsia"/>
          <w:kern w:val="0"/>
          <w:sz w:val="24"/>
        </w:rPr>
        <w:t>项目</w:t>
      </w:r>
      <w:r>
        <w:rPr>
          <w:rFonts w:ascii="幼圆" w:eastAsia="幼圆" w:hAnsi="幼圆" w:cs="幼圆" w:hint="eastAsia"/>
          <w:kern w:val="0"/>
          <w:sz w:val="24"/>
        </w:rPr>
        <w:t>xx</w:t>
      </w:r>
      <w:r>
        <w:rPr>
          <w:rFonts w:ascii="幼圆" w:eastAsia="幼圆" w:hAnsi="幼圆" w:cs="幼圆" w:hint="eastAsia"/>
          <w:kern w:val="0"/>
          <w:sz w:val="24"/>
        </w:rPr>
        <w:t>标段）</w:t>
      </w:r>
      <w:r>
        <w:rPr>
          <w:rFonts w:ascii="幼圆" w:eastAsia="幼圆" w:hAnsi="幼圆" w:cs="幼圆" w:hint="eastAsia"/>
          <w:kern w:val="0"/>
          <w:sz w:val="24"/>
        </w:rPr>
        <w:t xml:space="preserve">, </w:t>
      </w:r>
      <w:r>
        <w:rPr>
          <w:rFonts w:ascii="幼圆" w:eastAsia="幼圆" w:hAnsi="幼圆" w:cs="幼圆" w:hint="eastAsia"/>
          <w:kern w:val="0"/>
          <w:sz w:val="24"/>
        </w:rPr>
        <w:t>其中包含</w:t>
      </w:r>
      <w:r>
        <w:rPr>
          <w:rFonts w:ascii="幼圆" w:eastAsia="幼圆" w:hAnsi="幼圆" w:cs="幼圆" w:hint="eastAsia"/>
          <w:kern w:val="0"/>
          <w:sz w:val="24"/>
        </w:rPr>
        <w:t>2</w:t>
      </w:r>
      <w:r>
        <w:rPr>
          <w:rFonts w:ascii="幼圆" w:eastAsia="幼圆" w:hAnsi="幼圆" w:cs="幼圆" w:hint="eastAsia"/>
          <w:kern w:val="0"/>
          <w:sz w:val="24"/>
        </w:rPr>
        <w:t>个文件和</w:t>
      </w:r>
      <w:r>
        <w:rPr>
          <w:rFonts w:ascii="幼圆" w:eastAsia="幼圆" w:hAnsi="幼圆" w:cs="幼圆" w:hint="eastAsia"/>
          <w:kern w:val="0"/>
          <w:sz w:val="24"/>
        </w:rPr>
        <w:t>1</w:t>
      </w:r>
      <w:r>
        <w:rPr>
          <w:rFonts w:ascii="幼圆" w:eastAsia="幼圆" w:hAnsi="幼圆" w:cs="幼圆" w:hint="eastAsia"/>
          <w:kern w:val="0"/>
          <w:sz w:val="24"/>
        </w:rPr>
        <w:t>个文件夹。后缀名为“</w:t>
      </w:r>
      <w:r>
        <w:rPr>
          <w:rFonts w:ascii="幼圆" w:eastAsia="幼圆" w:hAnsi="幼圆" w:cs="幼圆" w:hint="eastAsia"/>
          <w:kern w:val="0"/>
          <w:sz w:val="24"/>
        </w:rPr>
        <w:t>.file</w:t>
      </w:r>
      <w:r>
        <w:rPr>
          <w:rFonts w:ascii="幼圆" w:eastAsia="幼圆" w:hAnsi="幼圆" w:cs="幼圆" w:hint="eastAsia"/>
          <w:kern w:val="0"/>
          <w:sz w:val="24"/>
        </w:rPr>
        <w:t>”的文件用于电子投标使用，名称为“备份”的文件夹使用电子介质存储，供开标现场备用。</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5.</w:t>
      </w:r>
      <w:r>
        <w:rPr>
          <w:rFonts w:ascii="幼圆" w:eastAsia="幼圆" w:hAnsi="幼圆" w:cs="幼圆" w:hint="eastAsia"/>
          <w:kern w:val="0"/>
          <w:sz w:val="24"/>
        </w:rPr>
        <w:t>加密电子响应文件的提交</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5.1</w:t>
      </w:r>
      <w:r>
        <w:rPr>
          <w:rFonts w:ascii="幼圆" w:eastAsia="幼圆" w:hAnsi="幼圆" w:cs="幼圆" w:hint="eastAsia"/>
          <w:kern w:val="0"/>
          <w:sz w:val="24"/>
        </w:rPr>
        <w:t>加密电子响应文件应在采购文件规定的投标截止时间（开标时间）之前成功提交至《全国公共资源交易平台</w:t>
      </w:r>
      <w:r>
        <w:rPr>
          <w:rFonts w:ascii="幼圆" w:eastAsia="幼圆" w:hAnsi="幼圆" w:cs="幼圆" w:hint="eastAsia"/>
          <w:kern w:val="0"/>
          <w:sz w:val="24"/>
        </w:rPr>
        <w:t>(</w:t>
      </w:r>
      <w:r>
        <w:rPr>
          <w:rFonts w:ascii="幼圆" w:eastAsia="幼圆" w:hAnsi="幼圆" w:cs="幼圆" w:hint="eastAsia"/>
          <w:kern w:val="0"/>
          <w:sz w:val="24"/>
        </w:rPr>
        <w:t>河南省▪平顶山市</w:t>
      </w:r>
      <w:r>
        <w:rPr>
          <w:rFonts w:ascii="幼圆" w:eastAsia="幼圆" w:hAnsi="幼圆" w:cs="幼圆" w:hint="eastAsia"/>
          <w:kern w:val="0"/>
          <w:sz w:val="24"/>
        </w:rPr>
        <w:t>)</w:t>
      </w:r>
      <w:r>
        <w:rPr>
          <w:rFonts w:ascii="幼圆" w:eastAsia="幼圆" w:hAnsi="幼圆" w:cs="幼圆" w:hint="eastAsia"/>
          <w:kern w:val="0"/>
          <w:sz w:val="24"/>
        </w:rPr>
        <w:t>》公共资源交易系统（</w:t>
      </w:r>
      <w:r>
        <w:rPr>
          <w:rFonts w:ascii="幼圆" w:eastAsia="幼圆" w:hAnsi="幼圆" w:cs="幼圆" w:hint="eastAsia"/>
          <w:kern w:val="0"/>
          <w:sz w:val="24"/>
        </w:rPr>
        <w:t>http://221.176.192.166</w:t>
      </w:r>
      <w:r>
        <w:rPr>
          <w:rFonts w:ascii="幼圆" w:eastAsia="幼圆" w:hAnsi="幼圆" w:cs="幼圆" w:hint="eastAsia"/>
          <w:kern w:val="0"/>
          <w:sz w:val="24"/>
        </w:rPr>
        <w:t>:8080/ggzy/</w:t>
      </w:r>
      <w:r>
        <w:rPr>
          <w:rFonts w:ascii="幼圆" w:eastAsia="幼圆" w:hAnsi="幼圆" w:cs="幼圆" w:hint="eastAsia"/>
          <w:kern w:val="0"/>
          <w:sz w:val="24"/>
        </w:rPr>
        <w:t>）。</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供应商应充分考虑并预留技术处理和上传数据所需时间。</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5.2 </w:t>
      </w:r>
      <w:r>
        <w:rPr>
          <w:rFonts w:ascii="幼圆" w:eastAsia="幼圆" w:hAnsi="幼圆" w:cs="幼圆" w:hint="eastAsia"/>
          <w:kern w:val="0"/>
          <w:sz w:val="24"/>
        </w:rPr>
        <w:t>供应商对同一项目多个标段进行投标的，加密电子响应文件应按标段分别提交。</w:t>
      </w:r>
    </w:p>
    <w:p w:rsidR="00DF1AF4" w:rsidRDefault="00DF1AF4">
      <w:pPr>
        <w:pStyle w:val="af0"/>
        <w:ind w:firstLine="210"/>
        <w:rPr>
          <w:rFonts w:ascii="幼圆" w:eastAsia="幼圆" w:hAnsi="幼圆" w:cs="幼圆"/>
        </w:rPr>
      </w:pPr>
    </w:p>
    <w:p w:rsidR="00DF1AF4" w:rsidRDefault="00AC6F1E">
      <w:pPr>
        <w:spacing w:line="440" w:lineRule="exact"/>
        <w:ind w:firstLineChars="200" w:firstLine="482"/>
        <w:jc w:val="center"/>
        <w:rPr>
          <w:rFonts w:ascii="幼圆" w:eastAsia="幼圆" w:hAnsi="幼圆" w:cs="幼圆"/>
          <w:b/>
          <w:bCs/>
          <w:kern w:val="0"/>
          <w:sz w:val="24"/>
        </w:rPr>
      </w:pPr>
      <w:r>
        <w:rPr>
          <w:rFonts w:ascii="幼圆" w:eastAsia="幼圆" w:hAnsi="幼圆" w:cs="幼圆" w:hint="eastAsia"/>
          <w:b/>
          <w:bCs/>
          <w:kern w:val="0"/>
          <w:sz w:val="24"/>
        </w:rPr>
        <w:t>“不见面”开标注意事项及操作流程</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1</w:t>
      </w:r>
      <w:r>
        <w:rPr>
          <w:rFonts w:ascii="幼圆" w:eastAsia="幼圆" w:hAnsi="幼圆" w:cs="幼圆" w:hint="eastAsia"/>
          <w:kern w:val="0"/>
          <w:sz w:val="24"/>
        </w:rPr>
        <w:t>、开标时，供应商采用网上远程异地解密时，请用</w:t>
      </w:r>
      <w:r>
        <w:rPr>
          <w:rFonts w:ascii="幼圆" w:eastAsia="幼圆" w:hAnsi="幼圆" w:cs="幼圆" w:hint="eastAsia"/>
          <w:kern w:val="0"/>
          <w:sz w:val="24"/>
        </w:rPr>
        <w:t>CA</w:t>
      </w:r>
      <w:r>
        <w:rPr>
          <w:rFonts w:ascii="幼圆" w:eastAsia="幼圆" w:hAnsi="幼圆" w:cs="幼圆" w:hint="eastAsia"/>
          <w:kern w:val="0"/>
          <w:sz w:val="24"/>
        </w:rPr>
        <w:t>证书登录平顶山市公共资源交易中心业务系统，进入本项目开标大厅点击解密来完成响应文件的解密工作。每位供应商的解密时间从开标时间起</w:t>
      </w:r>
      <w:r>
        <w:rPr>
          <w:rFonts w:ascii="幼圆" w:eastAsia="幼圆" w:hAnsi="幼圆" w:cs="幼圆" w:hint="eastAsia"/>
          <w:kern w:val="0"/>
          <w:sz w:val="24"/>
        </w:rPr>
        <w:t>60</w:t>
      </w:r>
      <w:r>
        <w:rPr>
          <w:rFonts w:ascii="幼圆" w:eastAsia="幼圆" w:hAnsi="幼圆" w:cs="幼圆" w:hint="eastAsia"/>
          <w:kern w:val="0"/>
          <w:sz w:val="24"/>
        </w:rPr>
        <w:t>分钟内完成，超过规定时间解密的响应文件不予接收。</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2</w:t>
      </w:r>
      <w:r>
        <w:rPr>
          <w:rFonts w:ascii="幼圆" w:eastAsia="幼圆" w:hAnsi="幼圆" w:cs="幼圆" w:hint="eastAsia"/>
          <w:kern w:val="0"/>
          <w:sz w:val="24"/>
        </w:rPr>
        <w:t>、如出现供应商的电子响应文件无法解密的情况，供应商应及时联系采购人（代理机构）进行说</w:t>
      </w:r>
      <w:r>
        <w:rPr>
          <w:rFonts w:ascii="幼圆" w:eastAsia="幼圆" w:hAnsi="幼圆" w:cs="幼圆" w:hint="eastAsia"/>
          <w:kern w:val="0"/>
          <w:sz w:val="24"/>
        </w:rPr>
        <w:t>明。响应文件解密异常，按以下步骤进行处理：</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w:t>
      </w:r>
      <w:r>
        <w:rPr>
          <w:rFonts w:ascii="幼圆" w:eastAsia="幼圆" w:hAnsi="幼圆" w:cs="幼圆" w:hint="eastAsia"/>
          <w:kern w:val="0"/>
          <w:sz w:val="24"/>
        </w:rPr>
        <w:t>1</w:t>
      </w:r>
      <w:r>
        <w:rPr>
          <w:rFonts w:ascii="幼圆" w:eastAsia="幼圆" w:hAnsi="幼圆" w:cs="幼圆" w:hint="eastAsia"/>
          <w:kern w:val="0"/>
          <w:sz w:val="24"/>
        </w:rPr>
        <w:t>）如果是响应文件自身问题导致响应文件无法解密的，该响应文件将不予接收、解密。</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w:t>
      </w:r>
      <w:r>
        <w:rPr>
          <w:rFonts w:ascii="幼圆" w:eastAsia="幼圆" w:hAnsi="幼圆" w:cs="幼圆" w:hint="eastAsia"/>
          <w:kern w:val="0"/>
          <w:sz w:val="24"/>
        </w:rPr>
        <w:t>2</w:t>
      </w:r>
      <w:r>
        <w:rPr>
          <w:rFonts w:ascii="幼圆" w:eastAsia="幼圆" w:hAnsi="幼圆" w:cs="幼圆" w:hint="eastAsia"/>
          <w:kern w:val="0"/>
          <w:sz w:val="24"/>
        </w:rPr>
        <w:t>）如果是电子化交易系统问题造成响应文件无法解密的，将由技术人员进行排查处理。如短时间内问题无法解决的，将由采购人（代理机构）联系监督部门申请暂停开标，待问题解决后继续开标。</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3</w:t>
      </w:r>
      <w:r>
        <w:rPr>
          <w:rFonts w:ascii="幼圆" w:eastAsia="幼圆" w:hAnsi="幼圆" w:cs="幼圆" w:hint="eastAsia"/>
          <w:kern w:val="0"/>
          <w:sz w:val="24"/>
        </w:rPr>
        <w:t>、所有响应文件解密完成后，由采购人（代理机构）操作，对开标结果进行公示。</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4</w:t>
      </w:r>
      <w:r>
        <w:rPr>
          <w:rFonts w:ascii="幼圆" w:eastAsia="幼圆" w:hAnsi="幼圆" w:cs="幼圆" w:hint="eastAsia"/>
          <w:kern w:val="0"/>
          <w:sz w:val="24"/>
        </w:rPr>
        <w:t>、供应商应保证在开标期间电话、电脑、网络等能够正常使用，供应商因停电、电脑病毒、网络堵塞等原因，未在规定的解密时间内对响应文件进行</w:t>
      </w:r>
      <w:r>
        <w:rPr>
          <w:rFonts w:ascii="幼圆" w:eastAsia="幼圆" w:hAnsi="幼圆" w:cs="幼圆" w:hint="eastAsia"/>
          <w:kern w:val="0"/>
          <w:sz w:val="24"/>
        </w:rPr>
        <w:t>解密的，其响应文件不予接收。</w:t>
      </w:r>
    </w:p>
    <w:p w:rsidR="00DF1AF4" w:rsidRDefault="00AC6F1E">
      <w:pPr>
        <w:spacing w:line="440" w:lineRule="exact"/>
        <w:ind w:firstLineChars="200" w:firstLine="480"/>
        <w:jc w:val="left"/>
        <w:rPr>
          <w:rFonts w:ascii="幼圆" w:eastAsia="幼圆" w:hAnsi="幼圆" w:cs="幼圆"/>
          <w:kern w:val="0"/>
          <w:sz w:val="24"/>
        </w:rPr>
      </w:pPr>
      <w:r>
        <w:rPr>
          <w:rFonts w:ascii="幼圆" w:eastAsia="幼圆" w:hAnsi="幼圆" w:cs="幼圆" w:hint="eastAsia"/>
          <w:kern w:val="0"/>
          <w:sz w:val="24"/>
        </w:rPr>
        <w:t>5</w:t>
      </w:r>
      <w:r>
        <w:rPr>
          <w:rFonts w:ascii="幼圆" w:eastAsia="幼圆" w:hAnsi="幼圆" w:cs="幼圆" w:hint="eastAsia"/>
          <w:kern w:val="0"/>
          <w:sz w:val="24"/>
        </w:rPr>
        <w:t>、解密完成后，供应商可登录到交易系统查看自己的谈判报价。如对自己的报价内容有异议的，应在报价内容显示后</w:t>
      </w:r>
      <w:r>
        <w:rPr>
          <w:rFonts w:ascii="幼圆" w:eastAsia="幼圆" w:hAnsi="幼圆" w:cs="幼圆" w:hint="eastAsia"/>
          <w:kern w:val="0"/>
          <w:sz w:val="24"/>
        </w:rPr>
        <w:t>20</w:t>
      </w:r>
      <w:r>
        <w:rPr>
          <w:rFonts w:ascii="幼圆" w:eastAsia="幼圆" w:hAnsi="幼圆" w:cs="幼圆" w:hint="eastAsia"/>
          <w:kern w:val="0"/>
          <w:sz w:val="24"/>
        </w:rPr>
        <w:t>分钟内联系采购人（代理机构）进行质疑，供应商未在规定时间内提出质疑的，视为认可开标结果显示内容。</w:t>
      </w:r>
    </w:p>
    <w:p w:rsidR="00DF1AF4" w:rsidRDefault="00AC6F1E">
      <w:pPr>
        <w:pStyle w:val="1"/>
        <w:spacing w:before="120" w:after="120" w:line="360" w:lineRule="auto"/>
        <w:jc w:val="center"/>
        <w:rPr>
          <w:rFonts w:ascii="幼圆" w:eastAsia="幼圆" w:hAnsi="幼圆" w:cs="幼圆"/>
          <w:kern w:val="0"/>
          <w:sz w:val="40"/>
          <w:szCs w:val="40"/>
        </w:rPr>
      </w:pPr>
      <w:r>
        <w:rPr>
          <w:rFonts w:ascii="幼圆" w:eastAsia="幼圆" w:hAnsi="幼圆" w:cs="幼圆" w:hint="eastAsia"/>
          <w:kern w:val="0"/>
          <w:sz w:val="36"/>
          <w:szCs w:val="36"/>
        </w:rPr>
        <w:br w:type="page"/>
      </w:r>
      <w:bookmarkStart w:id="8" w:name="_Toc16172911"/>
      <w:r>
        <w:rPr>
          <w:rFonts w:ascii="幼圆" w:eastAsia="幼圆" w:hAnsi="幼圆" w:cs="幼圆" w:hint="eastAsia"/>
          <w:kern w:val="0"/>
          <w:sz w:val="40"/>
          <w:szCs w:val="40"/>
        </w:rPr>
        <w:t>第二章</w:t>
      </w:r>
      <w:r>
        <w:rPr>
          <w:rFonts w:ascii="幼圆" w:eastAsia="幼圆" w:hAnsi="幼圆" w:cs="幼圆" w:hint="eastAsia"/>
          <w:kern w:val="0"/>
          <w:sz w:val="40"/>
          <w:szCs w:val="40"/>
        </w:rPr>
        <w:t xml:space="preserve"> </w:t>
      </w:r>
      <w:r>
        <w:rPr>
          <w:rFonts w:ascii="幼圆" w:eastAsia="幼圆" w:hAnsi="幼圆" w:cs="幼圆" w:hint="eastAsia"/>
          <w:kern w:val="0"/>
          <w:sz w:val="40"/>
          <w:szCs w:val="40"/>
        </w:rPr>
        <w:t>供应商须知</w:t>
      </w:r>
      <w:bookmarkEnd w:id="6"/>
      <w:bookmarkEnd w:id="8"/>
    </w:p>
    <w:p w:rsidR="00DF1AF4" w:rsidRDefault="00AC6F1E" w:rsidP="00DF1AF4">
      <w:pPr>
        <w:spacing w:beforeLines="50" w:afterLines="50"/>
        <w:jc w:val="center"/>
        <w:rPr>
          <w:rFonts w:ascii="幼圆" w:eastAsia="幼圆" w:hAnsi="幼圆" w:cs="幼圆"/>
          <w:b/>
          <w:sz w:val="28"/>
          <w:szCs w:val="28"/>
        </w:rPr>
      </w:pPr>
      <w:bookmarkStart w:id="9" w:name="_Toc335435259"/>
      <w:bookmarkStart w:id="10" w:name="_Toc318932192"/>
      <w:bookmarkStart w:id="11" w:name="_Toc294794565"/>
      <w:r>
        <w:rPr>
          <w:rFonts w:ascii="幼圆" w:eastAsia="幼圆" w:hAnsi="幼圆" w:cs="幼圆" w:hint="eastAsia"/>
          <w:b/>
          <w:sz w:val="28"/>
          <w:szCs w:val="28"/>
        </w:rPr>
        <w:t>一．供应商须知前附表</w:t>
      </w:r>
      <w:bookmarkEnd w:id="9"/>
      <w:bookmarkEnd w:id="10"/>
      <w:bookmarkEnd w:id="11"/>
    </w:p>
    <w:tbl>
      <w:tblPr>
        <w:tblW w:w="5133" w:type="pct"/>
        <w:tblInd w:w="-73" w:type="dxa"/>
        <w:tblCellMar>
          <w:left w:w="0" w:type="dxa"/>
          <w:right w:w="0" w:type="dxa"/>
        </w:tblCellMar>
        <w:tblLook w:val="04A0"/>
      </w:tblPr>
      <w:tblGrid>
        <w:gridCol w:w="932"/>
        <w:gridCol w:w="2117"/>
        <w:gridCol w:w="6624"/>
      </w:tblGrid>
      <w:tr w:rsidR="00DF1AF4">
        <w:trPr>
          <w:trHeight w:val="383"/>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b/>
                <w:bCs/>
              </w:rPr>
            </w:pPr>
            <w:bookmarkStart w:id="12" w:name="_Toc413941322"/>
            <w:bookmarkStart w:id="13" w:name="_Toc335435260"/>
            <w:r>
              <w:rPr>
                <w:rFonts w:ascii="幼圆" w:eastAsia="幼圆" w:hAnsi="幼圆" w:cs="幼圆" w:hint="eastAsia"/>
                <w:b/>
                <w:bCs/>
              </w:rPr>
              <w:t>序号</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b/>
                <w:bCs/>
              </w:rPr>
            </w:pPr>
            <w:r>
              <w:rPr>
                <w:rFonts w:ascii="幼圆" w:eastAsia="幼圆" w:hAnsi="幼圆" w:cs="幼圆" w:hint="eastAsia"/>
                <w:b/>
                <w:bCs/>
              </w:rPr>
              <w:t>名</w:t>
            </w:r>
            <w:r>
              <w:rPr>
                <w:rFonts w:ascii="幼圆" w:eastAsia="幼圆" w:hAnsi="幼圆" w:cs="幼圆" w:hint="eastAsia"/>
                <w:b/>
                <w:bCs/>
              </w:rPr>
              <w:t xml:space="preserve">  </w:t>
            </w:r>
            <w:r>
              <w:rPr>
                <w:rFonts w:ascii="幼圆" w:eastAsia="幼圆" w:hAnsi="幼圆" w:cs="幼圆" w:hint="eastAsia"/>
                <w:b/>
                <w:bCs/>
              </w:rPr>
              <w:t>称</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b/>
                <w:bCs/>
              </w:rPr>
            </w:pPr>
            <w:r>
              <w:rPr>
                <w:rFonts w:ascii="幼圆" w:eastAsia="幼圆" w:hAnsi="幼圆" w:cs="幼圆" w:hint="eastAsia"/>
                <w:b/>
                <w:bCs/>
              </w:rPr>
              <w:t>内</w:t>
            </w:r>
            <w:r>
              <w:rPr>
                <w:rFonts w:ascii="幼圆" w:eastAsia="幼圆" w:hAnsi="幼圆" w:cs="幼圆" w:hint="eastAsia"/>
                <w:b/>
                <w:bCs/>
              </w:rPr>
              <w:t xml:space="preserve">  </w:t>
            </w:r>
            <w:r>
              <w:rPr>
                <w:rFonts w:ascii="幼圆" w:eastAsia="幼圆" w:hAnsi="幼圆" w:cs="幼圆" w:hint="eastAsia"/>
                <w:b/>
                <w:bCs/>
              </w:rPr>
              <w:t>容</w:t>
            </w:r>
          </w:p>
        </w:tc>
      </w:tr>
      <w:tr w:rsidR="00DF1AF4">
        <w:trPr>
          <w:trHeight w:val="2185"/>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采购人</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采购人：鲁山县农业农村局</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地址：</w:t>
            </w:r>
            <w:r>
              <w:rPr>
                <w:rFonts w:ascii="幼圆" w:eastAsia="幼圆" w:hAnsi="幼圆" w:cs="幼圆" w:hint="eastAsia"/>
                <w:color w:val="000000"/>
                <w:spacing w:val="1"/>
                <w:kern w:val="0"/>
                <w:szCs w:val="21"/>
                <w:lang w:val="zh-CN"/>
              </w:rPr>
              <w:t>河南省平顶山市鲁山县振兴路</w:t>
            </w: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新一高对面</w:t>
            </w:r>
            <w:r>
              <w:rPr>
                <w:rFonts w:ascii="幼圆" w:eastAsia="幼圆" w:hAnsi="幼圆" w:cs="幼圆" w:hint="eastAsia"/>
                <w:color w:val="000000"/>
                <w:spacing w:val="1"/>
                <w:kern w:val="0"/>
                <w:szCs w:val="21"/>
                <w:lang w:val="zh-CN"/>
              </w:rPr>
              <w:t>)</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rPr>
            </w:pPr>
            <w:r>
              <w:rPr>
                <w:rFonts w:ascii="幼圆" w:eastAsia="幼圆" w:hAnsi="幼圆" w:cs="幼圆" w:hint="eastAsia"/>
                <w:color w:val="000000"/>
                <w:spacing w:val="1"/>
                <w:kern w:val="0"/>
                <w:szCs w:val="21"/>
                <w:lang w:val="zh-CN"/>
              </w:rPr>
              <w:t>联系人：</w:t>
            </w:r>
            <w:r>
              <w:rPr>
                <w:rFonts w:ascii="幼圆" w:eastAsia="幼圆" w:hAnsi="幼圆" w:cs="幼圆" w:hint="eastAsia"/>
                <w:color w:val="000000"/>
                <w:spacing w:val="1"/>
                <w:kern w:val="0"/>
                <w:szCs w:val="21"/>
                <w:lang w:val="zh-CN"/>
              </w:rPr>
              <w:t>徐先生</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联系电话：</w:t>
            </w:r>
            <w:r>
              <w:rPr>
                <w:rFonts w:ascii="幼圆" w:eastAsia="幼圆" w:hAnsi="幼圆" w:cs="幼圆" w:hint="eastAsia"/>
                <w:color w:val="000000"/>
                <w:spacing w:val="1"/>
                <w:kern w:val="0"/>
                <w:szCs w:val="21"/>
                <w:lang w:val="zh-CN"/>
              </w:rPr>
              <w:t>0375-5032374</w:t>
            </w:r>
          </w:p>
        </w:tc>
      </w:tr>
      <w:tr w:rsidR="00DF1AF4">
        <w:trPr>
          <w:trHeight w:val="2130"/>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采购代理机构</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名称：河南古基工程管理有限公司</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地址：河南省安阳市汤阴县城关镇集贤路</w:t>
            </w:r>
            <w:r>
              <w:rPr>
                <w:rFonts w:ascii="幼圆" w:eastAsia="幼圆" w:hAnsi="幼圆" w:cs="幼圆" w:hint="eastAsia"/>
                <w:color w:val="000000"/>
                <w:spacing w:val="1"/>
                <w:kern w:val="0"/>
                <w:szCs w:val="21"/>
                <w:lang w:val="zh-CN"/>
              </w:rPr>
              <w:t>15</w:t>
            </w:r>
            <w:r>
              <w:rPr>
                <w:rFonts w:ascii="幼圆" w:eastAsia="幼圆" w:hAnsi="幼圆" w:cs="幼圆" w:hint="eastAsia"/>
                <w:color w:val="000000"/>
                <w:spacing w:val="1"/>
                <w:kern w:val="0"/>
                <w:szCs w:val="21"/>
                <w:lang w:val="zh-CN"/>
              </w:rPr>
              <w:t>号院</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联系人：孔先生</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电话：</w:t>
            </w:r>
            <w:r>
              <w:rPr>
                <w:rFonts w:ascii="幼圆" w:eastAsia="幼圆" w:hAnsi="幼圆" w:cs="幼圆" w:hint="eastAsia"/>
                <w:color w:val="000000"/>
                <w:spacing w:val="1"/>
                <w:kern w:val="0"/>
                <w:szCs w:val="21"/>
                <w:lang w:val="zh-CN"/>
              </w:rPr>
              <w:t>18337530007</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3</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项目名称</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zCs w:val="18"/>
                <w:shd w:val="clear" w:color="auto" w:fill="FFFFFF"/>
              </w:rPr>
              <w:t>鲁山县农业农村局</w:t>
            </w:r>
            <w:r>
              <w:rPr>
                <w:rFonts w:ascii="幼圆" w:eastAsia="幼圆" w:hAnsi="幼圆" w:cs="幼圆" w:hint="eastAsia"/>
                <w:color w:val="000000"/>
                <w:szCs w:val="18"/>
                <w:shd w:val="clear" w:color="auto" w:fill="FFFFFF"/>
              </w:rPr>
              <w:t>2024</w:t>
            </w:r>
            <w:r>
              <w:rPr>
                <w:rFonts w:ascii="幼圆" w:eastAsia="幼圆" w:hAnsi="幼圆" w:cs="幼圆" w:hint="eastAsia"/>
                <w:color w:val="000000"/>
                <w:szCs w:val="18"/>
                <w:shd w:val="clear" w:color="auto" w:fill="FFFFFF"/>
              </w:rPr>
              <w:t>年农作物重大病虫害防控项目</w:t>
            </w:r>
            <w:r>
              <w:rPr>
                <w:rFonts w:ascii="幼圆" w:eastAsia="幼圆" w:hAnsi="幼圆" w:cs="幼圆" w:hint="eastAsia"/>
                <w:color w:val="000000"/>
                <w:szCs w:val="18"/>
                <w:shd w:val="clear" w:color="auto" w:fill="FFFFFF"/>
              </w:rPr>
              <w:t>G</w:t>
            </w:r>
            <w:r>
              <w:rPr>
                <w:rFonts w:ascii="幼圆" w:eastAsia="幼圆" w:hAnsi="幼圆" w:cs="幼圆" w:hint="eastAsia"/>
                <w:color w:val="000000"/>
                <w:szCs w:val="18"/>
                <w:shd w:val="clear" w:color="auto" w:fill="FFFFFF"/>
              </w:rPr>
              <w:t>包（二次）</w:t>
            </w:r>
          </w:p>
        </w:tc>
      </w:tr>
      <w:tr w:rsidR="00DF1AF4">
        <w:trPr>
          <w:trHeight w:val="640"/>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4</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资金来源及落实情况</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财政资金，已落实</w:t>
            </w:r>
          </w:p>
        </w:tc>
      </w:tr>
      <w:tr w:rsidR="00DF1AF4">
        <w:trPr>
          <w:trHeight w:val="707"/>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5</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采购内容</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飞防作业服务（为保证作业质量，作业过程必须接受第三方监管）。具体内容详见谈判文件</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6</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采购方式</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竞争性谈判</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7</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采购项目属性</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sym w:font="Wingdings 2" w:char="00A3"/>
            </w:r>
            <w:r>
              <w:rPr>
                <w:rFonts w:ascii="幼圆" w:eastAsia="幼圆" w:hAnsi="幼圆" w:cs="幼圆" w:hint="eastAsia"/>
                <w:color w:val="000000"/>
                <w:spacing w:val="1"/>
                <w:kern w:val="0"/>
                <w:szCs w:val="21"/>
                <w:lang w:val="zh-CN"/>
              </w:rPr>
              <w:t>货物</w:t>
            </w:r>
            <w:r>
              <w:rPr>
                <w:rFonts w:ascii="幼圆" w:eastAsia="幼圆" w:hAnsi="幼圆" w:cs="幼圆" w:hint="eastAsia"/>
                <w:color w:val="000000"/>
                <w:spacing w:val="1"/>
                <w:kern w:val="0"/>
                <w:szCs w:val="21"/>
                <w:lang w:val="zh-CN"/>
              </w:rPr>
              <w:t xml:space="preserve">       </w:t>
            </w:r>
            <w:r w:rsidR="00DF1AF4">
              <w:rPr>
                <w:rFonts w:ascii="幼圆" w:eastAsia="幼圆" w:hAnsi="幼圆" w:cs="幼圆" w:hint="eastAsia"/>
                <w:color w:val="000000"/>
                <w:spacing w:val="1"/>
                <w:kern w:val="0"/>
                <w:szCs w:val="21"/>
                <w:lang w:val="zh-CN"/>
              </w:rPr>
              <w:fldChar w:fldCharType="begin"/>
            </w:r>
            <w:r>
              <w:rPr>
                <w:rFonts w:ascii="幼圆" w:eastAsia="幼圆" w:hAnsi="幼圆" w:cs="幼圆" w:hint="eastAsia"/>
                <w:color w:val="000000"/>
                <w:spacing w:val="1"/>
                <w:kern w:val="0"/>
                <w:szCs w:val="21"/>
                <w:lang w:val="zh-CN"/>
              </w:rPr>
              <w:instrText xml:space="preserve"> eq \o\ac(</w:instrText>
            </w:r>
            <w:r>
              <w:rPr>
                <w:rFonts w:ascii="幼圆" w:eastAsia="幼圆" w:hAnsi="幼圆" w:cs="幼圆" w:hint="eastAsia"/>
                <w:color w:val="000000"/>
                <w:spacing w:val="1"/>
                <w:kern w:val="0"/>
                <w:szCs w:val="21"/>
                <w:lang w:val="zh-CN"/>
              </w:rPr>
              <w:instrText>□</w:instrText>
            </w:r>
            <w:r>
              <w:rPr>
                <w:rFonts w:ascii="幼圆" w:eastAsia="幼圆" w:hAnsi="幼圆" w:cs="幼圆" w:hint="eastAsia"/>
                <w:color w:val="000000"/>
                <w:spacing w:val="1"/>
                <w:kern w:val="0"/>
                <w:szCs w:val="21"/>
                <w:lang w:val="zh-CN"/>
              </w:rPr>
              <w:instrText>,</w:instrText>
            </w:r>
            <w:r>
              <w:rPr>
                <w:rFonts w:ascii="幼圆" w:eastAsia="幼圆" w:hAnsi="幼圆" w:cs="幼圆" w:hint="eastAsia"/>
                <w:color w:val="000000"/>
                <w:spacing w:val="1"/>
                <w:kern w:val="0"/>
                <w:position w:val="2"/>
                <w:sz w:val="13"/>
                <w:szCs w:val="21"/>
                <w:lang w:val="zh-CN"/>
              </w:rPr>
              <w:instrText>√</w:instrText>
            </w:r>
            <w:r>
              <w:rPr>
                <w:rFonts w:ascii="幼圆" w:eastAsia="幼圆" w:hAnsi="幼圆" w:cs="幼圆" w:hint="eastAsia"/>
                <w:color w:val="000000"/>
                <w:spacing w:val="1"/>
                <w:kern w:val="0"/>
                <w:szCs w:val="21"/>
                <w:lang w:val="zh-CN"/>
              </w:rPr>
              <w:instrText>)</w:instrText>
            </w:r>
            <w:r w:rsidR="00DF1AF4">
              <w:rPr>
                <w:rFonts w:ascii="幼圆" w:eastAsia="幼圆" w:hAnsi="幼圆" w:cs="幼圆" w:hint="eastAsia"/>
                <w:color w:val="000000"/>
                <w:spacing w:val="1"/>
                <w:kern w:val="0"/>
                <w:szCs w:val="21"/>
                <w:lang w:val="zh-CN"/>
              </w:rPr>
              <w:fldChar w:fldCharType="end"/>
            </w:r>
            <w:r>
              <w:rPr>
                <w:rFonts w:ascii="幼圆" w:eastAsia="幼圆" w:hAnsi="幼圆" w:cs="幼圆" w:hint="eastAsia"/>
                <w:color w:val="000000"/>
                <w:spacing w:val="1"/>
                <w:kern w:val="0"/>
                <w:szCs w:val="21"/>
                <w:lang w:val="zh-CN"/>
              </w:rPr>
              <w:t>服务</w:t>
            </w:r>
            <w:r>
              <w:rPr>
                <w:rFonts w:ascii="幼圆" w:eastAsia="幼圆" w:hAnsi="幼圆" w:cs="幼圆" w:hint="eastAsia"/>
                <w:color w:val="000000"/>
                <w:spacing w:val="1"/>
                <w:kern w:val="0"/>
                <w:szCs w:val="21"/>
                <w:lang w:val="zh-CN"/>
              </w:rPr>
              <w:t xml:space="preserve">       </w:t>
            </w:r>
            <w:r>
              <w:rPr>
                <w:rFonts w:ascii="幼圆" w:eastAsia="幼圆" w:hAnsi="幼圆" w:cs="幼圆" w:hint="eastAsia"/>
                <w:color w:val="000000"/>
                <w:spacing w:val="1"/>
                <w:kern w:val="0"/>
                <w:szCs w:val="21"/>
                <w:lang w:val="zh-CN"/>
              </w:rPr>
              <w:sym w:font="Wingdings 2" w:char="00A3"/>
            </w:r>
            <w:r>
              <w:rPr>
                <w:rFonts w:ascii="幼圆" w:eastAsia="幼圆" w:hAnsi="幼圆" w:cs="幼圆" w:hint="eastAsia"/>
                <w:color w:val="000000"/>
                <w:spacing w:val="1"/>
                <w:kern w:val="0"/>
                <w:szCs w:val="21"/>
                <w:lang w:val="zh-CN"/>
              </w:rPr>
              <w:t>工程</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8</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合同履行期限</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rPr>
            </w:pPr>
            <w:r>
              <w:rPr>
                <w:rFonts w:ascii="幼圆" w:eastAsia="幼圆" w:hAnsi="幼圆" w:cs="幼圆" w:hint="eastAsia"/>
                <w:color w:val="000000"/>
                <w:spacing w:val="1"/>
                <w:kern w:val="0"/>
                <w:szCs w:val="21"/>
              </w:rPr>
              <w:t>同服务期</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9</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after="0" w:line="360" w:lineRule="auto"/>
              <w:jc w:val="center"/>
              <w:textAlignment w:val="top"/>
              <w:rPr>
                <w:rFonts w:ascii="幼圆" w:eastAsia="幼圆" w:hAnsi="幼圆" w:cs="幼圆"/>
                <w:color w:val="000000"/>
                <w:spacing w:val="1"/>
                <w:kern w:val="0"/>
                <w:szCs w:val="21"/>
              </w:rPr>
            </w:pPr>
            <w:r>
              <w:rPr>
                <w:rStyle w:val="NormalCharacter"/>
                <w:rFonts w:ascii="幼圆" w:eastAsia="幼圆" w:hAnsi="幼圆" w:cs="幼圆" w:hint="eastAsia"/>
                <w:szCs w:val="21"/>
              </w:rPr>
              <w:t>服务范围</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after="0" w:line="360" w:lineRule="auto"/>
              <w:textAlignment w:val="top"/>
              <w:rPr>
                <w:rFonts w:ascii="幼圆" w:eastAsia="幼圆" w:hAnsi="幼圆" w:cs="幼圆"/>
                <w:color w:val="000000"/>
                <w:spacing w:val="1"/>
                <w:kern w:val="0"/>
                <w:szCs w:val="21"/>
                <w:lang w:val="zh-CN"/>
              </w:rPr>
            </w:pPr>
            <w:r>
              <w:rPr>
                <w:rStyle w:val="NormalCharacter"/>
                <w:rFonts w:ascii="幼圆" w:eastAsia="幼圆" w:hAnsi="幼圆" w:cs="幼圆" w:hint="eastAsia"/>
                <w:szCs w:val="21"/>
              </w:rPr>
              <w:t>采购人发包的全部内容</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10</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服务期</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rPr>
              <w:t>合同签订后</w:t>
            </w:r>
            <w:r>
              <w:rPr>
                <w:rFonts w:ascii="幼圆" w:eastAsia="幼圆" w:hAnsi="幼圆" w:cs="幼圆" w:hint="eastAsia"/>
                <w:color w:val="000000"/>
                <w:spacing w:val="1"/>
                <w:kern w:val="0"/>
                <w:szCs w:val="21"/>
              </w:rPr>
              <w:t>3</w:t>
            </w:r>
            <w:r>
              <w:rPr>
                <w:rFonts w:ascii="幼圆" w:eastAsia="幼圆" w:hAnsi="幼圆" w:cs="幼圆" w:hint="eastAsia"/>
                <w:color w:val="000000"/>
                <w:spacing w:val="1"/>
                <w:kern w:val="0"/>
                <w:szCs w:val="21"/>
              </w:rPr>
              <w:t>日历天内完成</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11</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质量要求</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符合国家现行的质量要求，达到合格标准</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12</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供应商资格要求</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详见招标公告</w:t>
            </w:r>
          </w:p>
        </w:tc>
      </w:tr>
      <w:tr w:rsidR="00DF1AF4">
        <w:trPr>
          <w:trHeight w:val="677"/>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13</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是否接受联合体投标</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sym w:font="Wingdings 2" w:char="0052"/>
            </w:r>
            <w:r>
              <w:rPr>
                <w:rFonts w:ascii="幼圆" w:eastAsia="幼圆" w:hAnsi="幼圆" w:cs="幼圆" w:hint="eastAsia"/>
                <w:color w:val="000000"/>
                <w:spacing w:val="1"/>
                <w:kern w:val="0"/>
                <w:szCs w:val="21"/>
                <w:lang w:val="zh-CN"/>
              </w:rPr>
              <w:t>不接受</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□接受</w:t>
            </w:r>
          </w:p>
        </w:tc>
      </w:tr>
      <w:tr w:rsidR="00DF1AF4">
        <w:trPr>
          <w:trHeight w:val="677"/>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14</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踏勘现场及答疑</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sym w:font="Wingdings 2" w:char="0052"/>
            </w:r>
            <w:r>
              <w:rPr>
                <w:rFonts w:ascii="幼圆" w:eastAsia="幼圆" w:hAnsi="幼圆" w:cs="幼圆" w:hint="eastAsia"/>
                <w:color w:val="000000"/>
                <w:spacing w:val="1"/>
                <w:kern w:val="0"/>
                <w:szCs w:val="21"/>
                <w:lang w:val="zh-CN"/>
              </w:rPr>
              <w:t>不组织</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□组织</w:t>
            </w:r>
          </w:p>
        </w:tc>
      </w:tr>
      <w:tr w:rsidR="00DF1AF4">
        <w:trPr>
          <w:trHeight w:val="677"/>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15</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投标预备会</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sym w:font="Wingdings 2" w:char="0052"/>
            </w:r>
            <w:r>
              <w:rPr>
                <w:rFonts w:ascii="幼圆" w:eastAsia="幼圆" w:hAnsi="幼圆" w:cs="幼圆" w:hint="eastAsia"/>
                <w:color w:val="000000"/>
                <w:spacing w:val="1"/>
                <w:kern w:val="0"/>
                <w:szCs w:val="21"/>
                <w:lang w:val="zh-CN"/>
              </w:rPr>
              <w:t>不召开</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□召开</w:t>
            </w:r>
          </w:p>
        </w:tc>
      </w:tr>
      <w:tr w:rsidR="00DF1AF4">
        <w:trPr>
          <w:trHeight w:val="677"/>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16</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构成招标文件的</w:t>
            </w:r>
          </w:p>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其他材料</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与本项目有关的解答、澄清、修改与补充等</w:t>
            </w:r>
          </w:p>
        </w:tc>
      </w:tr>
      <w:tr w:rsidR="00DF1AF4">
        <w:trPr>
          <w:trHeight w:val="1272"/>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17</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投标截止时间</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2024</w:t>
            </w:r>
            <w:r>
              <w:rPr>
                <w:rFonts w:ascii="幼圆" w:eastAsia="幼圆" w:hAnsi="幼圆" w:cs="幼圆" w:hint="eastAsia"/>
                <w:color w:val="000000"/>
                <w:spacing w:val="1"/>
                <w:kern w:val="0"/>
                <w:szCs w:val="21"/>
                <w:lang w:val="zh-CN"/>
              </w:rPr>
              <w:t>年</w:t>
            </w:r>
            <w:r>
              <w:rPr>
                <w:rFonts w:ascii="幼圆" w:eastAsia="幼圆" w:hAnsi="幼圆" w:cs="幼圆" w:hint="eastAsia"/>
                <w:color w:val="000000"/>
                <w:spacing w:val="1"/>
                <w:kern w:val="0"/>
                <w:szCs w:val="21"/>
                <w:lang w:val="zh-CN"/>
              </w:rPr>
              <w:t>04</w:t>
            </w:r>
            <w:r>
              <w:rPr>
                <w:rFonts w:ascii="幼圆" w:eastAsia="幼圆" w:hAnsi="幼圆" w:cs="幼圆" w:hint="eastAsia"/>
                <w:color w:val="000000"/>
                <w:spacing w:val="1"/>
                <w:kern w:val="0"/>
                <w:szCs w:val="21"/>
                <w:lang w:val="zh-CN"/>
              </w:rPr>
              <w:t>月</w:t>
            </w:r>
            <w:r>
              <w:rPr>
                <w:rFonts w:ascii="幼圆" w:eastAsia="幼圆" w:hAnsi="幼圆" w:cs="幼圆" w:hint="eastAsia"/>
                <w:color w:val="000000"/>
                <w:spacing w:val="1"/>
                <w:kern w:val="0"/>
                <w:szCs w:val="21"/>
                <w:lang w:val="zh-CN"/>
              </w:rPr>
              <w:t>24</w:t>
            </w:r>
            <w:r>
              <w:rPr>
                <w:rFonts w:ascii="幼圆" w:eastAsia="幼圆" w:hAnsi="幼圆" w:cs="幼圆" w:hint="eastAsia"/>
                <w:color w:val="000000"/>
                <w:spacing w:val="1"/>
                <w:kern w:val="0"/>
                <w:szCs w:val="21"/>
                <w:lang w:val="zh-CN"/>
              </w:rPr>
              <w:t>日</w:t>
            </w:r>
            <w:r>
              <w:rPr>
                <w:rFonts w:ascii="幼圆" w:eastAsia="幼圆" w:hAnsi="幼圆" w:cs="幼圆" w:hint="eastAsia"/>
                <w:color w:val="000000"/>
                <w:spacing w:val="1"/>
                <w:kern w:val="0"/>
                <w:szCs w:val="21"/>
                <w:lang w:val="zh-CN"/>
              </w:rPr>
              <w:t>08</w:t>
            </w:r>
            <w:r>
              <w:rPr>
                <w:rFonts w:ascii="幼圆" w:eastAsia="幼圆" w:hAnsi="幼圆" w:cs="幼圆" w:hint="eastAsia"/>
                <w:color w:val="000000"/>
                <w:spacing w:val="1"/>
                <w:kern w:val="0"/>
                <w:szCs w:val="21"/>
                <w:lang w:val="zh-CN"/>
              </w:rPr>
              <w:t>时</w:t>
            </w:r>
            <w:r>
              <w:rPr>
                <w:rFonts w:ascii="幼圆" w:eastAsia="幼圆" w:hAnsi="幼圆" w:cs="幼圆" w:hint="eastAsia"/>
                <w:color w:val="000000"/>
                <w:spacing w:val="1"/>
                <w:kern w:val="0"/>
                <w:szCs w:val="21"/>
                <w:lang w:val="zh-CN"/>
              </w:rPr>
              <w:t>40</w:t>
            </w:r>
            <w:r>
              <w:rPr>
                <w:rFonts w:ascii="幼圆" w:eastAsia="幼圆" w:hAnsi="幼圆" w:cs="幼圆" w:hint="eastAsia"/>
                <w:color w:val="000000"/>
                <w:spacing w:val="1"/>
                <w:kern w:val="0"/>
                <w:szCs w:val="21"/>
                <w:lang w:val="zh-CN"/>
              </w:rPr>
              <w:t>分（北京时间）</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注：全面实行在线“不见面”开标，供应商远程在线解密投标文件，不再到开标现场，供应商开标前应仔细阅读《“不见面”开标注意事项及操作流程》。</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18</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投标文件电子版</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加密版投标文件</w:t>
            </w:r>
            <w:r>
              <w:rPr>
                <w:rFonts w:ascii="幼圆" w:eastAsia="幼圆" w:hAnsi="幼圆" w:cs="幼圆" w:hint="eastAsia"/>
                <w:color w:val="000000"/>
                <w:spacing w:val="1"/>
                <w:kern w:val="0"/>
                <w:szCs w:val="21"/>
                <w:lang w:val="zh-CN"/>
              </w:rPr>
              <w:t>1</w:t>
            </w:r>
            <w:r>
              <w:rPr>
                <w:rFonts w:ascii="幼圆" w:eastAsia="幼圆" w:hAnsi="幼圆" w:cs="幼圆" w:hint="eastAsia"/>
                <w:color w:val="000000"/>
                <w:spacing w:val="1"/>
                <w:kern w:val="0"/>
                <w:szCs w:val="21"/>
                <w:lang w:val="zh-CN"/>
              </w:rPr>
              <w:t>份（</w:t>
            </w:r>
            <w:r>
              <w:rPr>
                <w:rFonts w:ascii="幼圆" w:eastAsia="幼圆" w:hAnsi="幼圆" w:cs="幼圆" w:hint="eastAsia"/>
                <w:color w:val="000000"/>
                <w:spacing w:val="1"/>
                <w:kern w:val="0"/>
                <w:szCs w:val="21"/>
                <w:lang w:val="zh-CN"/>
              </w:rPr>
              <w:t>.file</w:t>
            </w:r>
            <w:r>
              <w:rPr>
                <w:rFonts w:ascii="幼圆" w:eastAsia="幼圆" w:hAnsi="幼圆" w:cs="幼圆" w:hint="eastAsia"/>
                <w:color w:val="000000"/>
                <w:spacing w:val="1"/>
                <w:kern w:val="0"/>
                <w:szCs w:val="21"/>
                <w:lang w:val="zh-CN"/>
              </w:rPr>
              <w:t>格式），并按规定进行上传。</w:t>
            </w:r>
          </w:p>
        </w:tc>
      </w:tr>
      <w:tr w:rsidR="00DF1AF4">
        <w:trPr>
          <w:trHeight w:val="56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19</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谈判有效期</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响应文件提交截止后</w:t>
            </w:r>
            <w:r>
              <w:rPr>
                <w:rFonts w:ascii="幼圆" w:eastAsia="幼圆" w:hAnsi="幼圆" w:cs="幼圆" w:hint="eastAsia"/>
                <w:color w:val="000000"/>
                <w:spacing w:val="1"/>
                <w:kern w:val="0"/>
                <w:szCs w:val="21"/>
                <w:lang w:val="zh-CN"/>
              </w:rPr>
              <w:t>60</w:t>
            </w:r>
            <w:r>
              <w:rPr>
                <w:rFonts w:ascii="幼圆" w:eastAsia="幼圆" w:hAnsi="幼圆" w:cs="幼圆" w:hint="eastAsia"/>
                <w:color w:val="000000"/>
                <w:spacing w:val="1"/>
                <w:kern w:val="0"/>
                <w:szCs w:val="21"/>
                <w:lang w:val="zh-CN"/>
              </w:rPr>
              <w:t>日历天</w:t>
            </w:r>
          </w:p>
        </w:tc>
      </w:tr>
      <w:tr w:rsidR="00DF1AF4">
        <w:trPr>
          <w:trHeight w:val="568"/>
        </w:trPr>
        <w:tc>
          <w:tcPr>
            <w:tcW w:w="481" w:type="pct"/>
            <w:vMerge w:val="restart"/>
            <w:tcBorders>
              <w:top w:val="single" w:sz="4" w:space="0" w:color="000000"/>
              <w:left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20</w:t>
            </w:r>
          </w:p>
        </w:tc>
        <w:tc>
          <w:tcPr>
            <w:tcW w:w="1094" w:type="pct"/>
            <w:tcBorders>
              <w:top w:val="single" w:sz="4" w:space="0" w:color="000000"/>
              <w:left w:val="single" w:sz="4" w:space="0" w:color="000000"/>
              <w:bottom w:val="single" w:sz="4" w:space="0" w:color="000000"/>
              <w:right w:val="single" w:sz="4" w:space="0" w:color="000000"/>
            </w:tcBorders>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投标保证金</w:t>
            </w:r>
          </w:p>
        </w:tc>
        <w:tc>
          <w:tcPr>
            <w:tcW w:w="3423" w:type="pct"/>
            <w:tcBorders>
              <w:top w:val="single" w:sz="4" w:space="0" w:color="000000"/>
              <w:left w:val="single" w:sz="4" w:space="0" w:color="000000"/>
              <w:bottom w:val="single" w:sz="4" w:space="0" w:color="000000"/>
              <w:right w:val="single" w:sz="4" w:space="0" w:color="000000"/>
            </w:tcBorders>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不收取</w:t>
            </w:r>
          </w:p>
        </w:tc>
      </w:tr>
      <w:tr w:rsidR="00DF1AF4">
        <w:trPr>
          <w:trHeight w:val="568"/>
        </w:trPr>
        <w:tc>
          <w:tcPr>
            <w:tcW w:w="481" w:type="pct"/>
            <w:vMerge/>
            <w:tcBorders>
              <w:left w:val="single" w:sz="4" w:space="0" w:color="000000"/>
              <w:right w:val="single" w:sz="4" w:space="0" w:color="000000"/>
            </w:tcBorders>
            <w:vAlign w:val="center"/>
          </w:tcPr>
          <w:p w:rsidR="00DF1AF4" w:rsidRDefault="00DF1AF4">
            <w:pPr>
              <w:spacing w:line="400" w:lineRule="exact"/>
              <w:jc w:val="center"/>
              <w:rPr>
                <w:rFonts w:ascii="幼圆" w:eastAsia="幼圆" w:hAnsi="幼圆" w:cs="幼圆"/>
                <w:szCs w:val="21"/>
              </w:rPr>
            </w:pPr>
          </w:p>
        </w:tc>
        <w:tc>
          <w:tcPr>
            <w:tcW w:w="1094" w:type="pct"/>
            <w:tcBorders>
              <w:top w:val="single" w:sz="4" w:space="0" w:color="000000"/>
              <w:left w:val="single" w:sz="4" w:space="0" w:color="000000"/>
              <w:bottom w:val="single" w:sz="4" w:space="0" w:color="000000"/>
              <w:right w:val="single" w:sz="4" w:space="0" w:color="000000"/>
            </w:tcBorders>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履约保证金</w:t>
            </w:r>
          </w:p>
        </w:tc>
        <w:tc>
          <w:tcPr>
            <w:tcW w:w="3423" w:type="pct"/>
            <w:tcBorders>
              <w:top w:val="single" w:sz="4" w:space="0" w:color="000000"/>
              <w:left w:val="single" w:sz="4" w:space="0" w:color="000000"/>
              <w:bottom w:val="single" w:sz="4" w:space="0" w:color="000000"/>
              <w:right w:val="single" w:sz="4" w:space="0" w:color="000000"/>
            </w:tcBorders>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不收取</w:t>
            </w:r>
          </w:p>
        </w:tc>
      </w:tr>
      <w:tr w:rsidR="00DF1AF4">
        <w:trPr>
          <w:trHeight w:val="568"/>
        </w:trPr>
        <w:tc>
          <w:tcPr>
            <w:tcW w:w="481" w:type="pct"/>
            <w:vMerge/>
            <w:tcBorders>
              <w:left w:val="single" w:sz="4" w:space="0" w:color="000000"/>
              <w:right w:val="single" w:sz="4" w:space="0" w:color="000000"/>
            </w:tcBorders>
            <w:vAlign w:val="center"/>
          </w:tcPr>
          <w:p w:rsidR="00DF1AF4" w:rsidRDefault="00DF1AF4">
            <w:pPr>
              <w:spacing w:line="400" w:lineRule="exact"/>
              <w:jc w:val="center"/>
              <w:rPr>
                <w:rFonts w:ascii="幼圆" w:eastAsia="幼圆" w:hAnsi="幼圆" w:cs="幼圆"/>
                <w:szCs w:val="21"/>
              </w:rPr>
            </w:pPr>
          </w:p>
        </w:tc>
        <w:tc>
          <w:tcPr>
            <w:tcW w:w="1094" w:type="pct"/>
            <w:tcBorders>
              <w:top w:val="single" w:sz="4" w:space="0" w:color="000000"/>
              <w:left w:val="single" w:sz="4" w:space="0" w:color="000000"/>
              <w:bottom w:val="single" w:sz="4" w:space="0" w:color="000000"/>
              <w:right w:val="single" w:sz="4" w:space="0" w:color="000000"/>
            </w:tcBorders>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质量保证金</w:t>
            </w:r>
          </w:p>
        </w:tc>
        <w:tc>
          <w:tcPr>
            <w:tcW w:w="3423" w:type="pct"/>
            <w:tcBorders>
              <w:top w:val="single" w:sz="4" w:space="0" w:color="000000"/>
              <w:left w:val="single" w:sz="4" w:space="0" w:color="000000"/>
              <w:bottom w:val="single" w:sz="4" w:space="0" w:color="000000"/>
              <w:right w:val="single" w:sz="4" w:space="0" w:color="000000"/>
            </w:tcBorders>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不收取</w:t>
            </w:r>
          </w:p>
        </w:tc>
      </w:tr>
      <w:tr w:rsidR="00DF1AF4">
        <w:trPr>
          <w:trHeight w:val="568"/>
        </w:trPr>
        <w:tc>
          <w:tcPr>
            <w:tcW w:w="481" w:type="pct"/>
            <w:vMerge/>
            <w:tcBorders>
              <w:left w:val="single" w:sz="4" w:space="0" w:color="000000"/>
              <w:bottom w:val="single" w:sz="4" w:space="0" w:color="000000"/>
              <w:right w:val="single" w:sz="4" w:space="0" w:color="000000"/>
            </w:tcBorders>
            <w:vAlign w:val="center"/>
          </w:tcPr>
          <w:p w:rsidR="00DF1AF4" w:rsidRDefault="00DF1AF4">
            <w:pPr>
              <w:spacing w:line="400" w:lineRule="exact"/>
              <w:jc w:val="center"/>
              <w:rPr>
                <w:rFonts w:ascii="幼圆" w:eastAsia="幼圆" w:hAnsi="幼圆" w:cs="幼圆"/>
                <w:szCs w:val="21"/>
              </w:rPr>
            </w:pPr>
          </w:p>
        </w:tc>
        <w:tc>
          <w:tcPr>
            <w:tcW w:w="1094" w:type="pct"/>
            <w:tcBorders>
              <w:top w:val="single" w:sz="4" w:space="0" w:color="000000"/>
              <w:left w:val="single" w:sz="4" w:space="0" w:color="000000"/>
              <w:bottom w:val="single" w:sz="4" w:space="0" w:color="000000"/>
              <w:right w:val="single" w:sz="4" w:space="0" w:color="000000"/>
            </w:tcBorders>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竞争性谈判文件费用</w:t>
            </w:r>
          </w:p>
        </w:tc>
        <w:tc>
          <w:tcPr>
            <w:tcW w:w="3423" w:type="pct"/>
            <w:tcBorders>
              <w:top w:val="single" w:sz="4" w:space="0" w:color="000000"/>
              <w:left w:val="single" w:sz="4" w:space="0" w:color="000000"/>
              <w:bottom w:val="single" w:sz="4" w:space="0" w:color="000000"/>
              <w:right w:val="single" w:sz="4" w:space="0" w:color="000000"/>
            </w:tcBorders>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不收取</w:t>
            </w:r>
          </w:p>
        </w:tc>
      </w:tr>
      <w:tr w:rsidR="00DF1AF4">
        <w:trPr>
          <w:trHeight w:val="1234"/>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21</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电子签章或盖章要求</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响应文件应按竞争性谈判文件要求加盖单位公章、电子签章、盖章。响应文件中的各类证书及企业相关证明资料复印件须加盖供应商电子印章。若被授权代理人电子签章或盖章的，响应文件中应附法定代表人有效授权委托书。</w:t>
            </w:r>
          </w:p>
        </w:tc>
      </w:tr>
      <w:tr w:rsidR="00DF1AF4">
        <w:trPr>
          <w:trHeight w:val="640"/>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22</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递交投标文件地点</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平顶山市公共资源交易中心电子交易系统</w:t>
            </w:r>
          </w:p>
        </w:tc>
      </w:tr>
      <w:tr w:rsidR="00DF1AF4">
        <w:trPr>
          <w:trHeight w:val="677"/>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23</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开标时间和地点</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开标时间：同投标截止时间；</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开标地点：平顶山市公共资源交易中心</w:t>
            </w:r>
          </w:p>
        </w:tc>
      </w:tr>
      <w:tr w:rsidR="00DF1AF4">
        <w:trPr>
          <w:trHeight w:val="632"/>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24</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开标程序</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1</w:t>
            </w:r>
            <w:r>
              <w:rPr>
                <w:rFonts w:ascii="幼圆" w:eastAsia="幼圆" w:hAnsi="幼圆" w:cs="幼圆" w:hint="eastAsia"/>
                <w:color w:val="000000"/>
                <w:spacing w:val="1"/>
                <w:kern w:val="0"/>
                <w:szCs w:val="21"/>
                <w:lang w:val="zh-CN"/>
              </w:rPr>
              <w:t>）电子化投标文件采用双重加密方式。开标时，首先由供应商使用</w:t>
            </w:r>
            <w:r>
              <w:rPr>
                <w:rFonts w:ascii="幼圆" w:eastAsia="幼圆" w:hAnsi="幼圆" w:cs="幼圆" w:hint="eastAsia"/>
                <w:color w:val="000000"/>
                <w:spacing w:val="1"/>
                <w:kern w:val="0"/>
                <w:szCs w:val="21"/>
                <w:lang w:val="zh-CN"/>
              </w:rPr>
              <w:t xml:space="preserve"> CA </w:t>
            </w:r>
            <w:r>
              <w:rPr>
                <w:rFonts w:ascii="幼圆" w:eastAsia="幼圆" w:hAnsi="幼圆" w:cs="幼圆" w:hint="eastAsia"/>
                <w:color w:val="000000"/>
                <w:spacing w:val="1"/>
                <w:kern w:val="0"/>
                <w:szCs w:val="21"/>
                <w:lang w:val="zh-CN"/>
              </w:rPr>
              <w:t>证书，在规定时间内对其电子化投标文件进行首次解密，供应商解密完成后，再由中介服务机构使用</w:t>
            </w:r>
            <w:r>
              <w:rPr>
                <w:rFonts w:ascii="幼圆" w:eastAsia="幼圆" w:hAnsi="幼圆" w:cs="幼圆" w:hint="eastAsia"/>
                <w:color w:val="000000"/>
                <w:spacing w:val="1"/>
                <w:kern w:val="0"/>
                <w:szCs w:val="21"/>
                <w:lang w:val="zh-CN"/>
              </w:rPr>
              <w:t xml:space="preserve"> CA </w:t>
            </w:r>
            <w:r>
              <w:rPr>
                <w:rFonts w:ascii="幼圆" w:eastAsia="幼圆" w:hAnsi="幼圆" w:cs="幼圆" w:hint="eastAsia"/>
                <w:color w:val="000000"/>
                <w:spacing w:val="1"/>
                <w:kern w:val="0"/>
                <w:szCs w:val="21"/>
                <w:lang w:val="zh-CN"/>
              </w:rPr>
              <w:t>证书对投标文件进行再次解密。</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2</w:t>
            </w:r>
            <w:r>
              <w:rPr>
                <w:rFonts w:ascii="幼圆" w:eastAsia="幼圆" w:hAnsi="幼圆" w:cs="幼圆" w:hint="eastAsia"/>
                <w:color w:val="000000"/>
                <w:spacing w:val="1"/>
                <w:kern w:val="0"/>
                <w:szCs w:val="21"/>
                <w:lang w:val="zh-CN"/>
              </w:rPr>
              <w:t>）待所有供应商投标文件解密完成后，由中介服务机构操作，对所有已解密投标文件进行唱标。</w:t>
            </w:r>
          </w:p>
        </w:tc>
      </w:tr>
      <w:tr w:rsidR="00DF1AF4">
        <w:trPr>
          <w:trHeight w:val="1569"/>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25</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谈判小组的组建</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4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谈判小组构成：</w:t>
            </w:r>
            <w:r>
              <w:rPr>
                <w:rFonts w:ascii="幼圆" w:eastAsia="幼圆" w:hAnsi="幼圆" w:cs="幼圆" w:hint="eastAsia"/>
                <w:color w:val="000000"/>
                <w:spacing w:val="1"/>
                <w:kern w:val="0"/>
                <w:szCs w:val="21"/>
              </w:rPr>
              <w:t>谈判小组由采购人代表和评审专家组成，成员人数应当为</w:t>
            </w:r>
            <w:r>
              <w:rPr>
                <w:rFonts w:ascii="幼圆" w:eastAsia="幼圆" w:hAnsi="幼圆" w:cs="幼圆" w:hint="eastAsia"/>
                <w:color w:val="000000"/>
                <w:spacing w:val="1"/>
                <w:kern w:val="0"/>
                <w:szCs w:val="21"/>
              </w:rPr>
              <w:t>3</w:t>
            </w:r>
            <w:r>
              <w:rPr>
                <w:rFonts w:ascii="幼圆" w:eastAsia="幼圆" w:hAnsi="幼圆" w:cs="幼圆" w:hint="eastAsia"/>
                <w:color w:val="000000"/>
                <w:spacing w:val="1"/>
                <w:kern w:val="0"/>
                <w:szCs w:val="21"/>
              </w:rPr>
              <w:t>人以上单数，其中评审专家不得少于成员总人数的三分之二。</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评标专家确定方式</w:t>
            </w: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由采购人从相关评标专家库中随机抽取。上述规定为一组评标专家组成方式，根据项目标段数量和评标工作量，可由多组专家完成评审，但一个标段只能由一组专家评审。</w:t>
            </w:r>
          </w:p>
        </w:tc>
      </w:tr>
      <w:tr w:rsidR="00DF1AF4">
        <w:trPr>
          <w:trHeight w:val="1234"/>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26</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是否授权评标委会</w:t>
            </w:r>
          </w:p>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确定中标人</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否，由谈判小组按供应商最后报价由低到高的顺序推荐前</w:t>
            </w:r>
            <w:r>
              <w:rPr>
                <w:rFonts w:ascii="幼圆" w:eastAsia="幼圆" w:hAnsi="幼圆" w:cs="幼圆" w:hint="eastAsia"/>
                <w:color w:val="000000"/>
                <w:spacing w:val="1"/>
                <w:kern w:val="0"/>
                <w:szCs w:val="21"/>
                <w:lang w:val="zh-CN"/>
              </w:rPr>
              <w:t>1-3</w:t>
            </w:r>
            <w:r>
              <w:rPr>
                <w:rFonts w:ascii="幼圆" w:eastAsia="幼圆" w:hAnsi="幼圆" w:cs="幼圆" w:hint="eastAsia"/>
                <w:color w:val="000000"/>
                <w:spacing w:val="1"/>
                <w:kern w:val="0"/>
                <w:szCs w:val="21"/>
                <w:lang w:val="zh-CN"/>
              </w:rPr>
              <w:t>名为中标候选人。若排名第一的中标候选人放弃中标、因不可抗力提出不能履行合同，采购人可以确定第二中标候选人为中标人；依此类推。当所有中标候选人因上述原因不能签订合同的，采购人将依法重新招标。</w:t>
            </w:r>
          </w:p>
        </w:tc>
      </w:tr>
      <w:tr w:rsidR="00DF1AF4">
        <w:trPr>
          <w:trHeight w:val="1941"/>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27</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接收质疑函的方式和联系方式</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质疑函应在平顶山市公共资源交易系统中接收，质疑函的格式和内容应当符合相关法律法规的要求。联系方式如下：</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rPr>
            </w:pPr>
            <w:r>
              <w:rPr>
                <w:rFonts w:ascii="幼圆" w:eastAsia="幼圆" w:hAnsi="幼圆" w:cs="幼圆" w:hint="eastAsia"/>
                <w:color w:val="000000"/>
                <w:spacing w:val="1"/>
                <w:kern w:val="0"/>
                <w:szCs w:val="21"/>
                <w:lang w:val="zh-CN"/>
              </w:rPr>
              <w:t>联系人：</w:t>
            </w:r>
            <w:r>
              <w:rPr>
                <w:rFonts w:ascii="幼圆" w:eastAsia="幼圆" w:hAnsi="幼圆" w:cs="幼圆" w:hint="eastAsia"/>
                <w:color w:val="000000"/>
                <w:spacing w:val="1"/>
                <w:kern w:val="0"/>
                <w:szCs w:val="21"/>
              </w:rPr>
              <w:t>孔先生</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rPr>
            </w:pPr>
            <w:r>
              <w:rPr>
                <w:rFonts w:ascii="幼圆" w:eastAsia="幼圆" w:hAnsi="幼圆" w:cs="幼圆" w:hint="eastAsia"/>
                <w:color w:val="000000"/>
                <w:spacing w:val="1"/>
                <w:kern w:val="0"/>
                <w:szCs w:val="21"/>
                <w:lang w:val="zh-CN"/>
              </w:rPr>
              <w:t>联系电话：</w:t>
            </w:r>
            <w:r>
              <w:rPr>
                <w:rFonts w:ascii="幼圆" w:eastAsia="幼圆" w:hAnsi="幼圆" w:cs="幼圆" w:hint="eastAsia"/>
                <w:color w:val="000000"/>
                <w:spacing w:val="1"/>
                <w:kern w:val="0"/>
                <w:szCs w:val="21"/>
              </w:rPr>
              <w:t>18337530007</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对供应商提出的质疑，采购人、采购代理机构应当依法及时答复和处理，不得推诿扯皮故意刁难，须进行实质性回应。</w:t>
            </w:r>
          </w:p>
        </w:tc>
      </w:tr>
      <w:tr w:rsidR="00DF1AF4">
        <w:trPr>
          <w:trHeight w:val="677"/>
        </w:trPr>
        <w:tc>
          <w:tcPr>
            <w:tcW w:w="481" w:type="pct"/>
            <w:tcBorders>
              <w:top w:val="single" w:sz="4" w:space="0" w:color="000000"/>
              <w:left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28</w:t>
            </w:r>
          </w:p>
        </w:tc>
        <w:tc>
          <w:tcPr>
            <w:tcW w:w="1094" w:type="pct"/>
            <w:tcBorders>
              <w:top w:val="single" w:sz="4" w:space="0" w:color="000000"/>
              <w:left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最高投标限价</w:t>
            </w:r>
          </w:p>
        </w:tc>
        <w:tc>
          <w:tcPr>
            <w:tcW w:w="3423" w:type="pct"/>
            <w:tcBorders>
              <w:top w:val="single" w:sz="4" w:space="0" w:color="000000"/>
              <w:left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最高投标限价</w:t>
            </w:r>
            <w:r>
              <w:rPr>
                <w:rFonts w:ascii="幼圆" w:eastAsia="幼圆" w:hAnsi="幼圆" w:cs="幼圆" w:hint="eastAsia"/>
                <w:color w:val="000000"/>
                <w:spacing w:val="1"/>
                <w:kern w:val="0"/>
                <w:szCs w:val="21"/>
              </w:rPr>
              <w:t>:</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rPr>
              <w:t>G</w:t>
            </w:r>
            <w:r>
              <w:rPr>
                <w:rFonts w:ascii="幼圆" w:eastAsia="幼圆" w:hAnsi="幼圆" w:cs="幼圆" w:hint="eastAsia"/>
                <w:color w:val="000000"/>
                <w:spacing w:val="1"/>
                <w:kern w:val="0"/>
                <w:szCs w:val="21"/>
              </w:rPr>
              <w:t>包</w:t>
            </w: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179900</w:t>
            </w:r>
            <w:r>
              <w:rPr>
                <w:rFonts w:ascii="幼圆" w:eastAsia="幼圆" w:hAnsi="幼圆" w:cs="幼圆" w:hint="eastAsia"/>
                <w:color w:val="000000"/>
                <w:spacing w:val="1"/>
                <w:kern w:val="0"/>
                <w:szCs w:val="21"/>
              </w:rPr>
              <w:t>.00</w:t>
            </w:r>
            <w:r>
              <w:rPr>
                <w:rFonts w:ascii="幼圆" w:eastAsia="幼圆" w:hAnsi="幼圆" w:cs="幼圆" w:hint="eastAsia"/>
                <w:color w:val="000000"/>
                <w:spacing w:val="1"/>
                <w:kern w:val="0"/>
                <w:szCs w:val="21"/>
                <w:lang w:val="zh-CN"/>
              </w:rPr>
              <w:t>元，单价：</w:t>
            </w:r>
            <w:r>
              <w:rPr>
                <w:rFonts w:ascii="幼圆" w:eastAsia="幼圆" w:hAnsi="幼圆" w:cs="幼圆" w:hint="eastAsia"/>
                <w:color w:val="000000"/>
                <w:spacing w:val="1"/>
                <w:kern w:val="0"/>
                <w:szCs w:val="21"/>
              </w:rPr>
              <w:t>7</w:t>
            </w:r>
            <w:r>
              <w:rPr>
                <w:rFonts w:ascii="幼圆" w:eastAsia="幼圆" w:hAnsi="幼圆" w:cs="幼圆" w:hint="eastAsia"/>
                <w:color w:val="000000"/>
                <w:spacing w:val="1"/>
                <w:kern w:val="0"/>
                <w:szCs w:val="21"/>
                <w:lang w:val="zh-CN"/>
              </w:rPr>
              <w:t>元</w:t>
            </w: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亩</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注：</w:t>
            </w:r>
            <w:r>
              <w:rPr>
                <w:rFonts w:ascii="幼圆" w:eastAsia="幼圆" w:hAnsi="幼圆" w:cs="幼圆" w:hint="eastAsia"/>
                <w:color w:val="000000"/>
                <w:spacing w:val="1"/>
                <w:kern w:val="0"/>
                <w:szCs w:val="21"/>
                <w:lang w:val="zh-CN"/>
              </w:rPr>
              <w:t>供应商</w:t>
            </w:r>
            <w:r>
              <w:rPr>
                <w:rFonts w:ascii="幼圆" w:eastAsia="幼圆" w:hAnsi="幼圆" w:cs="幼圆" w:hint="eastAsia"/>
                <w:color w:val="000000"/>
                <w:spacing w:val="1"/>
                <w:kern w:val="0"/>
                <w:szCs w:val="21"/>
                <w:lang w:val="zh-CN"/>
              </w:rPr>
              <w:t>的投标</w:t>
            </w:r>
            <w:r>
              <w:rPr>
                <w:rFonts w:ascii="幼圆" w:eastAsia="幼圆" w:hAnsi="幼圆" w:cs="幼圆" w:hint="eastAsia"/>
                <w:color w:val="000000"/>
                <w:spacing w:val="1"/>
                <w:kern w:val="0"/>
                <w:szCs w:val="21"/>
                <w:lang w:val="zh-CN"/>
              </w:rPr>
              <w:t>总</w:t>
            </w:r>
            <w:r>
              <w:rPr>
                <w:rFonts w:ascii="幼圆" w:eastAsia="幼圆" w:hAnsi="幼圆" w:cs="幼圆" w:hint="eastAsia"/>
                <w:color w:val="000000"/>
                <w:spacing w:val="1"/>
                <w:kern w:val="0"/>
                <w:szCs w:val="21"/>
                <w:lang w:val="zh-CN"/>
              </w:rPr>
              <w:t>报价</w:t>
            </w:r>
            <w:r>
              <w:rPr>
                <w:rFonts w:ascii="幼圆" w:eastAsia="幼圆" w:hAnsi="幼圆" w:cs="幼圆" w:hint="eastAsia"/>
                <w:color w:val="000000"/>
                <w:spacing w:val="1"/>
                <w:kern w:val="0"/>
                <w:szCs w:val="21"/>
                <w:lang w:val="zh-CN"/>
              </w:rPr>
              <w:t>及单价</w:t>
            </w:r>
            <w:r>
              <w:rPr>
                <w:rFonts w:ascii="幼圆" w:eastAsia="幼圆" w:hAnsi="幼圆" w:cs="幼圆" w:hint="eastAsia"/>
                <w:color w:val="000000"/>
                <w:spacing w:val="1"/>
                <w:kern w:val="0"/>
                <w:szCs w:val="21"/>
                <w:lang w:val="zh-CN"/>
              </w:rPr>
              <w:t>高于最高投标限价的视为无效报价，其投标予以拒绝</w:t>
            </w:r>
            <w:r>
              <w:rPr>
                <w:rFonts w:ascii="幼圆" w:eastAsia="幼圆" w:hAnsi="幼圆" w:cs="幼圆" w:hint="eastAsia"/>
                <w:color w:val="000000"/>
                <w:spacing w:val="1"/>
                <w:kern w:val="0"/>
                <w:szCs w:val="21"/>
              </w:rPr>
              <w:t>.</w:t>
            </w:r>
          </w:p>
        </w:tc>
      </w:tr>
      <w:tr w:rsidR="00DF1AF4">
        <w:trPr>
          <w:trHeight w:val="980"/>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color w:val="000000"/>
                <w:szCs w:val="21"/>
              </w:rPr>
            </w:pPr>
            <w:r>
              <w:rPr>
                <w:rFonts w:ascii="幼圆" w:eastAsia="幼圆" w:hAnsi="幼圆" w:cs="幼圆" w:hint="eastAsia"/>
                <w:color w:val="000000"/>
                <w:szCs w:val="21"/>
              </w:rPr>
              <w:t>29</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招标代理服务费</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招标代理费参照发改价格【</w:t>
            </w:r>
            <w:r>
              <w:rPr>
                <w:rFonts w:ascii="幼圆" w:eastAsia="幼圆" w:hAnsi="幼圆" w:cs="幼圆" w:hint="eastAsia"/>
                <w:color w:val="000000"/>
                <w:spacing w:val="1"/>
                <w:kern w:val="0"/>
                <w:szCs w:val="21"/>
                <w:lang w:val="zh-CN"/>
              </w:rPr>
              <w:t>2015</w:t>
            </w: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299</w:t>
            </w:r>
            <w:r>
              <w:rPr>
                <w:rFonts w:ascii="幼圆" w:eastAsia="幼圆" w:hAnsi="幼圆" w:cs="幼圆" w:hint="eastAsia"/>
                <w:color w:val="000000"/>
                <w:spacing w:val="1"/>
                <w:kern w:val="0"/>
                <w:szCs w:val="21"/>
                <w:lang w:val="zh-CN"/>
              </w:rPr>
              <w:t>号文件规定的代理服务费收费标准及《河南省招标代理服务收费指导意见》</w:t>
            </w:r>
            <w:r>
              <w:rPr>
                <w:rFonts w:ascii="幼圆" w:eastAsia="幼圆" w:hAnsi="幼圆" w:cs="幼圆" w:hint="eastAsia"/>
                <w:color w:val="000000"/>
                <w:spacing w:val="1"/>
                <w:kern w:val="0"/>
                <w:szCs w:val="21"/>
              </w:rPr>
              <w:t>豫招协【</w:t>
            </w:r>
            <w:r>
              <w:rPr>
                <w:rFonts w:ascii="幼圆" w:eastAsia="幼圆" w:hAnsi="幼圆" w:cs="幼圆" w:hint="eastAsia"/>
                <w:color w:val="000000"/>
                <w:spacing w:val="1"/>
                <w:kern w:val="0"/>
                <w:szCs w:val="21"/>
              </w:rPr>
              <w:t>2023</w:t>
            </w:r>
            <w:r>
              <w:rPr>
                <w:rFonts w:ascii="幼圆" w:eastAsia="幼圆" w:hAnsi="幼圆" w:cs="幼圆" w:hint="eastAsia"/>
                <w:color w:val="000000"/>
                <w:spacing w:val="1"/>
                <w:kern w:val="0"/>
                <w:szCs w:val="21"/>
              </w:rPr>
              <w:t>】</w:t>
            </w:r>
            <w:r>
              <w:rPr>
                <w:rFonts w:ascii="幼圆" w:eastAsia="幼圆" w:hAnsi="幼圆" w:cs="幼圆" w:hint="eastAsia"/>
                <w:color w:val="000000"/>
                <w:spacing w:val="1"/>
                <w:kern w:val="0"/>
                <w:szCs w:val="21"/>
              </w:rPr>
              <w:t>002</w:t>
            </w:r>
            <w:r>
              <w:rPr>
                <w:rFonts w:ascii="幼圆" w:eastAsia="幼圆" w:hAnsi="幼圆" w:cs="幼圆" w:hint="eastAsia"/>
                <w:color w:val="000000"/>
                <w:spacing w:val="1"/>
                <w:kern w:val="0"/>
                <w:szCs w:val="21"/>
              </w:rPr>
              <w:t>号文</w:t>
            </w:r>
            <w:r>
              <w:rPr>
                <w:rFonts w:ascii="幼圆" w:eastAsia="幼圆" w:hAnsi="幼圆" w:cs="幼圆" w:hint="eastAsia"/>
                <w:color w:val="000000"/>
                <w:spacing w:val="1"/>
                <w:kern w:val="0"/>
                <w:szCs w:val="21"/>
                <w:lang w:val="zh-CN"/>
              </w:rPr>
              <w:t>规定的支付方式向中标人收取</w:t>
            </w:r>
            <w:r>
              <w:rPr>
                <w:rFonts w:ascii="幼圆" w:eastAsia="幼圆" w:hAnsi="幼圆" w:cs="幼圆" w:hint="eastAsia"/>
                <w:color w:val="000000"/>
                <w:spacing w:val="1"/>
                <w:kern w:val="0"/>
                <w:szCs w:val="21"/>
                <w:lang w:val="zh-CN"/>
              </w:rPr>
              <w:t>1.</w:t>
            </w:r>
            <w:r>
              <w:rPr>
                <w:rFonts w:ascii="幼圆" w:eastAsia="幼圆" w:hAnsi="幼圆" w:cs="幼圆" w:hint="eastAsia"/>
                <w:color w:val="000000"/>
                <w:spacing w:val="1"/>
                <w:kern w:val="0"/>
                <w:szCs w:val="21"/>
              </w:rPr>
              <w:t>7</w:t>
            </w: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在中标人领取成交通知书时以现金方式或转账向采购代理机构缴纳。此费用由供应商综合考虑到投标报价中，不再单独列项。</w:t>
            </w:r>
          </w:p>
        </w:tc>
      </w:tr>
      <w:tr w:rsidR="00DF1AF4">
        <w:trPr>
          <w:trHeight w:val="640"/>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szCs w:val="21"/>
              </w:rPr>
              <w:t>30</w:t>
            </w:r>
          </w:p>
        </w:tc>
        <w:tc>
          <w:tcPr>
            <w:tcW w:w="1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1AF4" w:rsidRDefault="00AC6F1E">
            <w:pPr>
              <w:autoSpaceDE w:val="0"/>
              <w:autoSpaceDN w:val="0"/>
              <w:adjustRightInd w:val="0"/>
              <w:snapToGrid w:val="0"/>
              <w:spacing w:before="50" w:line="400" w:lineRule="exact"/>
              <w:ind w:right="35"/>
              <w:jc w:val="center"/>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付款方式</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验收合格后一次性支付</w:t>
            </w:r>
          </w:p>
        </w:tc>
      </w:tr>
      <w:tr w:rsidR="00DF1AF4">
        <w:trPr>
          <w:trHeight w:val="1640"/>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color w:val="000000"/>
                <w:szCs w:val="21"/>
              </w:rPr>
            </w:pPr>
            <w:r>
              <w:rPr>
                <w:rFonts w:ascii="幼圆" w:eastAsia="幼圆" w:hAnsi="幼圆" w:cs="幼圆" w:hint="eastAsia"/>
                <w:color w:val="000000"/>
                <w:szCs w:val="21"/>
              </w:rPr>
              <w:t>31</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b/>
                <w:szCs w:val="21"/>
              </w:rPr>
            </w:pPr>
            <w:r>
              <w:rPr>
                <w:rFonts w:ascii="幼圆" w:eastAsia="幼圆" w:hAnsi="幼圆" w:cs="幼圆" w:hint="eastAsia"/>
                <w:b/>
                <w:szCs w:val="21"/>
              </w:rPr>
              <w:t>本项目所属行业</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textAlignment w:val="top"/>
              <w:rPr>
                <w:rStyle w:val="NormalCharacter"/>
                <w:rFonts w:ascii="幼圆" w:eastAsia="幼圆" w:hAnsi="幼圆" w:cs="幼圆"/>
                <w:b/>
                <w:bCs/>
                <w:szCs w:val="21"/>
              </w:rPr>
            </w:pPr>
            <w:r>
              <w:rPr>
                <w:rStyle w:val="NormalCharacter"/>
                <w:rFonts w:ascii="幼圆" w:eastAsia="幼圆" w:hAnsi="幼圆" w:cs="幼圆" w:hint="eastAsia"/>
                <w:b/>
                <w:bCs/>
                <w:szCs w:val="21"/>
              </w:rPr>
              <w:t>本项目所属行业：其他未列明行业</w:t>
            </w:r>
          </w:p>
          <w:p w:rsidR="00DF1AF4" w:rsidRDefault="00AC6F1E">
            <w:pPr>
              <w:spacing w:line="400" w:lineRule="exact"/>
              <w:textAlignment w:val="top"/>
              <w:rPr>
                <w:rFonts w:ascii="幼圆" w:eastAsia="幼圆" w:hAnsi="幼圆" w:cs="幼圆"/>
                <w:color w:val="000000"/>
                <w:spacing w:val="1"/>
                <w:kern w:val="0"/>
                <w:szCs w:val="21"/>
              </w:rPr>
            </w:pPr>
            <w:r>
              <w:rPr>
                <w:rStyle w:val="NormalCharacter"/>
                <w:rFonts w:ascii="幼圆" w:eastAsia="幼圆" w:hAnsi="幼圆" w:cs="幼圆" w:hint="eastAsia"/>
                <w:szCs w:val="21"/>
              </w:rPr>
              <w:t>中小企业划型标准：中小微企业划分按照“工业和信息化部、国家统计局、国家发展和改革委员会、财政部文件《关于印发中小企业划型标准规定的通知》（工信部联企业【</w:t>
            </w:r>
            <w:r>
              <w:rPr>
                <w:rStyle w:val="NormalCharacter"/>
                <w:rFonts w:ascii="幼圆" w:eastAsia="幼圆" w:hAnsi="幼圆" w:cs="幼圆" w:hint="eastAsia"/>
                <w:szCs w:val="21"/>
              </w:rPr>
              <w:t>2011</w:t>
            </w:r>
            <w:r>
              <w:rPr>
                <w:rStyle w:val="NormalCharacter"/>
                <w:rFonts w:ascii="幼圆" w:eastAsia="幼圆" w:hAnsi="幼圆" w:cs="幼圆" w:hint="eastAsia"/>
                <w:szCs w:val="21"/>
              </w:rPr>
              <w:t>】</w:t>
            </w:r>
            <w:r>
              <w:rPr>
                <w:rStyle w:val="NormalCharacter"/>
                <w:rFonts w:ascii="幼圆" w:eastAsia="幼圆" w:hAnsi="幼圆" w:cs="幼圆" w:hint="eastAsia"/>
                <w:szCs w:val="21"/>
              </w:rPr>
              <w:t>300</w:t>
            </w:r>
            <w:r>
              <w:rPr>
                <w:rStyle w:val="NormalCharacter"/>
                <w:rFonts w:ascii="幼圆" w:eastAsia="幼圆" w:hAnsi="幼圆" w:cs="幼圆" w:hint="eastAsia"/>
                <w:szCs w:val="21"/>
              </w:rPr>
              <w:t>号）”规定的划型标准为依据。</w:t>
            </w:r>
          </w:p>
        </w:tc>
      </w:tr>
      <w:tr w:rsidR="00DF1AF4">
        <w:trPr>
          <w:trHeight w:val="134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color w:val="000000"/>
                <w:szCs w:val="21"/>
              </w:rPr>
            </w:pPr>
            <w:r>
              <w:rPr>
                <w:rFonts w:ascii="幼圆" w:eastAsia="幼圆" w:hAnsi="幼圆" w:cs="幼圆" w:hint="eastAsia"/>
                <w:color w:val="000000"/>
                <w:szCs w:val="21"/>
              </w:rPr>
              <w:t>3</w:t>
            </w:r>
            <w:r>
              <w:rPr>
                <w:rFonts w:ascii="幼圆" w:eastAsia="幼圆" w:hAnsi="幼圆" w:cs="幼圆" w:hint="eastAsia"/>
                <w:color w:val="000000"/>
                <w:szCs w:val="21"/>
              </w:rPr>
              <w:t>2</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szCs w:val="21"/>
              </w:rPr>
            </w:pPr>
            <w:r>
              <w:rPr>
                <w:rFonts w:ascii="幼圆" w:eastAsia="幼圆" w:hAnsi="幼圆" w:cs="幼圆" w:hint="eastAsia"/>
                <w:b/>
                <w:szCs w:val="21"/>
              </w:rPr>
              <w:t>政采领域优化营商环境相关政策</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napToGrid w:val="0"/>
              <w:spacing w:before="50" w:line="400" w:lineRule="exact"/>
              <w:ind w:right="35"/>
              <w:jc w:val="left"/>
              <w:rPr>
                <w:rFonts w:ascii="幼圆" w:eastAsia="幼圆" w:hAnsi="幼圆" w:cs="幼圆"/>
                <w:b/>
                <w:bCs/>
                <w:color w:val="000000"/>
                <w:spacing w:val="1"/>
                <w:kern w:val="0"/>
                <w:szCs w:val="21"/>
                <w:lang w:val="zh-CN"/>
              </w:rPr>
            </w:pPr>
            <w:r>
              <w:rPr>
                <w:rFonts w:ascii="幼圆" w:eastAsia="幼圆" w:hAnsi="幼圆" w:cs="幼圆" w:hint="eastAsia"/>
                <w:b/>
                <w:bCs/>
                <w:color w:val="000000"/>
                <w:spacing w:val="1"/>
                <w:kern w:val="0"/>
                <w:szCs w:val="21"/>
                <w:lang w:val="zh-CN"/>
              </w:rPr>
              <w:t>一、落实四个“一日办”精神：</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按照《平顶山市财政局关于压减政府采购各环节时限</w:t>
            </w:r>
            <w:r>
              <w:rPr>
                <w:rFonts w:ascii="幼圆" w:eastAsia="幼圆" w:hAnsi="幼圆" w:cs="幼圆" w:hint="eastAsia"/>
                <w:color w:val="000000"/>
                <w:spacing w:val="1"/>
                <w:kern w:val="0"/>
                <w:szCs w:val="21"/>
                <w:lang w:val="zh-CN"/>
              </w:rPr>
              <w:t xml:space="preserve"> </w:t>
            </w:r>
            <w:r>
              <w:rPr>
                <w:rFonts w:ascii="幼圆" w:eastAsia="幼圆" w:hAnsi="幼圆" w:cs="幼圆" w:hint="eastAsia"/>
                <w:color w:val="000000"/>
                <w:spacing w:val="1"/>
                <w:kern w:val="0"/>
                <w:szCs w:val="21"/>
                <w:lang w:val="zh-CN"/>
              </w:rPr>
              <w:t>进一步优化政府采购营商环境的通知》（平财购〔</w:t>
            </w:r>
            <w:r>
              <w:rPr>
                <w:rFonts w:ascii="幼圆" w:eastAsia="幼圆" w:hAnsi="幼圆" w:cs="幼圆" w:hint="eastAsia"/>
                <w:color w:val="000000"/>
                <w:spacing w:val="1"/>
                <w:kern w:val="0"/>
                <w:szCs w:val="21"/>
                <w:lang w:val="zh-CN"/>
              </w:rPr>
              <w:t>2021</w:t>
            </w: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34</w:t>
            </w:r>
            <w:r>
              <w:rPr>
                <w:rFonts w:ascii="幼圆" w:eastAsia="幼圆" w:hAnsi="幼圆" w:cs="幼圆" w:hint="eastAsia"/>
                <w:color w:val="000000"/>
                <w:spacing w:val="1"/>
                <w:kern w:val="0"/>
                <w:szCs w:val="21"/>
                <w:lang w:val="zh-CN"/>
              </w:rPr>
              <w:t>号）通知，落实四个“一日办”精神：</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1</w:t>
            </w:r>
            <w:r>
              <w:rPr>
                <w:rFonts w:ascii="幼圆" w:eastAsia="幼圆" w:hAnsi="幼圆" w:cs="幼圆" w:hint="eastAsia"/>
                <w:color w:val="000000"/>
                <w:spacing w:val="1"/>
                <w:kern w:val="0"/>
                <w:szCs w:val="21"/>
                <w:lang w:val="zh-CN"/>
              </w:rPr>
              <w:t>）在评审结束后</w:t>
            </w:r>
            <w:r>
              <w:rPr>
                <w:rFonts w:ascii="幼圆" w:eastAsia="幼圆" w:hAnsi="幼圆" w:cs="幼圆" w:hint="eastAsia"/>
                <w:color w:val="000000"/>
                <w:spacing w:val="1"/>
                <w:kern w:val="0"/>
                <w:szCs w:val="21"/>
                <w:lang w:val="zh-CN"/>
              </w:rPr>
              <w:t>1</w:t>
            </w:r>
            <w:r>
              <w:rPr>
                <w:rFonts w:ascii="幼圆" w:eastAsia="幼圆" w:hAnsi="幼圆" w:cs="幼圆" w:hint="eastAsia"/>
                <w:color w:val="000000"/>
                <w:spacing w:val="1"/>
                <w:kern w:val="0"/>
                <w:szCs w:val="21"/>
                <w:lang w:val="zh-CN"/>
              </w:rPr>
              <w:t>日内确定采购结果，同时对中标单位发出中标或成交通知书，并在网上进行公告；</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2</w:t>
            </w:r>
            <w:r>
              <w:rPr>
                <w:rFonts w:ascii="幼圆" w:eastAsia="幼圆" w:hAnsi="幼圆" w:cs="幼圆" w:hint="eastAsia"/>
                <w:color w:val="000000"/>
                <w:spacing w:val="1"/>
                <w:kern w:val="0"/>
                <w:szCs w:val="21"/>
                <w:lang w:val="zh-CN"/>
              </w:rPr>
              <w:t>）中标或成交通知书发出后，</w:t>
            </w:r>
            <w:r>
              <w:rPr>
                <w:rFonts w:ascii="幼圆" w:eastAsia="幼圆" w:hAnsi="幼圆" w:cs="幼圆" w:hint="eastAsia"/>
                <w:color w:val="000000"/>
                <w:spacing w:val="1"/>
                <w:kern w:val="0"/>
                <w:szCs w:val="21"/>
                <w:lang w:val="zh-CN"/>
              </w:rPr>
              <w:t>1</w:t>
            </w:r>
            <w:r>
              <w:rPr>
                <w:rFonts w:ascii="幼圆" w:eastAsia="幼圆" w:hAnsi="幼圆" w:cs="幼圆" w:hint="eastAsia"/>
                <w:color w:val="000000"/>
                <w:spacing w:val="1"/>
                <w:kern w:val="0"/>
                <w:szCs w:val="21"/>
                <w:lang w:val="zh-CN"/>
              </w:rPr>
              <w:t>日内与中标或成交供应商签订合同，合同签订当日完成合同备案工作；</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3</w:t>
            </w:r>
            <w:r>
              <w:rPr>
                <w:rFonts w:ascii="幼圆" w:eastAsia="幼圆" w:hAnsi="幼圆" w:cs="幼圆" w:hint="eastAsia"/>
                <w:color w:val="000000"/>
                <w:spacing w:val="1"/>
                <w:kern w:val="0"/>
                <w:szCs w:val="21"/>
                <w:lang w:val="zh-CN"/>
              </w:rPr>
              <w:t>）政府采购项目供应商履约完成后，采购人应在供应商提出验收申请</w:t>
            </w:r>
            <w:r>
              <w:rPr>
                <w:rFonts w:ascii="幼圆" w:eastAsia="幼圆" w:hAnsi="幼圆" w:cs="幼圆" w:hint="eastAsia"/>
                <w:color w:val="000000"/>
                <w:spacing w:val="1"/>
                <w:kern w:val="0"/>
                <w:szCs w:val="21"/>
                <w:lang w:val="zh-CN"/>
              </w:rPr>
              <w:t>1</w:t>
            </w:r>
            <w:r>
              <w:rPr>
                <w:rFonts w:ascii="幼圆" w:eastAsia="幼圆" w:hAnsi="幼圆" w:cs="幼圆" w:hint="eastAsia"/>
                <w:color w:val="000000"/>
                <w:spacing w:val="1"/>
                <w:kern w:val="0"/>
                <w:szCs w:val="21"/>
                <w:lang w:val="zh-CN"/>
              </w:rPr>
              <w:t>个工作日内完成验收，同时在平顶山市政府采购网发布验收结果公告；</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w:t>
            </w:r>
            <w:r>
              <w:rPr>
                <w:rFonts w:ascii="幼圆" w:eastAsia="幼圆" w:hAnsi="幼圆" w:cs="幼圆" w:hint="eastAsia"/>
                <w:color w:val="000000"/>
                <w:spacing w:val="1"/>
                <w:kern w:val="0"/>
                <w:szCs w:val="21"/>
                <w:lang w:val="zh-CN"/>
              </w:rPr>
              <w:t>4</w:t>
            </w:r>
            <w:r>
              <w:rPr>
                <w:rFonts w:ascii="幼圆" w:eastAsia="幼圆" w:hAnsi="幼圆" w:cs="幼圆" w:hint="eastAsia"/>
                <w:color w:val="000000"/>
                <w:spacing w:val="1"/>
                <w:kern w:val="0"/>
                <w:szCs w:val="21"/>
                <w:lang w:val="zh-CN"/>
              </w:rPr>
              <w:t>）验收合格具备付款条件的项目，采购人要在</w:t>
            </w:r>
            <w:r>
              <w:rPr>
                <w:rFonts w:ascii="幼圆" w:eastAsia="幼圆" w:hAnsi="幼圆" w:cs="幼圆" w:hint="eastAsia"/>
                <w:color w:val="000000"/>
                <w:spacing w:val="1"/>
                <w:kern w:val="0"/>
                <w:szCs w:val="21"/>
                <w:lang w:val="zh-CN"/>
              </w:rPr>
              <w:t>1</w:t>
            </w:r>
            <w:r>
              <w:rPr>
                <w:rFonts w:ascii="幼圆" w:eastAsia="幼圆" w:hAnsi="幼圆" w:cs="幼圆" w:hint="eastAsia"/>
                <w:color w:val="000000"/>
                <w:spacing w:val="1"/>
                <w:kern w:val="0"/>
                <w:szCs w:val="21"/>
                <w:lang w:val="zh-CN"/>
              </w:rPr>
              <w:t>个工作日内按照合同约定支付项目资金。</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注：签合同需法定代表人携带本人身份证（如为授权委托人，则携带法定代表人授权委托书及本人身份证）、单位公章、合同纸质版本一式六份及合同电子版。</w:t>
            </w:r>
          </w:p>
          <w:p w:rsidR="00DF1AF4" w:rsidRDefault="00AC6F1E">
            <w:pPr>
              <w:autoSpaceDE w:val="0"/>
              <w:autoSpaceDN w:val="0"/>
              <w:adjustRightInd w:val="0"/>
              <w:snapToGrid w:val="0"/>
              <w:spacing w:before="50" w:line="400" w:lineRule="exact"/>
              <w:ind w:right="35"/>
              <w:jc w:val="left"/>
              <w:rPr>
                <w:rFonts w:ascii="幼圆" w:eastAsia="幼圆" w:hAnsi="幼圆" w:cs="幼圆"/>
                <w:b/>
                <w:bCs/>
                <w:color w:val="000000"/>
                <w:spacing w:val="1"/>
                <w:kern w:val="0"/>
                <w:szCs w:val="21"/>
                <w:lang w:val="zh-CN"/>
              </w:rPr>
            </w:pPr>
            <w:r>
              <w:rPr>
                <w:rFonts w:ascii="幼圆" w:eastAsia="幼圆" w:hAnsi="幼圆" w:cs="幼圆" w:hint="eastAsia"/>
                <w:b/>
                <w:bCs/>
                <w:color w:val="000000"/>
                <w:spacing w:val="1"/>
                <w:kern w:val="0"/>
                <w:szCs w:val="21"/>
                <w:lang w:val="zh-CN"/>
              </w:rPr>
              <w:t>二、维护企业在政府采购活动中的知情权</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lang w:val="zh-CN"/>
              </w:rPr>
            </w:pPr>
            <w:r>
              <w:rPr>
                <w:rFonts w:ascii="幼圆" w:eastAsia="幼圆" w:hAnsi="幼圆" w:cs="幼圆" w:hint="eastAsia"/>
                <w:color w:val="000000"/>
                <w:spacing w:val="1"/>
                <w:kern w:val="0"/>
                <w:szCs w:val="21"/>
                <w:lang w:val="zh-CN"/>
              </w:rPr>
              <w:t>采用公开招标采购方式的</w:t>
            </w:r>
            <w:r>
              <w:rPr>
                <w:rFonts w:ascii="幼圆" w:eastAsia="幼圆" w:hAnsi="幼圆" w:cs="幼圆" w:hint="eastAsia"/>
                <w:color w:val="000000"/>
                <w:spacing w:val="1"/>
                <w:kern w:val="0"/>
                <w:szCs w:val="21"/>
                <w:lang w:val="zh-CN"/>
              </w:rPr>
              <w:t>政府采购项目，在公告中标结果的同时，对未通过资格审查的供应商，采购人或者采购代理机构应告知其未通过的原因；采用综合评分法评审的，还应当告知未中标人本人的评审得分与排序。采用竞争性谈判、竞争性谈判、询价、单一来源采购方式的政府采购项目，对供应商未实质性响应的文件按无效响应处理的，采购人或者采购代理机构应当告知供应商原因。</w:t>
            </w:r>
          </w:p>
          <w:p w:rsidR="00DF1AF4" w:rsidRDefault="00AC6F1E">
            <w:pPr>
              <w:autoSpaceDE w:val="0"/>
              <w:autoSpaceDN w:val="0"/>
              <w:adjustRightInd w:val="0"/>
              <w:snapToGrid w:val="0"/>
              <w:spacing w:before="50" w:line="400" w:lineRule="exact"/>
              <w:ind w:right="35"/>
              <w:jc w:val="left"/>
              <w:rPr>
                <w:rFonts w:ascii="幼圆" w:eastAsia="幼圆" w:hAnsi="幼圆" w:cs="幼圆"/>
                <w:b/>
                <w:bCs/>
                <w:color w:val="000000"/>
                <w:spacing w:val="1"/>
                <w:kern w:val="0"/>
                <w:szCs w:val="21"/>
                <w:lang w:val="zh-CN"/>
              </w:rPr>
            </w:pPr>
            <w:r>
              <w:rPr>
                <w:rFonts w:ascii="幼圆" w:eastAsia="幼圆" w:hAnsi="幼圆" w:cs="幼圆" w:hint="eastAsia"/>
                <w:b/>
                <w:bCs/>
                <w:color w:val="000000"/>
                <w:spacing w:val="1"/>
                <w:kern w:val="0"/>
                <w:szCs w:val="21"/>
              </w:rPr>
              <w:t>三</w:t>
            </w:r>
            <w:r>
              <w:rPr>
                <w:rFonts w:ascii="幼圆" w:eastAsia="幼圆" w:hAnsi="幼圆" w:cs="幼圆" w:hint="eastAsia"/>
                <w:b/>
                <w:bCs/>
                <w:color w:val="000000"/>
                <w:spacing w:val="1"/>
                <w:kern w:val="0"/>
                <w:szCs w:val="21"/>
                <w:lang w:val="zh-CN"/>
              </w:rPr>
              <w:t>、推广政府采购合同融资</w:t>
            </w:r>
          </w:p>
          <w:p w:rsidR="00DF1AF4" w:rsidRDefault="00AC6F1E">
            <w:pPr>
              <w:autoSpaceDE w:val="0"/>
              <w:autoSpaceDN w:val="0"/>
              <w:adjustRightInd w:val="0"/>
              <w:snapToGrid w:val="0"/>
              <w:spacing w:before="50" w:line="400" w:lineRule="exact"/>
              <w:ind w:right="35"/>
              <w:jc w:val="left"/>
              <w:rPr>
                <w:rFonts w:ascii="幼圆" w:eastAsia="幼圆" w:hAnsi="幼圆" w:cs="幼圆"/>
                <w:color w:val="000000"/>
                <w:spacing w:val="1"/>
                <w:kern w:val="0"/>
                <w:szCs w:val="21"/>
              </w:rPr>
            </w:pPr>
            <w:r>
              <w:rPr>
                <w:rFonts w:ascii="幼圆" w:eastAsia="幼圆" w:hAnsi="幼圆" w:cs="幼圆" w:hint="eastAsia"/>
                <w:color w:val="000000"/>
                <w:spacing w:val="1"/>
                <w:kern w:val="0"/>
                <w:szCs w:val="21"/>
              </w:rPr>
              <w:t>要求采购人和代理机构将“政府采购合同融资告知函”写入招标文件，鼓励中标供应商凭借采购合同申请贷款，助力解决中小企业融资难、融资贵的问题。</w:t>
            </w:r>
          </w:p>
        </w:tc>
      </w:tr>
      <w:tr w:rsidR="00DF1AF4">
        <w:trPr>
          <w:trHeight w:val="173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color w:val="000000"/>
                <w:szCs w:val="21"/>
              </w:rPr>
            </w:pPr>
            <w:r>
              <w:rPr>
                <w:rFonts w:ascii="幼圆" w:eastAsia="幼圆" w:hAnsi="幼圆" w:cs="幼圆" w:hint="eastAsia"/>
                <w:color w:val="000000"/>
                <w:szCs w:val="21"/>
              </w:rPr>
              <w:t>3</w:t>
            </w:r>
            <w:r>
              <w:rPr>
                <w:rFonts w:ascii="幼圆" w:eastAsia="幼圆" w:hAnsi="幼圆" w:cs="幼圆" w:hint="eastAsia"/>
                <w:color w:val="000000"/>
                <w:szCs w:val="21"/>
              </w:rPr>
              <w:t>3</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360" w:lineRule="auto"/>
              <w:jc w:val="center"/>
              <w:rPr>
                <w:rFonts w:ascii="幼圆" w:eastAsia="幼圆" w:hAnsi="幼圆" w:cs="幼圆"/>
                <w:b/>
                <w:szCs w:val="21"/>
              </w:rPr>
            </w:pPr>
            <w:r>
              <w:rPr>
                <w:rFonts w:ascii="幼圆" w:eastAsia="幼圆" w:hAnsi="幼圆" w:cs="幼圆" w:hint="eastAsia"/>
                <w:b/>
                <w:bCs/>
                <w:kern w:val="0"/>
                <w:szCs w:val="21"/>
              </w:rPr>
              <w:t>维护企业在政府采购活动中的知情权</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360" w:lineRule="auto"/>
              <w:jc w:val="left"/>
              <w:rPr>
                <w:rFonts w:ascii="幼圆" w:eastAsia="幼圆" w:hAnsi="幼圆" w:cs="幼圆"/>
                <w:color w:val="000000"/>
                <w:spacing w:val="1"/>
                <w:kern w:val="0"/>
                <w:szCs w:val="21"/>
              </w:rPr>
            </w:pPr>
            <w:r>
              <w:rPr>
                <w:rFonts w:ascii="幼圆" w:eastAsia="幼圆" w:hAnsi="幼圆" w:cs="幼圆" w:hint="eastAsia"/>
                <w:kern w:val="0"/>
                <w:szCs w:val="21"/>
              </w:rPr>
              <w:t>采用公开招标采购方式的政府采购项目，在公告中标结果的同时，对未通过资格审查的供应商，采购人或者采购代理机构应告知其未通过的原因；采用综合评分法评审的，还应当告知未中标人本人的评审得分与排序。采用竞争性谈判、竞争性谈判、询价、单一来源采购方式的政府采购项目，对供应商未实质性响应的文件按无效响应处理的，采购人或者采购代理机构应当告知供应商原因。政府采购招投标活动结束后，我方在发布中标（成交）公告的同时会将未中标原因在中标（成交）公告的附件中予以公示。各供应商可通过《河南省政府采</w:t>
            </w:r>
            <w:r>
              <w:rPr>
                <w:rFonts w:ascii="幼圆" w:eastAsia="幼圆" w:hAnsi="幼圆" w:cs="幼圆" w:hint="eastAsia"/>
                <w:kern w:val="0"/>
                <w:szCs w:val="21"/>
              </w:rPr>
              <w:t>购网》、《平顶山市政府采购网》、《鲁山县政府采购网》自行查看中标（成交）公告及相关附件，同时代理公司将会以短信或邮箱的方式通知相关未中标（成交）供应商。</w:t>
            </w:r>
          </w:p>
        </w:tc>
      </w:tr>
      <w:tr w:rsidR="00DF1AF4">
        <w:trPr>
          <w:trHeight w:val="1738"/>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color w:val="000000"/>
                <w:szCs w:val="21"/>
              </w:rPr>
            </w:pPr>
            <w:r>
              <w:rPr>
                <w:rFonts w:ascii="幼圆" w:eastAsia="幼圆" w:hAnsi="幼圆" w:cs="幼圆" w:hint="eastAsia"/>
                <w:color w:val="000000"/>
                <w:szCs w:val="21"/>
              </w:rPr>
              <w:t>34</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pacing w:line="360" w:lineRule="auto"/>
              <w:jc w:val="center"/>
              <w:rPr>
                <w:rFonts w:ascii="幼圆" w:eastAsia="幼圆" w:hAnsi="幼圆" w:cs="幼圆"/>
                <w:b/>
                <w:szCs w:val="21"/>
              </w:rPr>
            </w:pPr>
            <w:r>
              <w:rPr>
                <w:rFonts w:ascii="幼圆" w:eastAsia="幼圆" w:hAnsi="幼圆" w:cs="幼圆" w:hint="eastAsia"/>
                <w:b/>
                <w:bCs/>
                <w:kern w:val="0"/>
                <w:szCs w:val="21"/>
              </w:rPr>
              <w:t>河南省政府采购合同融资政策告知函</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pacing w:line="360" w:lineRule="auto"/>
              <w:rPr>
                <w:rFonts w:ascii="幼圆" w:eastAsia="幼圆" w:hAnsi="幼圆" w:cs="幼圆"/>
                <w:kern w:val="0"/>
                <w:szCs w:val="21"/>
              </w:rPr>
            </w:pPr>
            <w:r>
              <w:rPr>
                <w:rFonts w:ascii="幼圆" w:eastAsia="幼圆" w:hAnsi="幼圆" w:cs="幼圆" w:hint="eastAsia"/>
                <w:kern w:val="0"/>
                <w:szCs w:val="21"/>
              </w:rPr>
              <w:t>各供应商：</w:t>
            </w:r>
          </w:p>
          <w:p w:rsidR="00DF1AF4" w:rsidRDefault="00AC6F1E">
            <w:pPr>
              <w:autoSpaceDE w:val="0"/>
              <w:autoSpaceDN w:val="0"/>
              <w:adjustRightInd w:val="0"/>
              <w:spacing w:line="360" w:lineRule="auto"/>
              <w:rPr>
                <w:rFonts w:ascii="幼圆" w:eastAsia="幼圆" w:hAnsi="幼圆" w:cs="幼圆"/>
                <w:kern w:val="0"/>
                <w:szCs w:val="21"/>
              </w:rPr>
            </w:pPr>
            <w:r>
              <w:rPr>
                <w:rFonts w:ascii="幼圆" w:eastAsia="幼圆" w:hAnsi="幼圆" w:cs="幼圆" w:hint="eastAsia"/>
                <w:kern w:val="0"/>
                <w:szCs w:val="21"/>
              </w:rPr>
              <w:t>欢迎贵公司参与河南省政府采购活动！</w:t>
            </w:r>
          </w:p>
          <w:p w:rsidR="00DF1AF4" w:rsidRDefault="00AC6F1E">
            <w:pPr>
              <w:autoSpaceDE w:val="0"/>
              <w:autoSpaceDN w:val="0"/>
              <w:adjustRightInd w:val="0"/>
              <w:spacing w:line="360" w:lineRule="auto"/>
              <w:rPr>
                <w:rFonts w:ascii="幼圆" w:eastAsia="幼圆" w:hAnsi="幼圆" w:cs="幼圆"/>
                <w:kern w:val="0"/>
                <w:szCs w:val="21"/>
              </w:rPr>
            </w:pPr>
            <w:r>
              <w:rPr>
                <w:rFonts w:ascii="幼圆" w:eastAsia="幼圆" w:hAnsi="幼圆" w:cs="幼圆" w:hint="eastAsia"/>
                <w:kern w:val="0"/>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幼圆" w:eastAsia="幼圆" w:hAnsi="幼圆" w:cs="幼圆" w:hint="eastAsia"/>
                <w:kern w:val="0"/>
                <w:szCs w:val="21"/>
              </w:rPr>
              <w:t>2017</w:t>
            </w:r>
            <w:r>
              <w:rPr>
                <w:rFonts w:ascii="幼圆" w:eastAsia="幼圆" w:hAnsi="幼圆" w:cs="幼圆" w:hint="eastAsia"/>
                <w:kern w:val="0"/>
                <w:szCs w:val="21"/>
              </w:rPr>
              <w:t>〕</w:t>
            </w:r>
            <w:r>
              <w:rPr>
                <w:rFonts w:ascii="幼圆" w:eastAsia="幼圆" w:hAnsi="幼圆" w:cs="幼圆" w:hint="eastAsia"/>
                <w:kern w:val="0"/>
                <w:szCs w:val="21"/>
              </w:rPr>
              <w:t>10</w:t>
            </w:r>
            <w:r>
              <w:rPr>
                <w:rFonts w:ascii="幼圆" w:eastAsia="幼圆" w:hAnsi="幼圆" w:cs="幼圆" w:hint="eastAsia"/>
                <w:kern w:val="0"/>
                <w:szCs w:val="21"/>
              </w:rPr>
              <w:t>号），按照双方自愿的原则提供便捷、优惠的贷款服务。</w:t>
            </w:r>
          </w:p>
          <w:p w:rsidR="00DF1AF4" w:rsidRDefault="00AC6F1E">
            <w:pPr>
              <w:autoSpaceDE w:val="0"/>
              <w:autoSpaceDN w:val="0"/>
              <w:adjustRightInd w:val="0"/>
              <w:spacing w:line="360" w:lineRule="auto"/>
              <w:rPr>
                <w:rStyle w:val="NormalCharacter"/>
                <w:rFonts w:ascii="幼圆" w:eastAsia="幼圆" w:hAnsi="幼圆" w:cs="幼圆"/>
                <w:szCs w:val="21"/>
              </w:rPr>
            </w:pPr>
            <w:r>
              <w:rPr>
                <w:rFonts w:ascii="幼圆" w:eastAsia="幼圆" w:hAnsi="幼圆" w:cs="幼圆" w:hint="eastAsia"/>
                <w:kern w:val="0"/>
                <w:szCs w:val="21"/>
              </w:rPr>
              <w:t>贷款渠道和提供贷款的金融机构，可在河南省政府采购网“河南省政府采购合同融资平台”查询联系。</w:t>
            </w:r>
          </w:p>
        </w:tc>
      </w:tr>
      <w:tr w:rsidR="00DF1AF4">
        <w:trPr>
          <w:trHeight w:val="1704"/>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color w:val="000000"/>
                <w:szCs w:val="21"/>
              </w:rPr>
            </w:pPr>
            <w:r>
              <w:rPr>
                <w:rFonts w:ascii="幼圆" w:eastAsia="幼圆" w:hAnsi="幼圆" w:cs="幼圆" w:hint="eastAsia"/>
                <w:color w:val="000000"/>
                <w:szCs w:val="21"/>
              </w:rPr>
              <w:t>35</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pacing w:line="360" w:lineRule="auto"/>
              <w:jc w:val="center"/>
              <w:rPr>
                <w:rFonts w:ascii="幼圆" w:eastAsia="幼圆" w:hAnsi="幼圆" w:cs="幼圆"/>
                <w:kern w:val="0"/>
                <w:szCs w:val="21"/>
              </w:rPr>
            </w:pPr>
            <w:r>
              <w:rPr>
                <w:rFonts w:ascii="幼圆" w:eastAsia="幼圆" w:hAnsi="幼圆" w:cs="幼圆" w:hint="eastAsia"/>
                <w:b/>
                <w:bCs/>
                <w:szCs w:val="21"/>
              </w:rPr>
              <w:t>解释权</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pacing w:line="360" w:lineRule="auto"/>
              <w:rPr>
                <w:rFonts w:ascii="幼圆" w:eastAsia="幼圆" w:hAnsi="幼圆" w:cs="幼圆"/>
                <w:kern w:val="0"/>
                <w:szCs w:val="21"/>
              </w:rPr>
            </w:pPr>
            <w:r>
              <w:rPr>
                <w:rFonts w:ascii="幼圆" w:eastAsia="幼圆" w:hAnsi="幼圆" w:cs="幼圆" w:hint="eastAsia"/>
                <w:kern w:val="0"/>
                <w:szCs w:val="21"/>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谈判阶段的规定，按谈判公告（谈判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DF1AF4">
        <w:trPr>
          <w:trHeight w:val="1157"/>
        </w:trPr>
        <w:tc>
          <w:tcPr>
            <w:tcW w:w="481" w:type="pct"/>
            <w:tcBorders>
              <w:top w:val="single" w:sz="4" w:space="0" w:color="000000"/>
              <w:left w:val="single" w:sz="4" w:space="0" w:color="000000"/>
              <w:bottom w:val="single" w:sz="4" w:space="0" w:color="000000"/>
              <w:right w:val="single" w:sz="4" w:space="0" w:color="000000"/>
            </w:tcBorders>
            <w:vAlign w:val="center"/>
          </w:tcPr>
          <w:p w:rsidR="00DF1AF4" w:rsidRDefault="00AC6F1E">
            <w:pPr>
              <w:spacing w:line="400" w:lineRule="exact"/>
              <w:jc w:val="center"/>
              <w:rPr>
                <w:rFonts w:ascii="幼圆" w:eastAsia="幼圆" w:hAnsi="幼圆" w:cs="幼圆"/>
                <w:color w:val="000000"/>
                <w:szCs w:val="21"/>
              </w:rPr>
            </w:pPr>
            <w:r>
              <w:rPr>
                <w:rFonts w:ascii="幼圆" w:eastAsia="幼圆" w:hAnsi="幼圆" w:cs="幼圆" w:hint="eastAsia"/>
                <w:color w:val="000000"/>
                <w:szCs w:val="21"/>
              </w:rPr>
              <w:t>36</w:t>
            </w:r>
          </w:p>
        </w:tc>
        <w:tc>
          <w:tcPr>
            <w:tcW w:w="1094"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pacing w:line="360" w:lineRule="auto"/>
              <w:jc w:val="center"/>
              <w:rPr>
                <w:rFonts w:ascii="幼圆" w:eastAsia="幼圆" w:hAnsi="幼圆" w:cs="幼圆"/>
                <w:b/>
                <w:bCs/>
                <w:szCs w:val="21"/>
              </w:rPr>
            </w:pPr>
            <w:r>
              <w:rPr>
                <w:rFonts w:ascii="幼圆" w:eastAsia="幼圆" w:hAnsi="幼圆" w:cs="幼圆" w:hint="eastAsia"/>
                <w:b/>
                <w:bCs/>
                <w:szCs w:val="21"/>
              </w:rPr>
              <w:t>政府采购价格评审优惠政策</w:t>
            </w:r>
          </w:p>
        </w:tc>
        <w:tc>
          <w:tcPr>
            <w:tcW w:w="3423" w:type="pct"/>
            <w:tcBorders>
              <w:top w:val="single" w:sz="4" w:space="0" w:color="000000"/>
              <w:left w:val="single" w:sz="4" w:space="0" w:color="000000"/>
              <w:bottom w:val="single" w:sz="4" w:space="0" w:color="000000"/>
              <w:right w:val="single" w:sz="4" w:space="0" w:color="000000"/>
            </w:tcBorders>
            <w:vAlign w:val="center"/>
          </w:tcPr>
          <w:p w:rsidR="00DF1AF4" w:rsidRDefault="00AC6F1E">
            <w:pPr>
              <w:autoSpaceDE w:val="0"/>
              <w:autoSpaceDN w:val="0"/>
              <w:adjustRightInd w:val="0"/>
              <w:spacing w:line="360" w:lineRule="auto"/>
              <w:rPr>
                <w:rFonts w:ascii="幼圆" w:eastAsia="幼圆" w:hAnsi="幼圆" w:cs="幼圆"/>
                <w:b/>
                <w:bCs/>
                <w:kern w:val="0"/>
                <w:szCs w:val="21"/>
              </w:rPr>
            </w:pPr>
            <w:r>
              <w:rPr>
                <w:rFonts w:ascii="幼圆" w:eastAsia="幼圆" w:hAnsi="幼圆" w:cs="幼圆" w:hint="eastAsia"/>
                <w:kern w:val="0"/>
                <w:szCs w:val="21"/>
              </w:rPr>
              <w:t>本项目专门面向中小微企业采购，不再执行价格评审优惠的扶持政策</w:t>
            </w:r>
            <w:r>
              <w:rPr>
                <w:rFonts w:ascii="幼圆" w:eastAsia="幼圆" w:hAnsi="幼圆" w:cs="幼圆" w:hint="eastAsia"/>
                <w:b/>
                <w:bCs/>
                <w:kern w:val="0"/>
                <w:szCs w:val="21"/>
              </w:rPr>
              <w:t>。</w:t>
            </w:r>
          </w:p>
        </w:tc>
      </w:tr>
    </w:tbl>
    <w:bookmarkEnd w:id="12"/>
    <w:p w:rsidR="00DF1AF4" w:rsidRDefault="00AC6F1E">
      <w:pPr>
        <w:spacing w:line="440" w:lineRule="exact"/>
        <w:jc w:val="center"/>
        <w:rPr>
          <w:rFonts w:ascii="幼圆" w:eastAsia="幼圆" w:hAnsi="幼圆" w:cs="幼圆"/>
          <w:b/>
          <w:sz w:val="28"/>
          <w:szCs w:val="28"/>
        </w:rPr>
      </w:pPr>
      <w:r>
        <w:rPr>
          <w:rFonts w:ascii="幼圆" w:eastAsia="幼圆" w:hAnsi="幼圆" w:cs="幼圆" w:hint="eastAsia"/>
          <w:b/>
          <w:sz w:val="28"/>
          <w:szCs w:val="28"/>
        </w:rPr>
        <w:t>二．</w:t>
      </w:r>
      <w:bookmarkEnd w:id="13"/>
      <w:r>
        <w:rPr>
          <w:rFonts w:ascii="幼圆" w:eastAsia="幼圆" w:hAnsi="幼圆" w:cs="幼圆" w:hint="eastAsia"/>
          <w:b/>
          <w:sz w:val="28"/>
          <w:szCs w:val="28"/>
        </w:rPr>
        <w:t>供应商须知</w:t>
      </w:r>
    </w:p>
    <w:p w:rsidR="00DF1AF4" w:rsidRDefault="00AC6F1E">
      <w:pPr>
        <w:pStyle w:val="2"/>
        <w:keepNext w:val="0"/>
        <w:keepLines w:val="0"/>
        <w:spacing w:before="0" w:after="0" w:line="480" w:lineRule="auto"/>
        <w:rPr>
          <w:rFonts w:ascii="幼圆" w:eastAsia="幼圆" w:hAnsi="幼圆" w:cs="幼圆"/>
          <w:kern w:val="0"/>
          <w:sz w:val="28"/>
          <w:szCs w:val="28"/>
        </w:rPr>
      </w:pPr>
      <w:bookmarkStart w:id="14" w:name="_Toc335902123"/>
      <w:bookmarkStart w:id="15" w:name="_Toc335435261"/>
      <w:bookmarkStart w:id="16" w:name="_Toc10784"/>
      <w:bookmarkStart w:id="17" w:name="_Toc16172912"/>
      <w:bookmarkStart w:id="18" w:name="_Toc2433"/>
      <w:bookmarkStart w:id="19" w:name="_Toc281744721"/>
      <w:bookmarkStart w:id="20" w:name="_Toc26877"/>
      <w:bookmarkStart w:id="21" w:name="_Toc335435034"/>
      <w:bookmarkStart w:id="22" w:name="_Toc18989"/>
      <w:r>
        <w:rPr>
          <w:rFonts w:ascii="幼圆" w:eastAsia="幼圆" w:hAnsi="幼圆" w:cs="幼圆" w:hint="eastAsia"/>
          <w:kern w:val="0"/>
          <w:sz w:val="28"/>
          <w:szCs w:val="28"/>
        </w:rPr>
        <w:t>一、总则</w:t>
      </w:r>
      <w:bookmarkEnd w:id="14"/>
      <w:bookmarkEnd w:id="15"/>
      <w:bookmarkEnd w:id="16"/>
      <w:bookmarkEnd w:id="17"/>
      <w:bookmarkEnd w:id="18"/>
      <w:bookmarkEnd w:id="19"/>
      <w:bookmarkEnd w:id="20"/>
      <w:bookmarkEnd w:id="21"/>
      <w:bookmarkEnd w:id="22"/>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1.1 </w:t>
      </w:r>
      <w:r>
        <w:rPr>
          <w:rFonts w:ascii="幼圆" w:eastAsia="幼圆" w:hAnsi="幼圆" w:cs="幼圆" w:hint="eastAsia"/>
          <w:kern w:val="0"/>
          <w:sz w:val="24"/>
        </w:rPr>
        <w:t>供应商</w:t>
      </w:r>
      <w:r>
        <w:rPr>
          <w:rFonts w:ascii="幼圆" w:eastAsia="幼圆" w:hAnsi="幼圆" w:cs="幼圆" w:hint="eastAsia"/>
          <w:sz w:val="24"/>
        </w:rPr>
        <w:t>应</w:t>
      </w:r>
      <w:r>
        <w:rPr>
          <w:rFonts w:ascii="幼圆" w:eastAsia="幼圆" w:hAnsi="幼圆" w:cs="幼圆" w:hint="eastAsia"/>
          <w:kern w:val="0"/>
          <w:sz w:val="24"/>
        </w:rPr>
        <w:t>自行承担所有与编写和提交响应文件有关的费用</w:t>
      </w:r>
      <w:r>
        <w:rPr>
          <w:rFonts w:ascii="幼圆" w:eastAsia="幼圆" w:hAnsi="幼圆" w:cs="幼圆" w:hint="eastAsia"/>
          <w:kern w:val="0"/>
          <w:sz w:val="24"/>
        </w:rPr>
        <w:t>,</w:t>
      </w:r>
      <w:r>
        <w:rPr>
          <w:rFonts w:ascii="幼圆" w:eastAsia="幼圆" w:hAnsi="幼圆" w:cs="幼圆" w:hint="eastAsia"/>
          <w:kern w:val="0"/>
          <w:sz w:val="24"/>
        </w:rPr>
        <w:t>不论谈判的结果如何</w:t>
      </w:r>
      <w:r>
        <w:rPr>
          <w:rFonts w:ascii="幼圆" w:eastAsia="幼圆" w:hAnsi="幼圆" w:cs="幼圆" w:hint="eastAsia"/>
          <w:kern w:val="0"/>
          <w:sz w:val="24"/>
        </w:rPr>
        <w:t>,</w:t>
      </w:r>
      <w:r>
        <w:rPr>
          <w:rFonts w:ascii="幼圆" w:eastAsia="幼圆" w:hAnsi="幼圆" w:cs="幼圆" w:hint="eastAsia"/>
          <w:kern w:val="0"/>
          <w:sz w:val="24"/>
        </w:rPr>
        <w:t>招标代理机构和采购人在任何情况下均无义务和责任承担这些费用。</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1.2 </w:t>
      </w:r>
      <w:r>
        <w:rPr>
          <w:rFonts w:ascii="幼圆" w:eastAsia="幼圆" w:hAnsi="幼圆" w:cs="幼圆" w:hint="eastAsia"/>
          <w:kern w:val="0"/>
          <w:sz w:val="24"/>
        </w:rPr>
        <w:t>如有必要，采购人有权通过意向书，让成交人在合同签字生效前开始必要的技术工作。</w:t>
      </w:r>
    </w:p>
    <w:p w:rsidR="00DF1AF4" w:rsidRDefault="00AC6F1E">
      <w:pPr>
        <w:autoSpaceDE w:val="0"/>
        <w:autoSpaceDN w:val="0"/>
        <w:spacing w:line="500" w:lineRule="exact"/>
        <w:ind w:firstLineChars="200" w:firstLine="480"/>
        <w:jc w:val="left"/>
        <w:rPr>
          <w:rFonts w:ascii="幼圆" w:eastAsia="幼圆" w:hAnsi="幼圆" w:cs="幼圆"/>
          <w:kern w:val="0"/>
          <w:szCs w:val="21"/>
        </w:rPr>
      </w:pPr>
      <w:r>
        <w:rPr>
          <w:rFonts w:ascii="幼圆" w:eastAsia="幼圆" w:hAnsi="幼圆" w:cs="幼圆" w:hint="eastAsia"/>
          <w:kern w:val="0"/>
          <w:sz w:val="24"/>
        </w:rPr>
        <w:t xml:space="preserve">1.3 </w:t>
      </w:r>
      <w:r>
        <w:rPr>
          <w:rFonts w:ascii="幼圆" w:eastAsia="幼圆" w:hAnsi="幼圆" w:cs="幼圆" w:hint="eastAsia"/>
          <w:kern w:val="0"/>
          <w:sz w:val="24"/>
        </w:rPr>
        <w:t>供应商不得转让谈判文件。</w:t>
      </w:r>
      <w:bookmarkStart w:id="23" w:name="_Toc18426"/>
      <w:bookmarkStart w:id="24" w:name="_Toc29314"/>
      <w:bookmarkStart w:id="25" w:name="_Toc335435262"/>
      <w:bookmarkStart w:id="26" w:name="_Toc335435035"/>
      <w:bookmarkStart w:id="27" w:name="_Toc2509"/>
      <w:bookmarkStart w:id="28" w:name="_Toc335902124"/>
    </w:p>
    <w:p w:rsidR="00DF1AF4" w:rsidRDefault="00AC6F1E">
      <w:pPr>
        <w:pStyle w:val="2"/>
        <w:keepNext w:val="0"/>
        <w:keepLines w:val="0"/>
        <w:spacing w:before="0" w:after="0" w:line="480" w:lineRule="auto"/>
        <w:rPr>
          <w:rFonts w:ascii="幼圆" w:eastAsia="幼圆" w:hAnsi="幼圆" w:cs="幼圆"/>
          <w:kern w:val="0"/>
          <w:sz w:val="28"/>
          <w:szCs w:val="28"/>
        </w:rPr>
      </w:pPr>
      <w:bookmarkStart w:id="29" w:name="_Toc30039"/>
      <w:bookmarkStart w:id="30" w:name="_Toc16172913"/>
      <w:r>
        <w:rPr>
          <w:rFonts w:ascii="幼圆" w:eastAsia="幼圆" w:hAnsi="幼圆" w:cs="幼圆" w:hint="eastAsia"/>
          <w:kern w:val="0"/>
          <w:sz w:val="28"/>
          <w:szCs w:val="28"/>
        </w:rPr>
        <w:t>二、资格审查</w:t>
      </w:r>
      <w:bookmarkEnd w:id="23"/>
      <w:bookmarkEnd w:id="24"/>
      <w:bookmarkEnd w:id="25"/>
      <w:bookmarkEnd w:id="26"/>
      <w:bookmarkEnd w:id="27"/>
      <w:bookmarkEnd w:id="28"/>
      <w:bookmarkEnd w:id="29"/>
      <w:bookmarkEnd w:id="30"/>
    </w:p>
    <w:p w:rsidR="00DF1AF4" w:rsidRDefault="00AC6F1E">
      <w:pPr>
        <w:autoSpaceDE w:val="0"/>
        <w:autoSpaceDN w:val="0"/>
        <w:spacing w:line="500" w:lineRule="exact"/>
        <w:ind w:firstLineChars="200" w:firstLine="480"/>
        <w:jc w:val="left"/>
        <w:rPr>
          <w:rFonts w:ascii="幼圆" w:eastAsia="幼圆" w:hAnsi="幼圆" w:cs="幼圆"/>
          <w:kern w:val="0"/>
          <w:sz w:val="24"/>
        </w:rPr>
      </w:pPr>
      <w:bookmarkStart w:id="31" w:name="_Toc335435263"/>
      <w:bookmarkStart w:id="32" w:name="_Toc16172914"/>
      <w:bookmarkStart w:id="33" w:name="_Toc23080"/>
      <w:bookmarkStart w:id="34" w:name="_Toc18884"/>
      <w:bookmarkStart w:id="35" w:name="_Toc335902125"/>
      <w:bookmarkStart w:id="36" w:name="_Toc5655"/>
      <w:bookmarkStart w:id="37" w:name="_Toc19575"/>
      <w:bookmarkStart w:id="38" w:name="_Toc335435036"/>
      <w:r>
        <w:rPr>
          <w:rFonts w:ascii="幼圆" w:eastAsia="幼圆" w:hAnsi="幼圆" w:cs="幼圆" w:hint="eastAsia"/>
          <w:kern w:val="0"/>
          <w:sz w:val="24"/>
        </w:rPr>
        <w:t>资格审查时需提供证明材料：具体详见“竞争性谈判公告”中“申请人资格要求”。</w:t>
      </w:r>
    </w:p>
    <w:p w:rsidR="00DF1AF4" w:rsidRDefault="00AC6F1E">
      <w:pPr>
        <w:pStyle w:val="2"/>
        <w:keepNext w:val="0"/>
        <w:keepLines w:val="0"/>
        <w:spacing w:before="0" w:after="0" w:line="480" w:lineRule="auto"/>
        <w:rPr>
          <w:rFonts w:ascii="幼圆" w:eastAsia="幼圆" w:hAnsi="幼圆" w:cs="幼圆"/>
          <w:kern w:val="0"/>
          <w:sz w:val="28"/>
          <w:szCs w:val="28"/>
        </w:rPr>
      </w:pPr>
      <w:r>
        <w:rPr>
          <w:rFonts w:ascii="幼圆" w:eastAsia="幼圆" w:hAnsi="幼圆" w:cs="幼圆" w:hint="eastAsia"/>
          <w:kern w:val="0"/>
          <w:sz w:val="28"/>
          <w:szCs w:val="28"/>
        </w:rPr>
        <w:t>三、谈判文件</w:t>
      </w:r>
      <w:bookmarkEnd w:id="31"/>
      <w:bookmarkEnd w:id="32"/>
      <w:bookmarkEnd w:id="33"/>
      <w:bookmarkEnd w:id="34"/>
      <w:bookmarkEnd w:id="35"/>
      <w:bookmarkEnd w:id="36"/>
      <w:bookmarkEnd w:id="37"/>
      <w:bookmarkEnd w:id="38"/>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3.1 </w:t>
      </w:r>
      <w:r>
        <w:rPr>
          <w:rFonts w:ascii="幼圆" w:eastAsia="幼圆" w:hAnsi="幼圆" w:cs="幼圆" w:hint="eastAsia"/>
          <w:kern w:val="0"/>
          <w:sz w:val="24"/>
        </w:rPr>
        <w:t>谈判文件</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供应商应认真阅读谈判文件中所有的事项、格式、条款和规范等要求。如果没有按照谈判文件要求提交全部资料或者响应文件没有对谈判文件做出实质性响应，该谈判将被拒绝，其风险应由供应商自行承担。</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3.2 </w:t>
      </w:r>
      <w:r>
        <w:rPr>
          <w:rFonts w:ascii="幼圆" w:eastAsia="幼圆" w:hAnsi="幼圆" w:cs="幼圆" w:hint="eastAsia"/>
          <w:kern w:val="0"/>
          <w:sz w:val="24"/>
        </w:rPr>
        <w:t>谈判文件的澄清</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3.2.1 </w:t>
      </w:r>
      <w:r>
        <w:rPr>
          <w:rFonts w:ascii="幼圆" w:eastAsia="幼圆" w:hAnsi="幼圆" w:cs="幼圆" w:hint="eastAsia"/>
          <w:kern w:val="0"/>
          <w:sz w:val="24"/>
        </w:rPr>
        <w:t>任何要求澄清谈判文件的供应商，均应在下载谈判文件后在电子交易系统中提出。招标代理机构将在电子交易系统中予以答复。供应商不得与招标代理机构和采购人私下接触。</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3.3 </w:t>
      </w:r>
      <w:r>
        <w:rPr>
          <w:rFonts w:ascii="幼圆" w:eastAsia="幼圆" w:hAnsi="幼圆" w:cs="幼圆" w:hint="eastAsia"/>
          <w:kern w:val="0"/>
          <w:sz w:val="24"/>
        </w:rPr>
        <w:t>谈判文件的修改</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3.3.1 </w:t>
      </w:r>
      <w:r>
        <w:rPr>
          <w:rFonts w:ascii="幼圆" w:eastAsia="幼圆" w:hAnsi="幼圆" w:cs="幼圆" w:hint="eastAsia"/>
          <w:kern w:val="0"/>
          <w:sz w:val="24"/>
        </w:rPr>
        <w:t>采购人可主动或在解答供应商提出的问题时对谈判文件进行修改。</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3.3.2 </w:t>
      </w:r>
      <w:r>
        <w:rPr>
          <w:rFonts w:ascii="幼圆" w:eastAsia="幼圆" w:hAnsi="幼圆" w:cs="幼圆" w:hint="eastAsia"/>
          <w:kern w:val="0"/>
          <w:sz w:val="24"/>
        </w:rPr>
        <w:t>谈判文件的修改将在电子交易系</w:t>
      </w:r>
      <w:r>
        <w:rPr>
          <w:rFonts w:ascii="幼圆" w:eastAsia="幼圆" w:hAnsi="幼圆" w:cs="幼圆" w:hint="eastAsia"/>
          <w:kern w:val="0"/>
          <w:sz w:val="24"/>
        </w:rPr>
        <w:t>统中通知所有下载谈判文件的供应商</w:t>
      </w:r>
      <w:r>
        <w:rPr>
          <w:rFonts w:ascii="幼圆" w:eastAsia="幼圆" w:hAnsi="幼圆" w:cs="幼圆" w:hint="eastAsia"/>
          <w:kern w:val="0"/>
          <w:sz w:val="24"/>
        </w:rPr>
        <w:t>,</w:t>
      </w:r>
      <w:r>
        <w:rPr>
          <w:rFonts w:ascii="幼圆" w:eastAsia="幼圆" w:hAnsi="幼圆" w:cs="幼圆" w:hint="eastAsia"/>
          <w:kern w:val="0"/>
          <w:sz w:val="24"/>
        </w:rPr>
        <w:t>并对他们具有约束力。</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3.3.3 </w:t>
      </w:r>
      <w:r>
        <w:rPr>
          <w:rFonts w:ascii="幼圆" w:eastAsia="幼圆" w:hAnsi="幼圆" w:cs="幼圆" w:hint="eastAsia"/>
          <w:kern w:val="0"/>
          <w:sz w:val="24"/>
        </w:rPr>
        <w:t>采购人有权酌情推迟投标截止时间和开标日期，并将此变更通知所有下载竞争性谈判文件的供应商。</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3.3.4 </w:t>
      </w:r>
      <w:r>
        <w:rPr>
          <w:rFonts w:ascii="幼圆" w:eastAsia="幼圆" w:hAnsi="幼圆" w:cs="幼圆" w:hint="eastAsia"/>
          <w:kern w:val="0"/>
          <w:sz w:val="24"/>
        </w:rPr>
        <w:t>供应商在收到招标代理机构的传真后</w:t>
      </w:r>
      <w:r>
        <w:rPr>
          <w:rFonts w:ascii="幼圆" w:eastAsia="幼圆" w:hAnsi="幼圆" w:cs="幼圆" w:hint="eastAsia"/>
          <w:kern w:val="0"/>
          <w:sz w:val="24"/>
        </w:rPr>
        <w:t>24</w:t>
      </w:r>
      <w:r>
        <w:rPr>
          <w:rFonts w:ascii="幼圆" w:eastAsia="幼圆" w:hAnsi="幼圆" w:cs="幼圆" w:hint="eastAsia"/>
          <w:kern w:val="0"/>
          <w:sz w:val="24"/>
        </w:rPr>
        <w:t>小时内予以回函确认，否则不论供应商是否收到，均认为已收到，由此产生的后果由供应商全部承担。</w:t>
      </w:r>
    </w:p>
    <w:p w:rsidR="00DF1AF4" w:rsidRDefault="00AC6F1E">
      <w:pPr>
        <w:pStyle w:val="2"/>
        <w:keepNext w:val="0"/>
        <w:keepLines w:val="0"/>
        <w:spacing w:before="0" w:after="0" w:line="480" w:lineRule="auto"/>
        <w:rPr>
          <w:rFonts w:ascii="幼圆" w:eastAsia="幼圆" w:hAnsi="幼圆" w:cs="幼圆"/>
          <w:kern w:val="0"/>
          <w:sz w:val="28"/>
          <w:szCs w:val="28"/>
        </w:rPr>
      </w:pPr>
      <w:bookmarkStart w:id="39" w:name="_Toc335435264"/>
      <w:bookmarkStart w:id="40" w:name="_Toc335902126"/>
      <w:bookmarkStart w:id="41" w:name="_Toc9300"/>
      <w:bookmarkStart w:id="42" w:name="_Toc30993"/>
      <w:bookmarkStart w:id="43" w:name="_Toc16172915"/>
      <w:bookmarkStart w:id="44" w:name="_Toc335435037"/>
      <w:bookmarkStart w:id="45" w:name="_Toc21856"/>
      <w:bookmarkStart w:id="46" w:name="_Toc281744724"/>
      <w:bookmarkStart w:id="47" w:name="_Toc228"/>
      <w:r>
        <w:rPr>
          <w:rFonts w:ascii="幼圆" w:eastAsia="幼圆" w:hAnsi="幼圆" w:cs="幼圆" w:hint="eastAsia"/>
          <w:kern w:val="0"/>
          <w:sz w:val="28"/>
          <w:szCs w:val="28"/>
        </w:rPr>
        <w:t>四、响应文件</w:t>
      </w:r>
      <w:bookmarkEnd w:id="39"/>
      <w:bookmarkEnd w:id="40"/>
      <w:bookmarkEnd w:id="41"/>
      <w:bookmarkEnd w:id="42"/>
      <w:bookmarkEnd w:id="43"/>
      <w:bookmarkEnd w:id="44"/>
      <w:bookmarkEnd w:id="45"/>
      <w:bookmarkEnd w:id="46"/>
      <w:bookmarkEnd w:id="47"/>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4.1 </w:t>
      </w:r>
      <w:r>
        <w:rPr>
          <w:rFonts w:ascii="幼圆" w:eastAsia="幼圆" w:hAnsi="幼圆" w:cs="幼圆" w:hint="eastAsia"/>
          <w:kern w:val="0"/>
          <w:sz w:val="24"/>
        </w:rPr>
        <w:t>响应文件的编制依据</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4.1.1 </w:t>
      </w:r>
      <w:r>
        <w:rPr>
          <w:rFonts w:ascii="幼圆" w:eastAsia="幼圆" w:hAnsi="幼圆" w:cs="幼圆" w:hint="eastAsia"/>
          <w:kern w:val="0"/>
          <w:sz w:val="24"/>
        </w:rPr>
        <w:t>招标代理机构提供的谈判文件及有关资料；</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4.1.2 </w:t>
      </w:r>
      <w:r>
        <w:rPr>
          <w:rFonts w:ascii="幼圆" w:eastAsia="幼圆" w:hAnsi="幼圆" w:cs="幼圆" w:hint="eastAsia"/>
          <w:kern w:val="0"/>
          <w:sz w:val="24"/>
        </w:rPr>
        <w:t>相关的法律法规。</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 </w:t>
      </w:r>
      <w:r>
        <w:rPr>
          <w:rFonts w:ascii="幼圆" w:eastAsia="幼圆" w:hAnsi="幼圆" w:cs="幼圆" w:hint="eastAsia"/>
          <w:kern w:val="0"/>
          <w:sz w:val="24"/>
        </w:rPr>
        <w:t>响应文件格式</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响应文件应包括以下内容：</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4.2.1 </w:t>
      </w:r>
      <w:r>
        <w:rPr>
          <w:rFonts w:ascii="幼圆" w:eastAsia="幼圆" w:hAnsi="幼圆" w:cs="幼圆" w:hint="eastAsia"/>
          <w:kern w:val="0"/>
          <w:sz w:val="24"/>
        </w:rPr>
        <w:t>报价函</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4.2.2 </w:t>
      </w:r>
      <w:r>
        <w:rPr>
          <w:rFonts w:ascii="幼圆" w:eastAsia="幼圆" w:hAnsi="幼圆" w:cs="幼圆" w:hint="eastAsia"/>
          <w:kern w:val="0"/>
          <w:sz w:val="24"/>
        </w:rPr>
        <w:t>报价函附录</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4.2.3 </w:t>
      </w:r>
      <w:r>
        <w:rPr>
          <w:rFonts w:ascii="幼圆" w:eastAsia="幼圆" w:hAnsi="幼圆" w:cs="幼圆" w:hint="eastAsia"/>
          <w:kern w:val="0"/>
          <w:sz w:val="24"/>
        </w:rPr>
        <w:t>法定代表人身份证明</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4.2.4 </w:t>
      </w:r>
      <w:r>
        <w:rPr>
          <w:rFonts w:ascii="幼圆" w:eastAsia="幼圆" w:hAnsi="幼圆" w:cs="幼圆" w:hint="eastAsia"/>
          <w:kern w:val="0"/>
          <w:sz w:val="24"/>
        </w:rPr>
        <w:t>授权委托书</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4.2.5 </w:t>
      </w:r>
      <w:r>
        <w:rPr>
          <w:rFonts w:ascii="幼圆" w:eastAsia="幼圆" w:hAnsi="幼圆" w:cs="幼圆" w:hint="eastAsia"/>
          <w:kern w:val="0"/>
          <w:sz w:val="24"/>
        </w:rPr>
        <w:t>服务方案</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4.2.6 </w:t>
      </w:r>
      <w:r>
        <w:rPr>
          <w:rFonts w:ascii="幼圆" w:eastAsia="幼圆" w:hAnsi="幼圆" w:cs="幼圆" w:hint="eastAsia"/>
          <w:kern w:val="0"/>
          <w:sz w:val="24"/>
        </w:rPr>
        <w:t>资格审查资料</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4.2.7 </w:t>
      </w:r>
      <w:r>
        <w:rPr>
          <w:rFonts w:ascii="幼圆" w:eastAsia="幼圆" w:hAnsi="幼圆" w:cs="幼圆" w:hint="eastAsia"/>
          <w:kern w:val="0"/>
          <w:sz w:val="24"/>
        </w:rPr>
        <w:t>谈判文件要求的其它全部资料</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供应商应按照本企业的实际情况提供上述资料，如供应商中标，采购人有权对中标人考察，如发现有与谈判文件不符之处，采购人取消该供应商中标资格的权力。</w:t>
      </w:r>
    </w:p>
    <w:p w:rsidR="00DF1AF4" w:rsidRDefault="00AC6F1E">
      <w:pPr>
        <w:autoSpaceDE w:val="0"/>
        <w:autoSpaceDN w:val="0"/>
        <w:adjustRightInd w:val="0"/>
        <w:spacing w:line="500" w:lineRule="exact"/>
        <w:ind w:firstLineChars="200" w:firstLine="480"/>
        <w:jc w:val="left"/>
        <w:rPr>
          <w:rFonts w:ascii="幼圆" w:eastAsia="幼圆" w:hAnsi="幼圆" w:cs="幼圆"/>
          <w:b/>
          <w:kern w:val="0"/>
          <w:sz w:val="24"/>
        </w:rPr>
      </w:pPr>
      <w:r>
        <w:rPr>
          <w:rFonts w:ascii="幼圆" w:eastAsia="幼圆" w:hAnsi="幼圆" w:cs="幼圆" w:hint="eastAsia"/>
          <w:kern w:val="0"/>
          <w:sz w:val="24"/>
        </w:rPr>
        <w:t xml:space="preserve">4.3 </w:t>
      </w:r>
      <w:r>
        <w:rPr>
          <w:rFonts w:ascii="幼圆" w:eastAsia="幼圆" w:hAnsi="幼圆" w:cs="幼圆" w:hint="eastAsia"/>
          <w:b/>
          <w:kern w:val="0"/>
          <w:sz w:val="24"/>
        </w:rPr>
        <w:t>谈判报价</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4.3.1</w:t>
      </w:r>
      <w:r>
        <w:rPr>
          <w:rFonts w:ascii="幼圆" w:eastAsia="幼圆" w:hAnsi="幼圆" w:cs="幼圆" w:hint="eastAsia"/>
          <w:kern w:val="0"/>
          <w:sz w:val="24"/>
        </w:rPr>
        <w:t>本项目的谈判报价采用总价方式，谈判报价应包括完成本项目发包范围内的全部工作内容所需的成本、利润、税金以及风险因素等全部费用。</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4.3.2 </w:t>
      </w:r>
      <w:r>
        <w:rPr>
          <w:rFonts w:ascii="幼圆" w:eastAsia="幼圆" w:hAnsi="幼圆" w:cs="幼圆" w:hint="eastAsia"/>
          <w:kern w:val="0"/>
          <w:sz w:val="24"/>
        </w:rPr>
        <w:t>本次谈判，供应商在谈判文件中投报的报价为初次报价，再经两次谈判后以最后一次确定的报价作为最终报价。</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4.3.3</w:t>
      </w:r>
      <w:r>
        <w:rPr>
          <w:rFonts w:ascii="幼圆" w:eastAsia="幼圆" w:hAnsi="幼圆" w:cs="幼圆" w:hint="eastAsia"/>
          <w:kern w:val="0"/>
          <w:sz w:val="24"/>
        </w:rPr>
        <w:t>各供应商应结合自身能力，充分考虑市场变化和环境等方面因素，自主慎重报价。中标后不予调整，直至合同履行结束。</w:t>
      </w:r>
    </w:p>
    <w:p w:rsidR="00DF1AF4" w:rsidRDefault="00AC6F1E">
      <w:pPr>
        <w:autoSpaceDE w:val="0"/>
        <w:autoSpaceDN w:val="0"/>
        <w:adjustRightInd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4.4 </w:t>
      </w:r>
      <w:r>
        <w:rPr>
          <w:rFonts w:ascii="幼圆" w:eastAsia="幼圆" w:hAnsi="幼圆" w:cs="幼圆" w:hint="eastAsia"/>
          <w:b/>
          <w:kern w:val="0"/>
          <w:sz w:val="24"/>
        </w:rPr>
        <w:t>响应文件的有效期</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4.4.1 </w:t>
      </w:r>
      <w:r>
        <w:rPr>
          <w:rFonts w:ascii="幼圆" w:eastAsia="幼圆" w:hAnsi="幼圆" w:cs="幼圆" w:hint="eastAsia"/>
          <w:kern w:val="0"/>
          <w:sz w:val="24"/>
        </w:rPr>
        <w:t>响应文件的有效期自开标之日起</w:t>
      </w:r>
      <w:r>
        <w:rPr>
          <w:rFonts w:ascii="幼圆" w:eastAsia="幼圆" w:hAnsi="幼圆" w:cs="幼圆" w:hint="eastAsia"/>
          <w:kern w:val="0"/>
          <w:sz w:val="24"/>
        </w:rPr>
        <w:t>60</w:t>
      </w:r>
      <w:r>
        <w:rPr>
          <w:rFonts w:ascii="幼圆" w:eastAsia="幼圆" w:hAnsi="幼圆" w:cs="幼圆" w:hint="eastAsia"/>
          <w:kern w:val="0"/>
          <w:sz w:val="24"/>
        </w:rPr>
        <w:t>日历天。</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4.4.2 </w:t>
      </w:r>
      <w:r>
        <w:rPr>
          <w:rFonts w:ascii="幼圆" w:eastAsia="幼圆" w:hAnsi="幼圆" w:cs="幼圆" w:hint="eastAsia"/>
          <w:kern w:val="0"/>
          <w:sz w:val="24"/>
        </w:rPr>
        <w:t>在原定谈判有效期满之前，如果出现特殊情况，经招标监督管理机构核准，招标代理机构可以以书面形式向供应商提出延长谈判有效期的要求。供应商须以书面形式予以答复。供应商可以拒绝这种要求，同意延长谈判有效期的供应</w:t>
      </w:r>
      <w:r>
        <w:rPr>
          <w:rFonts w:ascii="幼圆" w:eastAsia="幼圆" w:hAnsi="幼圆" w:cs="幼圆" w:hint="eastAsia"/>
          <w:kern w:val="0"/>
          <w:sz w:val="24"/>
        </w:rPr>
        <w:t>商不允许修改谈判文件。</w:t>
      </w:r>
    </w:p>
    <w:p w:rsidR="00DF1AF4" w:rsidRDefault="00AC6F1E">
      <w:pPr>
        <w:autoSpaceDE w:val="0"/>
        <w:autoSpaceDN w:val="0"/>
        <w:adjustRightInd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4.5 </w:t>
      </w:r>
      <w:r>
        <w:rPr>
          <w:rFonts w:ascii="幼圆" w:eastAsia="幼圆" w:hAnsi="幼圆" w:cs="幼圆" w:hint="eastAsia"/>
          <w:b/>
          <w:kern w:val="0"/>
          <w:sz w:val="24"/>
        </w:rPr>
        <w:t>谈判保证金</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根据“河南省财政厅关于优化政府采购营商环境有关问题的通知”豫财购〔</w:t>
      </w:r>
      <w:r>
        <w:rPr>
          <w:rFonts w:ascii="幼圆" w:eastAsia="幼圆" w:hAnsi="幼圆" w:cs="幼圆" w:hint="eastAsia"/>
          <w:kern w:val="0"/>
          <w:sz w:val="24"/>
        </w:rPr>
        <w:t>2019</w:t>
      </w:r>
      <w:r>
        <w:rPr>
          <w:rFonts w:ascii="幼圆" w:eastAsia="幼圆" w:hAnsi="幼圆" w:cs="幼圆" w:hint="eastAsia"/>
          <w:kern w:val="0"/>
          <w:sz w:val="24"/>
        </w:rPr>
        <w:t>〕</w:t>
      </w:r>
      <w:r>
        <w:rPr>
          <w:rFonts w:ascii="幼圆" w:eastAsia="幼圆" w:hAnsi="幼圆" w:cs="幼圆" w:hint="eastAsia"/>
          <w:kern w:val="0"/>
          <w:sz w:val="24"/>
        </w:rPr>
        <w:t xml:space="preserve">4 </w:t>
      </w:r>
      <w:r>
        <w:rPr>
          <w:rFonts w:ascii="幼圆" w:eastAsia="幼圆" w:hAnsi="幼圆" w:cs="幼圆" w:hint="eastAsia"/>
          <w:kern w:val="0"/>
          <w:sz w:val="24"/>
        </w:rPr>
        <w:t>号文中“二、降低供应商参与政府采购活动交易成本”的规定，该项目不再收取保证金。</w:t>
      </w:r>
    </w:p>
    <w:p w:rsidR="00DF1AF4" w:rsidRDefault="00AC6F1E">
      <w:pPr>
        <w:autoSpaceDE w:val="0"/>
        <w:autoSpaceDN w:val="0"/>
        <w:adjustRightInd w:val="0"/>
        <w:spacing w:line="500" w:lineRule="exact"/>
        <w:ind w:firstLineChars="200" w:firstLine="480"/>
        <w:jc w:val="left"/>
        <w:rPr>
          <w:rFonts w:ascii="幼圆" w:eastAsia="幼圆" w:hAnsi="幼圆" w:cs="幼圆"/>
          <w:b/>
          <w:kern w:val="0"/>
          <w:sz w:val="24"/>
        </w:rPr>
      </w:pPr>
      <w:r>
        <w:rPr>
          <w:rFonts w:ascii="幼圆" w:eastAsia="幼圆" w:hAnsi="幼圆" w:cs="幼圆" w:hint="eastAsia"/>
          <w:bCs/>
          <w:kern w:val="0"/>
          <w:sz w:val="24"/>
        </w:rPr>
        <w:t>4.6</w:t>
      </w:r>
      <w:r>
        <w:rPr>
          <w:rFonts w:ascii="幼圆" w:eastAsia="幼圆" w:hAnsi="幼圆" w:cs="幼圆" w:hint="eastAsia"/>
          <w:b/>
          <w:kern w:val="0"/>
          <w:sz w:val="24"/>
        </w:rPr>
        <w:t xml:space="preserve"> </w:t>
      </w:r>
      <w:r>
        <w:rPr>
          <w:rFonts w:ascii="幼圆" w:eastAsia="幼圆" w:hAnsi="幼圆" w:cs="幼圆" w:hint="eastAsia"/>
          <w:b/>
          <w:kern w:val="0"/>
          <w:sz w:val="24"/>
        </w:rPr>
        <w:t>响应文件的修改</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4.6.1 </w:t>
      </w:r>
      <w:r>
        <w:rPr>
          <w:rFonts w:ascii="幼圆" w:eastAsia="幼圆" w:hAnsi="幼圆" w:cs="幼圆" w:hint="eastAsia"/>
          <w:kern w:val="0"/>
          <w:sz w:val="24"/>
        </w:rPr>
        <w:t>单价累计与总价不一致，以单价为准修改总价；</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4.6.2 </w:t>
      </w:r>
      <w:r>
        <w:rPr>
          <w:rFonts w:ascii="幼圆" w:eastAsia="幼圆" w:hAnsi="幼圆" w:cs="幼圆" w:hint="eastAsia"/>
          <w:kern w:val="0"/>
          <w:sz w:val="24"/>
        </w:rPr>
        <w:t>文字表示的数值与数字表示的数值不一致，以文字表达的数值为准；</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 xml:space="preserve">4.6.3 </w:t>
      </w:r>
      <w:r>
        <w:rPr>
          <w:rFonts w:ascii="幼圆" w:eastAsia="幼圆" w:hAnsi="幼圆" w:cs="幼圆" w:hint="eastAsia"/>
          <w:kern w:val="0"/>
          <w:sz w:val="24"/>
        </w:rPr>
        <w:t>文字表述与图形不一致，以文字表述为准。</w:t>
      </w:r>
    </w:p>
    <w:p w:rsidR="00DF1AF4" w:rsidRDefault="00AC6F1E">
      <w:pPr>
        <w:autoSpaceDE w:val="0"/>
        <w:autoSpaceDN w:val="0"/>
        <w:adjustRightInd w:val="0"/>
        <w:spacing w:line="500" w:lineRule="exact"/>
        <w:ind w:firstLineChars="200" w:firstLine="480"/>
        <w:jc w:val="left"/>
        <w:rPr>
          <w:rFonts w:ascii="幼圆" w:eastAsia="幼圆" w:hAnsi="幼圆" w:cs="幼圆"/>
          <w:b/>
          <w:kern w:val="0"/>
          <w:sz w:val="24"/>
        </w:rPr>
      </w:pPr>
      <w:r>
        <w:rPr>
          <w:rFonts w:ascii="幼圆" w:eastAsia="幼圆" w:hAnsi="幼圆" w:cs="幼圆" w:hint="eastAsia"/>
          <w:bCs/>
          <w:kern w:val="0"/>
          <w:sz w:val="24"/>
        </w:rPr>
        <w:t>4.7</w:t>
      </w:r>
      <w:r>
        <w:rPr>
          <w:rFonts w:ascii="幼圆" w:eastAsia="幼圆" w:hAnsi="幼圆" w:cs="幼圆" w:hint="eastAsia"/>
          <w:b/>
          <w:kern w:val="0"/>
          <w:sz w:val="24"/>
        </w:rPr>
        <w:t xml:space="preserve"> </w:t>
      </w:r>
      <w:r>
        <w:rPr>
          <w:rFonts w:ascii="幼圆" w:eastAsia="幼圆" w:hAnsi="幼圆" w:cs="幼圆" w:hint="eastAsia"/>
          <w:b/>
          <w:kern w:val="0"/>
          <w:sz w:val="24"/>
        </w:rPr>
        <w:t>响应文件的编制要求</w:t>
      </w:r>
    </w:p>
    <w:p w:rsidR="00DF1AF4" w:rsidRDefault="00AC6F1E">
      <w:pPr>
        <w:spacing w:line="500" w:lineRule="exact"/>
        <w:ind w:firstLineChars="200" w:firstLine="480"/>
        <w:rPr>
          <w:rFonts w:ascii="幼圆" w:eastAsia="幼圆" w:hAnsi="幼圆" w:cs="幼圆"/>
          <w:sz w:val="24"/>
        </w:rPr>
      </w:pPr>
      <w:r>
        <w:rPr>
          <w:rFonts w:ascii="幼圆" w:eastAsia="幼圆" w:hAnsi="幼圆" w:cs="幼圆" w:hint="eastAsia"/>
          <w:kern w:val="0"/>
          <w:sz w:val="24"/>
        </w:rPr>
        <w:t>4.7.1</w:t>
      </w:r>
      <w:r>
        <w:rPr>
          <w:rFonts w:ascii="幼圆" w:eastAsia="幼圆" w:hAnsi="幼圆" w:cs="幼圆" w:hint="eastAsia"/>
          <w:kern w:val="0"/>
          <w:sz w:val="24"/>
        </w:rPr>
        <w:t>供应商</w:t>
      </w:r>
      <w:r>
        <w:rPr>
          <w:rFonts w:ascii="幼圆" w:eastAsia="幼圆" w:hAnsi="幼圆" w:cs="幼圆" w:hint="eastAsia"/>
          <w:kern w:val="0"/>
          <w:sz w:val="24"/>
        </w:rPr>
        <w:t>所上传的电子化响应文件，应是通过中心响应文件制作系统制作的，经过签章和加密后生成的电子版响应文件。生成的电子版响应文件包含用于响应文件上传的主文件（项目文件格式为：</w:t>
      </w:r>
      <w:r>
        <w:rPr>
          <w:rFonts w:ascii="幼圆" w:eastAsia="幼圆" w:hAnsi="幼圆" w:cs="幼圆" w:hint="eastAsia"/>
          <w:kern w:val="0"/>
          <w:sz w:val="24"/>
        </w:rPr>
        <w:t>xxx</w:t>
      </w:r>
      <w:r>
        <w:rPr>
          <w:rFonts w:ascii="幼圆" w:eastAsia="幼圆" w:hAnsi="幼圆" w:cs="幼圆" w:hint="eastAsia"/>
          <w:kern w:val="0"/>
          <w:sz w:val="24"/>
        </w:rPr>
        <w:t>公司</w:t>
      </w:r>
      <w:r>
        <w:rPr>
          <w:rFonts w:ascii="幼圆" w:eastAsia="幼圆" w:hAnsi="幼圆" w:cs="幼圆" w:hint="eastAsia"/>
          <w:kern w:val="0"/>
          <w:sz w:val="24"/>
        </w:rPr>
        <w:t xml:space="preserve">_ </w:t>
      </w:r>
      <w:r>
        <w:rPr>
          <w:rFonts w:ascii="幼圆" w:eastAsia="幼圆" w:hAnsi="幼圆" w:cs="幼圆" w:hint="eastAsia"/>
          <w:kern w:val="0"/>
          <w:sz w:val="24"/>
        </w:rPr>
        <w:t>项目名称</w:t>
      </w:r>
      <w:r>
        <w:rPr>
          <w:rFonts w:ascii="幼圆" w:eastAsia="幼圆" w:hAnsi="幼圆" w:cs="幼圆" w:hint="eastAsia"/>
          <w:kern w:val="0"/>
          <w:sz w:val="24"/>
        </w:rPr>
        <w:t>.file</w:t>
      </w:r>
      <w:r>
        <w:rPr>
          <w:rFonts w:ascii="幼圆" w:eastAsia="幼圆" w:hAnsi="幼圆" w:cs="幼圆" w:hint="eastAsia"/>
          <w:kern w:val="0"/>
          <w:sz w:val="24"/>
        </w:rPr>
        <w:t>）和用于应急补救的响应文件备份文件（项目文件格式为：</w:t>
      </w:r>
      <w:r>
        <w:rPr>
          <w:rFonts w:ascii="幼圆" w:eastAsia="幼圆" w:hAnsi="幼圆" w:cs="幼圆" w:hint="eastAsia"/>
          <w:kern w:val="0"/>
          <w:sz w:val="24"/>
        </w:rPr>
        <w:t>xxx</w:t>
      </w:r>
      <w:r>
        <w:rPr>
          <w:rFonts w:ascii="幼圆" w:eastAsia="幼圆" w:hAnsi="幼圆" w:cs="幼圆" w:hint="eastAsia"/>
          <w:kern w:val="0"/>
          <w:sz w:val="24"/>
        </w:rPr>
        <w:t>公司</w:t>
      </w:r>
      <w:r>
        <w:rPr>
          <w:rFonts w:ascii="幼圆" w:eastAsia="幼圆" w:hAnsi="幼圆" w:cs="幼圆" w:hint="eastAsia"/>
          <w:kern w:val="0"/>
          <w:sz w:val="24"/>
        </w:rPr>
        <w:t xml:space="preserve">_ </w:t>
      </w:r>
      <w:r>
        <w:rPr>
          <w:rFonts w:ascii="幼圆" w:eastAsia="幼圆" w:hAnsi="幼圆" w:cs="幼圆" w:hint="eastAsia"/>
          <w:kern w:val="0"/>
          <w:sz w:val="24"/>
        </w:rPr>
        <w:t>项目名称</w:t>
      </w:r>
      <w:r>
        <w:rPr>
          <w:rFonts w:ascii="幼圆" w:eastAsia="幼圆" w:hAnsi="幼圆" w:cs="幼圆" w:hint="eastAsia"/>
          <w:kern w:val="0"/>
          <w:sz w:val="24"/>
        </w:rPr>
        <w:t>.bin</w:t>
      </w:r>
      <w:r>
        <w:rPr>
          <w:rFonts w:ascii="幼圆" w:eastAsia="幼圆" w:hAnsi="幼圆" w:cs="幼圆" w:hint="eastAsia"/>
          <w:kern w:val="0"/>
          <w:sz w:val="24"/>
        </w:rPr>
        <w:t>），备份文件主要用于电子化开标出现技术问题后的补救，请</w:t>
      </w:r>
      <w:r>
        <w:rPr>
          <w:rFonts w:ascii="幼圆" w:eastAsia="幼圆" w:hAnsi="幼圆" w:cs="幼圆" w:hint="eastAsia"/>
          <w:kern w:val="0"/>
          <w:sz w:val="24"/>
        </w:rPr>
        <w:t>供应商</w:t>
      </w:r>
      <w:r>
        <w:rPr>
          <w:rFonts w:ascii="幼圆" w:eastAsia="幼圆" w:hAnsi="幼圆" w:cs="幼圆" w:hint="eastAsia"/>
          <w:kern w:val="0"/>
          <w:sz w:val="24"/>
        </w:rPr>
        <w:t>随身携带。</w:t>
      </w:r>
    </w:p>
    <w:p w:rsidR="00DF1AF4" w:rsidRDefault="00AC6F1E">
      <w:pPr>
        <w:spacing w:line="500" w:lineRule="exact"/>
        <w:ind w:firstLineChars="200" w:firstLine="482"/>
        <w:rPr>
          <w:rFonts w:ascii="幼圆" w:eastAsia="幼圆" w:hAnsi="幼圆" w:cs="幼圆"/>
          <w:b/>
          <w:bCs/>
          <w:sz w:val="24"/>
        </w:rPr>
      </w:pPr>
      <w:r>
        <w:rPr>
          <w:rFonts w:ascii="幼圆" w:eastAsia="幼圆" w:hAnsi="幼圆" w:cs="幼圆" w:hint="eastAsia"/>
          <w:b/>
          <w:bCs/>
          <w:sz w:val="24"/>
        </w:rPr>
        <w:t>注：（</w:t>
      </w:r>
      <w:r>
        <w:rPr>
          <w:rFonts w:ascii="幼圆" w:eastAsia="幼圆" w:hAnsi="幼圆" w:cs="幼圆" w:hint="eastAsia"/>
          <w:b/>
          <w:bCs/>
          <w:sz w:val="24"/>
        </w:rPr>
        <w:t>1</w:t>
      </w:r>
      <w:r>
        <w:rPr>
          <w:rFonts w:ascii="幼圆" w:eastAsia="幼圆" w:hAnsi="幼圆" w:cs="幼圆" w:hint="eastAsia"/>
          <w:b/>
          <w:bCs/>
          <w:sz w:val="24"/>
        </w:rPr>
        <w:t>）</w:t>
      </w:r>
      <w:r>
        <w:rPr>
          <w:rFonts w:ascii="幼圆" w:eastAsia="幼圆" w:hAnsi="幼圆" w:cs="幼圆" w:hint="eastAsia"/>
          <w:b/>
          <w:bCs/>
          <w:sz w:val="24"/>
        </w:rPr>
        <w:t>供应商</w:t>
      </w:r>
      <w:r>
        <w:rPr>
          <w:rFonts w:ascii="幼圆" w:eastAsia="幼圆" w:hAnsi="幼圆" w:cs="幼圆" w:hint="eastAsia"/>
          <w:b/>
          <w:bCs/>
          <w:sz w:val="24"/>
        </w:rPr>
        <w:t>投报多个标段的，根据标段制作各个标段的响应文件后上传</w:t>
      </w:r>
    </w:p>
    <w:p w:rsidR="00DF1AF4" w:rsidRDefault="00AC6F1E">
      <w:pPr>
        <w:autoSpaceDE w:val="0"/>
        <w:autoSpaceDN w:val="0"/>
        <w:spacing w:line="500" w:lineRule="exact"/>
        <w:ind w:firstLineChars="200" w:firstLine="480"/>
        <w:jc w:val="left"/>
        <w:rPr>
          <w:rFonts w:ascii="幼圆" w:eastAsia="幼圆" w:hAnsi="幼圆" w:cs="幼圆"/>
          <w:kern w:val="0"/>
          <w:sz w:val="24"/>
        </w:rPr>
      </w:pPr>
      <w:r>
        <w:rPr>
          <w:rFonts w:ascii="幼圆" w:eastAsia="幼圆" w:hAnsi="幼圆" w:cs="幼圆" w:hint="eastAsia"/>
          <w:kern w:val="0"/>
          <w:sz w:val="24"/>
        </w:rPr>
        <w:t>4.7.2</w:t>
      </w:r>
      <w:r>
        <w:rPr>
          <w:rFonts w:ascii="幼圆" w:eastAsia="幼圆" w:hAnsi="幼圆" w:cs="幼圆" w:hint="eastAsia"/>
          <w:kern w:val="0"/>
          <w:sz w:val="24"/>
        </w:rPr>
        <w:t>电子化响应文件应在投标截止时间前成功上传至平顶山市公共资源电子化交易系统。至投标截止时间止，仍未上传成功的电子化响应文件将不予接收。</w:t>
      </w:r>
    </w:p>
    <w:p w:rsidR="00DF1AF4" w:rsidRDefault="00AC6F1E">
      <w:pPr>
        <w:spacing w:line="500" w:lineRule="exact"/>
        <w:ind w:firstLineChars="200" w:firstLine="482"/>
        <w:jc w:val="left"/>
        <w:textAlignment w:val="baseline"/>
        <w:rPr>
          <w:rStyle w:val="NormalCharacter"/>
          <w:rFonts w:ascii="幼圆" w:eastAsia="幼圆" w:hAnsi="幼圆" w:cs="幼圆"/>
          <w:kern w:val="0"/>
          <w:sz w:val="24"/>
        </w:rPr>
      </w:pPr>
      <w:bookmarkStart w:id="48" w:name="_Toc335902127"/>
      <w:bookmarkStart w:id="49" w:name="_Toc281744725"/>
      <w:bookmarkStart w:id="50" w:name="_Toc335435038"/>
      <w:bookmarkStart w:id="51" w:name="_Toc15524"/>
      <w:bookmarkStart w:id="52" w:name="_Toc21366"/>
      <w:bookmarkStart w:id="53" w:name="_Toc13621"/>
      <w:bookmarkStart w:id="54" w:name="_Toc80"/>
      <w:bookmarkStart w:id="55" w:name="_Toc16172916"/>
      <w:bookmarkStart w:id="56" w:name="_Toc335435265"/>
      <w:r>
        <w:rPr>
          <w:rStyle w:val="NormalCharacter"/>
          <w:rFonts w:ascii="幼圆" w:eastAsia="幼圆" w:hAnsi="幼圆" w:cs="幼圆" w:hint="eastAsia"/>
          <w:b/>
          <w:bCs/>
          <w:sz w:val="24"/>
        </w:rPr>
        <w:t>注：如按照电子化投标操作教材制作完成的电子化响应文件无法上传的，</w:t>
      </w:r>
      <w:r>
        <w:rPr>
          <w:rStyle w:val="NormalCharacter"/>
          <w:rFonts w:ascii="幼圆" w:eastAsia="幼圆" w:hAnsi="幼圆" w:cs="幼圆" w:hint="eastAsia"/>
          <w:b/>
          <w:bCs/>
          <w:sz w:val="24"/>
        </w:rPr>
        <w:t>供应商</w:t>
      </w:r>
      <w:r>
        <w:rPr>
          <w:rStyle w:val="NormalCharacter"/>
          <w:rFonts w:ascii="幼圆" w:eastAsia="幼圆" w:hAnsi="幼圆" w:cs="幼圆" w:hint="eastAsia"/>
          <w:b/>
          <w:bCs/>
          <w:sz w:val="24"/>
        </w:rPr>
        <w:t>应在投标截止时间前尽早的联系中心技术人员，以便有充分的时间进行处理。</w:t>
      </w:r>
      <w:r>
        <w:rPr>
          <w:rStyle w:val="NormalCharacter"/>
          <w:rFonts w:ascii="幼圆" w:eastAsia="幼圆" w:hAnsi="幼圆" w:cs="幼圆" w:hint="eastAsia"/>
          <w:b/>
          <w:bCs/>
          <w:sz w:val="24"/>
        </w:rPr>
        <w:t>供应商</w:t>
      </w:r>
      <w:r>
        <w:rPr>
          <w:rStyle w:val="NormalCharacter"/>
          <w:rFonts w:ascii="幼圆" w:eastAsia="幼圆" w:hAnsi="幼圆" w:cs="幼圆" w:hint="eastAsia"/>
          <w:b/>
          <w:bCs/>
          <w:sz w:val="24"/>
        </w:rPr>
        <w:t>应充分考虑到处理技术问题和上传数据等工作所需的时间问题，响应文件未在投标截止时间前成功上传的，其响应文件不予接收。</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4.8</w:t>
      </w:r>
      <w:r>
        <w:rPr>
          <w:rStyle w:val="NormalCharacter"/>
          <w:rFonts w:ascii="幼圆" w:eastAsia="幼圆" w:hAnsi="幼圆" w:cs="幼圆" w:hint="eastAsia"/>
          <w:b/>
          <w:kern w:val="0"/>
          <w:sz w:val="24"/>
        </w:rPr>
        <w:t xml:space="preserve"> </w:t>
      </w:r>
      <w:r>
        <w:rPr>
          <w:rStyle w:val="NormalCharacter"/>
          <w:rFonts w:ascii="幼圆" w:eastAsia="幼圆" w:hAnsi="幼圆" w:cs="幼圆" w:hint="eastAsia"/>
          <w:b/>
          <w:kern w:val="0"/>
          <w:sz w:val="24"/>
        </w:rPr>
        <w:t>参与同一个标段</w:t>
      </w:r>
      <w:r>
        <w:rPr>
          <w:rStyle w:val="NormalCharacter"/>
          <w:rFonts w:ascii="幼圆" w:eastAsia="幼圆" w:hAnsi="幼圆" w:cs="幼圆" w:hint="eastAsia"/>
          <w:b/>
          <w:kern w:val="0"/>
          <w:sz w:val="24"/>
        </w:rPr>
        <w:t>(</w:t>
      </w:r>
      <w:r>
        <w:rPr>
          <w:rStyle w:val="NormalCharacter"/>
          <w:rFonts w:ascii="幼圆" w:eastAsia="幼圆" w:hAnsi="幼圆" w:cs="幼圆" w:hint="eastAsia"/>
          <w:b/>
          <w:kern w:val="0"/>
          <w:sz w:val="24"/>
        </w:rPr>
        <w:t>包</w:t>
      </w:r>
      <w:r>
        <w:rPr>
          <w:rStyle w:val="NormalCharacter"/>
          <w:rFonts w:ascii="幼圆" w:eastAsia="幼圆" w:hAnsi="幼圆" w:cs="幼圆" w:hint="eastAsia"/>
          <w:b/>
          <w:kern w:val="0"/>
          <w:sz w:val="24"/>
        </w:rPr>
        <w:t>)</w:t>
      </w:r>
      <w:r>
        <w:rPr>
          <w:rStyle w:val="NormalCharacter"/>
          <w:rFonts w:ascii="幼圆" w:eastAsia="幼圆" w:hAnsi="幼圆" w:cs="幼圆" w:hint="eastAsia"/>
          <w:b/>
          <w:kern w:val="0"/>
          <w:sz w:val="24"/>
        </w:rPr>
        <w:t>的供应商存在下列情形之一的，其投标</w:t>
      </w:r>
      <w:r>
        <w:rPr>
          <w:rStyle w:val="NormalCharacter"/>
          <w:rFonts w:ascii="幼圆" w:eastAsia="幼圆" w:hAnsi="幼圆" w:cs="幼圆" w:hint="eastAsia"/>
          <w:b/>
          <w:kern w:val="0"/>
          <w:sz w:val="24"/>
        </w:rPr>
        <w:t>(</w:t>
      </w:r>
      <w:r>
        <w:rPr>
          <w:rStyle w:val="NormalCharacter"/>
          <w:rFonts w:ascii="幼圆" w:eastAsia="幼圆" w:hAnsi="幼圆" w:cs="幼圆" w:hint="eastAsia"/>
          <w:b/>
          <w:kern w:val="0"/>
          <w:sz w:val="24"/>
        </w:rPr>
        <w:t>响应</w:t>
      </w:r>
      <w:r>
        <w:rPr>
          <w:rStyle w:val="NormalCharacter"/>
          <w:rFonts w:ascii="幼圆" w:eastAsia="幼圆" w:hAnsi="幼圆" w:cs="幼圆" w:hint="eastAsia"/>
          <w:b/>
          <w:kern w:val="0"/>
          <w:sz w:val="24"/>
        </w:rPr>
        <w:t>)</w:t>
      </w:r>
      <w:r>
        <w:rPr>
          <w:rStyle w:val="NormalCharacter"/>
          <w:rFonts w:ascii="幼圆" w:eastAsia="幼圆" w:hAnsi="幼圆" w:cs="幼圆" w:hint="eastAsia"/>
          <w:b/>
          <w:kern w:val="0"/>
          <w:sz w:val="24"/>
        </w:rPr>
        <w:t>文件无效</w:t>
      </w:r>
      <w:r>
        <w:rPr>
          <w:rStyle w:val="NormalCharacter"/>
          <w:rFonts w:ascii="幼圆" w:eastAsia="幼圆" w:hAnsi="幼圆" w:cs="幼圆" w:hint="eastAsia"/>
          <w:b/>
          <w:kern w:val="0"/>
          <w:sz w:val="24"/>
        </w:rPr>
        <w:t>:</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 xml:space="preserve">4.8.1 </w:t>
      </w:r>
      <w:r>
        <w:rPr>
          <w:rStyle w:val="NormalCharacter"/>
          <w:rFonts w:ascii="幼圆" w:eastAsia="幼圆" w:hAnsi="幼圆" w:cs="幼圆" w:hint="eastAsia"/>
          <w:kern w:val="0"/>
          <w:sz w:val="24"/>
        </w:rPr>
        <w:t>不同供应商的电</w:t>
      </w:r>
      <w:r>
        <w:rPr>
          <w:rStyle w:val="NormalCharacter"/>
          <w:rFonts w:ascii="幼圆" w:eastAsia="幼圆" w:hAnsi="幼圆" w:cs="幼圆" w:hint="eastAsia"/>
          <w:kern w:val="0"/>
          <w:sz w:val="24"/>
        </w:rPr>
        <w:t>子投标（响应）文件上传计算机的网卡</w:t>
      </w:r>
      <w:r>
        <w:rPr>
          <w:rStyle w:val="NormalCharacter"/>
          <w:rFonts w:ascii="幼圆" w:eastAsia="幼圆" w:hAnsi="幼圆" w:cs="幼圆" w:hint="eastAsia"/>
          <w:kern w:val="0"/>
          <w:sz w:val="24"/>
        </w:rPr>
        <w:t>MAC</w:t>
      </w:r>
      <w:r>
        <w:rPr>
          <w:rStyle w:val="NormalCharacter"/>
          <w:rFonts w:ascii="幼圆" w:eastAsia="幼圆" w:hAnsi="幼圆" w:cs="幼圆" w:hint="eastAsia"/>
          <w:kern w:val="0"/>
          <w:sz w:val="24"/>
        </w:rPr>
        <w:t>地址、</w:t>
      </w:r>
      <w:r>
        <w:rPr>
          <w:rStyle w:val="NormalCharacter"/>
          <w:rFonts w:ascii="幼圆" w:eastAsia="幼圆" w:hAnsi="幼圆" w:cs="幼圆" w:hint="eastAsia"/>
          <w:kern w:val="0"/>
          <w:sz w:val="24"/>
        </w:rPr>
        <w:t>CPU</w:t>
      </w:r>
      <w:r>
        <w:rPr>
          <w:rStyle w:val="NormalCharacter"/>
          <w:rFonts w:ascii="幼圆" w:eastAsia="幼圆" w:hAnsi="幼圆" w:cs="幼圆" w:hint="eastAsia"/>
          <w:kern w:val="0"/>
          <w:sz w:val="24"/>
        </w:rPr>
        <w:t>序列号和硬盘序列号等硬件信息相同的；</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 xml:space="preserve">4.8.2 </w:t>
      </w:r>
      <w:r>
        <w:rPr>
          <w:rStyle w:val="NormalCharacter"/>
          <w:rFonts w:ascii="幼圆" w:eastAsia="幼圆" w:hAnsi="幼圆" w:cs="幼圆" w:hint="eastAsia"/>
          <w:kern w:val="0"/>
          <w:sz w:val="24"/>
        </w:rPr>
        <w:t>不同供应商的投标（响应）文件由同一电子设备编制、打印加密或者上传；</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 xml:space="preserve">4.8.3 </w:t>
      </w:r>
      <w:r>
        <w:rPr>
          <w:rStyle w:val="NormalCharacter"/>
          <w:rFonts w:ascii="幼圆" w:eastAsia="幼圆" w:hAnsi="幼圆" w:cs="幼圆" w:hint="eastAsia"/>
          <w:kern w:val="0"/>
          <w:sz w:val="24"/>
        </w:rPr>
        <w:t>不同供应商的投标（响应）文件由同一电子设备打印、复印；</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 xml:space="preserve">4.8.4 </w:t>
      </w:r>
      <w:r>
        <w:rPr>
          <w:rStyle w:val="NormalCharacter"/>
          <w:rFonts w:ascii="幼圆" w:eastAsia="幼圆" w:hAnsi="幼圆" w:cs="幼圆" w:hint="eastAsia"/>
          <w:kern w:val="0"/>
          <w:sz w:val="24"/>
        </w:rPr>
        <w:t>不同供应商的投标（响应）文件由同一人送达或者分发，或者不同供应商联系人为同一人或不同联系人的联系电话一致的；</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 xml:space="preserve">4.8.5 </w:t>
      </w:r>
      <w:r>
        <w:rPr>
          <w:rStyle w:val="NormalCharacter"/>
          <w:rFonts w:ascii="幼圆" w:eastAsia="幼圆" w:hAnsi="幼圆" w:cs="幼圆" w:hint="eastAsia"/>
          <w:kern w:val="0"/>
          <w:sz w:val="24"/>
        </w:rPr>
        <w:t>不同供应商的投标（响应）文件的内容存在两处以上细节错误一致；</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 xml:space="preserve">4.8.6 </w:t>
      </w:r>
      <w:r>
        <w:rPr>
          <w:rStyle w:val="NormalCharacter"/>
          <w:rFonts w:ascii="幼圆" w:eastAsia="幼圆" w:hAnsi="幼圆" w:cs="幼圆" w:hint="eastAsia"/>
          <w:kern w:val="0"/>
          <w:sz w:val="24"/>
        </w:rPr>
        <w:t>不同供应商的法定代表人、委托代理人、项目经理、项目负责人等由同一个</w:t>
      </w:r>
      <w:r>
        <w:rPr>
          <w:rStyle w:val="NormalCharacter"/>
          <w:rFonts w:ascii="幼圆" w:eastAsia="幼圆" w:hAnsi="幼圆" w:cs="幼圆" w:hint="eastAsia"/>
          <w:kern w:val="0"/>
          <w:sz w:val="24"/>
        </w:rPr>
        <w:t>单位缴纳社会保险或者领取报酬的；</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 xml:space="preserve">4.8.7 </w:t>
      </w:r>
      <w:r>
        <w:rPr>
          <w:rStyle w:val="NormalCharacter"/>
          <w:rFonts w:ascii="幼圆" w:eastAsia="幼圆" w:hAnsi="幼圆" w:cs="幼圆" w:hint="eastAsia"/>
          <w:kern w:val="0"/>
          <w:sz w:val="24"/>
        </w:rPr>
        <w:t>不同供应商投标（响应）文件中法定代表人或者负责人签字出自同一人之手；</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 xml:space="preserve">4.8.8 </w:t>
      </w:r>
      <w:r>
        <w:rPr>
          <w:rStyle w:val="NormalCharacter"/>
          <w:rFonts w:ascii="幼圆" w:eastAsia="幼圆" w:hAnsi="幼圆" w:cs="幼圆" w:hint="eastAsia"/>
          <w:kern w:val="0"/>
          <w:sz w:val="24"/>
        </w:rPr>
        <w:t>其它涉嫌串通的情形。</w:t>
      </w:r>
    </w:p>
    <w:p w:rsidR="00DF1AF4" w:rsidRDefault="00AC6F1E">
      <w:pPr>
        <w:pStyle w:val="2"/>
        <w:keepNext w:val="0"/>
        <w:keepLines w:val="0"/>
        <w:spacing w:before="0" w:after="0" w:line="480" w:lineRule="auto"/>
        <w:rPr>
          <w:rFonts w:ascii="幼圆" w:eastAsia="幼圆" w:hAnsi="幼圆" w:cs="幼圆"/>
          <w:kern w:val="0"/>
          <w:sz w:val="28"/>
          <w:szCs w:val="28"/>
        </w:rPr>
      </w:pPr>
      <w:r>
        <w:rPr>
          <w:rFonts w:ascii="幼圆" w:eastAsia="幼圆" w:hAnsi="幼圆" w:cs="幼圆" w:hint="eastAsia"/>
          <w:kern w:val="0"/>
          <w:sz w:val="28"/>
          <w:szCs w:val="28"/>
        </w:rPr>
        <w:t>五、谈判程序</w:t>
      </w:r>
      <w:bookmarkEnd w:id="48"/>
      <w:bookmarkEnd w:id="49"/>
      <w:bookmarkEnd w:id="50"/>
      <w:bookmarkEnd w:id="51"/>
      <w:bookmarkEnd w:id="52"/>
      <w:bookmarkEnd w:id="53"/>
      <w:bookmarkEnd w:id="54"/>
      <w:bookmarkEnd w:id="55"/>
      <w:bookmarkEnd w:id="56"/>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bookmarkStart w:id="57" w:name="_Toc281744729"/>
      <w:r>
        <w:rPr>
          <w:rStyle w:val="NormalCharacter"/>
          <w:rFonts w:ascii="幼圆" w:eastAsia="幼圆" w:hAnsi="幼圆" w:cs="幼圆" w:hint="eastAsia"/>
          <w:kern w:val="0"/>
          <w:sz w:val="24"/>
        </w:rPr>
        <w:t>5</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 xml:space="preserve">1 </w:t>
      </w:r>
      <w:r>
        <w:rPr>
          <w:rStyle w:val="NormalCharacter"/>
          <w:rFonts w:ascii="幼圆" w:eastAsia="幼圆" w:hAnsi="幼圆" w:cs="幼圆" w:hint="eastAsia"/>
          <w:kern w:val="0"/>
          <w:sz w:val="24"/>
          <w:lang w:val="zh-CN"/>
        </w:rPr>
        <w:t>首次报价即响应文件中报价结束后，谈判小组要对各供应商的资格性、递交的响应文件的符合性进行审阅，以判定各供应商资格、响应文件的有效性，审阅结束后，确定进入报价谈判阶段的供应商名单；</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5.1.1</w:t>
      </w:r>
      <w:r>
        <w:rPr>
          <w:rStyle w:val="NormalCharacter"/>
          <w:rFonts w:ascii="幼圆" w:eastAsia="幼圆" w:hAnsi="幼圆" w:cs="幼圆" w:hint="eastAsia"/>
          <w:kern w:val="0"/>
          <w:sz w:val="24"/>
        </w:rPr>
        <w:t>资格性审查的内容：</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1</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lang w:val="zh-CN"/>
        </w:rPr>
        <w:t>具有独立承担民事责任的能力（提供有效的营业执照、税务登记证、组织机构代码证或三证合一营业执照，也可提供电子营业执照）</w:t>
      </w:r>
    </w:p>
    <w:p w:rsidR="00DF1AF4" w:rsidRDefault="00AC6F1E">
      <w:pPr>
        <w:widowControl/>
        <w:spacing w:line="46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2</w:t>
      </w:r>
      <w:r>
        <w:rPr>
          <w:rStyle w:val="NormalCharacter"/>
          <w:rFonts w:ascii="幼圆" w:eastAsia="幼圆" w:hAnsi="幼圆" w:cs="幼圆" w:hint="eastAsia"/>
          <w:kern w:val="0"/>
          <w:sz w:val="24"/>
          <w:lang w:val="zh-CN"/>
        </w:rPr>
        <w:t>）</w:t>
      </w:r>
      <w:r>
        <w:rPr>
          <w:rStyle w:val="NormalCharacter"/>
          <w:rFonts w:ascii="幼圆" w:eastAsia="幼圆" w:hAnsi="幼圆" w:cs="幼圆" w:hint="eastAsia"/>
          <w:sz w:val="24"/>
        </w:rPr>
        <w:t>具有良好的商业信誉和健全的财务会计制度（提供承诺函，格式自拟）</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3</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具有履行合同所必需的设备和专业技术能力</w:t>
      </w:r>
      <w:r>
        <w:rPr>
          <w:rStyle w:val="NormalCharacter"/>
          <w:rFonts w:ascii="幼圆" w:eastAsia="幼圆" w:hAnsi="幼圆" w:cs="幼圆" w:hint="eastAsia"/>
          <w:sz w:val="24"/>
        </w:rPr>
        <w:t>（提供承诺函，格式自拟）</w:t>
      </w:r>
      <w:r>
        <w:rPr>
          <w:rStyle w:val="NormalCharacter"/>
          <w:rFonts w:ascii="幼圆" w:eastAsia="幼圆" w:hAnsi="幼圆" w:cs="幼圆" w:hint="eastAsia"/>
          <w:kern w:val="0"/>
          <w:sz w:val="24"/>
        </w:rPr>
        <w:t>；</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4</w:t>
      </w:r>
      <w:r>
        <w:rPr>
          <w:rStyle w:val="NormalCharacter"/>
          <w:rFonts w:ascii="幼圆" w:eastAsia="幼圆" w:hAnsi="幼圆" w:cs="幼圆" w:hint="eastAsia"/>
          <w:kern w:val="0"/>
          <w:sz w:val="24"/>
          <w:lang w:val="zh-CN"/>
        </w:rPr>
        <w:t>）</w:t>
      </w:r>
      <w:r>
        <w:rPr>
          <w:rStyle w:val="NormalCharacter"/>
          <w:rFonts w:ascii="幼圆" w:eastAsia="幼圆" w:hAnsi="幼圆" w:cs="幼圆" w:hint="eastAsia"/>
          <w:sz w:val="24"/>
        </w:rPr>
        <w:t>具有依法缴纳税收和社会保障资金的良好记录（提供承诺函，格式自拟）</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5</w:t>
      </w:r>
      <w:r>
        <w:rPr>
          <w:rStyle w:val="NormalCharacter"/>
          <w:rFonts w:ascii="幼圆" w:eastAsia="幼圆" w:hAnsi="幼圆" w:cs="幼圆" w:hint="eastAsia"/>
          <w:kern w:val="0"/>
          <w:sz w:val="24"/>
          <w:lang w:val="zh-CN"/>
        </w:rPr>
        <w:t>）</w:t>
      </w:r>
      <w:r>
        <w:rPr>
          <w:rStyle w:val="NormalCharacter"/>
          <w:rFonts w:ascii="幼圆" w:eastAsia="幼圆" w:hAnsi="幼圆" w:cs="幼圆" w:hint="eastAsia"/>
          <w:sz w:val="24"/>
        </w:rPr>
        <w:t>参加政府采购活动近三年内，在经营活动中没有重大违法记录（提供承诺函，格式自拟）；</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6</w:t>
      </w:r>
      <w:r>
        <w:rPr>
          <w:rStyle w:val="NormalCharacter"/>
          <w:rFonts w:ascii="幼圆" w:eastAsia="幼圆" w:hAnsi="幼圆" w:cs="幼圆" w:hint="eastAsia"/>
          <w:kern w:val="0"/>
          <w:sz w:val="24"/>
          <w:lang w:val="zh-CN"/>
        </w:rPr>
        <w:t>）</w:t>
      </w:r>
      <w:r>
        <w:rPr>
          <w:rStyle w:val="NormalCharacter"/>
          <w:rFonts w:ascii="幼圆" w:eastAsia="幼圆" w:hAnsi="幼圆" w:cs="幼圆" w:hint="eastAsia"/>
          <w:sz w:val="24"/>
        </w:rPr>
        <w:t>提供“中国执行信息公开网”网站的“失信被执行人”和“信用中国”网站的“重大税收违法失信主体”、“中国政府采购”网站的“政府采购严重违法失信行为记录名单”查询结果页面截图，不得有不良记录（执行财库【</w:t>
      </w:r>
      <w:r>
        <w:rPr>
          <w:rStyle w:val="NormalCharacter"/>
          <w:rFonts w:ascii="幼圆" w:eastAsia="幼圆" w:hAnsi="幼圆" w:cs="幼圆" w:hint="eastAsia"/>
          <w:sz w:val="24"/>
        </w:rPr>
        <w:t>2016</w:t>
      </w:r>
      <w:r>
        <w:rPr>
          <w:rStyle w:val="NormalCharacter"/>
          <w:rFonts w:ascii="幼圆" w:eastAsia="幼圆" w:hAnsi="幼圆" w:cs="幼圆" w:hint="eastAsia"/>
          <w:sz w:val="24"/>
        </w:rPr>
        <w:t>】</w:t>
      </w:r>
      <w:r>
        <w:rPr>
          <w:rStyle w:val="NormalCharacter"/>
          <w:rFonts w:ascii="幼圆" w:eastAsia="幼圆" w:hAnsi="幼圆" w:cs="幼圆" w:hint="eastAsia"/>
          <w:sz w:val="24"/>
        </w:rPr>
        <w:t>125</w:t>
      </w:r>
      <w:r>
        <w:rPr>
          <w:rStyle w:val="NormalCharacter"/>
          <w:rFonts w:ascii="幼圆" w:eastAsia="幼圆" w:hAnsi="幼圆" w:cs="幼圆" w:hint="eastAsia"/>
          <w:sz w:val="24"/>
        </w:rPr>
        <w:t>号文）；</w:t>
      </w:r>
    </w:p>
    <w:p w:rsidR="00DF1AF4" w:rsidRDefault="00AC6F1E">
      <w:pPr>
        <w:spacing w:line="460" w:lineRule="exact"/>
        <w:ind w:firstLineChars="200" w:firstLine="480"/>
        <w:jc w:val="left"/>
        <w:rPr>
          <w:rStyle w:val="NormalCharacter"/>
          <w:rFonts w:ascii="幼圆" w:eastAsia="幼圆" w:hAnsi="幼圆" w:cs="幼圆"/>
          <w:sz w:val="24"/>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7</w:t>
      </w:r>
      <w:r>
        <w:rPr>
          <w:rStyle w:val="NormalCharacter"/>
          <w:rFonts w:ascii="幼圆" w:eastAsia="幼圆" w:hAnsi="幼圆" w:cs="幼圆" w:hint="eastAsia"/>
          <w:kern w:val="0"/>
          <w:sz w:val="24"/>
          <w:lang w:val="zh-CN"/>
        </w:rPr>
        <w:t>）</w:t>
      </w:r>
      <w:r>
        <w:rPr>
          <w:rStyle w:val="NormalCharacter"/>
          <w:rFonts w:ascii="幼圆" w:eastAsia="幼圆" w:hAnsi="幼圆" w:cs="幼圆" w:hint="eastAsia"/>
          <w:sz w:val="24"/>
        </w:rPr>
        <w:t>供应商应保证投标期间提供的所有资料真实有效，并愿意承</w:t>
      </w:r>
      <w:r>
        <w:rPr>
          <w:rStyle w:val="NormalCharacter"/>
          <w:rFonts w:ascii="幼圆" w:eastAsia="幼圆" w:hAnsi="幼圆" w:cs="幼圆" w:hint="eastAsia"/>
          <w:sz w:val="24"/>
        </w:rPr>
        <w:t>担因弄虚作假所引起的一切法律后果（提供承诺函，格式自拟）。</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5.1.2</w:t>
      </w:r>
      <w:r>
        <w:rPr>
          <w:rStyle w:val="NormalCharacter"/>
          <w:rFonts w:ascii="幼圆" w:eastAsia="幼圆" w:hAnsi="幼圆" w:cs="幼圆" w:hint="eastAsia"/>
          <w:kern w:val="0"/>
          <w:sz w:val="24"/>
        </w:rPr>
        <w:t>符合性审查的内容：</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lang w:val="zh-CN"/>
        </w:rPr>
        <w:t>1</w:t>
      </w:r>
      <w:r>
        <w:rPr>
          <w:rStyle w:val="NormalCharacter"/>
          <w:rFonts w:ascii="幼圆" w:eastAsia="幼圆" w:hAnsi="幼圆" w:cs="幼圆" w:hint="eastAsia"/>
          <w:kern w:val="0"/>
          <w:sz w:val="24"/>
          <w:lang w:val="zh-CN"/>
        </w:rPr>
        <w:t>）响应性文件电子印章和签章齐全；</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lang w:val="zh-CN"/>
        </w:rPr>
        <w:t>2</w:t>
      </w:r>
      <w:r>
        <w:rPr>
          <w:rStyle w:val="NormalCharacter"/>
          <w:rFonts w:ascii="幼圆" w:eastAsia="幼圆" w:hAnsi="幼圆" w:cs="幼圆" w:hint="eastAsia"/>
          <w:kern w:val="0"/>
          <w:sz w:val="24"/>
          <w:lang w:val="zh-CN"/>
        </w:rPr>
        <w:t>）谈判有效期</w:t>
      </w:r>
      <w:r>
        <w:rPr>
          <w:rStyle w:val="NormalCharacter"/>
          <w:rFonts w:ascii="幼圆" w:eastAsia="幼圆" w:hAnsi="幼圆" w:cs="幼圆" w:hint="eastAsia"/>
          <w:kern w:val="0"/>
          <w:sz w:val="24"/>
        </w:rPr>
        <w:t>满足</w:t>
      </w:r>
      <w:r>
        <w:rPr>
          <w:rStyle w:val="NormalCharacter"/>
          <w:rFonts w:ascii="幼圆" w:eastAsia="幼圆" w:hAnsi="幼圆" w:cs="幼圆" w:hint="eastAsia"/>
          <w:kern w:val="0"/>
          <w:sz w:val="24"/>
        </w:rPr>
        <w:t>谈判</w:t>
      </w:r>
      <w:r>
        <w:rPr>
          <w:rStyle w:val="NormalCharacter"/>
          <w:rFonts w:ascii="幼圆" w:eastAsia="幼圆" w:hAnsi="幼圆" w:cs="幼圆" w:hint="eastAsia"/>
          <w:kern w:val="0"/>
          <w:sz w:val="24"/>
        </w:rPr>
        <w:t>文件要求</w:t>
      </w:r>
      <w:r>
        <w:rPr>
          <w:rStyle w:val="NormalCharacter"/>
          <w:rFonts w:ascii="幼圆" w:eastAsia="幼圆" w:hAnsi="幼圆" w:cs="幼圆" w:hint="eastAsia"/>
          <w:kern w:val="0"/>
          <w:sz w:val="24"/>
          <w:lang w:val="zh-CN"/>
        </w:rPr>
        <w:t>；</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lang w:val="zh-CN"/>
        </w:rPr>
        <w:t>3</w:t>
      </w:r>
      <w:r>
        <w:rPr>
          <w:rStyle w:val="NormalCharacter"/>
          <w:rFonts w:ascii="幼圆" w:eastAsia="幼圆" w:hAnsi="幼圆" w:cs="幼圆" w:hint="eastAsia"/>
          <w:kern w:val="0"/>
          <w:sz w:val="24"/>
          <w:lang w:val="zh-CN"/>
        </w:rPr>
        <w:t>）供应商所提交的报价表中</w:t>
      </w:r>
      <w:r>
        <w:rPr>
          <w:rStyle w:val="NormalCharacter"/>
          <w:rFonts w:ascii="幼圆" w:eastAsia="幼圆" w:hAnsi="幼圆" w:cs="幼圆" w:hint="eastAsia"/>
          <w:kern w:val="0"/>
          <w:sz w:val="24"/>
        </w:rPr>
        <w:t>未</w:t>
      </w:r>
      <w:r>
        <w:rPr>
          <w:rStyle w:val="NormalCharacter"/>
          <w:rFonts w:ascii="幼圆" w:eastAsia="幼圆" w:hAnsi="幼圆" w:cs="幼圆" w:hint="eastAsia"/>
          <w:kern w:val="0"/>
          <w:sz w:val="24"/>
          <w:lang w:val="zh-CN"/>
        </w:rPr>
        <w:t>出现两个报价；</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lang w:val="zh-CN"/>
        </w:rPr>
        <w:t>4</w:t>
      </w:r>
      <w:r>
        <w:rPr>
          <w:rStyle w:val="NormalCharacter"/>
          <w:rFonts w:ascii="幼圆" w:eastAsia="幼圆" w:hAnsi="幼圆" w:cs="幼圆" w:hint="eastAsia"/>
          <w:kern w:val="0"/>
          <w:sz w:val="24"/>
          <w:lang w:val="zh-CN"/>
        </w:rPr>
        <w:t>）供应商</w:t>
      </w:r>
      <w:r>
        <w:rPr>
          <w:rStyle w:val="NormalCharacter"/>
          <w:rFonts w:ascii="幼圆" w:eastAsia="幼圆" w:hAnsi="幼圆" w:cs="幼圆" w:hint="eastAsia"/>
          <w:kern w:val="0"/>
          <w:sz w:val="24"/>
        </w:rPr>
        <w:t>未</w:t>
      </w:r>
      <w:r>
        <w:rPr>
          <w:rStyle w:val="NormalCharacter"/>
          <w:rFonts w:ascii="幼圆" w:eastAsia="幼圆" w:hAnsi="幼圆" w:cs="幼圆" w:hint="eastAsia"/>
          <w:kern w:val="0"/>
          <w:sz w:val="24"/>
          <w:lang w:val="zh-CN"/>
        </w:rPr>
        <w:t>以他人名义投标</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lang w:val="zh-CN"/>
        </w:rPr>
        <w:t>串通投标</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lang w:val="zh-CN"/>
        </w:rPr>
        <w:t>以行贿手段牟取中标或以其他弄虚作假方式投标；</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5</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服务期</w:t>
      </w:r>
      <w:r>
        <w:rPr>
          <w:rStyle w:val="NormalCharacter"/>
          <w:rFonts w:ascii="幼圆" w:eastAsia="幼圆" w:hAnsi="幼圆" w:cs="幼圆" w:hint="eastAsia"/>
          <w:kern w:val="0"/>
          <w:sz w:val="24"/>
          <w:lang w:val="zh-CN"/>
        </w:rPr>
        <w:t>、质量要求</w:t>
      </w:r>
      <w:r>
        <w:rPr>
          <w:rStyle w:val="NormalCharacter"/>
          <w:rFonts w:ascii="幼圆" w:eastAsia="幼圆" w:hAnsi="幼圆" w:cs="幼圆" w:hint="eastAsia"/>
          <w:kern w:val="0"/>
          <w:sz w:val="24"/>
        </w:rPr>
        <w:t>等</w:t>
      </w:r>
      <w:r>
        <w:rPr>
          <w:rStyle w:val="NormalCharacter"/>
          <w:rFonts w:ascii="幼圆" w:eastAsia="幼圆" w:hAnsi="幼圆" w:cs="幼圆" w:hint="eastAsia"/>
          <w:kern w:val="0"/>
          <w:sz w:val="24"/>
          <w:lang w:val="zh-CN"/>
        </w:rPr>
        <w:t>满足</w:t>
      </w:r>
      <w:r>
        <w:rPr>
          <w:rStyle w:val="NormalCharacter"/>
          <w:rFonts w:ascii="幼圆" w:eastAsia="幼圆" w:hAnsi="幼圆" w:cs="幼圆" w:hint="eastAsia"/>
          <w:kern w:val="0"/>
          <w:sz w:val="24"/>
        </w:rPr>
        <w:t>谈判</w:t>
      </w:r>
      <w:r>
        <w:rPr>
          <w:rStyle w:val="NormalCharacter"/>
          <w:rFonts w:ascii="幼圆" w:eastAsia="幼圆" w:hAnsi="幼圆" w:cs="幼圆" w:hint="eastAsia"/>
          <w:kern w:val="0"/>
          <w:sz w:val="24"/>
          <w:lang w:val="zh-CN"/>
        </w:rPr>
        <w:t>文件要求；</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lang w:val="zh-CN"/>
        </w:rPr>
        <w:t>6</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无</w:t>
      </w:r>
      <w:r>
        <w:rPr>
          <w:rStyle w:val="NormalCharacter"/>
          <w:rFonts w:ascii="幼圆" w:eastAsia="幼圆" w:hAnsi="幼圆" w:cs="幼圆" w:hint="eastAsia"/>
          <w:kern w:val="0"/>
          <w:sz w:val="24"/>
          <w:lang w:val="zh-CN"/>
        </w:rPr>
        <w:t>其它实质性偏离或不响应</w:t>
      </w:r>
      <w:r>
        <w:rPr>
          <w:rStyle w:val="NormalCharacter"/>
          <w:rFonts w:ascii="幼圆" w:eastAsia="幼圆" w:hAnsi="幼圆" w:cs="幼圆" w:hint="eastAsia"/>
          <w:kern w:val="0"/>
          <w:sz w:val="24"/>
        </w:rPr>
        <w:t>谈判</w:t>
      </w:r>
      <w:r>
        <w:rPr>
          <w:rStyle w:val="NormalCharacter"/>
          <w:rFonts w:ascii="幼圆" w:eastAsia="幼圆" w:hAnsi="幼圆" w:cs="幼圆" w:hint="eastAsia"/>
          <w:kern w:val="0"/>
          <w:sz w:val="24"/>
        </w:rPr>
        <w:t>文件</w:t>
      </w:r>
      <w:r>
        <w:rPr>
          <w:rStyle w:val="NormalCharacter"/>
          <w:rFonts w:ascii="幼圆" w:eastAsia="幼圆" w:hAnsi="幼圆" w:cs="幼圆" w:hint="eastAsia"/>
          <w:kern w:val="0"/>
          <w:sz w:val="24"/>
          <w:lang w:val="zh-CN"/>
        </w:rPr>
        <w:t>、不符合法律法规的情况。</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rPr>
        <w:t>5</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 xml:space="preserve">2 </w:t>
      </w:r>
      <w:r>
        <w:rPr>
          <w:rStyle w:val="NormalCharacter"/>
          <w:rFonts w:ascii="幼圆" w:eastAsia="幼圆" w:hAnsi="幼圆" w:cs="幼圆" w:hint="eastAsia"/>
          <w:kern w:val="0"/>
          <w:sz w:val="24"/>
          <w:lang w:val="zh-CN"/>
        </w:rPr>
        <w:t>谈判小组所有成员应当与供应商进行谈判，并给予所有</w:t>
      </w:r>
      <w:r>
        <w:rPr>
          <w:rStyle w:val="NormalCharacter"/>
          <w:rFonts w:ascii="幼圆" w:eastAsia="幼圆" w:hAnsi="幼圆" w:cs="幼圆" w:hint="eastAsia"/>
          <w:kern w:val="0"/>
          <w:sz w:val="24"/>
        </w:rPr>
        <w:t>通过</w:t>
      </w:r>
      <w:r>
        <w:rPr>
          <w:rStyle w:val="NormalCharacter"/>
          <w:rFonts w:ascii="幼圆" w:eastAsia="幼圆" w:hAnsi="幼圆" w:cs="幼圆" w:hint="eastAsia"/>
          <w:kern w:val="0"/>
          <w:sz w:val="24"/>
          <w:lang w:val="zh-CN"/>
        </w:rPr>
        <w:t>资格审查和符合性审查合格的供应商平等的谈判机会；</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rPr>
        <w:t>5</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 xml:space="preserve">3 </w:t>
      </w:r>
      <w:r>
        <w:rPr>
          <w:rStyle w:val="NormalCharacter"/>
          <w:rFonts w:ascii="幼圆" w:eastAsia="幼圆" w:hAnsi="幼圆" w:cs="幼圆" w:hint="eastAsia"/>
          <w:kern w:val="0"/>
          <w:sz w:val="24"/>
          <w:lang w:val="zh-CN"/>
        </w:rPr>
        <w:t>在谈判过程中，谈判小组可以根据谈判文件和谈判情况实质性变动采购需求中的技术、服务要求，但不得变动谈判文件中的其他内容。对谈判文件作出的实质性变动是谈判文件的有效组成部分，谈判小组应当及时同时通知所有参加谈判的供应商。供应商应当按照谈判文件的变动情况和谈判小组的要求重新提交响应文件，并由其法定代表人或授权代表电子签章；</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 xml:space="preserve">5.4 </w:t>
      </w:r>
      <w:r>
        <w:rPr>
          <w:rStyle w:val="NormalCharacter"/>
          <w:rFonts w:ascii="幼圆" w:eastAsia="幼圆" w:hAnsi="幼圆" w:cs="幼圆" w:hint="eastAsia"/>
          <w:kern w:val="0"/>
          <w:sz w:val="24"/>
          <w:lang w:val="zh-CN"/>
        </w:rPr>
        <w:t>谈判结束后，谈判小组应当要求所有实质性响应的供应商在规定时间内提交最后报价，提交最后报价的供应商不得少于</w:t>
      </w:r>
      <w:r>
        <w:rPr>
          <w:rStyle w:val="NormalCharacter"/>
          <w:rFonts w:ascii="幼圆" w:eastAsia="幼圆" w:hAnsi="幼圆" w:cs="幼圆" w:hint="eastAsia"/>
          <w:kern w:val="0"/>
          <w:sz w:val="24"/>
          <w:lang w:val="zh-CN"/>
        </w:rPr>
        <w:t>3</w:t>
      </w:r>
      <w:r>
        <w:rPr>
          <w:rStyle w:val="NormalCharacter"/>
          <w:rFonts w:ascii="幼圆" w:eastAsia="幼圆" w:hAnsi="幼圆" w:cs="幼圆" w:hint="eastAsia"/>
          <w:kern w:val="0"/>
          <w:sz w:val="24"/>
          <w:lang w:val="zh-CN"/>
        </w:rPr>
        <w:t>家，最后报价是供应商响应文件的有效组成部分；</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 xml:space="preserve">5.5 </w:t>
      </w:r>
      <w:r>
        <w:rPr>
          <w:rStyle w:val="NormalCharacter"/>
          <w:rFonts w:ascii="幼圆" w:eastAsia="幼圆" w:hAnsi="幼圆" w:cs="幼圆" w:hint="eastAsia"/>
          <w:kern w:val="0"/>
          <w:sz w:val="24"/>
          <w:lang w:val="zh-CN"/>
        </w:rPr>
        <w:t>谈判小组根据最</w:t>
      </w:r>
      <w:r>
        <w:rPr>
          <w:rStyle w:val="NormalCharacter"/>
          <w:rFonts w:ascii="幼圆" w:eastAsia="幼圆" w:hAnsi="幼圆" w:cs="幼圆" w:hint="eastAsia"/>
          <w:kern w:val="0"/>
          <w:sz w:val="24"/>
          <w:lang w:val="zh-CN"/>
        </w:rPr>
        <w:t>后报价由低到高的顺序推荐</w:t>
      </w:r>
      <w:r>
        <w:rPr>
          <w:rStyle w:val="NormalCharacter"/>
          <w:rFonts w:ascii="幼圆" w:eastAsia="幼圆" w:hAnsi="幼圆" w:cs="幼圆" w:hint="eastAsia"/>
          <w:kern w:val="0"/>
          <w:sz w:val="24"/>
          <w:lang w:val="zh-CN"/>
        </w:rPr>
        <w:t>3</w:t>
      </w:r>
      <w:r>
        <w:rPr>
          <w:rStyle w:val="NormalCharacter"/>
          <w:rFonts w:ascii="幼圆" w:eastAsia="幼圆" w:hAnsi="幼圆" w:cs="幼圆" w:hint="eastAsia"/>
          <w:kern w:val="0"/>
          <w:sz w:val="24"/>
          <w:lang w:val="zh-CN"/>
        </w:rPr>
        <w:t>名成交候选供应商，并编写评审报告；</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lang w:val="zh-CN"/>
        </w:rPr>
      </w:pPr>
      <w:r>
        <w:rPr>
          <w:rStyle w:val="NormalCharacter"/>
          <w:rFonts w:ascii="幼圆" w:eastAsia="幼圆" w:hAnsi="幼圆" w:cs="幼圆" w:hint="eastAsia"/>
          <w:kern w:val="0"/>
          <w:sz w:val="24"/>
          <w:lang w:val="zh-CN"/>
        </w:rPr>
        <w:t xml:space="preserve">5.6 </w:t>
      </w:r>
      <w:r>
        <w:rPr>
          <w:rStyle w:val="NormalCharacter"/>
          <w:rFonts w:ascii="幼圆" w:eastAsia="幼圆" w:hAnsi="幼圆" w:cs="幼圆" w:hint="eastAsia"/>
          <w:kern w:val="0"/>
          <w:sz w:val="24"/>
          <w:lang w:val="zh-CN"/>
        </w:rPr>
        <w:t>由采购人向成交方签发成交结果通知书；</w:t>
      </w:r>
    </w:p>
    <w:p w:rsidR="00DF1AF4" w:rsidRDefault="00AC6F1E">
      <w:pPr>
        <w:spacing w:line="500" w:lineRule="exact"/>
        <w:ind w:firstLineChars="200" w:firstLine="480"/>
        <w:jc w:val="left"/>
        <w:textAlignment w:val="baseline"/>
        <w:rPr>
          <w:rStyle w:val="NormalCharacter"/>
          <w:rFonts w:ascii="幼圆" w:eastAsia="幼圆" w:hAnsi="幼圆" w:cs="幼圆"/>
          <w:kern w:val="0"/>
          <w:sz w:val="24"/>
        </w:rPr>
      </w:pPr>
      <w:r>
        <w:rPr>
          <w:rStyle w:val="NormalCharacter"/>
          <w:rFonts w:ascii="幼圆" w:eastAsia="幼圆" w:hAnsi="幼圆" w:cs="幼圆" w:hint="eastAsia"/>
          <w:kern w:val="0"/>
          <w:sz w:val="24"/>
        </w:rPr>
        <w:t>5</w:t>
      </w:r>
      <w:r>
        <w:rPr>
          <w:rStyle w:val="NormalCharacter"/>
          <w:rFonts w:ascii="幼圆" w:eastAsia="幼圆" w:hAnsi="幼圆" w:cs="幼圆" w:hint="eastAsia"/>
          <w:kern w:val="0"/>
          <w:sz w:val="24"/>
          <w:lang w:val="zh-CN"/>
        </w:rPr>
        <w:t>.</w:t>
      </w:r>
      <w:r>
        <w:rPr>
          <w:rStyle w:val="NormalCharacter"/>
          <w:rFonts w:ascii="幼圆" w:eastAsia="幼圆" w:hAnsi="幼圆" w:cs="幼圆" w:hint="eastAsia"/>
          <w:kern w:val="0"/>
          <w:sz w:val="24"/>
        </w:rPr>
        <w:t xml:space="preserve">7 </w:t>
      </w:r>
      <w:r>
        <w:rPr>
          <w:rStyle w:val="NormalCharacter"/>
          <w:rFonts w:ascii="幼圆" w:eastAsia="幼圆" w:hAnsi="幼圆" w:cs="幼圆" w:hint="eastAsia"/>
          <w:kern w:val="0"/>
          <w:sz w:val="24"/>
          <w:lang w:val="zh-CN"/>
        </w:rPr>
        <w:t>供需双方签订合同。</w:t>
      </w:r>
    </w:p>
    <w:p w:rsidR="00DF1AF4" w:rsidRDefault="00AC6F1E">
      <w:pPr>
        <w:pStyle w:val="2"/>
        <w:keepNext w:val="0"/>
        <w:keepLines w:val="0"/>
        <w:spacing w:before="0" w:after="0" w:line="480" w:lineRule="auto"/>
        <w:rPr>
          <w:rFonts w:ascii="幼圆" w:eastAsia="幼圆" w:hAnsi="幼圆" w:cs="幼圆"/>
          <w:kern w:val="0"/>
          <w:sz w:val="28"/>
          <w:szCs w:val="28"/>
        </w:rPr>
      </w:pPr>
      <w:r>
        <w:rPr>
          <w:rFonts w:ascii="幼圆" w:eastAsia="幼圆" w:hAnsi="幼圆" w:cs="幼圆" w:hint="eastAsia"/>
          <w:kern w:val="0"/>
          <w:sz w:val="28"/>
          <w:szCs w:val="28"/>
        </w:rPr>
        <w:t>六、成交原则</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6.1</w:t>
      </w:r>
      <w:r>
        <w:rPr>
          <w:rFonts w:ascii="幼圆" w:eastAsia="幼圆" w:hAnsi="幼圆" w:cs="幼圆" w:hint="eastAsia"/>
          <w:kern w:val="0"/>
          <w:sz w:val="24"/>
          <w:lang w:val="zh-CN"/>
        </w:rPr>
        <w:t>谈判小组将严格按照谈判文件的要求和条件进行比较并出具评审报告</w:t>
      </w:r>
      <w:r>
        <w:rPr>
          <w:rFonts w:ascii="幼圆" w:eastAsia="幼圆" w:hAnsi="幼圆" w:cs="幼圆" w:hint="eastAsia"/>
          <w:kern w:val="0"/>
          <w:sz w:val="24"/>
          <w:lang w:val="zh-CN"/>
        </w:rPr>
        <w:t>,</w:t>
      </w:r>
      <w:r>
        <w:rPr>
          <w:rFonts w:ascii="幼圆" w:eastAsia="幼圆" w:hAnsi="幼圆" w:cs="幼圆" w:hint="eastAsia"/>
          <w:kern w:val="0"/>
          <w:sz w:val="24"/>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记录相关情况。谈判小组成员拒绝在报告上签字又不说明其不同意见和理由的，视为同意评审报告；</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6.</w:t>
      </w:r>
      <w:r>
        <w:rPr>
          <w:rFonts w:ascii="幼圆" w:eastAsia="幼圆" w:hAnsi="幼圆" w:cs="幼圆" w:hint="eastAsia"/>
          <w:kern w:val="0"/>
          <w:sz w:val="24"/>
        </w:rPr>
        <w:t>2</w:t>
      </w:r>
      <w:r>
        <w:rPr>
          <w:rFonts w:ascii="幼圆" w:eastAsia="幼圆" w:hAnsi="幼圆" w:cs="幼圆" w:hint="eastAsia"/>
          <w:kern w:val="0"/>
          <w:sz w:val="24"/>
          <w:lang w:val="zh-CN"/>
        </w:rPr>
        <w:t>采购代理机构应当在评审结束后将评审报告送采购人确认，在成交供应商确定后，在省级以上财政部门指定的政府采购信息发布媒体上公告成交结果，同时</w:t>
      </w:r>
      <w:r>
        <w:rPr>
          <w:rFonts w:ascii="幼圆" w:eastAsia="幼圆" w:hAnsi="幼圆" w:cs="幼圆" w:hint="eastAsia"/>
          <w:kern w:val="0"/>
          <w:sz w:val="24"/>
          <w:lang w:val="zh-CN"/>
        </w:rPr>
        <w:t>向成交供应商发出成交通知书；</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6.</w:t>
      </w:r>
      <w:r>
        <w:rPr>
          <w:rFonts w:ascii="幼圆" w:eastAsia="幼圆" w:hAnsi="幼圆" w:cs="幼圆" w:hint="eastAsia"/>
          <w:kern w:val="0"/>
          <w:sz w:val="24"/>
        </w:rPr>
        <w:t>3</w:t>
      </w:r>
      <w:r>
        <w:rPr>
          <w:rFonts w:ascii="幼圆" w:eastAsia="幼圆" w:hAnsi="幼圆" w:cs="幼圆" w:hint="eastAsia"/>
          <w:kern w:val="0"/>
          <w:sz w:val="24"/>
          <w:lang w:val="zh-CN"/>
        </w:rPr>
        <w:t>采购人与成交供应商应当在成交通知书发出之日起，按照谈判文件、响应文件等事项签订政府采购合同。采购人不得与成交供应商订立背离谈判文件等实质性内容的协议；</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6.</w:t>
      </w:r>
      <w:r>
        <w:rPr>
          <w:rFonts w:ascii="幼圆" w:eastAsia="幼圆" w:hAnsi="幼圆" w:cs="幼圆" w:hint="eastAsia"/>
          <w:kern w:val="0"/>
          <w:sz w:val="24"/>
        </w:rPr>
        <w:t>4</w:t>
      </w:r>
      <w:r>
        <w:rPr>
          <w:rFonts w:ascii="幼圆" w:eastAsia="幼圆" w:hAnsi="幼圆" w:cs="幼圆" w:hint="eastAsia"/>
          <w:kern w:val="0"/>
          <w:sz w:val="24"/>
          <w:lang w:val="zh-CN"/>
        </w:rPr>
        <w:t>成交供应商拒绝签订政府采购合同的，采购人将把排名第二的成交候选供应商作为成交供应商并签订政府采购合同（以此类推）</w:t>
      </w:r>
      <w:r>
        <w:rPr>
          <w:rFonts w:ascii="幼圆" w:eastAsia="幼圆" w:hAnsi="幼圆" w:cs="幼圆" w:hint="eastAsia"/>
          <w:kern w:val="0"/>
          <w:sz w:val="24"/>
          <w:lang w:val="zh-CN"/>
        </w:rPr>
        <w:t>,</w:t>
      </w:r>
      <w:r>
        <w:rPr>
          <w:rFonts w:ascii="幼圆" w:eastAsia="幼圆" w:hAnsi="幼圆" w:cs="幼圆" w:hint="eastAsia"/>
          <w:kern w:val="0"/>
          <w:sz w:val="24"/>
          <w:lang w:val="zh-CN"/>
        </w:rPr>
        <w:t>也可以重新开展采购活动。拒绝签订政府采购合同的成交供应商不得参加对该项目重新开展的采购活动。</w:t>
      </w:r>
    </w:p>
    <w:p w:rsidR="00DF1AF4" w:rsidRDefault="00AC6F1E">
      <w:pPr>
        <w:pStyle w:val="2"/>
        <w:keepNext w:val="0"/>
        <w:keepLines w:val="0"/>
        <w:spacing w:before="0" w:after="0" w:line="480" w:lineRule="auto"/>
        <w:rPr>
          <w:rFonts w:ascii="幼圆" w:eastAsia="幼圆" w:hAnsi="幼圆" w:cs="幼圆"/>
          <w:kern w:val="0"/>
          <w:sz w:val="28"/>
          <w:szCs w:val="28"/>
          <w:lang w:val="zh-CN"/>
        </w:rPr>
      </w:pPr>
      <w:r>
        <w:rPr>
          <w:rFonts w:ascii="幼圆" w:eastAsia="幼圆" w:hAnsi="幼圆" w:cs="幼圆" w:hint="eastAsia"/>
          <w:kern w:val="0"/>
          <w:sz w:val="28"/>
          <w:szCs w:val="28"/>
        </w:rPr>
        <w:t>七</w:t>
      </w:r>
      <w:r>
        <w:rPr>
          <w:rFonts w:ascii="幼圆" w:eastAsia="幼圆" w:hAnsi="幼圆" w:cs="幼圆" w:hint="eastAsia"/>
          <w:kern w:val="0"/>
          <w:sz w:val="28"/>
          <w:szCs w:val="28"/>
          <w:lang w:val="zh-CN"/>
        </w:rPr>
        <w:t>、成交通知书和签订合同</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 xml:space="preserve">7.1 </w:t>
      </w:r>
      <w:r>
        <w:rPr>
          <w:rFonts w:ascii="幼圆" w:eastAsia="幼圆" w:hAnsi="幼圆" w:cs="幼圆" w:hint="eastAsia"/>
          <w:kern w:val="0"/>
          <w:sz w:val="24"/>
        </w:rPr>
        <w:t>中标结果公示发出后，</w:t>
      </w:r>
      <w:r>
        <w:rPr>
          <w:rFonts w:ascii="幼圆" w:eastAsia="幼圆" w:hAnsi="幼圆" w:cs="幼圆" w:hint="eastAsia"/>
          <w:kern w:val="0"/>
          <w:sz w:val="24"/>
          <w:lang w:val="zh-CN"/>
        </w:rPr>
        <w:t>采购</w:t>
      </w:r>
      <w:r>
        <w:rPr>
          <w:rFonts w:ascii="幼圆" w:eastAsia="幼圆" w:hAnsi="幼圆" w:cs="幼圆" w:hint="eastAsia"/>
          <w:kern w:val="0"/>
          <w:sz w:val="24"/>
        </w:rPr>
        <w:t>人</w:t>
      </w:r>
      <w:r>
        <w:rPr>
          <w:rFonts w:ascii="幼圆" w:eastAsia="幼圆" w:hAnsi="幼圆" w:cs="幼圆" w:hint="eastAsia"/>
          <w:kern w:val="0"/>
          <w:sz w:val="24"/>
        </w:rPr>
        <w:t>1</w:t>
      </w:r>
      <w:r>
        <w:rPr>
          <w:rFonts w:ascii="幼圆" w:eastAsia="幼圆" w:hAnsi="幼圆" w:cs="幼圆" w:hint="eastAsia"/>
          <w:kern w:val="0"/>
          <w:sz w:val="24"/>
        </w:rPr>
        <w:t>日内与中标或成交供应商</w:t>
      </w:r>
      <w:r>
        <w:rPr>
          <w:rFonts w:ascii="幼圆" w:eastAsia="幼圆" w:hAnsi="幼圆" w:cs="幼圆" w:hint="eastAsia"/>
          <w:kern w:val="0"/>
          <w:sz w:val="24"/>
          <w:lang w:val="zh-CN"/>
        </w:rPr>
        <w:t>按照谈判文件、响应文件</w:t>
      </w:r>
      <w:r>
        <w:rPr>
          <w:rFonts w:ascii="幼圆" w:eastAsia="幼圆" w:hAnsi="幼圆" w:cs="幼圆" w:hint="eastAsia"/>
          <w:kern w:val="0"/>
          <w:sz w:val="24"/>
        </w:rPr>
        <w:t>签订</w:t>
      </w:r>
      <w:r>
        <w:rPr>
          <w:rFonts w:ascii="幼圆" w:eastAsia="幼圆" w:hAnsi="幼圆" w:cs="幼圆" w:hint="eastAsia"/>
          <w:kern w:val="0"/>
          <w:sz w:val="24"/>
        </w:rPr>
        <w:t>合同，合同签订当日完成合同备案工作；</w:t>
      </w:r>
      <w:r>
        <w:rPr>
          <w:rFonts w:ascii="幼圆" w:eastAsia="幼圆" w:hAnsi="幼圆" w:cs="幼圆" w:hint="eastAsia"/>
          <w:kern w:val="0"/>
          <w:sz w:val="24"/>
          <w:lang w:val="zh-CN"/>
        </w:rPr>
        <w:t>《成交通知书》、竞争性谈判文件（包括澄清文件）、谈判记录及成交供应商的响应性文件等，均为签订合同的依据。成交通知书对采购人和成交供应商均具有法律效力。</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 xml:space="preserve">7.2 </w:t>
      </w:r>
      <w:r>
        <w:rPr>
          <w:rFonts w:ascii="幼圆" w:eastAsia="幼圆" w:hAnsi="幼圆" w:cs="幼圆" w:hint="eastAsia"/>
          <w:kern w:val="0"/>
          <w:sz w:val="24"/>
          <w:lang w:val="zh-CN"/>
        </w:rPr>
        <w:t>成交供应商应在与采购人签订合同后，按采购人要求履行合同。</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 xml:space="preserve">7.3 </w:t>
      </w:r>
      <w:r>
        <w:rPr>
          <w:rFonts w:ascii="幼圆" w:eastAsia="幼圆" w:hAnsi="幼圆" w:cs="幼圆" w:hint="eastAsia"/>
          <w:kern w:val="0"/>
          <w:sz w:val="24"/>
          <w:lang w:val="zh-CN"/>
        </w:rPr>
        <w:t>本项目不允许供应商拟在成交后将成交项目交由他人完成</w:t>
      </w:r>
      <w:r>
        <w:rPr>
          <w:rFonts w:ascii="幼圆" w:eastAsia="幼圆" w:hAnsi="幼圆" w:cs="幼圆" w:hint="eastAsia"/>
          <w:kern w:val="0"/>
          <w:sz w:val="24"/>
          <w:lang w:val="zh-CN"/>
        </w:rPr>
        <w:t>,</w:t>
      </w:r>
      <w:r>
        <w:rPr>
          <w:rFonts w:ascii="幼圆" w:eastAsia="幼圆" w:hAnsi="幼圆" w:cs="幼圆" w:hint="eastAsia"/>
          <w:kern w:val="0"/>
          <w:sz w:val="24"/>
          <w:lang w:val="zh-CN"/>
        </w:rPr>
        <w:t>未经采购人同意，成交供应商不得采用分包的形式履行合同。否则采购人有权终止合同，转包或分包造成采购人损失的，成交供应商还应承担相应赔偿责任。</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 xml:space="preserve">7.4 </w:t>
      </w:r>
      <w:r>
        <w:rPr>
          <w:rFonts w:ascii="幼圆" w:eastAsia="幼圆" w:hAnsi="幼圆" w:cs="幼圆" w:hint="eastAsia"/>
          <w:kern w:val="0"/>
          <w:sz w:val="24"/>
          <w:lang w:val="zh-CN"/>
        </w:rPr>
        <w:t>成交供应商不按照竞争性谈判文件和成交供应商的响应文</w:t>
      </w:r>
      <w:r>
        <w:rPr>
          <w:rFonts w:ascii="幼圆" w:eastAsia="幼圆" w:hAnsi="幼圆" w:cs="幼圆" w:hint="eastAsia"/>
          <w:kern w:val="0"/>
          <w:sz w:val="24"/>
          <w:lang w:val="zh-CN"/>
        </w:rPr>
        <w:t>件确定的事项签订政府采购合同或者另行签订背离合同实质性内容的协议的或成交通知书发出后无正当理由不签订采购合同的，采购人有权追究成交供应商的责任。若给采购人造成损失的，应予赔偿，并上报主管部门。</w:t>
      </w:r>
    </w:p>
    <w:p w:rsidR="00DF1AF4" w:rsidRDefault="00AC6F1E">
      <w:pPr>
        <w:autoSpaceDE w:val="0"/>
        <w:autoSpaceDN w:val="0"/>
        <w:spacing w:line="500" w:lineRule="exact"/>
        <w:ind w:firstLineChars="200" w:firstLine="480"/>
        <w:jc w:val="left"/>
        <w:rPr>
          <w:rFonts w:ascii="幼圆" w:eastAsia="幼圆" w:hAnsi="幼圆" w:cs="幼圆"/>
          <w:kern w:val="0"/>
          <w:sz w:val="24"/>
          <w:lang w:val="zh-CN"/>
        </w:rPr>
      </w:pPr>
      <w:r>
        <w:rPr>
          <w:rFonts w:ascii="幼圆" w:eastAsia="幼圆" w:hAnsi="幼圆" w:cs="幼圆" w:hint="eastAsia"/>
          <w:kern w:val="0"/>
          <w:sz w:val="24"/>
          <w:lang w:val="zh-CN"/>
        </w:rPr>
        <w:t xml:space="preserve">7.5 </w:t>
      </w:r>
      <w:r>
        <w:rPr>
          <w:rFonts w:ascii="幼圆" w:eastAsia="幼圆" w:hAnsi="幼圆" w:cs="幼圆" w:hint="eastAsia"/>
          <w:kern w:val="0"/>
          <w:sz w:val="24"/>
          <w:lang w:val="zh-CN"/>
        </w:rPr>
        <w:t>政府采购合同适用合同法。采购人和供应商之间的在合同中约定的权利和义务，双方均应诚实守信全面履行，否则违约方将承担违约责任并赔偿对方损失。</w:t>
      </w:r>
    </w:p>
    <w:p w:rsidR="00DF1AF4" w:rsidRDefault="00AC6F1E">
      <w:pPr>
        <w:pStyle w:val="2"/>
        <w:keepNext w:val="0"/>
        <w:keepLines w:val="0"/>
        <w:spacing w:before="0" w:after="0" w:line="480" w:lineRule="auto"/>
        <w:rPr>
          <w:rFonts w:ascii="幼圆" w:eastAsia="幼圆" w:hAnsi="幼圆" w:cs="幼圆"/>
          <w:kern w:val="0"/>
          <w:sz w:val="28"/>
          <w:szCs w:val="28"/>
          <w:lang w:val="zh-CN"/>
        </w:rPr>
      </w:pPr>
      <w:r>
        <w:rPr>
          <w:rFonts w:ascii="幼圆" w:eastAsia="幼圆" w:hAnsi="幼圆" w:cs="幼圆" w:hint="eastAsia"/>
          <w:kern w:val="0"/>
          <w:sz w:val="28"/>
          <w:szCs w:val="28"/>
        </w:rPr>
        <w:t>八</w:t>
      </w:r>
      <w:r>
        <w:rPr>
          <w:rFonts w:ascii="幼圆" w:eastAsia="幼圆" w:hAnsi="幼圆" w:cs="幼圆" w:hint="eastAsia"/>
          <w:kern w:val="0"/>
          <w:sz w:val="28"/>
          <w:szCs w:val="28"/>
          <w:lang w:val="zh-CN"/>
        </w:rPr>
        <w:t>、需要补充的其他内容</w:t>
      </w:r>
    </w:p>
    <w:p w:rsidR="00DF1AF4" w:rsidRDefault="00AC6F1E">
      <w:pPr>
        <w:pStyle w:val="1"/>
        <w:spacing w:before="120" w:after="120" w:line="360" w:lineRule="auto"/>
        <w:jc w:val="center"/>
        <w:rPr>
          <w:rFonts w:ascii="幼圆" w:eastAsia="幼圆" w:hAnsi="幼圆" w:cs="幼圆"/>
          <w:kern w:val="0"/>
          <w:sz w:val="40"/>
          <w:szCs w:val="40"/>
        </w:rPr>
      </w:pPr>
      <w:r>
        <w:rPr>
          <w:rFonts w:ascii="幼圆" w:eastAsia="幼圆" w:hAnsi="幼圆" w:cs="幼圆" w:hint="eastAsia"/>
          <w:kern w:val="0"/>
          <w:sz w:val="40"/>
          <w:szCs w:val="40"/>
        </w:rPr>
        <w:br w:type="page"/>
      </w:r>
      <w:bookmarkStart w:id="58" w:name="_Toc16172920"/>
      <w:r>
        <w:rPr>
          <w:rFonts w:ascii="幼圆" w:eastAsia="幼圆" w:hAnsi="幼圆" w:cs="幼圆" w:hint="eastAsia"/>
          <w:kern w:val="0"/>
          <w:sz w:val="40"/>
          <w:szCs w:val="40"/>
        </w:rPr>
        <w:t>第三章</w:t>
      </w:r>
      <w:r>
        <w:rPr>
          <w:rFonts w:ascii="幼圆" w:eastAsia="幼圆" w:hAnsi="幼圆" w:cs="幼圆" w:hint="eastAsia"/>
          <w:kern w:val="0"/>
          <w:sz w:val="40"/>
          <w:szCs w:val="40"/>
        </w:rPr>
        <w:t xml:space="preserve"> </w:t>
      </w:r>
      <w:bookmarkEnd w:id="58"/>
      <w:r>
        <w:rPr>
          <w:rFonts w:ascii="幼圆" w:eastAsia="幼圆" w:hAnsi="幼圆" w:cs="幼圆" w:hint="eastAsia"/>
          <w:kern w:val="0"/>
          <w:sz w:val="40"/>
          <w:szCs w:val="40"/>
        </w:rPr>
        <w:t>服务内容及要求</w:t>
      </w:r>
    </w:p>
    <w:p w:rsidR="00DF1AF4" w:rsidRDefault="00AC6F1E">
      <w:pPr>
        <w:widowControl/>
        <w:spacing w:line="360" w:lineRule="auto"/>
        <w:rPr>
          <w:rFonts w:ascii="幼圆" w:eastAsia="幼圆" w:hAnsi="幼圆" w:cs="幼圆"/>
          <w:b/>
          <w:sz w:val="24"/>
        </w:rPr>
      </w:pPr>
      <w:bookmarkStart w:id="59" w:name="_Toc22209"/>
      <w:r>
        <w:rPr>
          <w:rFonts w:ascii="幼圆" w:eastAsia="幼圆" w:hAnsi="幼圆" w:cs="幼圆" w:hint="eastAsia"/>
          <w:b/>
          <w:sz w:val="24"/>
        </w:rPr>
        <w:t>一、</w:t>
      </w:r>
      <w:r>
        <w:rPr>
          <w:rFonts w:ascii="幼圆" w:eastAsia="幼圆" w:hAnsi="幼圆" w:cs="幼圆" w:hint="eastAsia"/>
          <w:b/>
          <w:sz w:val="24"/>
        </w:rPr>
        <w:t>G</w:t>
      </w:r>
      <w:r>
        <w:rPr>
          <w:rFonts w:ascii="幼圆" w:eastAsia="幼圆" w:hAnsi="幼圆" w:cs="幼圆" w:hint="eastAsia"/>
          <w:b/>
          <w:sz w:val="24"/>
        </w:rPr>
        <w:t>包</w:t>
      </w:r>
      <w:r>
        <w:rPr>
          <w:rFonts w:ascii="幼圆" w:eastAsia="幼圆" w:hAnsi="幼圆" w:cs="幼圆" w:hint="eastAsia"/>
          <w:b/>
          <w:sz w:val="24"/>
        </w:rPr>
        <w:t>防治面积明细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674"/>
        <w:gridCol w:w="1132"/>
        <w:gridCol w:w="1912"/>
        <w:gridCol w:w="1471"/>
        <w:gridCol w:w="3766"/>
      </w:tblGrid>
      <w:tr w:rsidR="00DF1AF4">
        <w:trPr>
          <w:trHeight w:val="579"/>
          <w:jc w:val="center"/>
        </w:trPr>
        <w:tc>
          <w:tcPr>
            <w:tcW w:w="420"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序号</w:t>
            </w:r>
          </w:p>
        </w:tc>
        <w:tc>
          <w:tcPr>
            <w:tcW w:w="555"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包号</w:t>
            </w:r>
          </w:p>
        </w:tc>
        <w:tc>
          <w:tcPr>
            <w:tcW w:w="681"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包名称</w:t>
            </w:r>
          </w:p>
        </w:tc>
        <w:tc>
          <w:tcPr>
            <w:tcW w:w="1035"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最高限价（元）</w:t>
            </w:r>
          </w:p>
        </w:tc>
        <w:tc>
          <w:tcPr>
            <w:tcW w:w="795"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防治面积</w:t>
            </w:r>
          </w:p>
        </w:tc>
        <w:tc>
          <w:tcPr>
            <w:tcW w:w="1512"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防治区域</w:t>
            </w:r>
          </w:p>
        </w:tc>
      </w:tr>
      <w:tr w:rsidR="00DF1AF4">
        <w:trPr>
          <w:trHeight w:val="579"/>
          <w:jc w:val="center"/>
        </w:trPr>
        <w:tc>
          <w:tcPr>
            <w:tcW w:w="420"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1</w:t>
            </w:r>
          </w:p>
        </w:tc>
        <w:tc>
          <w:tcPr>
            <w:tcW w:w="555"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G</w:t>
            </w:r>
            <w:r>
              <w:rPr>
                <w:rFonts w:ascii="幼圆" w:eastAsia="幼圆" w:hAnsi="幼圆" w:cs="幼圆"/>
                <w:sz w:val="24"/>
              </w:rPr>
              <w:t>包</w:t>
            </w:r>
          </w:p>
        </w:tc>
        <w:tc>
          <w:tcPr>
            <w:tcW w:w="681"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飞防作业</w:t>
            </w:r>
          </w:p>
        </w:tc>
        <w:tc>
          <w:tcPr>
            <w:tcW w:w="1993" w:type="dxa"/>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179900.00</w:t>
            </w:r>
          </w:p>
        </w:tc>
        <w:tc>
          <w:tcPr>
            <w:tcW w:w="1531" w:type="dxa"/>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rPr>
              <w:t>2.57</w:t>
            </w:r>
            <w:r>
              <w:rPr>
                <w:rFonts w:ascii="幼圆" w:eastAsia="幼圆" w:hAnsi="幼圆" w:cs="幼圆" w:hint="eastAsia"/>
                <w:sz w:val="24"/>
              </w:rPr>
              <w:t>万亩</w:t>
            </w:r>
          </w:p>
        </w:tc>
        <w:tc>
          <w:tcPr>
            <w:tcW w:w="1512" w:type="pct"/>
            <w:shd w:val="clear" w:color="auto" w:fill="auto"/>
            <w:noWrap/>
            <w:vAlign w:val="center"/>
          </w:tcPr>
          <w:p w:rsidR="00DF1AF4" w:rsidRDefault="00AC6F1E">
            <w:pPr>
              <w:spacing w:line="460" w:lineRule="exact"/>
              <w:jc w:val="center"/>
              <w:rPr>
                <w:rFonts w:ascii="幼圆" w:eastAsia="幼圆" w:hAnsi="幼圆" w:cs="幼圆"/>
                <w:sz w:val="24"/>
              </w:rPr>
            </w:pPr>
            <w:r>
              <w:rPr>
                <w:rFonts w:ascii="幼圆" w:eastAsia="幼圆" w:hAnsi="幼圆" w:cs="幼圆" w:hint="eastAsia"/>
                <w:sz w:val="24"/>
                <w:lang w:val="zh-CN"/>
              </w:rPr>
              <w:t>张官营</w:t>
            </w:r>
            <w:r>
              <w:rPr>
                <w:rFonts w:ascii="幼圆" w:eastAsia="幼圆" w:hAnsi="幼圆" w:cs="幼圆" w:hint="eastAsia"/>
                <w:sz w:val="24"/>
                <w:lang w:val="zh-CN"/>
              </w:rPr>
              <w:t>1.1</w:t>
            </w:r>
            <w:r>
              <w:rPr>
                <w:rFonts w:ascii="幼圆" w:eastAsia="幼圆" w:hAnsi="幼圆" w:cs="幼圆" w:hint="eastAsia"/>
                <w:sz w:val="24"/>
                <w:lang w:val="zh-CN"/>
              </w:rPr>
              <w:t>万亩，磙子营</w:t>
            </w:r>
            <w:r>
              <w:rPr>
                <w:rFonts w:ascii="幼圆" w:eastAsia="幼圆" w:hAnsi="幼圆" w:cs="幼圆" w:hint="eastAsia"/>
                <w:sz w:val="24"/>
                <w:lang w:val="zh-CN"/>
              </w:rPr>
              <w:t>1.47</w:t>
            </w:r>
            <w:r>
              <w:rPr>
                <w:rFonts w:ascii="幼圆" w:eastAsia="幼圆" w:hAnsi="幼圆" w:cs="幼圆" w:hint="eastAsia"/>
                <w:sz w:val="24"/>
                <w:lang w:val="zh-CN"/>
              </w:rPr>
              <w:t>万亩</w:t>
            </w:r>
          </w:p>
        </w:tc>
      </w:tr>
    </w:tbl>
    <w:p w:rsidR="00DF1AF4" w:rsidRDefault="00AC6F1E" w:rsidP="00DF1AF4">
      <w:pPr>
        <w:spacing w:beforeLines="100" w:line="500" w:lineRule="exact"/>
        <w:rPr>
          <w:rFonts w:ascii="幼圆" w:eastAsia="幼圆" w:hAnsi="幼圆" w:cs="幼圆"/>
          <w:b/>
          <w:sz w:val="24"/>
        </w:rPr>
      </w:pPr>
      <w:r>
        <w:rPr>
          <w:rFonts w:ascii="幼圆" w:eastAsia="幼圆" w:hAnsi="幼圆" w:cs="幼圆" w:hint="eastAsia"/>
          <w:b/>
          <w:sz w:val="24"/>
        </w:rPr>
        <w:t>二、其他要求</w:t>
      </w:r>
    </w:p>
    <w:p w:rsidR="00DF1AF4" w:rsidRDefault="00AC6F1E">
      <w:pPr>
        <w:spacing w:line="500" w:lineRule="exact"/>
        <w:ind w:firstLineChars="200" w:firstLine="480"/>
        <w:rPr>
          <w:rFonts w:ascii="幼圆" w:eastAsia="幼圆" w:hAnsi="幼圆" w:cs="幼圆"/>
          <w:sz w:val="24"/>
        </w:rPr>
      </w:pPr>
      <w:r>
        <w:rPr>
          <w:rFonts w:ascii="幼圆" w:eastAsia="幼圆" w:hAnsi="幼圆" w:cs="幼圆" w:hint="eastAsia"/>
          <w:sz w:val="24"/>
        </w:rPr>
        <w:t>1</w:t>
      </w:r>
      <w:r>
        <w:rPr>
          <w:rFonts w:ascii="幼圆" w:eastAsia="幼圆" w:hAnsi="幼圆" w:cs="幼圆" w:hint="eastAsia"/>
          <w:sz w:val="24"/>
        </w:rPr>
        <w:t>、供应商需配备足够数量的植保机械及操作人员，植保机械为载重量</w:t>
      </w:r>
      <w:r>
        <w:rPr>
          <w:rFonts w:ascii="幼圆" w:eastAsia="幼圆" w:hAnsi="幼圆" w:cs="幼圆" w:hint="eastAsia"/>
          <w:sz w:val="24"/>
        </w:rPr>
        <w:t>10</w:t>
      </w:r>
      <w:r>
        <w:rPr>
          <w:rFonts w:ascii="幼圆" w:eastAsia="幼圆" w:hAnsi="幼圆" w:cs="幼圆" w:hint="eastAsia"/>
          <w:sz w:val="24"/>
        </w:rPr>
        <w:t>公斤以上（含</w:t>
      </w:r>
      <w:r>
        <w:rPr>
          <w:rFonts w:ascii="幼圆" w:eastAsia="幼圆" w:hAnsi="幼圆" w:cs="幼圆" w:hint="eastAsia"/>
          <w:sz w:val="24"/>
        </w:rPr>
        <w:t>10</w:t>
      </w:r>
      <w:r>
        <w:rPr>
          <w:rFonts w:ascii="幼圆" w:eastAsia="幼圆" w:hAnsi="幼圆" w:cs="幼圆" w:hint="eastAsia"/>
          <w:sz w:val="24"/>
        </w:rPr>
        <w:t>公斤）的植保航空器，以及持证的航空器地面操作人员。（附相关证明文件的扫描件，有效期内的植保无人机教员证书或操作员证书）</w:t>
      </w:r>
    </w:p>
    <w:p w:rsidR="00DF1AF4" w:rsidRDefault="00AC6F1E">
      <w:pPr>
        <w:spacing w:line="500" w:lineRule="exact"/>
        <w:ind w:firstLineChars="200" w:firstLine="480"/>
        <w:rPr>
          <w:rFonts w:ascii="幼圆" w:eastAsia="幼圆" w:hAnsi="幼圆" w:cs="幼圆"/>
          <w:sz w:val="24"/>
        </w:rPr>
      </w:pPr>
      <w:r>
        <w:rPr>
          <w:rFonts w:ascii="幼圆" w:eastAsia="幼圆" w:hAnsi="幼圆" w:cs="幼圆" w:hint="eastAsia"/>
          <w:sz w:val="24"/>
        </w:rPr>
        <w:t>2</w:t>
      </w:r>
      <w:r>
        <w:rPr>
          <w:rFonts w:ascii="幼圆" w:eastAsia="幼圆" w:hAnsi="幼圆" w:cs="幼圆" w:hint="eastAsia"/>
          <w:sz w:val="24"/>
        </w:rPr>
        <w:t>、配药科学、施药均匀、不重喷、不漏喷，亩施药量和飞防作业达到标准要求；</w:t>
      </w:r>
    </w:p>
    <w:p w:rsidR="00DF1AF4" w:rsidRDefault="00AC6F1E">
      <w:pPr>
        <w:spacing w:line="500" w:lineRule="exact"/>
        <w:ind w:firstLineChars="200" w:firstLine="480"/>
        <w:rPr>
          <w:rFonts w:ascii="幼圆" w:eastAsia="幼圆" w:hAnsi="幼圆" w:cs="幼圆"/>
          <w:sz w:val="24"/>
        </w:rPr>
      </w:pPr>
      <w:r>
        <w:rPr>
          <w:rFonts w:ascii="幼圆" w:eastAsia="幼圆" w:hAnsi="幼圆" w:cs="幼圆" w:hint="eastAsia"/>
          <w:sz w:val="24"/>
        </w:rPr>
        <w:t>3</w:t>
      </w:r>
      <w:r>
        <w:rPr>
          <w:rFonts w:ascii="幼圆" w:eastAsia="幼圆" w:hAnsi="幼圆" w:cs="幼圆" w:hint="eastAsia"/>
          <w:sz w:val="24"/>
        </w:rPr>
        <w:t>、飞防服务项目中标供应商须在第三方信息化监管下作业，实现作业面积、地点、药液量、喷洒质量全程信息化监管，并以监管数据为依据进行结算</w:t>
      </w:r>
      <w:r>
        <w:rPr>
          <w:rFonts w:ascii="幼圆" w:eastAsia="幼圆" w:hAnsi="幼圆" w:cs="幼圆" w:hint="eastAsia"/>
          <w:sz w:val="24"/>
        </w:rPr>
        <w:t>。</w:t>
      </w:r>
    </w:p>
    <w:p w:rsidR="00DF1AF4" w:rsidRDefault="00AC6F1E">
      <w:pPr>
        <w:spacing w:line="500" w:lineRule="exact"/>
        <w:ind w:firstLineChars="200" w:firstLine="482"/>
        <w:rPr>
          <w:rFonts w:ascii="幼圆" w:eastAsia="幼圆" w:hAnsi="幼圆" w:cs="幼圆"/>
          <w:b/>
          <w:bCs/>
          <w:sz w:val="24"/>
        </w:rPr>
      </w:pPr>
      <w:r>
        <w:rPr>
          <w:rFonts w:ascii="幼圆" w:eastAsia="幼圆" w:hAnsi="幼圆" w:cs="幼圆" w:hint="eastAsia"/>
          <w:b/>
          <w:bCs/>
          <w:sz w:val="24"/>
        </w:rPr>
        <w:t>注：</w:t>
      </w:r>
      <w:r>
        <w:rPr>
          <w:rFonts w:ascii="幼圆" w:eastAsia="幼圆" w:hAnsi="幼圆" w:cs="幼圆" w:hint="eastAsia"/>
          <w:b/>
          <w:bCs/>
          <w:sz w:val="24"/>
        </w:rPr>
        <w:t>1</w:t>
      </w:r>
      <w:r>
        <w:rPr>
          <w:rFonts w:ascii="幼圆" w:eastAsia="幼圆" w:hAnsi="幼圆" w:cs="幼圆" w:hint="eastAsia"/>
          <w:b/>
          <w:bCs/>
          <w:sz w:val="24"/>
        </w:rPr>
        <w:t>、供应商须根据所提供的服务以单价的形式进行投标报价。</w:t>
      </w:r>
    </w:p>
    <w:p w:rsidR="00DF1AF4" w:rsidRDefault="00AC6F1E">
      <w:pPr>
        <w:spacing w:line="500" w:lineRule="exact"/>
        <w:ind w:firstLineChars="400" w:firstLine="964"/>
        <w:rPr>
          <w:rFonts w:ascii="幼圆" w:eastAsia="幼圆" w:hAnsi="幼圆" w:cs="幼圆"/>
          <w:b/>
          <w:bCs/>
          <w:sz w:val="24"/>
        </w:rPr>
      </w:pPr>
      <w:r>
        <w:rPr>
          <w:rFonts w:ascii="幼圆" w:eastAsia="幼圆" w:hAnsi="幼圆" w:cs="幼圆" w:hint="eastAsia"/>
          <w:b/>
          <w:bCs/>
          <w:sz w:val="24"/>
        </w:rPr>
        <w:t>2</w:t>
      </w:r>
      <w:r>
        <w:rPr>
          <w:rFonts w:ascii="幼圆" w:eastAsia="幼圆" w:hAnsi="幼圆" w:cs="幼圆" w:hint="eastAsia"/>
          <w:b/>
          <w:bCs/>
          <w:sz w:val="24"/>
        </w:rPr>
        <w:t>、最终成交价以实际发生量为准，据实结算。</w:t>
      </w:r>
    </w:p>
    <w:p w:rsidR="00DF1AF4" w:rsidRDefault="00AC6F1E">
      <w:pPr>
        <w:spacing w:line="500" w:lineRule="exact"/>
        <w:ind w:firstLineChars="400" w:firstLine="964"/>
        <w:rPr>
          <w:rFonts w:ascii="幼圆" w:eastAsia="幼圆" w:hAnsi="幼圆" w:cs="幼圆"/>
          <w:b/>
          <w:bCs/>
          <w:sz w:val="24"/>
        </w:rPr>
      </w:pPr>
      <w:r>
        <w:rPr>
          <w:rFonts w:ascii="幼圆" w:eastAsia="幼圆" w:hAnsi="幼圆" w:cs="幼圆" w:hint="eastAsia"/>
          <w:b/>
          <w:bCs/>
          <w:sz w:val="24"/>
        </w:rPr>
        <w:t>3</w:t>
      </w:r>
      <w:r>
        <w:rPr>
          <w:rFonts w:ascii="幼圆" w:eastAsia="幼圆" w:hAnsi="幼圆" w:cs="幼圆" w:hint="eastAsia"/>
          <w:b/>
          <w:bCs/>
          <w:sz w:val="24"/>
        </w:rPr>
        <w:t>、飞防服务需提供抗飘移，促沉降的飞防助剂；并提供飞行轨迹图。</w:t>
      </w:r>
    </w:p>
    <w:p w:rsidR="00DF1AF4" w:rsidRDefault="00AC6F1E">
      <w:pPr>
        <w:spacing w:line="480" w:lineRule="auto"/>
        <w:ind w:firstLineChars="200" w:firstLine="420"/>
        <w:jc w:val="center"/>
        <w:outlineLvl w:val="0"/>
        <w:rPr>
          <w:rFonts w:ascii="幼圆" w:eastAsia="幼圆" w:hAnsi="幼圆" w:cs="幼圆"/>
          <w:kern w:val="0"/>
          <w:szCs w:val="36"/>
        </w:rPr>
      </w:pPr>
      <w:r>
        <w:rPr>
          <w:rFonts w:ascii="幼圆" w:eastAsia="幼圆" w:hAnsi="幼圆" w:cs="幼圆" w:hint="eastAsia"/>
        </w:rPr>
        <w:br w:type="page"/>
      </w:r>
      <w:bookmarkStart w:id="60" w:name="_Toc16172921"/>
      <w:r>
        <w:rPr>
          <w:rFonts w:ascii="幼圆" w:eastAsia="幼圆" w:hAnsi="幼圆" w:cs="幼圆" w:hint="eastAsia"/>
          <w:b/>
          <w:bCs/>
          <w:kern w:val="0"/>
          <w:sz w:val="40"/>
          <w:szCs w:val="40"/>
        </w:rPr>
        <w:t>第四章</w:t>
      </w:r>
      <w:r>
        <w:rPr>
          <w:rFonts w:ascii="幼圆" w:eastAsia="幼圆" w:hAnsi="幼圆" w:cs="幼圆" w:hint="eastAsia"/>
          <w:b/>
          <w:bCs/>
          <w:kern w:val="0"/>
          <w:sz w:val="40"/>
          <w:szCs w:val="40"/>
        </w:rPr>
        <w:t xml:space="preserve"> </w:t>
      </w:r>
      <w:r>
        <w:rPr>
          <w:rFonts w:ascii="幼圆" w:eastAsia="幼圆" w:hAnsi="幼圆" w:cs="幼圆" w:hint="eastAsia"/>
          <w:b/>
          <w:bCs/>
          <w:kern w:val="0"/>
          <w:sz w:val="40"/>
          <w:szCs w:val="40"/>
        </w:rPr>
        <w:t>合同条款及格式</w:t>
      </w:r>
      <w:bookmarkEnd w:id="60"/>
    </w:p>
    <w:p w:rsidR="00DF1AF4" w:rsidRDefault="00AC6F1E">
      <w:pPr>
        <w:jc w:val="center"/>
        <w:rPr>
          <w:rFonts w:ascii="幼圆" w:eastAsia="幼圆" w:hAnsi="幼圆" w:cs="幼圆"/>
          <w:sz w:val="24"/>
          <w:szCs w:val="32"/>
        </w:rPr>
      </w:pPr>
      <w:bookmarkStart w:id="61" w:name="_Toc8110"/>
      <w:bookmarkStart w:id="62" w:name="_Toc32411"/>
      <w:bookmarkStart w:id="63" w:name="_Toc427391759"/>
      <w:bookmarkStart w:id="64" w:name="_Toc3953"/>
      <w:bookmarkStart w:id="65" w:name="_Toc371432927"/>
      <w:bookmarkStart w:id="66" w:name="_Toc422822141"/>
      <w:bookmarkStart w:id="67" w:name="_Toc2890"/>
      <w:bookmarkStart w:id="68" w:name="_Toc311235834"/>
      <w:bookmarkStart w:id="69" w:name="_Toc2334"/>
      <w:bookmarkStart w:id="70" w:name="_Toc16386"/>
      <w:bookmarkStart w:id="71" w:name="_Toc322589406"/>
      <w:bookmarkStart w:id="72" w:name="_Toc309416858"/>
      <w:bookmarkStart w:id="73" w:name="_Toc343345464"/>
      <w:bookmarkStart w:id="74" w:name="_Toc9422"/>
      <w:bookmarkStart w:id="75" w:name="_Toc4986"/>
      <w:r>
        <w:rPr>
          <w:rFonts w:ascii="幼圆" w:eastAsia="幼圆" w:hAnsi="幼圆" w:cs="幼圆" w:hint="eastAsia"/>
          <w:sz w:val="24"/>
          <w:szCs w:val="32"/>
        </w:rPr>
        <w:t>（按国家及地方有关要求，以实际签订合同为准）</w:t>
      </w:r>
      <w:bookmarkEnd w:id="61"/>
      <w:bookmarkEnd w:id="62"/>
      <w:bookmarkEnd w:id="63"/>
      <w:bookmarkEnd w:id="64"/>
      <w:bookmarkEnd w:id="65"/>
      <w:bookmarkEnd w:id="66"/>
      <w:bookmarkEnd w:id="67"/>
    </w:p>
    <w:bookmarkEnd w:id="68"/>
    <w:bookmarkEnd w:id="69"/>
    <w:bookmarkEnd w:id="70"/>
    <w:bookmarkEnd w:id="71"/>
    <w:bookmarkEnd w:id="72"/>
    <w:bookmarkEnd w:id="73"/>
    <w:bookmarkEnd w:id="74"/>
    <w:bookmarkEnd w:id="75"/>
    <w:p w:rsidR="00DF1AF4" w:rsidRDefault="00AC6F1E">
      <w:pPr>
        <w:pStyle w:val="ae"/>
        <w:spacing w:before="0" w:beforeAutospacing="0" w:after="0" w:afterAutospacing="0" w:line="480" w:lineRule="exact"/>
        <w:jc w:val="center"/>
        <w:rPr>
          <w:rFonts w:ascii="幼圆" w:eastAsia="幼圆" w:hAnsi="幼圆" w:cs="幼圆"/>
          <w:b/>
        </w:rPr>
      </w:pPr>
      <w:r>
        <w:rPr>
          <w:rFonts w:ascii="幼圆" w:eastAsia="幼圆" w:hAnsi="幼圆" w:cs="幼圆" w:hint="eastAsia"/>
          <w:b/>
        </w:rPr>
        <w:t>鲁山县农业农村局</w:t>
      </w:r>
      <w:r>
        <w:rPr>
          <w:rFonts w:ascii="幼圆" w:eastAsia="幼圆" w:hAnsi="幼圆" w:cs="幼圆" w:hint="eastAsia"/>
          <w:b/>
        </w:rPr>
        <w:t>2024</w:t>
      </w:r>
      <w:r>
        <w:rPr>
          <w:rFonts w:ascii="幼圆" w:eastAsia="幼圆" w:hAnsi="幼圆" w:cs="幼圆" w:hint="eastAsia"/>
          <w:b/>
        </w:rPr>
        <w:t>年农作物重大病虫害防控项目</w:t>
      </w:r>
      <w:r>
        <w:rPr>
          <w:rFonts w:ascii="幼圆" w:eastAsia="幼圆" w:hAnsi="幼圆" w:cs="幼圆" w:hint="eastAsia"/>
          <w:b/>
        </w:rPr>
        <w:t>G</w:t>
      </w:r>
      <w:r>
        <w:rPr>
          <w:rFonts w:ascii="幼圆" w:eastAsia="幼圆" w:hAnsi="幼圆" w:cs="幼圆" w:hint="eastAsia"/>
          <w:b/>
        </w:rPr>
        <w:t>包（二次）</w:t>
      </w:r>
      <w:r>
        <w:rPr>
          <w:rFonts w:ascii="幼圆" w:eastAsia="幼圆" w:hAnsi="幼圆" w:cs="幼圆" w:hint="eastAsia"/>
          <w:b/>
        </w:rPr>
        <w:t>（</w:t>
      </w:r>
      <w:r>
        <w:rPr>
          <w:rFonts w:ascii="幼圆" w:eastAsia="幼圆" w:hAnsi="幼圆" w:cs="幼圆" w:hint="eastAsia"/>
          <w:b/>
          <w:u w:val="single"/>
        </w:rPr>
        <w:t xml:space="preserve">    </w:t>
      </w:r>
      <w:r>
        <w:rPr>
          <w:rFonts w:ascii="幼圆" w:eastAsia="幼圆" w:hAnsi="幼圆" w:cs="幼圆" w:hint="eastAsia"/>
          <w:b/>
          <w:u w:val="single"/>
        </w:rPr>
        <w:t>包</w:t>
      </w:r>
      <w:r>
        <w:rPr>
          <w:rFonts w:ascii="幼圆" w:eastAsia="幼圆" w:hAnsi="幼圆" w:cs="幼圆" w:hint="eastAsia"/>
          <w:b/>
        </w:rPr>
        <w:t>）</w:t>
      </w:r>
    </w:p>
    <w:p w:rsidR="00DF1AF4" w:rsidRDefault="00AC6F1E">
      <w:pPr>
        <w:pStyle w:val="ae"/>
        <w:spacing w:before="0" w:beforeAutospacing="0" w:after="0" w:afterAutospacing="0" w:line="480" w:lineRule="exact"/>
        <w:jc w:val="center"/>
        <w:rPr>
          <w:rFonts w:ascii="幼圆" w:eastAsia="幼圆" w:hAnsi="幼圆" w:cs="幼圆"/>
          <w:b/>
        </w:rPr>
      </w:pPr>
      <w:r>
        <w:rPr>
          <w:rFonts w:ascii="幼圆" w:eastAsia="幼圆" w:hAnsi="幼圆" w:cs="幼圆" w:hint="eastAsia"/>
          <w:b/>
        </w:rPr>
        <w:t>飞防作业服务合同</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甲方</w:t>
      </w:r>
      <w:r>
        <w:rPr>
          <w:rFonts w:ascii="幼圆" w:eastAsia="幼圆" w:hAnsi="幼圆" w:cs="幼圆" w:hint="eastAsia"/>
        </w:rPr>
        <w:t xml:space="preserve">: </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乙方</w:t>
      </w:r>
      <w:r>
        <w:rPr>
          <w:rFonts w:ascii="幼圆" w:eastAsia="幼圆" w:hAnsi="幼圆" w:cs="幼圆" w:hint="eastAsia"/>
        </w:rPr>
        <w:t xml:space="preserve">: </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根据《中华人民共和国</w:t>
      </w:r>
      <w:r>
        <w:rPr>
          <w:rFonts w:ascii="幼圆" w:eastAsia="幼圆" w:hAnsi="幼圆" w:cs="幼圆" w:hint="eastAsia"/>
        </w:rPr>
        <w:t>民法典</w:t>
      </w:r>
      <w:r>
        <w:rPr>
          <w:rFonts w:ascii="幼圆" w:eastAsia="幼圆" w:hAnsi="幼圆" w:cs="幼圆" w:hint="eastAsia"/>
        </w:rPr>
        <w:t>》等有关法律、条例规定，甲、乙双方在平等、自愿、公平、诚信的基础上，经友好协商，就甲方向乙方提供病虫害专业化防治服务，达成如下协议：</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一、甲方责任</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1</w:t>
      </w:r>
      <w:r>
        <w:rPr>
          <w:rFonts w:ascii="幼圆" w:eastAsia="幼圆" w:hAnsi="幼圆" w:cs="幼圆" w:hint="eastAsia"/>
        </w:rPr>
        <w:t>、甲方在</w:t>
      </w:r>
      <w:r>
        <w:rPr>
          <w:rFonts w:ascii="幼圆" w:eastAsia="幼圆" w:hAnsi="幼圆" w:cs="幼圆" w:hint="eastAsia"/>
        </w:rPr>
        <w:t>____</w:t>
      </w:r>
      <w:r>
        <w:rPr>
          <w:rStyle w:val="af4"/>
          <w:rFonts w:ascii="幼圆" w:eastAsia="幼圆" w:hAnsi="幼圆" w:cs="幼圆" w:hint="eastAsia"/>
          <w:bCs/>
          <w:i w:val="0"/>
          <w:iCs w:val="0"/>
        </w:rPr>
        <w:t>年月日</w:t>
      </w:r>
      <w:r>
        <w:rPr>
          <w:rFonts w:ascii="幼圆" w:eastAsia="幼圆" w:hAnsi="幼圆" w:cs="幼圆" w:hint="eastAsia"/>
        </w:rPr>
        <w:t>前按乙方选择的防治方案完成对乙方田块病虫害防治作业。</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1.1</w:t>
      </w:r>
      <w:r>
        <w:rPr>
          <w:rFonts w:ascii="幼圆" w:eastAsia="幼圆" w:hAnsi="幼圆" w:cs="幼圆" w:hint="eastAsia"/>
        </w:rPr>
        <w:t>负责按照乙方选定的药剂配方及用量配制药液；按照乙方确定的用药配方和剂量将药液全部施入田间；</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1.2</w:t>
      </w:r>
      <w:r>
        <w:rPr>
          <w:rFonts w:ascii="幼圆" w:eastAsia="幼圆" w:hAnsi="幼圆" w:cs="幼圆" w:hint="eastAsia"/>
        </w:rPr>
        <w:t>作业航线或幅宽必须全部覆盖乙方约定全部地块；</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1.3 </w:t>
      </w:r>
      <w:r>
        <w:rPr>
          <w:rFonts w:ascii="幼圆" w:eastAsia="幼圆" w:hAnsi="幼圆" w:cs="幼圆" w:hint="eastAsia"/>
        </w:rPr>
        <w:t>甲方承担安全作业的全部责任，包括飞行员、地勤人员及作业相关的其他人员的人身安全；承担作业设备安全，田间电线等设施安全责任。</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2</w:t>
      </w:r>
      <w:r>
        <w:rPr>
          <w:rFonts w:ascii="幼圆" w:eastAsia="幼圆" w:hAnsi="幼圆" w:cs="幼圆" w:hint="eastAsia"/>
        </w:rPr>
        <w:t>、</w:t>
      </w:r>
      <w:r>
        <w:rPr>
          <w:rFonts w:ascii="幼圆" w:eastAsia="幼圆" w:hAnsi="幼圆" w:cs="幼圆" w:hint="eastAsia"/>
        </w:rPr>
        <w:t>因甲方漏喷而导致病虫害没有得到有效控制，乙方必须在甲方实施防治方案后</w:t>
      </w:r>
      <w:r>
        <w:rPr>
          <w:rFonts w:ascii="幼圆" w:eastAsia="幼圆" w:hAnsi="幼圆" w:cs="幼圆" w:hint="eastAsia"/>
          <w:u w:val="single"/>
        </w:rPr>
        <w:t>7</w:t>
      </w:r>
      <w:r>
        <w:rPr>
          <w:rFonts w:ascii="幼圆" w:eastAsia="幼圆" w:hAnsi="幼圆" w:cs="幼圆" w:hint="eastAsia"/>
        </w:rPr>
        <w:t>天内书面提出异议，经书面确认异议后，确实存在问题的，甲方负有免费为乙方补打药的责任，承担补打的劳务费用；但对田地产量不承担任何责任。</w:t>
      </w:r>
    </w:p>
    <w:p w:rsidR="00DF1AF4" w:rsidRDefault="00AC6F1E">
      <w:pPr>
        <w:pStyle w:val="ae"/>
        <w:spacing w:before="0" w:beforeAutospacing="0" w:after="0" w:afterAutospacing="0" w:line="480" w:lineRule="exact"/>
        <w:ind w:firstLineChars="200" w:firstLine="480"/>
        <w:rPr>
          <w:rFonts w:ascii="幼圆" w:eastAsia="幼圆" w:hAnsi="幼圆" w:cs="幼圆"/>
        </w:rPr>
      </w:pPr>
      <w:r>
        <w:rPr>
          <w:rFonts w:ascii="幼圆" w:eastAsia="幼圆" w:hAnsi="幼圆" w:cs="幼圆" w:hint="eastAsia"/>
        </w:rPr>
        <w:t>二、乙方责任</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1</w:t>
      </w:r>
      <w:r>
        <w:rPr>
          <w:rFonts w:ascii="幼圆" w:eastAsia="幼圆" w:hAnsi="幼圆" w:cs="幼圆" w:hint="eastAsia"/>
        </w:rPr>
        <w:t>、乙方须如实向甲方申报接受防治服务的田块位置、面积和种植品种，以书面方式向甲方申报。由于少报、虚报、瞒报田地面积造成的用药量不足、用药超量后果由乙方负责。</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2</w:t>
      </w:r>
      <w:r>
        <w:rPr>
          <w:rFonts w:ascii="幼圆" w:eastAsia="幼圆" w:hAnsi="幼圆" w:cs="幼圆" w:hint="eastAsia"/>
        </w:rPr>
        <w:t>、施药时，乙方必须按照甲方施药技术要求配合协助甲方进行下列工作：</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2.1</w:t>
      </w:r>
      <w:r>
        <w:rPr>
          <w:rFonts w:ascii="幼圆" w:eastAsia="幼圆" w:hAnsi="幼圆" w:cs="幼圆" w:hint="eastAsia"/>
        </w:rPr>
        <w:t>确定施药准确地界、为施药标示地界、监督施药是否有遗漏地块和面积</w:t>
      </w:r>
      <w:r>
        <w:rPr>
          <w:rFonts w:ascii="幼圆" w:eastAsia="幼圆" w:hAnsi="幼圆" w:cs="幼圆" w:hint="eastAsia"/>
        </w:rPr>
        <w:t>，如因乙方原因导致施药遗漏，甲方再次施药而产生的费用由乙方额外承担；</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2.2</w:t>
      </w:r>
      <w:r>
        <w:rPr>
          <w:rFonts w:ascii="幼圆" w:eastAsia="幼圆" w:hAnsi="幼圆" w:cs="幼圆" w:hint="eastAsia"/>
        </w:rPr>
        <w:t>乙方需施药结束后在验收单上签字，在防治后及时检查防治效果，如果防治效果不达标，需在</w:t>
      </w:r>
      <w:r>
        <w:rPr>
          <w:rFonts w:ascii="幼圆" w:eastAsia="幼圆" w:hAnsi="幼圆" w:cs="幼圆" w:hint="eastAsia"/>
          <w:u w:val="single"/>
        </w:rPr>
        <w:t>10</w:t>
      </w:r>
      <w:r>
        <w:rPr>
          <w:rFonts w:ascii="幼圆" w:eastAsia="幼圆" w:hAnsi="幼圆" w:cs="幼圆" w:hint="eastAsia"/>
        </w:rPr>
        <w:t>天内通知甲方以便甲方实施有效补救措施。超过</w:t>
      </w:r>
      <w:r>
        <w:rPr>
          <w:rFonts w:ascii="幼圆" w:eastAsia="幼圆" w:hAnsi="幼圆" w:cs="幼圆" w:hint="eastAsia"/>
          <w:u w:val="single"/>
        </w:rPr>
        <w:t>10</w:t>
      </w:r>
      <w:r>
        <w:rPr>
          <w:rFonts w:ascii="幼圆" w:eastAsia="幼圆" w:hAnsi="幼圆" w:cs="幼圆" w:hint="eastAsia"/>
        </w:rPr>
        <w:t>天，视为对防治效果无异议，甲方不再承担任何责任。</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三、责任免除</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在乙方作业安排和计划范围内，因天气、自然灾害等不可抗拒原因影响防治效果的甲方不承担任何责任。</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四、防治数量与总价</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甲方向乙方提供病虫害防治服务，乙方需支付服务费给甲方，合计服务面积：亩，每亩作业单价元</w:t>
      </w:r>
      <w:r>
        <w:rPr>
          <w:rFonts w:ascii="幼圆" w:eastAsia="幼圆" w:hAnsi="幼圆" w:cs="幼圆" w:hint="eastAsia"/>
        </w:rPr>
        <w:t>/</w:t>
      </w:r>
      <w:r>
        <w:rPr>
          <w:rFonts w:ascii="幼圆" w:eastAsia="幼圆" w:hAnsi="幼圆" w:cs="幼圆" w:hint="eastAsia"/>
        </w:rPr>
        <w:t>次。</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共计人民币：</w:t>
      </w:r>
      <w:r>
        <w:rPr>
          <w:rFonts w:ascii="幼圆" w:eastAsia="幼圆" w:hAnsi="幼圆" w:cs="幼圆" w:hint="eastAsia"/>
          <w:u w:val="single"/>
        </w:rPr>
        <w:t xml:space="preserve">        </w:t>
      </w:r>
      <w:r>
        <w:rPr>
          <w:rFonts w:ascii="幼圆" w:eastAsia="幼圆" w:hAnsi="幼圆" w:cs="幼圆" w:hint="eastAsia"/>
          <w:u w:val="single"/>
        </w:rPr>
        <w:t>元</w:t>
      </w:r>
      <w:r>
        <w:rPr>
          <w:rFonts w:ascii="幼圆" w:eastAsia="幼圆" w:hAnsi="幼圆" w:cs="幼圆" w:hint="eastAsia"/>
        </w:rPr>
        <w:t>，大写：</w:t>
      </w:r>
      <w:r>
        <w:rPr>
          <w:rFonts w:ascii="幼圆" w:eastAsia="幼圆" w:hAnsi="幼圆" w:cs="幼圆" w:hint="eastAsia"/>
        </w:rPr>
        <w:t xml:space="preserve"> </w:t>
      </w:r>
      <w:r>
        <w:rPr>
          <w:rFonts w:ascii="幼圆" w:eastAsia="幼圆" w:hAnsi="幼圆" w:cs="幼圆" w:hint="eastAsia"/>
        </w:rPr>
        <w:t>。</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五、付款方式和期限</w:t>
      </w:r>
    </w:p>
    <w:p w:rsidR="00DF1AF4" w:rsidRDefault="00AC6F1E">
      <w:pPr>
        <w:pStyle w:val="ae"/>
        <w:spacing w:before="0" w:beforeAutospacing="0" w:after="0" w:afterAutospacing="0" w:line="480" w:lineRule="exact"/>
        <w:ind w:firstLineChars="200" w:firstLine="480"/>
        <w:rPr>
          <w:rFonts w:ascii="幼圆" w:eastAsia="幼圆" w:hAnsi="幼圆" w:cs="幼圆"/>
        </w:rPr>
      </w:pPr>
      <w:r>
        <w:rPr>
          <w:rFonts w:ascii="幼圆" w:eastAsia="幼圆" w:hAnsi="幼圆" w:cs="幼圆" w:hint="eastAsia"/>
        </w:rPr>
        <w:t>1</w:t>
      </w:r>
      <w:r>
        <w:rPr>
          <w:rFonts w:ascii="幼圆" w:eastAsia="幼圆" w:hAnsi="幼圆" w:cs="幼圆" w:hint="eastAsia"/>
        </w:rPr>
        <w:t>、付款方式为甲乙双方约定选择银行转账支付。</w:t>
      </w:r>
    </w:p>
    <w:p w:rsidR="00DF1AF4" w:rsidRDefault="00AC6F1E">
      <w:pPr>
        <w:pStyle w:val="ae"/>
        <w:spacing w:before="0" w:beforeAutospacing="0" w:after="0" w:afterAutospacing="0" w:line="480" w:lineRule="exact"/>
        <w:ind w:firstLineChars="200" w:firstLine="480"/>
        <w:rPr>
          <w:rFonts w:ascii="幼圆" w:eastAsia="幼圆" w:hAnsi="幼圆" w:cs="幼圆"/>
        </w:rPr>
      </w:pPr>
      <w:r>
        <w:rPr>
          <w:rFonts w:ascii="幼圆" w:eastAsia="幼圆" w:hAnsi="幼圆" w:cs="幼圆" w:hint="eastAsia"/>
        </w:rPr>
        <w:t>2</w:t>
      </w:r>
      <w:r>
        <w:rPr>
          <w:rFonts w:ascii="幼圆" w:eastAsia="幼圆" w:hAnsi="幼圆" w:cs="幼圆" w:hint="eastAsia"/>
        </w:rPr>
        <w:t>、乙方在飞防作业完成验收合格后一次付清项目合同款。</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3</w:t>
      </w:r>
      <w:r>
        <w:rPr>
          <w:rFonts w:ascii="幼圆" w:eastAsia="幼圆" w:hAnsi="幼圆" w:cs="幼圆" w:hint="eastAsia"/>
        </w:rPr>
        <w:t>、乙方要求甲方提前开具的发票不作为乙方向甲方的已付款证明，乙方向甲方已付款的证明需要以乙方向甲方银行账户转账成功的凭证为依据。</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4</w:t>
      </w:r>
      <w:r>
        <w:rPr>
          <w:rFonts w:ascii="幼圆" w:eastAsia="幼圆" w:hAnsi="幼圆" w:cs="幼圆" w:hint="eastAsia"/>
        </w:rPr>
        <w:t>、甲方开户银行名称：</w:t>
      </w:r>
      <w:r>
        <w:rPr>
          <w:rFonts w:ascii="幼圆" w:eastAsia="幼圆" w:hAnsi="幼圆" w:cs="幼圆" w:hint="eastAsia"/>
        </w:rPr>
        <w:t> </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5</w:t>
      </w:r>
      <w:r>
        <w:rPr>
          <w:rFonts w:ascii="幼圆" w:eastAsia="幼圆" w:hAnsi="幼圆" w:cs="幼圆" w:hint="eastAsia"/>
        </w:rPr>
        <w:t>、甲方开户银行账号：</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六、适用法律及争议解决</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1</w:t>
      </w:r>
      <w:r>
        <w:rPr>
          <w:rFonts w:ascii="幼圆" w:eastAsia="幼圆" w:hAnsi="幼圆" w:cs="幼圆" w:hint="eastAsia"/>
        </w:rPr>
        <w:t>、本合同的签订、生效、履行和解释、争议解决均适用中华人民共和国法律。</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2</w:t>
      </w:r>
      <w:r>
        <w:rPr>
          <w:rFonts w:ascii="幼圆" w:eastAsia="幼圆" w:hAnsi="幼圆" w:cs="幼圆" w:hint="eastAsia"/>
        </w:rPr>
        <w:t>、如履行合同时发生争议，并在超过本合同约定最后期限后仍未解决的情况下，由甲方所在地人民法院管辖诉讼。</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七、其他约定</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1</w:t>
      </w:r>
      <w:r>
        <w:rPr>
          <w:rFonts w:ascii="幼圆" w:eastAsia="幼圆" w:hAnsi="幼圆" w:cs="幼圆" w:hint="eastAsia"/>
        </w:rPr>
        <w:t>、本合同一式两份，甲乙双方各执一份，具有相同的法律效力。</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2</w:t>
      </w:r>
      <w:r>
        <w:rPr>
          <w:rFonts w:ascii="幼圆" w:eastAsia="幼圆" w:hAnsi="幼圆" w:cs="幼圆" w:hint="eastAsia"/>
        </w:rPr>
        <w:t>、该合同自甲、乙双方盖章之日起生效。</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（正文结束）</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  </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甲方：</w:t>
      </w:r>
      <w:r>
        <w:rPr>
          <w:rFonts w:ascii="幼圆" w:eastAsia="幼圆" w:hAnsi="幼圆" w:cs="幼圆" w:hint="eastAsia"/>
        </w:rPr>
        <w:t xml:space="preserve">            </w:t>
      </w:r>
      <w:r>
        <w:rPr>
          <w:rStyle w:val="apple-converted-space"/>
          <w:rFonts w:ascii="幼圆" w:eastAsia="幼圆" w:hAnsi="幼圆" w:cs="幼圆" w:hint="eastAsia"/>
        </w:rPr>
        <w:t> </w:t>
      </w:r>
      <w:r>
        <w:rPr>
          <w:rFonts w:ascii="幼圆" w:eastAsia="幼圆" w:hAnsi="幼圆" w:cs="幼圆" w:hint="eastAsia"/>
        </w:rPr>
        <w:t>乙方：</w:t>
      </w:r>
    </w:p>
    <w:p w:rsidR="00DF1AF4" w:rsidRDefault="00AC6F1E">
      <w:pPr>
        <w:pStyle w:val="ae"/>
        <w:spacing w:before="0" w:beforeAutospacing="0" w:after="0" w:afterAutospacing="0" w:line="480" w:lineRule="exact"/>
        <w:ind w:firstLineChars="200" w:firstLine="480"/>
        <w:rPr>
          <w:rFonts w:ascii="幼圆" w:eastAsia="幼圆" w:hAnsi="幼圆" w:cs="幼圆"/>
          <w:spacing w:val="8"/>
        </w:rPr>
      </w:pPr>
      <w:r>
        <w:rPr>
          <w:rFonts w:ascii="幼圆" w:eastAsia="幼圆" w:hAnsi="幼圆" w:cs="幼圆" w:hint="eastAsia"/>
        </w:rPr>
        <w:t>日期：</w:t>
      </w:r>
      <w:r>
        <w:rPr>
          <w:rFonts w:ascii="幼圆" w:eastAsia="幼圆" w:hAnsi="幼圆" w:cs="幼圆" w:hint="eastAsia"/>
        </w:rPr>
        <w:t> 202</w:t>
      </w:r>
      <w:r>
        <w:rPr>
          <w:rFonts w:ascii="幼圆" w:eastAsia="幼圆" w:hAnsi="幼圆" w:cs="幼圆" w:hint="eastAsia"/>
        </w:rPr>
        <w:t>4</w:t>
      </w:r>
      <w:r>
        <w:rPr>
          <w:rFonts w:ascii="幼圆" w:eastAsia="幼圆" w:hAnsi="幼圆" w:cs="幼圆" w:hint="eastAsia"/>
        </w:rPr>
        <w:t>年月日</w:t>
      </w:r>
      <w:r>
        <w:rPr>
          <w:rFonts w:ascii="幼圆" w:eastAsia="幼圆" w:hAnsi="幼圆" w:cs="幼圆" w:hint="eastAsia"/>
        </w:rPr>
        <w:t xml:space="preserve">                </w:t>
      </w:r>
      <w:r>
        <w:rPr>
          <w:rFonts w:ascii="幼圆" w:eastAsia="幼圆" w:hAnsi="幼圆" w:cs="幼圆" w:hint="eastAsia"/>
        </w:rPr>
        <w:t>日期：</w:t>
      </w:r>
      <w:r>
        <w:rPr>
          <w:rFonts w:ascii="幼圆" w:eastAsia="幼圆" w:hAnsi="幼圆" w:cs="幼圆" w:hint="eastAsia"/>
        </w:rPr>
        <w:t> 202</w:t>
      </w:r>
      <w:r>
        <w:rPr>
          <w:rFonts w:ascii="幼圆" w:eastAsia="幼圆" w:hAnsi="幼圆" w:cs="幼圆" w:hint="eastAsia"/>
        </w:rPr>
        <w:t>4</w:t>
      </w:r>
      <w:r>
        <w:rPr>
          <w:rFonts w:ascii="幼圆" w:eastAsia="幼圆" w:hAnsi="幼圆" w:cs="幼圆" w:hint="eastAsia"/>
        </w:rPr>
        <w:t> </w:t>
      </w:r>
      <w:r>
        <w:rPr>
          <w:rFonts w:ascii="幼圆" w:eastAsia="幼圆" w:hAnsi="幼圆" w:cs="幼圆" w:hint="eastAsia"/>
        </w:rPr>
        <w:t>年月日</w:t>
      </w:r>
    </w:p>
    <w:p w:rsidR="00DF1AF4" w:rsidRDefault="00AC6F1E">
      <w:pPr>
        <w:spacing w:line="260" w:lineRule="auto"/>
        <w:jc w:val="center"/>
        <w:outlineLvl w:val="0"/>
        <w:rPr>
          <w:rFonts w:ascii="幼圆" w:eastAsia="幼圆" w:hAnsi="幼圆" w:cs="幼圆"/>
          <w:kern w:val="0"/>
          <w:sz w:val="52"/>
          <w:szCs w:val="52"/>
        </w:rPr>
      </w:pPr>
      <w:r>
        <w:rPr>
          <w:rFonts w:ascii="幼圆" w:eastAsia="幼圆" w:hAnsi="幼圆" w:cs="幼圆" w:hint="eastAsia"/>
          <w:kern w:val="0"/>
          <w:sz w:val="36"/>
          <w:szCs w:val="36"/>
        </w:rPr>
        <w:br w:type="page"/>
      </w:r>
      <w:bookmarkStart w:id="76" w:name="_Toc16172922"/>
      <w:r>
        <w:rPr>
          <w:rFonts w:ascii="幼圆" w:eastAsia="幼圆" w:hAnsi="幼圆" w:cs="幼圆" w:hint="eastAsia"/>
          <w:b/>
          <w:bCs/>
          <w:kern w:val="0"/>
          <w:sz w:val="40"/>
          <w:szCs w:val="40"/>
        </w:rPr>
        <w:t>第五章</w:t>
      </w:r>
      <w:r>
        <w:rPr>
          <w:rFonts w:ascii="幼圆" w:eastAsia="幼圆" w:hAnsi="幼圆" w:cs="幼圆" w:hint="eastAsia"/>
          <w:b/>
          <w:bCs/>
          <w:kern w:val="0"/>
          <w:sz w:val="40"/>
          <w:szCs w:val="40"/>
        </w:rPr>
        <w:t xml:space="preserve"> </w:t>
      </w:r>
      <w:r>
        <w:rPr>
          <w:rFonts w:ascii="幼圆" w:eastAsia="幼圆" w:hAnsi="幼圆" w:cs="幼圆" w:hint="eastAsia"/>
          <w:b/>
          <w:bCs/>
          <w:kern w:val="0"/>
          <w:sz w:val="40"/>
          <w:szCs w:val="40"/>
        </w:rPr>
        <w:t>响应文件格式</w:t>
      </w:r>
      <w:bookmarkEnd w:id="57"/>
      <w:bookmarkEnd w:id="59"/>
      <w:bookmarkEnd w:id="76"/>
    </w:p>
    <w:p w:rsidR="00DF1AF4" w:rsidRDefault="00DF1AF4">
      <w:pPr>
        <w:spacing w:line="420" w:lineRule="exact"/>
        <w:jc w:val="center"/>
        <w:rPr>
          <w:rFonts w:ascii="幼圆" w:eastAsia="幼圆" w:hAnsi="幼圆" w:cs="幼圆"/>
          <w:b/>
          <w:sz w:val="36"/>
          <w:szCs w:val="36"/>
        </w:rPr>
      </w:pPr>
    </w:p>
    <w:p w:rsidR="00DF1AF4" w:rsidRDefault="00AC6F1E">
      <w:pPr>
        <w:spacing w:line="420" w:lineRule="exact"/>
        <w:jc w:val="center"/>
        <w:rPr>
          <w:rFonts w:ascii="幼圆" w:eastAsia="幼圆" w:hAnsi="幼圆" w:cs="幼圆"/>
          <w:b/>
          <w:sz w:val="36"/>
          <w:szCs w:val="36"/>
        </w:rPr>
      </w:pPr>
      <w:r>
        <w:rPr>
          <w:rFonts w:ascii="幼圆" w:eastAsia="幼圆" w:hAnsi="幼圆" w:cs="幼圆" w:hint="eastAsia"/>
          <w:b/>
          <w:sz w:val="36"/>
          <w:szCs w:val="36"/>
        </w:rPr>
        <w:t>鲁山县农业农村局</w:t>
      </w:r>
      <w:r>
        <w:rPr>
          <w:rFonts w:ascii="幼圆" w:eastAsia="幼圆" w:hAnsi="幼圆" w:cs="幼圆" w:hint="eastAsia"/>
          <w:b/>
          <w:sz w:val="36"/>
          <w:szCs w:val="36"/>
        </w:rPr>
        <w:t>2024</w:t>
      </w:r>
      <w:r>
        <w:rPr>
          <w:rFonts w:ascii="幼圆" w:eastAsia="幼圆" w:hAnsi="幼圆" w:cs="幼圆" w:hint="eastAsia"/>
          <w:b/>
          <w:sz w:val="36"/>
          <w:szCs w:val="36"/>
        </w:rPr>
        <w:t>年农作物重大病虫害防控项目</w:t>
      </w:r>
      <w:r>
        <w:rPr>
          <w:rFonts w:ascii="幼圆" w:eastAsia="幼圆" w:hAnsi="幼圆" w:cs="幼圆" w:hint="eastAsia"/>
          <w:b/>
          <w:sz w:val="36"/>
          <w:szCs w:val="36"/>
        </w:rPr>
        <w:t>G</w:t>
      </w:r>
      <w:r>
        <w:rPr>
          <w:rFonts w:ascii="幼圆" w:eastAsia="幼圆" w:hAnsi="幼圆" w:cs="幼圆" w:hint="eastAsia"/>
          <w:b/>
          <w:sz w:val="36"/>
          <w:szCs w:val="36"/>
        </w:rPr>
        <w:t>包（二次）</w:t>
      </w:r>
    </w:p>
    <w:p w:rsidR="00DF1AF4" w:rsidRDefault="00AC6F1E">
      <w:pPr>
        <w:spacing w:line="420" w:lineRule="exact"/>
        <w:jc w:val="center"/>
        <w:rPr>
          <w:rFonts w:ascii="幼圆" w:eastAsia="幼圆" w:hAnsi="幼圆" w:cs="幼圆"/>
          <w:kern w:val="0"/>
          <w:sz w:val="44"/>
          <w:szCs w:val="44"/>
          <w:u w:val="single"/>
        </w:rPr>
      </w:pPr>
      <w:r>
        <w:rPr>
          <w:rFonts w:ascii="幼圆" w:eastAsia="幼圆" w:hAnsi="幼圆" w:cs="幼圆" w:hint="eastAsia"/>
          <w:b/>
          <w:sz w:val="36"/>
          <w:szCs w:val="36"/>
          <w:u w:val="single"/>
        </w:rPr>
        <w:t>（包号）</w:t>
      </w:r>
    </w:p>
    <w:p w:rsidR="00DF1AF4" w:rsidRDefault="00DF1AF4">
      <w:pPr>
        <w:autoSpaceDE w:val="0"/>
        <w:autoSpaceDN w:val="0"/>
        <w:adjustRightInd w:val="0"/>
        <w:rPr>
          <w:rFonts w:ascii="幼圆" w:eastAsia="幼圆" w:hAnsi="幼圆" w:cs="幼圆"/>
          <w:kern w:val="0"/>
          <w:sz w:val="44"/>
          <w:szCs w:val="44"/>
        </w:rPr>
      </w:pPr>
    </w:p>
    <w:p w:rsidR="00DF1AF4" w:rsidRDefault="00DF1AF4" w:rsidP="00DF1AF4">
      <w:pPr>
        <w:pStyle w:val="af0"/>
        <w:ind w:firstLine="210"/>
      </w:pPr>
    </w:p>
    <w:p w:rsidR="00DF1AF4" w:rsidRDefault="00AC6F1E">
      <w:pPr>
        <w:jc w:val="center"/>
        <w:rPr>
          <w:rFonts w:ascii="幼圆" w:eastAsia="幼圆" w:hAnsi="幼圆" w:cs="幼圆"/>
          <w:b/>
          <w:kern w:val="0"/>
          <w:sz w:val="52"/>
          <w:szCs w:val="52"/>
        </w:rPr>
      </w:pPr>
      <w:r>
        <w:rPr>
          <w:rFonts w:ascii="幼圆" w:eastAsia="幼圆" w:hAnsi="幼圆" w:cs="幼圆" w:hint="eastAsia"/>
          <w:b/>
          <w:kern w:val="0"/>
          <w:sz w:val="52"/>
          <w:szCs w:val="52"/>
        </w:rPr>
        <w:t>响</w:t>
      </w:r>
      <w:r>
        <w:rPr>
          <w:rFonts w:ascii="幼圆" w:eastAsia="幼圆" w:hAnsi="幼圆" w:cs="幼圆" w:hint="eastAsia"/>
          <w:b/>
          <w:kern w:val="0"/>
          <w:sz w:val="52"/>
          <w:szCs w:val="52"/>
        </w:rPr>
        <w:t xml:space="preserve"> </w:t>
      </w:r>
      <w:r>
        <w:rPr>
          <w:rFonts w:ascii="幼圆" w:eastAsia="幼圆" w:hAnsi="幼圆" w:cs="幼圆" w:hint="eastAsia"/>
          <w:b/>
          <w:kern w:val="0"/>
          <w:sz w:val="52"/>
          <w:szCs w:val="52"/>
        </w:rPr>
        <w:t>应</w:t>
      </w:r>
      <w:r>
        <w:rPr>
          <w:rFonts w:ascii="幼圆" w:eastAsia="幼圆" w:hAnsi="幼圆" w:cs="幼圆" w:hint="eastAsia"/>
          <w:b/>
          <w:kern w:val="0"/>
          <w:sz w:val="52"/>
          <w:szCs w:val="52"/>
        </w:rPr>
        <w:t xml:space="preserve"> </w:t>
      </w:r>
      <w:r>
        <w:rPr>
          <w:rFonts w:ascii="幼圆" w:eastAsia="幼圆" w:hAnsi="幼圆" w:cs="幼圆" w:hint="eastAsia"/>
          <w:b/>
          <w:kern w:val="0"/>
          <w:sz w:val="52"/>
          <w:szCs w:val="52"/>
        </w:rPr>
        <w:t>文</w:t>
      </w:r>
      <w:r>
        <w:rPr>
          <w:rFonts w:ascii="幼圆" w:eastAsia="幼圆" w:hAnsi="幼圆" w:cs="幼圆" w:hint="eastAsia"/>
          <w:b/>
          <w:kern w:val="0"/>
          <w:sz w:val="52"/>
          <w:szCs w:val="52"/>
        </w:rPr>
        <w:t xml:space="preserve"> </w:t>
      </w:r>
      <w:r>
        <w:rPr>
          <w:rFonts w:ascii="幼圆" w:eastAsia="幼圆" w:hAnsi="幼圆" w:cs="幼圆" w:hint="eastAsia"/>
          <w:b/>
          <w:kern w:val="0"/>
          <w:sz w:val="52"/>
          <w:szCs w:val="52"/>
        </w:rPr>
        <w:t>件</w:t>
      </w:r>
    </w:p>
    <w:p w:rsidR="00DF1AF4" w:rsidRDefault="00DF1AF4">
      <w:pPr>
        <w:spacing w:line="420" w:lineRule="exact"/>
        <w:jc w:val="center"/>
        <w:rPr>
          <w:rFonts w:ascii="幼圆" w:eastAsia="幼圆" w:hAnsi="幼圆" w:cs="幼圆"/>
          <w:b/>
          <w:bCs/>
          <w:kern w:val="0"/>
          <w:sz w:val="24"/>
        </w:rPr>
      </w:pPr>
    </w:p>
    <w:p w:rsidR="00DF1AF4" w:rsidRDefault="00AC6F1E">
      <w:pPr>
        <w:autoSpaceDE w:val="0"/>
        <w:autoSpaceDN w:val="0"/>
        <w:adjustRightInd w:val="0"/>
        <w:jc w:val="center"/>
        <w:rPr>
          <w:rFonts w:ascii="幼圆" w:eastAsia="幼圆" w:hAnsi="幼圆" w:cs="幼圆"/>
          <w:kern w:val="0"/>
          <w:sz w:val="28"/>
          <w:szCs w:val="28"/>
        </w:rPr>
      </w:pPr>
      <w:r>
        <w:rPr>
          <w:rFonts w:ascii="幼圆" w:eastAsia="幼圆" w:hAnsi="幼圆" w:cs="幼圆" w:hint="eastAsia"/>
          <w:b/>
          <w:bCs/>
          <w:kern w:val="0"/>
          <w:sz w:val="24"/>
        </w:rPr>
        <w:t>项目编号：</w:t>
      </w:r>
      <w:r>
        <w:rPr>
          <w:rFonts w:ascii="幼圆" w:eastAsia="幼圆" w:hAnsi="幼圆" w:cs="幼圆" w:hint="eastAsia"/>
          <w:b/>
          <w:bCs/>
          <w:kern w:val="0"/>
          <w:sz w:val="24"/>
        </w:rPr>
        <w:t xml:space="preserve"> </w:t>
      </w:r>
    </w:p>
    <w:p w:rsidR="00DF1AF4" w:rsidRDefault="00DF1AF4">
      <w:pPr>
        <w:spacing w:line="420" w:lineRule="exact"/>
        <w:jc w:val="center"/>
        <w:rPr>
          <w:rFonts w:ascii="幼圆" w:eastAsia="幼圆" w:hAnsi="幼圆" w:cs="幼圆"/>
          <w:sz w:val="24"/>
        </w:rPr>
      </w:pPr>
    </w:p>
    <w:p w:rsidR="00DF1AF4" w:rsidRDefault="00DF1AF4">
      <w:pPr>
        <w:rPr>
          <w:rFonts w:ascii="幼圆" w:eastAsia="幼圆" w:hAnsi="幼圆" w:cs="幼圆"/>
          <w:kern w:val="0"/>
          <w:sz w:val="52"/>
          <w:szCs w:val="52"/>
        </w:rPr>
      </w:pPr>
    </w:p>
    <w:p w:rsidR="00DF1AF4" w:rsidRDefault="00DF1AF4">
      <w:pPr>
        <w:pStyle w:val="22"/>
        <w:rPr>
          <w:rFonts w:ascii="幼圆" w:eastAsia="幼圆" w:hAnsi="幼圆" w:cs="幼圆"/>
          <w:kern w:val="0"/>
          <w:sz w:val="52"/>
          <w:szCs w:val="52"/>
        </w:rPr>
      </w:pPr>
    </w:p>
    <w:p w:rsidR="00DF1AF4" w:rsidRDefault="00DF1AF4">
      <w:pPr>
        <w:pStyle w:val="22"/>
        <w:rPr>
          <w:rFonts w:ascii="幼圆" w:eastAsia="幼圆" w:hAnsi="幼圆" w:cs="幼圆"/>
          <w:kern w:val="0"/>
          <w:sz w:val="52"/>
          <w:szCs w:val="52"/>
        </w:rPr>
      </w:pPr>
    </w:p>
    <w:p w:rsidR="00DF1AF4" w:rsidRDefault="00AC6F1E">
      <w:pPr>
        <w:spacing w:line="360" w:lineRule="auto"/>
        <w:jc w:val="center"/>
        <w:rPr>
          <w:rFonts w:ascii="幼圆" w:eastAsia="幼圆" w:hAnsi="幼圆" w:cs="幼圆"/>
          <w:sz w:val="28"/>
          <w:szCs w:val="28"/>
        </w:rPr>
      </w:pPr>
      <w:r>
        <w:rPr>
          <w:rFonts w:ascii="幼圆" w:eastAsia="幼圆" w:hAnsi="幼圆" w:cs="幼圆" w:hint="eastAsia"/>
          <w:sz w:val="28"/>
          <w:szCs w:val="28"/>
        </w:rPr>
        <w:t>供应商：（电子印章）</w:t>
      </w:r>
    </w:p>
    <w:p w:rsidR="00DF1AF4" w:rsidRDefault="00AC6F1E">
      <w:pPr>
        <w:spacing w:line="360" w:lineRule="auto"/>
        <w:jc w:val="center"/>
        <w:rPr>
          <w:rFonts w:ascii="幼圆" w:eastAsia="幼圆" w:hAnsi="幼圆" w:cs="幼圆"/>
          <w:sz w:val="28"/>
          <w:szCs w:val="28"/>
        </w:rPr>
      </w:pPr>
      <w:r>
        <w:rPr>
          <w:rFonts w:ascii="幼圆" w:eastAsia="幼圆" w:hAnsi="幼圆" w:cs="幼圆" w:hint="eastAsia"/>
          <w:sz w:val="28"/>
          <w:szCs w:val="28"/>
        </w:rPr>
        <w:t>法定代表人：（电子签章）</w:t>
      </w:r>
    </w:p>
    <w:p w:rsidR="00DF1AF4" w:rsidRDefault="00AC6F1E">
      <w:pPr>
        <w:spacing w:line="360" w:lineRule="auto"/>
        <w:jc w:val="center"/>
        <w:rPr>
          <w:rFonts w:ascii="幼圆" w:eastAsia="幼圆" w:hAnsi="幼圆" w:cs="幼圆"/>
          <w:sz w:val="28"/>
          <w:szCs w:val="28"/>
        </w:rPr>
      </w:pPr>
      <w:r>
        <w:rPr>
          <w:rFonts w:ascii="幼圆" w:eastAsia="幼圆" w:hAnsi="幼圆" w:cs="幼圆" w:hint="eastAsia"/>
          <w:sz w:val="28"/>
          <w:szCs w:val="28"/>
        </w:rPr>
        <w:t>年月日</w:t>
      </w:r>
    </w:p>
    <w:p w:rsidR="00DF1AF4" w:rsidRDefault="00DF1AF4">
      <w:pPr>
        <w:jc w:val="center"/>
        <w:rPr>
          <w:rFonts w:ascii="幼圆" w:eastAsia="幼圆" w:hAnsi="幼圆" w:cs="幼圆"/>
          <w:b/>
          <w:sz w:val="36"/>
          <w:szCs w:val="36"/>
        </w:rPr>
      </w:pPr>
    </w:p>
    <w:p w:rsidR="00DF1AF4" w:rsidRDefault="00DF1AF4">
      <w:pPr>
        <w:jc w:val="center"/>
        <w:rPr>
          <w:rFonts w:ascii="幼圆" w:eastAsia="幼圆" w:hAnsi="幼圆" w:cs="幼圆"/>
          <w:b/>
          <w:sz w:val="36"/>
          <w:szCs w:val="36"/>
        </w:rPr>
      </w:pPr>
    </w:p>
    <w:p w:rsidR="00DF1AF4" w:rsidRDefault="00AC6F1E">
      <w:pPr>
        <w:jc w:val="center"/>
        <w:rPr>
          <w:rFonts w:ascii="幼圆" w:eastAsia="幼圆" w:hAnsi="幼圆" w:cs="幼圆"/>
          <w:b/>
          <w:sz w:val="36"/>
          <w:szCs w:val="36"/>
        </w:rPr>
      </w:pPr>
      <w:r>
        <w:rPr>
          <w:rFonts w:ascii="幼圆" w:eastAsia="幼圆" w:hAnsi="幼圆" w:cs="幼圆" w:hint="eastAsia"/>
          <w:b/>
          <w:sz w:val="36"/>
          <w:szCs w:val="36"/>
        </w:rPr>
        <w:t>目</w:t>
      </w:r>
      <w:r>
        <w:rPr>
          <w:rFonts w:ascii="幼圆" w:eastAsia="幼圆" w:hAnsi="幼圆" w:cs="幼圆" w:hint="eastAsia"/>
          <w:b/>
          <w:sz w:val="36"/>
          <w:szCs w:val="36"/>
        </w:rPr>
        <w:t xml:space="preserve">     </w:t>
      </w:r>
      <w:r>
        <w:rPr>
          <w:rFonts w:ascii="幼圆" w:eastAsia="幼圆" w:hAnsi="幼圆" w:cs="幼圆" w:hint="eastAsia"/>
          <w:b/>
          <w:sz w:val="36"/>
          <w:szCs w:val="36"/>
        </w:rPr>
        <w:t>录</w:t>
      </w:r>
    </w:p>
    <w:p w:rsidR="00DF1AF4" w:rsidRDefault="00DF1AF4">
      <w:pPr>
        <w:jc w:val="center"/>
        <w:rPr>
          <w:rFonts w:ascii="幼圆" w:eastAsia="幼圆" w:hAnsi="幼圆" w:cs="幼圆"/>
          <w:b/>
          <w:sz w:val="36"/>
          <w:szCs w:val="36"/>
        </w:rPr>
      </w:pPr>
    </w:p>
    <w:p w:rsidR="00DF1AF4" w:rsidRDefault="00AC6F1E">
      <w:pPr>
        <w:autoSpaceDE w:val="0"/>
        <w:autoSpaceDN w:val="0"/>
        <w:adjustRightInd w:val="0"/>
        <w:spacing w:line="360" w:lineRule="auto"/>
        <w:ind w:firstLineChars="200" w:firstLine="480"/>
        <w:jc w:val="left"/>
        <w:rPr>
          <w:rFonts w:ascii="幼圆" w:eastAsia="幼圆" w:hAnsi="幼圆" w:cs="幼圆"/>
          <w:kern w:val="0"/>
          <w:sz w:val="24"/>
        </w:rPr>
      </w:pPr>
      <w:r>
        <w:rPr>
          <w:rFonts w:ascii="幼圆" w:eastAsia="幼圆" w:hAnsi="幼圆" w:cs="幼圆" w:hint="eastAsia"/>
          <w:kern w:val="0"/>
          <w:sz w:val="24"/>
        </w:rPr>
        <w:t>一、报价函</w:t>
      </w:r>
    </w:p>
    <w:p w:rsidR="00DF1AF4" w:rsidRDefault="00AC6F1E">
      <w:pPr>
        <w:autoSpaceDE w:val="0"/>
        <w:autoSpaceDN w:val="0"/>
        <w:adjustRightInd w:val="0"/>
        <w:spacing w:line="360" w:lineRule="auto"/>
        <w:ind w:firstLineChars="200" w:firstLine="480"/>
        <w:jc w:val="left"/>
        <w:rPr>
          <w:rFonts w:ascii="幼圆" w:eastAsia="幼圆" w:hAnsi="幼圆" w:cs="幼圆"/>
          <w:kern w:val="0"/>
          <w:sz w:val="24"/>
        </w:rPr>
      </w:pPr>
      <w:r>
        <w:rPr>
          <w:rFonts w:ascii="幼圆" w:eastAsia="幼圆" w:hAnsi="幼圆" w:cs="幼圆" w:hint="eastAsia"/>
          <w:kern w:val="0"/>
          <w:sz w:val="24"/>
        </w:rPr>
        <w:t>二、报价函附录</w:t>
      </w:r>
    </w:p>
    <w:p w:rsidR="00DF1AF4" w:rsidRDefault="00AC6F1E">
      <w:pPr>
        <w:autoSpaceDE w:val="0"/>
        <w:autoSpaceDN w:val="0"/>
        <w:adjustRightInd w:val="0"/>
        <w:spacing w:line="360" w:lineRule="auto"/>
        <w:ind w:firstLineChars="200" w:firstLine="480"/>
        <w:jc w:val="left"/>
        <w:rPr>
          <w:rFonts w:ascii="幼圆" w:eastAsia="幼圆" w:hAnsi="幼圆" w:cs="幼圆"/>
          <w:kern w:val="0"/>
          <w:sz w:val="24"/>
        </w:rPr>
      </w:pPr>
      <w:r>
        <w:rPr>
          <w:rFonts w:ascii="幼圆" w:eastAsia="幼圆" w:hAnsi="幼圆" w:cs="幼圆" w:hint="eastAsia"/>
          <w:kern w:val="0"/>
          <w:sz w:val="24"/>
        </w:rPr>
        <w:t>三、法定代表人身份证明</w:t>
      </w:r>
    </w:p>
    <w:p w:rsidR="00DF1AF4" w:rsidRDefault="00AC6F1E">
      <w:pPr>
        <w:autoSpaceDE w:val="0"/>
        <w:autoSpaceDN w:val="0"/>
        <w:adjustRightInd w:val="0"/>
        <w:spacing w:line="360" w:lineRule="auto"/>
        <w:ind w:firstLineChars="200" w:firstLine="480"/>
        <w:jc w:val="left"/>
        <w:rPr>
          <w:rFonts w:ascii="幼圆" w:eastAsia="幼圆" w:hAnsi="幼圆" w:cs="幼圆"/>
          <w:kern w:val="0"/>
          <w:sz w:val="24"/>
        </w:rPr>
      </w:pPr>
      <w:r>
        <w:rPr>
          <w:rFonts w:ascii="幼圆" w:eastAsia="幼圆" w:hAnsi="幼圆" w:cs="幼圆" w:hint="eastAsia"/>
          <w:kern w:val="0"/>
          <w:sz w:val="24"/>
        </w:rPr>
        <w:t>四、授权委托书</w:t>
      </w:r>
    </w:p>
    <w:p w:rsidR="00DF1AF4" w:rsidRDefault="00AC6F1E">
      <w:pPr>
        <w:autoSpaceDE w:val="0"/>
        <w:autoSpaceDN w:val="0"/>
        <w:adjustRightInd w:val="0"/>
        <w:spacing w:line="360" w:lineRule="auto"/>
        <w:ind w:firstLineChars="200" w:firstLine="480"/>
        <w:jc w:val="left"/>
        <w:rPr>
          <w:rFonts w:ascii="幼圆" w:eastAsia="幼圆" w:hAnsi="幼圆" w:cs="幼圆"/>
          <w:kern w:val="0"/>
          <w:sz w:val="24"/>
        </w:rPr>
      </w:pPr>
      <w:r>
        <w:rPr>
          <w:rFonts w:ascii="幼圆" w:eastAsia="幼圆" w:hAnsi="幼圆" w:cs="幼圆" w:hint="eastAsia"/>
          <w:kern w:val="0"/>
          <w:sz w:val="24"/>
        </w:rPr>
        <w:t>五、服务方案</w:t>
      </w:r>
    </w:p>
    <w:p w:rsidR="00DF1AF4" w:rsidRDefault="00AC6F1E">
      <w:pPr>
        <w:autoSpaceDE w:val="0"/>
        <w:autoSpaceDN w:val="0"/>
        <w:adjustRightInd w:val="0"/>
        <w:spacing w:line="360" w:lineRule="auto"/>
        <w:ind w:firstLineChars="200" w:firstLine="480"/>
        <w:jc w:val="left"/>
        <w:rPr>
          <w:rFonts w:ascii="幼圆" w:eastAsia="幼圆" w:hAnsi="幼圆" w:cs="幼圆"/>
          <w:kern w:val="0"/>
          <w:sz w:val="24"/>
        </w:rPr>
      </w:pPr>
      <w:r>
        <w:rPr>
          <w:rFonts w:ascii="幼圆" w:eastAsia="幼圆" w:hAnsi="幼圆" w:cs="幼圆" w:hint="eastAsia"/>
          <w:kern w:val="0"/>
          <w:sz w:val="24"/>
        </w:rPr>
        <w:t>六、资格审查资料</w:t>
      </w:r>
    </w:p>
    <w:p w:rsidR="00DF1AF4" w:rsidRDefault="00AC6F1E">
      <w:pPr>
        <w:autoSpaceDE w:val="0"/>
        <w:autoSpaceDN w:val="0"/>
        <w:adjustRightInd w:val="0"/>
        <w:spacing w:line="360" w:lineRule="auto"/>
        <w:ind w:firstLineChars="200" w:firstLine="480"/>
        <w:jc w:val="left"/>
        <w:rPr>
          <w:rFonts w:ascii="幼圆" w:eastAsia="幼圆" w:hAnsi="幼圆" w:cs="幼圆"/>
          <w:kern w:val="0"/>
          <w:sz w:val="24"/>
        </w:rPr>
      </w:pPr>
      <w:r>
        <w:rPr>
          <w:rFonts w:ascii="幼圆" w:eastAsia="幼圆" w:hAnsi="幼圆" w:cs="幼圆" w:hint="eastAsia"/>
          <w:kern w:val="0"/>
          <w:sz w:val="24"/>
        </w:rPr>
        <w:t>七、谈判文件要求的其它全部资料</w:t>
      </w:r>
    </w:p>
    <w:p w:rsidR="00DF1AF4" w:rsidRDefault="00AC6F1E">
      <w:pPr>
        <w:spacing w:line="540" w:lineRule="exact"/>
        <w:ind w:firstLineChars="200" w:firstLine="482"/>
        <w:rPr>
          <w:rFonts w:ascii="幼圆" w:eastAsia="幼圆" w:hAnsi="幼圆" w:cs="幼圆"/>
          <w:b/>
          <w:bCs/>
        </w:rPr>
      </w:pPr>
      <w:r>
        <w:rPr>
          <w:rFonts w:ascii="幼圆" w:eastAsia="幼圆" w:hAnsi="幼圆" w:cs="幼圆" w:hint="eastAsia"/>
          <w:b/>
          <w:bCs/>
          <w:sz w:val="24"/>
        </w:rPr>
        <w:t>注：响应文件格式供供应商参考，投标应最大可能的根据竞争性谈判文件给定的格式填写，供应商可根据自身情况，对所提供的样表进行扩展，也可增加资料，但报价函和报价函附录的内容不得删减。</w:t>
      </w:r>
    </w:p>
    <w:p w:rsidR="00DF1AF4" w:rsidRDefault="00DF1AF4">
      <w:pPr>
        <w:autoSpaceDE w:val="0"/>
        <w:autoSpaceDN w:val="0"/>
        <w:adjustRightInd w:val="0"/>
        <w:jc w:val="left"/>
        <w:rPr>
          <w:rFonts w:ascii="幼圆" w:eastAsia="幼圆" w:hAnsi="幼圆" w:cs="幼圆"/>
          <w:kern w:val="0"/>
          <w:sz w:val="24"/>
        </w:rPr>
      </w:pPr>
    </w:p>
    <w:p w:rsidR="00DF1AF4" w:rsidRDefault="00DF1AF4">
      <w:pPr>
        <w:autoSpaceDE w:val="0"/>
        <w:autoSpaceDN w:val="0"/>
        <w:adjustRightInd w:val="0"/>
        <w:jc w:val="left"/>
        <w:rPr>
          <w:rFonts w:ascii="幼圆" w:eastAsia="幼圆" w:hAnsi="幼圆" w:cs="幼圆"/>
          <w:kern w:val="0"/>
          <w:sz w:val="24"/>
        </w:rPr>
      </w:pPr>
    </w:p>
    <w:p w:rsidR="00DF1AF4" w:rsidRDefault="00DF1AF4">
      <w:pPr>
        <w:autoSpaceDE w:val="0"/>
        <w:autoSpaceDN w:val="0"/>
        <w:adjustRightInd w:val="0"/>
        <w:jc w:val="left"/>
        <w:rPr>
          <w:rFonts w:ascii="幼圆" w:eastAsia="幼圆" w:hAnsi="幼圆" w:cs="幼圆"/>
          <w:kern w:val="0"/>
          <w:sz w:val="24"/>
        </w:rPr>
      </w:pPr>
    </w:p>
    <w:p w:rsidR="00DF1AF4" w:rsidRDefault="00DF1AF4">
      <w:pPr>
        <w:autoSpaceDE w:val="0"/>
        <w:autoSpaceDN w:val="0"/>
        <w:adjustRightInd w:val="0"/>
        <w:jc w:val="left"/>
        <w:rPr>
          <w:rFonts w:ascii="幼圆" w:eastAsia="幼圆" w:hAnsi="幼圆" w:cs="幼圆"/>
          <w:kern w:val="0"/>
          <w:sz w:val="24"/>
        </w:rPr>
      </w:pPr>
    </w:p>
    <w:p w:rsidR="00DF1AF4" w:rsidRDefault="00AC6F1E">
      <w:pPr>
        <w:rPr>
          <w:rFonts w:ascii="幼圆" w:eastAsia="幼圆" w:hAnsi="幼圆" w:cs="幼圆"/>
          <w:kern w:val="0"/>
          <w:sz w:val="24"/>
        </w:rPr>
      </w:pPr>
      <w:r>
        <w:rPr>
          <w:rFonts w:ascii="幼圆" w:eastAsia="幼圆" w:hAnsi="幼圆" w:cs="幼圆" w:hint="eastAsia"/>
          <w:kern w:val="0"/>
          <w:sz w:val="24"/>
        </w:rPr>
        <w:br w:type="page"/>
      </w:r>
    </w:p>
    <w:p w:rsidR="00DF1AF4" w:rsidRDefault="00AC6F1E">
      <w:pPr>
        <w:jc w:val="center"/>
        <w:outlineLvl w:val="1"/>
        <w:rPr>
          <w:rFonts w:ascii="幼圆" w:eastAsia="幼圆" w:hAnsi="幼圆" w:cs="幼圆"/>
          <w:b/>
          <w:bCs/>
          <w:sz w:val="36"/>
        </w:rPr>
      </w:pPr>
      <w:bookmarkStart w:id="77" w:name="_Toc335435274"/>
      <w:r>
        <w:rPr>
          <w:rFonts w:ascii="幼圆" w:eastAsia="幼圆" w:hAnsi="幼圆" w:cs="幼圆" w:hint="eastAsia"/>
          <w:b/>
          <w:bCs/>
          <w:sz w:val="36"/>
        </w:rPr>
        <w:t>一、报价函</w:t>
      </w:r>
    </w:p>
    <w:p w:rsidR="00DF1AF4" w:rsidRDefault="00AC6F1E">
      <w:pPr>
        <w:spacing w:line="360" w:lineRule="auto"/>
        <w:rPr>
          <w:rFonts w:ascii="幼圆" w:eastAsia="幼圆" w:hAnsi="幼圆" w:cs="幼圆"/>
          <w:sz w:val="24"/>
        </w:rPr>
      </w:pPr>
      <w:r>
        <w:rPr>
          <w:rFonts w:ascii="幼圆" w:eastAsia="幼圆" w:hAnsi="幼圆" w:cs="幼圆" w:hint="eastAsia"/>
          <w:sz w:val="24"/>
        </w:rPr>
        <w:t>致：</w:t>
      </w:r>
      <w:r>
        <w:rPr>
          <w:rFonts w:ascii="幼圆" w:eastAsia="幼圆" w:hAnsi="幼圆" w:cs="幼圆" w:hint="eastAsia"/>
          <w:sz w:val="24"/>
          <w:u w:val="single"/>
        </w:rPr>
        <w:t>鲁山县农业农村局</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1</w:t>
      </w:r>
      <w:r>
        <w:rPr>
          <w:rFonts w:ascii="幼圆" w:eastAsia="幼圆" w:hAnsi="幼圆" w:cs="幼圆" w:hint="eastAsia"/>
          <w:sz w:val="24"/>
        </w:rPr>
        <w:t>．我方已仔细研究了（</w:t>
      </w:r>
      <w:r>
        <w:rPr>
          <w:rFonts w:ascii="幼圆" w:eastAsia="幼圆" w:hAnsi="幼圆" w:cs="幼圆" w:hint="eastAsia"/>
          <w:sz w:val="24"/>
        </w:rPr>
        <w:t>项目名称及包号</w:t>
      </w:r>
      <w:r>
        <w:rPr>
          <w:rFonts w:ascii="幼圆" w:eastAsia="幼圆" w:hAnsi="幼圆" w:cs="幼圆" w:hint="eastAsia"/>
          <w:sz w:val="24"/>
        </w:rPr>
        <w:t>）竞争性谈判文件的全部内容，我方愿意以大写，小写元的谈判</w:t>
      </w:r>
      <w:r>
        <w:rPr>
          <w:rFonts w:ascii="幼圆" w:eastAsia="幼圆" w:hAnsi="幼圆" w:cs="幼圆" w:hint="eastAsia"/>
          <w:sz w:val="24"/>
        </w:rPr>
        <w:t>总</w:t>
      </w:r>
      <w:r>
        <w:rPr>
          <w:rFonts w:ascii="幼圆" w:eastAsia="幼圆" w:hAnsi="幼圆" w:cs="幼圆" w:hint="eastAsia"/>
          <w:sz w:val="24"/>
        </w:rPr>
        <w:t>报价，作为第一轮报价参加谈判，最终以谈判小组与我方代表确定的成交价，按招标文件要求服务。</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2</w:t>
      </w:r>
      <w:r>
        <w:rPr>
          <w:rFonts w:ascii="幼圆" w:eastAsia="幼圆" w:hAnsi="幼圆" w:cs="幼圆" w:hint="eastAsia"/>
          <w:sz w:val="24"/>
        </w:rPr>
        <w:t>．我方承诺在谈判有效期内不修改、撤销响应文件。</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3</w:t>
      </w:r>
      <w:r>
        <w:rPr>
          <w:rFonts w:ascii="幼圆" w:eastAsia="幼圆" w:hAnsi="幼圆" w:cs="幼圆" w:hint="eastAsia"/>
          <w:sz w:val="24"/>
        </w:rPr>
        <w:t>．如我方中标：</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(l)</w:t>
      </w:r>
      <w:r>
        <w:rPr>
          <w:rFonts w:ascii="幼圆" w:eastAsia="幼圆" w:hAnsi="幼圆" w:cs="幼圆" w:hint="eastAsia"/>
          <w:sz w:val="24"/>
        </w:rPr>
        <w:t>我方承诺在收到中标通知书后，在中标通知书规定的期限内与你方签订合同。</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(2)</w:t>
      </w:r>
      <w:r>
        <w:rPr>
          <w:rFonts w:ascii="幼圆" w:eastAsia="幼圆" w:hAnsi="幼圆" w:cs="幼圆" w:hint="eastAsia"/>
          <w:sz w:val="24"/>
        </w:rPr>
        <w:t>随同本报价函递交的报价函附录属于合同文件的组成部分。</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(3)</w:t>
      </w:r>
      <w:r>
        <w:rPr>
          <w:rFonts w:ascii="幼圆" w:eastAsia="幼圆" w:hAnsi="幼圆" w:cs="幼圆" w:hint="eastAsia"/>
          <w:sz w:val="24"/>
        </w:rPr>
        <w:t>我方承诺所提交的响应文件在竞争性谈判文件的供应商须知规定的谈判有效期内有效并在此期间接受约束。</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(4)</w:t>
      </w:r>
      <w:r>
        <w:rPr>
          <w:rFonts w:ascii="幼圆" w:eastAsia="幼圆" w:hAnsi="幼圆" w:cs="幼圆" w:hint="eastAsia"/>
          <w:sz w:val="24"/>
        </w:rPr>
        <w:t>我方承诺在合同约定的期限内完成并移交本项目。</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4</w:t>
      </w:r>
      <w:r>
        <w:rPr>
          <w:rFonts w:ascii="幼圆" w:eastAsia="幼圆" w:hAnsi="幼圆" w:cs="幼圆" w:hint="eastAsia"/>
          <w:sz w:val="24"/>
        </w:rPr>
        <w:t>．我方在此声明，所递交的响应文件及有关资料内容完整、真实和准确。</w:t>
      </w:r>
    </w:p>
    <w:p w:rsidR="00DF1AF4" w:rsidRDefault="00DF1AF4">
      <w:pPr>
        <w:spacing w:line="360" w:lineRule="auto"/>
        <w:ind w:firstLineChars="200" w:firstLine="420"/>
        <w:rPr>
          <w:rFonts w:ascii="幼圆" w:eastAsia="幼圆" w:hAnsi="幼圆" w:cs="幼圆"/>
          <w:szCs w:val="21"/>
        </w:rPr>
      </w:pPr>
    </w:p>
    <w:p w:rsidR="00DF1AF4" w:rsidRDefault="00DF1AF4">
      <w:pPr>
        <w:pStyle w:val="22"/>
        <w:ind w:firstLine="0"/>
        <w:rPr>
          <w:rFonts w:ascii="幼圆" w:eastAsia="幼圆" w:hAnsi="幼圆" w:cs="幼圆"/>
          <w:szCs w:val="21"/>
        </w:rPr>
      </w:pPr>
    </w:p>
    <w:p w:rsidR="00DF1AF4" w:rsidRDefault="00AC6F1E">
      <w:pPr>
        <w:spacing w:line="480" w:lineRule="auto"/>
        <w:ind w:rightChars="132" w:right="277" w:firstLineChars="700" w:firstLine="1680"/>
        <w:jc w:val="right"/>
        <w:rPr>
          <w:rFonts w:ascii="幼圆" w:eastAsia="幼圆" w:hAnsi="幼圆" w:cs="幼圆"/>
          <w:sz w:val="24"/>
        </w:rPr>
      </w:pPr>
      <w:r>
        <w:rPr>
          <w:rFonts w:ascii="幼圆" w:eastAsia="幼圆" w:hAnsi="幼圆" w:cs="幼圆" w:hint="eastAsia"/>
          <w:sz w:val="24"/>
        </w:rPr>
        <w:t>供应商：</w:t>
      </w:r>
      <w:r>
        <w:rPr>
          <w:rFonts w:ascii="幼圆" w:eastAsia="幼圆" w:hAnsi="幼圆" w:cs="幼圆" w:hint="eastAsia"/>
          <w:sz w:val="24"/>
        </w:rPr>
        <w:t xml:space="preserve"> </w:t>
      </w:r>
      <w:r>
        <w:rPr>
          <w:rFonts w:ascii="幼圆" w:eastAsia="幼圆" w:hAnsi="幼圆" w:cs="幼圆" w:hint="eastAsia"/>
          <w:sz w:val="24"/>
        </w:rPr>
        <w:t>（电子印章）</w:t>
      </w:r>
    </w:p>
    <w:p w:rsidR="00DF1AF4" w:rsidRDefault="00AC6F1E">
      <w:pPr>
        <w:spacing w:line="480" w:lineRule="auto"/>
        <w:ind w:rightChars="132" w:right="277" w:firstLineChars="700" w:firstLine="1680"/>
        <w:jc w:val="right"/>
        <w:rPr>
          <w:rFonts w:ascii="幼圆" w:eastAsia="幼圆" w:hAnsi="幼圆" w:cs="幼圆"/>
          <w:sz w:val="24"/>
        </w:rPr>
      </w:pPr>
      <w:r>
        <w:rPr>
          <w:rFonts w:ascii="幼圆" w:eastAsia="幼圆" w:hAnsi="幼圆" w:cs="幼圆" w:hint="eastAsia"/>
          <w:sz w:val="24"/>
        </w:rPr>
        <w:t>法定代表人：（电子签章）</w:t>
      </w:r>
    </w:p>
    <w:p w:rsidR="00DF1AF4" w:rsidRDefault="00AC6F1E">
      <w:pPr>
        <w:spacing w:line="440" w:lineRule="exact"/>
        <w:jc w:val="center"/>
        <w:rPr>
          <w:rFonts w:ascii="幼圆" w:eastAsia="幼圆" w:hAnsi="幼圆" w:cs="幼圆"/>
          <w:sz w:val="24"/>
        </w:rPr>
      </w:pPr>
      <w:r>
        <w:rPr>
          <w:rFonts w:ascii="幼圆" w:eastAsia="幼圆" w:hAnsi="幼圆" w:cs="幼圆" w:hint="eastAsia"/>
          <w:sz w:val="24"/>
        </w:rPr>
        <w:t xml:space="preserve">     </w:t>
      </w:r>
      <w:r>
        <w:rPr>
          <w:rFonts w:ascii="幼圆" w:eastAsia="幼圆" w:hAnsi="幼圆" w:cs="幼圆" w:hint="eastAsia"/>
          <w:sz w:val="24"/>
        </w:rPr>
        <w:t>日</w:t>
      </w:r>
      <w:r>
        <w:rPr>
          <w:rFonts w:ascii="幼圆" w:eastAsia="幼圆" w:hAnsi="幼圆" w:cs="幼圆" w:hint="eastAsia"/>
          <w:sz w:val="24"/>
        </w:rPr>
        <w:t xml:space="preserve">  </w:t>
      </w:r>
      <w:r>
        <w:rPr>
          <w:rFonts w:ascii="幼圆" w:eastAsia="幼圆" w:hAnsi="幼圆" w:cs="幼圆" w:hint="eastAsia"/>
          <w:sz w:val="24"/>
        </w:rPr>
        <w:t>期：年月日</w:t>
      </w:r>
      <w:r>
        <w:rPr>
          <w:rFonts w:ascii="幼圆" w:eastAsia="幼圆" w:hAnsi="幼圆" w:cs="幼圆" w:hint="eastAsia"/>
          <w:sz w:val="24"/>
        </w:rPr>
        <w:t xml:space="preserve"> </w:t>
      </w:r>
    </w:p>
    <w:p w:rsidR="00DF1AF4" w:rsidRDefault="00DF1AF4">
      <w:pPr>
        <w:spacing w:line="360" w:lineRule="auto"/>
        <w:jc w:val="center"/>
        <w:rPr>
          <w:rFonts w:ascii="幼圆" w:eastAsia="幼圆" w:hAnsi="幼圆" w:cs="幼圆"/>
          <w:sz w:val="24"/>
        </w:rPr>
      </w:pPr>
    </w:p>
    <w:p w:rsidR="00DF1AF4" w:rsidRDefault="00DF1AF4">
      <w:pPr>
        <w:spacing w:line="360" w:lineRule="auto"/>
        <w:jc w:val="center"/>
        <w:rPr>
          <w:rFonts w:ascii="幼圆" w:eastAsia="幼圆" w:hAnsi="幼圆" w:cs="幼圆"/>
          <w:sz w:val="24"/>
        </w:rPr>
      </w:pPr>
    </w:p>
    <w:p w:rsidR="00DF1AF4" w:rsidRDefault="00DF1AF4">
      <w:pPr>
        <w:spacing w:line="360" w:lineRule="auto"/>
        <w:jc w:val="center"/>
        <w:rPr>
          <w:rFonts w:ascii="幼圆" w:eastAsia="幼圆" w:hAnsi="幼圆" w:cs="幼圆"/>
          <w:sz w:val="24"/>
        </w:rPr>
      </w:pPr>
    </w:p>
    <w:p w:rsidR="00DF1AF4" w:rsidRDefault="00AC6F1E">
      <w:pPr>
        <w:jc w:val="center"/>
        <w:rPr>
          <w:rFonts w:ascii="幼圆" w:eastAsia="幼圆" w:hAnsi="幼圆" w:cs="幼圆"/>
          <w:b/>
          <w:bCs/>
          <w:sz w:val="36"/>
        </w:rPr>
      </w:pPr>
      <w:bookmarkStart w:id="78" w:name="_Hlk16172184"/>
      <w:bookmarkStart w:id="79" w:name="_Hlk16172154"/>
      <w:bookmarkEnd w:id="77"/>
      <w:r>
        <w:rPr>
          <w:rFonts w:ascii="幼圆" w:eastAsia="幼圆" w:hAnsi="幼圆" w:cs="幼圆" w:hint="eastAsia"/>
          <w:b/>
          <w:bCs/>
          <w:sz w:val="36"/>
        </w:rPr>
        <w:br w:type="page"/>
      </w:r>
    </w:p>
    <w:p w:rsidR="00DF1AF4" w:rsidRDefault="00AC6F1E">
      <w:pPr>
        <w:jc w:val="center"/>
        <w:outlineLvl w:val="1"/>
        <w:rPr>
          <w:rFonts w:ascii="幼圆" w:eastAsia="幼圆" w:hAnsi="幼圆" w:cs="幼圆"/>
          <w:b/>
          <w:bCs/>
          <w:sz w:val="36"/>
        </w:rPr>
      </w:pPr>
      <w:r>
        <w:rPr>
          <w:rFonts w:ascii="幼圆" w:eastAsia="幼圆" w:hAnsi="幼圆" w:cs="幼圆" w:hint="eastAsia"/>
          <w:b/>
          <w:bCs/>
          <w:sz w:val="36"/>
        </w:rPr>
        <w:t>二、报价函附录</w:t>
      </w:r>
    </w:p>
    <w:tbl>
      <w:tblPr>
        <w:tblW w:w="4999"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855"/>
        <w:gridCol w:w="1671"/>
        <w:gridCol w:w="1259"/>
        <w:gridCol w:w="5655"/>
      </w:tblGrid>
      <w:tr w:rsidR="00DF1AF4">
        <w:trPr>
          <w:trHeight w:val="1117"/>
          <w:jc w:val="center"/>
        </w:trPr>
        <w:tc>
          <w:tcPr>
            <w:tcW w:w="1338" w:type="pct"/>
            <w:gridSpan w:val="2"/>
            <w:tcBorders>
              <w:top w:val="single" w:sz="12" w:space="0" w:color="000000"/>
              <w:left w:val="single" w:sz="12" w:space="0" w:color="000000"/>
              <w:bottom w:val="single" w:sz="6" w:space="0" w:color="000000"/>
              <w:right w:val="single" w:sz="6" w:space="0" w:color="000000"/>
            </w:tcBorders>
            <w:vAlign w:val="center"/>
          </w:tcPr>
          <w:bookmarkEnd w:id="78"/>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项目名称</w:t>
            </w:r>
          </w:p>
        </w:tc>
        <w:tc>
          <w:tcPr>
            <w:tcW w:w="3661" w:type="pct"/>
            <w:gridSpan w:val="2"/>
            <w:tcBorders>
              <w:top w:val="single" w:sz="12" w:space="0" w:color="000000"/>
              <w:left w:val="single" w:sz="6" w:space="0" w:color="000000"/>
              <w:bottom w:val="single" w:sz="6" w:space="0" w:color="000000"/>
              <w:right w:val="single" w:sz="12" w:space="0" w:color="000000"/>
            </w:tcBorders>
            <w:vAlign w:val="center"/>
          </w:tcPr>
          <w:p w:rsidR="00DF1AF4" w:rsidRDefault="00DF1AF4">
            <w:pPr>
              <w:pStyle w:val="UserStyle25"/>
              <w:spacing w:line="300" w:lineRule="exact"/>
              <w:rPr>
                <w:rStyle w:val="NormalCharacter"/>
                <w:rFonts w:ascii="幼圆" w:eastAsia="幼圆" w:hAnsi="幼圆" w:cs="幼圆"/>
                <w:color w:val="auto"/>
                <w:sz w:val="22"/>
                <w:szCs w:val="22"/>
              </w:rPr>
            </w:pPr>
          </w:p>
        </w:tc>
      </w:tr>
      <w:tr w:rsidR="00DF1AF4">
        <w:trPr>
          <w:trHeight w:val="991"/>
          <w:jc w:val="center"/>
        </w:trPr>
        <w:tc>
          <w:tcPr>
            <w:tcW w:w="1338" w:type="pct"/>
            <w:gridSpan w:val="2"/>
            <w:tcBorders>
              <w:top w:val="single" w:sz="6" w:space="0" w:color="000000"/>
              <w:left w:val="single" w:sz="12" w:space="0" w:color="000000"/>
              <w:bottom w:val="single" w:sz="6" w:space="0" w:color="000000"/>
              <w:right w:val="single" w:sz="6"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包号</w:t>
            </w:r>
          </w:p>
        </w:tc>
        <w:tc>
          <w:tcPr>
            <w:tcW w:w="3661" w:type="pct"/>
            <w:gridSpan w:val="2"/>
            <w:tcBorders>
              <w:top w:val="single" w:sz="6" w:space="0" w:color="000000"/>
              <w:left w:val="single" w:sz="6" w:space="0" w:color="000000"/>
              <w:bottom w:val="single" w:sz="6" w:space="0" w:color="000000"/>
              <w:right w:val="single" w:sz="12" w:space="0" w:color="000000"/>
            </w:tcBorders>
            <w:vAlign w:val="center"/>
          </w:tcPr>
          <w:p w:rsidR="00DF1AF4" w:rsidRDefault="00DF1AF4">
            <w:pPr>
              <w:pStyle w:val="UserStyle25"/>
              <w:spacing w:line="300" w:lineRule="exact"/>
              <w:rPr>
                <w:rStyle w:val="NormalCharacter"/>
                <w:rFonts w:ascii="幼圆" w:eastAsia="幼圆" w:hAnsi="幼圆" w:cs="幼圆"/>
                <w:color w:val="auto"/>
                <w:sz w:val="22"/>
                <w:szCs w:val="22"/>
              </w:rPr>
            </w:pPr>
          </w:p>
        </w:tc>
      </w:tr>
      <w:tr w:rsidR="00DF1AF4">
        <w:trPr>
          <w:trHeight w:val="991"/>
          <w:jc w:val="center"/>
        </w:trPr>
        <w:tc>
          <w:tcPr>
            <w:tcW w:w="453" w:type="pct"/>
            <w:tcBorders>
              <w:top w:val="single" w:sz="6" w:space="0" w:color="000000"/>
              <w:left w:val="single" w:sz="12" w:space="0" w:color="000000"/>
              <w:bottom w:val="single" w:sz="6" w:space="0" w:color="000000"/>
              <w:right w:val="single" w:sz="4"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1</w:t>
            </w:r>
          </w:p>
        </w:tc>
        <w:tc>
          <w:tcPr>
            <w:tcW w:w="885" w:type="pct"/>
            <w:tcBorders>
              <w:top w:val="single" w:sz="6" w:space="0" w:color="000000"/>
              <w:left w:val="single" w:sz="4" w:space="0" w:color="000000"/>
              <w:bottom w:val="single" w:sz="6" w:space="0" w:color="000000"/>
              <w:right w:val="single" w:sz="6"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供应商</w:t>
            </w:r>
          </w:p>
        </w:tc>
        <w:tc>
          <w:tcPr>
            <w:tcW w:w="3661" w:type="pct"/>
            <w:gridSpan w:val="2"/>
            <w:tcBorders>
              <w:top w:val="single" w:sz="6" w:space="0" w:color="000000"/>
              <w:left w:val="single" w:sz="6" w:space="0" w:color="000000"/>
              <w:bottom w:val="single" w:sz="6" w:space="0" w:color="000000"/>
              <w:right w:val="single" w:sz="12" w:space="0" w:color="000000"/>
            </w:tcBorders>
            <w:vAlign w:val="center"/>
          </w:tcPr>
          <w:p w:rsidR="00DF1AF4" w:rsidRDefault="00DF1AF4">
            <w:pPr>
              <w:pStyle w:val="UserStyle25"/>
              <w:spacing w:line="300" w:lineRule="exact"/>
              <w:rPr>
                <w:rStyle w:val="NormalCharacter"/>
                <w:rFonts w:ascii="幼圆" w:eastAsia="幼圆" w:hAnsi="幼圆" w:cs="幼圆"/>
                <w:color w:val="auto"/>
                <w:sz w:val="22"/>
                <w:szCs w:val="22"/>
              </w:rPr>
            </w:pPr>
          </w:p>
        </w:tc>
      </w:tr>
      <w:tr w:rsidR="00DF1AF4">
        <w:trPr>
          <w:trHeight w:val="1116"/>
          <w:jc w:val="center"/>
        </w:trPr>
        <w:tc>
          <w:tcPr>
            <w:tcW w:w="453" w:type="pct"/>
            <w:vMerge w:val="restart"/>
            <w:tcBorders>
              <w:top w:val="single" w:sz="6" w:space="0" w:color="000000"/>
              <w:left w:val="single" w:sz="12" w:space="0" w:color="000000"/>
              <w:right w:val="single" w:sz="4"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2</w:t>
            </w:r>
          </w:p>
        </w:tc>
        <w:tc>
          <w:tcPr>
            <w:tcW w:w="885" w:type="pct"/>
            <w:vMerge w:val="restart"/>
            <w:tcBorders>
              <w:top w:val="single" w:sz="6" w:space="0" w:color="000000"/>
              <w:left w:val="single" w:sz="4" w:space="0" w:color="000000"/>
              <w:right w:val="single" w:sz="6"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谈判报价</w:t>
            </w:r>
          </w:p>
        </w:tc>
        <w:tc>
          <w:tcPr>
            <w:tcW w:w="667" w:type="pct"/>
            <w:tcBorders>
              <w:top w:val="single" w:sz="6" w:space="0" w:color="000000"/>
              <w:left w:val="single" w:sz="6" w:space="0" w:color="000000"/>
              <w:bottom w:val="single" w:sz="4" w:space="0" w:color="auto"/>
              <w:right w:val="single" w:sz="4" w:space="0" w:color="auto"/>
            </w:tcBorders>
            <w:vAlign w:val="center"/>
          </w:tcPr>
          <w:p w:rsidR="00DF1AF4" w:rsidRDefault="00AC6F1E">
            <w:pPr>
              <w:spacing w:line="360" w:lineRule="auto"/>
              <w:jc w:val="center"/>
              <w:rPr>
                <w:rStyle w:val="NormalCharacter"/>
                <w:rFonts w:ascii="幼圆" w:eastAsia="幼圆" w:hAnsi="幼圆" w:cs="幼圆"/>
                <w:kern w:val="0"/>
                <w:sz w:val="22"/>
                <w:szCs w:val="22"/>
              </w:rPr>
            </w:pPr>
            <w:r>
              <w:rPr>
                <w:rStyle w:val="NormalCharacter"/>
                <w:rFonts w:ascii="幼圆" w:eastAsia="幼圆" w:hAnsi="幼圆" w:cs="幼圆" w:hint="eastAsia"/>
                <w:kern w:val="0"/>
                <w:sz w:val="22"/>
                <w:szCs w:val="22"/>
              </w:rPr>
              <w:t>单价</w:t>
            </w:r>
          </w:p>
        </w:tc>
        <w:tc>
          <w:tcPr>
            <w:tcW w:w="2993" w:type="pct"/>
            <w:tcBorders>
              <w:top w:val="single" w:sz="6" w:space="0" w:color="000000"/>
              <w:left w:val="single" w:sz="4" w:space="0" w:color="auto"/>
              <w:bottom w:val="single" w:sz="4" w:space="0" w:color="auto"/>
              <w:right w:val="single" w:sz="12" w:space="0" w:color="000000"/>
            </w:tcBorders>
            <w:vAlign w:val="center"/>
          </w:tcPr>
          <w:p w:rsidR="00DF1AF4" w:rsidRDefault="00AC6F1E">
            <w:pPr>
              <w:spacing w:line="360" w:lineRule="auto"/>
              <w:ind w:firstLineChars="500" w:firstLine="1100"/>
              <w:rPr>
                <w:rStyle w:val="NormalCharacter"/>
                <w:rFonts w:ascii="幼圆" w:eastAsia="幼圆" w:hAnsi="幼圆" w:cs="幼圆"/>
                <w:dstrike/>
                <w:sz w:val="22"/>
                <w:szCs w:val="22"/>
                <w:u w:val="single"/>
              </w:rPr>
            </w:pPr>
            <w:r>
              <w:rPr>
                <w:rStyle w:val="NormalCharacter"/>
                <w:rFonts w:ascii="幼圆" w:eastAsia="幼圆" w:hAnsi="幼圆" w:cs="幼圆" w:hint="eastAsia"/>
                <w:sz w:val="22"/>
                <w:szCs w:val="22"/>
              </w:rPr>
              <w:t>大写：</w:t>
            </w:r>
            <w:r>
              <w:rPr>
                <w:rStyle w:val="NormalCharacter"/>
                <w:rFonts w:ascii="幼圆" w:eastAsia="幼圆" w:hAnsi="幼圆" w:cs="幼圆" w:hint="eastAsia"/>
                <w:sz w:val="22"/>
                <w:szCs w:val="22"/>
              </w:rPr>
              <w:t>每亩</w:t>
            </w:r>
          </w:p>
          <w:p w:rsidR="00DF1AF4" w:rsidRDefault="00AC6F1E">
            <w:pPr>
              <w:spacing w:line="360" w:lineRule="auto"/>
              <w:ind w:firstLineChars="500" w:firstLine="1100"/>
              <w:rPr>
                <w:rStyle w:val="NormalCharacter"/>
                <w:rFonts w:ascii="幼圆" w:eastAsia="幼圆" w:hAnsi="幼圆" w:cs="幼圆"/>
                <w:sz w:val="22"/>
                <w:szCs w:val="22"/>
              </w:rPr>
            </w:pPr>
            <w:r>
              <w:rPr>
                <w:rStyle w:val="NormalCharacter"/>
                <w:rFonts w:ascii="幼圆" w:eastAsia="幼圆" w:hAnsi="幼圆" w:cs="幼圆" w:hint="eastAsia"/>
                <w:sz w:val="22"/>
                <w:szCs w:val="22"/>
              </w:rPr>
              <w:t>小写：</w:t>
            </w:r>
            <w:r>
              <w:rPr>
                <w:rFonts w:ascii="幼圆" w:eastAsia="幼圆" w:hAnsi="幼圆" w:cs="幼圆" w:hint="eastAsia"/>
                <w:kern w:val="0"/>
                <w:szCs w:val="21"/>
              </w:rPr>
              <w:t>元</w:t>
            </w:r>
            <w:r>
              <w:rPr>
                <w:rFonts w:ascii="幼圆" w:eastAsia="幼圆" w:hAnsi="幼圆" w:cs="幼圆" w:hint="eastAsia"/>
                <w:kern w:val="0"/>
                <w:szCs w:val="21"/>
              </w:rPr>
              <w:t>/</w:t>
            </w:r>
            <w:r>
              <w:rPr>
                <w:rFonts w:ascii="幼圆" w:eastAsia="幼圆" w:hAnsi="幼圆" w:cs="幼圆" w:hint="eastAsia"/>
                <w:kern w:val="0"/>
                <w:szCs w:val="21"/>
              </w:rPr>
              <w:t>亩</w:t>
            </w:r>
          </w:p>
        </w:tc>
      </w:tr>
      <w:tr w:rsidR="00DF1AF4">
        <w:trPr>
          <w:trHeight w:val="1116"/>
          <w:jc w:val="center"/>
        </w:trPr>
        <w:tc>
          <w:tcPr>
            <w:tcW w:w="453" w:type="pct"/>
            <w:vMerge/>
            <w:tcBorders>
              <w:left w:val="single" w:sz="12" w:space="0" w:color="000000"/>
              <w:bottom w:val="single" w:sz="6" w:space="0" w:color="000000"/>
              <w:right w:val="single" w:sz="4" w:space="0" w:color="000000"/>
            </w:tcBorders>
            <w:vAlign w:val="center"/>
          </w:tcPr>
          <w:p w:rsidR="00DF1AF4" w:rsidRDefault="00DF1AF4">
            <w:pPr>
              <w:pStyle w:val="UserStyle25"/>
              <w:spacing w:line="300" w:lineRule="exact"/>
              <w:rPr>
                <w:rStyle w:val="NormalCharacter"/>
                <w:rFonts w:ascii="幼圆" w:eastAsia="幼圆" w:hAnsi="幼圆" w:cs="幼圆"/>
                <w:color w:val="auto"/>
                <w:sz w:val="22"/>
                <w:szCs w:val="22"/>
              </w:rPr>
            </w:pPr>
          </w:p>
        </w:tc>
        <w:tc>
          <w:tcPr>
            <w:tcW w:w="885" w:type="pct"/>
            <w:vMerge/>
            <w:tcBorders>
              <w:left w:val="single" w:sz="4" w:space="0" w:color="000000"/>
              <w:bottom w:val="single" w:sz="6" w:space="0" w:color="000000"/>
              <w:right w:val="single" w:sz="6" w:space="0" w:color="000000"/>
            </w:tcBorders>
            <w:vAlign w:val="center"/>
          </w:tcPr>
          <w:p w:rsidR="00DF1AF4" w:rsidRDefault="00DF1AF4">
            <w:pPr>
              <w:pStyle w:val="UserStyle25"/>
              <w:spacing w:line="300" w:lineRule="exact"/>
              <w:rPr>
                <w:rStyle w:val="NormalCharacter"/>
                <w:rFonts w:ascii="幼圆" w:eastAsia="幼圆" w:hAnsi="幼圆" w:cs="幼圆"/>
                <w:color w:val="auto"/>
                <w:sz w:val="22"/>
                <w:szCs w:val="22"/>
              </w:rPr>
            </w:pPr>
          </w:p>
        </w:tc>
        <w:tc>
          <w:tcPr>
            <w:tcW w:w="667" w:type="pct"/>
            <w:tcBorders>
              <w:top w:val="single" w:sz="4" w:space="0" w:color="auto"/>
              <w:left w:val="single" w:sz="6" w:space="0" w:color="000000"/>
              <w:bottom w:val="single" w:sz="6" w:space="0" w:color="000000"/>
              <w:right w:val="single" w:sz="4" w:space="0" w:color="auto"/>
            </w:tcBorders>
            <w:vAlign w:val="center"/>
          </w:tcPr>
          <w:p w:rsidR="00DF1AF4" w:rsidRDefault="00AC6F1E">
            <w:pPr>
              <w:spacing w:line="360" w:lineRule="auto"/>
              <w:jc w:val="center"/>
              <w:rPr>
                <w:rStyle w:val="NormalCharacter"/>
                <w:rFonts w:ascii="幼圆" w:eastAsia="幼圆" w:hAnsi="幼圆" w:cs="幼圆"/>
                <w:kern w:val="0"/>
                <w:sz w:val="22"/>
                <w:szCs w:val="22"/>
              </w:rPr>
            </w:pPr>
            <w:r>
              <w:rPr>
                <w:rStyle w:val="NormalCharacter"/>
                <w:rFonts w:ascii="幼圆" w:eastAsia="幼圆" w:hAnsi="幼圆" w:cs="幼圆" w:hint="eastAsia"/>
                <w:kern w:val="0"/>
                <w:sz w:val="22"/>
                <w:szCs w:val="22"/>
              </w:rPr>
              <w:t>总价</w:t>
            </w:r>
          </w:p>
        </w:tc>
        <w:tc>
          <w:tcPr>
            <w:tcW w:w="2993" w:type="pct"/>
            <w:tcBorders>
              <w:top w:val="single" w:sz="4" w:space="0" w:color="auto"/>
              <w:left w:val="single" w:sz="4" w:space="0" w:color="auto"/>
              <w:bottom w:val="single" w:sz="6" w:space="0" w:color="000000"/>
              <w:right w:val="single" w:sz="12" w:space="0" w:color="000000"/>
            </w:tcBorders>
            <w:vAlign w:val="center"/>
          </w:tcPr>
          <w:p w:rsidR="00DF1AF4" w:rsidRDefault="00AC6F1E">
            <w:pPr>
              <w:spacing w:line="360" w:lineRule="auto"/>
              <w:ind w:firstLineChars="500" w:firstLine="1100"/>
              <w:rPr>
                <w:rStyle w:val="NormalCharacter"/>
                <w:rFonts w:ascii="幼圆" w:eastAsia="幼圆" w:hAnsi="幼圆" w:cs="幼圆"/>
                <w:dstrike/>
                <w:sz w:val="22"/>
                <w:szCs w:val="22"/>
                <w:u w:val="single"/>
              </w:rPr>
            </w:pPr>
            <w:r>
              <w:rPr>
                <w:rStyle w:val="NormalCharacter"/>
                <w:rFonts w:ascii="幼圆" w:eastAsia="幼圆" w:hAnsi="幼圆" w:cs="幼圆" w:hint="eastAsia"/>
                <w:sz w:val="22"/>
                <w:szCs w:val="22"/>
              </w:rPr>
              <w:t>大写：</w:t>
            </w:r>
          </w:p>
          <w:p w:rsidR="00DF1AF4" w:rsidRDefault="00AC6F1E">
            <w:pPr>
              <w:spacing w:line="360" w:lineRule="auto"/>
              <w:ind w:firstLineChars="500" w:firstLine="1100"/>
              <w:rPr>
                <w:rStyle w:val="NormalCharacter"/>
                <w:rFonts w:ascii="幼圆" w:eastAsia="幼圆" w:hAnsi="幼圆" w:cs="幼圆"/>
                <w:sz w:val="22"/>
                <w:szCs w:val="22"/>
              </w:rPr>
            </w:pPr>
            <w:r>
              <w:rPr>
                <w:rStyle w:val="NormalCharacter"/>
                <w:rFonts w:ascii="幼圆" w:eastAsia="幼圆" w:hAnsi="幼圆" w:cs="幼圆" w:hint="eastAsia"/>
                <w:sz w:val="22"/>
                <w:szCs w:val="22"/>
              </w:rPr>
              <w:t>小写：元</w:t>
            </w:r>
          </w:p>
        </w:tc>
      </w:tr>
      <w:tr w:rsidR="00DF1AF4">
        <w:trPr>
          <w:trHeight w:val="949"/>
          <w:jc w:val="center"/>
        </w:trPr>
        <w:tc>
          <w:tcPr>
            <w:tcW w:w="453" w:type="pct"/>
            <w:tcBorders>
              <w:top w:val="single" w:sz="6" w:space="0" w:color="000000"/>
              <w:left w:val="single" w:sz="12" w:space="0" w:color="000000"/>
              <w:bottom w:val="single" w:sz="6" w:space="0" w:color="000000"/>
              <w:right w:val="single" w:sz="4"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3</w:t>
            </w:r>
          </w:p>
        </w:tc>
        <w:tc>
          <w:tcPr>
            <w:tcW w:w="885" w:type="pct"/>
            <w:tcBorders>
              <w:top w:val="single" w:sz="6" w:space="0" w:color="000000"/>
              <w:left w:val="single" w:sz="4" w:space="0" w:color="000000"/>
              <w:bottom w:val="single" w:sz="6" w:space="0" w:color="000000"/>
              <w:right w:val="single" w:sz="6"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服务期</w:t>
            </w:r>
          </w:p>
        </w:tc>
        <w:tc>
          <w:tcPr>
            <w:tcW w:w="3661" w:type="pct"/>
            <w:gridSpan w:val="2"/>
            <w:tcBorders>
              <w:top w:val="single" w:sz="6" w:space="0" w:color="000000"/>
              <w:left w:val="single" w:sz="6" w:space="0" w:color="000000"/>
              <w:bottom w:val="single" w:sz="6" w:space="0" w:color="000000"/>
              <w:right w:val="single" w:sz="12" w:space="0" w:color="000000"/>
            </w:tcBorders>
            <w:vAlign w:val="center"/>
          </w:tcPr>
          <w:p w:rsidR="00DF1AF4" w:rsidRDefault="00DF1AF4">
            <w:pPr>
              <w:spacing w:line="300" w:lineRule="exact"/>
              <w:jc w:val="center"/>
              <w:rPr>
                <w:rStyle w:val="NormalCharacter"/>
                <w:rFonts w:ascii="幼圆" w:eastAsia="幼圆" w:hAnsi="幼圆" w:cs="幼圆"/>
                <w:sz w:val="22"/>
                <w:szCs w:val="22"/>
              </w:rPr>
            </w:pPr>
          </w:p>
        </w:tc>
      </w:tr>
      <w:tr w:rsidR="00DF1AF4">
        <w:trPr>
          <w:trHeight w:val="963"/>
          <w:jc w:val="center"/>
        </w:trPr>
        <w:tc>
          <w:tcPr>
            <w:tcW w:w="453" w:type="pct"/>
            <w:tcBorders>
              <w:top w:val="single" w:sz="6" w:space="0" w:color="000000"/>
              <w:left w:val="single" w:sz="12" w:space="0" w:color="000000"/>
              <w:bottom w:val="single" w:sz="6" w:space="0" w:color="000000"/>
              <w:right w:val="single" w:sz="4"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4</w:t>
            </w:r>
          </w:p>
        </w:tc>
        <w:tc>
          <w:tcPr>
            <w:tcW w:w="885" w:type="pct"/>
            <w:tcBorders>
              <w:top w:val="single" w:sz="6" w:space="0" w:color="000000"/>
              <w:left w:val="single" w:sz="4" w:space="0" w:color="000000"/>
              <w:bottom w:val="single" w:sz="6" w:space="0" w:color="000000"/>
              <w:right w:val="single" w:sz="6"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质量要求</w:t>
            </w:r>
          </w:p>
        </w:tc>
        <w:tc>
          <w:tcPr>
            <w:tcW w:w="3661" w:type="pct"/>
            <w:gridSpan w:val="2"/>
            <w:tcBorders>
              <w:top w:val="single" w:sz="6" w:space="0" w:color="000000"/>
              <w:left w:val="single" w:sz="6" w:space="0" w:color="000000"/>
              <w:bottom w:val="single" w:sz="6" w:space="0" w:color="000000"/>
              <w:right w:val="single" w:sz="12" w:space="0" w:color="000000"/>
            </w:tcBorders>
            <w:vAlign w:val="center"/>
          </w:tcPr>
          <w:p w:rsidR="00DF1AF4" w:rsidRDefault="00DF1AF4">
            <w:pPr>
              <w:spacing w:line="300" w:lineRule="exact"/>
              <w:jc w:val="center"/>
              <w:rPr>
                <w:rStyle w:val="NormalCharacter"/>
                <w:rFonts w:ascii="幼圆" w:eastAsia="幼圆" w:hAnsi="幼圆" w:cs="幼圆"/>
                <w:sz w:val="22"/>
                <w:szCs w:val="22"/>
              </w:rPr>
            </w:pPr>
          </w:p>
        </w:tc>
      </w:tr>
      <w:tr w:rsidR="00DF1AF4">
        <w:trPr>
          <w:trHeight w:val="991"/>
          <w:jc w:val="center"/>
        </w:trPr>
        <w:tc>
          <w:tcPr>
            <w:tcW w:w="453" w:type="pct"/>
            <w:tcBorders>
              <w:top w:val="single" w:sz="6" w:space="0" w:color="000000"/>
              <w:left w:val="single" w:sz="12" w:space="0" w:color="000000"/>
              <w:bottom w:val="single" w:sz="6" w:space="0" w:color="000000"/>
              <w:right w:val="single" w:sz="4"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5</w:t>
            </w:r>
          </w:p>
        </w:tc>
        <w:tc>
          <w:tcPr>
            <w:tcW w:w="885" w:type="pct"/>
            <w:tcBorders>
              <w:top w:val="single" w:sz="6" w:space="0" w:color="000000"/>
              <w:left w:val="single" w:sz="4" w:space="0" w:color="000000"/>
              <w:bottom w:val="single" w:sz="6" w:space="0" w:color="000000"/>
              <w:right w:val="single" w:sz="6" w:space="0" w:color="000000"/>
            </w:tcBorders>
            <w:vAlign w:val="center"/>
          </w:tcPr>
          <w:p w:rsidR="00DF1AF4" w:rsidRDefault="00AC6F1E">
            <w:pPr>
              <w:pStyle w:val="UserStyle25"/>
              <w:spacing w:line="300" w:lineRule="exact"/>
              <w:rPr>
                <w:rStyle w:val="NormalCharacter"/>
                <w:rFonts w:ascii="幼圆" w:eastAsia="幼圆" w:hAnsi="幼圆" w:cs="幼圆"/>
                <w:color w:val="auto"/>
                <w:sz w:val="22"/>
                <w:szCs w:val="22"/>
              </w:rPr>
            </w:pPr>
            <w:r>
              <w:rPr>
                <w:rStyle w:val="NormalCharacter"/>
                <w:rFonts w:ascii="幼圆" w:eastAsia="幼圆" w:hAnsi="幼圆" w:cs="幼圆" w:hint="eastAsia"/>
                <w:color w:val="auto"/>
                <w:sz w:val="22"/>
                <w:szCs w:val="22"/>
              </w:rPr>
              <w:t>谈判有效期</w:t>
            </w:r>
          </w:p>
        </w:tc>
        <w:tc>
          <w:tcPr>
            <w:tcW w:w="3661" w:type="pct"/>
            <w:gridSpan w:val="2"/>
            <w:tcBorders>
              <w:top w:val="single" w:sz="6" w:space="0" w:color="000000"/>
              <w:left w:val="single" w:sz="6" w:space="0" w:color="000000"/>
              <w:bottom w:val="single" w:sz="6" w:space="0" w:color="000000"/>
              <w:right w:val="single" w:sz="12" w:space="0" w:color="000000"/>
            </w:tcBorders>
            <w:vAlign w:val="center"/>
          </w:tcPr>
          <w:p w:rsidR="00DF1AF4" w:rsidRDefault="00AC6F1E">
            <w:pPr>
              <w:spacing w:line="300" w:lineRule="exact"/>
              <w:jc w:val="center"/>
              <w:rPr>
                <w:rStyle w:val="NormalCharacter"/>
                <w:rFonts w:ascii="幼圆" w:eastAsia="幼圆" w:hAnsi="幼圆" w:cs="幼圆"/>
                <w:sz w:val="22"/>
                <w:szCs w:val="22"/>
              </w:rPr>
            </w:pPr>
            <w:r>
              <w:rPr>
                <w:rFonts w:ascii="幼圆" w:eastAsia="幼圆" w:hAnsi="幼圆" w:cs="幼圆" w:hint="eastAsia"/>
                <w:color w:val="000000"/>
                <w:sz w:val="22"/>
                <w:szCs w:val="22"/>
              </w:rPr>
              <w:t>响应文件提交截止后</w:t>
            </w:r>
            <w:r>
              <w:rPr>
                <w:rFonts w:ascii="幼圆" w:eastAsia="幼圆" w:hAnsi="幼圆" w:cs="幼圆" w:hint="eastAsia"/>
                <w:color w:val="000000"/>
                <w:sz w:val="22"/>
                <w:szCs w:val="22"/>
              </w:rPr>
              <w:t>60</w:t>
            </w:r>
            <w:r>
              <w:rPr>
                <w:rFonts w:ascii="幼圆" w:eastAsia="幼圆" w:hAnsi="幼圆" w:cs="幼圆" w:hint="eastAsia"/>
                <w:color w:val="000000"/>
                <w:sz w:val="22"/>
                <w:szCs w:val="22"/>
              </w:rPr>
              <w:t>日历天</w:t>
            </w:r>
          </w:p>
        </w:tc>
      </w:tr>
      <w:tr w:rsidR="00DF1AF4">
        <w:trPr>
          <w:trHeight w:val="1246"/>
          <w:jc w:val="center"/>
        </w:trPr>
        <w:tc>
          <w:tcPr>
            <w:tcW w:w="5000" w:type="pct"/>
            <w:gridSpan w:val="4"/>
            <w:tcBorders>
              <w:top w:val="single" w:sz="6" w:space="0" w:color="000000"/>
              <w:left w:val="single" w:sz="12" w:space="0" w:color="000000"/>
              <w:bottom w:val="single" w:sz="12" w:space="0" w:color="000000"/>
              <w:right w:val="single" w:sz="12" w:space="0" w:color="000000"/>
            </w:tcBorders>
            <w:vAlign w:val="center"/>
          </w:tcPr>
          <w:p w:rsidR="00DF1AF4" w:rsidRDefault="00AC6F1E">
            <w:pPr>
              <w:spacing w:line="300" w:lineRule="exact"/>
              <w:rPr>
                <w:rStyle w:val="NormalCharacter"/>
                <w:rFonts w:ascii="幼圆" w:eastAsia="幼圆" w:hAnsi="幼圆" w:cs="幼圆"/>
                <w:sz w:val="22"/>
                <w:szCs w:val="22"/>
              </w:rPr>
            </w:pPr>
            <w:r>
              <w:rPr>
                <w:rStyle w:val="NormalCharacter"/>
                <w:rFonts w:ascii="幼圆" w:eastAsia="幼圆" w:hAnsi="幼圆" w:cs="幼圆" w:hint="eastAsia"/>
                <w:sz w:val="22"/>
                <w:szCs w:val="22"/>
              </w:rPr>
              <w:t>其他需要说明的问题：</w:t>
            </w:r>
          </w:p>
        </w:tc>
      </w:tr>
    </w:tbl>
    <w:p w:rsidR="00DF1AF4" w:rsidRDefault="00DF1AF4">
      <w:pPr>
        <w:spacing w:line="360" w:lineRule="auto"/>
        <w:rPr>
          <w:rFonts w:ascii="幼圆" w:eastAsia="幼圆" w:hAnsi="幼圆" w:cs="幼圆"/>
          <w:sz w:val="24"/>
        </w:rPr>
      </w:pPr>
    </w:p>
    <w:p w:rsidR="00DF1AF4" w:rsidRDefault="00AC6F1E">
      <w:pPr>
        <w:spacing w:line="480" w:lineRule="auto"/>
        <w:ind w:rightChars="132" w:right="277" w:firstLineChars="700" w:firstLine="1680"/>
        <w:jc w:val="right"/>
        <w:rPr>
          <w:rFonts w:ascii="幼圆" w:eastAsia="幼圆" w:hAnsi="幼圆" w:cs="幼圆"/>
          <w:sz w:val="24"/>
        </w:rPr>
      </w:pPr>
      <w:bookmarkStart w:id="80" w:name="_Hlk16172209"/>
      <w:r>
        <w:rPr>
          <w:rFonts w:ascii="幼圆" w:eastAsia="幼圆" w:hAnsi="幼圆" w:cs="幼圆" w:hint="eastAsia"/>
          <w:sz w:val="24"/>
        </w:rPr>
        <w:t>供应商：</w:t>
      </w:r>
      <w:r>
        <w:rPr>
          <w:rFonts w:ascii="幼圆" w:eastAsia="幼圆" w:hAnsi="幼圆" w:cs="幼圆" w:hint="eastAsia"/>
          <w:sz w:val="24"/>
        </w:rPr>
        <w:t xml:space="preserve"> </w:t>
      </w:r>
      <w:r>
        <w:rPr>
          <w:rFonts w:ascii="幼圆" w:eastAsia="幼圆" w:hAnsi="幼圆" w:cs="幼圆" w:hint="eastAsia"/>
          <w:sz w:val="24"/>
        </w:rPr>
        <w:t>（电子印章）</w:t>
      </w:r>
    </w:p>
    <w:p w:rsidR="00DF1AF4" w:rsidRDefault="00AC6F1E">
      <w:pPr>
        <w:spacing w:line="480" w:lineRule="auto"/>
        <w:ind w:rightChars="132" w:right="277" w:firstLineChars="700" w:firstLine="1680"/>
        <w:jc w:val="right"/>
        <w:rPr>
          <w:rFonts w:ascii="幼圆" w:eastAsia="幼圆" w:hAnsi="幼圆" w:cs="幼圆"/>
          <w:sz w:val="24"/>
        </w:rPr>
      </w:pPr>
      <w:r>
        <w:rPr>
          <w:rFonts w:ascii="幼圆" w:eastAsia="幼圆" w:hAnsi="幼圆" w:cs="幼圆" w:hint="eastAsia"/>
          <w:sz w:val="24"/>
        </w:rPr>
        <w:t>法定代表人：（电子签章）</w:t>
      </w:r>
    </w:p>
    <w:p w:rsidR="00DF1AF4" w:rsidRDefault="00AC6F1E">
      <w:pPr>
        <w:spacing w:line="440" w:lineRule="exact"/>
        <w:jc w:val="center"/>
        <w:rPr>
          <w:rFonts w:ascii="幼圆" w:eastAsia="幼圆" w:hAnsi="幼圆" w:cs="幼圆"/>
          <w:sz w:val="24"/>
        </w:rPr>
      </w:pPr>
      <w:r>
        <w:rPr>
          <w:rFonts w:ascii="幼圆" w:eastAsia="幼圆" w:hAnsi="幼圆" w:cs="幼圆" w:hint="eastAsia"/>
          <w:sz w:val="24"/>
        </w:rPr>
        <w:t xml:space="preserve">     </w:t>
      </w:r>
      <w:r>
        <w:rPr>
          <w:rFonts w:ascii="幼圆" w:eastAsia="幼圆" w:hAnsi="幼圆" w:cs="幼圆" w:hint="eastAsia"/>
          <w:sz w:val="24"/>
        </w:rPr>
        <w:t>日</w:t>
      </w:r>
      <w:r>
        <w:rPr>
          <w:rFonts w:ascii="幼圆" w:eastAsia="幼圆" w:hAnsi="幼圆" w:cs="幼圆" w:hint="eastAsia"/>
          <w:sz w:val="24"/>
        </w:rPr>
        <w:t xml:space="preserve">  </w:t>
      </w:r>
      <w:r>
        <w:rPr>
          <w:rFonts w:ascii="幼圆" w:eastAsia="幼圆" w:hAnsi="幼圆" w:cs="幼圆" w:hint="eastAsia"/>
          <w:sz w:val="24"/>
        </w:rPr>
        <w:t>期：年月日</w:t>
      </w:r>
      <w:r>
        <w:rPr>
          <w:rFonts w:ascii="幼圆" w:eastAsia="幼圆" w:hAnsi="幼圆" w:cs="幼圆" w:hint="eastAsia"/>
          <w:sz w:val="24"/>
        </w:rPr>
        <w:t xml:space="preserve"> </w:t>
      </w:r>
    </w:p>
    <w:bookmarkEnd w:id="79"/>
    <w:bookmarkEnd w:id="80"/>
    <w:p w:rsidR="00DF1AF4" w:rsidRDefault="00DF1AF4">
      <w:pPr>
        <w:spacing w:line="360" w:lineRule="auto"/>
        <w:jc w:val="right"/>
        <w:rPr>
          <w:rFonts w:ascii="幼圆" w:eastAsia="幼圆" w:hAnsi="幼圆" w:cs="幼圆"/>
          <w:kern w:val="0"/>
          <w:sz w:val="24"/>
        </w:rPr>
      </w:pPr>
    </w:p>
    <w:p w:rsidR="00DF1AF4" w:rsidRDefault="00AC6F1E">
      <w:pPr>
        <w:rPr>
          <w:rFonts w:ascii="幼圆" w:eastAsia="幼圆" w:hAnsi="幼圆" w:cs="幼圆"/>
        </w:rPr>
      </w:pPr>
      <w:r>
        <w:rPr>
          <w:rFonts w:ascii="幼圆" w:eastAsia="幼圆" w:hAnsi="幼圆" w:cs="幼圆" w:hint="eastAsia"/>
        </w:rPr>
        <w:br w:type="page"/>
      </w:r>
    </w:p>
    <w:p w:rsidR="00DF1AF4" w:rsidRDefault="00AC6F1E">
      <w:pPr>
        <w:jc w:val="center"/>
        <w:outlineLvl w:val="1"/>
        <w:rPr>
          <w:rFonts w:ascii="幼圆" w:eastAsia="幼圆" w:hAnsi="幼圆" w:cs="幼圆"/>
          <w:b/>
          <w:bCs/>
          <w:sz w:val="36"/>
        </w:rPr>
      </w:pPr>
      <w:bookmarkStart w:id="81" w:name="_Toc335435275"/>
      <w:bookmarkStart w:id="82" w:name="_Hlk16172399"/>
      <w:bookmarkStart w:id="83" w:name="_Toc281744733"/>
      <w:r>
        <w:rPr>
          <w:rFonts w:ascii="幼圆" w:eastAsia="幼圆" w:hAnsi="幼圆" w:cs="幼圆" w:hint="eastAsia"/>
          <w:b/>
          <w:bCs/>
          <w:sz w:val="36"/>
        </w:rPr>
        <w:t>三、法定代表人身份证明</w:t>
      </w:r>
      <w:bookmarkEnd w:id="81"/>
    </w:p>
    <w:p w:rsidR="00DF1AF4" w:rsidRDefault="00DF1AF4">
      <w:pPr>
        <w:spacing w:line="360" w:lineRule="auto"/>
        <w:rPr>
          <w:rFonts w:ascii="幼圆" w:eastAsia="幼圆" w:hAnsi="幼圆" w:cs="幼圆"/>
          <w:b/>
          <w:sz w:val="32"/>
          <w:szCs w:val="32"/>
        </w:rPr>
      </w:pPr>
    </w:p>
    <w:p w:rsidR="00DF1AF4" w:rsidRDefault="00AC6F1E">
      <w:pPr>
        <w:spacing w:line="480" w:lineRule="auto"/>
        <w:ind w:firstLineChars="300" w:firstLine="720"/>
        <w:rPr>
          <w:rFonts w:ascii="幼圆" w:eastAsia="幼圆" w:hAnsi="幼圆" w:cs="幼圆"/>
          <w:sz w:val="24"/>
          <w:u w:val="single"/>
        </w:rPr>
      </w:pPr>
      <w:r>
        <w:rPr>
          <w:rFonts w:ascii="幼圆" w:eastAsia="幼圆" w:hAnsi="幼圆" w:cs="幼圆" w:hint="eastAsia"/>
          <w:sz w:val="24"/>
        </w:rPr>
        <w:t>企业名称：</w:t>
      </w:r>
    </w:p>
    <w:p w:rsidR="00DF1AF4" w:rsidRDefault="00AC6F1E">
      <w:pPr>
        <w:spacing w:line="480" w:lineRule="auto"/>
        <w:ind w:firstLineChars="300" w:firstLine="720"/>
        <w:rPr>
          <w:rFonts w:ascii="幼圆" w:eastAsia="幼圆" w:hAnsi="幼圆" w:cs="幼圆"/>
          <w:sz w:val="24"/>
          <w:u w:val="single"/>
        </w:rPr>
      </w:pPr>
      <w:r>
        <w:rPr>
          <w:rFonts w:ascii="幼圆" w:eastAsia="幼圆" w:hAnsi="幼圆" w:cs="幼圆" w:hint="eastAsia"/>
          <w:sz w:val="24"/>
        </w:rPr>
        <w:t>地</w:t>
      </w:r>
      <w:r>
        <w:rPr>
          <w:rFonts w:ascii="幼圆" w:eastAsia="幼圆" w:hAnsi="幼圆" w:cs="幼圆" w:hint="eastAsia"/>
          <w:sz w:val="24"/>
        </w:rPr>
        <w:t xml:space="preserve">    </w:t>
      </w:r>
      <w:r>
        <w:rPr>
          <w:rFonts w:ascii="幼圆" w:eastAsia="幼圆" w:hAnsi="幼圆" w:cs="幼圆" w:hint="eastAsia"/>
          <w:sz w:val="24"/>
        </w:rPr>
        <w:t>址：</w:t>
      </w:r>
    </w:p>
    <w:p w:rsidR="00DF1AF4" w:rsidRDefault="00AC6F1E">
      <w:pPr>
        <w:spacing w:line="480" w:lineRule="auto"/>
        <w:ind w:firstLineChars="300" w:firstLine="720"/>
        <w:rPr>
          <w:rFonts w:ascii="幼圆" w:eastAsia="幼圆" w:hAnsi="幼圆" w:cs="幼圆"/>
          <w:sz w:val="24"/>
          <w:u w:val="single"/>
        </w:rPr>
      </w:pPr>
      <w:r>
        <w:rPr>
          <w:rFonts w:ascii="幼圆" w:eastAsia="幼圆" w:hAnsi="幼圆" w:cs="幼圆" w:hint="eastAsia"/>
          <w:sz w:val="24"/>
        </w:rPr>
        <w:t>姓</w:t>
      </w:r>
      <w:r>
        <w:rPr>
          <w:rFonts w:ascii="幼圆" w:eastAsia="幼圆" w:hAnsi="幼圆" w:cs="幼圆" w:hint="eastAsia"/>
          <w:sz w:val="24"/>
        </w:rPr>
        <w:t xml:space="preserve">    </w:t>
      </w:r>
      <w:r>
        <w:rPr>
          <w:rFonts w:ascii="幼圆" w:eastAsia="幼圆" w:hAnsi="幼圆" w:cs="幼圆" w:hint="eastAsia"/>
          <w:sz w:val="24"/>
        </w:rPr>
        <w:t>名：</w:t>
      </w:r>
      <w:r>
        <w:rPr>
          <w:rFonts w:ascii="幼圆" w:eastAsia="幼圆" w:hAnsi="幼圆" w:cs="幼圆" w:hint="eastAsia"/>
          <w:sz w:val="24"/>
        </w:rPr>
        <w:t xml:space="preserve"> </w:t>
      </w:r>
      <w:r>
        <w:rPr>
          <w:rFonts w:ascii="幼圆" w:eastAsia="幼圆" w:hAnsi="幼圆" w:cs="幼圆" w:hint="eastAsia"/>
          <w:sz w:val="24"/>
        </w:rPr>
        <w:t>性别：</w:t>
      </w:r>
      <w:r>
        <w:rPr>
          <w:rFonts w:ascii="幼圆" w:eastAsia="幼圆" w:hAnsi="幼圆" w:cs="幼圆" w:hint="eastAsia"/>
          <w:sz w:val="24"/>
        </w:rPr>
        <w:t xml:space="preserve"> </w:t>
      </w:r>
      <w:r>
        <w:rPr>
          <w:rFonts w:ascii="幼圆" w:eastAsia="幼圆" w:hAnsi="幼圆" w:cs="幼圆" w:hint="eastAsia"/>
          <w:sz w:val="24"/>
        </w:rPr>
        <w:t>职务：</w:t>
      </w:r>
    </w:p>
    <w:p w:rsidR="00DF1AF4" w:rsidRDefault="00AC6F1E">
      <w:pPr>
        <w:spacing w:line="480" w:lineRule="auto"/>
        <w:ind w:leftChars="-342" w:left="242" w:hangingChars="400" w:hanging="960"/>
        <w:rPr>
          <w:rFonts w:ascii="幼圆" w:eastAsia="幼圆" w:hAnsi="幼圆" w:cs="幼圆"/>
          <w:sz w:val="24"/>
        </w:rPr>
      </w:pPr>
      <w:r>
        <w:rPr>
          <w:rFonts w:ascii="幼圆" w:eastAsia="幼圆" w:hAnsi="幼圆" w:cs="幼圆" w:hint="eastAsia"/>
          <w:sz w:val="24"/>
        </w:rPr>
        <w:t xml:space="preserve">            </w:t>
      </w:r>
      <w:r>
        <w:rPr>
          <w:rFonts w:ascii="幼圆" w:eastAsia="幼圆" w:hAnsi="幼圆" w:cs="幼圆" w:hint="eastAsia"/>
          <w:sz w:val="24"/>
        </w:rPr>
        <w:t>系</w:t>
      </w:r>
      <w:r>
        <w:rPr>
          <w:rFonts w:ascii="幼圆" w:eastAsia="幼圆" w:hAnsi="幼圆" w:cs="幼圆" w:hint="eastAsia"/>
          <w:sz w:val="24"/>
          <w:u w:val="single"/>
        </w:rPr>
        <w:t xml:space="preserve">     </w:t>
      </w:r>
      <w:r>
        <w:rPr>
          <w:rFonts w:ascii="幼圆" w:eastAsia="幼圆" w:hAnsi="幼圆" w:cs="幼圆" w:hint="eastAsia"/>
          <w:sz w:val="24"/>
          <w:u w:val="single"/>
        </w:rPr>
        <w:t>（供应商名称）</w:t>
      </w:r>
      <w:r>
        <w:rPr>
          <w:rFonts w:ascii="幼圆" w:eastAsia="幼圆" w:hAnsi="幼圆" w:cs="幼圆" w:hint="eastAsia"/>
          <w:sz w:val="24"/>
          <w:u w:val="single"/>
        </w:rPr>
        <w:t xml:space="preserve">     </w:t>
      </w:r>
      <w:r>
        <w:rPr>
          <w:rFonts w:ascii="幼圆" w:eastAsia="幼圆" w:hAnsi="幼圆" w:cs="幼圆" w:hint="eastAsia"/>
          <w:sz w:val="24"/>
        </w:rPr>
        <w:t>的法定代表人。能够为</w:t>
      </w:r>
      <w:r>
        <w:rPr>
          <w:rFonts w:ascii="幼圆" w:eastAsia="幼圆" w:hAnsi="幼圆" w:cs="幼圆" w:hint="eastAsia"/>
          <w:sz w:val="24"/>
          <w:u w:val="single"/>
        </w:rPr>
        <w:t xml:space="preserve"> </w:t>
      </w:r>
      <w:r>
        <w:rPr>
          <w:rFonts w:ascii="幼圆" w:eastAsia="幼圆" w:hAnsi="幼圆" w:cs="幼圆" w:hint="eastAsia"/>
          <w:sz w:val="24"/>
          <w:u w:val="single"/>
        </w:rPr>
        <w:t>（</w:t>
      </w:r>
      <w:r>
        <w:rPr>
          <w:rFonts w:ascii="幼圆" w:eastAsia="幼圆" w:hAnsi="幼圆" w:cs="幼圆" w:hint="eastAsia"/>
          <w:sz w:val="24"/>
          <w:u w:val="single"/>
        </w:rPr>
        <w:t>项目名称及包号</w:t>
      </w:r>
      <w:r>
        <w:rPr>
          <w:rFonts w:ascii="幼圆" w:eastAsia="幼圆" w:hAnsi="幼圆" w:cs="幼圆" w:hint="eastAsia"/>
          <w:sz w:val="24"/>
          <w:u w:val="single"/>
        </w:rPr>
        <w:t>）</w:t>
      </w:r>
      <w:r>
        <w:rPr>
          <w:rFonts w:ascii="幼圆" w:eastAsia="幼圆" w:hAnsi="幼圆" w:cs="幼圆" w:hint="eastAsia"/>
          <w:sz w:val="24"/>
          <w:u w:val="single"/>
        </w:rPr>
        <w:t xml:space="preserve">   </w:t>
      </w:r>
      <w:r>
        <w:rPr>
          <w:rFonts w:ascii="幼圆" w:eastAsia="幼圆" w:hAnsi="幼圆" w:cs="幼圆" w:hint="eastAsia"/>
          <w:sz w:val="24"/>
        </w:rPr>
        <w:t>签署谈判响应文件，进行合同谈判、签署合同及处理与之有关的一切事务。</w:t>
      </w:r>
    </w:p>
    <w:p w:rsidR="00DF1AF4" w:rsidRDefault="00DF1AF4">
      <w:pPr>
        <w:spacing w:line="480" w:lineRule="auto"/>
        <w:ind w:leftChars="-342" w:left="242" w:hangingChars="400" w:hanging="960"/>
        <w:rPr>
          <w:rFonts w:ascii="幼圆" w:eastAsia="幼圆" w:hAnsi="幼圆" w:cs="幼圆"/>
          <w:sz w:val="24"/>
        </w:rPr>
      </w:pPr>
    </w:p>
    <w:p w:rsidR="00DF1AF4" w:rsidRDefault="00DF1AF4">
      <w:pPr>
        <w:spacing w:line="480" w:lineRule="auto"/>
        <w:ind w:leftChars="-342" w:left="242" w:hangingChars="400" w:hanging="960"/>
        <w:rPr>
          <w:rFonts w:ascii="幼圆" w:eastAsia="幼圆" w:hAnsi="幼圆" w:cs="幼圆"/>
          <w:sz w:val="24"/>
        </w:rPr>
      </w:pPr>
    </w:p>
    <w:p w:rsidR="00DF1AF4" w:rsidRDefault="00DF1AF4">
      <w:pPr>
        <w:spacing w:line="480" w:lineRule="auto"/>
        <w:ind w:leftChars="-342" w:left="242" w:hangingChars="400" w:hanging="960"/>
        <w:rPr>
          <w:rFonts w:ascii="幼圆" w:eastAsia="幼圆" w:hAnsi="幼圆" w:cs="幼圆"/>
          <w:sz w:val="24"/>
        </w:rPr>
      </w:pPr>
    </w:p>
    <w:p w:rsidR="00DF1AF4" w:rsidRDefault="00AC6F1E">
      <w:pPr>
        <w:spacing w:line="480" w:lineRule="auto"/>
        <w:ind w:leftChars="99" w:left="239" w:hangingChars="13" w:hanging="31"/>
        <w:rPr>
          <w:rFonts w:ascii="幼圆" w:eastAsia="幼圆" w:hAnsi="幼圆" w:cs="幼圆"/>
          <w:sz w:val="24"/>
        </w:rPr>
      </w:pPr>
      <w:r>
        <w:rPr>
          <w:rFonts w:ascii="幼圆" w:eastAsia="幼圆" w:hAnsi="幼圆" w:cs="幼圆" w:hint="eastAsia"/>
          <w:sz w:val="24"/>
        </w:rPr>
        <w:t xml:space="preserve">     </w:t>
      </w:r>
      <w:r>
        <w:rPr>
          <w:rFonts w:ascii="幼圆" w:eastAsia="幼圆" w:hAnsi="幼圆" w:cs="幼圆" w:hint="eastAsia"/>
          <w:sz w:val="24"/>
        </w:rPr>
        <w:t>特此证明。</w:t>
      </w:r>
    </w:p>
    <w:p w:rsidR="00DF1AF4" w:rsidRDefault="00DF1AF4">
      <w:pPr>
        <w:spacing w:line="480" w:lineRule="auto"/>
        <w:ind w:leftChars="99" w:left="239" w:hangingChars="13" w:hanging="31"/>
        <w:rPr>
          <w:rFonts w:ascii="幼圆" w:eastAsia="幼圆" w:hAnsi="幼圆" w:cs="幼圆"/>
          <w:sz w:val="24"/>
        </w:rPr>
      </w:pPr>
    </w:p>
    <w:p w:rsidR="00DF1AF4" w:rsidRDefault="00DF1AF4">
      <w:pPr>
        <w:spacing w:line="440" w:lineRule="exact"/>
        <w:ind w:leftChars="99" w:left="239" w:hangingChars="13" w:hanging="31"/>
        <w:rPr>
          <w:rFonts w:ascii="幼圆" w:eastAsia="幼圆" w:hAnsi="幼圆" w:cs="幼圆"/>
          <w:sz w:val="24"/>
        </w:rPr>
      </w:pPr>
    </w:p>
    <w:p w:rsidR="00DF1AF4" w:rsidRDefault="00DF1AF4">
      <w:pPr>
        <w:spacing w:line="440" w:lineRule="exact"/>
        <w:ind w:leftChars="99" w:left="239" w:hangingChars="13" w:hanging="31"/>
        <w:rPr>
          <w:rFonts w:ascii="幼圆" w:eastAsia="幼圆" w:hAnsi="幼圆" w:cs="幼圆"/>
          <w:sz w:val="24"/>
        </w:rPr>
      </w:pPr>
    </w:p>
    <w:p w:rsidR="00DF1AF4" w:rsidRDefault="00DF1AF4">
      <w:pPr>
        <w:spacing w:line="440" w:lineRule="exact"/>
        <w:ind w:leftChars="99" w:left="239" w:hangingChars="13" w:hanging="31"/>
        <w:rPr>
          <w:rFonts w:ascii="幼圆" w:eastAsia="幼圆" w:hAnsi="幼圆" w:cs="幼圆"/>
          <w:sz w:val="24"/>
        </w:rPr>
      </w:pPr>
    </w:p>
    <w:p w:rsidR="00DF1AF4" w:rsidRDefault="00AC6F1E">
      <w:pPr>
        <w:spacing w:line="480" w:lineRule="auto"/>
        <w:ind w:rightChars="132" w:right="277" w:firstLineChars="700" w:firstLine="1680"/>
        <w:jc w:val="right"/>
        <w:rPr>
          <w:rFonts w:ascii="幼圆" w:eastAsia="幼圆" w:hAnsi="幼圆" w:cs="幼圆"/>
          <w:sz w:val="24"/>
        </w:rPr>
      </w:pPr>
      <w:r>
        <w:rPr>
          <w:rFonts w:ascii="幼圆" w:eastAsia="幼圆" w:hAnsi="幼圆" w:cs="幼圆" w:hint="eastAsia"/>
          <w:sz w:val="24"/>
        </w:rPr>
        <w:t>供应商：</w:t>
      </w:r>
      <w:r>
        <w:rPr>
          <w:rFonts w:ascii="幼圆" w:eastAsia="幼圆" w:hAnsi="幼圆" w:cs="幼圆" w:hint="eastAsia"/>
          <w:sz w:val="24"/>
        </w:rPr>
        <w:t xml:space="preserve"> </w:t>
      </w:r>
      <w:r>
        <w:rPr>
          <w:rFonts w:ascii="幼圆" w:eastAsia="幼圆" w:hAnsi="幼圆" w:cs="幼圆" w:hint="eastAsia"/>
          <w:sz w:val="24"/>
        </w:rPr>
        <w:t>（电子印章）</w:t>
      </w:r>
    </w:p>
    <w:p w:rsidR="00DF1AF4" w:rsidRDefault="00AC6F1E">
      <w:pPr>
        <w:spacing w:line="480" w:lineRule="auto"/>
        <w:ind w:rightChars="132" w:right="277" w:firstLineChars="700" w:firstLine="1680"/>
        <w:jc w:val="right"/>
        <w:rPr>
          <w:rFonts w:ascii="幼圆" w:eastAsia="幼圆" w:hAnsi="幼圆" w:cs="幼圆"/>
          <w:sz w:val="24"/>
        </w:rPr>
      </w:pPr>
      <w:r>
        <w:rPr>
          <w:rFonts w:ascii="幼圆" w:eastAsia="幼圆" w:hAnsi="幼圆" w:cs="幼圆" w:hint="eastAsia"/>
          <w:sz w:val="24"/>
        </w:rPr>
        <w:t>法定代表人：（电子签章）</w:t>
      </w:r>
    </w:p>
    <w:p w:rsidR="00DF1AF4" w:rsidRDefault="00AC6F1E">
      <w:pPr>
        <w:spacing w:line="440" w:lineRule="exact"/>
        <w:jc w:val="center"/>
        <w:rPr>
          <w:rFonts w:ascii="幼圆" w:eastAsia="幼圆" w:hAnsi="幼圆" w:cs="幼圆"/>
          <w:sz w:val="24"/>
        </w:rPr>
      </w:pPr>
      <w:r>
        <w:rPr>
          <w:rFonts w:ascii="幼圆" w:eastAsia="幼圆" w:hAnsi="幼圆" w:cs="幼圆" w:hint="eastAsia"/>
          <w:sz w:val="24"/>
        </w:rPr>
        <w:t xml:space="preserve">     </w:t>
      </w:r>
      <w:r>
        <w:rPr>
          <w:rFonts w:ascii="幼圆" w:eastAsia="幼圆" w:hAnsi="幼圆" w:cs="幼圆" w:hint="eastAsia"/>
          <w:sz w:val="24"/>
        </w:rPr>
        <w:t>日</w:t>
      </w:r>
      <w:r>
        <w:rPr>
          <w:rFonts w:ascii="幼圆" w:eastAsia="幼圆" w:hAnsi="幼圆" w:cs="幼圆" w:hint="eastAsia"/>
          <w:sz w:val="24"/>
        </w:rPr>
        <w:t xml:space="preserve">  </w:t>
      </w:r>
      <w:r>
        <w:rPr>
          <w:rFonts w:ascii="幼圆" w:eastAsia="幼圆" w:hAnsi="幼圆" w:cs="幼圆" w:hint="eastAsia"/>
          <w:sz w:val="24"/>
        </w:rPr>
        <w:t>期：年月日</w:t>
      </w:r>
      <w:r>
        <w:rPr>
          <w:rFonts w:ascii="幼圆" w:eastAsia="幼圆" w:hAnsi="幼圆" w:cs="幼圆" w:hint="eastAsia"/>
          <w:sz w:val="24"/>
        </w:rPr>
        <w:t xml:space="preserve"> </w:t>
      </w:r>
    </w:p>
    <w:bookmarkEnd w:id="82"/>
    <w:p w:rsidR="00DF1AF4" w:rsidRDefault="00DF1AF4">
      <w:pPr>
        <w:spacing w:line="440" w:lineRule="exact"/>
        <w:jc w:val="center"/>
        <w:rPr>
          <w:rFonts w:ascii="幼圆" w:eastAsia="幼圆" w:hAnsi="幼圆" w:cs="幼圆"/>
          <w:sz w:val="24"/>
        </w:rPr>
      </w:pPr>
    </w:p>
    <w:p w:rsidR="00DF1AF4" w:rsidRDefault="00AC6F1E">
      <w:pPr>
        <w:jc w:val="center"/>
        <w:outlineLvl w:val="1"/>
        <w:rPr>
          <w:rFonts w:ascii="幼圆" w:eastAsia="幼圆" w:hAnsi="幼圆" w:cs="幼圆"/>
          <w:b/>
          <w:bCs/>
          <w:sz w:val="36"/>
        </w:rPr>
      </w:pPr>
      <w:bookmarkStart w:id="84" w:name="_Toc335435276"/>
      <w:bookmarkStart w:id="85" w:name="_Hlk16172497"/>
      <w:r>
        <w:rPr>
          <w:rFonts w:ascii="幼圆" w:eastAsia="幼圆" w:hAnsi="幼圆" w:cs="幼圆" w:hint="eastAsia"/>
          <w:b/>
          <w:bCs/>
          <w:sz w:val="36"/>
        </w:rPr>
        <w:t>四、</w:t>
      </w:r>
      <w:bookmarkStart w:id="86" w:name="_Hlk10209807"/>
      <w:r>
        <w:rPr>
          <w:rFonts w:ascii="幼圆" w:eastAsia="幼圆" w:hAnsi="幼圆" w:cs="幼圆" w:hint="eastAsia"/>
          <w:b/>
          <w:bCs/>
          <w:sz w:val="36"/>
        </w:rPr>
        <w:t>授权委托书</w:t>
      </w:r>
      <w:bookmarkEnd w:id="84"/>
    </w:p>
    <w:p w:rsidR="00DF1AF4" w:rsidRDefault="00AC6F1E">
      <w:pPr>
        <w:spacing w:line="480" w:lineRule="auto"/>
        <w:ind w:firstLineChars="200" w:firstLine="480"/>
        <w:rPr>
          <w:rFonts w:ascii="幼圆" w:eastAsia="幼圆" w:hAnsi="幼圆" w:cs="幼圆"/>
          <w:sz w:val="24"/>
        </w:rPr>
      </w:pPr>
      <w:r>
        <w:rPr>
          <w:rFonts w:ascii="幼圆" w:eastAsia="幼圆" w:hAnsi="幼圆" w:cs="幼圆" w:hint="eastAsia"/>
          <w:sz w:val="24"/>
        </w:rPr>
        <w:t>本人</w:t>
      </w:r>
      <w:r>
        <w:rPr>
          <w:rFonts w:ascii="幼圆" w:eastAsia="幼圆" w:hAnsi="幼圆" w:cs="幼圆" w:hint="eastAsia"/>
          <w:sz w:val="24"/>
          <w:u w:val="single"/>
        </w:rPr>
        <w:t>（姓名）</w:t>
      </w:r>
      <w:r>
        <w:rPr>
          <w:rFonts w:ascii="幼圆" w:eastAsia="幼圆" w:hAnsi="幼圆" w:cs="幼圆" w:hint="eastAsia"/>
          <w:sz w:val="24"/>
        </w:rPr>
        <w:t>系</w:t>
      </w:r>
      <w:r>
        <w:rPr>
          <w:rFonts w:ascii="幼圆" w:eastAsia="幼圆" w:hAnsi="幼圆" w:cs="幼圆" w:hint="eastAsia"/>
          <w:sz w:val="24"/>
          <w:u w:val="single"/>
        </w:rPr>
        <w:t>（供应商名称）</w:t>
      </w:r>
      <w:r>
        <w:rPr>
          <w:rFonts w:ascii="幼圆" w:eastAsia="幼圆" w:hAnsi="幼圆" w:cs="幼圆" w:hint="eastAsia"/>
          <w:sz w:val="24"/>
        </w:rPr>
        <w:t>的法定代表人，现委托</w:t>
      </w:r>
      <w:r>
        <w:rPr>
          <w:rFonts w:ascii="幼圆" w:eastAsia="幼圆" w:hAnsi="幼圆" w:cs="幼圆" w:hint="eastAsia"/>
          <w:sz w:val="24"/>
          <w:u w:val="single"/>
        </w:rPr>
        <w:t>（姓名）</w:t>
      </w:r>
      <w:r>
        <w:rPr>
          <w:rFonts w:ascii="幼圆" w:eastAsia="幼圆" w:hAnsi="幼圆" w:cs="幼圆" w:hint="eastAsia"/>
          <w:sz w:val="24"/>
        </w:rPr>
        <w:t>为我方代理人。代理人根据授权，以我方名义签署、澄清、说明、补正、递交、撤回、修改</w:t>
      </w:r>
      <w:r>
        <w:rPr>
          <w:rFonts w:ascii="幼圆" w:eastAsia="幼圆" w:hAnsi="幼圆" w:cs="幼圆" w:hint="eastAsia"/>
          <w:sz w:val="24"/>
          <w:u w:val="single"/>
        </w:rPr>
        <w:t>（</w:t>
      </w:r>
      <w:r>
        <w:rPr>
          <w:rFonts w:ascii="幼圆" w:eastAsia="幼圆" w:hAnsi="幼圆" w:cs="幼圆" w:hint="eastAsia"/>
          <w:sz w:val="24"/>
          <w:u w:val="single"/>
        </w:rPr>
        <w:t>项目名称及包号</w:t>
      </w:r>
      <w:r>
        <w:rPr>
          <w:rFonts w:ascii="幼圆" w:eastAsia="幼圆" w:hAnsi="幼圆" w:cs="幼圆" w:hint="eastAsia"/>
          <w:sz w:val="24"/>
          <w:u w:val="single"/>
        </w:rPr>
        <w:t>）</w:t>
      </w:r>
      <w:r>
        <w:rPr>
          <w:rFonts w:ascii="幼圆" w:eastAsia="幼圆" w:hAnsi="幼圆" w:cs="幼圆" w:hint="eastAsia"/>
          <w:sz w:val="24"/>
        </w:rPr>
        <w:t>响应文件、签订合同和处理有关事宜，其法律后果由我方承担。</w:t>
      </w:r>
    </w:p>
    <w:p w:rsidR="00DF1AF4" w:rsidRDefault="00AC6F1E">
      <w:pPr>
        <w:spacing w:line="480" w:lineRule="auto"/>
        <w:ind w:firstLineChars="200" w:firstLine="480"/>
        <w:rPr>
          <w:rFonts w:ascii="幼圆" w:eastAsia="幼圆" w:hAnsi="幼圆" w:cs="幼圆"/>
          <w:sz w:val="24"/>
        </w:rPr>
      </w:pPr>
      <w:r>
        <w:rPr>
          <w:rFonts w:ascii="幼圆" w:eastAsia="幼圆" w:hAnsi="幼圆" w:cs="幼圆" w:hint="eastAsia"/>
          <w:sz w:val="24"/>
        </w:rPr>
        <w:t>委托期限：</w:t>
      </w:r>
      <w:r>
        <w:rPr>
          <w:rFonts w:ascii="幼圆" w:eastAsia="幼圆" w:hAnsi="幼圆" w:cs="幼圆" w:hint="eastAsia"/>
          <w:sz w:val="24"/>
          <w:u w:val="single"/>
        </w:rPr>
        <w:t>自本授权委托书签署之日起至谈判有效期结束为止</w:t>
      </w:r>
      <w:r>
        <w:rPr>
          <w:rFonts w:ascii="幼圆" w:eastAsia="幼圆" w:hAnsi="幼圆" w:cs="幼圆" w:hint="eastAsia"/>
          <w:sz w:val="24"/>
          <w:u w:val="single"/>
        </w:rPr>
        <w:t xml:space="preserve"> </w:t>
      </w:r>
      <w:r>
        <w:rPr>
          <w:rFonts w:ascii="幼圆" w:eastAsia="幼圆" w:hAnsi="幼圆" w:cs="幼圆" w:hint="eastAsia"/>
          <w:sz w:val="24"/>
        </w:rPr>
        <w:t>。</w:t>
      </w:r>
    </w:p>
    <w:p w:rsidR="00DF1AF4" w:rsidRDefault="00AC6F1E">
      <w:pPr>
        <w:spacing w:line="480" w:lineRule="auto"/>
        <w:ind w:firstLineChars="200" w:firstLine="480"/>
        <w:rPr>
          <w:rFonts w:ascii="幼圆" w:eastAsia="幼圆" w:hAnsi="幼圆" w:cs="幼圆"/>
          <w:sz w:val="24"/>
        </w:rPr>
      </w:pPr>
      <w:r>
        <w:rPr>
          <w:rFonts w:ascii="幼圆" w:eastAsia="幼圆" w:hAnsi="幼圆" w:cs="幼圆" w:hint="eastAsia"/>
          <w:sz w:val="24"/>
        </w:rPr>
        <w:t>代理人无转委托权</w:t>
      </w:r>
      <w:r>
        <w:rPr>
          <w:rFonts w:ascii="幼圆" w:eastAsia="幼圆" w:hAnsi="幼圆" w:cs="幼圆" w:hint="eastAsia"/>
          <w:sz w:val="24"/>
        </w:rPr>
        <w:t>，特此证明。</w:t>
      </w:r>
    </w:p>
    <w:p w:rsidR="00DF1AF4" w:rsidRDefault="00AC6F1E">
      <w:pPr>
        <w:spacing w:line="480" w:lineRule="auto"/>
        <w:ind w:firstLineChars="200" w:firstLine="480"/>
        <w:rPr>
          <w:rFonts w:ascii="幼圆" w:eastAsia="幼圆" w:hAnsi="幼圆" w:cs="幼圆"/>
          <w:sz w:val="24"/>
        </w:rPr>
      </w:pPr>
      <w:r>
        <w:rPr>
          <w:rFonts w:ascii="幼圆" w:eastAsia="幼圆" w:hAnsi="幼圆" w:cs="幼圆" w:hint="eastAsia"/>
          <w:sz w:val="24"/>
        </w:rPr>
        <w:t>附：法定代表人身份证明</w:t>
      </w:r>
    </w:p>
    <w:tbl>
      <w:tblPr>
        <w:tblW w:w="96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10"/>
        <w:gridCol w:w="4810"/>
      </w:tblGrid>
      <w:tr w:rsidR="00DF1AF4">
        <w:trPr>
          <w:trHeight w:val="3129"/>
        </w:trPr>
        <w:tc>
          <w:tcPr>
            <w:tcW w:w="4810" w:type="dxa"/>
            <w:vAlign w:val="center"/>
          </w:tcPr>
          <w:p w:rsidR="00DF1AF4" w:rsidRDefault="00AC6F1E">
            <w:pPr>
              <w:spacing w:line="440" w:lineRule="exact"/>
              <w:jc w:val="center"/>
              <w:rPr>
                <w:rFonts w:ascii="幼圆" w:eastAsia="幼圆" w:hAnsi="幼圆" w:cs="幼圆"/>
                <w:szCs w:val="21"/>
              </w:rPr>
            </w:pPr>
            <w:r>
              <w:rPr>
                <w:rFonts w:ascii="幼圆" w:eastAsia="幼圆" w:hAnsi="幼圆" w:cs="幼圆" w:hint="eastAsia"/>
                <w:szCs w:val="21"/>
              </w:rPr>
              <w:t>法定代表人身份证复印件</w:t>
            </w:r>
          </w:p>
        </w:tc>
        <w:tc>
          <w:tcPr>
            <w:tcW w:w="4810" w:type="dxa"/>
            <w:vAlign w:val="center"/>
          </w:tcPr>
          <w:p w:rsidR="00DF1AF4" w:rsidRDefault="00AC6F1E">
            <w:pPr>
              <w:spacing w:line="440" w:lineRule="exact"/>
              <w:jc w:val="center"/>
              <w:rPr>
                <w:rFonts w:ascii="幼圆" w:eastAsia="幼圆" w:hAnsi="幼圆" w:cs="幼圆"/>
                <w:szCs w:val="21"/>
              </w:rPr>
            </w:pPr>
            <w:r>
              <w:rPr>
                <w:rFonts w:ascii="幼圆" w:eastAsia="幼圆" w:hAnsi="幼圆" w:cs="幼圆" w:hint="eastAsia"/>
                <w:szCs w:val="21"/>
              </w:rPr>
              <w:t>委托代理人身份证复印件</w:t>
            </w:r>
          </w:p>
        </w:tc>
      </w:tr>
    </w:tbl>
    <w:p w:rsidR="00DF1AF4" w:rsidRDefault="00DF1AF4">
      <w:pPr>
        <w:pStyle w:val="22"/>
        <w:rPr>
          <w:rFonts w:ascii="幼圆" w:eastAsia="幼圆" w:hAnsi="幼圆" w:cs="幼圆"/>
          <w:sz w:val="24"/>
        </w:rPr>
      </w:pPr>
    </w:p>
    <w:p w:rsidR="00DF1AF4" w:rsidRDefault="00AC6F1E">
      <w:pPr>
        <w:spacing w:line="600" w:lineRule="exact"/>
        <w:ind w:firstLineChars="500" w:firstLine="1200"/>
        <w:rPr>
          <w:rFonts w:ascii="幼圆" w:eastAsia="幼圆" w:hAnsi="幼圆" w:cs="幼圆"/>
          <w:sz w:val="24"/>
        </w:rPr>
      </w:pPr>
      <w:r>
        <w:rPr>
          <w:rFonts w:ascii="幼圆" w:eastAsia="幼圆" w:hAnsi="幼圆" w:cs="幼圆" w:hint="eastAsia"/>
          <w:sz w:val="24"/>
        </w:rPr>
        <w:t>供应商：（电子印章）</w:t>
      </w:r>
    </w:p>
    <w:p w:rsidR="00DF1AF4" w:rsidRDefault="00AC6F1E">
      <w:pPr>
        <w:spacing w:line="600" w:lineRule="exact"/>
        <w:ind w:firstLineChars="500" w:firstLine="1200"/>
        <w:rPr>
          <w:rFonts w:ascii="幼圆" w:eastAsia="幼圆" w:hAnsi="幼圆" w:cs="幼圆"/>
          <w:sz w:val="24"/>
        </w:rPr>
      </w:pPr>
      <w:r>
        <w:rPr>
          <w:rFonts w:ascii="幼圆" w:eastAsia="幼圆" w:hAnsi="幼圆" w:cs="幼圆" w:hint="eastAsia"/>
          <w:sz w:val="24"/>
        </w:rPr>
        <w:t>法定代表人：（电子签章）</w:t>
      </w:r>
    </w:p>
    <w:p w:rsidR="00DF1AF4" w:rsidRDefault="00AC6F1E">
      <w:pPr>
        <w:spacing w:line="600" w:lineRule="exact"/>
        <w:ind w:firstLineChars="500" w:firstLine="1200"/>
        <w:rPr>
          <w:rFonts w:ascii="幼圆" w:eastAsia="幼圆" w:hAnsi="幼圆" w:cs="幼圆"/>
          <w:sz w:val="24"/>
          <w:u w:val="single"/>
        </w:rPr>
      </w:pPr>
      <w:r>
        <w:rPr>
          <w:rFonts w:ascii="幼圆" w:eastAsia="幼圆" w:hAnsi="幼圆" w:cs="幼圆" w:hint="eastAsia"/>
          <w:sz w:val="24"/>
        </w:rPr>
        <w:t>身份证号码：</w:t>
      </w:r>
    </w:p>
    <w:p w:rsidR="00DF1AF4" w:rsidRDefault="00AC6F1E">
      <w:pPr>
        <w:spacing w:line="480" w:lineRule="auto"/>
        <w:ind w:firstLineChars="200" w:firstLine="480"/>
        <w:rPr>
          <w:rFonts w:ascii="幼圆" w:eastAsia="幼圆" w:hAnsi="幼圆" w:cs="幼圆"/>
          <w:sz w:val="24"/>
        </w:rPr>
      </w:pPr>
      <w:r>
        <w:rPr>
          <w:rFonts w:ascii="幼圆" w:eastAsia="幼圆" w:hAnsi="幼圆" w:cs="幼圆" w:hint="eastAsia"/>
          <w:sz w:val="24"/>
        </w:rPr>
        <w:t xml:space="preserve">      </w:t>
      </w:r>
      <w:r>
        <w:rPr>
          <w:rFonts w:ascii="幼圆" w:eastAsia="幼圆" w:hAnsi="幼圆" w:cs="幼圆" w:hint="eastAsia"/>
          <w:sz w:val="24"/>
        </w:rPr>
        <w:t>日</w:t>
      </w:r>
      <w:r>
        <w:rPr>
          <w:rFonts w:ascii="幼圆" w:eastAsia="幼圆" w:hAnsi="幼圆" w:cs="幼圆" w:hint="eastAsia"/>
          <w:sz w:val="24"/>
        </w:rPr>
        <w:t xml:space="preserve">      </w:t>
      </w:r>
      <w:r>
        <w:rPr>
          <w:rFonts w:ascii="幼圆" w:eastAsia="幼圆" w:hAnsi="幼圆" w:cs="幼圆" w:hint="eastAsia"/>
          <w:sz w:val="24"/>
        </w:rPr>
        <w:t>期：年月日</w:t>
      </w:r>
      <w:r>
        <w:rPr>
          <w:rFonts w:ascii="幼圆" w:eastAsia="幼圆" w:hAnsi="幼圆" w:cs="幼圆" w:hint="eastAsia"/>
          <w:sz w:val="24"/>
        </w:rPr>
        <w:t xml:space="preserve"> </w:t>
      </w:r>
    </w:p>
    <w:p w:rsidR="00DF1AF4" w:rsidRDefault="00DF1AF4">
      <w:pPr>
        <w:spacing w:line="440" w:lineRule="exact"/>
        <w:ind w:firstLineChars="1750" w:firstLine="4200"/>
        <w:rPr>
          <w:rFonts w:ascii="幼圆" w:eastAsia="幼圆" w:hAnsi="幼圆" w:cs="幼圆"/>
          <w:sz w:val="24"/>
        </w:rPr>
      </w:pPr>
    </w:p>
    <w:p w:rsidR="00DF1AF4" w:rsidRDefault="00AC6F1E">
      <w:pPr>
        <w:jc w:val="center"/>
        <w:rPr>
          <w:rFonts w:ascii="幼圆" w:eastAsia="幼圆" w:hAnsi="幼圆" w:cs="幼圆"/>
          <w:b/>
          <w:bCs/>
          <w:sz w:val="36"/>
        </w:rPr>
      </w:pPr>
      <w:bookmarkStart w:id="87" w:name="_Toc281744736"/>
      <w:bookmarkStart w:id="88" w:name="_Toc335435279"/>
      <w:bookmarkStart w:id="89" w:name="_Hlk16172577"/>
      <w:bookmarkEnd w:id="83"/>
      <w:bookmarkEnd w:id="85"/>
      <w:bookmarkEnd w:id="86"/>
      <w:r>
        <w:rPr>
          <w:rFonts w:ascii="幼圆" w:eastAsia="幼圆" w:hAnsi="幼圆" w:cs="幼圆" w:hint="eastAsia"/>
          <w:b/>
          <w:bCs/>
          <w:sz w:val="36"/>
        </w:rPr>
        <w:br w:type="page"/>
      </w:r>
    </w:p>
    <w:p w:rsidR="00DF1AF4" w:rsidRDefault="00AC6F1E">
      <w:pPr>
        <w:jc w:val="center"/>
        <w:outlineLvl w:val="1"/>
        <w:rPr>
          <w:rFonts w:ascii="幼圆" w:eastAsia="幼圆" w:hAnsi="幼圆" w:cs="幼圆"/>
          <w:b/>
          <w:bCs/>
          <w:sz w:val="36"/>
        </w:rPr>
      </w:pPr>
      <w:bookmarkStart w:id="90" w:name="_Hlk10209854"/>
      <w:bookmarkEnd w:id="87"/>
      <w:bookmarkEnd w:id="88"/>
      <w:r>
        <w:rPr>
          <w:rFonts w:ascii="幼圆" w:eastAsia="幼圆" w:hAnsi="幼圆" w:cs="幼圆" w:hint="eastAsia"/>
          <w:b/>
          <w:bCs/>
          <w:sz w:val="36"/>
        </w:rPr>
        <w:t>五、</w:t>
      </w:r>
      <w:r>
        <w:rPr>
          <w:rFonts w:ascii="幼圆" w:eastAsia="幼圆" w:hAnsi="幼圆" w:cs="幼圆" w:hint="eastAsia"/>
          <w:b/>
          <w:bCs/>
          <w:sz w:val="36"/>
        </w:rPr>
        <w:t>服务方案</w:t>
      </w:r>
    </w:p>
    <w:p w:rsidR="00DF1AF4" w:rsidRDefault="00AC6F1E">
      <w:pPr>
        <w:jc w:val="center"/>
        <w:outlineLvl w:val="1"/>
        <w:rPr>
          <w:rFonts w:ascii="幼圆" w:eastAsia="幼圆" w:hAnsi="幼圆" w:cs="幼圆"/>
          <w:b/>
          <w:bCs/>
          <w:sz w:val="36"/>
        </w:rPr>
      </w:pPr>
      <w:r>
        <w:rPr>
          <w:rFonts w:ascii="幼圆" w:eastAsia="幼圆" w:hAnsi="幼圆" w:cs="幼圆" w:hint="eastAsia"/>
          <w:b/>
          <w:bCs/>
          <w:sz w:val="36"/>
        </w:rPr>
        <w:t>（格式内容自拟）</w:t>
      </w:r>
    </w:p>
    <w:p w:rsidR="00DF1AF4" w:rsidRDefault="00AC6F1E">
      <w:pPr>
        <w:jc w:val="center"/>
        <w:outlineLvl w:val="1"/>
        <w:rPr>
          <w:rFonts w:ascii="幼圆" w:eastAsia="幼圆" w:hAnsi="幼圆" w:cs="幼圆"/>
          <w:b/>
          <w:bCs/>
          <w:sz w:val="36"/>
        </w:rPr>
      </w:pPr>
      <w:bookmarkStart w:id="91" w:name="_Toc335435280"/>
      <w:bookmarkEnd w:id="89"/>
      <w:bookmarkEnd w:id="90"/>
      <w:r>
        <w:rPr>
          <w:rFonts w:ascii="幼圆" w:eastAsia="幼圆" w:hAnsi="幼圆" w:cs="幼圆" w:hint="eastAsia"/>
          <w:b/>
          <w:bCs/>
          <w:sz w:val="36"/>
        </w:rPr>
        <w:br w:type="page"/>
      </w:r>
      <w:bookmarkStart w:id="92" w:name="_Hlk16172665"/>
      <w:r>
        <w:rPr>
          <w:rFonts w:ascii="幼圆" w:eastAsia="幼圆" w:hAnsi="幼圆" w:cs="幼圆" w:hint="eastAsia"/>
          <w:b/>
          <w:bCs/>
          <w:sz w:val="36"/>
        </w:rPr>
        <w:t>六、</w:t>
      </w:r>
      <w:bookmarkStart w:id="93" w:name="_Hlk10209892"/>
      <w:bookmarkEnd w:id="91"/>
      <w:r>
        <w:rPr>
          <w:rFonts w:ascii="幼圆" w:eastAsia="幼圆" w:hAnsi="幼圆" w:cs="幼圆" w:hint="eastAsia"/>
          <w:b/>
          <w:bCs/>
          <w:sz w:val="36"/>
        </w:rPr>
        <w:t>资格审查资料</w:t>
      </w:r>
      <w:bookmarkEnd w:id="92"/>
      <w:bookmarkEnd w:id="93"/>
    </w:p>
    <w:p w:rsidR="00DF1AF4" w:rsidRDefault="00DF1AF4">
      <w:pPr>
        <w:spacing w:line="360" w:lineRule="auto"/>
        <w:rPr>
          <w:rFonts w:ascii="幼圆" w:eastAsia="幼圆" w:hAnsi="幼圆" w:cs="幼圆"/>
          <w:kern w:val="0"/>
          <w:szCs w:val="21"/>
        </w:rPr>
      </w:pPr>
    </w:p>
    <w:p w:rsidR="00DF1AF4" w:rsidRDefault="00DF1AF4">
      <w:pPr>
        <w:spacing w:line="360" w:lineRule="auto"/>
        <w:rPr>
          <w:rFonts w:ascii="幼圆" w:eastAsia="幼圆" w:hAnsi="幼圆" w:cs="幼圆"/>
          <w:kern w:val="0"/>
          <w:szCs w:val="21"/>
        </w:rPr>
      </w:pPr>
    </w:p>
    <w:p w:rsidR="00DF1AF4" w:rsidRDefault="00DF1AF4">
      <w:pPr>
        <w:spacing w:line="360" w:lineRule="auto"/>
        <w:rPr>
          <w:rFonts w:ascii="幼圆" w:eastAsia="幼圆" w:hAnsi="幼圆" w:cs="幼圆"/>
          <w:kern w:val="0"/>
          <w:szCs w:val="21"/>
        </w:rPr>
      </w:pPr>
    </w:p>
    <w:p w:rsidR="00DF1AF4" w:rsidRDefault="00DF1AF4">
      <w:pPr>
        <w:spacing w:line="360" w:lineRule="auto"/>
        <w:rPr>
          <w:rFonts w:ascii="幼圆" w:eastAsia="幼圆" w:hAnsi="幼圆" w:cs="幼圆"/>
          <w:kern w:val="0"/>
          <w:szCs w:val="21"/>
        </w:rPr>
      </w:pPr>
    </w:p>
    <w:p w:rsidR="00DF1AF4" w:rsidRDefault="00DF1AF4">
      <w:pPr>
        <w:spacing w:line="360" w:lineRule="auto"/>
        <w:rPr>
          <w:rFonts w:ascii="幼圆" w:eastAsia="幼圆" w:hAnsi="幼圆" w:cs="幼圆"/>
          <w:kern w:val="0"/>
          <w:szCs w:val="21"/>
        </w:rPr>
      </w:pPr>
    </w:p>
    <w:p w:rsidR="00DF1AF4" w:rsidRDefault="00DF1AF4">
      <w:pPr>
        <w:spacing w:line="360" w:lineRule="auto"/>
        <w:rPr>
          <w:rFonts w:ascii="幼圆" w:eastAsia="幼圆" w:hAnsi="幼圆" w:cs="幼圆"/>
          <w:kern w:val="0"/>
          <w:szCs w:val="21"/>
        </w:rPr>
      </w:pPr>
    </w:p>
    <w:p w:rsidR="00DF1AF4" w:rsidRDefault="00DF1AF4">
      <w:pPr>
        <w:spacing w:line="360" w:lineRule="auto"/>
        <w:rPr>
          <w:rFonts w:ascii="幼圆" w:eastAsia="幼圆" w:hAnsi="幼圆" w:cs="幼圆"/>
          <w:kern w:val="0"/>
          <w:szCs w:val="21"/>
        </w:rPr>
      </w:pPr>
    </w:p>
    <w:p w:rsidR="00DF1AF4" w:rsidRDefault="00DF1AF4">
      <w:pPr>
        <w:spacing w:line="360" w:lineRule="auto"/>
        <w:rPr>
          <w:rFonts w:ascii="幼圆" w:eastAsia="幼圆" w:hAnsi="幼圆" w:cs="幼圆"/>
          <w:kern w:val="0"/>
          <w:szCs w:val="21"/>
        </w:rPr>
      </w:pPr>
    </w:p>
    <w:p w:rsidR="00DF1AF4" w:rsidRDefault="00DF1AF4">
      <w:pPr>
        <w:rPr>
          <w:rFonts w:ascii="幼圆" w:eastAsia="幼圆" w:hAnsi="幼圆" w:cs="幼圆"/>
          <w:b/>
          <w:bCs/>
          <w:sz w:val="36"/>
        </w:rPr>
      </w:pPr>
      <w:bookmarkStart w:id="94" w:name="_Toc335435281"/>
    </w:p>
    <w:p w:rsidR="00DF1AF4" w:rsidRDefault="00DF1AF4">
      <w:pPr>
        <w:pStyle w:val="22"/>
        <w:rPr>
          <w:rFonts w:ascii="幼圆" w:eastAsia="幼圆" w:hAnsi="幼圆" w:cs="幼圆"/>
          <w:b/>
          <w:bCs/>
          <w:sz w:val="36"/>
        </w:rPr>
      </w:pPr>
    </w:p>
    <w:p w:rsidR="00DF1AF4" w:rsidRDefault="00DF1AF4">
      <w:pPr>
        <w:pStyle w:val="22"/>
        <w:rPr>
          <w:rFonts w:ascii="幼圆" w:eastAsia="幼圆" w:hAnsi="幼圆" w:cs="幼圆"/>
          <w:b/>
          <w:bCs/>
          <w:sz w:val="36"/>
        </w:rPr>
      </w:pPr>
    </w:p>
    <w:p w:rsidR="00DF1AF4" w:rsidRDefault="00DF1AF4">
      <w:pPr>
        <w:pStyle w:val="22"/>
        <w:rPr>
          <w:rFonts w:ascii="幼圆" w:eastAsia="幼圆" w:hAnsi="幼圆" w:cs="幼圆"/>
          <w:b/>
          <w:bCs/>
          <w:sz w:val="36"/>
        </w:rPr>
      </w:pPr>
    </w:p>
    <w:p w:rsidR="00DF1AF4" w:rsidRDefault="00DF1AF4">
      <w:pPr>
        <w:pStyle w:val="22"/>
        <w:rPr>
          <w:rFonts w:ascii="幼圆" w:eastAsia="幼圆" w:hAnsi="幼圆" w:cs="幼圆"/>
          <w:b/>
          <w:bCs/>
          <w:sz w:val="36"/>
        </w:rPr>
      </w:pPr>
    </w:p>
    <w:p w:rsidR="00DF1AF4" w:rsidRDefault="00DF1AF4">
      <w:pPr>
        <w:pStyle w:val="22"/>
        <w:rPr>
          <w:rFonts w:ascii="幼圆" w:eastAsia="幼圆" w:hAnsi="幼圆" w:cs="幼圆"/>
          <w:b/>
          <w:bCs/>
          <w:sz w:val="36"/>
        </w:rPr>
      </w:pPr>
    </w:p>
    <w:p w:rsidR="00DF1AF4" w:rsidRDefault="00DF1AF4">
      <w:pPr>
        <w:pStyle w:val="22"/>
        <w:rPr>
          <w:rFonts w:ascii="幼圆" w:eastAsia="幼圆" w:hAnsi="幼圆" w:cs="幼圆"/>
          <w:b/>
          <w:bCs/>
          <w:sz w:val="36"/>
        </w:rPr>
      </w:pPr>
    </w:p>
    <w:p w:rsidR="00DF1AF4" w:rsidRDefault="00DF1AF4">
      <w:pPr>
        <w:pStyle w:val="22"/>
        <w:rPr>
          <w:rFonts w:ascii="幼圆" w:eastAsia="幼圆" w:hAnsi="幼圆" w:cs="幼圆"/>
          <w:b/>
          <w:bCs/>
          <w:sz w:val="36"/>
        </w:rPr>
      </w:pPr>
    </w:p>
    <w:p w:rsidR="00DF1AF4" w:rsidRDefault="00DF1AF4">
      <w:pPr>
        <w:pStyle w:val="22"/>
        <w:rPr>
          <w:rFonts w:ascii="幼圆" w:eastAsia="幼圆" w:hAnsi="幼圆" w:cs="幼圆"/>
          <w:b/>
          <w:bCs/>
          <w:sz w:val="36"/>
        </w:rPr>
      </w:pPr>
    </w:p>
    <w:p w:rsidR="00DF1AF4" w:rsidRDefault="00DF1AF4">
      <w:pPr>
        <w:pStyle w:val="22"/>
        <w:rPr>
          <w:rFonts w:ascii="幼圆" w:eastAsia="幼圆" w:hAnsi="幼圆" w:cs="幼圆"/>
          <w:b/>
          <w:bCs/>
          <w:sz w:val="36"/>
        </w:rPr>
      </w:pPr>
    </w:p>
    <w:p w:rsidR="00DF1AF4" w:rsidRDefault="00AC6F1E">
      <w:pPr>
        <w:jc w:val="center"/>
        <w:outlineLvl w:val="1"/>
        <w:rPr>
          <w:rFonts w:ascii="幼圆" w:eastAsia="幼圆" w:hAnsi="幼圆" w:cs="幼圆"/>
          <w:b/>
          <w:bCs/>
          <w:sz w:val="36"/>
        </w:rPr>
      </w:pPr>
      <w:bookmarkStart w:id="95" w:name="_Hlk16172740"/>
      <w:r>
        <w:rPr>
          <w:rFonts w:ascii="幼圆" w:eastAsia="幼圆" w:hAnsi="幼圆" w:cs="幼圆" w:hint="eastAsia"/>
          <w:b/>
          <w:bCs/>
          <w:sz w:val="36"/>
        </w:rPr>
        <w:t>七、</w:t>
      </w:r>
      <w:bookmarkStart w:id="96" w:name="_Hlk10209930"/>
      <w:bookmarkEnd w:id="94"/>
      <w:r>
        <w:rPr>
          <w:rFonts w:ascii="幼圆" w:eastAsia="幼圆" w:hAnsi="幼圆" w:cs="幼圆" w:hint="eastAsia"/>
          <w:b/>
          <w:bCs/>
          <w:sz w:val="36"/>
        </w:rPr>
        <w:t>谈判文件要求的其它全部资料</w:t>
      </w:r>
      <w:bookmarkEnd w:id="96"/>
    </w:p>
    <w:bookmarkEnd w:id="95"/>
    <w:p w:rsidR="00DF1AF4" w:rsidRDefault="00DF1AF4">
      <w:pPr>
        <w:rPr>
          <w:rFonts w:ascii="幼圆" w:eastAsia="幼圆" w:hAnsi="幼圆" w:cs="幼圆"/>
        </w:rPr>
      </w:pPr>
    </w:p>
    <w:p w:rsidR="00DF1AF4" w:rsidRDefault="00DF1AF4">
      <w:pPr>
        <w:rPr>
          <w:rFonts w:ascii="幼圆" w:eastAsia="幼圆" w:hAnsi="幼圆" w:cs="幼圆"/>
        </w:rPr>
      </w:pPr>
    </w:p>
    <w:p w:rsidR="00DF1AF4" w:rsidRDefault="00DF1AF4">
      <w:pPr>
        <w:rPr>
          <w:rFonts w:ascii="幼圆" w:eastAsia="幼圆" w:hAnsi="幼圆" w:cs="幼圆"/>
        </w:rPr>
      </w:pP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供应商在响应文件末页，务必准确完善集中单列的文字表述版内容：</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1</w:t>
      </w:r>
      <w:r>
        <w:rPr>
          <w:rFonts w:ascii="幼圆" w:eastAsia="幼圆" w:hAnsi="幼圆" w:cs="幼圆" w:hint="eastAsia"/>
          <w:b/>
          <w:bCs/>
          <w:szCs w:val="26"/>
        </w:rPr>
        <w:t>、供应商名称：</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供应商统一社会信用代码：</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供应商地址：</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服务期：</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质量要求</w:t>
      </w:r>
      <w:r>
        <w:rPr>
          <w:rFonts w:ascii="幼圆" w:eastAsia="幼圆" w:hAnsi="幼圆" w:cs="幼圆" w:hint="eastAsia"/>
          <w:b/>
          <w:bCs/>
          <w:szCs w:val="26"/>
        </w:rPr>
        <w:t>：</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单位联系人、联系人手机号：</w:t>
      </w:r>
    </w:p>
    <w:p w:rsidR="00DF1AF4" w:rsidRDefault="00DF1AF4">
      <w:pPr>
        <w:spacing w:after="120"/>
        <w:ind w:leftChars="200" w:left="420" w:firstLineChars="200" w:firstLine="422"/>
        <w:rPr>
          <w:rFonts w:ascii="幼圆" w:eastAsia="幼圆" w:hAnsi="幼圆" w:cs="幼圆"/>
          <w:b/>
          <w:bCs/>
          <w:szCs w:val="26"/>
        </w:rPr>
      </w:pP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2</w:t>
      </w:r>
      <w:r>
        <w:rPr>
          <w:rFonts w:ascii="幼圆" w:eastAsia="幼圆" w:hAnsi="幼圆" w:cs="幼圆" w:hint="eastAsia"/>
          <w:b/>
          <w:bCs/>
          <w:szCs w:val="26"/>
        </w:rPr>
        <w:t>、业绩有关材料内容描述</w:t>
      </w:r>
      <w:r>
        <w:rPr>
          <w:rFonts w:ascii="幼圆" w:eastAsia="幼圆" w:hAnsi="幼圆" w:cs="幼圆" w:hint="eastAsia"/>
          <w:b/>
          <w:bCs/>
          <w:szCs w:val="26"/>
        </w:rPr>
        <w:t>（</w:t>
      </w:r>
      <w:r>
        <w:rPr>
          <w:rFonts w:ascii="幼圆" w:eastAsia="幼圆" w:hAnsi="幼圆" w:cs="幼圆" w:hint="eastAsia"/>
          <w:b/>
          <w:bCs/>
          <w:szCs w:val="26"/>
        </w:rPr>
        <w:t>如有</w:t>
      </w:r>
      <w:r>
        <w:rPr>
          <w:rFonts w:ascii="幼圆" w:eastAsia="幼圆" w:hAnsi="幼圆" w:cs="幼圆" w:hint="eastAsia"/>
          <w:b/>
          <w:bCs/>
          <w:szCs w:val="26"/>
        </w:rPr>
        <w:t>）</w:t>
      </w:r>
      <w:r>
        <w:rPr>
          <w:rFonts w:ascii="幼圆" w:eastAsia="幼圆" w:hAnsi="幼圆" w:cs="幼圆" w:hint="eastAsia"/>
          <w:b/>
          <w:bCs/>
          <w:szCs w:val="26"/>
        </w:rPr>
        <w:t>：</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业绩</w:t>
      </w:r>
      <w:r>
        <w:rPr>
          <w:rFonts w:ascii="幼圆" w:eastAsia="幼圆" w:hAnsi="幼圆" w:cs="幼圆" w:hint="eastAsia"/>
          <w:b/>
          <w:bCs/>
          <w:szCs w:val="26"/>
        </w:rPr>
        <w:t>1</w:t>
      </w:r>
      <w:r>
        <w:rPr>
          <w:rFonts w:ascii="幼圆" w:eastAsia="幼圆" w:hAnsi="幼圆" w:cs="幼圆" w:hint="eastAsia"/>
          <w:b/>
          <w:bCs/>
          <w:szCs w:val="26"/>
        </w:rPr>
        <w:t>：</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业绩项目名称：</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业绩项目负责人：</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业绩中标公示查询媒体：</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业绩合同金额：</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业绩合同签订日期：</w:t>
      </w: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业绩项目验收日期：</w:t>
      </w:r>
    </w:p>
    <w:p w:rsidR="00DF1AF4" w:rsidRDefault="00DF1AF4">
      <w:pPr>
        <w:spacing w:after="120"/>
        <w:ind w:leftChars="200" w:left="420" w:firstLineChars="200" w:firstLine="422"/>
        <w:rPr>
          <w:rFonts w:ascii="幼圆" w:eastAsia="幼圆" w:hAnsi="幼圆" w:cs="幼圆"/>
          <w:b/>
          <w:bCs/>
          <w:szCs w:val="26"/>
        </w:rPr>
      </w:pPr>
    </w:p>
    <w:p w:rsidR="00DF1AF4" w:rsidRDefault="00AC6F1E">
      <w:pPr>
        <w:spacing w:after="120"/>
        <w:ind w:leftChars="200" w:left="420" w:firstLineChars="200" w:firstLine="422"/>
        <w:rPr>
          <w:rFonts w:ascii="幼圆" w:eastAsia="幼圆" w:hAnsi="幼圆" w:cs="幼圆"/>
          <w:b/>
          <w:bCs/>
          <w:szCs w:val="26"/>
        </w:rPr>
      </w:pPr>
      <w:r>
        <w:rPr>
          <w:rFonts w:ascii="幼圆" w:eastAsia="幼圆" w:hAnsi="幼圆" w:cs="幼圆" w:hint="eastAsia"/>
          <w:b/>
          <w:bCs/>
          <w:szCs w:val="26"/>
        </w:rPr>
        <w:t>业绩</w:t>
      </w:r>
      <w:r>
        <w:rPr>
          <w:rFonts w:ascii="幼圆" w:eastAsia="幼圆" w:hAnsi="幼圆" w:cs="幼圆" w:hint="eastAsia"/>
          <w:b/>
          <w:bCs/>
          <w:szCs w:val="26"/>
        </w:rPr>
        <w:t>2</w:t>
      </w:r>
      <w:r>
        <w:rPr>
          <w:rFonts w:ascii="幼圆" w:eastAsia="幼圆" w:hAnsi="幼圆" w:cs="幼圆" w:hint="eastAsia"/>
          <w:b/>
          <w:bCs/>
          <w:szCs w:val="26"/>
        </w:rPr>
        <w:t>：</w:t>
      </w:r>
    </w:p>
    <w:p w:rsidR="00DF1AF4" w:rsidRDefault="00AC6F1E">
      <w:pPr>
        <w:spacing w:before="133" w:line="360" w:lineRule="auto"/>
        <w:ind w:left="680" w:firstLineChars="200" w:firstLine="522"/>
        <w:rPr>
          <w:rFonts w:ascii="幼圆" w:eastAsia="幼圆" w:hAnsi="幼圆" w:cs="幼圆"/>
          <w:b/>
          <w:bCs/>
          <w:sz w:val="28"/>
          <w:szCs w:val="28"/>
        </w:rPr>
      </w:pPr>
      <w:r>
        <w:rPr>
          <w:rFonts w:ascii="幼圆" w:eastAsia="幼圆" w:hAnsi="幼圆" w:cs="幼圆" w:hint="eastAsia"/>
          <w:b/>
          <w:bCs/>
          <w:sz w:val="26"/>
          <w:szCs w:val="26"/>
        </w:rPr>
        <w:t>……</w:t>
      </w:r>
    </w:p>
    <w:p w:rsidR="00DF1AF4" w:rsidRDefault="00AC6F1E">
      <w:pPr>
        <w:rPr>
          <w:rFonts w:ascii="幼圆" w:eastAsia="幼圆" w:hAnsi="幼圆" w:cs="幼圆"/>
        </w:rPr>
      </w:pPr>
      <w:r>
        <w:rPr>
          <w:rFonts w:ascii="幼圆" w:eastAsia="幼圆" w:hAnsi="幼圆" w:cs="幼圆" w:hint="eastAsia"/>
        </w:rPr>
        <w:br w:type="page"/>
      </w:r>
    </w:p>
    <w:p w:rsidR="00DF1AF4" w:rsidRDefault="00AC6F1E">
      <w:pPr>
        <w:pStyle w:val="21"/>
        <w:ind w:leftChars="0" w:left="0" w:firstLineChars="0" w:firstLine="0"/>
        <w:jc w:val="left"/>
        <w:rPr>
          <w:rFonts w:ascii="幼圆" w:eastAsia="幼圆" w:hAnsi="幼圆" w:cs="幼圆"/>
          <w:b/>
          <w:bCs/>
          <w:kern w:val="0"/>
          <w:sz w:val="22"/>
          <w:szCs w:val="22"/>
        </w:rPr>
      </w:pPr>
      <w:r>
        <w:rPr>
          <w:rFonts w:ascii="幼圆" w:eastAsia="幼圆" w:hAnsi="幼圆" w:cs="幼圆" w:hint="eastAsia"/>
          <w:b/>
          <w:bCs/>
          <w:kern w:val="0"/>
          <w:sz w:val="22"/>
          <w:szCs w:val="22"/>
        </w:rPr>
        <w:t>附件</w:t>
      </w:r>
      <w:r>
        <w:rPr>
          <w:rFonts w:ascii="幼圆" w:eastAsia="幼圆" w:hAnsi="幼圆" w:cs="幼圆" w:hint="eastAsia"/>
          <w:b/>
          <w:bCs/>
          <w:kern w:val="0"/>
          <w:sz w:val="22"/>
          <w:szCs w:val="22"/>
        </w:rPr>
        <w:t>一</w:t>
      </w:r>
      <w:r>
        <w:rPr>
          <w:rFonts w:ascii="幼圆" w:eastAsia="幼圆" w:hAnsi="幼圆" w:cs="幼圆" w:hint="eastAsia"/>
          <w:b/>
          <w:bCs/>
          <w:kern w:val="0"/>
          <w:sz w:val="22"/>
          <w:szCs w:val="22"/>
        </w:rPr>
        <w:t>：</w:t>
      </w:r>
    </w:p>
    <w:p w:rsidR="00DF1AF4" w:rsidRDefault="00AC6F1E">
      <w:pPr>
        <w:pStyle w:val="4"/>
        <w:spacing w:line="480" w:lineRule="auto"/>
        <w:jc w:val="center"/>
        <w:rPr>
          <w:rFonts w:ascii="幼圆" w:eastAsia="幼圆" w:hAnsi="幼圆" w:cs="幼圆"/>
          <w:sz w:val="22"/>
        </w:rPr>
      </w:pPr>
      <w:r>
        <w:rPr>
          <w:rFonts w:ascii="幼圆" w:eastAsia="幼圆" w:hAnsi="幼圆" w:cs="幼圆" w:hint="eastAsia"/>
          <w:sz w:val="22"/>
        </w:rPr>
        <w:t>中小企业声明函（服务）</w:t>
      </w:r>
    </w:p>
    <w:p w:rsidR="00DF1AF4" w:rsidRDefault="00AC6F1E">
      <w:pPr>
        <w:spacing w:line="480" w:lineRule="exact"/>
        <w:ind w:firstLineChars="200" w:firstLine="440"/>
        <w:rPr>
          <w:rFonts w:ascii="幼圆" w:eastAsia="幼圆" w:hAnsi="幼圆" w:cs="幼圆"/>
          <w:sz w:val="22"/>
          <w:szCs w:val="22"/>
        </w:rPr>
      </w:pPr>
      <w:r>
        <w:rPr>
          <w:rFonts w:ascii="幼圆" w:eastAsia="幼圆" w:hAnsi="幼圆" w:cs="幼圆" w:hint="eastAsia"/>
          <w:sz w:val="22"/>
          <w:szCs w:val="22"/>
        </w:rPr>
        <w:t>本公司（联合体）郑重声明，根据《政府采购促进中小企业发展管理办法》（财库﹝</w:t>
      </w:r>
      <w:r>
        <w:rPr>
          <w:rFonts w:ascii="幼圆" w:eastAsia="幼圆" w:hAnsi="幼圆" w:cs="幼圆" w:hint="eastAsia"/>
          <w:sz w:val="22"/>
          <w:szCs w:val="22"/>
        </w:rPr>
        <w:t>2020</w:t>
      </w:r>
      <w:r>
        <w:rPr>
          <w:rFonts w:ascii="幼圆" w:eastAsia="幼圆" w:hAnsi="幼圆" w:cs="幼圆" w:hint="eastAsia"/>
          <w:sz w:val="22"/>
          <w:szCs w:val="22"/>
        </w:rPr>
        <w:t>﹞</w:t>
      </w:r>
      <w:r>
        <w:rPr>
          <w:rFonts w:ascii="幼圆" w:eastAsia="幼圆" w:hAnsi="幼圆" w:cs="幼圆" w:hint="eastAsia"/>
          <w:sz w:val="22"/>
          <w:szCs w:val="22"/>
        </w:rPr>
        <w:t>46</w:t>
      </w:r>
      <w:r>
        <w:rPr>
          <w:rFonts w:ascii="幼圆" w:eastAsia="幼圆" w:hAnsi="幼圆" w:cs="幼圆" w:hint="eastAsia"/>
          <w:sz w:val="22"/>
          <w:szCs w:val="22"/>
        </w:rPr>
        <w:t>号）的规定，本公司（联合体）参加</w:t>
      </w:r>
      <w:r>
        <w:rPr>
          <w:rFonts w:ascii="幼圆" w:eastAsia="幼圆" w:hAnsi="幼圆" w:cs="幼圆" w:hint="eastAsia"/>
          <w:sz w:val="22"/>
          <w:szCs w:val="22"/>
          <w:u w:val="single"/>
        </w:rPr>
        <w:t xml:space="preserve">       </w:t>
      </w:r>
      <w:r>
        <w:rPr>
          <w:rFonts w:ascii="幼圆" w:eastAsia="幼圆" w:hAnsi="幼圆" w:cs="幼圆" w:hint="eastAsia"/>
          <w:sz w:val="22"/>
          <w:szCs w:val="22"/>
          <w:u w:val="single"/>
        </w:rPr>
        <w:t>（单位名称）</w:t>
      </w:r>
      <w:r>
        <w:rPr>
          <w:rFonts w:ascii="幼圆" w:eastAsia="幼圆" w:hAnsi="幼圆" w:cs="幼圆" w:hint="eastAsia"/>
          <w:sz w:val="22"/>
          <w:szCs w:val="22"/>
        </w:rPr>
        <w:t>的</w:t>
      </w:r>
      <w:r>
        <w:rPr>
          <w:rFonts w:ascii="幼圆" w:eastAsia="幼圆" w:hAnsi="幼圆" w:cs="幼圆" w:hint="eastAsia"/>
          <w:sz w:val="22"/>
          <w:szCs w:val="22"/>
          <w:u w:val="single"/>
        </w:rPr>
        <w:t xml:space="preserve">       </w:t>
      </w:r>
      <w:r>
        <w:rPr>
          <w:rFonts w:ascii="幼圆" w:eastAsia="幼圆" w:hAnsi="幼圆" w:cs="幼圆" w:hint="eastAsia"/>
          <w:sz w:val="22"/>
          <w:szCs w:val="22"/>
          <w:u w:val="single"/>
        </w:rPr>
        <w:t>（</w:t>
      </w:r>
      <w:r>
        <w:rPr>
          <w:rFonts w:ascii="幼圆" w:eastAsia="幼圆" w:hAnsi="幼圆" w:cs="幼圆" w:hint="eastAsia"/>
          <w:sz w:val="22"/>
          <w:szCs w:val="22"/>
          <w:u w:val="single"/>
        </w:rPr>
        <w:t>项目名称及包号</w:t>
      </w:r>
      <w:r>
        <w:rPr>
          <w:rFonts w:ascii="幼圆" w:eastAsia="幼圆" w:hAnsi="幼圆" w:cs="幼圆" w:hint="eastAsia"/>
          <w:sz w:val="22"/>
          <w:szCs w:val="22"/>
          <w:u w:val="single"/>
        </w:rPr>
        <w:t>）</w:t>
      </w:r>
      <w:r>
        <w:rPr>
          <w:rFonts w:ascii="幼圆" w:eastAsia="幼圆" w:hAnsi="幼圆" w:cs="幼圆" w:hint="eastAsia"/>
          <w:sz w:val="22"/>
          <w:szCs w:val="22"/>
        </w:rPr>
        <w:t>采购活动，服务全部由符合政策要求的中小企业承接。相关企业（含联合体中的中小企业、签订分包意向协议的中小企业）的具体情况如下：</w:t>
      </w:r>
    </w:p>
    <w:p w:rsidR="00DF1AF4" w:rsidRDefault="00AC6F1E">
      <w:pPr>
        <w:spacing w:line="480" w:lineRule="exact"/>
        <w:ind w:firstLineChars="200" w:firstLine="440"/>
        <w:rPr>
          <w:rFonts w:ascii="幼圆" w:eastAsia="幼圆" w:hAnsi="幼圆" w:cs="幼圆"/>
          <w:sz w:val="22"/>
          <w:szCs w:val="22"/>
        </w:rPr>
      </w:pPr>
      <w:r>
        <w:rPr>
          <w:rFonts w:ascii="幼圆" w:eastAsia="幼圆" w:hAnsi="幼圆" w:cs="幼圆" w:hint="eastAsia"/>
          <w:sz w:val="22"/>
          <w:szCs w:val="22"/>
        </w:rPr>
        <w:t>1.</w:t>
      </w:r>
      <w:r>
        <w:rPr>
          <w:rFonts w:ascii="幼圆" w:eastAsia="幼圆" w:hAnsi="幼圆" w:cs="幼圆" w:hint="eastAsia"/>
          <w:sz w:val="22"/>
          <w:szCs w:val="22"/>
          <w:u w:val="single"/>
        </w:rPr>
        <w:t xml:space="preserve">       </w:t>
      </w:r>
      <w:r>
        <w:rPr>
          <w:rFonts w:ascii="幼圆" w:eastAsia="幼圆" w:hAnsi="幼圆" w:cs="幼圆" w:hint="eastAsia"/>
          <w:sz w:val="22"/>
          <w:szCs w:val="22"/>
          <w:u w:val="single"/>
        </w:rPr>
        <w:t>（标的名称）</w:t>
      </w:r>
      <w:r>
        <w:rPr>
          <w:rFonts w:ascii="幼圆" w:eastAsia="幼圆" w:hAnsi="幼圆" w:cs="幼圆" w:hint="eastAsia"/>
          <w:sz w:val="22"/>
          <w:szCs w:val="22"/>
        </w:rPr>
        <w:t>，属于（采购文件中明确的所属行业）；承建（承接）企业为</w:t>
      </w:r>
      <w:r>
        <w:rPr>
          <w:rFonts w:ascii="幼圆" w:eastAsia="幼圆" w:hAnsi="幼圆" w:cs="幼圆" w:hint="eastAsia"/>
          <w:sz w:val="22"/>
          <w:szCs w:val="22"/>
          <w:u w:val="single"/>
        </w:rPr>
        <w:t xml:space="preserve">       </w:t>
      </w:r>
      <w:r>
        <w:rPr>
          <w:rFonts w:ascii="幼圆" w:eastAsia="幼圆" w:hAnsi="幼圆" w:cs="幼圆" w:hint="eastAsia"/>
          <w:sz w:val="22"/>
          <w:szCs w:val="22"/>
          <w:u w:val="single"/>
        </w:rPr>
        <w:t>（企业名称）</w:t>
      </w:r>
      <w:r>
        <w:rPr>
          <w:rFonts w:ascii="幼圆" w:eastAsia="幼圆" w:hAnsi="幼圆" w:cs="幼圆" w:hint="eastAsia"/>
          <w:sz w:val="22"/>
          <w:szCs w:val="22"/>
        </w:rPr>
        <w:t>，从业人员人，营业收入为万元，资产总额为万元，属于（中型企业、小型企业、微型企业）；</w:t>
      </w:r>
    </w:p>
    <w:p w:rsidR="00DF1AF4" w:rsidRDefault="00AC6F1E">
      <w:pPr>
        <w:spacing w:line="480" w:lineRule="exact"/>
        <w:ind w:firstLineChars="200" w:firstLine="440"/>
        <w:rPr>
          <w:rFonts w:ascii="幼圆" w:eastAsia="幼圆" w:hAnsi="幼圆" w:cs="幼圆"/>
          <w:sz w:val="22"/>
          <w:szCs w:val="22"/>
        </w:rPr>
      </w:pPr>
      <w:r>
        <w:rPr>
          <w:rFonts w:ascii="幼圆" w:eastAsia="幼圆" w:hAnsi="幼圆" w:cs="幼圆" w:hint="eastAsia"/>
          <w:sz w:val="22"/>
          <w:szCs w:val="22"/>
        </w:rPr>
        <w:t>2.</w:t>
      </w:r>
      <w:r>
        <w:rPr>
          <w:rFonts w:ascii="幼圆" w:eastAsia="幼圆" w:hAnsi="幼圆" w:cs="幼圆" w:hint="eastAsia"/>
          <w:sz w:val="22"/>
          <w:szCs w:val="22"/>
          <w:u w:val="single"/>
        </w:rPr>
        <w:t xml:space="preserve">       </w:t>
      </w:r>
      <w:r>
        <w:rPr>
          <w:rFonts w:ascii="幼圆" w:eastAsia="幼圆" w:hAnsi="幼圆" w:cs="幼圆" w:hint="eastAsia"/>
          <w:sz w:val="22"/>
          <w:szCs w:val="22"/>
          <w:u w:val="single"/>
        </w:rPr>
        <w:t>（标的名称）</w:t>
      </w:r>
      <w:r>
        <w:rPr>
          <w:rFonts w:ascii="幼圆" w:eastAsia="幼圆" w:hAnsi="幼圆" w:cs="幼圆" w:hint="eastAsia"/>
          <w:sz w:val="22"/>
          <w:szCs w:val="22"/>
        </w:rPr>
        <w:t>，属于（采购文件中明确的所属行业）；承建（承接）企业为</w:t>
      </w:r>
      <w:r>
        <w:rPr>
          <w:rFonts w:ascii="幼圆" w:eastAsia="幼圆" w:hAnsi="幼圆" w:cs="幼圆" w:hint="eastAsia"/>
          <w:sz w:val="22"/>
          <w:szCs w:val="22"/>
          <w:u w:val="single"/>
        </w:rPr>
        <w:t xml:space="preserve">       </w:t>
      </w:r>
      <w:r>
        <w:rPr>
          <w:rFonts w:ascii="幼圆" w:eastAsia="幼圆" w:hAnsi="幼圆" w:cs="幼圆" w:hint="eastAsia"/>
          <w:sz w:val="22"/>
          <w:szCs w:val="22"/>
          <w:u w:val="single"/>
        </w:rPr>
        <w:t>（企业名称）</w:t>
      </w:r>
      <w:r>
        <w:rPr>
          <w:rFonts w:ascii="幼圆" w:eastAsia="幼圆" w:hAnsi="幼圆" w:cs="幼圆" w:hint="eastAsia"/>
          <w:sz w:val="22"/>
          <w:szCs w:val="22"/>
        </w:rPr>
        <w:t>，从业人员人，营业收入为万元，资产总额为万元，属于（中型企业、小型企业、微型企业</w:t>
      </w:r>
      <w:r>
        <w:rPr>
          <w:rFonts w:ascii="幼圆" w:eastAsia="幼圆" w:hAnsi="幼圆" w:cs="幼圆" w:hint="eastAsia"/>
          <w:sz w:val="22"/>
          <w:szCs w:val="22"/>
        </w:rPr>
        <w:t>）；</w:t>
      </w:r>
    </w:p>
    <w:p w:rsidR="00DF1AF4" w:rsidRDefault="00AC6F1E">
      <w:pPr>
        <w:spacing w:line="480" w:lineRule="exact"/>
        <w:ind w:firstLineChars="200" w:firstLine="440"/>
        <w:rPr>
          <w:rFonts w:ascii="幼圆" w:eastAsia="幼圆" w:hAnsi="幼圆" w:cs="幼圆"/>
          <w:sz w:val="22"/>
          <w:szCs w:val="22"/>
        </w:rPr>
      </w:pPr>
      <w:r>
        <w:rPr>
          <w:rFonts w:ascii="幼圆" w:eastAsia="幼圆" w:hAnsi="幼圆" w:cs="幼圆" w:hint="eastAsia"/>
          <w:sz w:val="22"/>
          <w:szCs w:val="22"/>
        </w:rPr>
        <w:t>……</w:t>
      </w:r>
    </w:p>
    <w:p w:rsidR="00DF1AF4" w:rsidRDefault="00AC6F1E">
      <w:pPr>
        <w:spacing w:line="480" w:lineRule="exact"/>
        <w:ind w:firstLineChars="200" w:firstLine="440"/>
        <w:rPr>
          <w:rFonts w:ascii="幼圆" w:eastAsia="幼圆" w:hAnsi="幼圆" w:cs="幼圆"/>
          <w:sz w:val="22"/>
          <w:szCs w:val="22"/>
        </w:rPr>
      </w:pPr>
      <w:r>
        <w:rPr>
          <w:rFonts w:ascii="幼圆" w:eastAsia="幼圆" w:hAnsi="幼圆" w:cs="幼圆" w:hint="eastAsia"/>
          <w:sz w:val="22"/>
          <w:szCs w:val="22"/>
        </w:rPr>
        <w:t>以上企业，不属于大企业的分支机构，不存在控股股东为大企业的情形，也不存在与大企业的负责人为同一人的情形。</w:t>
      </w:r>
    </w:p>
    <w:p w:rsidR="00DF1AF4" w:rsidRDefault="00AC6F1E">
      <w:pPr>
        <w:spacing w:line="480" w:lineRule="exact"/>
        <w:ind w:firstLineChars="200" w:firstLine="440"/>
        <w:rPr>
          <w:rFonts w:ascii="幼圆" w:eastAsia="幼圆" w:hAnsi="幼圆" w:cs="幼圆"/>
          <w:sz w:val="22"/>
          <w:szCs w:val="22"/>
        </w:rPr>
      </w:pPr>
      <w:r>
        <w:rPr>
          <w:rFonts w:ascii="幼圆" w:eastAsia="幼圆" w:hAnsi="幼圆" w:cs="幼圆" w:hint="eastAsia"/>
          <w:sz w:val="22"/>
          <w:szCs w:val="22"/>
        </w:rPr>
        <w:t>本企业对上述声明内容的真实性负责。如有虚假，将依法承担相应责任。</w:t>
      </w:r>
    </w:p>
    <w:p w:rsidR="00DF1AF4" w:rsidRDefault="00AC6F1E">
      <w:pPr>
        <w:spacing w:line="480" w:lineRule="exact"/>
        <w:ind w:firstLineChars="200" w:firstLine="440"/>
        <w:rPr>
          <w:rFonts w:ascii="幼圆" w:eastAsia="幼圆" w:hAnsi="幼圆" w:cs="幼圆"/>
          <w:sz w:val="22"/>
          <w:szCs w:val="22"/>
        </w:rPr>
      </w:pPr>
      <w:r>
        <w:rPr>
          <w:rFonts w:ascii="幼圆" w:eastAsia="幼圆" w:hAnsi="幼圆" w:cs="幼圆" w:hint="eastAsia"/>
          <w:sz w:val="22"/>
          <w:szCs w:val="22"/>
        </w:rPr>
        <w:t>注：从业人员、营业收入、资产总额填报上一年度数据，无上一年度数据的新成立企业可不填报。</w:t>
      </w:r>
    </w:p>
    <w:p w:rsidR="00DF1AF4" w:rsidRDefault="00AC6F1E">
      <w:pPr>
        <w:spacing w:line="480" w:lineRule="exact"/>
        <w:ind w:firstLineChars="200" w:firstLine="440"/>
        <w:rPr>
          <w:rFonts w:ascii="幼圆" w:eastAsia="幼圆" w:hAnsi="幼圆" w:cs="幼圆"/>
          <w:sz w:val="22"/>
          <w:szCs w:val="22"/>
        </w:rPr>
      </w:pPr>
      <w:r>
        <w:rPr>
          <w:rFonts w:ascii="幼圆" w:eastAsia="幼圆" w:hAnsi="幼圆" w:cs="幼圆" w:hint="eastAsia"/>
          <w:sz w:val="22"/>
          <w:szCs w:val="22"/>
        </w:rPr>
        <w:t xml:space="preserve">                </w:t>
      </w:r>
      <w:r>
        <w:rPr>
          <w:rFonts w:ascii="幼圆" w:eastAsia="幼圆" w:hAnsi="幼圆" w:cs="幼圆" w:hint="eastAsia"/>
          <w:sz w:val="22"/>
          <w:szCs w:val="22"/>
        </w:rPr>
        <w:t>企业名称（单位公章）：</w:t>
      </w:r>
    </w:p>
    <w:p w:rsidR="00DF1AF4" w:rsidRDefault="00AC6F1E">
      <w:pPr>
        <w:spacing w:line="480" w:lineRule="exact"/>
        <w:ind w:firstLineChars="200" w:firstLine="440"/>
        <w:rPr>
          <w:rFonts w:ascii="幼圆" w:eastAsia="幼圆" w:hAnsi="幼圆" w:cs="幼圆"/>
          <w:sz w:val="22"/>
        </w:rPr>
      </w:pPr>
      <w:r>
        <w:rPr>
          <w:rFonts w:ascii="幼圆" w:eastAsia="幼圆" w:hAnsi="幼圆" w:cs="幼圆" w:hint="eastAsia"/>
          <w:sz w:val="22"/>
        </w:rPr>
        <w:t xml:space="preserve">                  </w:t>
      </w:r>
      <w:r>
        <w:rPr>
          <w:rFonts w:ascii="幼圆" w:eastAsia="幼圆" w:hAnsi="幼圆" w:cs="幼圆" w:hint="eastAsia"/>
          <w:sz w:val="22"/>
        </w:rPr>
        <w:t>日期：</w:t>
      </w:r>
    </w:p>
    <w:p w:rsidR="00DF1AF4" w:rsidRDefault="00DF1AF4">
      <w:pPr>
        <w:spacing w:line="480" w:lineRule="exact"/>
        <w:rPr>
          <w:rFonts w:ascii="幼圆" w:eastAsia="幼圆" w:hAnsi="幼圆" w:cs="幼圆"/>
          <w:kern w:val="0"/>
          <w:sz w:val="22"/>
          <w:szCs w:val="22"/>
        </w:rPr>
      </w:pPr>
    </w:p>
    <w:p w:rsidR="00DF1AF4" w:rsidRDefault="00AC6F1E">
      <w:pPr>
        <w:spacing w:line="480" w:lineRule="exact"/>
        <w:ind w:firstLineChars="200" w:firstLine="440"/>
        <w:rPr>
          <w:rFonts w:ascii="幼圆" w:eastAsia="幼圆" w:hAnsi="幼圆" w:cs="幼圆"/>
          <w:kern w:val="0"/>
          <w:sz w:val="22"/>
          <w:szCs w:val="22"/>
        </w:rPr>
      </w:pPr>
      <w:r>
        <w:rPr>
          <w:rFonts w:ascii="幼圆" w:eastAsia="幼圆" w:hAnsi="幼圆" w:cs="幼圆" w:hint="eastAsia"/>
          <w:kern w:val="0"/>
          <w:sz w:val="22"/>
          <w:szCs w:val="22"/>
        </w:rPr>
        <w:t>说明：属于中小企业单位的响应文件中务必提供此声明函。</w:t>
      </w:r>
    </w:p>
    <w:p w:rsidR="00DF1AF4" w:rsidRDefault="00AC6F1E">
      <w:pPr>
        <w:pStyle w:val="15"/>
        <w:spacing w:line="520" w:lineRule="exact"/>
        <w:ind w:firstLine="440"/>
        <w:rPr>
          <w:rFonts w:ascii="幼圆" w:eastAsia="幼圆" w:hAnsi="幼圆" w:cs="幼圆"/>
          <w:sz w:val="22"/>
          <w:szCs w:val="22"/>
        </w:rPr>
      </w:pPr>
      <w:r>
        <w:rPr>
          <w:rFonts w:ascii="幼圆" w:eastAsia="幼圆" w:hAnsi="幼圆" w:cs="幼圆" w:hint="eastAsia"/>
          <w:kern w:val="0"/>
          <w:sz w:val="22"/>
          <w:szCs w:val="22"/>
        </w:rPr>
        <w:br w:type="page"/>
      </w:r>
    </w:p>
    <w:p w:rsidR="00DF1AF4" w:rsidRDefault="00AC6F1E">
      <w:pPr>
        <w:spacing w:line="500" w:lineRule="exact"/>
        <w:jc w:val="center"/>
        <w:rPr>
          <w:rFonts w:ascii="幼圆" w:eastAsia="幼圆" w:hAnsi="幼圆" w:cs="幼圆"/>
          <w:b/>
          <w:kern w:val="0"/>
          <w:sz w:val="22"/>
          <w:szCs w:val="22"/>
          <w:lang w:val="zh-CN"/>
        </w:rPr>
      </w:pPr>
      <w:bookmarkStart w:id="97" w:name="_Toc31854"/>
      <w:r>
        <w:rPr>
          <w:rFonts w:ascii="幼圆" w:eastAsia="幼圆" w:hAnsi="幼圆" w:cs="幼圆" w:hint="eastAsia"/>
          <w:b/>
          <w:kern w:val="0"/>
          <w:sz w:val="22"/>
          <w:szCs w:val="22"/>
        </w:rPr>
        <w:t>2.</w:t>
      </w:r>
      <w:r>
        <w:rPr>
          <w:rFonts w:ascii="幼圆" w:eastAsia="幼圆" w:hAnsi="幼圆" w:cs="幼圆" w:hint="eastAsia"/>
          <w:b/>
          <w:kern w:val="0"/>
          <w:sz w:val="22"/>
          <w:szCs w:val="22"/>
          <w:lang w:val="zh-CN"/>
        </w:rPr>
        <w:t>残疾人福利性单位声明函（如为残疾人福利性单位）</w:t>
      </w:r>
      <w:bookmarkEnd w:id="97"/>
    </w:p>
    <w:p w:rsidR="00DF1AF4" w:rsidRDefault="00DF1AF4">
      <w:pPr>
        <w:pStyle w:val="af0"/>
        <w:tabs>
          <w:tab w:val="left" w:pos="1104"/>
        </w:tabs>
        <w:ind w:firstLineChars="0" w:firstLine="0"/>
        <w:rPr>
          <w:rFonts w:ascii="幼圆" w:eastAsia="幼圆" w:hAnsi="幼圆" w:cs="幼圆"/>
          <w:sz w:val="20"/>
          <w:szCs w:val="22"/>
          <w:lang w:val="zh-CN"/>
        </w:rPr>
      </w:pPr>
    </w:p>
    <w:p w:rsidR="00DF1AF4" w:rsidRDefault="00AC6F1E">
      <w:pPr>
        <w:snapToGrid w:val="0"/>
        <w:spacing w:line="480" w:lineRule="auto"/>
        <w:ind w:firstLineChars="245" w:firstLine="539"/>
        <w:rPr>
          <w:rFonts w:ascii="幼圆" w:eastAsia="幼圆" w:hAnsi="幼圆" w:cs="幼圆"/>
          <w:bCs/>
          <w:sz w:val="22"/>
          <w:szCs w:val="22"/>
          <w:lang w:val="zh-CN"/>
        </w:rPr>
      </w:pPr>
      <w:r>
        <w:rPr>
          <w:rFonts w:ascii="幼圆" w:eastAsia="幼圆" w:hAnsi="幼圆" w:cs="幼圆" w:hint="eastAsia"/>
          <w:bCs/>
          <w:sz w:val="22"/>
          <w:szCs w:val="22"/>
          <w:lang w:val="zh-CN"/>
        </w:rPr>
        <w:t>本单位郑重声明，根据《财政部</w:t>
      </w:r>
      <w:r>
        <w:rPr>
          <w:rFonts w:ascii="幼圆" w:eastAsia="幼圆" w:hAnsi="幼圆" w:cs="幼圆" w:hint="eastAsia"/>
          <w:bCs/>
          <w:sz w:val="22"/>
          <w:szCs w:val="22"/>
          <w:lang w:val="zh-CN"/>
        </w:rPr>
        <w:t xml:space="preserve"> </w:t>
      </w:r>
      <w:r>
        <w:rPr>
          <w:rFonts w:ascii="幼圆" w:eastAsia="幼圆" w:hAnsi="幼圆" w:cs="幼圆" w:hint="eastAsia"/>
          <w:bCs/>
          <w:sz w:val="22"/>
          <w:szCs w:val="22"/>
          <w:lang w:val="zh-CN"/>
        </w:rPr>
        <w:t>民政部</w:t>
      </w:r>
      <w:r>
        <w:rPr>
          <w:rFonts w:ascii="幼圆" w:eastAsia="幼圆" w:hAnsi="幼圆" w:cs="幼圆" w:hint="eastAsia"/>
          <w:bCs/>
          <w:sz w:val="22"/>
          <w:szCs w:val="22"/>
          <w:lang w:val="zh-CN"/>
        </w:rPr>
        <w:t xml:space="preserve"> </w:t>
      </w:r>
      <w:r>
        <w:rPr>
          <w:rFonts w:ascii="幼圆" w:eastAsia="幼圆" w:hAnsi="幼圆" w:cs="幼圆" w:hint="eastAsia"/>
          <w:bCs/>
          <w:sz w:val="22"/>
          <w:szCs w:val="22"/>
          <w:lang w:val="zh-CN"/>
        </w:rPr>
        <w:t>中国残疾人联合会关于促进残疾人就业政府采购政策的通知》（财库〔</w:t>
      </w:r>
      <w:r>
        <w:rPr>
          <w:rFonts w:ascii="幼圆" w:eastAsia="幼圆" w:hAnsi="幼圆" w:cs="幼圆" w:hint="eastAsia"/>
          <w:bCs/>
          <w:sz w:val="22"/>
          <w:szCs w:val="22"/>
          <w:lang w:val="zh-CN"/>
        </w:rPr>
        <w:t>2017</w:t>
      </w:r>
      <w:r>
        <w:rPr>
          <w:rFonts w:ascii="幼圆" w:eastAsia="幼圆" w:hAnsi="幼圆" w:cs="幼圆" w:hint="eastAsia"/>
          <w:bCs/>
          <w:sz w:val="22"/>
          <w:szCs w:val="22"/>
          <w:lang w:val="zh-CN"/>
        </w:rPr>
        <w:t>〕</w:t>
      </w:r>
      <w:r>
        <w:rPr>
          <w:rFonts w:ascii="幼圆" w:eastAsia="幼圆" w:hAnsi="幼圆" w:cs="幼圆" w:hint="eastAsia"/>
          <w:bCs/>
          <w:sz w:val="22"/>
          <w:szCs w:val="22"/>
          <w:lang w:val="zh-CN"/>
        </w:rPr>
        <w:t xml:space="preserve"> 141</w:t>
      </w:r>
      <w:r>
        <w:rPr>
          <w:rFonts w:ascii="幼圆" w:eastAsia="幼圆" w:hAnsi="幼圆" w:cs="幼圆" w:hint="eastAsia"/>
          <w:bCs/>
          <w:sz w:val="22"/>
          <w:szCs w:val="22"/>
          <w:lang w:val="zh-CN"/>
        </w:rPr>
        <w:t>号）的规定，本单位为符合条件的残疾人福利性单位，且本单位参加</w:t>
      </w:r>
      <w:r>
        <w:rPr>
          <w:rFonts w:ascii="幼圆" w:eastAsia="幼圆" w:hAnsi="幼圆" w:cs="幼圆" w:hint="eastAsia"/>
          <w:bCs/>
          <w:sz w:val="22"/>
          <w:szCs w:val="22"/>
          <w:lang w:val="zh-CN"/>
        </w:rPr>
        <w:t>______</w:t>
      </w:r>
      <w:r>
        <w:rPr>
          <w:rFonts w:ascii="幼圆" w:eastAsia="幼圆" w:hAnsi="幼圆" w:cs="幼圆" w:hint="eastAsia"/>
          <w:bCs/>
          <w:sz w:val="22"/>
          <w:szCs w:val="22"/>
          <w:lang w:val="zh-CN"/>
        </w:rPr>
        <w:t>单位的</w:t>
      </w:r>
      <w:r>
        <w:rPr>
          <w:rFonts w:ascii="幼圆" w:eastAsia="幼圆" w:hAnsi="幼圆" w:cs="幼圆" w:hint="eastAsia"/>
          <w:bCs/>
          <w:sz w:val="22"/>
          <w:szCs w:val="22"/>
          <w:lang w:val="zh-CN"/>
        </w:rPr>
        <w:t>______</w:t>
      </w:r>
      <w:r>
        <w:rPr>
          <w:rFonts w:ascii="幼圆" w:eastAsia="幼圆" w:hAnsi="幼圆" w:cs="幼圆" w:hint="eastAsia"/>
          <w:bCs/>
          <w:sz w:val="22"/>
          <w:szCs w:val="22"/>
          <w:lang w:val="zh-CN"/>
        </w:rPr>
        <w:t>项目采购活动提供本单位制造的货物（由本单位承担工程</w:t>
      </w:r>
      <w:r>
        <w:rPr>
          <w:rFonts w:ascii="幼圆" w:eastAsia="幼圆" w:hAnsi="幼圆" w:cs="幼圆" w:hint="eastAsia"/>
          <w:bCs/>
          <w:sz w:val="22"/>
          <w:szCs w:val="22"/>
          <w:lang w:val="zh-CN"/>
        </w:rPr>
        <w:t>/</w:t>
      </w:r>
      <w:r>
        <w:rPr>
          <w:rFonts w:ascii="幼圆" w:eastAsia="幼圆" w:hAnsi="幼圆" w:cs="幼圆" w:hint="eastAsia"/>
          <w:bCs/>
          <w:sz w:val="22"/>
          <w:szCs w:val="22"/>
          <w:lang w:val="zh-CN"/>
        </w:rPr>
        <w:t>提供服务），或者提供其他残疾人福利性单位制造的货物（不包括使用非残疾人福利性单位注册商标的货物）。</w:t>
      </w:r>
    </w:p>
    <w:p w:rsidR="00DF1AF4" w:rsidRDefault="00AC6F1E">
      <w:pPr>
        <w:pStyle w:val="22"/>
        <w:rPr>
          <w:rFonts w:ascii="幼圆" w:eastAsia="幼圆" w:hAnsi="幼圆" w:cs="幼圆"/>
          <w:sz w:val="28"/>
          <w:szCs w:val="22"/>
        </w:rPr>
      </w:pPr>
      <w:r>
        <w:rPr>
          <w:rFonts w:ascii="幼圆" w:eastAsia="幼圆" w:hAnsi="幼圆" w:cs="幼圆" w:hint="eastAsia"/>
          <w:bCs/>
          <w:sz w:val="22"/>
          <w:szCs w:val="22"/>
          <w:lang w:val="zh-CN"/>
        </w:rPr>
        <w:t>本单位对上述声明的真实性负责。如有虚假，将依法承担相应责任。</w:t>
      </w:r>
    </w:p>
    <w:p w:rsidR="00DF1AF4" w:rsidRDefault="00DF1AF4">
      <w:pPr>
        <w:pStyle w:val="22"/>
        <w:rPr>
          <w:rFonts w:ascii="幼圆" w:eastAsia="幼圆" w:hAnsi="幼圆" w:cs="幼圆"/>
          <w:sz w:val="28"/>
          <w:szCs w:val="22"/>
        </w:rPr>
      </w:pPr>
    </w:p>
    <w:p w:rsidR="00DF1AF4" w:rsidRDefault="00DF1AF4">
      <w:pPr>
        <w:pStyle w:val="22"/>
        <w:rPr>
          <w:rFonts w:ascii="幼圆" w:eastAsia="幼圆" w:hAnsi="幼圆" w:cs="幼圆"/>
          <w:sz w:val="28"/>
          <w:szCs w:val="22"/>
        </w:rPr>
      </w:pPr>
    </w:p>
    <w:p w:rsidR="00DF1AF4" w:rsidRDefault="00DF1AF4">
      <w:pPr>
        <w:pStyle w:val="22"/>
        <w:rPr>
          <w:rFonts w:ascii="幼圆" w:eastAsia="幼圆" w:hAnsi="幼圆" w:cs="幼圆"/>
        </w:rPr>
      </w:pPr>
    </w:p>
    <w:p w:rsidR="00DF1AF4" w:rsidRDefault="00DF1AF4">
      <w:pPr>
        <w:pStyle w:val="BodyText1I"/>
        <w:ind w:firstLine="300"/>
        <w:rPr>
          <w:rStyle w:val="NormalCharacter"/>
          <w:rFonts w:ascii="幼圆" w:eastAsia="幼圆" w:hAnsi="幼圆" w:cs="幼圆"/>
          <w:sz w:val="30"/>
          <w:szCs w:val="30"/>
        </w:rPr>
      </w:pPr>
    </w:p>
    <w:p w:rsidR="00DF1AF4" w:rsidRDefault="00AC6F1E">
      <w:pPr>
        <w:spacing w:line="500" w:lineRule="exact"/>
        <w:jc w:val="center"/>
        <w:rPr>
          <w:rFonts w:ascii="幼圆" w:eastAsia="幼圆" w:hAnsi="幼圆" w:cs="幼圆"/>
          <w:b/>
          <w:kern w:val="0"/>
          <w:sz w:val="22"/>
          <w:szCs w:val="22"/>
          <w:lang w:val="zh-CN"/>
        </w:rPr>
      </w:pPr>
      <w:r>
        <w:rPr>
          <w:rStyle w:val="NormalCharacter"/>
          <w:rFonts w:ascii="幼圆" w:eastAsia="幼圆" w:hAnsi="幼圆" w:cs="幼圆" w:hint="eastAsia"/>
          <w:sz w:val="30"/>
          <w:szCs w:val="30"/>
        </w:rPr>
        <w:br w:type="page"/>
      </w:r>
      <w:r>
        <w:rPr>
          <w:rFonts w:ascii="幼圆" w:eastAsia="幼圆" w:hAnsi="幼圆" w:cs="幼圆" w:hint="eastAsia"/>
          <w:b/>
          <w:kern w:val="0"/>
          <w:sz w:val="22"/>
          <w:szCs w:val="22"/>
          <w:lang w:val="zh-CN"/>
        </w:rPr>
        <w:t>3.</w:t>
      </w:r>
      <w:r>
        <w:rPr>
          <w:rFonts w:ascii="幼圆" w:eastAsia="幼圆" w:hAnsi="幼圆" w:cs="幼圆" w:hint="eastAsia"/>
          <w:b/>
          <w:kern w:val="0"/>
          <w:sz w:val="22"/>
          <w:szCs w:val="22"/>
          <w:lang w:val="zh-CN"/>
        </w:rPr>
        <w:t>关于节能产品、环境标志产品（如有）</w:t>
      </w:r>
    </w:p>
    <w:p w:rsidR="00DF1AF4" w:rsidRDefault="00DF1AF4">
      <w:pPr>
        <w:ind w:firstLineChars="300" w:firstLine="720"/>
        <w:rPr>
          <w:rFonts w:ascii="幼圆" w:eastAsia="幼圆" w:hAnsi="幼圆" w:cs="幼圆"/>
          <w:kern w:val="0"/>
          <w:sz w:val="24"/>
        </w:rPr>
      </w:pPr>
    </w:p>
    <w:p w:rsidR="00DF1AF4" w:rsidRDefault="00AC6F1E">
      <w:pPr>
        <w:snapToGrid w:val="0"/>
        <w:spacing w:line="480" w:lineRule="auto"/>
        <w:ind w:firstLineChars="245" w:firstLine="539"/>
        <w:jc w:val="center"/>
        <w:rPr>
          <w:rFonts w:ascii="幼圆" w:eastAsia="幼圆" w:hAnsi="幼圆" w:cs="幼圆"/>
          <w:bCs/>
          <w:sz w:val="22"/>
          <w:szCs w:val="22"/>
          <w:lang w:val="zh-CN"/>
        </w:rPr>
      </w:pPr>
      <w:r>
        <w:rPr>
          <w:rFonts w:ascii="幼圆" w:eastAsia="幼圆" w:hAnsi="幼圆" w:cs="幼圆" w:hint="eastAsia"/>
          <w:bCs/>
          <w:sz w:val="22"/>
          <w:szCs w:val="22"/>
          <w:lang w:val="zh-CN"/>
        </w:rPr>
        <w:t>执行国家最新一期节能、环境标志产品清单及相关要求。</w:t>
      </w:r>
    </w:p>
    <w:p w:rsidR="00DF1AF4" w:rsidRDefault="00DF1AF4">
      <w:pPr>
        <w:spacing w:line="440" w:lineRule="exact"/>
        <w:jc w:val="center"/>
        <w:rPr>
          <w:rStyle w:val="NormalCharacter"/>
          <w:rFonts w:ascii="幼圆" w:eastAsia="幼圆" w:hAnsi="幼圆" w:cs="幼圆"/>
          <w:sz w:val="30"/>
          <w:szCs w:val="30"/>
        </w:rPr>
      </w:pPr>
    </w:p>
    <w:p w:rsidR="00DF1AF4" w:rsidRDefault="00DF1AF4">
      <w:pPr>
        <w:spacing w:line="440" w:lineRule="exact"/>
        <w:jc w:val="center"/>
        <w:rPr>
          <w:rStyle w:val="NormalCharacter"/>
          <w:rFonts w:ascii="幼圆" w:eastAsia="幼圆" w:hAnsi="幼圆" w:cs="幼圆"/>
          <w:sz w:val="30"/>
          <w:szCs w:val="30"/>
        </w:rPr>
      </w:pPr>
    </w:p>
    <w:p w:rsidR="00DF1AF4" w:rsidRDefault="00DF1AF4">
      <w:pPr>
        <w:spacing w:line="440" w:lineRule="exact"/>
        <w:jc w:val="center"/>
        <w:rPr>
          <w:rStyle w:val="NormalCharacter"/>
          <w:rFonts w:ascii="幼圆" w:eastAsia="幼圆" w:hAnsi="幼圆" w:cs="幼圆"/>
          <w:sz w:val="30"/>
          <w:szCs w:val="30"/>
        </w:rPr>
      </w:pPr>
    </w:p>
    <w:p w:rsidR="00DF1AF4" w:rsidRDefault="00DF1AF4">
      <w:pPr>
        <w:spacing w:line="440" w:lineRule="exact"/>
        <w:jc w:val="center"/>
        <w:rPr>
          <w:rStyle w:val="NormalCharacter"/>
          <w:rFonts w:ascii="幼圆" w:eastAsia="幼圆" w:hAnsi="幼圆" w:cs="幼圆"/>
          <w:sz w:val="30"/>
          <w:szCs w:val="30"/>
        </w:rPr>
      </w:pPr>
    </w:p>
    <w:p w:rsidR="00DF1AF4" w:rsidRDefault="00DF1AF4">
      <w:pPr>
        <w:spacing w:line="440" w:lineRule="exact"/>
        <w:jc w:val="center"/>
        <w:rPr>
          <w:rStyle w:val="NormalCharacter"/>
          <w:rFonts w:ascii="幼圆" w:eastAsia="幼圆" w:hAnsi="幼圆" w:cs="幼圆"/>
          <w:sz w:val="30"/>
          <w:szCs w:val="30"/>
        </w:rPr>
      </w:pPr>
    </w:p>
    <w:p w:rsidR="00DF1AF4" w:rsidRDefault="00DF1AF4">
      <w:pPr>
        <w:spacing w:line="440" w:lineRule="exact"/>
        <w:jc w:val="center"/>
        <w:rPr>
          <w:rStyle w:val="NormalCharacter"/>
          <w:rFonts w:ascii="幼圆" w:eastAsia="幼圆" w:hAnsi="幼圆" w:cs="幼圆"/>
          <w:sz w:val="30"/>
          <w:szCs w:val="30"/>
        </w:rPr>
      </w:pPr>
    </w:p>
    <w:p w:rsidR="00DF1AF4" w:rsidRDefault="00DF1AF4">
      <w:pPr>
        <w:spacing w:line="440" w:lineRule="exact"/>
        <w:jc w:val="center"/>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AC6F1E">
      <w:pPr>
        <w:spacing w:line="500" w:lineRule="exact"/>
        <w:jc w:val="center"/>
        <w:rPr>
          <w:rFonts w:ascii="幼圆" w:eastAsia="幼圆" w:hAnsi="幼圆" w:cs="幼圆"/>
          <w:b/>
          <w:kern w:val="0"/>
          <w:sz w:val="22"/>
          <w:szCs w:val="22"/>
        </w:rPr>
      </w:pPr>
      <w:r>
        <w:rPr>
          <w:rStyle w:val="NormalCharacter"/>
          <w:rFonts w:ascii="幼圆" w:eastAsia="幼圆" w:hAnsi="幼圆" w:cs="幼圆" w:hint="eastAsia"/>
          <w:sz w:val="30"/>
          <w:szCs w:val="30"/>
        </w:rPr>
        <w:br w:type="page"/>
      </w:r>
      <w:r>
        <w:rPr>
          <w:rFonts w:ascii="幼圆" w:eastAsia="幼圆" w:hAnsi="幼圆" w:cs="幼圆" w:hint="eastAsia"/>
          <w:b/>
          <w:kern w:val="0"/>
          <w:sz w:val="22"/>
          <w:szCs w:val="22"/>
        </w:rPr>
        <w:t>4.</w:t>
      </w:r>
      <w:r>
        <w:rPr>
          <w:rFonts w:ascii="幼圆" w:eastAsia="幼圆" w:hAnsi="幼圆" w:cs="幼圆" w:hint="eastAsia"/>
          <w:b/>
          <w:kern w:val="0"/>
          <w:sz w:val="22"/>
          <w:szCs w:val="22"/>
        </w:rPr>
        <w:t>关于监狱企业（如有）</w:t>
      </w:r>
    </w:p>
    <w:p w:rsidR="00DF1AF4" w:rsidRDefault="00DF1AF4">
      <w:pPr>
        <w:ind w:firstLineChars="192" w:firstLine="422"/>
        <w:rPr>
          <w:rFonts w:ascii="幼圆" w:eastAsia="幼圆" w:hAnsi="幼圆" w:cs="幼圆"/>
          <w:kern w:val="0"/>
          <w:sz w:val="22"/>
          <w:szCs w:val="22"/>
        </w:rPr>
      </w:pPr>
    </w:p>
    <w:p w:rsidR="00DF1AF4" w:rsidRDefault="00AC6F1E">
      <w:pPr>
        <w:snapToGrid w:val="0"/>
        <w:spacing w:line="480" w:lineRule="auto"/>
        <w:ind w:firstLineChars="245" w:firstLine="539"/>
        <w:rPr>
          <w:rFonts w:ascii="幼圆" w:eastAsia="幼圆" w:hAnsi="幼圆" w:cs="幼圆"/>
          <w:kern w:val="0"/>
          <w:sz w:val="22"/>
          <w:szCs w:val="22"/>
        </w:rPr>
      </w:pPr>
      <w:r>
        <w:rPr>
          <w:rFonts w:ascii="幼圆" w:eastAsia="幼圆" w:hAnsi="幼圆" w:cs="幼圆" w:hint="eastAsia"/>
          <w:kern w:val="0"/>
          <w:sz w:val="22"/>
          <w:szCs w:val="22"/>
        </w:rPr>
        <w:t>1</w:t>
      </w:r>
      <w:r>
        <w:rPr>
          <w:rFonts w:ascii="幼圆" w:eastAsia="幼圆" w:hAnsi="幼圆" w:cs="幼圆" w:hint="eastAsia"/>
          <w:kern w:val="0"/>
          <w:sz w:val="22"/>
          <w:szCs w:val="22"/>
        </w:rPr>
        <w:t>、政府采购政策</w:t>
      </w:r>
    </w:p>
    <w:p w:rsidR="00DF1AF4" w:rsidRDefault="00AC6F1E">
      <w:pPr>
        <w:snapToGrid w:val="0"/>
        <w:spacing w:line="480" w:lineRule="auto"/>
        <w:ind w:firstLineChars="245" w:firstLine="539"/>
        <w:rPr>
          <w:rFonts w:ascii="幼圆" w:eastAsia="幼圆" w:hAnsi="幼圆" w:cs="幼圆"/>
          <w:kern w:val="0"/>
          <w:sz w:val="22"/>
          <w:szCs w:val="22"/>
        </w:rPr>
      </w:pPr>
      <w:r>
        <w:rPr>
          <w:rFonts w:ascii="幼圆" w:eastAsia="幼圆" w:hAnsi="幼圆" w:cs="幼圆" w:hint="eastAsia"/>
          <w:kern w:val="0"/>
          <w:sz w:val="22"/>
          <w:szCs w:val="22"/>
        </w:rPr>
        <w:t>财政部、司法部关于政府采购支持监狱企业发展有关问题的通知（财库【</w:t>
      </w:r>
      <w:r>
        <w:rPr>
          <w:rFonts w:ascii="幼圆" w:eastAsia="幼圆" w:hAnsi="幼圆" w:cs="幼圆" w:hint="eastAsia"/>
          <w:kern w:val="0"/>
          <w:sz w:val="22"/>
          <w:szCs w:val="22"/>
        </w:rPr>
        <w:t>2014</w:t>
      </w:r>
      <w:r>
        <w:rPr>
          <w:rFonts w:ascii="幼圆" w:eastAsia="幼圆" w:hAnsi="幼圆" w:cs="幼圆" w:hint="eastAsia"/>
          <w:kern w:val="0"/>
          <w:sz w:val="22"/>
          <w:szCs w:val="22"/>
        </w:rPr>
        <w:t>】</w:t>
      </w:r>
      <w:r>
        <w:rPr>
          <w:rFonts w:ascii="幼圆" w:eastAsia="幼圆" w:hAnsi="幼圆" w:cs="幼圆" w:hint="eastAsia"/>
          <w:kern w:val="0"/>
          <w:sz w:val="22"/>
          <w:szCs w:val="22"/>
        </w:rPr>
        <w:t xml:space="preserve">68 </w:t>
      </w:r>
      <w:r>
        <w:rPr>
          <w:rFonts w:ascii="幼圆" w:eastAsia="幼圆" w:hAnsi="幼圆" w:cs="幼圆" w:hint="eastAsia"/>
          <w:kern w:val="0"/>
          <w:sz w:val="22"/>
          <w:szCs w:val="22"/>
        </w:rPr>
        <w:t>号）。</w:t>
      </w:r>
    </w:p>
    <w:p w:rsidR="00DF1AF4" w:rsidRDefault="00AC6F1E">
      <w:pPr>
        <w:snapToGrid w:val="0"/>
        <w:spacing w:line="480" w:lineRule="auto"/>
        <w:ind w:firstLineChars="245" w:firstLine="539"/>
        <w:rPr>
          <w:rFonts w:ascii="幼圆" w:eastAsia="幼圆" w:hAnsi="幼圆" w:cs="幼圆"/>
          <w:kern w:val="0"/>
          <w:sz w:val="22"/>
          <w:szCs w:val="22"/>
        </w:rPr>
      </w:pPr>
      <w:r>
        <w:rPr>
          <w:rFonts w:ascii="幼圆" w:eastAsia="幼圆" w:hAnsi="幼圆" w:cs="幼圆" w:hint="eastAsia"/>
          <w:kern w:val="0"/>
          <w:sz w:val="22"/>
          <w:szCs w:val="22"/>
        </w:rPr>
        <w:t xml:space="preserve">2 </w:t>
      </w:r>
      <w:r>
        <w:rPr>
          <w:rFonts w:ascii="幼圆" w:eastAsia="幼圆" w:hAnsi="幼圆" w:cs="幼圆" w:hint="eastAsia"/>
          <w:kern w:val="0"/>
          <w:sz w:val="22"/>
          <w:szCs w:val="22"/>
        </w:rPr>
        <w:t>、附证明材料</w:t>
      </w:r>
    </w:p>
    <w:p w:rsidR="00DF1AF4" w:rsidRDefault="00AC6F1E">
      <w:pPr>
        <w:snapToGrid w:val="0"/>
        <w:spacing w:line="480" w:lineRule="auto"/>
        <w:ind w:firstLineChars="245" w:firstLine="539"/>
        <w:rPr>
          <w:rFonts w:ascii="幼圆" w:eastAsia="幼圆" w:hAnsi="幼圆" w:cs="幼圆"/>
          <w:kern w:val="0"/>
          <w:sz w:val="22"/>
          <w:szCs w:val="22"/>
        </w:rPr>
      </w:pPr>
      <w:r>
        <w:rPr>
          <w:rFonts w:ascii="幼圆" w:eastAsia="幼圆" w:hAnsi="幼圆" w:cs="幼圆" w:hint="eastAsia"/>
          <w:kern w:val="0"/>
          <w:sz w:val="22"/>
          <w:szCs w:val="22"/>
        </w:rPr>
        <w:t>提供由省级以上监狱管理局、戒毒管理局（含新疆生产建设兵团）出具的属于监狱企业的证明文件。</w:t>
      </w: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AC6F1E">
      <w:pPr>
        <w:spacing w:line="500" w:lineRule="exact"/>
        <w:jc w:val="center"/>
        <w:rPr>
          <w:rFonts w:ascii="幼圆" w:eastAsia="幼圆" w:hAnsi="幼圆" w:cs="幼圆"/>
          <w:b/>
          <w:kern w:val="0"/>
          <w:sz w:val="22"/>
          <w:szCs w:val="22"/>
        </w:rPr>
      </w:pPr>
      <w:r>
        <w:rPr>
          <w:rStyle w:val="NormalCharacter"/>
          <w:rFonts w:ascii="幼圆" w:eastAsia="幼圆" w:hAnsi="幼圆" w:cs="幼圆" w:hint="eastAsia"/>
          <w:sz w:val="30"/>
          <w:szCs w:val="30"/>
        </w:rPr>
        <w:br w:type="page"/>
      </w:r>
      <w:r>
        <w:rPr>
          <w:rFonts w:ascii="幼圆" w:eastAsia="幼圆" w:hAnsi="幼圆" w:cs="幼圆" w:hint="eastAsia"/>
          <w:b/>
          <w:kern w:val="0"/>
          <w:sz w:val="22"/>
          <w:szCs w:val="22"/>
        </w:rPr>
        <w:t>5.</w:t>
      </w:r>
      <w:r>
        <w:rPr>
          <w:rFonts w:ascii="幼圆" w:eastAsia="幼圆" w:hAnsi="幼圆" w:cs="幼圆" w:hint="eastAsia"/>
          <w:b/>
          <w:kern w:val="0"/>
          <w:sz w:val="22"/>
          <w:szCs w:val="22"/>
        </w:rPr>
        <w:t>其他政府采购政策及证明材料（如有）</w:t>
      </w:r>
    </w:p>
    <w:p w:rsidR="00DF1AF4" w:rsidRDefault="00DF1AF4">
      <w:pPr>
        <w:pStyle w:val="21"/>
        <w:ind w:leftChars="0" w:left="0" w:firstLineChars="0" w:firstLine="0"/>
        <w:jc w:val="left"/>
        <w:rPr>
          <w:rFonts w:ascii="幼圆" w:eastAsia="幼圆" w:hAnsi="幼圆" w:cs="幼圆"/>
          <w:b/>
          <w:bCs/>
          <w:kern w:val="0"/>
          <w:sz w:val="22"/>
          <w:szCs w:val="22"/>
        </w:rPr>
      </w:pPr>
    </w:p>
    <w:p w:rsidR="00DF1AF4" w:rsidRDefault="00AC6F1E">
      <w:pPr>
        <w:spacing w:line="360" w:lineRule="auto"/>
        <w:jc w:val="center"/>
        <w:rPr>
          <w:rFonts w:ascii="幼圆" w:eastAsia="幼圆" w:hAnsi="幼圆" w:cs="幼圆"/>
          <w:b/>
          <w:kern w:val="0"/>
          <w:sz w:val="22"/>
          <w:szCs w:val="22"/>
        </w:rPr>
      </w:pPr>
      <w:r>
        <w:rPr>
          <w:rFonts w:ascii="幼圆" w:eastAsia="幼圆" w:hAnsi="幼圆" w:cs="幼圆" w:hint="eastAsia"/>
          <w:b/>
          <w:kern w:val="0"/>
          <w:sz w:val="22"/>
          <w:szCs w:val="22"/>
        </w:rPr>
        <w:t>（一）银政易贷</w:t>
      </w:r>
    </w:p>
    <w:p w:rsidR="00DF1AF4" w:rsidRDefault="00AC6F1E">
      <w:pPr>
        <w:spacing w:line="360" w:lineRule="auto"/>
        <w:ind w:firstLineChars="200" w:firstLine="440"/>
        <w:rPr>
          <w:rFonts w:ascii="幼圆" w:eastAsia="幼圆" w:hAnsi="幼圆" w:cs="幼圆"/>
          <w:kern w:val="0"/>
          <w:sz w:val="22"/>
          <w:szCs w:val="22"/>
        </w:rPr>
      </w:pPr>
      <w:r>
        <w:rPr>
          <w:rFonts w:ascii="幼圆" w:eastAsia="幼圆" w:hAnsi="幼圆" w:cs="幼圆" w:hint="eastAsia"/>
          <w:kern w:val="0"/>
          <w:sz w:val="22"/>
          <w:szCs w:val="22"/>
        </w:rPr>
        <w:t>尊敬的政府采购供应商：</w:t>
      </w:r>
    </w:p>
    <w:p w:rsidR="00DF1AF4" w:rsidRDefault="00AC6F1E">
      <w:pPr>
        <w:spacing w:line="360" w:lineRule="auto"/>
        <w:ind w:firstLineChars="200" w:firstLine="440"/>
        <w:rPr>
          <w:rFonts w:ascii="幼圆" w:eastAsia="幼圆" w:hAnsi="幼圆" w:cs="幼圆"/>
          <w:kern w:val="0"/>
          <w:sz w:val="22"/>
          <w:szCs w:val="22"/>
        </w:rPr>
      </w:pPr>
      <w:r>
        <w:rPr>
          <w:rFonts w:ascii="幼圆" w:eastAsia="幼圆" w:hAnsi="幼圆" w:cs="幼圆" w:hint="eastAsia"/>
          <w:kern w:val="0"/>
          <w:sz w:val="22"/>
          <w:szCs w:val="22"/>
        </w:rPr>
        <w:t>您好！</w:t>
      </w:r>
    </w:p>
    <w:p w:rsidR="00DF1AF4" w:rsidRDefault="00AC6F1E">
      <w:pPr>
        <w:spacing w:line="360" w:lineRule="auto"/>
        <w:ind w:firstLineChars="400" w:firstLine="880"/>
        <w:rPr>
          <w:rFonts w:ascii="幼圆" w:eastAsia="幼圆" w:hAnsi="幼圆" w:cs="幼圆"/>
          <w:kern w:val="0"/>
          <w:sz w:val="22"/>
          <w:szCs w:val="22"/>
        </w:rPr>
      </w:pPr>
      <w:r>
        <w:rPr>
          <w:rFonts w:ascii="幼圆" w:eastAsia="幼圆" w:hAnsi="幼圆" w:cs="幼圆" w:hint="eastAsia"/>
          <w:kern w:val="0"/>
          <w:sz w:val="22"/>
          <w:szCs w:val="22"/>
        </w:rPr>
        <w:t>欢迎您参与政府采购业务！感谢您对我区经济社会发展做出的贡献！</w:t>
      </w:r>
    </w:p>
    <w:p w:rsidR="00DF1AF4" w:rsidRDefault="00AC6F1E">
      <w:pPr>
        <w:spacing w:line="360" w:lineRule="auto"/>
        <w:ind w:firstLineChars="400" w:firstLine="880"/>
        <w:rPr>
          <w:rFonts w:ascii="幼圆" w:eastAsia="幼圆" w:hAnsi="幼圆" w:cs="幼圆"/>
          <w:kern w:val="0"/>
          <w:sz w:val="22"/>
          <w:szCs w:val="22"/>
        </w:rPr>
      </w:pPr>
      <w:r>
        <w:rPr>
          <w:rFonts w:ascii="幼圆" w:eastAsia="幼圆" w:hAnsi="幼圆" w:cs="幼圆" w:hint="eastAsia"/>
          <w:kern w:val="0"/>
          <w:sz w:val="22"/>
          <w:szCs w:val="22"/>
        </w:rPr>
        <w:t>为进一步优化平顶山市营商环境，切实缓解中小微企业融资难、融资贵的问题</w:t>
      </w:r>
      <w:r>
        <w:rPr>
          <w:rFonts w:ascii="幼圆" w:eastAsia="幼圆" w:hAnsi="幼圆" w:cs="幼圆" w:hint="eastAsia"/>
          <w:kern w:val="0"/>
          <w:sz w:val="22"/>
          <w:szCs w:val="22"/>
        </w:rPr>
        <w:t>2018</w:t>
      </w:r>
      <w:r>
        <w:rPr>
          <w:rFonts w:ascii="幼圆" w:eastAsia="幼圆" w:hAnsi="幼圆" w:cs="幼圆" w:hint="eastAsia"/>
          <w:kern w:val="0"/>
          <w:sz w:val="22"/>
          <w:szCs w:val="22"/>
        </w:rPr>
        <w:t>年平顶山市财政局与平顶山银行签署战略合作协议，帮助在政府采购项目中中标的供应商解决融资问题，平顶山银行推出了用于借款人履行政府采购合同的</w:t>
      </w:r>
      <w:r>
        <w:rPr>
          <w:rFonts w:ascii="幼圆" w:eastAsia="幼圆" w:hAnsi="幼圆" w:cs="幼圆" w:hint="eastAsia"/>
          <w:kern w:val="0"/>
          <w:sz w:val="22"/>
          <w:szCs w:val="22"/>
        </w:rPr>
        <w:t xml:space="preserve"> </w:t>
      </w:r>
      <w:r>
        <w:rPr>
          <w:rFonts w:ascii="幼圆" w:eastAsia="幼圆" w:hAnsi="幼圆" w:cs="幼圆" w:hint="eastAsia"/>
          <w:kern w:val="0"/>
          <w:sz w:val="22"/>
          <w:szCs w:val="22"/>
        </w:rPr>
        <w:t>“银政易贷”贷款业务，开通了政府采购合同融资绿色通道，配备专业人员定向服务，提高融资服务效率。同时，依靠政府采购合同资金支付的保障，提供免评估、免抵押、免担保、低利率、授信额度在</w:t>
      </w:r>
      <w:r>
        <w:rPr>
          <w:rFonts w:ascii="幼圆" w:eastAsia="幼圆" w:hAnsi="幼圆" w:cs="幼圆" w:hint="eastAsia"/>
          <w:kern w:val="0"/>
          <w:sz w:val="22"/>
          <w:szCs w:val="22"/>
        </w:rPr>
        <w:t xml:space="preserve"> 3000 </w:t>
      </w:r>
      <w:r>
        <w:rPr>
          <w:rFonts w:ascii="幼圆" w:eastAsia="幼圆" w:hAnsi="幼圆" w:cs="幼圆" w:hint="eastAsia"/>
          <w:kern w:val="0"/>
          <w:sz w:val="22"/>
          <w:szCs w:val="22"/>
        </w:rPr>
        <w:t>元</w:t>
      </w:r>
      <w:r>
        <w:rPr>
          <w:rFonts w:ascii="幼圆" w:eastAsia="幼圆" w:hAnsi="幼圆" w:cs="幼圆" w:hint="eastAsia"/>
          <w:kern w:val="0"/>
          <w:sz w:val="22"/>
          <w:szCs w:val="22"/>
        </w:rPr>
        <w:t xml:space="preserve">-500 </w:t>
      </w:r>
      <w:r>
        <w:rPr>
          <w:rFonts w:ascii="幼圆" w:eastAsia="幼圆" w:hAnsi="幼圆" w:cs="幼圆" w:hint="eastAsia"/>
          <w:kern w:val="0"/>
          <w:sz w:val="22"/>
          <w:szCs w:val="22"/>
        </w:rPr>
        <w:t>万元的贷款业务，在融资审查、审批流程、利率优惠等方面切实给予中小微企业快捷高效融资支持。</w:t>
      </w:r>
    </w:p>
    <w:p w:rsidR="00DF1AF4" w:rsidRDefault="00AC6F1E">
      <w:pPr>
        <w:spacing w:line="360" w:lineRule="auto"/>
        <w:ind w:firstLineChars="200" w:firstLine="440"/>
        <w:rPr>
          <w:rFonts w:ascii="幼圆" w:eastAsia="幼圆" w:hAnsi="幼圆" w:cs="幼圆"/>
          <w:kern w:val="0"/>
          <w:sz w:val="22"/>
          <w:szCs w:val="22"/>
        </w:rPr>
      </w:pPr>
      <w:r>
        <w:rPr>
          <w:rFonts w:ascii="幼圆" w:eastAsia="幼圆" w:hAnsi="幼圆" w:cs="幼圆" w:hint="eastAsia"/>
          <w:kern w:val="0"/>
          <w:sz w:val="22"/>
          <w:szCs w:val="22"/>
        </w:rPr>
        <w:t>目前，</w:t>
      </w:r>
      <w:r>
        <w:rPr>
          <w:rFonts w:ascii="幼圆" w:eastAsia="幼圆" w:hAnsi="幼圆" w:cs="幼圆" w:hint="eastAsia"/>
          <w:kern w:val="0"/>
          <w:sz w:val="22"/>
          <w:szCs w:val="22"/>
        </w:rPr>
        <w:t>平顶山银行和市政府采购合同融资工作已全面开始，如有意向享受我市政府采</w:t>
      </w:r>
    </w:p>
    <w:p w:rsidR="00DF1AF4" w:rsidRDefault="00AC6F1E">
      <w:pPr>
        <w:spacing w:line="360" w:lineRule="auto"/>
        <w:rPr>
          <w:rFonts w:ascii="幼圆" w:eastAsia="幼圆" w:hAnsi="幼圆" w:cs="幼圆"/>
          <w:kern w:val="0"/>
          <w:sz w:val="22"/>
          <w:szCs w:val="22"/>
        </w:rPr>
      </w:pPr>
      <w:r>
        <w:rPr>
          <w:rFonts w:ascii="幼圆" w:eastAsia="幼圆" w:hAnsi="幼圆" w:cs="幼圆" w:hint="eastAsia"/>
          <w:kern w:val="0"/>
          <w:sz w:val="22"/>
          <w:szCs w:val="22"/>
        </w:rPr>
        <w:t>购合同融资政策，请登录平顶山市政府采购网（</w:t>
      </w:r>
      <w:r>
        <w:rPr>
          <w:rFonts w:ascii="幼圆" w:eastAsia="幼圆" w:hAnsi="幼圆" w:cs="幼圆" w:hint="eastAsia"/>
          <w:kern w:val="0"/>
          <w:sz w:val="22"/>
          <w:szCs w:val="22"/>
        </w:rPr>
        <w:t>http</w:t>
      </w:r>
      <w:r>
        <w:rPr>
          <w:rFonts w:ascii="幼圆" w:eastAsia="幼圆" w:hAnsi="幼圆" w:cs="幼圆" w:hint="eastAsia"/>
          <w:kern w:val="0"/>
          <w:sz w:val="22"/>
          <w:szCs w:val="22"/>
        </w:rPr>
        <w:t>：</w:t>
      </w:r>
      <w:r>
        <w:rPr>
          <w:rFonts w:ascii="幼圆" w:eastAsia="幼圆" w:hAnsi="幼圆" w:cs="幼圆" w:hint="eastAsia"/>
          <w:kern w:val="0"/>
          <w:sz w:val="22"/>
          <w:szCs w:val="22"/>
        </w:rPr>
        <w:t>//pingdingshan.hngp.gov.cn</w:t>
      </w:r>
      <w:r>
        <w:rPr>
          <w:rFonts w:ascii="幼圆" w:eastAsia="幼圆" w:hAnsi="幼圆" w:cs="幼圆" w:hint="eastAsia"/>
          <w:kern w:val="0"/>
          <w:sz w:val="22"/>
          <w:szCs w:val="22"/>
        </w:rPr>
        <w:t>）或</w:t>
      </w:r>
    </w:p>
    <w:p w:rsidR="00DF1AF4" w:rsidRDefault="00AC6F1E">
      <w:pPr>
        <w:spacing w:line="360" w:lineRule="auto"/>
        <w:rPr>
          <w:rFonts w:ascii="幼圆" w:eastAsia="幼圆" w:hAnsi="幼圆" w:cs="幼圆"/>
          <w:kern w:val="0"/>
          <w:sz w:val="22"/>
          <w:szCs w:val="22"/>
        </w:rPr>
      </w:pPr>
      <w:r>
        <w:rPr>
          <w:rFonts w:ascii="幼圆" w:eastAsia="幼圆" w:hAnsi="幼圆" w:cs="幼圆" w:hint="eastAsia"/>
          <w:kern w:val="0"/>
          <w:sz w:val="22"/>
          <w:szCs w:val="22"/>
        </w:rPr>
        <w:t>拨打平顶山银行联系电话</w:t>
      </w:r>
      <w:r>
        <w:rPr>
          <w:rFonts w:ascii="幼圆" w:eastAsia="幼圆" w:hAnsi="幼圆" w:cs="幼圆" w:hint="eastAsia"/>
          <w:kern w:val="0"/>
          <w:sz w:val="22"/>
          <w:szCs w:val="22"/>
        </w:rPr>
        <w:t xml:space="preserve"> 0375-2980538 </w:t>
      </w:r>
      <w:r>
        <w:rPr>
          <w:rFonts w:ascii="幼圆" w:eastAsia="幼圆" w:hAnsi="幼圆" w:cs="幼圆" w:hint="eastAsia"/>
          <w:kern w:val="0"/>
          <w:sz w:val="22"/>
          <w:szCs w:val="22"/>
        </w:rPr>
        <w:t>自主选择融资服务机构，按程序进行融资。</w:t>
      </w:r>
    </w:p>
    <w:p w:rsidR="00DF1AF4" w:rsidRDefault="00AC6F1E">
      <w:pPr>
        <w:spacing w:line="360" w:lineRule="auto"/>
        <w:ind w:firstLineChars="200" w:firstLine="440"/>
        <w:rPr>
          <w:rFonts w:ascii="幼圆" w:eastAsia="幼圆" w:hAnsi="幼圆" w:cs="幼圆"/>
          <w:kern w:val="0"/>
          <w:sz w:val="22"/>
          <w:szCs w:val="22"/>
        </w:rPr>
      </w:pPr>
      <w:r>
        <w:rPr>
          <w:rFonts w:ascii="幼圆" w:eastAsia="幼圆" w:hAnsi="幼圆" w:cs="幼圆" w:hint="eastAsia"/>
          <w:kern w:val="0"/>
          <w:sz w:val="22"/>
          <w:szCs w:val="22"/>
        </w:rPr>
        <w:t>期待您一如既往支持政府采购工作！</w:t>
      </w:r>
    </w:p>
    <w:p w:rsidR="00DF1AF4" w:rsidRDefault="00DF1AF4">
      <w:pPr>
        <w:spacing w:line="360" w:lineRule="auto"/>
        <w:ind w:firstLineChars="200" w:firstLine="440"/>
        <w:rPr>
          <w:rFonts w:ascii="幼圆" w:eastAsia="幼圆" w:hAnsi="幼圆" w:cs="幼圆"/>
          <w:kern w:val="0"/>
          <w:sz w:val="22"/>
          <w:szCs w:val="22"/>
        </w:rPr>
      </w:pPr>
    </w:p>
    <w:p w:rsidR="00DF1AF4" w:rsidRDefault="00DF1AF4">
      <w:pPr>
        <w:spacing w:line="440" w:lineRule="exact"/>
        <w:jc w:val="center"/>
        <w:rPr>
          <w:rStyle w:val="NormalCharacter"/>
          <w:rFonts w:ascii="幼圆" w:eastAsia="幼圆" w:hAnsi="幼圆" w:cs="幼圆"/>
          <w:sz w:val="22"/>
          <w:szCs w:val="22"/>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DF1AF4">
      <w:pPr>
        <w:pStyle w:val="22"/>
        <w:rPr>
          <w:rStyle w:val="NormalCharacter"/>
          <w:rFonts w:ascii="幼圆" w:eastAsia="幼圆" w:hAnsi="幼圆" w:cs="幼圆"/>
          <w:sz w:val="30"/>
          <w:szCs w:val="30"/>
        </w:rPr>
      </w:pPr>
    </w:p>
    <w:p w:rsidR="00DF1AF4" w:rsidRDefault="00AC6F1E">
      <w:pPr>
        <w:spacing w:line="360" w:lineRule="auto"/>
        <w:jc w:val="center"/>
        <w:rPr>
          <w:rFonts w:ascii="幼圆" w:eastAsia="幼圆" w:hAnsi="幼圆" w:cs="幼圆"/>
          <w:b/>
          <w:kern w:val="0"/>
          <w:sz w:val="22"/>
          <w:szCs w:val="22"/>
        </w:rPr>
      </w:pPr>
      <w:r>
        <w:rPr>
          <w:rStyle w:val="NormalCharacter"/>
          <w:rFonts w:ascii="幼圆" w:eastAsia="幼圆" w:hAnsi="幼圆" w:cs="幼圆" w:hint="eastAsia"/>
          <w:sz w:val="30"/>
          <w:szCs w:val="30"/>
        </w:rPr>
        <w:br w:type="page"/>
      </w:r>
      <w:r>
        <w:rPr>
          <w:rFonts w:ascii="幼圆" w:eastAsia="幼圆" w:hAnsi="幼圆" w:cs="幼圆" w:hint="eastAsia"/>
          <w:b/>
          <w:kern w:val="0"/>
          <w:sz w:val="22"/>
          <w:szCs w:val="22"/>
        </w:rPr>
        <w:t>（二）河南省政府采购合同融资政策告知函</w:t>
      </w:r>
    </w:p>
    <w:p w:rsidR="00DF1AF4" w:rsidRDefault="00AC6F1E">
      <w:pPr>
        <w:spacing w:line="360" w:lineRule="auto"/>
        <w:rPr>
          <w:rFonts w:ascii="幼圆" w:eastAsia="幼圆" w:hAnsi="幼圆" w:cs="幼圆"/>
          <w:kern w:val="0"/>
          <w:sz w:val="22"/>
          <w:szCs w:val="22"/>
        </w:rPr>
      </w:pPr>
      <w:r>
        <w:rPr>
          <w:rFonts w:ascii="幼圆" w:eastAsia="幼圆" w:hAnsi="幼圆" w:cs="幼圆" w:hint="eastAsia"/>
          <w:kern w:val="0"/>
          <w:sz w:val="22"/>
          <w:szCs w:val="22"/>
        </w:rPr>
        <w:t>各供应商∶</w:t>
      </w:r>
    </w:p>
    <w:p w:rsidR="00DF1AF4" w:rsidRDefault="00AC6F1E">
      <w:pPr>
        <w:spacing w:line="360" w:lineRule="auto"/>
        <w:ind w:firstLineChars="200" w:firstLine="440"/>
        <w:rPr>
          <w:rFonts w:ascii="幼圆" w:eastAsia="幼圆" w:hAnsi="幼圆" w:cs="幼圆"/>
          <w:kern w:val="0"/>
          <w:sz w:val="22"/>
          <w:szCs w:val="22"/>
        </w:rPr>
      </w:pPr>
      <w:r>
        <w:rPr>
          <w:rFonts w:ascii="幼圆" w:eastAsia="幼圆" w:hAnsi="幼圆" w:cs="幼圆" w:hint="eastAsia"/>
          <w:kern w:val="0"/>
          <w:sz w:val="22"/>
          <w:szCs w:val="22"/>
        </w:rPr>
        <w:t>欢迎贵公司参与河南省政府采购活动</w:t>
      </w:r>
      <w:r>
        <w:rPr>
          <w:rFonts w:ascii="幼圆" w:eastAsia="幼圆" w:hAnsi="幼圆" w:cs="幼圆" w:hint="eastAsia"/>
          <w:kern w:val="0"/>
          <w:sz w:val="22"/>
          <w:szCs w:val="22"/>
        </w:rPr>
        <w:t>!</w:t>
      </w:r>
    </w:p>
    <w:p w:rsidR="00DF1AF4" w:rsidRDefault="00AC6F1E">
      <w:pPr>
        <w:spacing w:line="360" w:lineRule="auto"/>
        <w:ind w:firstLineChars="200" w:firstLine="440"/>
        <w:rPr>
          <w:rFonts w:ascii="幼圆" w:eastAsia="幼圆" w:hAnsi="幼圆" w:cs="幼圆"/>
          <w:kern w:val="0"/>
          <w:sz w:val="22"/>
          <w:szCs w:val="22"/>
        </w:rPr>
      </w:pPr>
      <w:r>
        <w:rPr>
          <w:rFonts w:ascii="幼圆" w:eastAsia="幼圆" w:hAnsi="幼圆" w:cs="幼圆" w:hint="eastAsia"/>
          <w:kern w:val="0"/>
          <w:sz w:val="22"/>
          <w:szCs w:val="2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幼圆" w:eastAsia="幼圆" w:hAnsi="幼圆" w:cs="幼圆" w:hint="eastAsia"/>
          <w:kern w:val="0"/>
          <w:sz w:val="22"/>
          <w:szCs w:val="22"/>
        </w:rPr>
        <w:t>2017</w:t>
      </w:r>
      <w:r>
        <w:rPr>
          <w:rFonts w:ascii="幼圆" w:eastAsia="幼圆" w:hAnsi="幼圆" w:cs="幼圆" w:hint="eastAsia"/>
          <w:kern w:val="0"/>
          <w:sz w:val="22"/>
          <w:szCs w:val="22"/>
        </w:rPr>
        <w:t>〕</w:t>
      </w:r>
      <w:r>
        <w:rPr>
          <w:rFonts w:ascii="幼圆" w:eastAsia="幼圆" w:hAnsi="幼圆" w:cs="幼圆" w:hint="eastAsia"/>
          <w:kern w:val="0"/>
          <w:sz w:val="22"/>
          <w:szCs w:val="22"/>
        </w:rPr>
        <w:t>10</w:t>
      </w:r>
      <w:r>
        <w:rPr>
          <w:rFonts w:ascii="幼圆" w:eastAsia="幼圆" w:hAnsi="幼圆" w:cs="幼圆" w:hint="eastAsia"/>
          <w:kern w:val="0"/>
          <w:sz w:val="22"/>
          <w:szCs w:val="22"/>
        </w:rPr>
        <w:t>号），按照双方自愿的原则提供便捷、优惠的贷款服务。</w:t>
      </w:r>
    </w:p>
    <w:p w:rsidR="00DF1AF4" w:rsidRDefault="00AC6F1E">
      <w:pPr>
        <w:spacing w:line="360" w:lineRule="auto"/>
        <w:ind w:firstLineChars="200" w:firstLine="440"/>
        <w:rPr>
          <w:rFonts w:ascii="幼圆" w:eastAsia="幼圆" w:hAnsi="幼圆" w:cs="幼圆"/>
          <w:kern w:val="0"/>
          <w:sz w:val="22"/>
          <w:szCs w:val="22"/>
        </w:rPr>
      </w:pPr>
      <w:r>
        <w:rPr>
          <w:rFonts w:ascii="幼圆" w:eastAsia="幼圆" w:hAnsi="幼圆" w:cs="幼圆" w:hint="eastAsia"/>
          <w:kern w:val="0"/>
          <w:sz w:val="22"/>
          <w:szCs w:val="22"/>
        </w:rPr>
        <w:t>贷款渠道和提供贷款的金融机构，可在河南省政府采购网</w:t>
      </w:r>
      <w:r>
        <w:rPr>
          <w:rFonts w:ascii="幼圆" w:eastAsia="幼圆" w:hAnsi="幼圆" w:cs="幼圆" w:hint="eastAsia"/>
          <w:kern w:val="0"/>
          <w:sz w:val="22"/>
          <w:szCs w:val="22"/>
        </w:rPr>
        <w:t>"</w:t>
      </w:r>
      <w:r>
        <w:rPr>
          <w:rFonts w:ascii="幼圆" w:eastAsia="幼圆" w:hAnsi="幼圆" w:cs="幼圆" w:hint="eastAsia"/>
          <w:kern w:val="0"/>
          <w:sz w:val="22"/>
          <w:szCs w:val="22"/>
        </w:rPr>
        <w:t>河南省政府采购合同融资平台</w:t>
      </w:r>
      <w:r>
        <w:rPr>
          <w:rFonts w:ascii="幼圆" w:eastAsia="幼圆" w:hAnsi="幼圆" w:cs="幼圆" w:hint="eastAsia"/>
          <w:kern w:val="0"/>
          <w:sz w:val="22"/>
          <w:szCs w:val="22"/>
        </w:rPr>
        <w:t>"</w:t>
      </w:r>
      <w:r>
        <w:rPr>
          <w:rFonts w:ascii="幼圆" w:eastAsia="幼圆" w:hAnsi="幼圆" w:cs="幼圆" w:hint="eastAsia"/>
          <w:kern w:val="0"/>
          <w:sz w:val="22"/>
          <w:szCs w:val="22"/>
        </w:rPr>
        <w:t>查询联系。</w:t>
      </w:r>
    </w:p>
    <w:p w:rsidR="00DF1AF4" w:rsidRDefault="00DF1AF4">
      <w:pPr>
        <w:spacing w:line="360" w:lineRule="auto"/>
        <w:rPr>
          <w:rFonts w:ascii="幼圆" w:eastAsia="幼圆" w:hAnsi="幼圆" w:cs="幼圆"/>
          <w:kern w:val="0"/>
          <w:sz w:val="22"/>
          <w:szCs w:val="18"/>
        </w:rPr>
      </w:pPr>
    </w:p>
    <w:p w:rsidR="00DF1AF4" w:rsidRDefault="00DF1AF4">
      <w:pPr>
        <w:pStyle w:val="22"/>
        <w:rPr>
          <w:rStyle w:val="NormalCharacter"/>
          <w:rFonts w:ascii="幼圆" w:eastAsia="幼圆" w:hAnsi="幼圆" w:cs="幼圆"/>
          <w:sz w:val="30"/>
          <w:szCs w:val="30"/>
        </w:rPr>
      </w:pPr>
    </w:p>
    <w:p w:rsidR="00DF1AF4" w:rsidRDefault="00DF1AF4">
      <w:pPr>
        <w:spacing w:line="360" w:lineRule="auto"/>
        <w:ind w:firstLineChars="200" w:firstLine="440"/>
        <w:jc w:val="right"/>
        <w:rPr>
          <w:rFonts w:ascii="幼圆" w:eastAsia="幼圆" w:hAnsi="幼圆" w:cs="幼圆"/>
          <w:kern w:val="0"/>
          <w:sz w:val="22"/>
          <w:szCs w:val="22"/>
        </w:rPr>
      </w:pPr>
    </w:p>
    <w:p w:rsidR="00DF1AF4" w:rsidRDefault="00AC6F1E">
      <w:pPr>
        <w:jc w:val="center"/>
        <w:rPr>
          <w:rFonts w:ascii="幼圆" w:eastAsia="幼圆" w:hAnsi="幼圆" w:cs="幼圆"/>
          <w:b/>
          <w:bCs/>
          <w:color w:val="000000"/>
          <w:kern w:val="0"/>
          <w:sz w:val="36"/>
          <w:szCs w:val="32"/>
        </w:rPr>
      </w:pPr>
      <w:r>
        <w:rPr>
          <w:rStyle w:val="NormalCharacter"/>
          <w:rFonts w:ascii="幼圆" w:eastAsia="幼圆" w:hAnsi="幼圆" w:cs="幼圆" w:hint="eastAsia"/>
          <w:sz w:val="30"/>
          <w:szCs w:val="30"/>
        </w:rPr>
        <w:br w:type="page"/>
      </w:r>
      <w:r>
        <w:rPr>
          <w:rFonts w:ascii="幼圆" w:eastAsia="幼圆" w:hAnsi="幼圆" w:cs="幼圆" w:hint="eastAsia"/>
          <w:b/>
          <w:bCs/>
          <w:color w:val="000000"/>
          <w:kern w:val="0"/>
          <w:sz w:val="36"/>
          <w:szCs w:val="32"/>
        </w:rPr>
        <w:t>统计上大中小微型企业划分标准</w:t>
      </w:r>
    </w:p>
    <w:tbl>
      <w:tblPr>
        <w:tblW w:w="89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1"/>
        <w:gridCol w:w="1366"/>
        <w:gridCol w:w="707"/>
        <w:gridCol w:w="1122"/>
        <w:gridCol w:w="1697"/>
        <w:gridCol w:w="1423"/>
        <w:gridCol w:w="990"/>
      </w:tblGrid>
      <w:tr w:rsidR="00DF1AF4">
        <w:trPr>
          <w:trHeight w:hRule="exact" w:val="657"/>
          <w:jc w:val="center"/>
        </w:trPr>
        <w:tc>
          <w:tcPr>
            <w:tcW w:w="1691" w:type="dxa"/>
            <w:vAlign w:val="center"/>
          </w:tcPr>
          <w:p w:rsidR="00DF1AF4" w:rsidRDefault="00AC6F1E">
            <w:pPr>
              <w:widowControl/>
              <w:spacing w:line="240" w:lineRule="exact"/>
              <w:jc w:val="center"/>
              <w:rPr>
                <w:rFonts w:ascii="幼圆" w:eastAsia="幼圆" w:hAnsi="幼圆" w:cs="幼圆"/>
                <w:b/>
                <w:bCs/>
                <w:color w:val="000000"/>
                <w:kern w:val="0"/>
                <w:sz w:val="18"/>
                <w:szCs w:val="21"/>
              </w:rPr>
            </w:pPr>
            <w:r>
              <w:rPr>
                <w:rFonts w:ascii="幼圆" w:eastAsia="幼圆" w:hAnsi="幼圆" w:cs="幼圆" w:hint="eastAsia"/>
                <w:b/>
                <w:bCs/>
                <w:color w:val="000000"/>
                <w:kern w:val="0"/>
                <w:sz w:val="18"/>
                <w:szCs w:val="21"/>
              </w:rPr>
              <w:t>行业名称</w:t>
            </w:r>
          </w:p>
        </w:tc>
        <w:tc>
          <w:tcPr>
            <w:tcW w:w="1366" w:type="dxa"/>
            <w:vAlign w:val="center"/>
          </w:tcPr>
          <w:p w:rsidR="00DF1AF4" w:rsidRDefault="00AC6F1E">
            <w:pPr>
              <w:widowControl/>
              <w:jc w:val="center"/>
              <w:rPr>
                <w:rFonts w:ascii="幼圆" w:eastAsia="幼圆" w:hAnsi="幼圆" w:cs="幼圆"/>
                <w:b/>
                <w:bCs/>
                <w:color w:val="000000"/>
                <w:kern w:val="0"/>
                <w:sz w:val="18"/>
                <w:szCs w:val="18"/>
              </w:rPr>
            </w:pPr>
            <w:r>
              <w:rPr>
                <w:rFonts w:ascii="幼圆" w:eastAsia="幼圆" w:hAnsi="幼圆" w:cs="幼圆" w:hint="eastAsia"/>
                <w:b/>
                <w:bCs/>
                <w:color w:val="000000"/>
                <w:kern w:val="0"/>
                <w:sz w:val="18"/>
                <w:szCs w:val="18"/>
              </w:rPr>
              <w:t>指标名称</w:t>
            </w:r>
          </w:p>
        </w:tc>
        <w:tc>
          <w:tcPr>
            <w:tcW w:w="707" w:type="dxa"/>
            <w:vAlign w:val="center"/>
          </w:tcPr>
          <w:p w:rsidR="00DF1AF4" w:rsidRDefault="00AC6F1E">
            <w:pPr>
              <w:widowControl/>
              <w:jc w:val="center"/>
              <w:rPr>
                <w:rFonts w:ascii="幼圆" w:eastAsia="幼圆" w:hAnsi="幼圆" w:cs="幼圆"/>
                <w:b/>
                <w:bCs/>
                <w:color w:val="000000"/>
                <w:kern w:val="0"/>
                <w:sz w:val="18"/>
                <w:szCs w:val="18"/>
              </w:rPr>
            </w:pPr>
            <w:r>
              <w:rPr>
                <w:rFonts w:ascii="幼圆" w:eastAsia="幼圆" w:hAnsi="幼圆" w:cs="幼圆" w:hint="eastAsia"/>
                <w:b/>
                <w:bCs/>
                <w:color w:val="000000"/>
                <w:kern w:val="0"/>
                <w:sz w:val="18"/>
                <w:szCs w:val="18"/>
              </w:rPr>
              <w:t>计量</w:t>
            </w:r>
          </w:p>
          <w:p w:rsidR="00DF1AF4" w:rsidRDefault="00AC6F1E">
            <w:pPr>
              <w:widowControl/>
              <w:jc w:val="center"/>
              <w:rPr>
                <w:rFonts w:ascii="幼圆" w:eastAsia="幼圆" w:hAnsi="幼圆" w:cs="幼圆"/>
                <w:b/>
                <w:bCs/>
                <w:color w:val="000000"/>
                <w:kern w:val="0"/>
                <w:sz w:val="18"/>
                <w:szCs w:val="18"/>
              </w:rPr>
            </w:pPr>
            <w:r>
              <w:rPr>
                <w:rFonts w:ascii="幼圆" w:eastAsia="幼圆" w:hAnsi="幼圆" w:cs="幼圆" w:hint="eastAsia"/>
                <w:b/>
                <w:bCs/>
                <w:color w:val="000000"/>
                <w:kern w:val="0"/>
                <w:sz w:val="18"/>
                <w:szCs w:val="18"/>
              </w:rPr>
              <w:t>单位</w:t>
            </w:r>
          </w:p>
        </w:tc>
        <w:tc>
          <w:tcPr>
            <w:tcW w:w="1122" w:type="dxa"/>
            <w:vAlign w:val="center"/>
          </w:tcPr>
          <w:p w:rsidR="00DF1AF4" w:rsidRDefault="00AC6F1E">
            <w:pPr>
              <w:widowControl/>
              <w:jc w:val="center"/>
              <w:rPr>
                <w:rFonts w:ascii="幼圆" w:eastAsia="幼圆" w:hAnsi="幼圆" w:cs="幼圆"/>
                <w:b/>
                <w:bCs/>
                <w:color w:val="000000"/>
                <w:kern w:val="0"/>
                <w:sz w:val="18"/>
                <w:szCs w:val="18"/>
              </w:rPr>
            </w:pPr>
            <w:r>
              <w:rPr>
                <w:rFonts w:ascii="幼圆" w:eastAsia="幼圆" w:hAnsi="幼圆" w:cs="幼圆" w:hint="eastAsia"/>
                <w:b/>
                <w:bCs/>
                <w:color w:val="000000"/>
                <w:kern w:val="0"/>
                <w:sz w:val="18"/>
                <w:szCs w:val="18"/>
              </w:rPr>
              <w:t>大型</w:t>
            </w:r>
          </w:p>
        </w:tc>
        <w:tc>
          <w:tcPr>
            <w:tcW w:w="1697" w:type="dxa"/>
            <w:vAlign w:val="center"/>
          </w:tcPr>
          <w:p w:rsidR="00DF1AF4" w:rsidRDefault="00AC6F1E">
            <w:pPr>
              <w:widowControl/>
              <w:jc w:val="center"/>
              <w:rPr>
                <w:rFonts w:ascii="幼圆" w:eastAsia="幼圆" w:hAnsi="幼圆" w:cs="幼圆"/>
                <w:b/>
                <w:bCs/>
                <w:color w:val="000000"/>
                <w:kern w:val="0"/>
                <w:sz w:val="18"/>
                <w:szCs w:val="18"/>
              </w:rPr>
            </w:pPr>
            <w:r>
              <w:rPr>
                <w:rFonts w:ascii="幼圆" w:eastAsia="幼圆" w:hAnsi="幼圆" w:cs="幼圆" w:hint="eastAsia"/>
                <w:b/>
                <w:bCs/>
                <w:color w:val="000000"/>
                <w:kern w:val="0"/>
                <w:sz w:val="18"/>
                <w:szCs w:val="18"/>
              </w:rPr>
              <w:t>中型</w:t>
            </w:r>
          </w:p>
        </w:tc>
        <w:tc>
          <w:tcPr>
            <w:tcW w:w="1423" w:type="dxa"/>
            <w:vAlign w:val="center"/>
          </w:tcPr>
          <w:p w:rsidR="00DF1AF4" w:rsidRDefault="00AC6F1E">
            <w:pPr>
              <w:widowControl/>
              <w:jc w:val="center"/>
              <w:rPr>
                <w:rFonts w:ascii="幼圆" w:eastAsia="幼圆" w:hAnsi="幼圆" w:cs="幼圆"/>
                <w:b/>
                <w:bCs/>
                <w:color w:val="000000"/>
                <w:kern w:val="0"/>
                <w:sz w:val="18"/>
                <w:szCs w:val="18"/>
              </w:rPr>
            </w:pPr>
            <w:r>
              <w:rPr>
                <w:rFonts w:ascii="幼圆" w:eastAsia="幼圆" w:hAnsi="幼圆" w:cs="幼圆" w:hint="eastAsia"/>
                <w:b/>
                <w:bCs/>
                <w:color w:val="000000"/>
                <w:kern w:val="0"/>
                <w:sz w:val="18"/>
                <w:szCs w:val="18"/>
              </w:rPr>
              <w:t>小型</w:t>
            </w:r>
          </w:p>
        </w:tc>
        <w:tc>
          <w:tcPr>
            <w:tcW w:w="990" w:type="dxa"/>
            <w:vAlign w:val="center"/>
          </w:tcPr>
          <w:p w:rsidR="00DF1AF4" w:rsidRDefault="00AC6F1E">
            <w:pPr>
              <w:widowControl/>
              <w:jc w:val="center"/>
              <w:rPr>
                <w:rFonts w:ascii="幼圆" w:eastAsia="幼圆" w:hAnsi="幼圆" w:cs="幼圆"/>
                <w:b/>
                <w:bCs/>
                <w:color w:val="000000"/>
                <w:kern w:val="0"/>
                <w:sz w:val="18"/>
                <w:szCs w:val="18"/>
              </w:rPr>
            </w:pPr>
            <w:r>
              <w:rPr>
                <w:rFonts w:ascii="幼圆" w:eastAsia="幼圆" w:hAnsi="幼圆" w:cs="幼圆" w:hint="eastAsia"/>
                <w:b/>
                <w:bCs/>
                <w:color w:val="000000"/>
                <w:kern w:val="0"/>
                <w:sz w:val="18"/>
                <w:szCs w:val="18"/>
              </w:rPr>
              <w:t>微型</w:t>
            </w:r>
          </w:p>
        </w:tc>
      </w:tr>
      <w:tr w:rsidR="00DF1AF4">
        <w:trPr>
          <w:trHeight w:hRule="exact" w:val="418"/>
          <w:jc w:val="center"/>
        </w:trPr>
        <w:tc>
          <w:tcPr>
            <w:tcW w:w="1691" w:type="dxa"/>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农、林、牧、渔业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500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50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500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50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工业</w:t>
            </w:r>
            <w:r>
              <w:rPr>
                <w:rFonts w:ascii="幼圆" w:eastAsia="幼圆" w:hAnsi="幼圆" w:cs="幼圆" w:hint="eastAsia"/>
                <w:color w:val="000000"/>
                <w:kern w:val="0"/>
                <w:sz w:val="18"/>
                <w:szCs w:val="18"/>
              </w:rPr>
              <w:t xml:space="preserve"> *</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300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20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40000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2000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40000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300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建筑业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80000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6000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80000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300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6000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资产总额</w:t>
            </w:r>
            <w:r>
              <w:rPr>
                <w:rFonts w:ascii="幼圆" w:eastAsia="幼圆" w:hAnsi="幼圆" w:cs="幼圆" w:hint="eastAsia"/>
                <w:color w:val="000000"/>
                <w:kern w:val="0"/>
                <w:sz w:val="18"/>
                <w:szCs w:val="18"/>
              </w:rPr>
              <w:t>(Z)</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80000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5000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80000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300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5000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批发业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20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5</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5</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40000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5000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40000</w:t>
            </w:r>
          </w:p>
        </w:tc>
        <w:tc>
          <w:tcPr>
            <w:tcW w:w="1423" w:type="dxa"/>
            <w:vAlign w:val="center"/>
          </w:tcPr>
          <w:p w:rsidR="00DF1AF4" w:rsidRDefault="00AC6F1E">
            <w:pPr>
              <w:widowControl/>
              <w:ind w:leftChars="-1" w:left="-1" w:hanging="1"/>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5000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零售业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50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1423" w:type="dxa"/>
            <w:vAlign w:val="center"/>
          </w:tcPr>
          <w:p w:rsidR="00DF1AF4" w:rsidRDefault="00AC6F1E">
            <w:pPr>
              <w:widowControl/>
              <w:ind w:leftChars="-1" w:left="-1" w:hanging="1"/>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50 </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500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20000</w:t>
            </w:r>
          </w:p>
        </w:tc>
        <w:tc>
          <w:tcPr>
            <w:tcW w:w="1423" w:type="dxa"/>
            <w:vAlign w:val="center"/>
          </w:tcPr>
          <w:p w:rsidR="00DF1AF4" w:rsidRDefault="00AC6F1E">
            <w:pPr>
              <w:widowControl/>
              <w:ind w:leftChars="-1" w:left="-1" w:hanging="1"/>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500 </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交通运输业</w:t>
            </w:r>
            <w:r>
              <w:rPr>
                <w:rFonts w:ascii="幼圆" w:eastAsia="幼圆" w:hAnsi="幼圆" w:cs="幼圆" w:hint="eastAsia"/>
                <w:color w:val="000000"/>
                <w:kern w:val="0"/>
                <w:sz w:val="18"/>
                <w:szCs w:val="18"/>
              </w:rPr>
              <w:t xml:space="preserve"> *</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300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20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3000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200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仓储业</w:t>
            </w:r>
            <w:r>
              <w:rPr>
                <w:rFonts w:ascii="幼圆" w:eastAsia="幼圆" w:hAnsi="幼圆" w:cs="幼圆" w:hint="eastAsia"/>
                <w:color w:val="000000"/>
                <w:kern w:val="0"/>
                <w:sz w:val="18"/>
                <w:szCs w:val="18"/>
              </w:rPr>
              <w:t>*</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w:t>
            </w:r>
          </w:p>
        </w:tc>
        <w:tc>
          <w:tcPr>
            <w:tcW w:w="1697" w:type="dxa"/>
            <w:vAlign w:val="center"/>
          </w:tcPr>
          <w:p w:rsidR="00DF1AF4" w:rsidRDefault="00AC6F1E">
            <w:pPr>
              <w:widowControl/>
              <w:ind w:leftChars="-51" w:left="1" w:hangingChars="60" w:hanging="108"/>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20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邮政业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300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20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2000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住宿业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1697" w:type="dxa"/>
            <w:vAlign w:val="center"/>
          </w:tcPr>
          <w:p w:rsidR="00DF1AF4" w:rsidRDefault="00AC6F1E">
            <w:pPr>
              <w:widowControl/>
              <w:ind w:leftChars="-51" w:left="1" w:hangingChars="60" w:hanging="108"/>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300 </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2000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餐饮业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1697" w:type="dxa"/>
            <w:vAlign w:val="center"/>
          </w:tcPr>
          <w:p w:rsidR="00DF1AF4" w:rsidRDefault="00AC6F1E">
            <w:pPr>
              <w:widowControl/>
              <w:ind w:leftChars="-51" w:left="1" w:hangingChars="60" w:hanging="108"/>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300 </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2000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41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信息传输业</w:t>
            </w:r>
            <w:r>
              <w:rPr>
                <w:rFonts w:ascii="幼圆" w:eastAsia="幼圆" w:hAnsi="幼圆" w:cs="幼圆" w:hint="eastAsia"/>
                <w:color w:val="000000"/>
                <w:kern w:val="0"/>
                <w:sz w:val="18"/>
                <w:szCs w:val="18"/>
              </w:rPr>
              <w:t xml:space="preserve"> *</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w:t>
            </w:r>
          </w:p>
        </w:tc>
      </w:tr>
      <w:tr w:rsidR="00DF1AF4">
        <w:trPr>
          <w:trHeight w:hRule="exact" w:val="41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35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spacing w:val="-12"/>
                <w:kern w:val="0"/>
                <w:sz w:val="18"/>
                <w:szCs w:val="18"/>
              </w:rPr>
            </w:pPr>
            <w:r>
              <w:rPr>
                <w:rFonts w:ascii="幼圆" w:eastAsia="幼圆" w:hAnsi="幼圆" w:cs="幼圆" w:hint="eastAsia"/>
                <w:color w:val="000000"/>
                <w:spacing w:val="-12"/>
                <w:kern w:val="0"/>
                <w:sz w:val="18"/>
                <w:szCs w:val="18"/>
              </w:rPr>
              <w:t>软件和信息技术服</w:t>
            </w:r>
            <w:r>
              <w:rPr>
                <w:rFonts w:ascii="幼圆" w:eastAsia="幼圆" w:hAnsi="幼圆" w:cs="幼圆" w:hint="eastAsia"/>
                <w:color w:val="000000"/>
                <w:kern w:val="0"/>
                <w:sz w:val="18"/>
                <w:szCs w:val="18"/>
              </w:rPr>
              <w:t>务业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1697" w:type="dxa"/>
            <w:vAlign w:val="center"/>
          </w:tcPr>
          <w:p w:rsidR="00DF1AF4" w:rsidRDefault="00AC6F1E">
            <w:pPr>
              <w:widowControl/>
              <w:ind w:leftChars="-51" w:left="1" w:hangingChars="60" w:hanging="108"/>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300 </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w:t>
            </w:r>
          </w:p>
        </w:tc>
      </w:tr>
      <w:tr w:rsidR="00DF1AF4">
        <w:trPr>
          <w:trHeight w:hRule="exact" w:val="358"/>
          <w:jc w:val="center"/>
        </w:trPr>
        <w:tc>
          <w:tcPr>
            <w:tcW w:w="1691" w:type="dxa"/>
            <w:vMerge/>
            <w:vAlign w:val="center"/>
          </w:tcPr>
          <w:p w:rsidR="00DF1AF4" w:rsidRDefault="00DF1AF4">
            <w:pPr>
              <w:widowControl/>
              <w:jc w:val="left"/>
              <w:rPr>
                <w:rFonts w:ascii="幼圆" w:eastAsia="幼圆" w:hAnsi="幼圆" w:cs="幼圆"/>
                <w:color w:val="000000"/>
                <w:spacing w:val="-12"/>
                <w:kern w:val="0"/>
                <w:sz w:val="18"/>
                <w:szCs w:val="18"/>
              </w:rPr>
            </w:pP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50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50</w:t>
            </w:r>
          </w:p>
        </w:tc>
      </w:tr>
      <w:tr w:rsidR="00DF1AF4">
        <w:trPr>
          <w:trHeight w:hRule="exact" w:val="35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房地产开发经营</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35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资产总额</w:t>
            </w:r>
            <w:r>
              <w:rPr>
                <w:rFonts w:ascii="幼圆" w:eastAsia="幼圆" w:hAnsi="幼圆" w:cs="幼圆" w:hint="eastAsia"/>
                <w:color w:val="000000"/>
                <w:kern w:val="0"/>
                <w:sz w:val="18"/>
                <w:szCs w:val="18"/>
              </w:rPr>
              <w:t>(Z)</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5000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2000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5000   </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2000</w:t>
            </w:r>
          </w:p>
        </w:tc>
      </w:tr>
      <w:tr w:rsidR="00DF1AF4">
        <w:trPr>
          <w:trHeight w:hRule="exact" w:val="35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物业管理</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300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300 </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35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营业收入</w:t>
            </w:r>
            <w:r>
              <w:rPr>
                <w:rFonts w:ascii="幼圆" w:eastAsia="幼圆" w:hAnsi="幼圆" w:cs="幼圆" w:hint="eastAsia"/>
                <w:color w:val="000000"/>
                <w:kern w:val="0"/>
                <w:sz w:val="18"/>
                <w:szCs w:val="18"/>
              </w:rPr>
              <w:t>(Y)</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5000</w:t>
            </w:r>
          </w:p>
        </w:tc>
        <w:tc>
          <w:tcPr>
            <w:tcW w:w="1697" w:type="dxa"/>
            <w:vAlign w:val="center"/>
          </w:tcPr>
          <w:p w:rsidR="00DF1AF4" w:rsidRDefault="00AC6F1E">
            <w:pPr>
              <w:widowControl/>
              <w:ind w:leftChars="-51" w:left="1" w:hangingChars="60" w:hanging="108"/>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5000 </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500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Y</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500</w:t>
            </w:r>
          </w:p>
        </w:tc>
      </w:tr>
      <w:tr w:rsidR="00DF1AF4">
        <w:trPr>
          <w:trHeight w:hRule="exact" w:val="358"/>
          <w:jc w:val="center"/>
        </w:trPr>
        <w:tc>
          <w:tcPr>
            <w:tcW w:w="1691" w:type="dxa"/>
            <w:vMerge w:val="restart"/>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租赁和商务服务业</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1697" w:type="dxa"/>
            <w:vAlign w:val="center"/>
          </w:tcPr>
          <w:p w:rsidR="00DF1AF4" w:rsidRDefault="00AC6F1E">
            <w:pPr>
              <w:widowControl/>
              <w:ind w:leftChars="-51" w:left="1" w:hangingChars="60" w:hanging="108"/>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300 </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w:t>
            </w:r>
          </w:p>
        </w:tc>
      </w:tr>
      <w:tr w:rsidR="00DF1AF4">
        <w:trPr>
          <w:trHeight w:hRule="exact" w:val="358"/>
          <w:jc w:val="center"/>
        </w:trPr>
        <w:tc>
          <w:tcPr>
            <w:tcW w:w="1691" w:type="dxa"/>
            <w:vMerge/>
            <w:vAlign w:val="center"/>
          </w:tcPr>
          <w:p w:rsidR="00DF1AF4" w:rsidRDefault="00DF1AF4">
            <w:pPr>
              <w:widowControl/>
              <w:jc w:val="left"/>
              <w:rPr>
                <w:rFonts w:ascii="幼圆" w:eastAsia="幼圆" w:hAnsi="幼圆" w:cs="幼圆"/>
                <w:color w:val="000000"/>
                <w:kern w:val="0"/>
                <w:sz w:val="18"/>
                <w:szCs w:val="18"/>
              </w:rPr>
            </w:pPr>
          </w:p>
        </w:tc>
        <w:tc>
          <w:tcPr>
            <w:tcW w:w="1366" w:type="dxa"/>
            <w:vAlign w:val="center"/>
          </w:tcPr>
          <w:p w:rsidR="00DF1AF4" w:rsidRDefault="00AC6F1E">
            <w:pPr>
              <w:widowControl/>
              <w:spacing w:line="240" w:lineRule="exact"/>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资产总额</w:t>
            </w:r>
            <w:r>
              <w:rPr>
                <w:rFonts w:ascii="幼圆" w:eastAsia="幼圆" w:hAnsi="幼圆" w:cs="幼圆" w:hint="eastAsia"/>
                <w:color w:val="000000"/>
                <w:kern w:val="0"/>
                <w:sz w:val="18"/>
                <w:szCs w:val="18"/>
              </w:rPr>
              <w:t>(Z)</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万元</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120000</w:t>
            </w:r>
          </w:p>
        </w:tc>
        <w:tc>
          <w:tcPr>
            <w:tcW w:w="169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8000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120000</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8000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Z</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r>
      <w:tr w:rsidR="00DF1AF4">
        <w:trPr>
          <w:trHeight w:hRule="exact" w:val="465"/>
          <w:jc w:val="center"/>
        </w:trPr>
        <w:tc>
          <w:tcPr>
            <w:tcW w:w="1691" w:type="dxa"/>
            <w:vAlign w:val="center"/>
          </w:tcPr>
          <w:p w:rsidR="00DF1AF4" w:rsidRDefault="00AC6F1E">
            <w:pPr>
              <w:widowControl/>
              <w:spacing w:line="240" w:lineRule="exact"/>
              <w:jc w:val="left"/>
              <w:rPr>
                <w:rFonts w:ascii="幼圆" w:eastAsia="幼圆" w:hAnsi="幼圆" w:cs="幼圆"/>
                <w:color w:val="000000"/>
                <w:kern w:val="0"/>
                <w:sz w:val="18"/>
                <w:szCs w:val="18"/>
              </w:rPr>
            </w:pPr>
            <w:r>
              <w:rPr>
                <w:rFonts w:ascii="幼圆" w:eastAsia="幼圆" w:hAnsi="幼圆" w:cs="幼圆" w:hint="eastAsia"/>
                <w:color w:val="000000"/>
                <w:kern w:val="0"/>
                <w:sz w:val="18"/>
                <w:szCs w:val="18"/>
              </w:rPr>
              <w:t>其他未列明行业</w:t>
            </w:r>
            <w:r>
              <w:rPr>
                <w:rFonts w:ascii="幼圆" w:eastAsia="幼圆" w:hAnsi="幼圆" w:cs="幼圆" w:hint="eastAsia"/>
                <w:color w:val="000000"/>
                <w:kern w:val="0"/>
                <w:sz w:val="18"/>
                <w:szCs w:val="18"/>
              </w:rPr>
              <w:t xml:space="preserve"> *</w:t>
            </w:r>
          </w:p>
        </w:tc>
        <w:tc>
          <w:tcPr>
            <w:tcW w:w="1366"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从业人员</w:t>
            </w:r>
            <w:r>
              <w:rPr>
                <w:rFonts w:ascii="幼圆" w:eastAsia="幼圆" w:hAnsi="幼圆" w:cs="幼圆" w:hint="eastAsia"/>
                <w:color w:val="000000"/>
                <w:kern w:val="0"/>
                <w:sz w:val="18"/>
                <w:szCs w:val="18"/>
              </w:rPr>
              <w:t>(X)</w:t>
            </w:r>
          </w:p>
        </w:tc>
        <w:tc>
          <w:tcPr>
            <w:tcW w:w="707"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人</w:t>
            </w:r>
          </w:p>
        </w:tc>
        <w:tc>
          <w:tcPr>
            <w:tcW w:w="1122"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300</w:t>
            </w:r>
          </w:p>
        </w:tc>
        <w:tc>
          <w:tcPr>
            <w:tcW w:w="1697" w:type="dxa"/>
            <w:vAlign w:val="center"/>
          </w:tcPr>
          <w:p w:rsidR="00DF1AF4" w:rsidRDefault="00AC6F1E">
            <w:pPr>
              <w:widowControl/>
              <w:ind w:leftChars="-51" w:left="1" w:hangingChars="60" w:hanging="108"/>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100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 xml:space="preserve">300 </w:t>
            </w:r>
          </w:p>
        </w:tc>
        <w:tc>
          <w:tcPr>
            <w:tcW w:w="1423"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 xml:space="preserve"> 10</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100</w:t>
            </w:r>
          </w:p>
        </w:tc>
        <w:tc>
          <w:tcPr>
            <w:tcW w:w="990" w:type="dxa"/>
            <w:vAlign w:val="center"/>
          </w:tcPr>
          <w:p w:rsidR="00DF1AF4" w:rsidRDefault="00AC6F1E">
            <w:pPr>
              <w:widowControl/>
              <w:jc w:val="center"/>
              <w:rPr>
                <w:rFonts w:ascii="幼圆" w:eastAsia="幼圆" w:hAnsi="幼圆" w:cs="幼圆"/>
                <w:color w:val="000000"/>
                <w:kern w:val="0"/>
                <w:sz w:val="18"/>
                <w:szCs w:val="18"/>
              </w:rPr>
            </w:pPr>
            <w:r>
              <w:rPr>
                <w:rFonts w:ascii="幼圆" w:eastAsia="幼圆" w:hAnsi="幼圆" w:cs="幼圆" w:hint="eastAsia"/>
                <w:color w:val="000000"/>
                <w:kern w:val="0"/>
                <w:sz w:val="18"/>
                <w:szCs w:val="18"/>
              </w:rPr>
              <w:t>X</w:t>
            </w:r>
            <w:r>
              <w:rPr>
                <w:rFonts w:ascii="幼圆" w:eastAsia="幼圆" w:hAnsi="幼圆" w:cs="幼圆" w:hint="eastAsia"/>
                <w:color w:val="000000"/>
                <w:kern w:val="0"/>
                <w:sz w:val="18"/>
                <w:szCs w:val="18"/>
              </w:rPr>
              <w:t>＜</w:t>
            </w:r>
            <w:r>
              <w:rPr>
                <w:rFonts w:ascii="幼圆" w:eastAsia="幼圆" w:hAnsi="幼圆" w:cs="幼圆" w:hint="eastAsia"/>
                <w:color w:val="000000"/>
                <w:kern w:val="0"/>
                <w:sz w:val="18"/>
                <w:szCs w:val="18"/>
              </w:rPr>
              <w:t>10</w:t>
            </w:r>
          </w:p>
        </w:tc>
      </w:tr>
    </w:tbl>
    <w:p w:rsidR="00DF1AF4" w:rsidRDefault="00DF1AF4">
      <w:pPr>
        <w:widowControl/>
        <w:spacing w:line="540" w:lineRule="exact"/>
        <w:rPr>
          <w:rFonts w:ascii="幼圆" w:eastAsia="幼圆" w:hAnsi="幼圆" w:cs="幼圆"/>
        </w:rPr>
      </w:pPr>
    </w:p>
    <w:p w:rsidR="00DF1AF4" w:rsidRDefault="00AC6F1E">
      <w:pPr>
        <w:widowControl/>
        <w:spacing w:line="540" w:lineRule="exact"/>
        <w:rPr>
          <w:rFonts w:ascii="幼圆" w:eastAsia="幼圆" w:hAnsi="幼圆" w:cs="幼圆"/>
          <w:sz w:val="22"/>
          <w:szCs w:val="22"/>
        </w:rPr>
      </w:pPr>
      <w:r>
        <w:rPr>
          <w:rFonts w:ascii="幼圆" w:eastAsia="幼圆" w:hAnsi="幼圆" w:cs="幼圆" w:hint="eastAsia"/>
          <w:sz w:val="22"/>
          <w:szCs w:val="22"/>
        </w:rPr>
        <w:t>说明：</w:t>
      </w:r>
    </w:p>
    <w:p w:rsidR="00DF1AF4" w:rsidRDefault="00AC6F1E">
      <w:pPr>
        <w:spacing w:line="540" w:lineRule="exact"/>
        <w:rPr>
          <w:rFonts w:ascii="幼圆" w:eastAsia="幼圆" w:hAnsi="幼圆" w:cs="幼圆"/>
          <w:sz w:val="22"/>
          <w:szCs w:val="22"/>
        </w:rPr>
      </w:pPr>
      <w:r>
        <w:rPr>
          <w:rFonts w:ascii="幼圆" w:eastAsia="幼圆" w:hAnsi="幼圆" w:cs="幼圆" w:hint="eastAsia"/>
          <w:sz w:val="22"/>
          <w:szCs w:val="22"/>
        </w:rPr>
        <w:t xml:space="preserve">　　</w:t>
      </w:r>
      <w:r>
        <w:rPr>
          <w:rFonts w:ascii="幼圆" w:eastAsia="幼圆" w:hAnsi="幼圆" w:cs="幼圆" w:hint="eastAsia"/>
          <w:sz w:val="22"/>
          <w:szCs w:val="22"/>
        </w:rPr>
        <w:t>1.</w:t>
      </w:r>
      <w:r>
        <w:rPr>
          <w:rFonts w:ascii="幼圆" w:eastAsia="幼圆" w:hAnsi="幼圆" w:cs="幼圆" w:hint="eastAsia"/>
          <w:sz w:val="22"/>
          <w:szCs w:val="22"/>
        </w:rPr>
        <w:t>大型、中型和小型企业须同时满足所列指标的下限，否则下划一档；微型企业只须满足所列指标中的一项即可。</w:t>
      </w:r>
    </w:p>
    <w:p w:rsidR="00DF1AF4" w:rsidRDefault="00AC6F1E">
      <w:pPr>
        <w:spacing w:line="540" w:lineRule="exact"/>
        <w:rPr>
          <w:rFonts w:ascii="幼圆" w:eastAsia="幼圆" w:hAnsi="幼圆" w:cs="幼圆"/>
          <w:sz w:val="22"/>
          <w:szCs w:val="22"/>
        </w:rPr>
      </w:pPr>
      <w:r>
        <w:rPr>
          <w:rFonts w:ascii="幼圆" w:eastAsia="幼圆" w:hAnsi="幼圆" w:cs="幼圆" w:hint="eastAsia"/>
          <w:sz w:val="22"/>
          <w:szCs w:val="22"/>
        </w:rPr>
        <w:t xml:space="preserve">　　</w:t>
      </w:r>
      <w:r>
        <w:rPr>
          <w:rFonts w:ascii="幼圆" w:eastAsia="幼圆" w:hAnsi="幼圆" w:cs="幼圆" w:hint="eastAsia"/>
          <w:sz w:val="22"/>
          <w:szCs w:val="22"/>
        </w:rPr>
        <w:t>2.</w:t>
      </w:r>
      <w:r>
        <w:rPr>
          <w:rFonts w:ascii="幼圆" w:eastAsia="幼圆" w:hAnsi="幼圆" w:cs="幼圆" w:hint="eastAsia"/>
          <w:sz w:val="22"/>
          <w:szCs w:val="22"/>
        </w:rPr>
        <w:t>附表中各行业的范围以《国民经济行业分类》（</w:t>
      </w:r>
      <w:r>
        <w:rPr>
          <w:rFonts w:ascii="幼圆" w:eastAsia="幼圆" w:hAnsi="幼圆" w:cs="幼圆" w:hint="eastAsia"/>
          <w:sz w:val="22"/>
          <w:szCs w:val="22"/>
        </w:rPr>
        <w:t>GB/T4754-2017</w:t>
      </w:r>
      <w:r>
        <w:rPr>
          <w:rFonts w:ascii="幼圆" w:eastAsia="幼圆" w:hAnsi="幼圆" w:cs="幼圆" w:hint="eastAsia"/>
          <w:sz w:val="22"/>
          <w:szCs w:val="22"/>
        </w:rPr>
        <w:t>）为准。带</w:t>
      </w:r>
      <w:r>
        <w:rPr>
          <w:rFonts w:ascii="幼圆" w:eastAsia="幼圆" w:hAnsi="幼圆" w:cs="幼圆" w:hint="eastAsia"/>
          <w:sz w:val="22"/>
          <w:szCs w:val="22"/>
        </w:rPr>
        <w:t>*</w:t>
      </w:r>
      <w:r>
        <w:rPr>
          <w:rFonts w:ascii="幼圆" w:eastAsia="幼圆" w:hAnsi="幼圆" w:cs="幼圆" w:hint="eastAsia"/>
          <w:sz w:val="22"/>
          <w:szCs w:val="22"/>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幼圆" w:eastAsia="幼圆" w:hAnsi="幼圆" w:cs="幼圆" w:hint="eastAsia"/>
          <w:sz w:val="22"/>
          <w:szCs w:val="22"/>
        </w:rPr>
        <w:t>;</w:t>
      </w:r>
      <w:r>
        <w:rPr>
          <w:rFonts w:ascii="幼圆" w:eastAsia="幼圆" w:hAnsi="幼圆" w:cs="幼圆" w:hint="eastAsia"/>
          <w:sz w:val="22"/>
          <w:szCs w:val="22"/>
        </w:rPr>
        <w:t>信息传输业包括电信、广播电视和卫星传输服务，互联网和相关服务；其他未列明行业包括科学研究和技术服务业，水利、环境和公共设施管理业，居民服务</w:t>
      </w:r>
      <w:r>
        <w:rPr>
          <w:rFonts w:ascii="幼圆" w:eastAsia="幼圆" w:hAnsi="幼圆" w:cs="幼圆" w:hint="eastAsia"/>
          <w:sz w:val="22"/>
          <w:szCs w:val="22"/>
        </w:rPr>
        <w:t>、修理和其他服务业，社会工作，文化、体育和娱乐业，以及房地产中介服务，其他房地产业等，不包括自有房地产经营活动。</w:t>
      </w:r>
    </w:p>
    <w:p w:rsidR="00DF1AF4" w:rsidRDefault="00AC6F1E">
      <w:pPr>
        <w:spacing w:line="540" w:lineRule="exact"/>
        <w:rPr>
          <w:rFonts w:ascii="幼圆" w:eastAsia="幼圆" w:hAnsi="幼圆" w:cs="幼圆"/>
          <w:sz w:val="22"/>
          <w:szCs w:val="22"/>
        </w:rPr>
      </w:pPr>
      <w:r>
        <w:rPr>
          <w:rFonts w:ascii="幼圆" w:eastAsia="幼圆" w:hAnsi="幼圆" w:cs="幼圆" w:hint="eastAsia"/>
          <w:sz w:val="22"/>
          <w:szCs w:val="22"/>
        </w:rPr>
        <w:t xml:space="preserve">　　</w:t>
      </w:r>
      <w:r>
        <w:rPr>
          <w:rFonts w:ascii="幼圆" w:eastAsia="幼圆" w:hAnsi="幼圆" w:cs="幼圆" w:hint="eastAsia"/>
          <w:sz w:val="22"/>
          <w:szCs w:val="22"/>
        </w:rPr>
        <w:t>3.</w:t>
      </w:r>
      <w:r>
        <w:rPr>
          <w:rFonts w:ascii="幼圆" w:eastAsia="幼圆" w:hAnsi="幼圆" w:cs="幼圆" w:hint="eastAsia"/>
          <w:sz w:val="22"/>
          <w:szCs w:val="22"/>
        </w:rPr>
        <w:t>企业划分指标以现行统计制度为准。（</w:t>
      </w:r>
      <w:r>
        <w:rPr>
          <w:rFonts w:ascii="幼圆" w:eastAsia="幼圆" w:hAnsi="幼圆" w:cs="幼圆" w:hint="eastAsia"/>
          <w:sz w:val="22"/>
          <w:szCs w:val="22"/>
        </w:rPr>
        <w:t>1</w:t>
      </w:r>
      <w:r>
        <w:rPr>
          <w:rFonts w:ascii="幼圆" w:eastAsia="幼圆" w:hAnsi="幼圆" w:cs="幼圆" w:hint="eastAsia"/>
          <w:sz w:val="22"/>
          <w:szCs w:val="22"/>
        </w:rPr>
        <w:t>）从业人员，是指期末从业人员数，没有期末从业人员数的，采用全年平均人员数代替。（</w:t>
      </w:r>
      <w:r>
        <w:rPr>
          <w:rFonts w:ascii="幼圆" w:eastAsia="幼圆" w:hAnsi="幼圆" w:cs="幼圆" w:hint="eastAsia"/>
          <w:sz w:val="22"/>
          <w:szCs w:val="22"/>
        </w:rPr>
        <w:t>2</w:t>
      </w:r>
      <w:r>
        <w:rPr>
          <w:rFonts w:ascii="幼圆" w:eastAsia="幼圆" w:hAnsi="幼圆" w:cs="幼圆" w:hint="eastAsia"/>
          <w:sz w:val="22"/>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w:t>
      </w:r>
      <w:r>
        <w:rPr>
          <w:rFonts w:ascii="幼圆" w:eastAsia="幼圆" w:hAnsi="幼圆" w:cs="幼圆" w:hint="eastAsia"/>
          <w:sz w:val="22"/>
          <w:szCs w:val="22"/>
        </w:rPr>
        <w:t>业，采用营业收入指标。（</w:t>
      </w:r>
      <w:r>
        <w:rPr>
          <w:rFonts w:ascii="幼圆" w:eastAsia="幼圆" w:hAnsi="幼圆" w:cs="幼圆" w:hint="eastAsia"/>
          <w:sz w:val="22"/>
          <w:szCs w:val="22"/>
        </w:rPr>
        <w:t>3</w:t>
      </w:r>
      <w:r>
        <w:rPr>
          <w:rFonts w:ascii="幼圆" w:eastAsia="幼圆" w:hAnsi="幼圆" w:cs="幼圆" w:hint="eastAsia"/>
          <w:sz w:val="22"/>
          <w:szCs w:val="22"/>
        </w:rPr>
        <w:t>）资产总额，采用资产总计代替。</w:t>
      </w:r>
    </w:p>
    <w:p w:rsidR="00DF1AF4" w:rsidRDefault="00DF1AF4">
      <w:pPr>
        <w:ind w:firstLine="420"/>
        <w:rPr>
          <w:rFonts w:ascii="幼圆" w:eastAsia="幼圆" w:hAnsi="幼圆" w:cs="幼圆"/>
          <w:sz w:val="22"/>
          <w:szCs w:val="22"/>
        </w:rPr>
      </w:pPr>
    </w:p>
    <w:p w:rsidR="00DF1AF4" w:rsidRDefault="00AC6F1E">
      <w:pPr>
        <w:ind w:firstLine="420"/>
        <w:rPr>
          <w:rFonts w:ascii="幼圆" w:eastAsia="幼圆" w:hAnsi="幼圆" w:cs="幼圆"/>
          <w:sz w:val="22"/>
          <w:szCs w:val="22"/>
        </w:rPr>
      </w:pPr>
      <w:r>
        <w:rPr>
          <w:rFonts w:ascii="幼圆" w:eastAsia="幼圆" w:hAnsi="幼圆" w:cs="幼圆" w:hint="eastAsia"/>
          <w:sz w:val="22"/>
          <w:szCs w:val="22"/>
        </w:rPr>
        <w:t>根据本项目实际情况，符合中华人民共和国国家标准国民经济行业分类。</w:t>
      </w:r>
    </w:p>
    <w:p w:rsidR="00DF1AF4" w:rsidRDefault="00AC6F1E">
      <w:pPr>
        <w:rPr>
          <w:rFonts w:ascii="幼圆" w:eastAsia="幼圆" w:hAnsi="幼圆" w:cs="幼圆"/>
        </w:rPr>
      </w:pPr>
      <w:bookmarkStart w:id="98" w:name="_Toc31939"/>
      <w:r>
        <w:rPr>
          <w:rStyle w:val="NormalCharacter"/>
          <w:rFonts w:ascii="幼圆" w:eastAsia="幼圆" w:hAnsi="幼圆" w:cs="幼圆" w:hint="eastAsia"/>
          <w:sz w:val="30"/>
          <w:szCs w:val="30"/>
        </w:rPr>
        <w:br w:type="page"/>
      </w:r>
      <w:bookmarkEnd w:id="98"/>
    </w:p>
    <w:p w:rsidR="00DF1AF4" w:rsidRDefault="00AC6F1E">
      <w:pPr>
        <w:spacing w:line="440" w:lineRule="exact"/>
        <w:ind w:firstLineChars="200" w:firstLine="643"/>
        <w:jc w:val="center"/>
        <w:rPr>
          <w:rFonts w:ascii="幼圆" w:eastAsia="幼圆" w:hAnsi="幼圆" w:cs="幼圆"/>
          <w:b/>
          <w:bCs/>
          <w:sz w:val="32"/>
          <w:szCs w:val="32"/>
        </w:rPr>
      </w:pPr>
      <w:r>
        <w:rPr>
          <w:rFonts w:ascii="幼圆" w:eastAsia="幼圆" w:hAnsi="幼圆" w:cs="幼圆" w:hint="eastAsia"/>
          <w:b/>
          <w:bCs/>
          <w:sz w:val="32"/>
          <w:szCs w:val="32"/>
        </w:rPr>
        <w:t>全流程电子化交易注意事项</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电子化交易项目投标文件是</w:t>
      </w:r>
      <w:r>
        <w:rPr>
          <w:rFonts w:ascii="幼圆" w:eastAsia="幼圆" w:hAnsi="幼圆" w:cs="幼圆" w:hint="eastAsia"/>
          <w:sz w:val="24"/>
        </w:rPr>
        <w:t>供应商</w:t>
      </w:r>
      <w:r>
        <w:rPr>
          <w:rFonts w:ascii="幼圆" w:eastAsia="幼圆" w:hAnsi="幼圆" w:cs="幼圆" w:hint="eastAsia"/>
          <w:sz w:val="24"/>
        </w:rPr>
        <w:t>、供应商（以下简称“</w:t>
      </w:r>
      <w:r>
        <w:rPr>
          <w:rFonts w:ascii="幼圆" w:eastAsia="幼圆" w:hAnsi="幼圆" w:cs="幼圆" w:hint="eastAsia"/>
          <w:sz w:val="24"/>
        </w:rPr>
        <w:t>供应商</w:t>
      </w:r>
      <w:r>
        <w:rPr>
          <w:rFonts w:ascii="幼圆" w:eastAsia="幼圆" w:hAnsi="幼圆" w:cs="幼圆" w:hint="eastAsia"/>
          <w:sz w:val="24"/>
        </w:rPr>
        <w:t>”）通过中心投标文件制作系统制作，并经过签章和加密后生成的电子版投标文件。（电子化投标文件具体制作教材请</w:t>
      </w:r>
      <w:r>
        <w:rPr>
          <w:rFonts w:ascii="幼圆" w:eastAsia="幼圆" w:hAnsi="幼圆" w:cs="幼圆" w:hint="eastAsia"/>
          <w:sz w:val="24"/>
        </w:rPr>
        <w:t>供应商</w:t>
      </w:r>
      <w:r>
        <w:rPr>
          <w:rFonts w:ascii="幼圆" w:eastAsia="幼圆" w:hAnsi="幼圆" w:cs="幼圆" w:hint="eastAsia"/>
          <w:sz w:val="24"/>
        </w:rPr>
        <w:t>通过</w:t>
      </w:r>
      <w:r>
        <w:rPr>
          <w:rFonts w:ascii="幼圆" w:eastAsia="幼圆" w:hAnsi="幼圆" w:cs="幼圆" w:hint="eastAsia"/>
          <w:sz w:val="24"/>
        </w:rPr>
        <w:t>CA</w:t>
      </w:r>
      <w:r>
        <w:rPr>
          <w:rFonts w:ascii="幼圆" w:eastAsia="幼圆" w:hAnsi="幼圆" w:cs="幼圆" w:hint="eastAsia"/>
          <w:sz w:val="24"/>
        </w:rPr>
        <w:t>证书登录公共资源电子化交易系统在右上角“组件下载”中查看）制作电子化投标文件，需仔细阅读以下条款。</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一、电子化投标</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（一）网上投标保证金的缴纳</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1</w:t>
      </w:r>
      <w:r>
        <w:rPr>
          <w:rFonts w:ascii="幼圆" w:eastAsia="幼圆" w:hAnsi="幼圆" w:cs="幼圆" w:hint="eastAsia"/>
          <w:sz w:val="24"/>
        </w:rPr>
        <w:t>、递交形式</w:t>
      </w:r>
      <w:r>
        <w:rPr>
          <w:rFonts w:ascii="幼圆" w:eastAsia="幼圆" w:hAnsi="幼圆" w:cs="幼圆" w:hint="eastAsia"/>
          <w:sz w:val="24"/>
        </w:rPr>
        <w:t xml:space="preserve">: </w:t>
      </w:r>
      <w:r>
        <w:rPr>
          <w:rFonts w:ascii="幼圆" w:eastAsia="幼圆" w:hAnsi="幼圆" w:cs="幼圆" w:hint="eastAsia"/>
          <w:sz w:val="24"/>
        </w:rPr>
        <w:t>投标人的投标保证金必须通过投标人基本账户以转账或电汇的形式缴纳（账户必须是已加入平顶山市公共资源交易投标人或供应商诚信库中的账户）。</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2</w:t>
      </w:r>
      <w:r>
        <w:rPr>
          <w:rFonts w:ascii="幼圆" w:eastAsia="幼圆" w:hAnsi="幼圆" w:cs="幼圆" w:hint="eastAsia"/>
          <w:sz w:val="24"/>
        </w:rPr>
        <w:t>、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3</w:t>
      </w:r>
      <w:r>
        <w:rPr>
          <w:rFonts w:ascii="幼圆" w:eastAsia="幼圆" w:hAnsi="幼圆" w:cs="幼圆" w:hint="eastAsia"/>
          <w:sz w:val="24"/>
        </w:rPr>
        <w:t>、投标人在成功绑定后，可以将系统生成的回执单图片制作在投标文件中，作为缴纳保证金的依据。</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4</w:t>
      </w:r>
      <w:r>
        <w:rPr>
          <w:rFonts w:ascii="幼圆" w:eastAsia="幼圆" w:hAnsi="幼圆" w:cs="幼圆" w:hint="eastAsia"/>
          <w:sz w:val="24"/>
        </w:rPr>
        <w:t>、投标人应仔细阅读操作手册并充分考虑异地跨行转账到账时间等因素，因投标人操作</w:t>
      </w:r>
      <w:r>
        <w:rPr>
          <w:rFonts w:ascii="幼圆" w:eastAsia="幼圆" w:hAnsi="幼圆" w:cs="幼圆" w:hint="eastAsia"/>
          <w:sz w:val="24"/>
        </w:rPr>
        <w:t>不当或银行到账时间等问题造成保证金无法正常绑定影响投标的，由投标人自行承担后果。</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5</w:t>
      </w:r>
      <w:r>
        <w:rPr>
          <w:rFonts w:ascii="幼圆" w:eastAsia="幼圆" w:hAnsi="幼圆" w:cs="幼圆" w:hint="eastAsia"/>
          <w:sz w:val="24"/>
        </w:rPr>
        <w:t>、未中标投标人的投标保证金在项目结束后，由中介服务机构向中心项目负责人提出退款申请，项目负责人同意并经财务部门核对后，通过中心交易平台退还给投标人。</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（二）电子化投标文件的签章</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1</w:t>
      </w:r>
      <w:r>
        <w:rPr>
          <w:rFonts w:ascii="幼圆" w:eastAsia="幼圆" w:hAnsi="幼圆" w:cs="幼圆" w:hint="eastAsia"/>
          <w:sz w:val="24"/>
        </w:rPr>
        <w:t>、投标人在生成电子化投标文件后，应对电子化投标文件进行签章，未进行签章的视为无效投标。</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2</w:t>
      </w:r>
      <w:r>
        <w:rPr>
          <w:rFonts w:ascii="幼圆" w:eastAsia="幼圆" w:hAnsi="幼圆" w:cs="幼圆" w:hint="eastAsia"/>
          <w:sz w:val="24"/>
        </w:rPr>
        <w:t>、竞争性谈判文件中要求法定代表人或授权委托人签字或盖章的，投标人在进行电子化投标文件签章时，以签盖法定代表人签章为准。电子化投标文件具体制作教材请投标人通过</w:t>
      </w:r>
      <w:r>
        <w:rPr>
          <w:rFonts w:ascii="幼圆" w:eastAsia="幼圆" w:hAnsi="幼圆" w:cs="幼圆" w:hint="eastAsia"/>
          <w:sz w:val="24"/>
        </w:rPr>
        <w:t>C</w:t>
      </w:r>
      <w:r>
        <w:rPr>
          <w:rFonts w:ascii="幼圆" w:eastAsia="幼圆" w:hAnsi="幼圆" w:cs="幼圆" w:hint="eastAsia"/>
          <w:sz w:val="24"/>
        </w:rPr>
        <w:t>A</w:t>
      </w:r>
      <w:r>
        <w:rPr>
          <w:rFonts w:ascii="幼圆" w:eastAsia="幼圆" w:hAnsi="幼圆" w:cs="幼圆" w:hint="eastAsia"/>
          <w:sz w:val="24"/>
        </w:rPr>
        <w:t>证书登录平顶山市公共资源电子化交易系统在右上角“组建下载”中查看。</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（三）电子化投标文件的格式及上传投标</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1</w:t>
      </w:r>
      <w:r>
        <w:rPr>
          <w:rFonts w:ascii="幼圆" w:eastAsia="幼圆" w:hAnsi="幼圆" w:cs="幼圆" w:hint="eastAsia"/>
          <w:sz w:val="24"/>
        </w:rPr>
        <w:t>、投标人所上传的电子化投标文件，应是通过中心投标文件制作系统制作的，经过签章和加密后生成的电子版投标文件。生成的电子版投标文件包含用于投标文件上传的主文件（项目文件格式为：</w:t>
      </w:r>
      <w:r>
        <w:rPr>
          <w:rFonts w:ascii="幼圆" w:eastAsia="幼圆" w:hAnsi="幼圆" w:cs="幼圆" w:hint="eastAsia"/>
          <w:sz w:val="24"/>
        </w:rPr>
        <w:t>xxx</w:t>
      </w:r>
      <w:r>
        <w:rPr>
          <w:rFonts w:ascii="幼圆" w:eastAsia="幼圆" w:hAnsi="幼圆" w:cs="幼圆" w:hint="eastAsia"/>
          <w:sz w:val="24"/>
        </w:rPr>
        <w:t>公司</w:t>
      </w:r>
      <w:r>
        <w:rPr>
          <w:rFonts w:ascii="幼圆" w:eastAsia="幼圆" w:hAnsi="幼圆" w:cs="幼圆" w:hint="eastAsia"/>
          <w:sz w:val="24"/>
        </w:rPr>
        <w:t xml:space="preserve">_ </w:t>
      </w:r>
      <w:r>
        <w:rPr>
          <w:rFonts w:ascii="幼圆" w:eastAsia="幼圆" w:hAnsi="幼圆" w:cs="幼圆" w:hint="eastAsia"/>
          <w:sz w:val="24"/>
        </w:rPr>
        <w:t>项目名称</w:t>
      </w:r>
      <w:r>
        <w:rPr>
          <w:rFonts w:ascii="幼圆" w:eastAsia="幼圆" w:hAnsi="幼圆" w:cs="幼圆" w:hint="eastAsia"/>
          <w:sz w:val="24"/>
        </w:rPr>
        <w:t>.file</w:t>
      </w:r>
      <w:r>
        <w:rPr>
          <w:rFonts w:ascii="幼圆" w:eastAsia="幼圆" w:hAnsi="幼圆" w:cs="幼圆" w:hint="eastAsia"/>
          <w:sz w:val="24"/>
        </w:rPr>
        <w:t>）和用于应急补救的投标文件备份文件（项目文件格式为：</w:t>
      </w:r>
      <w:r>
        <w:rPr>
          <w:rFonts w:ascii="幼圆" w:eastAsia="幼圆" w:hAnsi="幼圆" w:cs="幼圆" w:hint="eastAsia"/>
          <w:sz w:val="24"/>
        </w:rPr>
        <w:t>xxx</w:t>
      </w:r>
      <w:r>
        <w:rPr>
          <w:rFonts w:ascii="幼圆" w:eastAsia="幼圆" w:hAnsi="幼圆" w:cs="幼圆" w:hint="eastAsia"/>
          <w:sz w:val="24"/>
        </w:rPr>
        <w:t>公司</w:t>
      </w:r>
      <w:r>
        <w:rPr>
          <w:rFonts w:ascii="幼圆" w:eastAsia="幼圆" w:hAnsi="幼圆" w:cs="幼圆" w:hint="eastAsia"/>
          <w:sz w:val="24"/>
        </w:rPr>
        <w:t xml:space="preserve">_ </w:t>
      </w:r>
      <w:r>
        <w:rPr>
          <w:rFonts w:ascii="幼圆" w:eastAsia="幼圆" w:hAnsi="幼圆" w:cs="幼圆" w:hint="eastAsia"/>
          <w:sz w:val="24"/>
        </w:rPr>
        <w:t>项目名称</w:t>
      </w:r>
      <w:r>
        <w:rPr>
          <w:rFonts w:ascii="幼圆" w:eastAsia="幼圆" w:hAnsi="幼圆" w:cs="幼圆" w:hint="eastAsia"/>
          <w:sz w:val="24"/>
        </w:rPr>
        <w:t>.bin</w:t>
      </w:r>
      <w:r>
        <w:rPr>
          <w:rFonts w:ascii="幼圆" w:eastAsia="幼圆" w:hAnsi="幼圆" w:cs="幼圆" w:hint="eastAsia"/>
          <w:sz w:val="24"/>
        </w:rPr>
        <w:t>），备份文件主要用于电子化开标出现技术问题后的补救，请投标人随身携带。</w:t>
      </w:r>
    </w:p>
    <w:p w:rsidR="00DF1AF4" w:rsidRDefault="00AC6F1E">
      <w:pPr>
        <w:spacing w:line="440" w:lineRule="exact"/>
        <w:ind w:firstLineChars="200" w:firstLine="482"/>
        <w:rPr>
          <w:rFonts w:ascii="幼圆" w:eastAsia="幼圆" w:hAnsi="幼圆" w:cs="幼圆"/>
          <w:b/>
          <w:bCs/>
          <w:sz w:val="24"/>
        </w:rPr>
      </w:pPr>
      <w:r>
        <w:rPr>
          <w:rFonts w:ascii="幼圆" w:eastAsia="幼圆" w:hAnsi="幼圆" w:cs="幼圆" w:hint="eastAsia"/>
          <w:b/>
          <w:bCs/>
          <w:sz w:val="24"/>
        </w:rPr>
        <w:t>注：（</w:t>
      </w:r>
      <w:r>
        <w:rPr>
          <w:rFonts w:ascii="幼圆" w:eastAsia="幼圆" w:hAnsi="幼圆" w:cs="幼圆" w:hint="eastAsia"/>
          <w:b/>
          <w:bCs/>
          <w:sz w:val="24"/>
        </w:rPr>
        <w:t>1</w:t>
      </w:r>
      <w:r>
        <w:rPr>
          <w:rFonts w:ascii="幼圆" w:eastAsia="幼圆" w:hAnsi="幼圆" w:cs="幼圆" w:hint="eastAsia"/>
          <w:b/>
          <w:bCs/>
          <w:sz w:val="24"/>
        </w:rPr>
        <w:t>）投标人投报多个标段的，根据标段制作</w:t>
      </w:r>
      <w:r>
        <w:rPr>
          <w:rFonts w:ascii="幼圆" w:eastAsia="幼圆" w:hAnsi="幼圆" w:cs="幼圆" w:hint="eastAsia"/>
          <w:b/>
          <w:bCs/>
          <w:sz w:val="24"/>
        </w:rPr>
        <w:t>各个标段的投标文件后上传</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2</w:t>
      </w:r>
      <w:r>
        <w:rPr>
          <w:rFonts w:ascii="幼圆" w:eastAsia="幼圆" w:hAnsi="幼圆" w:cs="幼圆" w:hint="eastAsia"/>
          <w:sz w:val="24"/>
        </w:rPr>
        <w:t>、电子化投标文件应在投标截止时间前成功上传至平顶山市公共资源电子化交易系统。至投标截止时间止，仍未上传成功的电子化投标文件将不予接收。</w:t>
      </w:r>
    </w:p>
    <w:p w:rsidR="00DF1AF4" w:rsidRDefault="00AC6F1E">
      <w:pPr>
        <w:spacing w:line="440" w:lineRule="exact"/>
        <w:ind w:firstLineChars="200" w:firstLine="482"/>
        <w:rPr>
          <w:rFonts w:ascii="幼圆" w:eastAsia="幼圆" w:hAnsi="幼圆" w:cs="幼圆"/>
          <w:b/>
          <w:bCs/>
          <w:sz w:val="24"/>
        </w:rPr>
      </w:pPr>
      <w:r>
        <w:rPr>
          <w:rFonts w:ascii="幼圆" w:eastAsia="幼圆" w:hAnsi="幼圆" w:cs="幼圆" w:hint="eastAsia"/>
          <w:b/>
          <w:bCs/>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（四）电子化项目开标、解密、唱标、评标</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1</w:t>
      </w:r>
      <w:r>
        <w:rPr>
          <w:rFonts w:ascii="幼圆" w:eastAsia="幼圆" w:hAnsi="幼圆" w:cs="幼圆" w:hint="eastAsia"/>
          <w:sz w:val="24"/>
        </w:rPr>
        <w:t>、电子化投标文件采用双重加密方式。开标时，首先</w:t>
      </w:r>
      <w:r>
        <w:rPr>
          <w:rFonts w:ascii="幼圆" w:eastAsia="幼圆" w:hAnsi="幼圆" w:cs="幼圆" w:hint="eastAsia"/>
          <w:sz w:val="24"/>
        </w:rPr>
        <w:t>由投标人使用</w:t>
      </w:r>
      <w:r>
        <w:rPr>
          <w:rFonts w:ascii="幼圆" w:eastAsia="幼圆" w:hAnsi="幼圆" w:cs="幼圆" w:hint="eastAsia"/>
          <w:sz w:val="24"/>
        </w:rPr>
        <w:t>CA</w:t>
      </w:r>
      <w:r>
        <w:rPr>
          <w:rFonts w:ascii="幼圆" w:eastAsia="幼圆" w:hAnsi="幼圆" w:cs="幼圆" w:hint="eastAsia"/>
          <w:sz w:val="24"/>
        </w:rPr>
        <w:t>证书，在规定时间内对其电子化投标文件进行首次解密，投标人解密完成后，再由中介服务机构使用</w:t>
      </w:r>
      <w:r>
        <w:rPr>
          <w:rFonts w:ascii="幼圆" w:eastAsia="幼圆" w:hAnsi="幼圆" w:cs="幼圆" w:hint="eastAsia"/>
          <w:sz w:val="24"/>
        </w:rPr>
        <w:t>CA</w:t>
      </w:r>
      <w:r>
        <w:rPr>
          <w:rFonts w:ascii="幼圆" w:eastAsia="幼圆" w:hAnsi="幼圆" w:cs="幼圆" w:hint="eastAsia"/>
          <w:sz w:val="24"/>
        </w:rPr>
        <w:t>证书对投标文件进行再次解密。</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2</w:t>
      </w:r>
      <w:r>
        <w:rPr>
          <w:rFonts w:ascii="幼圆" w:eastAsia="幼圆" w:hAnsi="幼圆" w:cs="幼圆" w:hint="eastAsia"/>
          <w:sz w:val="24"/>
        </w:rPr>
        <w:t>、电子化投标文件解密异常的处理</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如出现投标人的电子投标文件无法解密的情况，投标人应及时联系中介服务机构说明。投标文件解密异常，按以下步骤进行处理：</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w:t>
      </w:r>
      <w:r>
        <w:rPr>
          <w:rFonts w:ascii="幼圆" w:eastAsia="幼圆" w:hAnsi="幼圆" w:cs="幼圆" w:hint="eastAsia"/>
          <w:sz w:val="24"/>
        </w:rPr>
        <w:t>1</w:t>
      </w:r>
      <w:r>
        <w:rPr>
          <w:rFonts w:ascii="幼圆" w:eastAsia="幼圆" w:hAnsi="幼圆" w:cs="幼圆" w:hint="eastAsia"/>
          <w:sz w:val="24"/>
        </w:rPr>
        <w:t>）首先由技术人员进行问题排查。</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w:t>
      </w:r>
      <w:r>
        <w:rPr>
          <w:rFonts w:ascii="幼圆" w:eastAsia="幼圆" w:hAnsi="幼圆" w:cs="幼圆" w:hint="eastAsia"/>
          <w:sz w:val="24"/>
        </w:rPr>
        <w:t>2</w:t>
      </w:r>
      <w:r>
        <w:rPr>
          <w:rFonts w:ascii="幼圆" w:eastAsia="幼圆" w:hAnsi="幼圆" w:cs="幼圆" w:hint="eastAsia"/>
          <w:sz w:val="24"/>
        </w:rPr>
        <w:t>）经技术人员排查后，是投标人文件自身问题导致投标文件无法解密的，该投标文件将不予接收、解密和唱标，开标会议继续进行。</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w:t>
      </w:r>
      <w:r>
        <w:rPr>
          <w:rFonts w:ascii="幼圆" w:eastAsia="幼圆" w:hAnsi="幼圆" w:cs="幼圆" w:hint="eastAsia"/>
          <w:sz w:val="24"/>
        </w:rPr>
        <w:t>3</w:t>
      </w:r>
      <w:r>
        <w:rPr>
          <w:rFonts w:ascii="幼圆" w:eastAsia="幼圆" w:hAnsi="幼圆" w:cs="幼圆" w:hint="eastAsia"/>
          <w:sz w:val="24"/>
        </w:rPr>
        <w:t>）经技术人员排查后，如果是电子化交易系统问题造成投标文件无法解</w:t>
      </w:r>
      <w:r>
        <w:rPr>
          <w:rFonts w:ascii="幼圆" w:eastAsia="幼圆" w:hAnsi="幼圆" w:cs="幼圆" w:hint="eastAsia"/>
          <w:sz w:val="24"/>
        </w:rPr>
        <w:t>密的，将由技术人员对问题进行处理。如短时间内问题无法解决的，将由中介服务机构向监督部门申请，经监督部门同意后，暂停开标会议，待问题解决后继续开标。</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3</w:t>
      </w:r>
      <w:r>
        <w:rPr>
          <w:rFonts w:ascii="幼圆" w:eastAsia="幼圆" w:hAnsi="幼圆" w:cs="幼圆" w:hint="eastAsia"/>
          <w:sz w:val="24"/>
        </w:rPr>
        <w:t>、待所有投标人投标文件解密完成后，由中介服务机构操作，对所有已解密投标文件进行唱标。</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4</w:t>
      </w:r>
      <w:r>
        <w:rPr>
          <w:rFonts w:ascii="幼圆" w:eastAsia="幼圆" w:hAnsi="幼圆" w:cs="幼圆" w:hint="eastAsia"/>
          <w:sz w:val="24"/>
        </w:rPr>
        <w:t>、评标时，评标委员会对电子化投标文件有质疑的，将通过电子化交易系统对投标人发起质疑。质疑回复内容确认后，投标人的回复文件必须以经过投标人和其法定代表人签章的</w:t>
      </w:r>
      <w:r>
        <w:rPr>
          <w:rFonts w:ascii="幼圆" w:eastAsia="幼圆" w:hAnsi="幼圆" w:cs="幼圆" w:hint="eastAsia"/>
          <w:sz w:val="24"/>
        </w:rPr>
        <w:t>PDF</w:t>
      </w:r>
      <w:r>
        <w:rPr>
          <w:rFonts w:ascii="幼圆" w:eastAsia="幼圆" w:hAnsi="幼圆" w:cs="幼圆" w:hint="eastAsia"/>
          <w:sz w:val="24"/>
        </w:rPr>
        <w:t>格式文件为准，并通过电子化交易系统提交至评标委员会。</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5</w:t>
      </w:r>
      <w:r>
        <w:rPr>
          <w:rFonts w:ascii="幼圆" w:eastAsia="幼圆" w:hAnsi="幼圆" w:cs="幼圆" w:hint="eastAsia"/>
          <w:sz w:val="24"/>
        </w:rPr>
        <w:t>、如评标委员会对需要回复的投标人回复内容有异议的，经过几次回复仍不清楚的，需在监督下进行免提电话进行质疑。</w:t>
      </w:r>
    </w:p>
    <w:p w:rsidR="00DF1AF4" w:rsidRDefault="00AC6F1E">
      <w:pPr>
        <w:spacing w:line="440" w:lineRule="exact"/>
        <w:ind w:firstLineChars="200" w:firstLine="480"/>
        <w:rPr>
          <w:rFonts w:ascii="幼圆" w:eastAsia="幼圆" w:hAnsi="幼圆" w:cs="幼圆"/>
          <w:sz w:val="24"/>
        </w:rPr>
      </w:pPr>
      <w:r>
        <w:rPr>
          <w:rFonts w:ascii="幼圆" w:eastAsia="幼圆" w:hAnsi="幼圆" w:cs="幼圆" w:hint="eastAsia"/>
          <w:sz w:val="24"/>
        </w:rPr>
        <w:t>6</w:t>
      </w:r>
      <w:r>
        <w:rPr>
          <w:rFonts w:ascii="幼圆" w:eastAsia="幼圆" w:hAnsi="幼圆" w:cs="幼圆" w:hint="eastAsia"/>
          <w:sz w:val="24"/>
        </w:rPr>
        <w:t>、评标时如因系统异常、停电、电脑病毒、网络堵塞等原因无法正常进行的，由技术人员排查解决，短时间无法解决的，经监督部门同意后，暂停评标活动，待问题解决后继续评标。</w:t>
      </w:r>
    </w:p>
    <w:bookmarkEnd w:id="0"/>
    <w:p w:rsidR="00DF1AF4" w:rsidRDefault="00DF1AF4">
      <w:pPr>
        <w:pStyle w:val="22"/>
        <w:rPr>
          <w:rFonts w:ascii="幼圆" w:eastAsia="幼圆" w:hAnsi="幼圆" w:cs="幼圆"/>
        </w:rPr>
      </w:pPr>
    </w:p>
    <w:sectPr w:rsidR="00DF1AF4" w:rsidSect="00DF1AF4">
      <w:headerReference w:type="default" r:id="rId12"/>
      <w:footerReference w:type="default" r:id="rId13"/>
      <w:pgSz w:w="11906" w:h="16838"/>
      <w:pgMar w:top="1417" w:right="1417" w:bottom="1417" w:left="1077" w:header="851" w:footer="726"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1E" w:rsidRDefault="00AC6F1E">
      <w:pPr>
        <w:spacing w:line="240" w:lineRule="auto"/>
      </w:pPr>
      <w:r>
        <w:separator/>
      </w:r>
    </w:p>
  </w:endnote>
  <w:endnote w:type="continuationSeparator" w:id="1">
    <w:p w:rsidR="00AC6F1E" w:rsidRDefault="00AC6F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楷体_GB2312">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F4" w:rsidRDefault="00DF1AF4">
    <w:pPr>
      <w:pStyle w:val="aa"/>
      <w:framePr w:wrap="around" w:vAnchor="text" w:hAnchor="margin" w:xAlign="center" w:y="1"/>
      <w:rPr>
        <w:rStyle w:val="af2"/>
      </w:rPr>
    </w:pPr>
    <w:r>
      <w:fldChar w:fldCharType="begin"/>
    </w:r>
    <w:r w:rsidR="00AC6F1E">
      <w:rPr>
        <w:rStyle w:val="af2"/>
      </w:rPr>
      <w:instrText xml:space="preserve">PAGE  </w:instrText>
    </w:r>
    <w:r>
      <w:fldChar w:fldCharType="separate"/>
    </w:r>
    <w:r w:rsidR="00AC6F1E">
      <w:rPr>
        <w:rStyle w:val="af2"/>
      </w:rPr>
      <w:t>1</w:t>
    </w:r>
    <w:r>
      <w:fldChar w:fldCharType="end"/>
    </w:r>
  </w:p>
  <w:p w:rsidR="00DF1AF4" w:rsidRDefault="00DF1AF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F4" w:rsidRDefault="00DF1AF4">
    <w:pPr>
      <w:pStyle w:val="aa"/>
      <w:pBdr>
        <w:top w:val="thinThickSmallGap" w:sz="24" w:space="1" w:color="622423"/>
      </w:pBdr>
      <w:tabs>
        <w:tab w:val="clear" w:pos="4153"/>
        <w:tab w:val="clear" w:pos="8306"/>
        <w:tab w:val="right" w:pos="8787"/>
      </w:tabs>
      <w:rPr>
        <w:sz w:val="21"/>
        <w:szCs w:val="21"/>
      </w:rPr>
    </w:pPr>
    <w:r w:rsidRPr="00DF1AF4">
      <w:rPr>
        <w:szCs w:val="18"/>
      </w:rPr>
      <w:pict>
        <v:shapetype id="_x0000_t202" coordsize="21600,21600" o:spt="202" path="m,l,21600r21600,l21600,xe">
          <v:stroke joinstyle="miter"/>
          <v:path gradientshapeok="t" o:connecttype="rect"/>
        </v:shapetype>
        <v:shape id="文本框6" o:spid="_x0000_s1025" type="#_x0000_t202" style="position:absolute;margin-left:445.1pt;margin-top:4.1pt;width:6pt;height:13.95pt;z-index:251659264;mso-position-horizontal-relative:margin;mso-width-relative:page;mso-height-relative:page" o:gfxdata="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4IB/TUAAAACAEAAA8AAAAAAAAAAQAgAAAAIgAAAGRycy9kb3ducmV2LnhtbFBLAQIU&#10;ABQAAAAIAIdO4kARdM0PvgEAAHsDAAAOAAAAAAAAAAEAIAAAACMBAABkcnMvZTJvRG9jLnhtbFBL&#10;BQYAAAAABgAGAFkBAABTBQAAAAA=&#10;" filled="f" stroked="f">
          <v:textbox inset="0,0,0,0">
            <w:txbxContent>
              <w:p w:rsidR="00DF1AF4" w:rsidRDefault="00DF1AF4">
                <w:pPr>
                  <w:snapToGrid w:val="0"/>
                  <w:rPr>
                    <w:sz w:val="18"/>
                    <w:szCs w:val="18"/>
                  </w:rPr>
                </w:pPr>
                <w:r>
                  <w:rPr>
                    <w:rFonts w:hint="eastAsia"/>
                    <w:sz w:val="18"/>
                    <w:szCs w:val="18"/>
                  </w:rPr>
                  <w:fldChar w:fldCharType="begin"/>
                </w:r>
                <w:r w:rsidR="00AC6F1E">
                  <w:rPr>
                    <w:rFonts w:hint="eastAsia"/>
                    <w:sz w:val="18"/>
                    <w:szCs w:val="18"/>
                  </w:rPr>
                  <w:instrText xml:space="preserve"> PAGE  \* MERGEFORMAT </w:instrText>
                </w:r>
                <w:r>
                  <w:rPr>
                    <w:rFonts w:hint="eastAsia"/>
                    <w:sz w:val="18"/>
                    <w:szCs w:val="18"/>
                  </w:rPr>
                  <w:fldChar w:fldCharType="separate"/>
                </w:r>
                <w:r w:rsidR="0002246D">
                  <w:rPr>
                    <w:noProof/>
                    <w:sz w:val="18"/>
                    <w:szCs w:val="18"/>
                  </w:rPr>
                  <w:t>1</w:t>
                </w:r>
                <w:r>
                  <w:rPr>
                    <w:rFonts w:hint="eastAsia"/>
                    <w:sz w:val="18"/>
                    <w:szCs w:val="18"/>
                  </w:rPr>
                  <w:fldChar w:fldCharType="end"/>
                </w:r>
              </w:p>
            </w:txbxContent>
          </v:textbox>
          <w10:wrap anchorx="margin"/>
        </v:shape>
      </w:pict>
    </w:r>
    <w:r w:rsidR="00AC6F1E">
      <w:rPr>
        <w:rFonts w:ascii="Cambria" w:hAnsi="Cambria" w:hint="eastAsia"/>
        <w:szCs w:val="18"/>
      </w:rPr>
      <w:t>河南古基工程管理有限公司</w:t>
    </w:r>
    <w:r w:rsidR="00AC6F1E">
      <w:rPr>
        <w:rFonts w:ascii="Cambria" w:hAnsi="Cambria"/>
        <w:szCs w:val="18"/>
        <w:lang w:val="zh-C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F4" w:rsidRDefault="00DF1AF4">
    <w:pPr>
      <w:pStyle w:val="aa"/>
      <w:pBdr>
        <w:top w:val="thinThickSmallGap" w:sz="24" w:space="1" w:color="622423"/>
      </w:pBdr>
      <w:tabs>
        <w:tab w:val="clear" w:pos="4153"/>
        <w:tab w:val="clear" w:pos="8306"/>
        <w:tab w:val="right" w:pos="8787"/>
      </w:tabs>
      <w:rPr>
        <w:sz w:val="21"/>
        <w:szCs w:val="21"/>
      </w:rPr>
    </w:pPr>
    <w:r w:rsidRPr="00DF1AF4">
      <w:pict>
        <v:shapetype id="_x0000_t202" coordsize="21600,21600" o:spt="202" path="m,l,21600r21600,l21600,xe">
          <v:stroke joinstyle="miter"/>
          <v:path gradientshapeok="t" o:connecttype="rect"/>
        </v:shapetype>
        <v:shape id="文本框 4" o:spid="_x0000_s1026" type="#_x0000_t202" style="position:absolute;margin-left:436.1pt;margin-top:3.6pt;width:23.4pt;height:17.15pt;z-index:251660288;mso-position-horizontal-relative:margin;mso-width-relative:page;mso-height-relative:page" o:gfxdata="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PRb72AAAAAgBAAAPAAAAAAAAAAEAIAAAACIAAABkcnMv&#10;ZG93bnJldi54bWxQSwECFAAUAAAACACHTuJApm29Y8oBAACLAwAADgAAAAAAAAABACAAAAAnAQAA&#10;ZHJzL2Uyb0RvYy54bWxQSwUGAAAAAAYABgBZAQAAYwUAAAAA&#10;" filled="f" stroked="f">
          <v:textbox inset="0,0,0,0">
            <w:txbxContent>
              <w:p w:rsidR="00DF1AF4" w:rsidRDefault="00DF1AF4">
                <w:pPr>
                  <w:snapToGrid w:val="0"/>
                  <w:rPr>
                    <w:sz w:val="18"/>
                    <w:szCs w:val="18"/>
                  </w:rPr>
                </w:pPr>
                <w:r>
                  <w:rPr>
                    <w:rFonts w:hint="eastAsia"/>
                    <w:sz w:val="18"/>
                    <w:szCs w:val="18"/>
                  </w:rPr>
                  <w:fldChar w:fldCharType="begin"/>
                </w:r>
                <w:r w:rsidR="00AC6F1E">
                  <w:rPr>
                    <w:rFonts w:hint="eastAsia"/>
                    <w:sz w:val="18"/>
                    <w:szCs w:val="18"/>
                  </w:rPr>
                  <w:instrText xml:space="preserve"> PAGE  \* MERGEFORMAT </w:instrText>
                </w:r>
                <w:r>
                  <w:rPr>
                    <w:rFonts w:hint="eastAsia"/>
                    <w:sz w:val="18"/>
                    <w:szCs w:val="18"/>
                  </w:rPr>
                  <w:fldChar w:fldCharType="separate"/>
                </w:r>
                <w:r w:rsidR="00AC6F1E">
                  <w:rPr>
                    <w:sz w:val="18"/>
                    <w:szCs w:val="18"/>
                  </w:rPr>
                  <w:t>41</w:t>
                </w:r>
                <w:r>
                  <w:rPr>
                    <w:rFonts w:hint="eastAsia"/>
                    <w:sz w:val="18"/>
                    <w:szCs w:val="18"/>
                  </w:rPr>
                  <w:fldChar w:fldCharType="end"/>
                </w:r>
              </w:p>
            </w:txbxContent>
          </v:textbox>
          <w10:wrap anchorx="margin"/>
        </v:shape>
      </w:pict>
    </w:r>
    <w:r w:rsidR="00AC6F1E">
      <w:rPr>
        <w:rFonts w:ascii="Cambria" w:hAnsi="Cambria" w:hint="eastAsia"/>
        <w:szCs w:val="18"/>
      </w:rPr>
      <w:t>河南古基工程管理有限公司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1E" w:rsidRDefault="00AC6F1E">
      <w:pPr>
        <w:spacing w:after="0"/>
      </w:pPr>
      <w:r>
        <w:separator/>
      </w:r>
    </w:p>
  </w:footnote>
  <w:footnote w:type="continuationSeparator" w:id="1">
    <w:p w:rsidR="00AC6F1E" w:rsidRDefault="00AC6F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F4" w:rsidRDefault="00AC6F1E">
    <w:pPr>
      <w:pStyle w:val="a5"/>
      <w:pBdr>
        <w:bottom w:val="thickThinSmallGap" w:sz="24" w:space="1" w:color="622423"/>
        <w:right w:val="none" w:sz="0" w:space="8" w:color="auto"/>
      </w:pBdr>
      <w:jc w:val="left"/>
      <w:rPr>
        <w:rFonts w:ascii="Cambria" w:hAnsi="Cambria"/>
        <w:szCs w:val="18"/>
      </w:rPr>
    </w:pPr>
    <w:r>
      <w:rPr>
        <w:rFonts w:ascii="宋体" w:hAnsi="宋体" w:hint="eastAsia"/>
        <w:szCs w:val="18"/>
      </w:rPr>
      <w:t>鲁山县农业农村局</w:t>
    </w:r>
    <w:r>
      <w:rPr>
        <w:rFonts w:ascii="宋体" w:hAnsi="宋体" w:hint="eastAsia"/>
        <w:szCs w:val="18"/>
      </w:rPr>
      <w:t>2024</w:t>
    </w:r>
    <w:r>
      <w:rPr>
        <w:rFonts w:ascii="宋体" w:hAnsi="宋体" w:hint="eastAsia"/>
        <w:szCs w:val="18"/>
      </w:rPr>
      <w:t>年农作物重大病虫害防控项目</w:t>
    </w:r>
    <w:r>
      <w:rPr>
        <w:rFonts w:ascii="宋体" w:hAnsi="宋体" w:hint="eastAsia"/>
        <w:szCs w:val="18"/>
      </w:rPr>
      <w:t>G</w:t>
    </w:r>
    <w:r>
      <w:rPr>
        <w:rFonts w:ascii="宋体" w:hAnsi="宋体" w:hint="eastAsia"/>
        <w:szCs w:val="18"/>
      </w:rPr>
      <w:t>包（二次）</w:t>
    </w:r>
    <w:r>
      <w:rPr>
        <w:rFonts w:ascii="宋体" w:hAnsi="宋体" w:hint="eastAsia"/>
        <w:color w:val="000000"/>
        <w:szCs w:val="18"/>
        <w:shd w:val="clear" w:color="auto" w:fill="FFFFFF"/>
      </w:rPr>
      <w:t xml:space="preserve">                            </w:t>
    </w:r>
    <w:r>
      <w:rPr>
        <w:rFonts w:ascii="宋体" w:hAnsi="宋体" w:hint="eastAsia"/>
        <w:color w:val="000000"/>
        <w:szCs w:val="18"/>
        <w:shd w:val="clear" w:color="auto" w:fill="FFFFFF"/>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F4" w:rsidRDefault="00AC6F1E">
    <w:pPr>
      <w:pStyle w:val="a5"/>
      <w:pBdr>
        <w:bottom w:val="thickThinSmallGap" w:sz="24" w:space="1" w:color="622423"/>
      </w:pBdr>
      <w:jc w:val="left"/>
      <w:rPr>
        <w:rFonts w:ascii="Cambria" w:hAnsi="Cambria"/>
        <w:szCs w:val="18"/>
      </w:rPr>
    </w:pPr>
    <w:r>
      <w:rPr>
        <w:rFonts w:ascii="宋体" w:hAnsi="宋体" w:hint="eastAsia"/>
        <w:color w:val="000000"/>
        <w:szCs w:val="18"/>
        <w:shd w:val="clear" w:color="auto" w:fill="FFFFFF"/>
      </w:rPr>
      <w:t>鲁山县农业农村局</w:t>
    </w:r>
    <w:r>
      <w:rPr>
        <w:rFonts w:ascii="宋体" w:hAnsi="宋体" w:hint="eastAsia"/>
        <w:color w:val="000000"/>
        <w:szCs w:val="18"/>
        <w:shd w:val="clear" w:color="auto" w:fill="FFFFFF"/>
      </w:rPr>
      <w:t>2024</w:t>
    </w:r>
    <w:r>
      <w:rPr>
        <w:rFonts w:ascii="宋体" w:hAnsi="宋体" w:hint="eastAsia"/>
        <w:color w:val="000000"/>
        <w:szCs w:val="18"/>
        <w:shd w:val="clear" w:color="auto" w:fill="FFFFFF"/>
      </w:rPr>
      <w:t>年农作物重大病虫害防控项目</w:t>
    </w:r>
    <w:r>
      <w:rPr>
        <w:rFonts w:ascii="宋体" w:hAnsi="宋体" w:hint="eastAsia"/>
        <w:color w:val="000000"/>
        <w:szCs w:val="18"/>
        <w:shd w:val="clear" w:color="auto" w:fill="FFFFFF"/>
      </w:rPr>
      <w:t>G</w:t>
    </w:r>
    <w:r>
      <w:rPr>
        <w:rFonts w:ascii="宋体" w:hAnsi="宋体" w:hint="eastAsia"/>
        <w:color w:val="000000"/>
        <w:szCs w:val="18"/>
        <w:shd w:val="clear" w:color="auto" w:fill="FFFFFF"/>
      </w:rPr>
      <w:t>包（二次）</w:t>
    </w:r>
    <w:r>
      <w:rPr>
        <w:rFonts w:ascii="宋体" w:hAnsi="宋体" w:hint="eastAsia"/>
        <w:color w:val="000000"/>
        <w:szCs w:val="18"/>
        <w:shd w:val="clear" w:color="auto" w:fill="FFFFFF"/>
      </w:rPr>
      <w:t xml:space="preserve">     </w:t>
    </w:r>
    <w:r>
      <w:rPr>
        <w:rFonts w:ascii="宋体" w:hAnsi="宋体" w:hint="eastAsia"/>
        <w:color w:val="000000"/>
        <w:szCs w:val="18"/>
        <w:shd w:val="clear" w:color="auto" w:fill="FFFFFF"/>
      </w:rPr>
      <w:t>竞争性谈判文件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1027"/>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UwM2I5M2RkOTAwM2RmOTk4ZmEyNDcxMmYwYzUzYjAifQ=="/>
  </w:docVars>
  <w:rsids>
    <w:rsidRoot w:val="008C670D"/>
    <w:rsid w:val="0002246D"/>
    <w:rsid w:val="00051DA5"/>
    <w:rsid w:val="00057B76"/>
    <w:rsid w:val="0009450D"/>
    <w:rsid w:val="000A457A"/>
    <w:rsid w:val="000B6EB1"/>
    <w:rsid w:val="00103D2B"/>
    <w:rsid w:val="001070E3"/>
    <w:rsid w:val="00124887"/>
    <w:rsid w:val="00131DE6"/>
    <w:rsid w:val="00164380"/>
    <w:rsid w:val="001665BA"/>
    <w:rsid w:val="0017227E"/>
    <w:rsid w:val="001B60FE"/>
    <w:rsid w:val="00267E04"/>
    <w:rsid w:val="002854DA"/>
    <w:rsid w:val="002A2A87"/>
    <w:rsid w:val="00311D15"/>
    <w:rsid w:val="003137C5"/>
    <w:rsid w:val="003425E3"/>
    <w:rsid w:val="003645AF"/>
    <w:rsid w:val="003A0DBF"/>
    <w:rsid w:val="003B0CFD"/>
    <w:rsid w:val="003C2772"/>
    <w:rsid w:val="003C659C"/>
    <w:rsid w:val="003D7425"/>
    <w:rsid w:val="0041478F"/>
    <w:rsid w:val="00414CCC"/>
    <w:rsid w:val="00440A8D"/>
    <w:rsid w:val="0046475E"/>
    <w:rsid w:val="004649B8"/>
    <w:rsid w:val="00560ECA"/>
    <w:rsid w:val="00562782"/>
    <w:rsid w:val="005920F9"/>
    <w:rsid w:val="005C3707"/>
    <w:rsid w:val="00616402"/>
    <w:rsid w:val="006665A6"/>
    <w:rsid w:val="0068525A"/>
    <w:rsid w:val="00696F7E"/>
    <w:rsid w:val="006B1273"/>
    <w:rsid w:val="006B634B"/>
    <w:rsid w:val="006C41D8"/>
    <w:rsid w:val="006F3191"/>
    <w:rsid w:val="006F577C"/>
    <w:rsid w:val="006F636E"/>
    <w:rsid w:val="00745BE7"/>
    <w:rsid w:val="00756373"/>
    <w:rsid w:val="007705A8"/>
    <w:rsid w:val="007D6600"/>
    <w:rsid w:val="008128D2"/>
    <w:rsid w:val="008250A8"/>
    <w:rsid w:val="008C670D"/>
    <w:rsid w:val="0091013C"/>
    <w:rsid w:val="00923CA8"/>
    <w:rsid w:val="00945444"/>
    <w:rsid w:val="009534CD"/>
    <w:rsid w:val="009572CB"/>
    <w:rsid w:val="0098528E"/>
    <w:rsid w:val="009F61A0"/>
    <w:rsid w:val="009F7B5C"/>
    <w:rsid w:val="00A13622"/>
    <w:rsid w:val="00A14638"/>
    <w:rsid w:val="00A62F35"/>
    <w:rsid w:val="00A67D58"/>
    <w:rsid w:val="00A70ADC"/>
    <w:rsid w:val="00A86F75"/>
    <w:rsid w:val="00A9728D"/>
    <w:rsid w:val="00AC6F1E"/>
    <w:rsid w:val="00B043D6"/>
    <w:rsid w:val="00B04764"/>
    <w:rsid w:val="00B76F10"/>
    <w:rsid w:val="00B77430"/>
    <w:rsid w:val="00BC312D"/>
    <w:rsid w:val="00BD2B4A"/>
    <w:rsid w:val="00BF7E90"/>
    <w:rsid w:val="00C27028"/>
    <w:rsid w:val="00C46F13"/>
    <w:rsid w:val="00CD6A0B"/>
    <w:rsid w:val="00CE57B4"/>
    <w:rsid w:val="00CE79E8"/>
    <w:rsid w:val="00D03BB1"/>
    <w:rsid w:val="00D25D5C"/>
    <w:rsid w:val="00D33141"/>
    <w:rsid w:val="00D44355"/>
    <w:rsid w:val="00D55CD5"/>
    <w:rsid w:val="00D86DE4"/>
    <w:rsid w:val="00DF1AF4"/>
    <w:rsid w:val="00E067B1"/>
    <w:rsid w:val="00E4698D"/>
    <w:rsid w:val="00ED6D53"/>
    <w:rsid w:val="00F4059B"/>
    <w:rsid w:val="00F478AA"/>
    <w:rsid w:val="00F5151C"/>
    <w:rsid w:val="00FD5F34"/>
    <w:rsid w:val="00FE6908"/>
    <w:rsid w:val="01822481"/>
    <w:rsid w:val="01A1053E"/>
    <w:rsid w:val="01A203CB"/>
    <w:rsid w:val="01CE2009"/>
    <w:rsid w:val="01E20948"/>
    <w:rsid w:val="02031527"/>
    <w:rsid w:val="02144B50"/>
    <w:rsid w:val="02297F52"/>
    <w:rsid w:val="0264611C"/>
    <w:rsid w:val="02654334"/>
    <w:rsid w:val="02C660E2"/>
    <w:rsid w:val="02C95F7F"/>
    <w:rsid w:val="030B683F"/>
    <w:rsid w:val="031452AA"/>
    <w:rsid w:val="033C0E47"/>
    <w:rsid w:val="03701EED"/>
    <w:rsid w:val="03716D43"/>
    <w:rsid w:val="038500F8"/>
    <w:rsid w:val="039D0E8A"/>
    <w:rsid w:val="03A13606"/>
    <w:rsid w:val="03A56952"/>
    <w:rsid w:val="03A865F1"/>
    <w:rsid w:val="03DD7F34"/>
    <w:rsid w:val="0407613B"/>
    <w:rsid w:val="0434414A"/>
    <w:rsid w:val="046E524A"/>
    <w:rsid w:val="05032FD7"/>
    <w:rsid w:val="050D71A9"/>
    <w:rsid w:val="05123C0E"/>
    <w:rsid w:val="05D15877"/>
    <w:rsid w:val="061425C8"/>
    <w:rsid w:val="065626B9"/>
    <w:rsid w:val="066D3DE4"/>
    <w:rsid w:val="06E858E0"/>
    <w:rsid w:val="0700783C"/>
    <w:rsid w:val="07070FEE"/>
    <w:rsid w:val="075619C6"/>
    <w:rsid w:val="07A11279"/>
    <w:rsid w:val="07D3133D"/>
    <w:rsid w:val="07D34683"/>
    <w:rsid w:val="07FC2953"/>
    <w:rsid w:val="08036978"/>
    <w:rsid w:val="080A6F3E"/>
    <w:rsid w:val="083E7612"/>
    <w:rsid w:val="086D4B78"/>
    <w:rsid w:val="087748F9"/>
    <w:rsid w:val="08CC2D44"/>
    <w:rsid w:val="08E65ADD"/>
    <w:rsid w:val="090421AD"/>
    <w:rsid w:val="091322C4"/>
    <w:rsid w:val="09287663"/>
    <w:rsid w:val="09287EA3"/>
    <w:rsid w:val="09316433"/>
    <w:rsid w:val="093F51ED"/>
    <w:rsid w:val="094B002E"/>
    <w:rsid w:val="094B004F"/>
    <w:rsid w:val="09520ED8"/>
    <w:rsid w:val="096E162E"/>
    <w:rsid w:val="09886CCB"/>
    <w:rsid w:val="0992531D"/>
    <w:rsid w:val="09934468"/>
    <w:rsid w:val="09D41DD9"/>
    <w:rsid w:val="09F935EE"/>
    <w:rsid w:val="0A0C59AF"/>
    <w:rsid w:val="0A4A5BF8"/>
    <w:rsid w:val="0A674150"/>
    <w:rsid w:val="0A6E0C48"/>
    <w:rsid w:val="0A975809"/>
    <w:rsid w:val="0AA97E17"/>
    <w:rsid w:val="0AB97167"/>
    <w:rsid w:val="0ACF434F"/>
    <w:rsid w:val="0B055ADF"/>
    <w:rsid w:val="0B123A48"/>
    <w:rsid w:val="0B2536F3"/>
    <w:rsid w:val="0B3B1BF8"/>
    <w:rsid w:val="0B5B73E0"/>
    <w:rsid w:val="0B633415"/>
    <w:rsid w:val="0B893FD9"/>
    <w:rsid w:val="0B9F01C5"/>
    <w:rsid w:val="0BB24B5F"/>
    <w:rsid w:val="0BC234C9"/>
    <w:rsid w:val="0C601702"/>
    <w:rsid w:val="0CAF61E6"/>
    <w:rsid w:val="0CDA7707"/>
    <w:rsid w:val="0CF52FC6"/>
    <w:rsid w:val="0D4D1600"/>
    <w:rsid w:val="0D6D28F7"/>
    <w:rsid w:val="0DA37844"/>
    <w:rsid w:val="0DC770EF"/>
    <w:rsid w:val="0E0F3579"/>
    <w:rsid w:val="0E320E7D"/>
    <w:rsid w:val="0E4458B8"/>
    <w:rsid w:val="0E495604"/>
    <w:rsid w:val="0E5C2F7A"/>
    <w:rsid w:val="0E763536"/>
    <w:rsid w:val="0EBE3B3B"/>
    <w:rsid w:val="0EC00B7E"/>
    <w:rsid w:val="0ECF5BBD"/>
    <w:rsid w:val="0EE74BDC"/>
    <w:rsid w:val="0EF53592"/>
    <w:rsid w:val="0EF94AE4"/>
    <w:rsid w:val="0F111995"/>
    <w:rsid w:val="0F4B48EC"/>
    <w:rsid w:val="0FA3781F"/>
    <w:rsid w:val="0FA74998"/>
    <w:rsid w:val="0FAB6184"/>
    <w:rsid w:val="0FD82812"/>
    <w:rsid w:val="0FEB5787"/>
    <w:rsid w:val="10201B0A"/>
    <w:rsid w:val="107053C2"/>
    <w:rsid w:val="107C3CB2"/>
    <w:rsid w:val="109526C1"/>
    <w:rsid w:val="10B97633"/>
    <w:rsid w:val="10E50428"/>
    <w:rsid w:val="11062C37"/>
    <w:rsid w:val="1106340F"/>
    <w:rsid w:val="1123314B"/>
    <w:rsid w:val="113840BF"/>
    <w:rsid w:val="115A336F"/>
    <w:rsid w:val="115A6FD6"/>
    <w:rsid w:val="117C7190"/>
    <w:rsid w:val="11A622AD"/>
    <w:rsid w:val="11C60692"/>
    <w:rsid w:val="11CB5870"/>
    <w:rsid w:val="11E72304"/>
    <w:rsid w:val="120F56F9"/>
    <w:rsid w:val="12112066"/>
    <w:rsid w:val="12135469"/>
    <w:rsid w:val="122538A3"/>
    <w:rsid w:val="123478B9"/>
    <w:rsid w:val="124374E0"/>
    <w:rsid w:val="126323BF"/>
    <w:rsid w:val="12641821"/>
    <w:rsid w:val="12655E00"/>
    <w:rsid w:val="126F08F1"/>
    <w:rsid w:val="12C85FCC"/>
    <w:rsid w:val="12D04B97"/>
    <w:rsid w:val="130B1C50"/>
    <w:rsid w:val="13210B56"/>
    <w:rsid w:val="13282EF1"/>
    <w:rsid w:val="13286CF2"/>
    <w:rsid w:val="13441ACF"/>
    <w:rsid w:val="13660E16"/>
    <w:rsid w:val="13B9511F"/>
    <w:rsid w:val="13CD6ED0"/>
    <w:rsid w:val="140A3F28"/>
    <w:rsid w:val="14292D22"/>
    <w:rsid w:val="14295259"/>
    <w:rsid w:val="14432A83"/>
    <w:rsid w:val="147A4A30"/>
    <w:rsid w:val="147C6A93"/>
    <w:rsid w:val="148436B4"/>
    <w:rsid w:val="150D52A6"/>
    <w:rsid w:val="1522216A"/>
    <w:rsid w:val="15375999"/>
    <w:rsid w:val="154126F9"/>
    <w:rsid w:val="154C6CC8"/>
    <w:rsid w:val="1567091B"/>
    <w:rsid w:val="159236F7"/>
    <w:rsid w:val="15962060"/>
    <w:rsid w:val="159D39C7"/>
    <w:rsid w:val="15A30DC6"/>
    <w:rsid w:val="15B031F8"/>
    <w:rsid w:val="15C63ED2"/>
    <w:rsid w:val="15C90318"/>
    <w:rsid w:val="162145DE"/>
    <w:rsid w:val="162B6D87"/>
    <w:rsid w:val="162C2014"/>
    <w:rsid w:val="163C1A4A"/>
    <w:rsid w:val="16551BFC"/>
    <w:rsid w:val="16930926"/>
    <w:rsid w:val="16B969AC"/>
    <w:rsid w:val="16CC2CCF"/>
    <w:rsid w:val="16D178CA"/>
    <w:rsid w:val="16DD20EE"/>
    <w:rsid w:val="16EC34F3"/>
    <w:rsid w:val="17852965"/>
    <w:rsid w:val="179A3D7B"/>
    <w:rsid w:val="17DE371F"/>
    <w:rsid w:val="17E01949"/>
    <w:rsid w:val="180970F2"/>
    <w:rsid w:val="18145FA4"/>
    <w:rsid w:val="183D40EF"/>
    <w:rsid w:val="184B3AFD"/>
    <w:rsid w:val="186662F2"/>
    <w:rsid w:val="18677ED3"/>
    <w:rsid w:val="18BA123D"/>
    <w:rsid w:val="18CE73C9"/>
    <w:rsid w:val="18ED3525"/>
    <w:rsid w:val="18F84792"/>
    <w:rsid w:val="19134222"/>
    <w:rsid w:val="192B4E46"/>
    <w:rsid w:val="19782A11"/>
    <w:rsid w:val="197E300D"/>
    <w:rsid w:val="19A968F2"/>
    <w:rsid w:val="19C23A9F"/>
    <w:rsid w:val="19CC03D7"/>
    <w:rsid w:val="19CF5CD4"/>
    <w:rsid w:val="19DD03AD"/>
    <w:rsid w:val="19E33973"/>
    <w:rsid w:val="1A1B135F"/>
    <w:rsid w:val="1A1D50D7"/>
    <w:rsid w:val="1A2226ED"/>
    <w:rsid w:val="1A437A20"/>
    <w:rsid w:val="1A55661F"/>
    <w:rsid w:val="1A8A7B70"/>
    <w:rsid w:val="1AA650CC"/>
    <w:rsid w:val="1AB3519B"/>
    <w:rsid w:val="1AC94917"/>
    <w:rsid w:val="1AE7794B"/>
    <w:rsid w:val="1AF74AEC"/>
    <w:rsid w:val="1B083637"/>
    <w:rsid w:val="1B313298"/>
    <w:rsid w:val="1B32070E"/>
    <w:rsid w:val="1B46240B"/>
    <w:rsid w:val="1B684375"/>
    <w:rsid w:val="1BC145A8"/>
    <w:rsid w:val="1C4C3A51"/>
    <w:rsid w:val="1C6C40F3"/>
    <w:rsid w:val="1C856F63"/>
    <w:rsid w:val="1CBF04B5"/>
    <w:rsid w:val="1CC25D97"/>
    <w:rsid w:val="1CE4012E"/>
    <w:rsid w:val="1D1F4CC2"/>
    <w:rsid w:val="1D2E190D"/>
    <w:rsid w:val="1D483A57"/>
    <w:rsid w:val="1D4D5CD3"/>
    <w:rsid w:val="1DCE0BB5"/>
    <w:rsid w:val="1DF175EB"/>
    <w:rsid w:val="1E05030A"/>
    <w:rsid w:val="1E1D42E2"/>
    <w:rsid w:val="1E30343A"/>
    <w:rsid w:val="1E390005"/>
    <w:rsid w:val="1E40721D"/>
    <w:rsid w:val="1E4F3E33"/>
    <w:rsid w:val="1E7754DA"/>
    <w:rsid w:val="1E795C5B"/>
    <w:rsid w:val="1E9811D0"/>
    <w:rsid w:val="1E9D5733"/>
    <w:rsid w:val="1ECC70CB"/>
    <w:rsid w:val="1EEC4C88"/>
    <w:rsid w:val="1EF906ED"/>
    <w:rsid w:val="1EFC1A3D"/>
    <w:rsid w:val="1EFC4779"/>
    <w:rsid w:val="1F1D7927"/>
    <w:rsid w:val="1F3233D2"/>
    <w:rsid w:val="1F5E22C7"/>
    <w:rsid w:val="1F63358C"/>
    <w:rsid w:val="1F654410"/>
    <w:rsid w:val="1F691A29"/>
    <w:rsid w:val="1F8E0DF1"/>
    <w:rsid w:val="1FB77434"/>
    <w:rsid w:val="1FC87BE3"/>
    <w:rsid w:val="1FCD2A11"/>
    <w:rsid w:val="1FDE2C12"/>
    <w:rsid w:val="200A2DD4"/>
    <w:rsid w:val="202D4155"/>
    <w:rsid w:val="204406F4"/>
    <w:rsid w:val="208066D1"/>
    <w:rsid w:val="208220FF"/>
    <w:rsid w:val="208C6B12"/>
    <w:rsid w:val="2092608C"/>
    <w:rsid w:val="20991F81"/>
    <w:rsid w:val="20AF2801"/>
    <w:rsid w:val="20B31BF1"/>
    <w:rsid w:val="20C87BE5"/>
    <w:rsid w:val="20DF30E6"/>
    <w:rsid w:val="21937A2C"/>
    <w:rsid w:val="2197751D"/>
    <w:rsid w:val="21A95325"/>
    <w:rsid w:val="21AF7AFC"/>
    <w:rsid w:val="21CA5FAD"/>
    <w:rsid w:val="21D342CD"/>
    <w:rsid w:val="21F2414A"/>
    <w:rsid w:val="220A636E"/>
    <w:rsid w:val="22124DF5"/>
    <w:rsid w:val="223A125F"/>
    <w:rsid w:val="229A3389"/>
    <w:rsid w:val="22D04830"/>
    <w:rsid w:val="22D413D0"/>
    <w:rsid w:val="22DB4A25"/>
    <w:rsid w:val="22F94F07"/>
    <w:rsid w:val="23214B81"/>
    <w:rsid w:val="23353CAF"/>
    <w:rsid w:val="235A2EF8"/>
    <w:rsid w:val="237E25EF"/>
    <w:rsid w:val="23884C44"/>
    <w:rsid w:val="238C6E29"/>
    <w:rsid w:val="23DF7F13"/>
    <w:rsid w:val="23E92421"/>
    <w:rsid w:val="243D30B3"/>
    <w:rsid w:val="24466FD8"/>
    <w:rsid w:val="2452521F"/>
    <w:rsid w:val="245B1FC3"/>
    <w:rsid w:val="24724271"/>
    <w:rsid w:val="2475774C"/>
    <w:rsid w:val="24A35129"/>
    <w:rsid w:val="252B035B"/>
    <w:rsid w:val="25392602"/>
    <w:rsid w:val="253E063E"/>
    <w:rsid w:val="255078B8"/>
    <w:rsid w:val="25807FE4"/>
    <w:rsid w:val="25B11F9C"/>
    <w:rsid w:val="25CD1B0A"/>
    <w:rsid w:val="25D574A7"/>
    <w:rsid w:val="25DE2BC8"/>
    <w:rsid w:val="2668683F"/>
    <w:rsid w:val="267F67D1"/>
    <w:rsid w:val="269E134D"/>
    <w:rsid w:val="26C871EB"/>
    <w:rsid w:val="26D02E19"/>
    <w:rsid w:val="26E6443F"/>
    <w:rsid w:val="26F45411"/>
    <w:rsid w:val="27167A8B"/>
    <w:rsid w:val="27770AA4"/>
    <w:rsid w:val="278E372E"/>
    <w:rsid w:val="27A04163"/>
    <w:rsid w:val="27A961FC"/>
    <w:rsid w:val="27B412A0"/>
    <w:rsid w:val="27D8263D"/>
    <w:rsid w:val="27DC7457"/>
    <w:rsid w:val="27E16761"/>
    <w:rsid w:val="27F52044"/>
    <w:rsid w:val="27FF5365"/>
    <w:rsid w:val="281931AE"/>
    <w:rsid w:val="287155C6"/>
    <w:rsid w:val="287F0D0A"/>
    <w:rsid w:val="289202C1"/>
    <w:rsid w:val="28FF584E"/>
    <w:rsid w:val="29312005"/>
    <w:rsid w:val="29670BE4"/>
    <w:rsid w:val="29A44ECD"/>
    <w:rsid w:val="29BF3AB4"/>
    <w:rsid w:val="29C90442"/>
    <w:rsid w:val="29FB6BB3"/>
    <w:rsid w:val="2A024C96"/>
    <w:rsid w:val="2A3D2C2B"/>
    <w:rsid w:val="2A6245D6"/>
    <w:rsid w:val="2A6E0D64"/>
    <w:rsid w:val="2A77438F"/>
    <w:rsid w:val="2A9005A4"/>
    <w:rsid w:val="2AD92954"/>
    <w:rsid w:val="2AEF7A2C"/>
    <w:rsid w:val="2B146EA5"/>
    <w:rsid w:val="2B1C0A93"/>
    <w:rsid w:val="2B285689"/>
    <w:rsid w:val="2B3757DF"/>
    <w:rsid w:val="2B4A3BFD"/>
    <w:rsid w:val="2B9F68F0"/>
    <w:rsid w:val="2BD163E4"/>
    <w:rsid w:val="2BD44D47"/>
    <w:rsid w:val="2BE35631"/>
    <w:rsid w:val="2BF2087F"/>
    <w:rsid w:val="2BFF288E"/>
    <w:rsid w:val="2BFF3C5A"/>
    <w:rsid w:val="2C6165C7"/>
    <w:rsid w:val="2C66290D"/>
    <w:rsid w:val="2CC90DEA"/>
    <w:rsid w:val="2CE96241"/>
    <w:rsid w:val="2CF577ED"/>
    <w:rsid w:val="2D066165"/>
    <w:rsid w:val="2D185AD8"/>
    <w:rsid w:val="2D47282D"/>
    <w:rsid w:val="2D4A1A48"/>
    <w:rsid w:val="2D6F778D"/>
    <w:rsid w:val="2DA27975"/>
    <w:rsid w:val="2DA44549"/>
    <w:rsid w:val="2DEC5317"/>
    <w:rsid w:val="2DEF4847"/>
    <w:rsid w:val="2E0C3213"/>
    <w:rsid w:val="2E255EB0"/>
    <w:rsid w:val="2E4D1C63"/>
    <w:rsid w:val="2E4D60BC"/>
    <w:rsid w:val="2E662F1C"/>
    <w:rsid w:val="2EE47591"/>
    <w:rsid w:val="2EE61AE3"/>
    <w:rsid w:val="2F1403FE"/>
    <w:rsid w:val="2F812990"/>
    <w:rsid w:val="2FAA2B11"/>
    <w:rsid w:val="2FC72C45"/>
    <w:rsid w:val="2FEC0E7F"/>
    <w:rsid w:val="30121808"/>
    <w:rsid w:val="302F1268"/>
    <w:rsid w:val="30305A30"/>
    <w:rsid w:val="30356194"/>
    <w:rsid w:val="3049057C"/>
    <w:rsid w:val="304D0452"/>
    <w:rsid w:val="306E0700"/>
    <w:rsid w:val="307159E6"/>
    <w:rsid w:val="307A0BE2"/>
    <w:rsid w:val="30D065A7"/>
    <w:rsid w:val="30DC6E84"/>
    <w:rsid w:val="310A51F9"/>
    <w:rsid w:val="312A0A4F"/>
    <w:rsid w:val="31484B6C"/>
    <w:rsid w:val="31567360"/>
    <w:rsid w:val="31B96982"/>
    <w:rsid w:val="31DC4764"/>
    <w:rsid w:val="323B242B"/>
    <w:rsid w:val="330750F9"/>
    <w:rsid w:val="330D2341"/>
    <w:rsid w:val="33446DD8"/>
    <w:rsid w:val="335A0511"/>
    <w:rsid w:val="33896B7B"/>
    <w:rsid w:val="338D4C23"/>
    <w:rsid w:val="33A442A2"/>
    <w:rsid w:val="33B21810"/>
    <w:rsid w:val="33D538BD"/>
    <w:rsid w:val="33F15884"/>
    <w:rsid w:val="33F403DB"/>
    <w:rsid w:val="341B6E9C"/>
    <w:rsid w:val="3448180F"/>
    <w:rsid w:val="34972C70"/>
    <w:rsid w:val="34B166F0"/>
    <w:rsid w:val="34BD3464"/>
    <w:rsid w:val="34D41EF3"/>
    <w:rsid w:val="34E926E4"/>
    <w:rsid w:val="34F67F3E"/>
    <w:rsid w:val="3518676F"/>
    <w:rsid w:val="351E7D53"/>
    <w:rsid w:val="35262C3A"/>
    <w:rsid w:val="35614940"/>
    <w:rsid w:val="35645510"/>
    <w:rsid w:val="356754D2"/>
    <w:rsid w:val="356F0522"/>
    <w:rsid w:val="35777939"/>
    <w:rsid w:val="3583008C"/>
    <w:rsid w:val="35B91D00"/>
    <w:rsid w:val="35B95BA2"/>
    <w:rsid w:val="35EE3CCD"/>
    <w:rsid w:val="36000F23"/>
    <w:rsid w:val="36121410"/>
    <w:rsid w:val="36273740"/>
    <w:rsid w:val="365C4A75"/>
    <w:rsid w:val="36740D6D"/>
    <w:rsid w:val="367C55CF"/>
    <w:rsid w:val="368D3AF5"/>
    <w:rsid w:val="369342FF"/>
    <w:rsid w:val="36D400AC"/>
    <w:rsid w:val="370967B4"/>
    <w:rsid w:val="37245537"/>
    <w:rsid w:val="37492C0F"/>
    <w:rsid w:val="374E46CA"/>
    <w:rsid w:val="374F724C"/>
    <w:rsid w:val="37501848"/>
    <w:rsid w:val="37893954"/>
    <w:rsid w:val="378974B0"/>
    <w:rsid w:val="37BB1253"/>
    <w:rsid w:val="37D50947"/>
    <w:rsid w:val="37D73EE0"/>
    <w:rsid w:val="383330A8"/>
    <w:rsid w:val="389E6A18"/>
    <w:rsid w:val="398224CB"/>
    <w:rsid w:val="3994542D"/>
    <w:rsid w:val="3A1B7855"/>
    <w:rsid w:val="3A39340F"/>
    <w:rsid w:val="3A4044DE"/>
    <w:rsid w:val="3A533484"/>
    <w:rsid w:val="3A544177"/>
    <w:rsid w:val="3A746A47"/>
    <w:rsid w:val="3AC20F8E"/>
    <w:rsid w:val="3AC92C59"/>
    <w:rsid w:val="3AD3370A"/>
    <w:rsid w:val="3B1179CD"/>
    <w:rsid w:val="3B39757A"/>
    <w:rsid w:val="3B5322AF"/>
    <w:rsid w:val="3B640BA2"/>
    <w:rsid w:val="3B86306E"/>
    <w:rsid w:val="3B8C756F"/>
    <w:rsid w:val="3BAE6BF0"/>
    <w:rsid w:val="3BB30F9F"/>
    <w:rsid w:val="3BB76A5C"/>
    <w:rsid w:val="3BFE11A5"/>
    <w:rsid w:val="3C16316D"/>
    <w:rsid w:val="3C177780"/>
    <w:rsid w:val="3C221C81"/>
    <w:rsid w:val="3C237727"/>
    <w:rsid w:val="3C50320B"/>
    <w:rsid w:val="3C6D6E2C"/>
    <w:rsid w:val="3C7F7F69"/>
    <w:rsid w:val="3C8E09DE"/>
    <w:rsid w:val="3D0A5657"/>
    <w:rsid w:val="3D283E0F"/>
    <w:rsid w:val="3D314871"/>
    <w:rsid w:val="3D3D1457"/>
    <w:rsid w:val="3D527C8D"/>
    <w:rsid w:val="3D5D031B"/>
    <w:rsid w:val="3D803103"/>
    <w:rsid w:val="3D864BBD"/>
    <w:rsid w:val="3D952F1B"/>
    <w:rsid w:val="3D981D44"/>
    <w:rsid w:val="3DB01C3A"/>
    <w:rsid w:val="3DB515A7"/>
    <w:rsid w:val="3DDB6347"/>
    <w:rsid w:val="3DE96EFA"/>
    <w:rsid w:val="3E4974E7"/>
    <w:rsid w:val="3E5F4386"/>
    <w:rsid w:val="3E6E2C0C"/>
    <w:rsid w:val="3ED4242F"/>
    <w:rsid w:val="3F0264C5"/>
    <w:rsid w:val="3F185CE9"/>
    <w:rsid w:val="3F3E6DD2"/>
    <w:rsid w:val="3F482AD2"/>
    <w:rsid w:val="3F4D214D"/>
    <w:rsid w:val="3F7A52E4"/>
    <w:rsid w:val="3F7B1DD4"/>
    <w:rsid w:val="3F950528"/>
    <w:rsid w:val="3FA532F5"/>
    <w:rsid w:val="3FB64D9C"/>
    <w:rsid w:val="3FCE1046"/>
    <w:rsid w:val="3FEE07F8"/>
    <w:rsid w:val="40152228"/>
    <w:rsid w:val="404A6CB7"/>
    <w:rsid w:val="40BE7586"/>
    <w:rsid w:val="40D72B0E"/>
    <w:rsid w:val="41295D39"/>
    <w:rsid w:val="414F1E70"/>
    <w:rsid w:val="41822811"/>
    <w:rsid w:val="419C1B0B"/>
    <w:rsid w:val="41B353C1"/>
    <w:rsid w:val="41D37CA5"/>
    <w:rsid w:val="41D56558"/>
    <w:rsid w:val="42164036"/>
    <w:rsid w:val="42213106"/>
    <w:rsid w:val="42252D94"/>
    <w:rsid w:val="42363470"/>
    <w:rsid w:val="425A03C6"/>
    <w:rsid w:val="42600DB7"/>
    <w:rsid w:val="426F2633"/>
    <w:rsid w:val="42865278"/>
    <w:rsid w:val="42A11E5B"/>
    <w:rsid w:val="42E85703"/>
    <w:rsid w:val="43053B0D"/>
    <w:rsid w:val="430D6B93"/>
    <w:rsid w:val="432A2B18"/>
    <w:rsid w:val="4347785B"/>
    <w:rsid w:val="43564C46"/>
    <w:rsid w:val="4359242C"/>
    <w:rsid w:val="4368266F"/>
    <w:rsid w:val="43707776"/>
    <w:rsid w:val="4395795A"/>
    <w:rsid w:val="43C7531C"/>
    <w:rsid w:val="441257C4"/>
    <w:rsid w:val="442904EA"/>
    <w:rsid w:val="443B0F22"/>
    <w:rsid w:val="44487CAC"/>
    <w:rsid w:val="44693A33"/>
    <w:rsid w:val="4476494A"/>
    <w:rsid w:val="44C42BF9"/>
    <w:rsid w:val="44CD0E21"/>
    <w:rsid w:val="44E26FDC"/>
    <w:rsid w:val="44F11938"/>
    <w:rsid w:val="44F92119"/>
    <w:rsid w:val="454B2758"/>
    <w:rsid w:val="457E64F6"/>
    <w:rsid w:val="45830F60"/>
    <w:rsid w:val="45B55914"/>
    <w:rsid w:val="45F35A75"/>
    <w:rsid w:val="460743C1"/>
    <w:rsid w:val="460A2104"/>
    <w:rsid w:val="461079D7"/>
    <w:rsid w:val="46254116"/>
    <w:rsid w:val="46435345"/>
    <w:rsid w:val="464F7B16"/>
    <w:rsid w:val="469225DB"/>
    <w:rsid w:val="46A32F12"/>
    <w:rsid w:val="46C205A2"/>
    <w:rsid w:val="46F34946"/>
    <w:rsid w:val="47314C75"/>
    <w:rsid w:val="47415EF6"/>
    <w:rsid w:val="474A246F"/>
    <w:rsid w:val="4766336A"/>
    <w:rsid w:val="478F54C6"/>
    <w:rsid w:val="479F2AAC"/>
    <w:rsid w:val="47B42F72"/>
    <w:rsid w:val="47D322B0"/>
    <w:rsid w:val="47E524E0"/>
    <w:rsid w:val="48052261"/>
    <w:rsid w:val="481712A1"/>
    <w:rsid w:val="481C4C42"/>
    <w:rsid w:val="481D6EAC"/>
    <w:rsid w:val="482539A8"/>
    <w:rsid w:val="482963EE"/>
    <w:rsid w:val="482A743F"/>
    <w:rsid w:val="48580E5D"/>
    <w:rsid w:val="48B56357"/>
    <w:rsid w:val="492E7EB7"/>
    <w:rsid w:val="4933677E"/>
    <w:rsid w:val="495741E0"/>
    <w:rsid w:val="4991364C"/>
    <w:rsid w:val="49931478"/>
    <w:rsid w:val="49951CE4"/>
    <w:rsid w:val="49DD7F47"/>
    <w:rsid w:val="4A19059A"/>
    <w:rsid w:val="4A372D9B"/>
    <w:rsid w:val="4AED6C7A"/>
    <w:rsid w:val="4AFA2747"/>
    <w:rsid w:val="4B317D2F"/>
    <w:rsid w:val="4B322E71"/>
    <w:rsid w:val="4B636654"/>
    <w:rsid w:val="4B9D40A6"/>
    <w:rsid w:val="4BB01057"/>
    <w:rsid w:val="4BE86A43"/>
    <w:rsid w:val="4C0F5AA0"/>
    <w:rsid w:val="4C43011D"/>
    <w:rsid w:val="4C750EE2"/>
    <w:rsid w:val="4CBD3FE4"/>
    <w:rsid w:val="4CBE6AB3"/>
    <w:rsid w:val="4CC72AFC"/>
    <w:rsid w:val="4CEA0114"/>
    <w:rsid w:val="4D230D13"/>
    <w:rsid w:val="4D641CF6"/>
    <w:rsid w:val="4D840997"/>
    <w:rsid w:val="4D896004"/>
    <w:rsid w:val="4DC86A89"/>
    <w:rsid w:val="4DD21759"/>
    <w:rsid w:val="4DD4452E"/>
    <w:rsid w:val="4DD728CB"/>
    <w:rsid w:val="4DE3752F"/>
    <w:rsid w:val="4E077B30"/>
    <w:rsid w:val="4E1C3953"/>
    <w:rsid w:val="4E385ACF"/>
    <w:rsid w:val="4E3F4E1B"/>
    <w:rsid w:val="4E4D76A0"/>
    <w:rsid w:val="4E7206C1"/>
    <w:rsid w:val="4E847AAE"/>
    <w:rsid w:val="4EAD22C4"/>
    <w:rsid w:val="4F144AD8"/>
    <w:rsid w:val="4F42290E"/>
    <w:rsid w:val="4FA113E3"/>
    <w:rsid w:val="4FA26F09"/>
    <w:rsid w:val="4FAE2941"/>
    <w:rsid w:val="4FB16BAC"/>
    <w:rsid w:val="4FF260E2"/>
    <w:rsid w:val="50165873"/>
    <w:rsid w:val="502D2F8A"/>
    <w:rsid w:val="505D1F19"/>
    <w:rsid w:val="50AE4698"/>
    <w:rsid w:val="50AF405F"/>
    <w:rsid w:val="50CA42A3"/>
    <w:rsid w:val="50E01EDC"/>
    <w:rsid w:val="50F575CE"/>
    <w:rsid w:val="510F6820"/>
    <w:rsid w:val="5139564B"/>
    <w:rsid w:val="513E0EB3"/>
    <w:rsid w:val="5144471C"/>
    <w:rsid w:val="515D3FBF"/>
    <w:rsid w:val="51643B6B"/>
    <w:rsid w:val="519F5DF6"/>
    <w:rsid w:val="51A72EFC"/>
    <w:rsid w:val="51B509B4"/>
    <w:rsid w:val="51C60B76"/>
    <w:rsid w:val="51D1711C"/>
    <w:rsid w:val="51E63A25"/>
    <w:rsid w:val="52256283"/>
    <w:rsid w:val="52524C16"/>
    <w:rsid w:val="52691F4D"/>
    <w:rsid w:val="52830567"/>
    <w:rsid w:val="5283444E"/>
    <w:rsid w:val="52C52A13"/>
    <w:rsid w:val="530F2AAE"/>
    <w:rsid w:val="53231F9B"/>
    <w:rsid w:val="53611486"/>
    <w:rsid w:val="53654E1D"/>
    <w:rsid w:val="536613E1"/>
    <w:rsid w:val="536D782E"/>
    <w:rsid w:val="536F4571"/>
    <w:rsid w:val="537A6986"/>
    <w:rsid w:val="53963229"/>
    <w:rsid w:val="53AA2830"/>
    <w:rsid w:val="5403637A"/>
    <w:rsid w:val="54092004"/>
    <w:rsid w:val="540B7773"/>
    <w:rsid w:val="54807696"/>
    <w:rsid w:val="549868F7"/>
    <w:rsid w:val="54A9416D"/>
    <w:rsid w:val="54AE00FE"/>
    <w:rsid w:val="54BA1141"/>
    <w:rsid w:val="54C65448"/>
    <w:rsid w:val="54DB20F0"/>
    <w:rsid w:val="54DE6481"/>
    <w:rsid w:val="54E265C6"/>
    <w:rsid w:val="54F430DC"/>
    <w:rsid w:val="55214D74"/>
    <w:rsid w:val="55393681"/>
    <w:rsid w:val="556264CA"/>
    <w:rsid w:val="55A9190F"/>
    <w:rsid w:val="55F9588A"/>
    <w:rsid w:val="56446A9E"/>
    <w:rsid w:val="565B1E9A"/>
    <w:rsid w:val="56A24BF9"/>
    <w:rsid w:val="56E12A0D"/>
    <w:rsid w:val="56F26EB8"/>
    <w:rsid w:val="575E5102"/>
    <w:rsid w:val="579B2BBB"/>
    <w:rsid w:val="57A40106"/>
    <w:rsid w:val="57AC61B5"/>
    <w:rsid w:val="57D52571"/>
    <w:rsid w:val="5815046B"/>
    <w:rsid w:val="58324764"/>
    <w:rsid w:val="584D7174"/>
    <w:rsid w:val="58567AFD"/>
    <w:rsid w:val="58574084"/>
    <w:rsid w:val="58836AA1"/>
    <w:rsid w:val="588F7980"/>
    <w:rsid w:val="58C21900"/>
    <w:rsid w:val="58D60CCE"/>
    <w:rsid w:val="58F0315A"/>
    <w:rsid w:val="58F07B97"/>
    <w:rsid w:val="591C61EA"/>
    <w:rsid w:val="59253A7C"/>
    <w:rsid w:val="59306C69"/>
    <w:rsid w:val="59345076"/>
    <w:rsid w:val="59452184"/>
    <w:rsid w:val="599F49E6"/>
    <w:rsid w:val="59A73D57"/>
    <w:rsid w:val="59BF23EC"/>
    <w:rsid w:val="59C04B5B"/>
    <w:rsid w:val="59F447FC"/>
    <w:rsid w:val="5A094754"/>
    <w:rsid w:val="5A11672D"/>
    <w:rsid w:val="5A2F094B"/>
    <w:rsid w:val="5A461CCB"/>
    <w:rsid w:val="5A9102A6"/>
    <w:rsid w:val="5AA67D4E"/>
    <w:rsid w:val="5AF0321E"/>
    <w:rsid w:val="5B24736C"/>
    <w:rsid w:val="5B3A093D"/>
    <w:rsid w:val="5B411280"/>
    <w:rsid w:val="5B4B48F9"/>
    <w:rsid w:val="5B8F10D5"/>
    <w:rsid w:val="5B9B7CD2"/>
    <w:rsid w:val="5BBD57F6"/>
    <w:rsid w:val="5BC32E17"/>
    <w:rsid w:val="5BD31D4A"/>
    <w:rsid w:val="5C1F7D5C"/>
    <w:rsid w:val="5C235EDD"/>
    <w:rsid w:val="5C337866"/>
    <w:rsid w:val="5C3E3E84"/>
    <w:rsid w:val="5C447CC6"/>
    <w:rsid w:val="5C4E1227"/>
    <w:rsid w:val="5C593045"/>
    <w:rsid w:val="5C7A36E7"/>
    <w:rsid w:val="5CA40D0B"/>
    <w:rsid w:val="5CB71A0B"/>
    <w:rsid w:val="5CBA7F88"/>
    <w:rsid w:val="5CDD267E"/>
    <w:rsid w:val="5D183915"/>
    <w:rsid w:val="5D215599"/>
    <w:rsid w:val="5D3F223B"/>
    <w:rsid w:val="5D593F81"/>
    <w:rsid w:val="5D6B3030"/>
    <w:rsid w:val="5D75771C"/>
    <w:rsid w:val="5D8076FB"/>
    <w:rsid w:val="5DB538CA"/>
    <w:rsid w:val="5DB91FED"/>
    <w:rsid w:val="5DC7352E"/>
    <w:rsid w:val="5DD4607A"/>
    <w:rsid w:val="5DF9063C"/>
    <w:rsid w:val="5E0D4F01"/>
    <w:rsid w:val="5E280635"/>
    <w:rsid w:val="5E337FF2"/>
    <w:rsid w:val="5E4C7589"/>
    <w:rsid w:val="5E575F74"/>
    <w:rsid w:val="5E8C6FA2"/>
    <w:rsid w:val="5EF00F1B"/>
    <w:rsid w:val="5EF01A3F"/>
    <w:rsid w:val="5F0F62D3"/>
    <w:rsid w:val="5F180757"/>
    <w:rsid w:val="5F241D44"/>
    <w:rsid w:val="5F3E2C07"/>
    <w:rsid w:val="5F457D51"/>
    <w:rsid w:val="5F555D46"/>
    <w:rsid w:val="5F7537C9"/>
    <w:rsid w:val="5F810AB4"/>
    <w:rsid w:val="5F900F21"/>
    <w:rsid w:val="5F936D3C"/>
    <w:rsid w:val="5FBC1FB2"/>
    <w:rsid w:val="5FC81098"/>
    <w:rsid w:val="5FD66082"/>
    <w:rsid w:val="5FD71BE0"/>
    <w:rsid w:val="5FED41D0"/>
    <w:rsid w:val="5FF40CC4"/>
    <w:rsid w:val="60236ACF"/>
    <w:rsid w:val="60377032"/>
    <w:rsid w:val="60515D90"/>
    <w:rsid w:val="6062752D"/>
    <w:rsid w:val="60787F3E"/>
    <w:rsid w:val="60834CCE"/>
    <w:rsid w:val="608675F7"/>
    <w:rsid w:val="60B33EFC"/>
    <w:rsid w:val="60B35F66"/>
    <w:rsid w:val="60B603F8"/>
    <w:rsid w:val="60CA2223"/>
    <w:rsid w:val="60DF043A"/>
    <w:rsid w:val="60FA0031"/>
    <w:rsid w:val="613A3BD8"/>
    <w:rsid w:val="61AB4A74"/>
    <w:rsid w:val="61D513C0"/>
    <w:rsid w:val="61E37639"/>
    <w:rsid w:val="62002612"/>
    <w:rsid w:val="62222490"/>
    <w:rsid w:val="622F579E"/>
    <w:rsid w:val="623D67E7"/>
    <w:rsid w:val="627E0577"/>
    <w:rsid w:val="627E358B"/>
    <w:rsid w:val="62961D79"/>
    <w:rsid w:val="62AB66B6"/>
    <w:rsid w:val="62FC7B64"/>
    <w:rsid w:val="63116428"/>
    <w:rsid w:val="63224191"/>
    <w:rsid w:val="633B5253"/>
    <w:rsid w:val="634265E1"/>
    <w:rsid w:val="63AF2C66"/>
    <w:rsid w:val="63D339F0"/>
    <w:rsid w:val="63F349E6"/>
    <w:rsid w:val="640C4D1B"/>
    <w:rsid w:val="64151F2C"/>
    <w:rsid w:val="64190825"/>
    <w:rsid w:val="64AD6256"/>
    <w:rsid w:val="64AF68F5"/>
    <w:rsid w:val="64BB048F"/>
    <w:rsid w:val="64BD0292"/>
    <w:rsid w:val="64BE613B"/>
    <w:rsid w:val="64C87BEC"/>
    <w:rsid w:val="64D66322"/>
    <w:rsid w:val="64DD0CB7"/>
    <w:rsid w:val="64E745B4"/>
    <w:rsid w:val="64EE6A20"/>
    <w:rsid w:val="65257357"/>
    <w:rsid w:val="65553D8D"/>
    <w:rsid w:val="657240F2"/>
    <w:rsid w:val="657B402C"/>
    <w:rsid w:val="65805ED1"/>
    <w:rsid w:val="65F102E2"/>
    <w:rsid w:val="65F91B21"/>
    <w:rsid w:val="660477E3"/>
    <w:rsid w:val="661D63AD"/>
    <w:rsid w:val="662F52FD"/>
    <w:rsid w:val="665B711E"/>
    <w:rsid w:val="66990A21"/>
    <w:rsid w:val="66A21C94"/>
    <w:rsid w:val="66A939B9"/>
    <w:rsid w:val="66B90356"/>
    <w:rsid w:val="66CD08B8"/>
    <w:rsid w:val="66F15AA1"/>
    <w:rsid w:val="6707201B"/>
    <w:rsid w:val="671562A2"/>
    <w:rsid w:val="671D2805"/>
    <w:rsid w:val="67440B07"/>
    <w:rsid w:val="6779459B"/>
    <w:rsid w:val="678F0C2B"/>
    <w:rsid w:val="67A84999"/>
    <w:rsid w:val="67DD0ED4"/>
    <w:rsid w:val="67F92427"/>
    <w:rsid w:val="680034B9"/>
    <w:rsid w:val="68110BA3"/>
    <w:rsid w:val="687F5BE1"/>
    <w:rsid w:val="689F18FE"/>
    <w:rsid w:val="68CA079F"/>
    <w:rsid w:val="69347D47"/>
    <w:rsid w:val="69B55D5F"/>
    <w:rsid w:val="69C266CE"/>
    <w:rsid w:val="69D77466"/>
    <w:rsid w:val="69D876E3"/>
    <w:rsid w:val="6A244C92"/>
    <w:rsid w:val="6A55309E"/>
    <w:rsid w:val="6A6257BB"/>
    <w:rsid w:val="6A6F5334"/>
    <w:rsid w:val="6A723ADE"/>
    <w:rsid w:val="6A913B0A"/>
    <w:rsid w:val="6AB5267C"/>
    <w:rsid w:val="6B160A7F"/>
    <w:rsid w:val="6B1A5C74"/>
    <w:rsid w:val="6B1A78A3"/>
    <w:rsid w:val="6B276E9E"/>
    <w:rsid w:val="6B337080"/>
    <w:rsid w:val="6B52582F"/>
    <w:rsid w:val="6B8974A3"/>
    <w:rsid w:val="6BCC02B3"/>
    <w:rsid w:val="6BDF0B49"/>
    <w:rsid w:val="6BE559DF"/>
    <w:rsid w:val="6BE67AD9"/>
    <w:rsid w:val="6BFA4EC3"/>
    <w:rsid w:val="6C00528B"/>
    <w:rsid w:val="6C054A23"/>
    <w:rsid w:val="6C0E1853"/>
    <w:rsid w:val="6C156177"/>
    <w:rsid w:val="6C1B0923"/>
    <w:rsid w:val="6C1F4726"/>
    <w:rsid w:val="6CF54633"/>
    <w:rsid w:val="6D1931D6"/>
    <w:rsid w:val="6D406BAE"/>
    <w:rsid w:val="6D6D267B"/>
    <w:rsid w:val="6D725AC9"/>
    <w:rsid w:val="6D7654B4"/>
    <w:rsid w:val="6E337B9A"/>
    <w:rsid w:val="6E60701B"/>
    <w:rsid w:val="6E6A22AC"/>
    <w:rsid w:val="6E6B2E90"/>
    <w:rsid w:val="6E773B9A"/>
    <w:rsid w:val="6EB26D11"/>
    <w:rsid w:val="6EB72579"/>
    <w:rsid w:val="6EE76CE0"/>
    <w:rsid w:val="6F09071C"/>
    <w:rsid w:val="6F1A690C"/>
    <w:rsid w:val="6FA00508"/>
    <w:rsid w:val="6FBA4380"/>
    <w:rsid w:val="6FC34F4E"/>
    <w:rsid w:val="6FCD02A1"/>
    <w:rsid w:val="703405DB"/>
    <w:rsid w:val="703F515B"/>
    <w:rsid w:val="704D3377"/>
    <w:rsid w:val="70AF7B3F"/>
    <w:rsid w:val="70C15756"/>
    <w:rsid w:val="70E92BC9"/>
    <w:rsid w:val="70F500DD"/>
    <w:rsid w:val="713178F8"/>
    <w:rsid w:val="71357785"/>
    <w:rsid w:val="71500D3F"/>
    <w:rsid w:val="71542F58"/>
    <w:rsid w:val="717A5729"/>
    <w:rsid w:val="7188437A"/>
    <w:rsid w:val="71AA1F21"/>
    <w:rsid w:val="71AD2FCB"/>
    <w:rsid w:val="724C33D9"/>
    <w:rsid w:val="725026B7"/>
    <w:rsid w:val="725E6492"/>
    <w:rsid w:val="72712A3F"/>
    <w:rsid w:val="729C5554"/>
    <w:rsid w:val="7315786E"/>
    <w:rsid w:val="731A5A1C"/>
    <w:rsid w:val="733958E9"/>
    <w:rsid w:val="73466353"/>
    <w:rsid w:val="734D136A"/>
    <w:rsid w:val="73531ABC"/>
    <w:rsid w:val="738343D4"/>
    <w:rsid w:val="73DA1BE9"/>
    <w:rsid w:val="740022CC"/>
    <w:rsid w:val="740A314B"/>
    <w:rsid w:val="74740AA9"/>
    <w:rsid w:val="748D22C8"/>
    <w:rsid w:val="74A9664D"/>
    <w:rsid w:val="74C51D1C"/>
    <w:rsid w:val="750603EA"/>
    <w:rsid w:val="755D145F"/>
    <w:rsid w:val="75946113"/>
    <w:rsid w:val="75BB556C"/>
    <w:rsid w:val="75EF626D"/>
    <w:rsid w:val="76192361"/>
    <w:rsid w:val="76334DA1"/>
    <w:rsid w:val="76432944"/>
    <w:rsid w:val="765441FF"/>
    <w:rsid w:val="765D3A06"/>
    <w:rsid w:val="769136B0"/>
    <w:rsid w:val="76B4739E"/>
    <w:rsid w:val="76B507BE"/>
    <w:rsid w:val="76D360E8"/>
    <w:rsid w:val="76DB492B"/>
    <w:rsid w:val="76E70D07"/>
    <w:rsid w:val="770757DF"/>
    <w:rsid w:val="773C2242"/>
    <w:rsid w:val="77575D8D"/>
    <w:rsid w:val="776C7C79"/>
    <w:rsid w:val="77903967"/>
    <w:rsid w:val="77D169A3"/>
    <w:rsid w:val="77D221D2"/>
    <w:rsid w:val="77F26273"/>
    <w:rsid w:val="782A41E3"/>
    <w:rsid w:val="783C3AEF"/>
    <w:rsid w:val="78433BB3"/>
    <w:rsid w:val="78911745"/>
    <w:rsid w:val="78CF226D"/>
    <w:rsid w:val="792E3438"/>
    <w:rsid w:val="793066DC"/>
    <w:rsid w:val="79352A18"/>
    <w:rsid w:val="794C7708"/>
    <w:rsid w:val="7950085E"/>
    <w:rsid w:val="797057FE"/>
    <w:rsid w:val="798E706D"/>
    <w:rsid w:val="79E9735F"/>
    <w:rsid w:val="7A1E525A"/>
    <w:rsid w:val="7A2F7467"/>
    <w:rsid w:val="7A320C58"/>
    <w:rsid w:val="7A6E5DCC"/>
    <w:rsid w:val="7A8C0BA3"/>
    <w:rsid w:val="7A923E9A"/>
    <w:rsid w:val="7B087558"/>
    <w:rsid w:val="7B5F1646"/>
    <w:rsid w:val="7B794CC8"/>
    <w:rsid w:val="7B8E277A"/>
    <w:rsid w:val="7BC06B68"/>
    <w:rsid w:val="7BCE7E9A"/>
    <w:rsid w:val="7BDC6760"/>
    <w:rsid w:val="7C245DEF"/>
    <w:rsid w:val="7C2F0A34"/>
    <w:rsid w:val="7C3C5E6C"/>
    <w:rsid w:val="7C41626F"/>
    <w:rsid w:val="7C5A5822"/>
    <w:rsid w:val="7C6A7443"/>
    <w:rsid w:val="7C705B15"/>
    <w:rsid w:val="7C714AB9"/>
    <w:rsid w:val="7C870E3D"/>
    <w:rsid w:val="7CA44918"/>
    <w:rsid w:val="7CAF0CC9"/>
    <w:rsid w:val="7D213777"/>
    <w:rsid w:val="7D4D5E56"/>
    <w:rsid w:val="7D507164"/>
    <w:rsid w:val="7D553689"/>
    <w:rsid w:val="7D5E5791"/>
    <w:rsid w:val="7DA956D5"/>
    <w:rsid w:val="7DE04828"/>
    <w:rsid w:val="7DFC2364"/>
    <w:rsid w:val="7E053659"/>
    <w:rsid w:val="7E0A40AC"/>
    <w:rsid w:val="7E17076D"/>
    <w:rsid w:val="7E323653"/>
    <w:rsid w:val="7E9A1F12"/>
    <w:rsid w:val="7EA52F78"/>
    <w:rsid w:val="7F1E7AAB"/>
    <w:rsid w:val="7F3F295F"/>
    <w:rsid w:val="7FAA6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qFormat="1"/>
    <w:lsdException w:name="footnote text" w:semiHidden="0" w:unhideWhenUsed="0" w:qFormat="1"/>
    <w:lsdException w:name="annotation text" w:qFormat="1"/>
    <w:lsdException w:name="header" w:semiHidden="0" w:uiPriority="0" w:unhideWhenUsed="0" w:qFormat="1"/>
    <w:lsdException w:name="footer" w:semiHidden="0" w:uiPriority="0" w:unhideWhenUsed="0" w:qFormat="1"/>
    <w:lsdException w:name="caption" w:uiPriority="35" w:qFormat="1"/>
    <w:lsdException w:name="envelope return" w:semiHidden="0" w:uiPriority="0" w:unhideWhenUsed="0" w:qFormat="1"/>
    <w:lsdException w:name="annotation reference" w:qFormat="1"/>
    <w:lsdException w:name="page number" w:semiHidden="0" w:uiPriority="0" w:unhideWhenUsed="0" w:qFormat="1"/>
    <w:lsdException w:name="List 2"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Message Header" w:semiHidden="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2" w:semiHidden="0" w:unhideWhenUsed="0" w:qFormat="1"/>
    <w:lsdException w:name="Body Text Indent 2" w:semiHidden="0" w:uiPriority="0" w:unhideWhenUsed="0" w:qFormat="1"/>
    <w:lsdException w:name="Body Text Indent 3"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rsid w:val="00DF1AF4"/>
    <w:pPr>
      <w:widowControl w:val="0"/>
      <w:spacing w:after="160" w:line="259" w:lineRule="auto"/>
      <w:jc w:val="both"/>
    </w:pPr>
    <w:rPr>
      <w:rFonts w:ascii="Calibri" w:hAnsi="Calibri"/>
      <w:kern w:val="2"/>
      <w:sz w:val="21"/>
      <w:szCs w:val="24"/>
    </w:rPr>
  </w:style>
  <w:style w:type="paragraph" w:styleId="1">
    <w:name w:val="heading 1"/>
    <w:basedOn w:val="a"/>
    <w:next w:val="a"/>
    <w:link w:val="1Char"/>
    <w:autoRedefine/>
    <w:qFormat/>
    <w:rsid w:val="00DF1AF4"/>
    <w:pPr>
      <w:keepNext/>
      <w:keepLines/>
      <w:spacing w:before="340" w:after="330" w:line="576" w:lineRule="auto"/>
      <w:outlineLvl w:val="0"/>
    </w:pPr>
    <w:rPr>
      <w:b/>
      <w:bCs/>
      <w:kern w:val="44"/>
      <w:sz w:val="44"/>
      <w:szCs w:val="44"/>
    </w:rPr>
  </w:style>
  <w:style w:type="paragraph" w:styleId="2">
    <w:name w:val="heading 2"/>
    <w:basedOn w:val="a"/>
    <w:next w:val="a0"/>
    <w:link w:val="2Char"/>
    <w:autoRedefine/>
    <w:unhideWhenUsed/>
    <w:qFormat/>
    <w:rsid w:val="00DF1AF4"/>
    <w:pPr>
      <w:keepNext/>
      <w:keepLines/>
      <w:spacing w:before="260" w:after="260" w:line="415" w:lineRule="auto"/>
      <w:outlineLvl w:val="1"/>
    </w:pPr>
    <w:rPr>
      <w:rFonts w:ascii="Arial" w:eastAsia="黑体" w:hAnsi="Arial"/>
      <w:b/>
      <w:bCs/>
      <w:sz w:val="32"/>
      <w:szCs w:val="32"/>
    </w:rPr>
  </w:style>
  <w:style w:type="paragraph" w:styleId="4">
    <w:name w:val="heading 4"/>
    <w:basedOn w:val="a"/>
    <w:next w:val="a"/>
    <w:autoRedefine/>
    <w:qFormat/>
    <w:rsid w:val="00DF1AF4"/>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basedOn w:val="a4"/>
    <w:next w:val="a5"/>
    <w:autoRedefine/>
    <w:uiPriority w:val="99"/>
    <w:qFormat/>
    <w:rsid w:val="00DF1AF4"/>
    <w:pPr>
      <w:autoSpaceDE w:val="0"/>
      <w:autoSpaceDN w:val="0"/>
      <w:adjustRightInd w:val="0"/>
    </w:pPr>
    <w:rPr>
      <w:rFonts w:hAnsi="Times New Roman" w:cs="宋体"/>
      <w:color w:val="000000"/>
      <w:sz w:val="24"/>
      <w:szCs w:val="24"/>
    </w:rPr>
  </w:style>
  <w:style w:type="paragraph" w:styleId="a4">
    <w:name w:val="Plain Text"/>
    <w:basedOn w:val="a"/>
    <w:next w:val="5"/>
    <w:autoRedefine/>
    <w:qFormat/>
    <w:rsid w:val="00DF1AF4"/>
    <w:rPr>
      <w:rFonts w:ascii="宋体" w:hAnsi="Courier New"/>
      <w:sz w:val="19"/>
      <w:szCs w:val="20"/>
    </w:rPr>
  </w:style>
  <w:style w:type="paragraph" w:styleId="5">
    <w:name w:val="toc 5"/>
    <w:basedOn w:val="a"/>
    <w:next w:val="a"/>
    <w:autoRedefine/>
    <w:uiPriority w:val="39"/>
    <w:qFormat/>
    <w:rsid w:val="00DF1AF4"/>
    <w:pPr>
      <w:ind w:left="840"/>
      <w:jc w:val="left"/>
    </w:pPr>
    <w:rPr>
      <w:sz w:val="18"/>
      <w:szCs w:val="18"/>
    </w:rPr>
  </w:style>
  <w:style w:type="paragraph" w:styleId="a5">
    <w:name w:val="header"/>
    <w:basedOn w:val="a"/>
    <w:link w:val="Char"/>
    <w:autoRedefine/>
    <w:qFormat/>
    <w:rsid w:val="00DF1AF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0">
    <w:name w:val="Normal Indent"/>
    <w:basedOn w:val="a"/>
    <w:next w:val="20"/>
    <w:autoRedefine/>
    <w:uiPriority w:val="99"/>
    <w:unhideWhenUsed/>
    <w:qFormat/>
    <w:rsid w:val="00DF1AF4"/>
    <w:pPr>
      <w:ind w:firstLineChars="200" w:firstLine="420"/>
    </w:pPr>
  </w:style>
  <w:style w:type="paragraph" w:styleId="20">
    <w:name w:val="Body Text 2"/>
    <w:basedOn w:val="a"/>
    <w:next w:val="a6"/>
    <w:autoRedefine/>
    <w:uiPriority w:val="99"/>
    <w:qFormat/>
    <w:rsid w:val="00DF1AF4"/>
    <w:pPr>
      <w:jc w:val="center"/>
    </w:pPr>
  </w:style>
  <w:style w:type="paragraph" w:styleId="a6">
    <w:name w:val="Body Text"/>
    <w:basedOn w:val="a"/>
    <w:next w:val="Default"/>
    <w:autoRedefine/>
    <w:qFormat/>
    <w:rsid w:val="00DF1AF4"/>
    <w:pPr>
      <w:spacing w:after="120"/>
    </w:pPr>
  </w:style>
  <w:style w:type="paragraph" w:styleId="a7">
    <w:name w:val="annotation text"/>
    <w:basedOn w:val="a"/>
    <w:next w:val="a"/>
    <w:link w:val="Char0"/>
    <w:autoRedefine/>
    <w:uiPriority w:val="99"/>
    <w:semiHidden/>
    <w:unhideWhenUsed/>
    <w:qFormat/>
    <w:rsid w:val="00DF1AF4"/>
    <w:pPr>
      <w:jc w:val="left"/>
    </w:pPr>
  </w:style>
  <w:style w:type="paragraph" w:styleId="a8">
    <w:name w:val="Body Text Indent"/>
    <w:basedOn w:val="a"/>
    <w:next w:val="a"/>
    <w:autoRedefine/>
    <w:qFormat/>
    <w:rsid w:val="00DF1AF4"/>
    <w:pPr>
      <w:spacing w:line="360" w:lineRule="auto"/>
      <w:ind w:firstLineChars="200" w:firstLine="420"/>
      <w:outlineLvl w:val="0"/>
    </w:pPr>
    <w:rPr>
      <w:color w:val="000000"/>
    </w:rPr>
  </w:style>
  <w:style w:type="paragraph" w:styleId="21">
    <w:name w:val="List 2"/>
    <w:basedOn w:val="a"/>
    <w:autoRedefine/>
    <w:qFormat/>
    <w:rsid w:val="00DF1AF4"/>
    <w:pPr>
      <w:ind w:leftChars="200" w:left="100" w:hangingChars="200" w:hanging="200"/>
    </w:pPr>
  </w:style>
  <w:style w:type="paragraph" w:styleId="22">
    <w:name w:val="Body Text Indent 2"/>
    <w:basedOn w:val="a"/>
    <w:link w:val="2Char0"/>
    <w:autoRedefine/>
    <w:qFormat/>
    <w:rsid w:val="00DF1AF4"/>
    <w:pPr>
      <w:ind w:firstLine="570"/>
    </w:pPr>
    <w:rPr>
      <w:sz w:val="32"/>
    </w:rPr>
  </w:style>
  <w:style w:type="paragraph" w:styleId="a9">
    <w:name w:val="Balloon Text"/>
    <w:basedOn w:val="a"/>
    <w:link w:val="Char1"/>
    <w:autoRedefine/>
    <w:uiPriority w:val="99"/>
    <w:semiHidden/>
    <w:unhideWhenUsed/>
    <w:qFormat/>
    <w:rsid w:val="00DF1AF4"/>
    <w:rPr>
      <w:sz w:val="18"/>
      <w:szCs w:val="18"/>
    </w:rPr>
  </w:style>
  <w:style w:type="paragraph" w:styleId="aa">
    <w:name w:val="footer"/>
    <w:basedOn w:val="a"/>
    <w:link w:val="Char2"/>
    <w:autoRedefine/>
    <w:qFormat/>
    <w:rsid w:val="00DF1AF4"/>
    <w:pPr>
      <w:tabs>
        <w:tab w:val="center" w:pos="4153"/>
        <w:tab w:val="right" w:pos="8306"/>
      </w:tabs>
      <w:snapToGrid w:val="0"/>
      <w:jc w:val="left"/>
    </w:pPr>
    <w:rPr>
      <w:sz w:val="18"/>
    </w:rPr>
  </w:style>
  <w:style w:type="paragraph" w:styleId="ab">
    <w:name w:val="envelope return"/>
    <w:basedOn w:val="a"/>
    <w:autoRedefine/>
    <w:qFormat/>
    <w:rsid w:val="00DF1AF4"/>
    <w:pPr>
      <w:snapToGrid w:val="0"/>
    </w:pPr>
    <w:rPr>
      <w:rFonts w:ascii="Arial" w:hAnsi="Arial"/>
    </w:rPr>
  </w:style>
  <w:style w:type="paragraph" w:styleId="10">
    <w:name w:val="toc 1"/>
    <w:basedOn w:val="a"/>
    <w:next w:val="a"/>
    <w:autoRedefine/>
    <w:uiPriority w:val="39"/>
    <w:qFormat/>
    <w:rsid w:val="00DF1AF4"/>
    <w:pPr>
      <w:spacing w:line="500" w:lineRule="exact"/>
    </w:pPr>
  </w:style>
  <w:style w:type="paragraph" w:styleId="ac">
    <w:name w:val="footnote text"/>
    <w:basedOn w:val="a"/>
    <w:autoRedefine/>
    <w:uiPriority w:val="99"/>
    <w:qFormat/>
    <w:rsid w:val="00DF1AF4"/>
    <w:rPr>
      <w:sz w:val="20"/>
      <w:szCs w:val="20"/>
    </w:rPr>
  </w:style>
  <w:style w:type="paragraph" w:styleId="23">
    <w:name w:val="toc 2"/>
    <w:basedOn w:val="a"/>
    <w:next w:val="a"/>
    <w:autoRedefine/>
    <w:uiPriority w:val="39"/>
    <w:qFormat/>
    <w:rsid w:val="00DF1AF4"/>
    <w:pPr>
      <w:ind w:leftChars="200" w:left="420"/>
    </w:pPr>
  </w:style>
  <w:style w:type="paragraph" w:styleId="ad">
    <w:name w:val="Message Header"/>
    <w:basedOn w:val="a"/>
    <w:link w:val="Char3"/>
    <w:autoRedefine/>
    <w:uiPriority w:val="99"/>
    <w:unhideWhenUsed/>
    <w:qFormat/>
    <w:rsid w:val="00DF1AF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e">
    <w:name w:val="Normal (Web)"/>
    <w:basedOn w:val="a"/>
    <w:autoRedefine/>
    <w:qFormat/>
    <w:rsid w:val="00DF1AF4"/>
    <w:pPr>
      <w:widowControl/>
      <w:spacing w:before="100" w:beforeAutospacing="1" w:after="100" w:afterAutospacing="1"/>
      <w:jc w:val="left"/>
    </w:pPr>
    <w:rPr>
      <w:rFonts w:ascii="宋体" w:hAnsi="宋体" w:cs="宋体"/>
      <w:kern w:val="0"/>
      <w:sz w:val="24"/>
    </w:rPr>
  </w:style>
  <w:style w:type="paragraph" w:styleId="af">
    <w:name w:val="annotation subject"/>
    <w:basedOn w:val="a7"/>
    <w:next w:val="a7"/>
    <w:link w:val="Char4"/>
    <w:autoRedefine/>
    <w:uiPriority w:val="99"/>
    <w:semiHidden/>
    <w:unhideWhenUsed/>
    <w:qFormat/>
    <w:rsid w:val="00DF1AF4"/>
    <w:rPr>
      <w:b/>
      <w:bCs/>
    </w:rPr>
  </w:style>
  <w:style w:type="paragraph" w:styleId="af0">
    <w:name w:val="Body Text First Indent"/>
    <w:basedOn w:val="a6"/>
    <w:next w:val="24"/>
    <w:autoRedefine/>
    <w:qFormat/>
    <w:rsid w:val="00DF1AF4"/>
    <w:pPr>
      <w:ind w:firstLineChars="100" w:firstLine="420"/>
    </w:pPr>
  </w:style>
  <w:style w:type="paragraph" w:styleId="24">
    <w:name w:val="Body Text First Indent 2"/>
    <w:basedOn w:val="a8"/>
    <w:next w:val="a0"/>
    <w:autoRedefine/>
    <w:uiPriority w:val="99"/>
    <w:qFormat/>
    <w:rsid w:val="00DF1AF4"/>
    <w:pPr>
      <w:spacing w:after="120"/>
      <w:ind w:leftChars="200" w:left="420"/>
    </w:pPr>
    <w:rPr>
      <w:rFonts w:eastAsia="等线"/>
    </w:rPr>
  </w:style>
  <w:style w:type="character" w:styleId="af1">
    <w:name w:val="Strong"/>
    <w:basedOn w:val="a1"/>
    <w:autoRedefine/>
    <w:uiPriority w:val="22"/>
    <w:qFormat/>
    <w:rsid w:val="00DF1AF4"/>
    <w:rPr>
      <w:b/>
    </w:rPr>
  </w:style>
  <w:style w:type="character" w:styleId="af2">
    <w:name w:val="page number"/>
    <w:autoRedefine/>
    <w:qFormat/>
    <w:rsid w:val="00DF1AF4"/>
  </w:style>
  <w:style w:type="character" w:styleId="af3">
    <w:name w:val="FollowedHyperlink"/>
    <w:basedOn w:val="a1"/>
    <w:autoRedefine/>
    <w:uiPriority w:val="99"/>
    <w:semiHidden/>
    <w:unhideWhenUsed/>
    <w:qFormat/>
    <w:rsid w:val="00DF1AF4"/>
    <w:rPr>
      <w:color w:val="000000"/>
      <w:sz w:val="21"/>
      <w:szCs w:val="21"/>
      <w:u w:val="none"/>
    </w:rPr>
  </w:style>
  <w:style w:type="character" w:styleId="af4">
    <w:name w:val="Emphasis"/>
    <w:autoRedefine/>
    <w:uiPriority w:val="20"/>
    <w:qFormat/>
    <w:rsid w:val="00DF1AF4"/>
    <w:rPr>
      <w:i/>
      <w:iCs/>
    </w:rPr>
  </w:style>
  <w:style w:type="character" w:styleId="af5">
    <w:name w:val="Hyperlink"/>
    <w:basedOn w:val="a1"/>
    <w:autoRedefine/>
    <w:uiPriority w:val="99"/>
    <w:semiHidden/>
    <w:unhideWhenUsed/>
    <w:qFormat/>
    <w:rsid w:val="00DF1AF4"/>
    <w:rPr>
      <w:color w:val="000000"/>
      <w:sz w:val="21"/>
      <w:szCs w:val="21"/>
      <w:u w:val="none"/>
    </w:rPr>
  </w:style>
  <w:style w:type="character" w:styleId="af6">
    <w:name w:val="annotation reference"/>
    <w:basedOn w:val="a1"/>
    <w:autoRedefine/>
    <w:uiPriority w:val="99"/>
    <w:semiHidden/>
    <w:unhideWhenUsed/>
    <w:qFormat/>
    <w:rsid w:val="00DF1AF4"/>
    <w:rPr>
      <w:sz w:val="21"/>
      <w:szCs w:val="21"/>
    </w:rPr>
  </w:style>
  <w:style w:type="paragraph" w:customStyle="1" w:styleId="af7">
    <w:name w:val="首行缩进"/>
    <w:basedOn w:val="a"/>
    <w:autoRedefine/>
    <w:qFormat/>
    <w:rsid w:val="00DF1AF4"/>
    <w:pPr>
      <w:spacing w:before="100" w:beforeAutospacing="1" w:after="100" w:afterAutospacing="1" w:line="360" w:lineRule="auto"/>
      <w:ind w:leftChars="100" w:left="210" w:firstLineChars="200" w:firstLine="420"/>
    </w:pPr>
    <w:rPr>
      <w:rFonts w:hAnsi="宋体"/>
    </w:rPr>
  </w:style>
  <w:style w:type="character" w:customStyle="1" w:styleId="1Char">
    <w:name w:val="标题 1 Char"/>
    <w:link w:val="1"/>
    <w:autoRedefine/>
    <w:qFormat/>
    <w:rsid w:val="00DF1AF4"/>
    <w:rPr>
      <w:b/>
      <w:bCs/>
      <w:kern w:val="44"/>
      <w:sz w:val="44"/>
      <w:szCs w:val="44"/>
    </w:rPr>
  </w:style>
  <w:style w:type="character" w:customStyle="1" w:styleId="2Char">
    <w:name w:val="标题 2 Char"/>
    <w:link w:val="2"/>
    <w:autoRedefine/>
    <w:qFormat/>
    <w:rsid w:val="00DF1AF4"/>
    <w:rPr>
      <w:rFonts w:ascii="Arial" w:eastAsia="黑体" w:hAnsi="Arial"/>
      <w:b/>
      <w:bCs/>
      <w:sz w:val="32"/>
      <w:szCs w:val="32"/>
    </w:rPr>
  </w:style>
  <w:style w:type="paragraph" w:customStyle="1" w:styleId="210">
    <w:name w:val="正文文本缩进 21"/>
    <w:basedOn w:val="a"/>
    <w:autoRedefine/>
    <w:qFormat/>
    <w:rsid w:val="00DF1AF4"/>
    <w:pPr>
      <w:ind w:firstLine="570"/>
    </w:pPr>
    <w:rPr>
      <w:sz w:val="32"/>
    </w:rPr>
  </w:style>
  <w:style w:type="character" w:customStyle="1" w:styleId="2Char0">
    <w:name w:val="正文文本缩进 2 Char"/>
    <w:link w:val="22"/>
    <w:autoRedefine/>
    <w:qFormat/>
    <w:rsid w:val="00DF1AF4"/>
    <w:rPr>
      <w:sz w:val="32"/>
      <w:szCs w:val="24"/>
    </w:rPr>
  </w:style>
  <w:style w:type="character" w:customStyle="1" w:styleId="Char2">
    <w:name w:val="页脚 Char"/>
    <w:link w:val="aa"/>
    <w:autoRedefine/>
    <w:qFormat/>
    <w:rsid w:val="00DF1AF4"/>
    <w:rPr>
      <w:sz w:val="18"/>
      <w:szCs w:val="24"/>
    </w:rPr>
  </w:style>
  <w:style w:type="character" w:customStyle="1" w:styleId="Char">
    <w:name w:val="页眉 Char"/>
    <w:link w:val="a5"/>
    <w:autoRedefine/>
    <w:qFormat/>
    <w:rsid w:val="00DF1AF4"/>
    <w:rPr>
      <w:rFonts w:ascii="Times New Roman" w:hAnsi="Times New Roman"/>
      <w:sz w:val="18"/>
      <w:szCs w:val="24"/>
    </w:rPr>
  </w:style>
  <w:style w:type="character" w:customStyle="1" w:styleId="Char3">
    <w:name w:val="信息标题 Char"/>
    <w:link w:val="ad"/>
    <w:autoRedefine/>
    <w:uiPriority w:val="99"/>
    <w:qFormat/>
    <w:rsid w:val="00DF1AF4"/>
    <w:rPr>
      <w:rFonts w:ascii="Cambria" w:hAnsi="Cambria"/>
      <w:sz w:val="24"/>
      <w:szCs w:val="24"/>
      <w:shd w:val="pct20" w:color="auto" w:fill="auto"/>
    </w:rPr>
  </w:style>
  <w:style w:type="character" w:customStyle="1" w:styleId="Char0">
    <w:name w:val="批注文字 Char"/>
    <w:basedOn w:val="a1"/>
    <w:link w:val="a7"/>
    <w:autoRedefine/>
    <w:uiPriority w:val="99"/>
    <w:semiHidden/>
    <w:qFormat/>
    <w:rsid w:val="00DF1AF4"/>
    <w:rPr>
      <w:rFonts w:ascii="Calibri" w:hAnsi="Calibri"/>
      <w:kern w:val="2"/>
      <w:sz w:val="21"/>
      <w:szCs w:val="24"/>
    </w:rPr>
  </w:style>
  <w:style w:type="character" w:customStyle="1" w:styleId="Char4">
    <w:name w:val="批注主题 Char"/>
    <w:basedOn w:val="Char0"/>
    <w:link w:val="af"/>
    <w:autoRedefine/>
    <w:qFormat/>
    <w:rsid w:val="00DF1AF4"/>
    <w:rPr>
      <w:rFonts w:ascii="Calibri" w:hAnsi="Calibri"/>
      <w:kern w:val="2"/>
      <w:sz w:val="21"/>
      <w:szCs w:val="24"/>
    </w:rPr>
  </w:style>
  <w:style w:type="character" w:customStyle="1" w:styleId="Char1">
    <w:name w:val="批注框文本 Char"/>
    <w:basedOn w:val="a1"/>
    <w:link w:val="a9"/>
    <w:autoRedefine/>
    <w:uiPriority w:val="99"/>
    <w:semiHidden/>
    <w:qFormat/>
    <w:rsid w:val="00DF1AF4"/>
    <w:rPr>
      <w:rFonts w:ascii="Calibri" w:hAnsi="Calibri"/>
      <w:kern w:val="2"/>
      <w:sz w:val="18"/>
      <w:szCs w:val="18"/>
    </w:rPr>
  </w:style>
  <w:style w:type="paragraph" w:customStyle="1" w:styleId="11">
    <w:name w:val="纯文本1"/>
    <w:basedOn w:val="a"/>
    <w:autoRedefine/>
    <w:uiPriority w:val="99"/>
    <w:qFormat/>
    <w:rsid w:val="00DF1AF4"/>
    <w:rPr>
      <w:rFonts w:ascii="宋体" w:eastAsia="华文宋体" w:hAnsi="Courier New"/>
      <w:sz w:val="28"/>
      <w:szCs w:val="20"/>
    </w:rPr>
  </w:style>
  <w:style w:type="paragraph" w:customStyle="1" w:styleId="p">
    <w:name w:val="p"/>
    <w:basedOn w:val="a"/>
    <w:autoRedefine/>
    <w:qFormat/>
    <w:rsid w:val="00DF1AF4"/>
    <w:pPr>
      <w:spacing w:line="432" w:lineRule="auto"/>
    </w:pPr>
    <w:rPr>
      <w:kern w:val="0"/>
      <w:sz w:val="24"/>
    </w:rPr>
  </w:style>
  <w:style w:type="paragraph" w:customStyle="1" w:styleId="12">
    <w:name w:val="普通(网站)1"/>
    <w:basedOn w:val="a"/>
    <w:autoRedefine/>
    <w:uiPriority w:val="99"/>
    <w:qFormat/>
    <w:rsid w:val="00DF1AF4"/>
    <w:rPr>
      <w:sz w:val="24"/>
    </w:rPr>
  </w:style>
  <w:style w:type="character" w:customStyle="1" w:styleId="NormalCharacter">
    <w:name w:val="NormalCharacter"/>
    <w:autoRedefine/>
    <w:qFormat/>
    <w:rsid w:val="00DF1AF4"/>
  </w:style>
  <w:style w:type="paragraph" w:customStyle="1" w:styleId="Heading2">
    <w:name w:val="Heading2"/>
    <w:basedOn w:val="a"/>
    <w:next w:val="a"/>
    <w:autoRedefine/>
    <w:qFormat/>
    <w:rsid w:val="00DF1AF4"/>
    <w:pPr>
      <w:keepNext/>
      <w:keepLines/>
      <w:spacing w:before="120" w:after="120" w:line="360" w:lineRule="auto"/>
      <w:jc w:val="center"/>
    </w:pPr>
    <w:rPr>
      <w:rFonts w:ascii="Arial" w:eastAsia="黑体" w:hAnsi="Arial"/>
      <w:b/>
      <w:bCs/>
      <w:color w:val="000000"/>
      <w:sz w:val="32"/>
      <w:szCs w:val="32"/>
    </w:rPr>
  </w:style>
  <w:style w:type="paragraph" w:customStyle="1" w:styleId="BodyTextIndent2">
    <w:name w:val="BodyTextIndent2"/>
    <w:basedOn w:val="a"/>
    <w:autoRedefine/>
    <w:qFormat/>
    <w:rsid w:val="00DF1AF4"/>
    <w:pPr>
      <w:ind w:firstLine="570"/>
    </w:pPr>
    <w:rPr>
      <w:sz w:val="32"/>
    </w:rPr>
  </w:style>
  <w:style w:type="paragraph" w:customStyle="1" w:styleId="13">
    <w:name w:val="正文文本首行缩进1"/>
    <w:basedOn w:val="a6"/>
    <w:next w:val="211"/>
    <w:autoRedefine/>
    <w:qFormat/>
    <w:rsid w:val="00DF1AF4"/>
    <w:pPr>
      <w:ind w:firstLineChars="100" w:firstLine="420"/>
    </w:pPr>
  </w:style>
  <w:style w:type="paragraph" w:customStyle="1" w:styleId="211">
    <w:name w:val="正文文本首行缩进 21"/>
    <w:basedOn w:val="14"/>
    <w:next w:val="a"/>
    <w:autoRedefine/>
    <w:qFormat/>
    <w:rsid w:val="00DF1AF4"/>
    <w:pPr>
      <w:spacing w:after="120" w:line="240" w:lineRule="auto"/>
      <w:ind w:leftChars="200" w:left="420" w:firstLineChars="200" w:firstLine="420"/>
    </w:pPr>
  </w:style>
  <w:style w:type="paragraph" w:customStyle="1" w:styleId="14">
    <w:name w:val="正文文本缩进1"/>
    <w:basedOn w:val="a"/>
    <w:next w:val="a"/>
    <w:autoRedefine/>
    <w:qFormat/>
    <w:rsid w:val="00DF1AF4"/>
    <w:pPr>
      <w:spacing w:line="400" w:lineRule="exact"/>
      <w:ind w:left="630"/>
    </w:pPr>
    <w:rPr>
      <w:rFonts w:ascii="楷体_GB2312"/>
    </w:rPr>
  </w:style>
  <w:style w:type="paragraph" w:customStyle="1" w:styleId="212">
    <w:name w:val="正文文本 21"/>
    <w:basedOn w:val="a"/>
    <w:next w:val="a6"/>
    <w:autoRedefine/>
    <w:qFormat/>
    <w:rsid w:val="00DF1AF4"/>
    <w:pPr>
      <w:outlineLvl w:val="0"/>
    </w:pPr>
    <w:rPr>
      <w:rFonts w:ascii="仿宋_GB2312" w:hAnsi="宋体"/>
      <w:sz w:val="24"/>
    </w:rPr>
  </w:style>
  <w:style w:type="paragraph" w:customStyle="1" w:styleId="UserStyle25">
    <w:name w:val="UserStyle_25"/>
    <w:basedOn w:val="a"/>
    <w:next w:val="a"/>
    <w:autoRedefine/>
    <w:qFormat/>
    <w:rsid w:val="00DF1AF4"/>
    <w:pPr>
      <w:spacing w:line="578" w:lineRule="atLeast"/>
      <w:jc w:val="center"/>
    </w:pPr>
    <w:rPr>
      <w:color w:val="000000"/>
      <w:kern w:val="0"/>
      <w:sz w:val="28"/>
    </w:rPr>
  </w:style>
  <w:style w:type="paragraph" w:customStyle="1" w:styleId="15">
    <w:name w:val="正文缩进1"/>
    <w:basedOn w:val="a"/>
    <w:autoRedefine/>
    <w:qFormat/>
    <w:rsid w:val="00DF1AF4"/>
    <w:pPr>
      <w:ind w:firstLineChars="200" w:firstLine="420"/>
    </w:pPr>
  </w:style>
  <w:style w:type="paragraph" w:customStyle="1" w:styleId="BodyText1I">
    <w:name w:val="BodyText1I"/>
    <w:basedOn w:val="BodyText"/>
    <w:autoRedefine/>
    <w:qFormat/>
    <w:rsid w:val="00DF1AF4"/>
    <w:pPr>
      <w:ind w:firstLineChars="100" w:firstLine="420"/>
    </w:pPr>
  </w:style>
  <w:style w:type="paragraph" w:customStyle="1" w:styleId="BodyText">
    <w:name w:val="BodyText"/>
    <w:basedOn w:val="a"/>
    <w:autoRedefine/>
    <w:qFormat/>
    <w:rsid w:val="00DF1AF4"/>
    <w:pPr>
      <w:spacing w:after="120"/>
    </w:pPr>
    <w:rPr>
      <w:szCs w:val="20"/>
    </w:rPr>
  </w:style>
  <w:style w:type="paragraph" w:customStyle="1" w:styleId="af8">
    <w:name w:val="正文格式"/>
    <w:autoRedefine/>
    <w:uiPriority w:val="99"/>
    <w:qFormat/>
    <w:rsid w:val="00DF1AF4"/>
    <w:pPr>
      <w:spacing w:line="360" w:lineRule="auto"/>
      <w:ind w:firstLineChars="200" w:firstLine="200"/>
    </w:pPr>
    <w:rPr>
      <w:rFonts w:ascii="宋体" w:hAnsi="宋体"/>
      <w:kern w:val="2"/>
      <w:sz w:val="28"/>
      <w:szCs w:val="22"/>
    </w:rPr>
  </w:style>
  <w:style w:type="character" w:customStyle="1" w:styleId="l11">
    <w:name w:val="l_11"/>
    <w:basedOn w:val="a1"/>
    <w:autoRedefine/>
    <w:qFormat/>
    <w:rsid w:val="00DF1AF4"/>
  </w:style>
  <w:style w:type="character" w:customStyle="1" w:styleId="searchclose">
    <w:name w:val="searchclose"/>
    <w:basedOn w:val="a1"/>
    <w:autoRedefine/>
    <w:qFormat/>
    <w:rsid w:val="00DF1AF4"/>
  </w:style>
  <w:style w:type="character" w:customStyle="1" w:styleId="l15">
    <w:name w:val="l_15"/>
    <w:basedOn w:val="a1"/>
    <w:autoRedefine/>
    <w:qFormat/>
    <w:rsid w:val="00DF1AF4"/>
  </w:style>
  <w:style w:type="character" w:customStyle="1" w:styleId="l151">
    <w:name w:val="l_151"/>
    <w:basedOn w:val="a1"/>
    <w:autoRedefine/>
    <w:qFormat/>
    <w:rsid w:val="00DF1AF4"/>
  </w:style>
  <w:style w:type="character" w:customStyle="1" w:styleId="l3">
    <w:name w:val="l_3"/>
    <w:basedOn w:val="a1"/>
    <w:autoRedefine/>
    <w:qFormat/>
    <w:rsid w:val="00DF1AF4"/>
  </w:style>
  <w:style w:type="character" w:customStyle="1" w:styleId="l7">
    <w:name w:val="l_7"/>
    <w:basedOn w:val="a1"/>
    <w:autoRedefine/>
    <w:qFormat/>
    <w:rsid w:val="00DF1AF4"/>
  </w:style>
  <w:style w:type="character" w:customStyle="1" w:styleId="l71">
    <w:name w:val="l_71"/>
    <w:basedOn w:val="a1"/>
    <w:autoRedefine/>
    <w:qFormat/>
    <w:rsid w:val="00DF1AF4"/>
  </w:style>
  <w:style w:type="character" w:customStyle="1" w:styleId="colorcdyy">
    <w:name w:val="color_cdyy"/>
    <w:basedOn w:val="a1"/>
    <w:autoRedefine/>
    <w:qFormat/>
    <w:rsid w:val="00DF1AF4"/>
    <w:rPr>
      <w:color w:val="FFFFFF"/>
      <w:bdr w:val="single" w:sz="6" w:space="0" w:color="FFFFFF"/>
    </w:rPr>
  </w:style>
  <w:style w:type="character" w:customStyle="1" w:styleId="focus3">
    <w:name w:val="focus3"/>
    <w:basedOn w:val="a1"/>
    <w:autoRedefine/>
    <w:qFormat/>
    <w:rsid w:val="00DF1AF4"/>
    <w:rPr>
      <w:b/>
      <w:bCs/>
      <w:color w:val="000000"/>
    </w:rPr>
  </w:style>
  <w:style w:type="character" w:customStyle="1" w:styleId="l12">
    <w:name w:val="l_12"/>
    <w:basedOn w:val="a1"/>
    <w:autoRedefine/>
    <w:qFormat/>
    <w:rsid w:val="00DF1AF4"/>
  </w:style>
  <w:style w:type="character" w:customStyle="1" w:styleId="searchopen">
    <w:name w:val="searchopen"/>
    <w:basedOn w:val="a1"/>
    <w:autoRedefine/>
    <w:qFormat/>
    <w:rsid w:val="00DF1AF4"/>
  </w:style>
  <w:style w:type="character" w:customStyle="1" w:styleId="l1">
    <w:name w:val="l_1"/>
    <w:basedOn w:val="a1"/>
    <w:autoRedefine/>
    <w:qFormat/>
    <w:rsid w:val="00DF1AF4"/>
  </w:style>
  <w:style w:type="character" w:customStyle="1" w:styleId="l14">
    <w:name w:val="l_14"/>
    <w:basedOn w:val="a1"/>
    <w:autoRedefine/>
    <w:qFormat/>
    <w:rsid w:val="00DF1AF4"/>
  </w:style>
  <w:style w:type="character" w:customStyle="1" w:styleId="l141">
    <w:name w:val="l_141"/>
    <w:basedOn w:val="a1"/>
    <w:autoRedefine/>
    <w:qFormat/>
    <w:rsid w:val="00DF1AF4"/>
  </w:style>
  <w:style w:type="character" w:customStyle="1" w:styleId="close6">
    <w:name w:val="close6"/>
    <w:basedOn w:val="a1"/>
    <w:autoRedefine/>
    <w:qFormat/>
    <w:rsid w:val="00DF1AF4"/>
  </w:style>
  <w:style w:type="character" w:customStyle="1" w:styleId="icongzkj">
    <w:name w:val="icon_gzkj"/>
    <w:basedOn w:val="a1"/>
    <w:autoRedefine/>
    <w:qFormat/>
    <w:rsid w:val="00DF1AF4"/>
  </w:style>
  <w:style w:type="character" w:customStyle="1" w:styleId="icondljg">
    <w:name w:val="icon_dljg"/>
    <w:basedOn w:val="a1"/>
    <w:autoRedefine/>
    <w:qFormat/>
    <w:rsid w:val="00DF1AF4"/>
  </w:style>
  <w:style w:type="character" w:customStyle="1" w:styleId="iconcxktbr">
    <w:name w:val="icon_cxktbr"/>
    <w:basedOn w:val="a1"/>
    <w:autoRedefine/>
    <w:qFormat/>
    <w:rsid w:val="00DF1AF4"/>
  </w:style>
  <w:style w:type="character" w:customStyle="1" w:styleId="l2">
    <w:name w:val="l_2"/>
    <w:basedOn w:val="a1"/>
    <w:autoRedefine/>
    <w:qFormat/>
    <w:rsid w:val="00DF1AF4"/>
  </w:style>
  <w:style w:type="character" w:customStyle="1" w:styleId="l21">
    <w:name w:val="l_21"/>
    <w:basedOn w:val="a1"/>
    <w:autoRedefine/>
    <w:qFormat/>
    <w:rsid w:val="00DF1AF4"/>
  </w:style>
  <w:style w:type="character" w:customStyle="1" w:styleId="iconcxkcyry">
    <w:name w:val="icon_cxkcyry"/>
    <w:basedOn w:val="a1"/>
    <w:autoRedefine/>
    <w:qFormat/>
    <w:rsid w:val="00DF1AF4"/>
  </w:style>
  <w:style w:type="character" w:customStyle="1" w:styleId="l6">
    <w:name w:val="l_6"/>
    <w:basedOn w:val="a1"/>
    <w:autoRedefine/>
    <w:qFormat/>
    <w:rsid w:val="00DF1AF4"/>
  </w:style>
  <w:style w:type="character" w:customStyle="1" w:styleId="l13">
    <w:name w:val="l_13"/>
    <w:basedOn w:val="a1"/>
    <w:autoRedefine/>
    <w:qFormat/>
    <w:rsid w:val="00DF1AF4"/>
  </w:style>
  <w:style w:type="character" w:customStyle="1" w:styleId="l131">
    <w:name w:val="l_131"/>
    <w:basedOn w:val="a1"/>
    <w:autoRedefine/>
    <w:qFormat/>
    <w:rsid w:val="00DF1AF4"/>
  </w:style>
  <w:style w:type="character" w:customStyle="1" w:styleId="swapimg4">
    <w:name w:val="swapimg4"/>
    <w:basedOn w:val="a1"/>
    <w:autoRedefine/>
    <w:qFormat/>
    <w:rsid w:val="00DF1AF4"/>
  </w:style>
  <w:style w:type="character" w:customStyle="1" w:styleId="swapimg5">
    <w:name w:val="swapimg5"/>
    <w:basedOn w:val="a1"/>
    <w:autoRedefine/>
    <w:qFormat/>
    <w:rsid w:val="00DF1AF4"/>
  </w:style>
  <w:style w:type="character" w:customStyle="1" w:styleId="iconxzry">
    <w:name w:val="icon_xzry"/>
    <w:basedOn w:val="a1"/>
    <w:autoRedefine/>
    <w:qFormat/>
    <w:rsid w:val="00DF1AF4"/>
  </w:style>
  <w:style w:type="character" w:customStyle="1" w:styleId="l0">
    <w:name w:val="l_0"/>
    <w:basedOn w:val="a1"/>
    <w:autoRedefine/>
    <w:qFormat/>
    <w:rsid w:val="00DF1AF4"/>
  </w:style>
  <w:style w:type="character" w:customStyle="1" w:styleId="l9">
    <w:name w:val="l_9"/>
    <w:basedOn w:val="a1"/>
    <w:autoRedefine/>
    <w:qFormat/>
    <w:rsid w:val="00DF1AF4"/>
  </w:style>
  <w:style w:type="character" w:customStyle="1" w:styleId="l91">
    <w:name w:val="l_91"/>
    <w:basedOn w:val="a1"/>
    <w:autoRedefine/>
    <w:qFormat/>
    <w:rsid w:val="00DF1AF4"/>
  </w:style>
  <w:style w:type="character" w:customStyle="1" w:styleId="menutitle12">
    <w:name w:val="menutitle12"/>
    <w:basedOn w:val="a1"/>
    <w:autoRedefine/>
    <w:qFormat/>
    <w:rsid w:val="00DF1AF4"/>
    <w:rPr>
      <w:color w:val="333333"/>
      <w:sz w:val="24"/>
      <w:szCs w:val="24"/>
    </w:rPr>
  </w:style>
  <w:style w:type="character" w:customStyle="1" w:styleId="menutitle13">
    <w:name w:val="menutitle13"/>
    <w:basedOn w:val="a1"/>
    <w:autoRedefine/>
    <w:qFormat/>
    <w:rsid w:val="00DF1AF4"/>
    <w:rPr>
      <w:color w:val="333333"/>
      <w:sz w:val="24"/>
      <w:szCs w:val="24"/>
    </w:rPr>
  </w:style>
  <w:style w:type="character" w:customStyle="1" w:styleId="m-text">
    <w:name w:val="m-text"/>
    <w:basedOn w:val="a1"/>
    <w:autoRedefine/>
    <w:qFormat/>
    <w:rsid w:val="00DF1AF4"/>
  </w:style>
  <w:style w:type="character" w:customStyle="1" w:styleId="l8">
    <w:name w:val="l_8"/>
    <w:basedOn w:val="a1"/>
    <w:autoRedefine/>
    <w:qFormat/>
    <w:rsid w:val="00DF1AF4"/>
  </w:style>
  <w:style w:type="character" w:customStyle="1" w:styleId="l81">
    <w:name w:val="l_81"/>
    <w:basedOn w:val="a1"/>
    <w:autoRedefine/>
    <w:qFormat/>
    <w:rsid w:val="00DF1AF4"/>
  </w:style>
  <w:style w:type="character" w:customStyle="1" w:styleId="iconlzrz">
    <w:name w:val="icon_lzrz"/>
    <w:basedOn w:val="a1"/>
    <w:autoRedefine/>
    <w:qFormat/>
    <w:rsid w:val="00DF1AF4"/>
  </w:style>
  <w:style w:type="character" w:customStyle="1" w:styleId="iconxglc">
    <w:name w:val="icon_xglc"/>
    <w:basedOn w:val="a1"/>
    <w:autoRedefine/>
    <w:qFormat/>
    <w:rsid w:val="00DF1AF4"/>
  </w:style>
  <w:style w:type="character" w:customStyle="1" w:styleId="l5">
    <w:name w:val="l_5"/>
    <w:basedOn w:val="a1"/>
    <w:autoRedefine/>
    <w:qFormat/>
    <w:rsid w:val="00DF1AF4"/>
  </w:style>
  <w:style w:type="character" w:customStyle="1" w:styleId="l51">
    <w:name w:val="l_51"/>
    <w:basedOn w:val="a1"/>
    <w:autoRedefine/>
    <w:qFormat/>
    <w:rsid w:val="00DF1AF4"/>
  </w:style>
  <w:style w:type="character" w:customStyle="1" w:styleId="l4">
    <w:name w:val="l_4"/>
    <w:basedOn w:val="a1"/>
    <w:autoRedefine/>
    <w:qFormat/>
    <w:rsid w:val="00DF1AF4"/>
  </w:style>
  <w:style w:type="character" w:customStyle="1" w:styleId="l41">
    <w:name w:val="l_41"/>
    <w:basedOn w:val="a1"/>
    <w:autoRedefine/>
    <w:qFormat/>
    <w:rsid w:val="00DF1AF4"/>
  </w:style>
  <w:style w:type="character" w:customStyle="1" w:styleId="l10">
    <w:name w:val="l_10"/>
    <w:basedOn w:val="a1"/>
    <w:autoRedefine/>
    <w:qFormat/>
    <w:rsid w:val="00DF1AF4"/>
  </w:style>
  <w:style w:type="character" w:customStyle="1" w:styleId="l101">
    <w:name w:val="l_101"/>
    <w:basedOn w:val="a1"/>
    <w:autoRedefine/>
    <w:qFormat/>
    <w:rsid w:val="00DF1AF4"/>
  </w:style>
  <w:style w:type="paragraph" w:customStyle="1" w:styleId="p0">
    <w:name w:val="p0"/>
    <w:basedOn w:val="a"/>
    <w:autoRedefine/>
    <w:qFormat/>
    <w:rsid w:val="00DF1AF4"/>
    <w:pPr>
      <w:widowControl/>
    </w:pPr>
    <w:rPr>
      <w:rFonts w:ascii="Times New Roman" w:hAnsi="Times New Roman"/>
      <w:szCs w:val="21"/>
    </w:rPr>
  </w:style>
  <w:style w:type="character" w:customStyle="1" w:styleId="apple-converted-space">
    <w:name w:val="apple-converted-space"/>
    <w:autoRedefine/>
    <w:qFormat/>
    <w:rsid w:val="00DF1AF4"/>
  </w:style>
  <w:style w:type="character" w:customStyle="1" w:styleId="exap">
    <w:name w:val="exap"/>
    <w:basedOn w:val="a1"/>
    <w:autoRedefine/>
    <w:qFormat/>
    <w:rsid w:val="00DF1AF4"/>
    <w:rPr>
      <w:sz w:val="27"/>
      <w:szCs w:val="27"/>
    </w:rPr>
  </w:style>
  <w:style w:type="character" w:customStyle="1" w:styleId="ap2">
    <w:name w:val="a_p_2"/>
    <w:basedOn w:val="a1"/>
    <w:autoRedefine/>
    <w:qFormat/>
    <w:rsid w:val="00DF1AF4"/>
    <w:rPr>
      <w:sz w:val="27"/>
      <w:szCs w:val="27"/>
    </w:rPr>
  </w:style>
  <w:style w:type="character" w:customStyle="1" w:styleId="ap21">
    <w:name w:val="a_p_21"/>
    <w:basedOn w:val="a1"/>
    <w:autoRedefine/>
    <w:qFormat/>
    <w:rsid w:val="00DF1AF4"/>
  </w:style>
  <w:style w:type="character" w:customStyle="1" w:styleId="ap3">
    <w:name w:val="a_p_3"/>
    <w:basedOn w:val="a1"/>
    <w:autoRedefine/>
    <w:qFormat/>
    <w:rsid w:val="00DF1AF4"/>
    <w:rPr>
      <w:sz w:val="27"/>
      <w:szCs w:val="27"/>
    </w:rPr>
  </w:style>
  <w:style w:type="character" w:customStyle="1" w:styleId="ap1">
    <w:name w:val="a_p_1"/>
    <w:basedOn w:val="a1"/>
    <w:autoRedefine/>
    <w:qFormat/>
    <w:rsid w:val="00DF1AF4"/>
    <w:rPr>
      <w:sz w:val="27"/>
      <w:szCs w:val="27"/>
    </w:rPr>
  </w:style>
  <w:style w:type="character" w:customStyle="1" w:styleId="gb-jt">
    <w:name w:val="gb-jt"/>
    <w:basedOn w:val="a1"/>
    <w:autoRedefine/>
    <w:qFormat/>
    <w:rsid w:val="00DF1AF4"/>
  </w:style>
  <w:style w:type="character" w:customStyle="1" w:styleId="ullia1">
    <w:name w:val="ul_li_a_1"/>
    <w:basedOn w:val="a1"/>
    <w:autoRedefine/>
    <w:qFormat/>
    <w:rsid w:val="00DF1AF4"/>
    <w:rPr>
      <w:b/>
      <w:bCs/>
      <w:color w:va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9BCA527-8957-4E8B-A8F9-C6A04E949B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3078</Words>
  <Characters>17548</Characters>
  <Application>Microsoft Office Word</Application>
  <DocSecurity>0</DocSecurity>
  <Lines>146</Lines>
  <Paragraphs>41</Paragraphs>
  <ScaleCrop>false</ScaleCrop>
  <Company>Microsoft</Company>
  <LinksUpToDate>false</LinksUpToDate>
  <CharactersWithSpaces>20585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河南申鑫工程管理有限公司:刘平</dc:creator>
  <cp:lastModifiedBy>ASUSTeK</cp:lastModifiedBy>
  <cp:revision>1</cp:revision>
  <cp:lastPrinted>2020-12-30T04:54:00Z</cp:lastPrinted>
  <dcterms:created xsi:type="dcterms:W3CDTF">2024-04-18T11:35:00Z</dcterms:created>
  <dcterms:modified xsi:type="dcterms:W3CDTF">2024-04-18T11:35:00Z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85C6B3CB784149E7B03682F7E8C60F8E_13</vt:lpwstr>
  </property>
</Properties>
</file>