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71636">
      <w:pPr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44"/>
          <w:szCs w:val="44"/>
        </w:rPr>
        <w:t>候选人投报业绩</w:t>
      </w:r>
    </w:p>
    <w:p w14:paraId="2F791499">
      <w:pPr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44"/>
          <w:szCs w:val="44"/>
        </w:rPr>
      </w:pPr>
    </w:p>
    <w:p w14:paraId="72602278">
      <w:pPr>
        <w:jc w:val="both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第1中标候选人：河南商洲建设工程有限公司</w:t>
      </w:r>
    </w:p>
    <w:p w14:paraId="75F77234">
      <w:pPr>
        <w:jc w:val="both"/>
      </w:pPr>
      <w:r>
        <w:drawing>
          <wp:inline distT="0" distB="0" distL="114300" distR="114300">
            <wp:extent cx="4519930" cy="3048635"/>
            <wp:effectExtent l="0" t="0" r="1397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9930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93EDA">
      <w:pPr>
        <w:jc w:val="both"/>
        <w:rPr>
          <w:b/>
          <w:bCs/>
          <w:sz w:val="22"/>
          <w:szCs w:val="28"/>
        </w:rPr>
      </w:pPr>
    </w:p>
    <w:p w14:paraId="5BC20631">
      <w:pPr>
        <w:jc w:val="both"/>
        <w:rPr>
          <w:b/>
          <w:bCs/>
          <w:sz w:val="22"/>
          <w:szCs w:val="28"/>
        </w:rPr>
      </w:pPr>
      <w:bookmarkStart w:id="0" w:name="_GoBack"/>
      <w:bookmarkEnd w:id="0"/>
    </w:p>
    <w:p w14:paraId="074C2F9E">
      <w:pPr>
        <w:jc w:val="both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第2中标候选人：河南伟业建设工程有限公司</w:t>
      </w:r>
    </w:p>
    <w:p w14:paraId="190309FC">
      <w:p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无业绩</w:t>
      </w:r>
    </w:p>
    <w:p w14:paraId="4F659EC3">
      <w:pPr>
        <w:tabs>
          <w:tab w:val="left" w:pos="3358"/>
        </w:tabs>
        <w:bidi w:val="0"/>
        <w:jc w:val="left"/>
        <w:rPr>
          <w:b/>
          <w:bCs/>
          <w:sz w:val="22"/>
          <w:szCs w:val="28"/>
        </w:rPr>
      </w:pPr>
    </w:p>
    <w:p w14:paraId="4FF734C2">
      <w:pPr>
        <w:tabs>
          <w:tab w:val="left" w:pos="3358"/>
        </w:tabs>
        <w:bidi w:val="0"/>
        <w:jc w:val="left"/>
        <w:rPr>
          <w:b/>
          <w:bCs/>
          <w:sz w:val="22"/>
          <w:szCs w:val="28"/>
        </w:rPr>
      </w:pPr>
    </w:p>
    <w:p w14:paraId="3CC993E7">
      <w:pPr>
        <w:tabs>
          <w:tab w:val="left" w:pos="3358"/>
        </w:tabs>
        <w:bidi w:val="0"/>
        <w:jc w:val="left"/>
        <w:rPr>
          <w:rFonts w:hint="eastAsia"/>
          <w:lang w:val="en-US" w:eastAsia="zh-CN"/>
        </w:rPr>
      </w:pPr>
      <w:r>
        <w:rPr>
          <w:b/>
          <w:bCs/>
          <w:sz w:val="22"/>
          <w:szCs w:val="28"/>
        </w:rPr>
        <w:t>第3中标候选人：河南锦润建设工程有限公司</w:t>
      </w:r>
      <w:r>
        <w:drawing>
          <wp:inline distT="0" distB="0" distL="114300" distR="114300">
            <wp:extent cx="5271135" cy="2168525"/>
            <wp:effectExtent l="0" t="0" r="571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2025-05-09T08:14:10Z</dcterms:created>
  <dc:creator>Administrator</dc:creator>
  <cp:lastModifiedBy>Administrator</cp:lastModifiedBy>
  <dcterms:modified xsi:type="dcterms:W3CDTF">2025-05-09T08:20:18Z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479467D26B394CF8BD662CE66B53258E_12</vt:lpwstr>
  </property>
</Properties>
</file>