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宋体"/>
          <w:color w:val="1F3149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1F3149"/>
          <w:kern w:val="0"/>
          <w:sz w:val="40"/>
          <w:szCs w:val="40"/>
          <w:u w:val="single"/>
        </w:rPr>
        <w:t>鲁山县公路事业发展中心平顶山市G207线彭庄桥拆除重建项目</w:t>
      </w:r>
      <w:r>
        <w:rPr>
          <w:rFonts w:hint="eastAsia" w:ascii="微软雅黑" w:hAnsi="微软雅黑" w:eastAsia="微软雅黑" w:cs="宋体"/>
          <w:color w:val="1F3149"/>
          <w:kern w:val="0"/>
          <w:szCs w:val="21"/>
        </w:rPr>
        <w:t> </w:t>
      </w:r>
    </w:p>
    <w:p>
      <w:pPr>
        <w:widowControl/>
        <w:jc w:val="center"/>
        <w:rPr>
          <w:rFonts w:hint="eastAsia" w:ascii="仿宋" w:hAnsi="仿宋" w:eastAsia="仿宋" w:cs="宋体"/>
          <w:color w:val="1F3149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微软雅黑" w:hAnsi="微软雅黑" w:eastAsia="微软雅黑" w:cs="宋体"/>
          <w:color w:val="1F3149"/>
          <w:kern w:val="0"/>
          <w:szCs w:val="21"/>
        </w:rPr>
      </w:pPr>
      <w:r>
        <w:rPr>
          <w:rFonts w:hint="eastAsia" w:ascii="仿宋" w:hAnsi="仿宋" w:eastAsia="仿宋" w:cs="宋体"/>
          <w:color w:val="1F3149"/>
          <w:kern w:val="0"/>
          <w:sz w:val="32"/>
          <w:szCs w:val="32"/>
        </w:rPr>
        <w:t>政府采购意向</w:t>
      </w:r>
    </w:p>
    <w:p>
      <w:pPr>
        <w:widowControl/>
        <w:jc w:val="left"/>
        <w:rPr>
          <w:rFonts w:hint="eastAsia" w:ascii="微软雅黑" w:hAnsi="微软雅黑" w:eastAsia="微软雅黑" w:cs="宋体"/>
          <w:color w:val="1F3149"/>
          <w:kern w:val="0"/>
          <w:szCs w:val="21"/>
        </w:rPr>
      </w:pPr>
      <w:r>
        <w:rPr>
          <w:rFonts w:hint="eastAsia" w:ascii="微软雅黑" w:hAnsi="微软雅黑" w:eastAsia="微软雅黑" w:cs="宋体"/>
          <w:color w:val="1F3149"/>
          <w:kern w:val="0"/>
          <w:szCs w:val="21"/>
        </w:rPr>
        <w:t> </w:t>
      </w:r>
    </w:p>
    <w:p>
      <w:pPr>
        <w:widowControl/>
        <w:jc w:val="left"/>
        <w:rPr>
          <w:rFonts w:hint="eastAsia" w:ascii="微软雅黑" w:hAnsi="微软雅黑" w:eastAsia="微软雅黑" w:cs="宋体"/>
          <w:color w:val="1F3149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1F3149"/>
          <w:kern w:val="0"/>
          <w:sz w:val="28"/>
          <w:szCs w:val="28"/>
        </w:rPr>
        <w:t>   </w:t>
      </w:r>
      <w:r>
        <w:rPr>
          <w:rFonts w:hint="eastAsia" w:ascii="仿宋" w:hAnsi="仿宋" w:eastAsia="仿宋" w:cs="宋体"/>
          <w:b/>
          <w:bCs/>
          <w:color w:val="1F3149"/>
          <w:kern w:val="0"/>
          <w:sz w:val="28"/>
          <w:szCs w:val="28"/>
        </w:rPr>
        <w:t xml:space="preserve"> 为便于供应商及时了解政府采购信息，根据《河南省财政厅关于开展政府采购意向公开工作的通知》等有关规定，现将（单位名称）</w:t>
      </w:r>
      <w:r>
        <w:rPr>
          <w:rFonts w:hint="eastAsia" w:ascii="仿宋" w:hAnsi="仿宋" w:eastAsia="仿宋" w:cs="宋体"/>
          <w:b/>
          <w:bCs/>
          <w:color w:val="1F3149"/>
          <w:kern w:val="0"/>
          <w:sz w:val="28"/>
          <w:szCs w:val="28"/>
          <w:u w:val="single"/>
        </w:rPr>
        <w:t>鲁山县公路事业发展中心</w:t>
      </w:r>
      <w:r>
        <w:rPr>
          <w:rFonts w:hint="eastAsia" w:ascii="仿宋" w:hAnsi="仿宋" w:eastAsia="仿宋" w:cs="宋体"/>
          <w:b/>
          <w:bCs/>
          <w:color w:val="1F3149"/>
          <w:kern w:val="0"/>
          <w:sz w:val="28"/>
          <w:szCs w:val="28"/>
        </w:rPr>
        <w:t>的采购意向公开如下：</w:t>
      </w:r>
    </w:p>
    <w:p>
      <w:pPr>
        <w:widowControl/>
        <w:jc w:val="center"/>
        <w:rPr>
          <w:rFonts w:hint="eastAsia" w:ascii="微软雅黑" w:hAnsi="微软雅黑" w:eastAsia="微软雅黑" w:cs="宋体"/>
          <w:color w:val="1F3149"/>
          <w:kern w:val="0"/>
          <w:szCs w:val="21"/>
        </w:rPr>
      </w:pPr>
      <w:r>
        <w:rPr>
          <w:rFonts w:hint="eastAsia" w:ascii="微软雅黑" w:hAnsi="微软雅黑" w:eastAsia="微软雅黑" w:cs="宋体"/>
          <w:color w:val="1F3149"/>
          <w:kern w:val="0"/>
          <w:szCs w:val="21"/>
        </w:rPr>
        <w:t> 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559"/>
        <w:gridCol w:w="2835"/>
        <w:gridCol w:w="1417"/>
        <w:gridCol w:w="1276"/>
        <w:gridCol w:w="9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8"/>
                <w:szCs w:val="28"/>
              </w:rPr>
              <w:t>采购项目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8"/>
                <w:szCs w:val="28"/>
              </w:rPr>
              <w:t>预算金额（万元）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8"/>
                <w:szCs w:val="28"/>
              </w:rPr>
              <w:t>预计采购时间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4"/>
                <w:szCs w:val="24"/>
              </w:rPr>
              <w:t>平顶山市G207线彭庄桥拆除重建项目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" w:hAnsi="仿宋" w:eastAsia="仿宋" w:cs="宋体"/>
                <w:color w:val="1F314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F3149"/>
                <w:kern w:val="0"/>
                <w:sz w:val="24"/>
                <w:szCs w:val="24"/>
              </w:rPr>
              <w:t>项目概况：位于鲁山县四棵树乡彭庄村彭庄河引线上，因道路两侧山体高度较高坡度较大，故在引线道路左侧桩号K0+100--K0+200处设置仰斜式挡土墙来保证道路安全。</w:t>
            </w:r>
          </w:p>
          <w:p>
            <w:pPr>
              <w:widowControl/>
              <w:wordWrap w:val="0"/>
              <w:rPr>
                <w:rFonts w:ascii="仿宋" w:hAnsi="仿宋" w:eastAsia="仿宋" w:cs="宋体"/>
                <w:color w:val="1F3149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F3149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1F3149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1F3149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1F3149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hint="eastAsia" w:ascii="微软雅黑" w:hAnsi="微软雅黑" w:eastAsia="微软雅黑" w:cs="宋体"/>
          <w:color w:val="1F3149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1F3149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b/>
          <w:bCs/>
          <w:color w:val="1F3149"/>
          <w:kern w:val="0"/>
          <w:sz w:val="28"/>
          <w:szCs w:val="28"/>
        </w:rPr>
        <w:t xml:space="preserve"> 本次公开的采购意向是本单位政府采购工作的初步安排，具体采购项目情况以相关采购公告和采购文件为准</w:t>
      </w:r>
      <w:r>
        <w:rPr>
          <w:rFonts w:hint="eastAsia" w:ascii="仿宋" w:hAnsi="仿宋" w:eastAsia="仿宋" w:cs="宋体"/>
          <w:color w:val="1F3149"/>
          <w:kern w:val="0"/>
          <w:sz w:val="28"/>
          <w:szCs w:val="28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jEyNTVkNjc5N2I1YWRlNTVkZWUxMzI4ZDdmOWIifQ=="/>
  </w:docVars>
  <w:rsids>
    <w:rsidRoot w:val="227D5B9C"/>
    <w:rsid w:val="227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2025-02-27T01:32:00Z</dcterms:created>
  <dc:creator>Administrator</dc:creator>
  <cp:lastModifiedBy>Administrator</cp:lastModifiedBy>
  <dcterms:modified xsi:type="dcterms:W3CDTF">2025-02-27T01:36:40Z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1CA70DD970F7403F8CC5BD5C6B658889_11</vt:lpwstr>
  </property>
</Properties>
</file>