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CC237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候选人投保业绩</w:t>
      </w:r>
    </w:p>
    <w:p w14:paraId="57257BE3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第一标段：</w:t>
      </w:r>
    </w:p>
    <w:p w14:paraId="381AEE8D">
      <w:pPr>
        <w:rPr>
          <w:rFonts w:hint="eastAsia"/>
          <w:b/>
          <w:bCs/>
          <w:lang w:val="en-US" w:eastAsia="zh-CN"/>
        </w:rPr>
      </w:pPr>
    </w:p>
    <w:p w14:paraId="5C62D55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第一候选人业绩：</w:t>
      </w:r>
    </w:p>
    <w:p w14:paraId="14DF13F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河南汴垦建设工程有限公司</w:t>
      </w:r>
    </w:p>
    <w:p w14:paraId="4FE197DB">
      <w:r>
        <w:drawing>
          <wp:inline distT="0" distB="0" distL="114300" distR="114300">
            <wp:extent cx="5267960" cy="208089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DA99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第二候选人业绩：</w:t>
      </w:r>
    </w:p>
    <w:p w14:paraId="08328640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河南中舟水利工程有限公司</w:t>
      </w:r>
    </w:p>
    <w:p w14:paraId="55D8F3B0">
      <w:r>
        <w:drawing>
          <wp:inline distT="0" distB="0" distL="114300" distR="114300">
            <wp:extent cx="5270500" cy="384238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36D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第二候选人业绩：</w:t>
      </w:r>
    </w:p>
    <w:p w14:paraId="39846A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河南省陆水建筑工程有限公司</w:t>
      </w:r>
    </w:p>
    <w:p w14:paraId="4C9B2888">
      <w:r>
        <w:drawing>
          <wp:inline distT="0" distB="0" distL="114300" distR="114300">
            <wp:extent cx="5270500" cy="30435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6E33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第二标段：</w:t>
      </w:r>
    </w:p>
    <w:p w14:paraId="3ED8D11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第一候选人业绩：河南颍淮建工有限公司</w:t>
      </w:r>
    </w:p>
    <w:p w14:paraId="27A2492D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0500" cy="35039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5AEC">
      <w:pPr>
        <w:rPr>
          <w:rFonts w:hint="eastAsia"/>
          <w:b/>
          <w:bCs/>
          <w:lang w:val="en-US" w:eastAsia="zh-CN"/>
        </w:rPr>
      </w:pPr>
    </w:p>
    <w:p w14:paraId="215681B6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第二候选人业绩：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河南鼎恒盛建筑工程有限公司</w:t>
      </w:r>
    </w:p>
    <w:p w14:paraId="3712D28E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3037840"/>
            <wp:effectExtent l="0" t="0" r="254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C227">
      <w:pPr>
        <w:rPr>
          <w:rFonts w:hint="eastAsia"/>
          <w:b/>
          <w:bCs/>
          <w:lang w:val="en-US" w:eastAsia="zh-CN"/>
        </w:rPr>
      </w:pPr>
    </w:p>
    <w:p w14:paraId="7E23195B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第三候选人业绩：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中城易通建设发展有限公司</w:t>
      </w:r>
    </w:p>
    <w:p w14:paraId="17AA68A2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7325" cy="315849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E07B">
      <w:pPr>
        <w:rPr>
          <w:rFonts w:hint="eastAsia"/>
          <w:b/>
          <w:bCs/>
          <w:lang w:val="en-US" w:eastAsia="zh-CN"/>
        </w:rPr>
      </w:pPr>
    </w:p>
    <w:p w14:paraId="1075A1F0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0EF2ED4F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第三标段：</w:t>
      </w:r>
    </w:p>
    <w:p w14:paraId="6078FB4A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第一候选人业绩：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河南和泽远建设工程有限公司</w:t>
      </w:r>
    </w:p>
    <w:p w14:paraId="153E65A5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316865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793A">
      <w:pPr>
        <w:rPr>
          <w:rFonts w:hint="eastAsia"/>
          <w:b/>
          <w:bCs/>
          <w:lang w:val="en-US" w:eastAsia="zh-CN"/>
        </w:rPr>
      </w:pPr>
    </w:p>
    <w:p w14:paraId="14496F4D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第二候选人业绩：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河南盛世永昌建设工程有限公司</w:t>
      </w:r>
    </w:p>
    <w:p w14:paraId="5EF3E649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2625090"/>
            <wp:effectExtent l="0" t="0" r="254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20D9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1AA39F2D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第三候选人业绩：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河南春谦建设工程有限公司</w:t>
      </w:r>
    </w:p>
    <w:p w14:paraId="65193F5C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414147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A79B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3E73A9A2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第四标段：</w:t>
      </w:r>
    </w:p>
    <w:p w14:paraId="64B7692A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第一候选人业绩：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河南恒业宏达建设工程有限公司</w:t>
      </w:r>
    </w:p>
    <w:p w14:paraId="3F4CE6CF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9230" cy="3569970"/>
            <wp:effectExtent l="0" t="0" r="381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7ABF">
      <w:pPr>
        <w:rPr>
          <w:rFonts w:hint="eastAsia"/>
          <w:b/>
          <w:bCs/>
          <w:lang w:val="en-US" w:eastAsia="zh-CN"/>
        </w:rPr>
      </w:pPr>
    </w:p>
    <w:p w14:paraId="323F6BF8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第二候选人业绩：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河南恒森建筑工程有限公司</w:t>
      </w:r>
    </w:p>
    <w:p w14:paraId="40A8C39D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5420" cy="2610485"/>
            <wp:effectExtent l="0" t="0" r="7620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7FDB">
      <w:pPr>
        <w:rPr>
          <w:rFonts w:hint="eastAsia"/>
          <w:b/>
          <w:bCs/>
          <w:lang w:val="en-US" w:eastAsia="zh-CN"/>
        </w:rPr>
      </w:pPr>
    </w:p>
    <w:p w14:paraId="30F6DD4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第三候选人业绩：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河南睢商建筑工程有限公司</w:t>
      </w:r>
    </w:p>
    <w:p w14:paraId="0B8EA1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</w:p>
    <w:p w14:paraId="3E4F8B47">
      <w:pPr>
        <w:rPr>
          <w:rFonts w:hint="eastAsia"/>
          <w:b/>
          <w:bCs/>
          <w:lang w:val="en-US" w:eastAsia="zh-CN"/>
        </w:rPr>
      </w:pPr>
    </w:p>
    <w:p w14:paraId="024FD4DB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5420" cy="3489325"/>
            <wp:effectExtent l="0" t="0" r="7620" b="63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4227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539B12A0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第五标段：</w:t>
      </w:r>
    </w:p>
    <w:p w14:paraId="65D3D7A5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第一候选人业绩：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河南三木建设工程有限公司</w:t>
      </w:r>
    </w:p>
    <w:p w14:paraId="7C74252D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770" cy="2766695"/>
            <wp:effectExtent l="0" t="0" r="1270" b="698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6F15">
      <w:pPr>
        <w:rPr>
          <w:rFonts w:hint="eastAsia"/>
          <w:b/>
          <w:bCs/>
          <w:lang w:val="en-US" w:eastAsia="zh-CN"/>
        </w:rPr>
      </w:pPr>
    </w:p>
    <w:p w14:paraId="278C6220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第二候选人业绩：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河南荣庆建筑工程有限公司</w:t>
      </w:r>
    </w:p>
    <w:p w14:paraId="77DFC71D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5420" cy="2741295"/>
            <wp:effectExtent l="0" t="0" r="7620" b="19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ED96">
      <w:pPr>
        <w:rPr>
          <w:rFonts w:hint="eastAsia"/>
          <w:b/>
          <w:bCs/>
          <w:lang w:val="en-US" w:eastAsia="zh-CN"/>
        </w:rPr>
      </w:pPr>
    </w:p>
    <w:p w14:paraId="266961D8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lang w:val="en-US" w:eastAsia="zh-CN"/>
        </w:rPr>
        <w:t>第三候选人业绩：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河南磊硕鑫建设工程有限公司</w:t>
      </w:r>
    </w:p>
    <w:p w14:paraId="55B5CF03"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5420" cy="3089275"/>
            <wp:effectExtent l="0" t="0" r="7620" b="444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33E87E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047A0559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7137546D">
      <w:pPr>
        <w:rPr>
          <w:rFonts w:hint="eastAsia"/>
          <w:b/>
          <w:bCs/>
          <w:sz w:val="28"/>
          <w:szCs w:val="28"/>
          <w:lang w:val="en-US" w:eastAsia="zh-CN"/>
        </w:rPr>
      </w:pPr>
    </w:p>
    <w:p w14:paraId="30577125">
      <w:pPr>
        <w:rPr>
          <w:rFonts w:hint="default"/>
          <w:lang w:val="en-US" w:eastAsia="zh-CN"/>
        </w:rPr>
      </w:pPr>
    </w:p>
    <w:p w14:paraId="1F227D4B">
      <w:pPr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D2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2025-10-14T03:58:53Z</dcterms:created>
  <dc:creator>86159</dc:creator>
  <cp:lastModifiedBy>°</cp:lastModifiedBy>
  <dcterms:modified xsi:type="dcterms:W3CDTF">2025-10-14T04:09:13Z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eyJoZGlkIjoiYzk3NDY2OGFiMmI1NTY2OWEyODg4NmYwZmI4MTUxOWMiLCJ1c2VySWQiOiIzMDc2MzM3NzEifQ==</vt:lpwstr>
  </property>
  <property fmtid="{D5CDD505-2E9C-101B-9397-08002B2CF9AE}" pid="4" name="ICV">
    <vt:lpwstr>6950513E4C304DFB9541138FBE86D3EF_12</vt:lpwstr>
  </property>
</Properties>
</file>