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243BB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</w:pPr>
      <w:r>
        <w:rPr>
          <w:rFonts w:hint="eastAsia"/>
          <w:lang w:val="en-US" w:eastAsia="zh-CN"/>
        </w:rPr>
        <w:t>附件二：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所有投标人投标文件的分项评分明细</w:t>
      </w:r>
    </w:p>
    <w:p w14:paraId="1AD18AF8">
      <w:pP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评委A：</w:t>
      </w:r>
    </w:p>
    <w:p w14:paraId="45DA04D5">
      <w:r>
        <w:drawing>
          <wp:inline distT="0" distB="0" distL="114300" distR="114300">
            <wp:extent cx="4959350" cy="3103880"/>
            <wp:effectExtent l="0" t="0" r="1270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4750" cy="15938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00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D1DF8D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7C9483F3">
      <w:r>
        <w:drawing>
          <wp:inline distT="0" distB="0" distL="114300" distR="114300">
            <wp:extent cx="5538470" cy="344424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2595" cy="1793240"/>
            <wp:effectExtent l="0" t="0" r="190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6A85">
      <w:r>
        <w:br w:type="page"/>
      </w:r>
    </w:p>
    <w:p w14:paraId="09918C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评委C：</w:t>
      </w:r>
    </w:p>
    <w:p w14:paraId="53634A9E">
      <w:r>
        <w:drawing>
          <wp:inline distT="0" distB="0" distL="114300" distR="114300">
            <wp:extent cx="5485130" cy="3392170"/>
            <wp:effectExtent l="0" t="0" r="127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8D1A1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87670" cy="1720850"/>
            <wp:effectExtent l="0" t="0" r="1778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DA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2025-04-21T06:22:38Z</dcterms:created>
  <dc:creator>admin</dc:creator>
  <cp:lastModifiedBy>WPS_1668762881</cp:lastModifiedBy>
  <dcterms:modified xsi:type="dcterms:W3CDTF">2025-04-21T06:25:45Z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eyJoZGlkIjoiNTllMGUzNjZhZmYxMTcxNTU5OGI1YWZjMGIwMzhmZmEiLCJ1c2VySWQiOiIxNDM2ODQ1OTI0In0=</vt:lpwstr>
  </property>
  <property fmtid="{D5CDD505-2E9C-101B-9397-08002B2CF9AE}" pid="4" name="ICV">
    <vt:lpwstr>0730D8931340436BB82746C36B065179_12</vt:lpwstr>
  </property>
</Properties>
</file>