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66B0">
      <w:r>
        <w:drawing>
          <wp:inline distT="0" distB="0" distL="114300" distR="114300">
            <wp:extent cx="5272405" cy="6949440"/>
            <wp:effectExtent l="0" t="0" r="444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4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2025-04-07T06:08:15Z</dcterms:created>
  <dc:creator>Administrator</dc:creator>
  <cp:lastModifiedBy>中成咨询</cp:lastModifiedBy>
  <dcterms:modified xsi:type="dcterms:W3CDTF">2025-04-07T06:08:18Z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eyJoZGlkIjoiNWQ5ZDVhOTU3MDU3NDdjY2UwOTg3NmJkYjRlNjdjNjQiLCJ1c2VySWQiOiIxNjIxOTc4NDE3In0=</vt:lpwstr>
  </property>
  <property fmtid="{D5CDD505-2E9C-101B-9397-08002B2CF9AE}" pid="4" name="ICV">
    <vt:lpwstr>8A03E6B55525428999F0E5A21F7496CF_12</vt:lpwstr>
  </property>
</Properties>
</file>