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78BFD">
      <w:pPr>
        <w:pStyle w:val="3"/>
        <w:pageBreakBefore w:val="0"/>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color w:val="auto"/>
          <w:highlight w:val="none"/>
        </w:rPr>
      </w:pPr>
      <w:bookmarkStart w:id="0" w:name="_Toc29107"/>
      <w:bookmarkStart w:id="1" w:name="_Toc35393797"/>
      <w:bookmarkStart w:id="2" w:name="_Toc28359011"/>
      <w:bookmarkStart w:id="3" w:name="_Toc27936"/>
      <w:bookmarkStart w:id="4" w:name="_Toc13742"/>
      <w:r>
        <w:rPr>
          <w:rFonts w:hint="eastAsia" w:cs="宋体"/>
          <w:color w:val="auto"/>
          <w:sz w:val="28"/>
          <w:szCs w:val="28"/>
          <w:highlight w:val="none"/>
          <w:lang w:eastAsia="zh-CN"/>
        </w:rPr>
        <w:t>商丘市睢阳区水利局河南省商丘市睢阳区水利局睢阳区地下水超采综合治理项目施工图设计和预算编制项目</w:t>
      </w:r>
      <w:r>
        <w:rPr>
          <w:rFonts w:hint="eastAsia" w:ascii="宋体" w:hAnsi="宋体" w:eastAsia="宋体" w:cs="宋体"/>
          <w:color w:val="auto"/>
          <w:sz w:val="28"/>
          <w:szCs w:val="28"/>
          <w:highlight w:val="none"/>
        </w:rPr>
        <w:t>竞争性磋商公告</w:t>
      </w:r>
      <w:bookmarkEnd w:id="0"/>
      <w:bookmarkEnd w:id="1"/>
      <w:bookmarkEnd w:id="2"/>
      <w:bookmarkEnd w:id="3"/>
      <w:bookmarkEnd w:id="4"/>
    </w:p>
    <w:p w14:paraId="66E7906E">
      <w:pPr>
        <w:wordWrap/>
        <w:topLinePunct w:val="0"/>
        <w:spacing w:line="500" w:lineRule="exact"/>
        <w:ind w:firstLine="420"/>
        <w:jc w:val="left"/>
        <w:rPr>
          <w:color w:val="auto"/>
        </w:rPr>
      </w:pPr>
      <w:bookmarkStart w:id="5" w:name="_Toc28359089"/>
      <w:bookmarkStart w:id="6" w:name="_Toc28359012"/>
      <w:bookmarkStart w:id="7" w:name="_Toc35393798"/>
      <w:bookmarkStart w:id="8" w:name="_Toc35393629"/>
      <w:bookmarkStart w:id="9" w:name="_Toc30646"/>
      <w:r>
        <w:rPr>
          <w:rFonts w:hint="eastAsia"/>
          <w:color w:val="auto"/>
          <w:highlight w:val="none"/>
          <w:lang w:eastAsia="zh-CN" w:bidi="ar"/>
        </w:rPr>
        <w:t>河南省城投项目管理有限公司</w:t>
      </w:r>
      <w:r>
        <w:rPr>
          <w:rFonts w:hint="eastAsia"/>
          <w:color w:val="auto"/>
          <w:highlight w:val="none"/>
          <w:lang w:bidi="ar"/>
        </w:rPr>
        <w:t>受</w:t>
      </w:r>
      <w:r>
        <w:rPr>
          <w:rFonts w:hint="eastAsia"/>
          <w:color w:val="auto"/>
          <w:highlight w:val="none"/>
          <w:lang w:eastAsia="zh-CN" w:bidi="ar"/>
        </w:rPr>
        <w:t>商丘市睢阳区水利局</w:t>
      </w:r>
      <w:r>
        <w:rPr>
          <w:rFonts w:hint="eastAsia"/>
          <w:color w:val="auto"/>
          <w:highlight w:val="none"/>
          <w:lang w:bidi="ar"/>
        </w:rPr>
        <w:t>的委托，就</w:t>
      </w:r>
      <w:r>
        <w:rPr>
          <w:rFonts w:hint="eastAsia" w:cs="宋体"/>
          <w:color w:val="auto"/>
          <w:sz w:val="21"/>
          <w:szCs w:val="21"/>
          <w:highlight w:val="none"/>
          <w:lang w:eastAsia="zh-CN"/>
        </w:rPr>
        <w:t>商丘市睢阳区水利局河南省商丘市睢阳区水利局睢阳区地下水超采综合治理项目施工图设计和预算编制项目</w:t>
      </w:r>
      <w:r>
        <w:rPr>
          <w:rFonts w:hint="eastAsia"/>
          <w:color w:val="auto"/>
          <w:highlight w:val="none"/>
          <w:lang w:bidi="ar"/>
        </w:rPr>
        <w:t>进行竞争性磋商，现</w:t>
      </w:r>
      <w:r>
        <w:rPr>
          <w:rFonts w:hint="eastAsia"/>
          <w:color w:val="auto"/>
          <w:lang w:bidi="ar"/>
        </w:rPr>
        <w:t>欢迎符合相关条件的潜在供应商参加磋商。</w:t>
      </w:r>
    </w:p>
    <w:p w14:paraId="6448C866">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shd w:val="clear" w:color="auto" w:fill="FFFFFF"/>
          <w:lang w:eastAsia="zh-CN"/>
        </w:rPr>
      </w:pPr>
      <w:bookmarkStart w:id="10" w:name="_Toc13042"/>
      <w:bookmarkStart w:id="11" w:name="_Toc12328"/>
      <w:r>
        <w:rPr>
          <w:rFonts w:hint="eastAsia" w:ascii="宋体" w:hAnsi="宋体" w:eastAsia="宋体" w:cs="宋体"/>
          <w:bCs/>
          <w:color w:val="auto"/>
          <w:sz w:val="21"/>
          <w:szCs w:val="21"/>
          <w:shd w:val="clear" w:color="auto" w:fill="FFFFFF"/>
          <w:lang w:eastAsia="zh-CN"/>
        </w:rPr>
        <w:t>一、项目基本情况</w:t>
      </w:r>
      <w:bookmarkEnd w:id="5"/>
      <w:bookmarkEnd w:id="6"/>
      <w:bookmarkEnd w:id="7"/>
      <w:bookmarkEnd w:id="8"/>
      <w:bookmarkEnd w:id="9"/>
      <w:bookmarkEnd w:id="10"/>
      <w:bookmarkEnd w:id="11"/>
    </w:p>
    <w:p w14:paraId="171EA06E">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cs="宋体"/>
          <w:color w:val="auto"/>
          <w:sz w:val="21"/>
          <w:szCs w:val="21"/>
          <w:lang w:eastAsia="zh-CN"/>
        </w:rPr>
        <w:t>采购编号</w:t>
      </w:r>
      <w:r>
        <w:rPr>
          <w:rFonts w:hint="eastAsia" w:ascii="宋体" w:hAnsi="宋体" w:eastAsia="宋体" w:cs="宋体"/>
          <w:color w:val="auto"/>
          <w:sz w:val="21"/>
          <w:szCs w:val="21"/>
        </w:rPr>
        <w:t>：</w:t>
      </w:r>
      <w:r>
        <w:rPr>
          <w:rFonts w:hint="eastAsia" w:cs="宋体"/>
          <w:color w:val="auto"/>
          <w:sz w:val="21"/>
          <w:szCs w:val="21"/>
          <w:lang w:eastAsia="zh-CN"/>
        </w:rPr>
        <w:t>商</w:t>
      </w:r>
      <w:r>
        <w:rPr>
          <w:rFonts w:hint="eastAsia" w:cs="宋体"/>
          <w:color w:val="auto"/>
          <w:sz w:val="21"/>
          <w:szCs w:val="21"/>
          <w:lang w:val="en-US" w:eastAsia="zh-CN"/>
        </w:rPr>
        <w:t>睢</w:t>
      </w:r>
      <w:r>
        <w:rPr>
          <w:rFonts w:hint="eastAsia" w:cs="宋体"/>
          <w:color w:val="auto"/>
          <w:sz w:val="21"/>
          <w:szCs w:val="21"/>
          <w:lang w:eastAsia="zh-CN"/>
        </w:rPr>
        <w:t>财采磋-2025-</w:t>
      </w:r>
      <w:r>
        <w:rPr>
          <w:rFonts w:hint="eastAsia" w:cs="宋体"/>
          <w:color w:val="auto"/>
          <w:sz w:val="21"/>
          <w:szCs w:val="21"/>
          <w:lang w:val="en-US" w:eastAsia="zh-CN"/>
        </w:rPr>
        <w:t xml:space="preserve">52 </w:t>
      </w:r>
      <w:r>
        <w:rPr>
          <w:rFonts w:hint="eastAsia" w:ascii="宋体" w:hAnsi="宋体" w:eastAsia="宋体" w:cs="宋体"/>
          <w:color w:val="auto"/>
          <w:sz w:val="21"/>
          <w:szCs w:val="21"/>
          <w:lang w:eastAsia="zh-CN"/>
        </w:rPr>
        <w:t>；</w:t>
      </w:r>
      <w:r>
        <w:rPr>
          <w:rFonts w:hint="eastAsia" w:cs="宋体"/>
          <w:color w:val="auto"/>
          <w:sz w:val="21"/>
          <w:szCs w:val="21"/>
          <w:lang w:val="en-US" w:eastAsia="zh-CN"/>
        </w:rPr>
        <w:t>招标编号：商政采〔2025〕491号。</w:t>
      </w:r>
    </w:p>
    <w:p w14:paraId="591FEEE9">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商丘市睢阳区水利局河南省商丘市睢阳区水利局睢阳区地下水超采综合治理项目施工图设计和预算编制项目</w:t>
      </w:r>
      <w:r>
        <w:rPr>
          <w:rFonts w:hint="eastAsia" w:ascii="宋体" w:hAnsi="宋体" w:eastAsia="宋体" w:cs="宋体"/>
          <w:color w:val="auto"/>
          <w:sz w:val="21"/>
          <w:szCs w:val="21"/>
          <w:highlight w:val="none"/>
          <w:lang w:eastAsia="zh-CN"/>
        </w:rPr>
        <w:t>。</w:t>
      </w:r>
    </w:p>
    <w:p w14:paraId="7D9A2BFE">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采购方式：</w:t>
      </w:r>
      <w:r>
        <w:rPr>
          <w:rFonts w:hint="eastAsia" w:ascii="宋体" w:hAnsi="宋体" w:eastAsia="宋体" w:cs="宋体"/>
          <w:b w:val="0"/>
          <w:bCs w:val="0"/>
          <w:color w:val="auto"/>
          <w:sz w:val="21"/>
          <w:szCs w:val="21"/>
          <w:shd w:val="clear" w:color="auto" w:fill="FFFFFF"/>
          <w:lang w:eastAsia="zh-CN"/>
        </w:rPr>
        <w:t>竞争性磋商</w:t>
      </w:r>
      <w:r>
        <w:rPr>
          <w:rFonts w:hint="eastAsia" w:cs="宋体"/>
          <w:b w:val="0"/>
          <w:bCs w:val="0"/>
          <w:color w:val="auto"/>
          <w:sz w:val="21"/>
          <w:szCs w:val="21"/>
          <w:shd w:val="clear" w:color="auto" w:fill="FFFFFF"/>
          <w:lang w:eastAsia="zh-CN"/>
        </w:rPr>
        <w:t>。</w:t>
      </w:r>
    </w:p>
    <w:p w14:paraId="365FF272">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预</w:t>
      </w:r>
      <w:r>
        <w:rPr>
          <w:rFonts w:hint="eastAsia" w:ascii="宋体" w:hAnsi="宋体" w:eastAsia="宋体" w:cs="宋体"/>
          <w:color w:val="auto"/>
          <w:sz w:val="21"/>
          <w:szCs w:val="21"/>
          <w:highlight w:val="none"/>
        </w:rPr>
        <w:t>算金额：</w:t>
      </w:r>
      <w:r>
        <w:rPr>
          <w:rFonts w:hint="eastAsia" w:cs="宋体"/>
          <w:color w:val="auto"/>
          <w:sz w:val="21"/>
          <w:szCs w:val="21"/>
          <w:highlight w:val="none"/>
          <w:lang w:val="en-US" w:eastAsia="zh-CN"/>
        </w:rPr>
        <w:t>987000</w:t>
      </w:r>
      <w:r>
        <w:rPr>
          <w:rFonts w:hint="eastAsia" w:cs="宋体"/>
          <w:color w:val="auto"/>
          <w:sz w:val="21"/>
          <w:szCs w:val="21"/>
          <w:highlight w:val="none"/>
          <w:lang w:eastAsia="zh-CN"/>
        </w:rPr>
        <w:t>元</w:t>
      </w:r>
      <w:r>
        <w:rPr>
          <w:rFonts w:hint="eastAsia" w:ascii="宋体" w:hAnsi="宋体" w:eastAsia="宋体" w:cs="宋体"/>
          <w:color w:val="auto"/>
          <w:sz w:val="21"/>
          <w:szCs w:val="21"/>
          <w:highlight w:val="none"/>
          <w:lang w:val="en-US" w:eastAsia="zh-CN"/>
        </w:rPr>
        <w:t>。</w:t>
      </w:r>
    </w:p>
    <w:p w14:paraId="648CCF2C">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采购需求：</w:t>
      </w:r>
    </w:p>
    <w:p w14:paraId="6B33E64E">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840" w:firstLineChars="400"/>
        <w:jc w:val="left"/>
        <w:textAlignment w:val="auto"/>
        <w:rPr>
          <w:rFonts w:hint="default" w:ascii="宋体" w:hAnsi="宋体" w:eastAsia="宋体" w:cs="宋体"/>
          <w:b w:val="0"/>
          <w:bCs/>
          <w:i w:val="0"/>
          <w:caps w:val="0"/>
          <w:color w:val="auto"/>
          <w:spacing w:val="0"/>
          <w:sz w:val="21"/>
          <w:szCs w:val="21"/>
          <w:shd w:val="clear" w:color="auto" w:fill="FFFFFF"/>
          <w:lang w:val="en-US" w:eastAsia="zh-CN"/>
        </w:rPr>
      </w:pPr>
      <w:bookmarkStart w:id="12" w:name="_Toc7596"/>
      <w:bookmarkStart w:id="13" w:name="_Toc1620"/>
      <w:r>
        <w:rPr>
          <w:rFonts w:hint="eastAsia" w:ascii="宋体" w:hAnsi="宋体" w:eastAsia="宋体" w:cs="宋体"/>
          <w:b w:val="0"/>
          <w:bCs/>
          <w:i w:val="0"/>
          <w:caps w:val="0"/>
          <w:color w:val="auto"/>
          <w:spacing w:val="0"/>
          <w:sz w:val="21"/>
          <w:szCs w:val="21"/>
          <w:highlight w:val="none"/>
          <w:shd w:val="clear" w:color="auto" w:fill="FFFFFF"/>
          <w:lang w:val="en-US" w:eastAsia="zh-CN"/>
        </w:rPr>
        <w:t>5.1 采购内容：</w:t>
      </w:r>
      <w:r>
        <w:rPr>
          <w:rFonts w:hint="eastAsia" w:cs="宋体"/>
          <w:b w:val="0"/>
          <w:bCs/>
          <w:i w:val="0"/>
          <w:caps w:val="0"/>
          <w:color w:val="auto"/>
          <w:spacing w:val="0"/>
          <w:sz w:val="21"/>
          <w:szCs w:val="21"/>
          <w:highlight w:val="none"/>
          <w:shd w:val="clear" w:color="auto" w:fill="FFFFFF"/>
          <w:lang w:val="en-US" w:eastAsia="zh-CN"/>
        </w:rPr>
        <w:t>商丘市睢阳区水利局河南省商丘市睢阳区水利局睢阳区地下水超采综合治理项目施工图设计和预算编制项目</w:t>
      </w:r>
      <w:r>
        <w:rPr>
          <w:rFonts w:hint="eastAsia" w:ascii="宋体" w:hAnsi="宋体" w:eastAsia="宋体" w:cs="宋体"/>
          <w:b w:val="0"/>
          <w:bCs/>
          <w:i w:val="0"/>
          <w:caps w:val="0"/>
          <w:color w:val="auto"/>
          <w:spacing w:val="0"/>
          <w:sz w:val="21"/>
          <w:szCs w:val="21"/>
          <w:highlight w:val="none"/>
          <w:shd w:val="clear" w:color="auto" w:fill="FFFFFF"/>
          <w:lang w:val="en-US" w:eastAsia="zh-CN"/>
        </w:rPr>
        <w:t>（初步设计报告、概算、施工图设计、施工期间技术服务及相关后续服务等工作等），具体内容详见第五章采购需求</w:t>
      </w:r>
      <w:r>
        <w:rPr>
          <w:rFonts w:hint="eastAsia" w:cs="宋体"/>
          <w:b w:val="0"/>
          <w:bCs w:val="0"/>
          <w:color w:val="auto"/>
          <w:sz w:val="21"/>
          <w:szCs w:val="21"/>
          <w:highlight w:val="none"/>
          <w:shd w:val="clear" w:color="auto" w:fill="FFFFFF"/>
          <w:lang w:val="en-US" w:eastAsia="zh-CN"/>
        </w:rPr>
        <w:t>。</w:t>
      </w:r>
      <w:bookmarkEnd w:id="12"/>
      <w:bookmarkEnd w:id="13"/>
    </w:p>
    <w:p w14:paraId="7E5AF231">
      <w:pPr>
        <w:spacing w:line="360" w:lineRule="auto"/>
        <w:ind w:firstLine="840" w:firstLineChars="400"/>
        <w:rPr>
          <w:rFonts w:hint="default" w:ascii="宋体" w:hAnsi="宋体" w:cs="宋体"/>
          <w:b w:val="0"/>
          <w:bCs/>
          <w:i w:val="0"/>
          <w:caps w:val="0"/>
          <w:color w:val="auto"/>
          <w:spacing w:val="0"/>
          <w:sz w:val="21"/>
          <w:szCs w:val="21"/>
          <w:shd w:val="clear" w:color="auto" w:fill="FFFFFF"/>
          <w:lang w:val="en-US" w:eastAsia="zh-CN"/>
        </w:rPr>
      </w:pPr>
      <w:r>
        <w:rPr>
          <w:rFonts w:hint="eastAsia" w:ascii="宋体" w:hAnsi="宋体" w:cs="宋体"/>
          <w:b w:val="0"/>
          <w:bCs/>
          <w:i w:val="0"/>
          <w:caps w:val="0"/>
          <w:color w:val="auto"/>
          <w:spacing w:val="0"/>
          <w:sz w:val="21"/>
          <w:szCs w:val="21"/>
          <w:shd w:val="clear" w:color="auto" w:fill="FFFFFF"/>
          <w:lang w:val="en-US" w:eastAsia="zh-CN"/>
        </w:rPr>
        <w:t>5.2 资金来源：</w:t>
      </w:r>
      <w:r>
        <w:rPr>
          <w:rFonts w:hint="eastAsia" w:cs="宋体"/>
          <w:b w:val="0"/>
          <w:bCs/>
          <w:i w:val="0"/>
          <w:caps w:val="0"/>
          <w:color w:val="auto"/>
          <w:spacing w:val="0"/>
          <w:sz w:val="21"/>
          <w:szCs w:val="21"/>
          <w:shd w:val="clear" w:color="auto" w:fill="FFFFFF"/>
          <w:lang w:val="en-US" w:eastAsia="zh-CN"/>
        </w:rPr>
        <w:t>财政资金</w:t>
      </w:r>
      <w:r>
        <w:rPr>
          <w:rFonts w:hint="eastAsia" w:ascii="宋体" w:hAnsi="宋体" w:cs="宋体"/>
          <w:b w:val="0"/>
          <w:bCs/>
          <w:i w:val="0"/>
          <w:caps w:val="0"/>
          <w:color w:val="auto"/>
          <w:spacing w:val="0"/>
          <w:sz w:val="21"/>
          <w:szCs w:val="21"/>
          <w:shd w:val="clear" w:color="auto" w:fill="FFFFFF"/>
          <w:lang w:val="en-US" w:eastAsia="zh-CN"/>
        </w:rPr>
        <w:t>。</w:t>
      </w:r>
    </w:p>
    <w:p w14:paraId="56A22F93">
      <w:pPr>
        <w:pStyle w:val="8"/>
        <w:spacing w:line="360" w:lineRule="auto"/>
        <w:ind w:firstLine="840" w:firstLineChars="400"/>
        <w:rPr>
          <w:rFonts w:hint="default"/>
          <w:b w:val="0"/>
          <w:bCs/>
          <w:color w:val="auto"/>
          <w:sz w:val="21"/>
          <w:szCs w:val="21"/>
          <w:lang w:val="en-US" w:eastAsia="zh-CN"/>
        </w:rPr>
      </w:pPr>
      <w:r>
        <w:rPr>
          <w:rFonts w:hint="eastAsia"/>
          <w:b w:val="0"/>
          <w:bCs/>
          <w:color w:val="auto"/>
          <w:sz w:val="21"/>
          <w:szCs w:val="21"/>
          <w:lang w:val="en-US" w:eastAsia="zh-CN"/>
        </w:rPr>
        <w:t>5.3 项目地点：睢阳区境内</w:t>
      </w:r>
      <w:r>
        <w:rPr>
          <w:rFonts w:hint="eastAsia" w:ascii="宋体" w:hAnsi="宋体" w:eastAsia="宋体" w:cs="宋体"/>
          <w:b w:val="0"/>
          <w:bCs w:val="0"/>
          <w:color w:val="auto"/>
          <w:sz w:val="21"/>
          <w:szCs w:val="21"/>
          <w:shd w:val="clear" w:color="auto" w:fill="FFFFFF"/>
          <w:lang w:val="en-US" w:eastAsia="zh-CN"/>
        </w:rPr>
        <w:t>。</w:t>
      </w:r>
    </w:p>
    <w:p w14:paraId="1E821A0E">
      <w:pPr>
        <w:pStyle w:val="8"/>
        <w:spacing w:line="360" w:lineRule="auto"/>
        <w:ind w:firstLine="840" w:firstLineChars="400"/>
        <w:rPr>
          <w:rFonts w:hint="default"/>
          <w:b w:val="0"/>
          <w:bCs/>
          <w:color w:val="000000" w:themeColor="text1"/>
          <w:sz w:val="21"/>
          <w:szCs w:val="21"/>
          <w:highlight w:val="none"/>
          <w:lang w:val="en-US" w:eastAsia="zh-CN"/>
          <w14:textFill>
            <w14:solidFill>
              <w14:schemeClr w14:val="tx1"/>
            </w14:solidFill>
          </w14:textFill>
        </w:rPr>
      </w:pPr>
      <w:r>
        <w:rPr>
          <w:rFonts w:hint="eastAsia"/>
          <w:b w:val="0"/>
          <w:bCs/>
          <w:color w:val="000000" w:themeColor="text1"/>
          <w:sz w:val="21"/>
          <w:szCs w:val="21"/>
          <w:highlight w:val="none"/>
          <w:lang w:val="en-US" w:eastAsia="zh-CN"/>
          <w14:textFill>
            <w14:solidFill>
              <w14:schemeClr w14:val="tx1"/>
            </w14:solidFill>
          </w14:textFill>
        </w:rPr>
        <w:t xml:space="preserve">5.4 </w:t>
      </w:r>
      <w:r>
        <w:rPr>
          <w:rFonts w:hint="eastAsia"/>
          <w:b w:val="0"/>
          <w:bCs/>
          <w:color w:val="auto"/>
          <w:sz w:val="21"/>
          <w:szCs w:val="21"/>
          <w:highlight w:val="none"/>
          <w:lang w:val="en-US" w:eastAsia="zh-CN"/>
        </w:rPr>
        <w:t>设计周期： 20日历天。</w:t>
      </w:r>
    </w:p>
    <w:p w14:paraId="38D1DBDD">
      <w:pPr>
        <w:pStyle w:val="8"/>
        <w:spacing w:line="360" w:lineRule="auto"/>
        <w:ind w:firstLine="840" w:firstLineChars="400"/>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5.5 质量标准：达到相关行业技术规范要求。</w:t>
      </w:r>
    </w:p>
    <w:p w14:paraId="07CD0F2F">
      <w:pPr>
        <w:pStyle w:val="8"/>
        <w:spacing w:line="360" w:lineRule="auto"/>
        <w:ind w:firstLine="840" w:firstLineChars="400"/>
        <w:rPr>
          <w:rFonts w:hint="eastAsia"/>
          <w:b w:val="0"/>
          <w:bCs/>
          <w:color w:val="auto"/>
          <w:sz w:val="21"/>
          <w:szCs w:val="21"/>
          <w:lang w:val="en-US" w:eastAsia="zh-CN"/>
        </w:rPr>
      </w:pPr>
      <w:r>
        <w:rPr>
          <w:rFonts w:hint="eastAsia"/>
          <w:b w:val="0"/>
          <w:bCs/>
          <w:color w:val="auto"/>
          <w:sz w:val="21"/>
          <w:szCs w:val="21"/>
          <w:lang w:val="en-US" w:eastAsia="zh-CN"/>
        </w:rPr>
        <w:t>5.6 采购范围：</w:t>
      </w:r>
      <w:r>
        <w:rPr>
          <w:rFonts w:hint="eastAsia" w:ascii="宋体" w:hAnsi="宋体" w:eastAsia="宋体" w:cs="宋体"/>
          <w:color w:val="auto"/>
          <w:sz w:val="21"/>
          <w:szCs w:val="21"/>
          <w:highlight w:val="none"/>
          <w:lang w:val="en-US" w:eastAsia="zh-CN"/>
        </w:rPr>
        <w:t>竞争性磋商文件范围内的全部内容</w:t>
      </w:r>
      <w:r>
        <w:rPr>
          <w:rFonts w:hint="eastAsia"/>
          <w:b w:val="0"/>
          <w:bCs/>
          <w:color w:val="auto"/>
          <w:sz w:val="21"/>
          <w:szCs w:val="21"/>
          <w:lang w:val="en-US" w:eastAsia="zh-CN"/>
        </w:rPr>
        <w:t>。</w:t>
      </w:r>
    </w:p>
    <w:p w14:paraId="307C32D7">
      <w:pPr>
        <w:pStyle w:val="8"/>
        <w:spacing w:line="360" w:lineRule="auto"/>
        <w:ind w:firstLine="840" w:firstLineChars="400"/>
        <w:rPr>
          <w:rFonts w:hint="eastAsia" w:cs="宋体"/>
          <w:color w:val="auto"/>
          <w:sz w:val="21"/>
          <w:szCs w:val="21"/>
          <w:highlight w:val="none"/>
          <w:lang w:val="en-US" w:eastAsia="zh-CN"/>
        </w:rPr>
      </w:pPr>
      <w:r>
        <w:rPr>
          <w:rFonts w:hint="eastAsia" w:cs="宋体"/>
          <w:color w:val="auto"/>
          <w:sz w:val="21"/>
          <w:szCs w:val="21"/>
          <w:highlight w:val="none"/>
          <w:lang w:val="en-US" w:eastAsia="zh-CN"/>
        </w:rPr>
        <w:t>5.7 标段划分：本次采购共分为1个标段</w:t>
      </w:r>
      <w:r>
        <w:rPr>
          <w:rFonts w:hint="eastAsia"/>
          <w:b w:val="0"/>
          <w:bCs/>
          <w:color w:val="auto"/>
          <w:sz w:val="21"/>
          <w:szCs w:val="21"/>
          <w:lang w:val="en-US" w:eastAsia="zh-CN"/>
        </w:rPr>
        <w:t>。</w:t>
      </w:r>
    </w:p>
    <w:p w14:paraId="2140CD57">
      <w:pPr>
        <w:pageBreakBefore w:val="0"/>
        <w:tabs>
          <w:tab w:val="left" w:pos="7311"/>
        </w:tabs>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合同履行期限</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同</w:t>
      </w:r>
      <w:r>
        <w:rPr>
          <w:rFonts w:hint="eastAsia"/>
          <w:b w:val="0"/>
          <w:bCs/>
          <w:color w:val="auto"/>
          <w:sz w:val="21"/>
          <w:szCs w:val="21"/>
          <w:lang w:val="en-US" w:eastAsia="zh-CN"/>
        </w:rPr>
        <w:t>设计周期</w:t>
      </w:r>
      <w:r>
        <w:rPr>
          <w:rFonts w:hint="eastAsia" w:ascii="宋体" w:hAnsi="宋体" w:eastAsia="宋体" w:cs="宋体"/>
          <w:color w:val="auto"/>
          <w:sz w:val="21"/>
          <w:szCs w:val="21"/>
          <w:lang w:val="en-US" w:eastAsia="zh-CN"/>
        </w:rPr>
        <w:t>。</w:t>
      </w:r>
    </w:p>
    <w:p w14:paraId="30F09AD4">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4" w:name="_Toc28359013"/>
      <w:bookmarkStart w:id="15" w:name="_Toc14583"/>
      <w:bookmarkStart w:id="16" w:name="_Toc35393799"/>
      <w:bookmarkStart w:id="17" w:name="_Toc35393630"/>
      <w:bookmarkStart w:id="18" w:name="_Toc28359090"/>
      <w:r>
        <w:rPr>
          <w:rFonts w:hint="eastAsia" w:ascii="宋体" w:hAnsi="宋体" w:eastAsia="宋体" w:cs="宋体"/>
          <w:sz w:val="21"/>
          <w:szCs w:val="21"/>
          <w:highlight w:val="none"/>
          <w:lang w:val="en-US" w:eastAsia="zh-CN"/>
        </w:rPr>
        <w:t>7、本项目是否接受联合体投标：否。</w:t>
      </w:r>
    </w:p>
    <w:p w14:paraId="3F9AF2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8、是否接受进口产品：否。</w:t>
      </w:r>
    </w:p>
    <w:p w14:paraId="30E878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9、是否专门面向中小企业：</w:t>
      </w:r>
      <w:r>
        <w:rPr>
          <w:rFonts w:hint="eastAsia" w:cs="宋体"/>
          <w:color w:val="000000" w:themeColor="text1"/>
          <w:sz w:val="21"/>
          <w:szCs w:val="21"/>
          <w:highlight w:val="none"/>
          <w:lang w:val="en-US" w:eastAsia="zh-CN"/>
          <w14:textFill>
            <w14:solidFill>
              <w14:schemeClr w14:val="tx1"/>
            </w14:solidFill>
          </w14:textFill>
        </w:rPr>
        <w:t>是</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14D10EB3">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shd w:val="clear" w:color="auto" w:fill="FFFFFF"/>
          <w:lang w:eastAsia="zh-CN"/>
        </w:rPr>
      </w:pPr>
      <w:bookmarkStart w:id="19" w:name="_Toc32200"/>
      <w:bookmarkStart w:id="20" w:name="_Toc5812"/>
      <w:r>
        <w:rPr>
          <w:rFonts w:hint="eastAsia" w:ascii="宋体" w:hAnsi="宋体" w:eastAsia="宋体" w:cs="宋体"/>
          <w:bCs/>
          <w:color w:val="auto"/>
          <w:sz w:val="21"/>
          <w:szCs w:val="21"/>
          <w:shd w:val="clear" w:color="auto" w:fill="FFFFFF"/>
          <w:lang w:eastAsia="zh-CN"/>
        </w:rPr>
        <w:t>二、申请人的资格要求：</w:t>
      </w:r>
      <w:bookmarkEnd w:id="14"/>
      <w:bookmarkEnd w:id="15"/>
      <w:bookmarkEnd w:id="16"/>
      <w:bookmarkEnd w:id="17"/>
      <w:bookmarkEnd w:id="18"/>
      <w:bookmarkEnd w:id="19"/>
      <w:bookmarkEnd w:id="20"/>
    </w:p>
    <w:p w14:paraId="3CF0DA3D">
      <w:pPr>
        <w:tabs>
          <w:tab w:val="left" w:pos="7065"/>
        </w:tabs>
        <w:spacing w:line="360" w:lineRule="auto"/>
        <w:ind w:firstLine="420" w:firstLineChars="200"/>
        <w:rPr>
          <w:rFonts w:hint="eastAsia" w:ascii="宋体" w:hAnsi="宋体" w:eastAsia="宋体" w:cs="宋体"/>
          <w:color w:val="auto"/>
          <w:sz w:val="21"/>
          <w:szCs w:val="21"/>
          <w:lang w:val="en-US" w:eastAsia="zh-CN"/>
        </w:rPr>
      </w:pPr>
      <w:bookmarkStart w:id="21" w:name="_Toc28359091"/>
      <w:bookmarkStart w:id="22" w:name="_Toc35393631"/>
      <w:bookmarkStart w:id="23" w:name="_Toc28359014"/>
      <w:bookmarkStart w:id="24" w:name="_Toc35393800"/>
      <w:bookmarkStart w:id="25" w:name="_Toc23574"/>
      <w:r>
        <w:rPr>
          <w:rFonts w:hint="eastAsia" w:ascii="宋体" w:hAnsi="宋体" w:eastAsia="宋体" w:cs="宋体"/>
          <w:bCs/>
          <w:color w:val="auto"/>
          <w:sz w:val="21"/>
          <w:szCs w:val="21"/>
          <w:shd w:val="clear" w:color="auto" w:fill="FFFFFF"/>
          <w:lang w:val="en-US" w:eastAsia="zh-CN"/>
        </w:rPr>
        <w:t>1、满足《中华人民共和国政府采购法》第二十二条规定；</w:t>
      </w:r>
    </w:p>
    <w:p w14:paraId="21D113E8">
      <w:pPr>
        <w:pStyle w:val="5"/>
        <w:widowControl/>
        <w:spacing w:before="0" w:beforeAutospacing="0" w:after="0" w:afterAutospacing="0" w:line="360" w:lineRule="auto"/>
        <w:ind w:firstLine="420" w:firstLineChars="200"/>
        <w:rPr>
          <w:rFonts w:hint="eastAsia" w:ascii="宋体" w:hAnsi="宋体" w:eastAsia="宋体" w:cs="宋体"/>
          <w:b/>
          <w:bCs/>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落实政府采购政策满足的资格要求：</w:t>
      </w:r>
      <w:r>
        <w:rPr>
          <w:rFonts w:hint="eastAsia" w:cs="宋体"/>
          <w:color w:val="auto"/>
          <w:sz w:val="21"/>
          <w:szCs w:val="21"/>
          <w:lang w:eastAsia="zh-CN"/>
        </w:rPr>
        <w:t>根据《政府采购促进中小企业发展管理办法》(财库〔2020〕46号)的规定，本项目属于专门面向中小企业采购的项目。</w:t>
      </w:r>
    </w:p>
    <w:p w14:paraId="052D51A4">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本项目的特定资格要求：</w:t>
      </w:r>
    </w:p>
    <w:p w14:paraId="5F7794FD">
      <w:pPr>
        <w:spacing w:line="360" w:lineRule="auto"/>
        <w:ind w:firstLine="42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 xml:space="preserve">3.1 </w:t>
      </w:r>
      <w:r>
        <w:rPr>
          <w:rFonts w:hint="eastAsia" w:ascii="宋体" w:hAnsi="宋体" w:eastAsia="宋体" w:cs="宋体"/>
          <w:color w:val="auto"/>
          <w:kern w:val="0"/>
          <w:highlight w:val="none"/>
          <w:shd w:val="clear" w:color="auto" w:fill="FFFFFF"/>
        </w:rPr>
        <w:t>本次竞争性</w:t>
      </w:r>
      <w:r>
        <w:rPr>
          <w:rFonts w:hint="eastAsia" w:ascii="宋体" w:hAnsi="宋体" w:eastAsia="宋体" w:cs="宋体"/>
          <w:color w:val="auto"/>
          <w:kern w:val="0"/>
          <w:highlight w:val="none"/>
          <w:shd w:val="clear" w:color="auto" w:fill="FFFFFF"/>
          <w:lang w:val="en-US" w:eastAsia="zh-CN"/>
        </w:rPr>
        <w:t>磋商</w:t>
      </w:r>
      <w:r>
        <w:rPr>
          <w:rFonts w:hint="eastAsia" w:ascii="宋体" w:hAnsi="宋体" w:eastAsia="宋体" w:cs="宋体"/>
          <w:color w:val="auto"/>
          <w:highlight w:val="none"/>
        </w:rPr>
        <w:t>要求供应商应具有有效的营业执照或其他证明材料；供应商须具备</w:t>
      </w:r>
      <w:r>
        <w:rPr>
          <w:rFonts w:hint="eastAsia" w:ascii="宋体" w:hAnsi="宋体" w:eastAsia="宋体" w:cs="宋体"/>
          <w:color w:val="auto"/>
          <w:highlight w:val="none"/>
          <w:lang w:eastAsia="zh-CN"/>
        </w:rPr>
        <w:t>工程设计</w:t>
      </w:r>
      <w:r>
        <w:rPr>
          <w:rFonts w:hint="eastAsia" w:ascii="宋体" w:hAnsi="宋体" w:eastAsia="宋体" w:cs="宋体"/>
          <w:color w:val="auto"/>
          <w:highlight w:val="none"/>
        </w:rPr>
        <w:t>水利行业</w:t>
      </w:r>
      <w:r>
        <w:rPr>
          <w:rFonts w:hint="eastAsia" w:cs="宋体"/>
          <w:color w:val="auto"/>
          <w:highlight w:val="none"/>
          <w:lang w:eastAsia="zh-CN"/>
        </w:rPr>
        <w:t>专业乙级</w:t>
      </w:r>
      <w:r>
        <w:rPr>
          <w:rFonts w:hint="eastAsia" w:ascii="宋体" w:hAnsi="宋体" w:eastAsia="宋体" w:cs="宋体"/>
          <w:color w:val="auto"/>
          <w:highlight w:val="none"/>
        </w:rPr>
        <w:t>及以上资质；</w:t>
      </w:r>
      <w:r>
        <w:rPr>
          <w:rFonts w:hint="eastAsia" w:ascii="宋体" w:hAnsi="宋体" w:eastAsia="宋体" w:cs="宋体"/>
          <w:color w:val="auto"/>
          <w:kern w:val="0"/>
          <w:sz w:val="21"/>
          <w:szCs w:val="21"/>
          <w:highlight w:val="none"/>
          <w:shd w:val="clear" w:color="auto" w:fill="FFFFFF"/>
          <w:lang w:bidi="ar"/>
        </w:rPr>
        <w:t>拟派项目负责人具有相关专业</w:t>
      </w:r>
      <w:r>
        <w:rPr>
          <w:rFonts w:hint="eastAsia" w:cs="宋体"/>
          <w:color w:val="auto"/>
          <w:kern w:val="0"/>
          <w:sz w:val="21"/>
          <w:szCs w:val="21"/>
          <w:highlight w:val="none"/>
          <w:shd w:val="clear" w:color="auto" w:fill="FFFFFF"/>
          <w:lang w:val="en-US" w:eastAsia="zh-CN" w:bidi="ar"/>
        </w:rPr>
        <w:t>中</w:t>
      </w:r>
      <w:r>
        <w:rPr>
          <w:rFonts w:hint="eastAsia" w:ascii="宋体" w:hAnsi="宋体" w:eastAsia="宋体" w:cs="宋体"/>
          <w:color w:val="auto"/>
          <w:kern w:val="0"/>
          <w:sz w:val="21"/>
          <w:szCs w:val="21"/>
          <w:highlight w:val="none"/>
          <w:shd w:val="clear" w:color="auto" w:fill="FFFFFF"/>
          <w:lang w:bidi="ar"/>
        </w:rPr>
        <w:t>级</w:t>
      </w:r>
      <w:r>
        <w:rPr>
          <w:rFonts w:hint="eastAsia" w:ascii="宋体" w:hAnsi="宋体" w:eastAsia="宋体" w:cs="宋体"/>
          <w:b w:val="0"/>
          <w:i w:val="0"/>
          <w:caps w:val="0"/>
          <w:color w:val="auto"/>
          <w:spacing w:val="0"/>
          <w:kern w:val="0"/>
          <w:sz w:val="21"/>
          <w:szCs w:val="21"/>
          <w:highlight w:val="none"/>
          <w:shd w:val="clear" w:color="auto" w:fill="FFFFFF"/>
          <w:lang w:val="en-US" w:eastAsia="zh-CN" w:bidi="ar"/>
        </w:rPr>
        <w:t>（含）</w:t>
      </w:r>
      <w:r>
        <w:rPr>
          <w:rFonts w:hint="eastAsia" w:ascii="宋体" w:hAnsi="宋体" w:eastAsia="宋体" w:cs="宋体"/>
          <w:color w:val="auto"/>
          <w:kern w:val="0"/>
          <w:sz w:val="21"/>
          <w:szCs w:val="21"/>
          <w:highlight w:val="none"/>
          <w:shd w:val="clear" w:color="auto" w:fill="FFFFFF"/>
          <w:lang w:bidi="ar"/>
        </w:rPr>
        <w:t>及其以上</w:t>
      </w:r>
      <w:r>
        <w:rPr>
          <w:rFonts w:hint="eastAsia" w:cs="宋体"/>
          <w:color w:val="auto"/>
          <w:kern w:val="0"/>
          <w:sz w:val="21"/>
          <w:szCs w:val="21"/>
          <w:highlight w:val="none"/>
          <w:shd w:val="clear" w:color="auto" w:fill="FFFFFF"/>
          <w:lang w:val="en-US" w:eastAsia="zh-CN" w:bidi="ar"/>
        </w:rPr>
        <w:t>技术</w:t>
      </w:r>
      <w:r>
        <w:rPr>
          <w:rFonts w:hint="eastAsia" w:ascii="宋体" w:hAnsi="宋体" w:eastAsia="宋体" w:cs="宋体"/>
          <w:color w:val="auto"/>
          <w:kern w:val="0"/>
          <w:sz w:val="21"/>
          <w:szCs w:val="21"/>
          <w:highlight w:val="none"/>
          <w:shd w:val="clear" w:color="auto" w:fill="FFFFFF"/>
          <w:lang w:bidi="ar"/>
        </w:rPr>
        <w:t>职称</w:t>
      </w:r>
      <w:r>
        <w:rPr>
          <w:rFonts w:hint="eastAsia" w:cs="宋体"/>
          <w:color w:val="auto"/>
          <w:kern w:val="0"/>
          <w:sz w:val="21"/>
          <w:szCs w:val="21"/>
          <w:highlight w:val="none"/>
          <w:shd w:val="clear" w:color="auto" w:fill="FFFFFF"/>
          <w:lang w:eastAsia="zh-CN" w:bidi="ar"/>
        </w:rPr>
        <w:t>，</w:t>
      </w:r>
      <w:r>
        <w:rPr>
          <w:rFonts w:hint="eastAsia" w:ascii="宋体" w:hAnsi="宋体" w:eastAsia="宋体" w:cs="宋体"/>
          <w:i w:val="0"/>
          <w:iCs w:val="0"/>
          <w:caps w:val="0"/>
          <w:color w:val="auto"/>
          <w:spacing w:val="0"/>
          <w:sz w:val="21"/>
          <w:szCs w:val="21"/>
          <w:highlight w:val="none"/>
          <w:shd w:val="clear" w:fill="FFFFFF"/>
        </w:rPr>
        <w:t>提供有效的劳动合同及202</w:t>
      </w:r>
      <w:r>
        <w:rPr>
          <w:rFonts w:hint="eastAsia" w:cs="宋体"/>
          <w:i w:val="0"/>
          <w:iCs w:val="0"/>
          <w:caps w:val="0"/>
          <w:color w:val="auto"/>
          <w:spacing w:val="0"/>
          <w:sz w:val="21"/>
          <w:szCs w:val="21"/>
          <w:highlight w:val="none"/>
          <w:shd w:val="clear" w:fill="FFFFFF"/>
          <w:lang w:val="en-US" w:eastAsia="zh-CN"/>
        </w:rPr>
        <w:t>5</w:t>
      </w:r>
      <w:r>
        <w:rPr>
          <w:rFonts w:hint="eastAsia" w:ascii="宋体" w:hAnsi="宋体" w:eastAsia="宋体" w:cs="宋体"/>
          <w:i w:val="0"/>
          <w:iCs w:val="0"/>
          <w:caps w:val="0"/>
          <w:color w:val="auto"/>
          <w:spacing w:val="0"/>
          <w:sz w:val="21"/>
          <w:szCs w:val="21"/>
          <w:highlight w:val="none"/>
          <w:shd w:val="clear" w:fill="FFFFFF"/>
        </w:rPr>
        <w:t>年</w:t>
      </w:r>
      <w:r>
        <w:rPr>
          <w:rFonts w:hint="eastAsia" w:cs="宋体"/>
          <w:i w:val="0"/>
          <w:iCs w:val="0"/>
          <w:caps w:val="0"/>
          <w:color w:val="auto"/>
          <w:spacing w:val="0"/>
          <w:sz w:val="21"/>
          <w:szCs w:val="21"/>
          <w:highlight w:val="none"/>
          <w:shd w:val="clear" w:fill="FFFFFF"/>
          <w:lang w:val="en-US" w:eastAsia="zh-CN"/>
        </w:rPr>
        <w:t>1</w:t>
      </w:r>
      <w:r>
        <w:rPr>
          <w:rFonts w:hint="eastAsia" w:ascii="宋体" w:hAnsi="宋体" w:eastAsia="宋体" w:cs="宋体"/>
          <w:i w:val="0"/>
          <w:iCs w:val="0"/>
          <w:caps w:val="0"/>
          <w:color w:val="auto"/>
          <w:spacing w:val="0"/>
          <w:sz w:val="21"/>
          <w:szCs w:val="21"/>
          <w:highlight w:val="none"/>
          <w:shd w:val="clear" w:fill="FFFFFF"/>
        </w:rPr>
        <w:t>月以来任意</w:t>
      </w:r>
      <w:r>
        <w:rPr>
          <w:rFonts w:hint="eastAsia" w:cs="宋体"/>
          <w:i w:val="0"/>
          <w:iCs w:val="0"/>
          <w:caps w:val="0"/>
          <w:color w:val="auto"/>
          <w:spacing w:val="0"/>
          <w:sz w:val="21"/>
          <w:szCs w:val="21"/>
          <w:highlight w:val="none"/>
          <w:shd w:val="clear" w:fill="FFFFFF"/>
          <w:lang w:val="en-US" w:eastAsia="zh-CN"/>
        </w:rPr>
        <w:t>1</w:t>
      </w:r>
      <w:r>
        <w:rPr>
          <w:rFonts w:hint="eastAsia" w:ascii="宋体" w:hAnsi="宋体" w:eastAsia="宋体" w:cs="宋体"/>
          <w:i w:val="0"/>
          <w:iCs w:val="0"/>
          <w:caps w:val="0"/>
          <w:color w:val="auto"/>
          <w:spacing w:val="0"/>
          <w:sz w:val="21"/>
          <w:szCs w:val="21"/>
          <w:highlight w:val="none"/>
          <w:shd w:val="clear" w:fill="FFFFFF"/>
        </w:rPr>
        <w:t>个月的养老保险缴纳证明（以劳动和社会保障部门出具的证明或查询清单为准）</w:t>
      </w:r>
      <w:r>
        <w:rPr>
          <w:rFonts w:hint="eastAsia" w:ascii="宋体" w:hAnsi="宋体" w:eastAsia="宋体" w:cs="宋体"/>
          <w:color w:val="auto"/>
          <w:sz w:val="21"/>
          <w:szCs w:val="21"/>
          <w:highlight w:val="none"/>
          <w:lang w:val="en-US" w:eastAsia="zh-CN"/>
        </w:rPr>
        <w:t>。</w:t>
      </w:r>
    </w:p>
    <w:p w14:paraId="586FA16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3.2 财务要求：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财务状况良好，没有被接管、冻结、破产状态（提供202</w:t>
      </w:r>
      <w:r>
        <w:rPr>
          <w:rFonts w:hint="eastAsia"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年度的经第三方审计的财务审计报告</w:t>
      </w:r>
      <w:r>
        <w:rPr>
          <w:rFonts w:hint="eastAsia" w:cs="宋体"/>
          <w:color w:val="000000" w:themeColor="text1"/>
          <w:sz w:val="21"/>
          <w:szCs w:val="21"/>
          <w:highlight w:val="none"/>
          <w:lang w:val="en-US" w:eastAsia="zh-CN"/>
          <w14:textFill>
            <w14:solidFill>
              <w14:schemeClr w14:val="tx1"/>
            </w14:solidFill>
          </w14:textFill>
        </w:rPr>
        <w:t>（</w:t>
      </w:r>
      <w:r>
        <w:rPr>
          <w:rFonts w:hint="eastAsia" w:cs="宋体"/>
          <w:bCs/>
          <w:color w:val="000000" w:themeColor="text1"/>
          <w:sz w:val="21"/>
          <w:szCs w:val="21"/>
          <w:highlight w:val="none"/>
          <w:lang w:bidi="ar"/>
          <w14:textFill>
            <w14:solidFill>
              <w14:schemeClr w14:val="tx1"/>
            </w14:solidFill>
          </w14:textFill>
        </w:rPr>
        <w:t>成立不足一年的提供企业财务报表</w:t>
      </w:r>
      <w:r>
        <w:rPr>
          <w:rFonts w:hint="eastAsia"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或者供应商基本开户银行出具的资信证明</w:t>
      </w:r>
      <w:r>
        <w:rPr>
          <w:rFonts w:hint="eastAsia" w:cs="宋体"/>
          <w:color w:val="000000" w:themeColor="text1"/>
          <w:sz w:val="21"/>
          <w:szCs w:val="21"/>
          <w:highlight w:val="none"/>
          <w:lang w:val="en-US" w:eastAsia="zh-CN"/>
          <w14:textFill>
            <w14:solidFill>
              <w14:schemeClr w14:val="tx1"/>
            </w14:solidFill>
          </w14:textFill>
        </w:rPr>
        <w:t>，</w:t>
      </w:r>
      <w:r>
        <w:rPr>
          <w:rFonts w:hint="eastAsia"/>
          <w:color w:val="000000" w:themeColor="text1"/>
          <w:kern w:val="0"/>
          <w:highlight w:val="none"/>
          <w:shd w:val="clear" w:color="auto" w:fill="FFFFFF"/>
          <w:lang w:eastAsia="zh-CN" w:bidi="ar"/>
          <w14:textFill>
            <w14:solidFill>
              <w14:schemeClr w14:val="tx1"/>
            </w14:solidFill>
          </w14:textFill>
        </w:rPr>
        <w:t>供应商为事业单位的，至少应提供近一年的资产负债表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w:t>
      </w:r>
    </w:p>
    <w:p w14:paraId="246E0A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Autospacing="0" w:afterAutospacing="0" w:line="360" w:lineRule="auto"/>
        <w:ind w:left="0" w:leftChars="0" w:right="0" w:rightChars="0" w:firstLine="420"/>
        <w:jc w:val="left"/>
        <w:textAlignment w:val="auto"/>
        <w:rPr>
          <w:rFonts w:hint="eastAsia" w:ascii="宋体" w:hAnsi="宋体" w:eastAsia="宋体" w:cs="宋体"/>
          <w:b w:val="0"/>
          <w:i w:val="0"/>
          <w:caps w:val="0"/>
          <w:color w:val="auto"/>
          <w:spacing w:val="0"/>
          <w:kern w:val="0"/>
          <w:sz w:val="21"/>
          <w:szCs w:val="21"/>
          <w:shd w:val="clear" w:color="auto" w:fill="FFFFFF"/>
          <w:lang w:val="en-US" w:eastAsia="zh-CN" w:bidi="ar"/>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3.3 </w:t>
      </w:r>
      <w:r>
        <w:rPr>
          <w:rFonts w:hint="eastAsia" w:ascii="宋体" w:hAnsi="宋体" w:eastAsia="宋体" w:cs="宋体"/>
          <w:color w:val="000000" w:themeColor="text1"/>
          <w:highlight w:val="none"/>
          <w:lang w:val="en-US" w:eastAsia="zh-CN"/>
          <w14:textFill>
            <w14:solidFill>
              <w14:schemeClr w14:val="tx1"/>
            </w14:solidFill>
          </w14:textFill>
        </w:rPr>
        <w:t>根据《关于在政府采购活动中查询</w:t>
      </w:r>
      <w:r>
        <w:rPr>
          <w:rFonts w:hint="eastAsia" w:ascii="宋体" w:hAnsi="宋体" w:eastAsia="宋体" w:cs="宋体"/>
          <w:color w:val="auto"/>
          <w:highlight w:val="none"/>
          <w:lang w:val="en-US" w:eastAsia="zh-CN"/>
        </w:rPr>
        <w:t>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企业名单的供应商将被拒绝参与本项目政府采购活动（截止时点：开启时间）。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r>
        <w:rPr>
          <w:rFonts w:hint="eastAsia" w:ascii="宋体" w:hAnsi="宋体" w:eastAsia="宋体" w:cs="宋体"/>
          <w:b w:val="0"/>
          <w:i w:val="0"/>
          <w:caps w:val="0"/>
          <w:color w:val="auto"/>
          <w:spacing w:val="0"/>
          <w:kern w:val="0"/>
          <w:sz w:val="21"/>
          <w:szCs w:val="21"/>
          <w:shd w:val="clear" w:color="auto" w:fill="FFFFFF"/>
          <w:lang w:val="en-US" w:eastAsia="zh-CN" w:bidi="ar"/>
        </w:rPr>
        <w:t>。</w:t>
      </w:r>
    </w:p>
    <w:p w14:paraId="631D88E2">
      <w:pPr>
        <w:pStyle w:val="8"/>
        <w:spacing w:line="360" w:lineRule="auto"/>
        <w:ind w:firstLine="420" w:firstLineChars="0"/>
        <w:rPr>
          <w:rFonts w:hint="eastAsia" w:ascii="宋体" w:hAnsi="宋体" w:eastAsia="宋体" w:cs="宋体"/>
          <w:b w:val="0"/>
          <w:i w:val="0"/>
          <w:color w:val="auto"/>
          <w:sz w:val="21"/>
          <w:szCs w:val="21"/>
          <w:highlight w:val="none"/>
          <w:shd w:val="clear" w:color="auto" w:fill="FFFFFF"/>
        </w:rPr>
      </w:pPr>
      <w:r>
        <w:rPr>
          <w:rFonts w:hint="eastAsia" w:ascii="宋体" w:hAnsi="宋体" w:eastAsia="宋体" w:cs="宋体"/>
          <w:color w:val="auto"/>
          <w:spacing w:val="-11"/>
          <w:sz w:val="21"/>
          <w:szCs w:val="21"/>
          <w:highlight w:val="none"/>
          <w:lang w:val="en-US" w:eastAsia="zh-CN"/>
        </w:rPr>
        <w:t>3.4 单位负责人为同一人或者存在直接控股、管理关系的不同供应商，不得参加同一合同项下的政府采购活动。</w:t>
      </w:r>
    </w:p>
    <w:p w14:paraId="5C6650DA">
      <w:pPr>
        <w:pStyle w:val="8"/>
        <w:spacing w:line="360" w:lineRule="auto"/>
        <w:ind w:firstLine="420" w:firstLineChars="0"/>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3.5 本次竞争性磋商不接受邮购方式和联合体磋商。</w:t>
      </w:r>
    </w:p>
    <w:p w14:paraId="0B3EAC43">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shd w:val="clear" w:color="auto" w:fill="FFFFFF"/>
          <w:lang w:eastAsia="zh-CN"/>
        </w:rPr>
      </w:pPr>
      <w:bookmarkStart w:id="26" w:name="_Toc6875"/>
      <w:bookmarkStart w:id="27" w:name="_Toc14725"/>
      <w:r>
        <w:rPr>
          <w:rFonts w:hint="eastAsia" w:ascii="宋体" w:hAnsi="宋体" w:eastAsia="宋体" w:cs="宋体"/>
          <w:bCs/>
          <w:color w:val="auto"/>
          <w:sz w:val="21"/>
          <w:szCs w:val="21"/>
          <w:shd w:val="clear" w:color="auto" w:fill="FFFFFF"/>
          <w:lang w:eastAsia="zh-CN"/>
        </w:rPr>
        <w:t>三、获取采购文件</w:t>
      </w:r>
      <w:bookmarkEnd w:id="21"/>
      <w:bookmarkEnd w:id="22"/>
      <w:bookmarkEnd w:id="23"/>
      <w:bookmarkEnd w:id="24"/>
      <w:bookmarkEnd w:id="25"/>
      <w:bookmarkEnd w:id="26"/>
      <w:bookmarkEnd w:id="27"/>
    </w:p>
    <w:p w14:paraId="20CF2E61">
      <w:pPr>
        <w:pageBreakBefore w:val="0"/>
        <w:kinsoku/>
        <w:wordWrap/>
        <w:overflowPunct/>
        <w:topLinePunct w:val="0"/>
        <w:bidi w:val="0"/>
        <w:snapToGrid/>
        <w:spacing w:line="360" w:lineRule="auto"/>
        <w:ind w:firstLine="54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时间：竞争性</w:t>
      </w:r>
      <w:r>
        <w:rPr>
          <w:rFonts w:hint="eastAsia" w:cs="宋体"/>
          <w:color w:val="auto"/>
          <w:sz w:val="21"/>
          <w:szCs w:val="21"/>
          <w:lang w:eastAsia="zh-CN"/>
        </w:rPr>
        <w:t>磋商</w:t>
      </w:r>
      <w:r>
        <w:rPr>
          <w:rFonts w:hint="eastAsia" w:ascii="宋体" w:hAnsi="宋体" w:eastAsia="宋体" w:cs="宋体"/>
          <w:color w:val="auto"/>
          <w:sz w:val="21"/>
          <w:szCs w:val="21"/>
        </w:rPr>
        <w:t>公告发布时间至开标时间</w:t>
      </w:r>
      <w:r>
        <w:rPr>
          <w:rFonts w:hint="eastAsia" w:ascii="宋体" w:hAnsi="宋体" w:eastAsia="宋体" w:cs="宋体"/>
          <w:color w:val="auto"/>
          <w:sz w:val="21"/>
          <w:szCs w:val="21"/>
          <w:lang w:eastAsia="zh-CN"/>
        </w:rPr>
        <w:t>。</w:t>
      </w:r>
    </w:p>
    <w:p w14:paraId="696AB562">
      <w:pPr>
        <w:pageBreakBefore w:val="0"/>
        <w:kinsoku/>
        <w:wordWrap/>
        <w:overflowPunct/>
        <w:topLinePunct w:val="0"/>
        <w:bidi w:val="0"/>
        <w:snapToGrid/>
        <w:spacing w:line="360" w:lineRule="auto"/>
        <w:ind w:firstLine="54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地点：</w:t>
      </w:r>
      <w:r>
        <w:rPr>
          <w:rFonts w:hint="eastAsia" w:ascii="宋体" w:hAnsi="宋体" w:eastAsia="宋体" w:cs="宋体"/>
          <w:color w:val="auto"/>
          <w:kern w:val="0"/>
          <w:sz w:val="21"/>
          <w:szCs w:val="21"/>
          <w:highlight w:val="none"/>
        </w:rPr>
        <w:t>企业可直接在该公告下方相关附件下载也可以免费注册登录商丘市公共资源交易中心网站（</w:t>
      </w:r>
      <w:r>
        <w:rPr>
          <w:rFonts w:hint="eastAsia" w:cs="宋体"/>
          <w:color w:val="auto"/>
          <w:kern w:val="0"/>
          <w:sz w:val="21"/>
          <w:szCs w:val="21"/>
          <w:highlight w:val="none"/>
          <w:lang w:eastAsia="zh-CN"/>
        </w:rPr>
        <w:t>http://ggzyjy.shangqiu.gov.cn/</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1"/>
          <w:szCs w:val="21"/>
          <w:highlight w:val="none"/>
          <w:lang w:bidi="ar"/>
        </w:rPr>
        <w:t>下载</w:t>
      </w:r>
      <w:r>
        <w:rPr>
          <w:rFonts w:hint="eastAsia" w:ascii="宋体" w:hAnsi="宋体" w:eastAsia="宋体" w:cs="宋体"/>
          <w:color w:val="auto"/>
          <w:kern w:val="0"/>
          <w:sz w:val="21"/>
          <w:szCs w:val="21"/>
          <w:highlight w:val="none"/>
        </w:rPr>
        <w:t>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如确定投标，需登录商丘市公共资源交易中心网站（</w:t>
      </w:r>
      <w:r>
        <w:rPr>
          <w:rFonts w:hint="eastAsia" w:cs="宋体"/>
          <w:color w:val="auto"/>
          <w:kern w:val="0"/>
          <w:sz w:val="21"/>
          <w:szCs w:val="21"/>
          <w:highlight w:val="none"/>
          <w:lang w:eastAsia="zh-CN"/>
        </w:rPr>
        <w:t>http://ggzyjy.shangqiu.gov.cn/</w:t>
      </w:r>
      <w:r>
        <w:rPr>
          <w:rFonts w:hint="eastAsia" w:ascii="宋体" w:hAnsi="宋体" w:eastAsia="宋体" w:cs="宋体"/>
          <w:color w:val="auto"/>
          <w:kern w:val="0"/>
          <w:sz w:val="21"/>
          <w:szCs w:val="21"/>
          <w:highlight w:val="none"/>
        </w:rPr>
        <w:t>）点击公告中的“我要投标”按照系统提示进行操作。</w:t>
      </w:r>
    </w:p>
    <w:p w14:paraId="1706B952">
      <w:pPr>
        <w:pageBreakBefore w:val="0"/>
        <w:kinsoku/>
        <w:wordWrap/>
        <w:overflowPunct/>
        <w:topLinePunct w:val="0"/>
        <w:bidi w:val="0"/>
        <w:snapToGrid/>
        <w:spacing w:line="360" w:lineRule="auto"/>
        <w:ind w:firstLine="54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方式：</w:t>
      </w:r>
      <w:r>
        <w:rPr>
          <w:rFonts w:hint="eastAsia" w:ascii="宋体" w:hAnsi="宋体" w:eastAsia="宋体" w:cs="宋体"/>
          <w:color w:val="auto"/>
          <w:sz w:val="21"/>
          <w:szCs w:val="21"/>
          <w:lang w:val="en-US" w:eastAsia="zh-CN"/>
        </w:rPr>
        <w:t>网上下载。</w:t>
      </w:r>
    </w:p>
    <w:p w14:paraId="1F7D8373">
      <w:pPr>
        <w:pageBreakBefore w:val="0"/>
        <w:kinsoku/>
        <w:wordWrap/>
        <w:overflowPunct/>
        <w:topLinePunct w:val="0"/>
        <w:bidi w:val="0"/>
        <w:snapToGrid/>
        <w:spacing w:line="360" w:lineRule="auto"/>
        <w:ind w:firstLine="54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售价：</w:t>
      </w:r>
      <w:r>
        <w:rPr>
          <w:rFonts w:hint="eastAsia" w:ascii="宋体" w:hAnsi="宋体" w:eastAsia="宋体" w:cs="宋体"/>
          <w:color w:val="auto"/>
          <w:sz w:val="21"/>
          <w:szCs w:val="21"/>
          <w:lang w:val="en-US" w:eastAsia="zh-CN"/>
        </w:rPr>
        <w:t>0元。</w:t>
      </w:r>
    </w:p>
    <w:p w14:paraId="6CB81F6D">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shd w:val="clear" w:color="auto" w:fill="FFFFFF"/>
          <w:lang w:eastAsia="zh-CN"/>
        </w:rPr>
      </w:pPr>
      <w:bookmarkStart w:id="28" w:name="_Toc31564"/>
      <w:bookmarkStart w:id="29" w:name="_Toc35393632"/>
      <w:bookmarkStart w:id="30" w:name="_Toc28359092"/>
      <w:bookmarkStart w:id="31" w:name="_Toc28359015"/>
      <w:bookmarkStart w:id="32" w:name="_Toc25790"/>
      <w:bookmarkStart w:id="33" w:name="_Toc35393801"/>
      <w:bookmarkStart w:id="34" w:name="_Toc1862"/>
      <w:r>
        <w:rPr>
          <w:rFonts w:hint="eastAsia" w:ascii="宋体" w:hAnsi="宋体" w:eastAsia="宋体" w:cs="宋体"/>
          <w:bCs/>
          <w:color w:val="auto"/>
          <w:sz w:val="21"/>
          <w:szCs w:val="21"/>
          <w:shd w:val="clear" w:color="auto" w:fill="FFFFFF"/>
          <w:lang w:eastAsia="zh-CN"/>
        </w:rPr>
        <w:t>四、响应文件提交</w:t>
      </w:r>
      <w:bookmarkEnd w:id="28"/>
      <w:bookmarkEnd w:id="29"/>
      <w:bookmarkEnd w:id="30"/>
      <w:bookmarkEnd w:id="31"/>
      <w:bookmarkEnd w:id="32"/>
      <w:bookmarkEnd w:id="33"/>
      <w:bookmarkEnd w:id="34"/>
    </w:p>
    <w:p w14:paraId="37581BB6">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截止时间：202</w:t>
      </w:r>
      <w:r>
        <w:rPr>
          <w:rFonts w:hint="eastAsia" w:cs="宋体"/>
          <w:color w:val="auto"/>
          <w:sz w:val="21"/>
          <w:szCs w:val="21"/>
          <w:lang w:val="en-US" w:eastAsia="zh-CN"/>
        </w:rPr>
        <w:t>5</w:t>
      </w:r>
      <w:r>
        <w:rPr>
          <w:rFonts w:hint="eastAsia" w:ascii="宋体" w:hAnsi="宋体" w:eastAsia="宋体" w:cs="宋体"/>
          <w:color w:val="auto"/>
          <w:sz w:val="21"/>
          <w:szCs w:val="21"/>
        </w:rPr>
        <w:t>年</w:t>
      </w:r>
      <w:r>
        <w:rPr>
          <w:rFonts w:hint="eastAsia" w:cs="宋体"/>
          <w:color w:val="auto"/>
          <w:sz w:val="21"/>
          <w:szCs w:val="21"/>
          <w:lang w:val="en-US" w:eastAsia="zh-CN"/>
        </w:rPr>
        <w:t>8</w:t>
      </w:r>
      <w:r>
        <w:rPr>
          <w:rFonts w:hint="eastAsia" w:ascii="宋体" w:hAnsi="宋体" w:eastAsia="宋体" w:cs="宋体"/>
          <w:color w:val="auto"/>
          <w:sz w:val="21"/>
          <w:szCs w:val="21"/>
        </w:rPr>
        <w:t>月</w:t>
      </w:r>
      <w:r>
        <w:rPr>
          <w:rFonts w:hint="eastAsia" w:cs="宋体"/>
          <w:color w:val="auto"/>
          <w:sz w:val="21"/>
          <w:szCs w:val="21"/>
          <w:lang w:val="en-US" w:eastAsia="zh-CN"/>
        </w:rPr>
        <w:t>22</w:t>
      </w:r>
      <w:r>
        <w:rPr>
          <w:rFonts w:hint="eastAsia" w:ascii="宋体" w:hAnsi="宋体" w:eastAsia="宋体" w:cs="宋体"/>
          <w:color w:val="auto"/>
          <w:sz w:val="21"/>
          <w:szCs w:val="21"/>
        </w:rPr>
        <w:t>日</w:t>
      </w:r>
      <w:r>
        <w:rPr>
          <w:rFonts w:hint="eastAsia" w:ascii="宋体" w:hAnsi="宋体" w:eastAsia="宋体" w:cs="宋体"/>
          <w:bCs/>
          <w:color w:val="auto"/>
          <w:sz w:val="21"/>
          <w:szCs w:val="21"/>
          <w:u w:val="none"/>
          <w:lang w:val="en-US" w:eastAsia="zh-CN"/>
        </w:rPr>
        <w:t>09</w:t>
      </w:r>
      <w:r>
        <w:rPr>
          <w:rFonts w:hint="eastAsia" w:ascii="宋体" w:hAnsi="宋体" w:eastAsia="宋体" w:cs="宋体"/>
          <w:bCs/>
          <w:color w:val="auto"/>
          <w:sz w:val="21"/>
          <w:szCs w:val="21"/>
          <w:u w:val="none"/>
        </w:rPr>
        <w:t xml:space="preserve">点 </w:t>
      </w:r>
      <w:r>
        <w:rPr>
          <w:rFonts w:hint="eastAsia" w:ascii="宋体" w:hAnsi="宋体" w:eastAsia="宋体" w:cs="宋体"/>
          <w:bCs/>
          <w:color w:val="auto"/>
          <w:sz w:val="21"/>
          <w:szCs w:val="21"/>
          <w:u w:val="none"/>
          <w:lang w:val="en-US" w:eastAsia="zh-CN"/>
        </w:rPr>
        <w:t>00</w:t>
      </w:r>
      <w:r>
        <w:rPr>
          <w:rFonts w:hint="eastAsia" w:ascii="宋体" w:hAnsi="宋体" w:eastAsia="宋体" w:cs="宋体"/>
          <w:bCs/>
          <w:color w:val="auto"/>
          <w:sz w:val="21"/>
          <w:szCs w:val="21"/>
          <w:u w:val="none"/>
        </w:rPr>
        <w:t>分</w:t>
      </w:r>
      <w:r>
        <w:rPr>
          <w:rFonts w:hint="eastAsia" w:ascii="宋体" w:hAnsi="宋体" w:eastAsia="宋体" w:cs="宋体"/>
          <w:bCs/>
          <w:color w:val="auto"/>
          <w:sz w:val="21"/>
          <w:szCs w:val="21"/>
        </w:rPr>
        <w:t>（北京时间）</w:t>
      </w:r>
      <w:r>
        <w:rPr>
          <w:rFonts w:hint="eastAsia" w:ascii="宋体" w:hAnsi="宋体" w:eastAsia="宋体" w:cs="宋体"/>
          <w:bCs/>
          <w:color w:val="auto"/>
          <w:sz w:val="21"/>
          <w:szCs w:val="21"/>
          <w:lang w:eastAsia="zh-CN"/>
        </w:rPr>
        <w:t>。</w:t>
      </w:r>
    </w:p>
    <w:p w14:paraId="4FF948E9">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u w:val="singl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地点：</w:t>
      </w:r>
      <w:r>
        <w:rPr>
          <w:rFonts w:hint="eastAsia" w:ascii="宋体" w:hAnsi="宋体" w:eastAsia="宋体" w:cs="宋体"/>
          <w:color w:val="auto"/>
          <w:kern w:val="0"/>
          <w:sz w:val="21"/>
          <w:szCs w:val="21"/>
          <w:highlight w:val="none"/>
        </w:rPr>
        <w:t>供应商应将电子竞争性磋商响应文件在投标专区上传到商丘市公共资源交易中心平台。电子竞争性磋商响应文件逾期上传或没有上传的，采购人将拒绝接收</w:t>
      </w:r>
      <w:r>
        <w:rPr>
          <w:rFonts w:hint="eastAsia" w:ascii="宋体" w:hAnsi="宋体" w:eastAsia="宋体" w:cs="宋体"/>
          <w:color w:val="auto"/>
          <w:sz w:val="21"/>
          <w:szCs w:val="21"/>
        </w:rPr>
        <w:t>。</w:t>
      </w:r>
    </w:p>
    <w:p w14:paraId="030D3DBA">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shd w:val="clear" w:color="auto" w:fill="FFFFFF"/>
          <w:lang w:eastAsia="zh-CN"/>
        </w:rPr>
      </w:pPr>
      <w:bookmarkStart w:id="35" w:name="_Toc11389"/>
      <w:bookmarkStart w:id="36" w:name="_Toc35393802"/>
      <w:bookmarkStart w:id="37" w:name="_Toc28359093"/>
      <w:bookmarkStart w:id="38" w:name="_Toc28359016"/>
      <w:bookmarkStart w:id="39" w:name="_Toc24955"/>
      <w:bookmarkStart w:id="40" w:name="_Toc35393633"/>
      <w:bookmarkStart w:id="41" w:name="_Toc31596"/>
      <w:r>
        <w:rPr>
          <w:rFonts w:hint="eastAsia" w:ascii="宋体" w:hAnsi="宋体" w:eastAsia="宋体" w:cs="宋体"/>
          <w:bCs/>
          <w:color w:val="auto"/>
          <w:sz w:val="21"/>
          <w:szCs w:val="21"/>
          <w:shd w:val="clear" w:color="auto" w:fill="FFFFFF"/>
          <w:lang w:eastAsia="zh-CN"/>
        </w:rPr>
        <w:t>五、响应文件开启</w:t>
      </w:r>
      <w:bookmarkEnd w:id="35"/>
      <w:bookmarkEnd w:id="36"/>
      <w:bookmarkEnd w:id="37"/>
      <w:bookmarkEnd w:id="38"/>
      <w:bookmarkEnd w:id="39"/>
      <w:bookmarkEnd w:id="40"/>
      <w:bookmarkEnd w:id="41"/>
    </w:p>
    <w:p w14:paraId="2FADEA84">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u w:val="single"/>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时间：202</w:t>
      </w:r>
      <w:r>
        <w:rPr>
          <w:rFonts w:hint="eastAsia" w:cs="宋体"/>
          <w:color w:val="auto"/>
          <w:sz w:val="21"/>
          <w:szCs w:val="21"/>
          <w:lang w:val="en-US" w:eastAsia="zh-CN"/>
        </w:rPr>
        <w:t>5</w:t>
      </w:r>
      <w:r>
        <w:rPr>
          <w:rFonts w:hint="eastAsia" w:ascii="宋体" w:hAnsi="宋体" w:eastAsia="宋体" w:cs="宋体"/>
          <w:color w:val="auto"/>
          <w:sz w:val="21"/>
          <w:szCs w:val="21"/>
        </w:rPr>
        <w:t>年</w:t>
      </w:r>
      <w:r>
        <w:rPr>
          <w:rFonts w:hint="eastAsia" w:cs="宋体"/>
          <w:color w:val="auto"/>
          <w:sz w:val="21"/>
          <w:szCs w:val="21"/>
          <w:lang w:val="en-US" w:eastAsia="zh-CN"/>
        </w:rPr>
        <w:t>8</w:t>
      </w:r>
      <w:r>
        <w:rPr>
          <w:rFonts w:hint="eastAsia" w:ascii="宋体" w:hAnsi="宋体" w:eastAsia="宋体" w:cs="宋体"/>
          <w:color w:val="auto"/>
          <w:sz w:val="21"/>
          <w:szCs w:val="21"/>
        </w:rPr>
        <w:t>月</w:t>
      </w:r>
      <w:r>
        <w:rPr>
          <w:rFonts w:hint="eastAsia" w:cs="宋体"/>
          <w:color w:val="auto"/>
          <w:sz w:val="21"/>
          <w:szCs w:val="21"/>
          <w:lang w:val="en-US" w:eastAsia="zh-CN"/>
        </w:rPr>
        <w:t>22</w:t>
      </w:r>
      <w:r>
        <w:rPr>
          <w:rFonts w:hint="eastAsia" w:ascii="宋体" w:hAnsi="宋体" w:eastAsia="宋体" w:cs="宋体"/>
          <w:color w:val="auto"/>
          <w:sz w:val="21"/>
          <w:szCs w:val="21"/>
        </w:rPr>
        <w:t>日</w:t>
      </w:r>
      <w:r>
        <w:rPr>
          <w:rFonts w:hint="eastAsia" w:ascii="宋体" w:hAnsi="宋体" w:eastAsia="宋体" w:cs="宋体"/>
          <w:color w:val="auto"/>
          <w:sz w:val="21"/>
          <w:szCs w:val="21"/>
          <w:u w:val="none"/>
          <w:lang w:val="en-US" w:eastAsia="zh-CN"/>
        </w:rPr>
        <w:t>0</w:t>
      </w:r>
      <w:r>
        <w:rPr>
          <w:rFonts w:hint="eastAsia" w:ascii="宋体" w:hAnsi="宋体" w:eastAsia="宋体" w:cs="宋体"/>
          <w:color w:val="auto"/>
          <w:sz w:val="21"/>
          <w:szCs w:val="21"/>
          <w:u w:val="none"/>
        </w:rPr>
        <w:t>9点00分（北京时间）</w:t>
      </w:r>
      <w:r>
        <w:rPr>
          <w:rFonts w:hint="eastAsia" w:ascii="宋体" w:hAnsi="宋体" w:eastAsia="宋体" w:cs="宋体"/>
          <w:color w:val="auto"/>
          <w:sz w:val="21"/>
          <w:szCs w:val="21"/>
          <w:u w:val="none"/>
          <w:lang w:eastAsia="zh-CN"/>
        </w:rPr>
        <w:t>。</w:t>
      </w:r>
    </w:p>
    <w:p w14:paraId="0D9E6621">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Cs/>
          <w:color w:val="auto"/>
          <w:sz w:val="21"/>
          <w:szCs w:val="21"/>
          <w:u w:val="singl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地点：</w:t>
      </w:r>
      <w:r>
        <w:rPr>
          <w:rFonts w:hint="eastAsia" w:ascii="宋体" w:hAnsi="宋体" w:eastAsia="宋体" w:cs="宋体"/>
          <w:color w:val="auto"/>
          <w:sz w:val="21"/>
          <w:szCs w:val="21"/>
          <w:highlight w:val="none"/>
        </w:rPr>
        <w:t>商丘市公共资源交易中心</w:t>
      </w:r>
      <w:r>
        <w:rPr>
          <w:rFonts w:hint="eastAsia" w:cs="宋体"/>
          <w:color w:val="auto"/>
          <w:sz w:val="21"/>
          <w:szCs w:val="21"/>
          <w:highlight w:val="none"/>
          <w:lang w:val="en-US" w:eastAsia="zh-CN"/>
        </w:rPr>
        <w:t>二</w:t>
      </w:r>
      <w:r>
        <w:rPr>
          <w:rFonts w:hint="eastAsia" w:ascii="宋体" w:hAnsi="宋体" w:eastAsia="宋体" w:cs="宋体"/>
          <w:color w:val="auto"/>
          <w:sz w:val="21"/>
          <w:szCs w:val="21"/>
          <w:highlight w:val="none"/>
        </w:rPr>
        <w:t>楼第</w:t>
      </w:r>
      <w:r>
        <w:rPr>
          <w:rFonts w:hint="eastAsia" w:cs="宋体"/>
          <w:color w:val="auto"/>
          <w:sz w:val="21"/>
          <w:szCs w:val="21"/>
          <w:highlight w:val="none"/>
          <w:lang w:val="en-US" w:eastAsia="zh-CN"/>
        </w:rPr>
        <w:t>十三</w:t>
      </w:r>
      <w:r>
        <w:rPr>
          <w:rFonts w:hint="eastAsia" w:ascii="宋体" w:hAnsi="宋体" w:eastAsia="宋体" w:cs="宋体"/>
          <w:color w:val="auto"/>
          <w:sz w:val="21"/>
          <w:szCs w:val="21"/>
          <w:highlight w:val="none"/>
        </w:rPr>
        <w:t>开标席位（</w:t>
      </w:r>
      <w:r>
        <w:rPr>
          <w:rFonts w:hint="eastAsia" w:ascii="宋体" w:hAnsi="宋体" w:eastAsia="宋体" w:cs="宋体"/>
          <w:color w:val="auto"/>
          <w:sz w:val="21"/>
          <w:szCs w:val="21"/>
        </w:rPr>
        <w:t>商丘市中州路与南京路交叉口西南角）</w:t>
      </w:r>
    </w:p>
    <w:p w14:paraId="677FB3B3">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shd w:val="clear" w:color="auto" w:fill="FFFFFF"/>
          <w:lang w:eastAsia="zh-CN"/>
        </w:rPr>
      </w:pPr>
      <w:bookmarkStart w:id="42" w:name="_Toc35393803"/>
      <w:bookmarkStart w:id="43" w:name="_Toc35393634"/>
      <w:bookmarkStart w:id="44" w:name="_Toc28359094"/>
      <w:bookmarkStart w:id="45" w:name="_Toc28359017"/>
      <w:bookmarkStart w:id="46" w:name="_Toc32095"/>
      <w:bookmarkStart w:id="47" w:name="_Toc963"/>
      <w:bookmarkStart w:id="48" w:name="_Toc23352"/>
      <w:r>
        <w:rPr>
          <w:rFonts w:hint="eastAsia" w:ascii="宋体" w:hAnsi="宋体" w:eastAsia="宋体" w:cs="宋体"/>
          <w:bCs/>
          <w:color w:val="auto"/>
          <w:sz w:val="21"/>
          <w:szCs w:val="21"/>
          <w:shd w:val="clear" w:color="auto" w:fill="FFFFFF"/>
          <w:lang w:eastAsia="zh-CN"/>
        </w:rPr>
        <w:t>六、</w:t>
      </w:r>
      <w:bookmarkEnd w:id="42"/>
      <w:bookmarkEnd w:id="43"/>
      <w:bookmarkEnd w:id="44"/>
      <w:bookmarkEnd w:id="45"/>
      <w:r>
        <w:rPr>
          <w:rFonts w:hint="eastAsia" w:ascii="宋体" w:hAnsi="宋体" w:eastAsia="宋体" w:cs="宋体"/>
          <w:bCs/>
          <w:color w:val="auto"/>
          <w:sz w:val="21"/>
          <w:szCs w:val="21"/>
          <w:shd w:val="clear" w:color="auto" w:fill="FFFFFF"/>
          <w:lang w:eastAsia="zh-CN"/>
        </w:rPr>
        <w:t>发布公告的媒介及</w:t>
      </w:r>
      <w:r>
        <w:rPr>
          <w:rFonts w:hint="eastAsia" w:cs="宋体"/>
          <w:bCs/>
          <w:color w:val="auto"/>
          <w:sz w:val="21"/>
          <w:szCs w:val="21"/>
          <w:shd w:val="clear" w:color="auto" w:fill="FFFFFF"/>
          <w:lang w:eastAsia="zh-CN"/>
        </w:rPr>
        <w:t>磋商</w:t>
      </w:r>
      <w:r>
        <w:rPr>
          <w:rFonts w:hint="eastAsia" w:ascii="宋体" w:hAnsi="宋体" w:eastAsia="宋体" w:cs="宋体"/>
          <w:bCs/>
          <w:color w:val="auto"/>
          <w:sz w:val="21"/>
          <w:szCs w:val="21"/>
          <w:shd w:val="clear" w:color="auto" w:fill="FFFFFF"/>
          <w:lang w:eastAsia="zh-CN"/>
        </w:rPr>
        <w:t>公告期限</w:t>
      </w:r>
      <w:bookmarkEnd w:id="46"/>
      <w:bookmarkEnd w:id="47"/>
      <w:bookmarkEnd w:id="48"/>
    </w:p>
    <w:p w14:paraId="723170F0">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rPr>
        <w:t>本</w:t>
      </w:r>
      <w:r>
        <w:rPr>
          <w:rFonts w:hint="eastAsia" w:ascii="宋体" w:hAnsi="宋体" w:eastAsia="宋体" w:cs="宋体"/>
          <w:color w:val="auto"/>
          <w:sz w:val="21"/>
          <w:szCs w:val="21"/>
          <w:highlight w:val="none"/>
          <w:shd w:val="clear" w:color="auto" w:fill="FFFFFF"/>
        </w:rPr>
        <w:t>次</w:t>
      </w:r>
      <w:r>
        <w:rPr>
          <w:rFonts w:hint="eastAsia" w:cs="宋体"/>
          <w:color w:val="auto"/>
          <w:sz w:val="21"/>
          <w:szCs w:val="21"/>
          <w:highlight w:val="none"/>
          <w:shd w:val="clear" w:color="auto" w:fill="FFFFFF"/>
          <w:lang w:eastAsia="zh-CN"/>
        </w:rPr>
        <w:t>磋商</w:t>
      </w:r>
      <w:r>
        <w:rPr>
          <w:rFonts w:hint="eastAsia" w:ascii="宋体" w:hAnsi="宋体" w:eastAsia="宋体" w:cs="宋体"/>
          <w:color w:val="auto"/>
          <w:sz w:val="21"/>
          <w:szCs w:val="21"/>
          <w:highlight w:val="none"/>
          <w:shd w:val="clear" w:color="auto" w:fill="FFFFFF"/>
        </w:rPr>
        <w:t>公告</w:t>
      </w:r>
      <w:r>
        <w:rPr>
          <w:rFonts w:hint="eastAsia" w:ascii="宋体" w:hAnsi="宋体" w:eastAsia="宋体" w:cs="宋体"/>
          <w:color w:val="auto"/>
          <w:kern w:val="0"/>
          <w:sz w:val="21"/>
          <w:szCs w:val="21"/>
        </w:rPr>
        <w:t>在《河南省政府采购网》、《商丘市政府采购网》、《商丘市公共资源交易中心》上发布</w:t>
      </w:r>
      <w:r>
        <w:rPr>
          <w:rFonts w:hint="eastAsia" w:ascii="宋体" w:hAnsi="宋体" w:eastAsia="宋体" w:cs="宋体"/>
          <w:color w:val="auto"/>
          <w:kern w:val="0"/>
          <w:sz w:val="21"/>
          <w:szCs w:val="21"/>
          <w:u w:val="none"/>
        </w:rPr>
        <w:t>。</w:t>
      </w:r>
    </w:p>
    <w:p w14:paraId="212DD090">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shd w:val="clear" w:color="auto" w:fill="FFFFFF"/>
          <w:lang w:eastAsia="zh-CN"/>
        </w:rPr>
      </w:pPr>
      <w:bookmarkStart w:id="49" w:name="_Toc31699"/>
      <w:bookmarkStart w:id="50" w:name="_Toc14467"/>
      <w:bookmarkStart w:id="51" w:name="_Toc35393804"/>
      <w:bookmarkStart w:id="52" w:name="_Toc35393635"/>
      <w:bookmarkStart w:id="53" w:name="_Toc7268"/>
      <w:r>
        <w:rPr>
          <w:rFonts w:hint="eastAsia" w:ascii="宋体" w:hAnsi="宋体" w:eastAsia="宋体" w:cs="宋体"/>
          <w:bCs/>
          <w:color w:val="auto"/>
          <w:sz w:val="21"/>
          <w:szCs w:val="21"/>
          <w:shd w:val="clear" w:color="auto" w:fill="FFFFFF"/>
          <w:lang w:eastAsia="zh-CN"/>
        </w:rPr>
        <w:t>七、其他补充事宜</w:t>
      </w:r>
      <w:bookmarkEnd w:id="49"/>
      <w:bookmarkEnd w:id="50"/>
      <w:bookmarkEnd w:id="51"/>
      <w:bookmarkEnd w:id="52"/>
      <w:bookmarkEnd w:id="53"/>
    </w:p>
    <w:p w14:paraId="4FD14326">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bookmarkStart w:id="54" w:name="_Toc35393805"/>
      <w:bookmarkStart w:id="55" w:name="_Toc28359018"/>
      <w:bookmarkStart w:id="56" w:name="_Toc35393636"/>
      <w:bookmarkStart w:id="57" w:name="_Toc28359095"/>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磋商响应文件解密开始时间：</w:t>
      </w:r>
      <w:r>
        <w:rPr>
          <w:rFonts w:hint="eastAsia" w:ascii="宋体" w:hAnsi="宋体" w:eastAsia="宋体" w:cs="宋体"/>
          <w:color w:val="auto"/>
          <w:sz w:val="21"/>
          <w:szCs w:val="21"/>
        </w:rPr>
        <w:t>202</w:t>
      </w:r>
      <w:r>
        <w:rPr>
          <w:rFonts w:hint="eastAsia" w:cs="宋体"/>
          <w:color w:val="auto"/>
          <w:sz w:val="21"/>
          <w:szCs w:val="21"/>
          <w:lang w:val="en-US" w:eastAsia="zh-CN"/>
        </w:rPr>
        <w:t>5</w:t>
      </w:r>
      <w:r>
        <w:rPr>
          <w:rFonts w:hint="eastAsia" w:ascii="宋体" w:hAnsi="宋体" w:eastAsia="宋体" w:cs="宋体"/>
          <w:color w:val="auto"/>
          <w:sz w:val="21"/>
          <w:szCs w:val="21"/>
        </w:rPr>
        <w:t>年</w:t>
      </w:r>
      <w:r>
        <w:rPr>
          <w:rFonts w:hint="eastAsia" w:cs="宋体"/>
          <w:color w:val="auto"/>
          <w:sz w:val="21"/>
          <w:szCs w:val="21"/>
          <w:lang w:val="en-US" w:eastAsia="zh-CN"/>
        </w:rPr>
        <w:t>8</w:t>
      </w:r>
      <w:r>
        <w:rPr>
          <w:rFonts w:hint="eastAsia" w:ascii="宋体" w:hAnsi="宋体" w:eastAsia="宋体" w:cs="宋体"/>
          <w:color w:val="auto"/>
          <w:sz w:val="21"/>
          <w:szCs w:val="21"/>
        </w:rPr>
        <w:t>月</w:t>
      </w:r>
      <w:r>
        <w:rPr>
          <w:rFonts w:hint="eastAsia" w:cs="宋体"/>
          <w:color w:val="auto"/>
          <w:sz w:val="21"/>
          <w:szCs w:val="21"/>
          <w:lang w:val="en-US" w:eastAsia="zh-CN"/>
        </w:rPr>
        <w:t>22</w:t>
      </w:r>
      <w:r>
        <w:rPr>
          <w:rFonts w:hint="eastAsia" w:ascii="宋体" w:hAnsi="宋体" w:eastAsia="宋体" w:cs="宋体"/>
          <w:color w:val="auto"/>
          <w:sz w:val="21"/>
          <w:szCs w:val="21"/>
        </w:rPr>
        <w:t>日</w:t>
      </w:r>
      <w:r>
        <w:rPr>
          <w:rFonts w:hint="eastAsia" w:ascii="宋体" w:hAnsi="宋体" w:eastAsia="宋体" w:cs="宋体"/>
          <w:color w:val="auto"/>
          <w:sz w:val="21"/>
          <w:szCs w:val="21"/>
          <w:highlight w:val="none"/>
        </w:rPr>
        <w:t>9时00分。</w:t>
      </w:r>
    </w:p>
    <w:p w14:paraId="660D2969">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磋商响应文件解密截止时间：</w:t>
      </w:r>
      <w:r>
        <w:rPr>
          <w:rFonts w:hint="eastAsia" w:ascii="宋体" w:hAnsi="宋体" w:eastAsia="宋体" w:cs="宋体"/>
          <w:color w:val="auto"/>
          <w:sz w:val="21"/>
          <w:szCs w:val="21"/>
        </w:rPr>
        <w:t>202</w:t>
      </w:r>
      <w:r>
        <w:rPr>
          <w:rFonts w:hint="eastAsia" w:cs="宋体"/>
          <w:color w:val="auto"/>
          <w:sz w:val="21"/>
          <w:szCs w:val="21"/>
          <w:lang w:val="en-US" w:eastAsia="zh-CN"/>
        </w:rPr>
        <w:t>5</w:t>
      </w:r>
      <w:r>
        <w:rPr>
          <w:rFonts w:hint="eastAsia" w:ascii="宋体" w:hAnsi="宋体" w:eastAsia="宋体" w:cs="宋体"/>
          <w:color w:val="auto"/>
          <w:sz w:val="21"/>
          <w:szCs w:val="21"/>
        </w:rPr>
        <w:t>年</w:t>
      </w:r>
      <w:r>
        <w:rPr>
          <w:rFonts w:hint="eastAsia" w:cs="宋体"/>
          <w:color w:val="auto"/>
          <w:sz w:val="21"/>
          <w:szCs w:val="21"/>
          <w:lang w:val="en-US" w:eastAsia="zh-CN"/>
        </w:rPr>
        <w:t>8</w:t>
      </w:r>
      <w:r>
        <w:rPr>
          <w:rFonts w:hint="eastAsia" w:ascii="宋体" w:hAnsi="宋体" w:eastAsia="宋体" w:cs="宋体"/>
          <w:color w:val="auto"/>
          <w:sz w:val="21"/>
          <w:szCs w:val="21"/>
        </w:rPr>
        <w:t>月</w:t>
      </w:r>
      <w:r>
        <w:rPr>
          <w:rFonts w:hint="eastAsia" w:cs="宋体"/>
          <w:color w:val="auto"/>
          <w:sz w:val="21"/>
          <w:szCs w:val="21"/>
          <w:lang w:val="en-US" w:eastAsia="zh-CN"/>
        </w:rPr>
        <w:t>22</w:t>
      </w:r>
      <w:r>
        <w:rPr>
          <w:rFonts w:hint="eastAsia" w:ascii="宋体" w:hAnsi="宋体" w:eastAsia="宋体" w:cs="宋体"/>
          <w:color w:val="auto"/>
          <w:sz w:val="21"/>
          <w:szCs w:val="21"/>
        </w:rPr>
        <w:t>日</w:t>
      </w: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rPr>
        <w:t>时00分。</w:t>
      </w:r>
    </w:p>
    <w:p w14:paraId="34FDCD29">
      <w:pPr>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在规定的时间内未完成解密的磋商响应文件视为无效。操作说明及注意事项请在商丘市公共资源交易平台通知公告-“关于实行全过程不见面交易的公告”</w:t>
      </w:r>
      <w:r>
        <w:rPr>
          <w:rFonts w:hint="eastAsia" w:ascii="宋体" w:hAnsi="宋体" w:eastAsia="宋体" w:cs="宋体"/>
          <w:color w:val="auto"/>
          <w:sz w:val="21"/>
          <w:szCs w:val="21"/>
          <w:highlight w:val="none"/>
          <w:shd w:val="clear" w:color="auto" w:fill="FFFFFF"/>
        </w:rPr>
        <w:t>。</w:t>
      </w:r>
    </w:p>
    <w:p w14:paraId="306548AA">
      <w:pPr>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4. </w:t>
      </w:r>
      <w:r>
        <w:rPr>
          <w:rFonts w:hint="eastAsia" w:ascii="宋体" w:hAnsi="宋体" w:eastAsia="宋体" w:cs="宋体"/>
          <w:color w:val="auto"/>
          <w:kern w:val="0"/>
          <w:sz w:val="21"/>
          <w:szCs w:val="21"/>
          <w:highlight w:val="none"/>
        </w:rPr>
        <w:t>电子竞争性磋商响应文件网上递交流程：在电子竞争性磋商响应文件接收截止时间前，使用 CA 锁登录后将已固化且加密的电子竞争性磋商响应文件通过网上递交的方式在投标专区自行网上递交，并确保网上递交成功（为保证文件正常网上递交，请供应商错峰上传，详细操作可参阅交易平台办事服务-操作指南-投标阶段）。</w:t>
      </w:r>
    </w:p>
    <w:p w14:paraId="1A4EB8D3">
      <w:pPr>
        <w:pStyle w:val="5"/>
        <w:pageBreakBefore w:val="0"/>
        <w:shd w:val="clear" w:color="auto" w:fill="FFFFFF"/>
        <w:kinsoku/>
        <w:wordWrap/>
        <w:overflowPunct/>
        <w:topLinePunct w:val="0"/>
        <w:bidi w:val="0"/>
        <w:snapToGrid/>
        <w:spacing w:before="0" w:beforeAutospacing="0" w:after="0" w:afterAutospacing="0" w:line="360" w:lineRule="auto"/>
        <w:ind w:firstLine="48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 本项目实行不见面开评标，供应商不需再到达现场（需要现场演示或样品展示的除外），请供应商通过互联网登录交易平台自助完成投标签到、响应性文件解密、二次报价及澄清答疑等操作，具体流程详见交易中心系统2019年12月31日发布的《关于实行全过程不见面交易的公告》附件“商丘市公共资源交易平台操作指南2019-12-31版本”。</w:t>
      </w:r>
    </w:p>
    <w:p w14:paraId="7683B864">
      <w:pPr>
        <w:pStyle w:val="5"/>
        <w:pageBreakBefore w:val="0"/>
        <w:shd w:val="clear" w:color="auto" w:fill="FFFFFF"/>
        <w:kinsoku/>
        <w:wordWrap/>
        <w:overflowPunct/>
        <w:topLinePunct w:val="0"/>
        <w:bidi w:val="0"/>
        <w:snapToGrid/>
        <w:spacing w:before="0" w:beforeAutospacing="0" w:after="0" w:afterAutospacing="0" w:line="360" w:lineRule="auto"/>
        <w:ind w:firstLine="480"/>
        <w:textAlignment w:val="auto"/>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6.各潜在供应商对本项目有异议的，应当在法定期间内以书面形式有法定代表人或其授权委托代表签字并加盖单位公章向招标人或招标代理机构提出。线上异议操作流程请参考商丘市公共资源交易中心2021-6.16日发布的通知公告-《关于开通项目在线质疑/异议和处理功能的通知》。</w:t>
      </w:r>
    </w:p>
    <w:p w14:paraId="10D066F1">
      <w:pPr>
        <w:pStyle w:val="4"/>
        <w:keepNext w:val="0"/>
        <w:keepLines w:val="0"/>
        <w:widowControl/>
        <w:numPr>
          <w:ilvl w:val="0"/>
          <w:numId w:val="0"/>
        </w:numPr>
        <w:spacing w:before="0" w:after="0" w:line="360" w:lineRule="auto"/>
        <w:jc w:val="left"/>
        <w:rPr>
          <w:rFonts w:hint="eastAsia" w:ascii="宋体" w:hAnsi="宋体" w:eastAsia="宋体" w:cs="宋体"/>
          <w:bCs/>
          <w:color w:val="auto"/>
          <w:sz w:val="21"/>
          <w:szCs w:val="21"/>
          <w:shd w:val="clear" w:color="auto" w:fill="FFFFFF"/>
          <w:lang w:eastAsia="zh-CN"/>
        </w:rPr>
      </w:pPr>
      <w:bookmarkStart w:id="58" w:name="_Toc14666"/>
      <w:bookmarkStart w:id="59" w:name="_Toc11345"/>
      <w:bookmarkStart w:id="60" w:name="_Toc15311"/>
      <w:r>
        <w:rPr>
          <w:rFonts w:hint="eastAsia" w:ascii="宋体" w:hAnsi="宋体" w:eastAsia="宋体" w:cs="宋体"/>
          <w:bCs/>
          <w:color w:val="auto"/>
          <w:sz w:val="21"/>
          <w:szCs w:val="21"/>
          <w:shd w:val="clear" w:color="auto" w:fill="FFFFFF"/>
          <w:lang w:eastAsia="zh-CN"/>
        </w:rPr>
        <w:t>八、凡对本次采购提出询问，请按以下方式联系。</w:t>
      </w:r>
      <w:bookmarkEnd w:id="54"/>
      <w:bookmarkEnd w:id="55"/>
      <w:bookmarkEnd w:id="56"/>
      <w:bookmarkEnd w:id="57"/>
      <w:bookmarkEnd w:id="58"/>
      <w:bookmarkEnd w:id="59"/>
      <w:bookmarkEnd w:id="60"/>
    </w:p>
    <w:p w14:paraId="4EAE55FE">
      <w:pPr>
        <w:pStyle w:val="5"/>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1.采购人信息</w:t>
      </w:r>
    </w:p>
    <w:p w14:paraId="049D6991">
      <w:pPr>
        <w:pStyle w:val="5"/>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名称：</w:t>
      </w:r>
      <w:r>
        <w:rPr>
          <w:rFonts w:hint="eastAsia" w:cs="宋体"/>
          <w:color w:val="auto"/>
          <w:sz w:val="21"/>
          <w:szCs w:val="21"/>
          <w:highlight w:val="none"/>
          <w:shd w:val="clear" w:color="auto" w:fill="FFFFFF"/>
          <w:lang w:val="en-US" w:eastAsia="zh-CN"/>
        </w:rPr>
        <w:t>商丘市睢阳区水利局</w:t>
      </w:r>
    </w:p>
    <w:p w14:paraId="39EB0B04">
      <w:pPr>
        <w:pStyle w:val="5"/>
        <w:widowControl/>
        <w:spacing w:before="0" w:beforeAutospacing="0" w:after="0" w:afterAutospacing="0" w:line="360" w:lineRule="auto"/>
        <w:ind w:firstLine="420" w:firstLineChars="200"/>
        <w:rPr>
          <w:rFonts w:hint="eastAsia"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地址：</w:t>
      </w:r>
      <w:r>
        <w:rPr>
          <w:rFonts w:hint="eastAsia" w:cs="宋体"/>
          <w:color w:val="auto"/>
          <w:sz w:val="21"/>
          <w:szCs w:val="21"/>
          <w:highlight w:val="none"/>
          <w:shd w:val="clear" w:color="auto" w:fill="FFFFFF"/>
          <w:lang w:val="en-US" w:eastAsia="zh-CN"/>
        </w:rPr>
        <w:t>河南省睢阳区北海路</w:t>
      </w:r>
    </w:p>
    <w:p w14:paraId="61D6DB92">
      <w:pPr>
        <w:pStyle w:val="5"/>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联系人：陈先生</w:t>
      </w:r>
      <w:r>
        <w:rPr>
          <w:rFonts w:hint="eastAsia" w:cs="宋体"/>
          <w:color w:val="auto"/>
          <w:sz w:val="21"/>
          <w:szCs w:val="21"/>
          <w:highlight w:val="none"/>
          <w:shd w:val="clear" w:color="auto" w:fill="FFFFFF"/>
          <w:lang w:val="en-US" w:eastAsia="zh-CN"/>
        </w:rPr>
        <w:t xml:space="preserve"> </w:t>
      </w:r>
    </w:p>
    <w:p w14:paraId="77952A80">
      <w:pPr>
        <w:pStyle w:val="5"/>
        <w:widowControl/>
        <w:spacing w:before="0" w:beforeAutospacing="0" w:after="0" w:afterAutospacing="0" w:line="360" w:lineRule="auto"/>
        <w:ind w:firstLine="420" w:firstLineChars="200"/>
        <w:rPr>
          <w:rFonts w:hint="eastAsia"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联系方式</w:t>
      </w:r>
      <w:r>
        <w:rPr>
          <w:rFonts w:hint="eastAsia" w:ascii="宋体" w:hAnsi="宋体" w:eastAsia="宋体" w:cs="宋体"/>
          <w:color w:val="auto"/>
          <w:sz w:val="21"/>
          <w:szCs w:val="21"/>
          <w:highlight w:val="none"/>
          <w:shd w:val="clear" w:color="auto" w:fill="FFFFFF"/>
          <w:lang w:val="en-US" w:eastAsia="zh-CN"/>
        </w:rPr>
        <w:t>：</w:t>
      </w:r>
      <w:r>
        <w:rPr>
          <w:rFonts w:hint="eastAsia" w:cs="宋体"/>
          <w:color w:val="auto"/>
          <w:sz w:val="21"/>
          <w:szCs w:val="21"/>
          <w:highlight w:val="none"/>
          <w:shd w:val="clear" w:color="auto" w:fill="FFFFFF"/>
          <w:lang w:val="en-US" w:eastAsia="zh-CN"/>
        </w:rPr>
        <w:t xml:space="preserve">0370-3220700 </w:t>
      </w:r>
    </w:p>
    <w:p w14:paraId="4C01F6EF">
      <w:pPr>
        <w:pStyle w:val="5"/>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2.采购代理机构信息</w:t>
      </w:r>
    </w:p>
    <w:p w14:paraId="1A1F93FD">
      <w:pPr>
        <w:pStyle w:val="5"/>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名称：</w:t>
      </w:r>
      <w:r>
        <w:rPr>
          <w:rFonts w:hint="eastAsia" w:cs="宋体"/>
          <w:color w:val="auto"/>
          <w:sz w:val="21"/>
          <w:szCs w:val="21"/>
          <w:highlight w:val="none"/>
          <w:shd w:val="clear" w:color="auto" w:fill="FFFFFF"/>
          <w:lang w:val="en-US" w:eastAsia="zh-CN"/>
        </w:rPr>
        <w:t>河南省城投项目管理有限公司</w:t>
      </w:r>
    </w:p>
    <w:p w14:paraId="4E19C48C">
      <w:pPr>
        <w:pStyle w:val="5"/>
        <w:widowControl/>
        <w:spacing w:before="0" w:beforeAutospacing="0" w:after="0" w:afterAutospacing="0" w:line="360" w:lineRule="auto"/>
        <w:ind w:firstLine="420" w:firstLineChars="200"/>
        <w:rPr>
          <w:rFonts w:hint="eastAsia" w:cs="宋体"/>
          <w:color w:val="auto"/>
          <w:sz w:val="21"/>
          <w:szCs w:val="21"/>
          <w:highlight w:val="none"/>
          <w:u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地址：</w:t>
      </w:r>
      <w:r>
        <w:rPr>
          <w:rFonts w:hint="eastAsia" w:cs="宋体"/>
          <w:color w:val="auto"/>
          <w:sz w:val="21"/>
          <w:szCs w:val="21"/>
          <w:highlight w:val="none"/>
          <w:u w:val="none"/>
          <w:shd w:val="clear" w:color="auto" w:fill="FFFFFF"/>
          <w:lang w:val="en-US" w:eastAsia="zh-CN"/>
        </w:rPr>
        <w:t>河南省郑州市高新技术产业开发区国家大学科技园东区6号楼K座2层</w:t>
      </w:r>
    </w:p>
    <w:p w14:paraId="7E7F708E">
      <w:pPr>
        <w:pStyle w:val="5"/>
        <w:widowControl/>
        <w:spacing w:before="0" w:beforeAutospacing="0" w:after="0" w:afterAutospacing="0" w:line="360" w:lineRule="auto"/>
        <w:ind w:firstLine="420" w:firstLineChars="200"/>
        <w:rPr>
          <w:rFonts w:hint="eastAsia" w:cs="宋体"/>
          <w:color w:val="auto"/>
          <w:sz w:val="21"/>
          <w:szCs w:val="21"/>
          <w:highlight w:val="none"/>
          <w:u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联系人：贾先生</w:t>
      </w:r>
      <w:r>
        <w:rPr>
          <w:rFonts w:hint="eastAsia" w:cs="宋体"/>
          <w:color w:val="auto"/>
          <w:sz w:val="21"/>
          <w:szCs w:val="21"/>
          <w:highlight w:val="none"/>
          <w:u w:val="none"/>
          <w:shd w:val="clear" w:color="auto" w:fill="FFFFFF"/>
          <w:lang w:val="en-US" w:eastAsia="zh-CN"/>
        </w:rPr>
        <w:t xml:space="preserve"> </w:t>
      </w:r>
    </w:p>
    <w:p w14:paraId="132A5263">
      <w:pPr>
        <w:pStyle w:val="5"/>
        <w:widowControl/>
        <w:spacing w:before="0" w:beforeAutospacing="0" w:after="0" w:afterAutospacing="0" w:line="360" w:lineRule="auto"/>
        <w:ind w:firstLine="420" w:firstLineChars="200"/>
        <w:rPr>
          <w:rFonts w:hint="eastAsia" w:cs="宋体"/>
          <w:color w:val="auto"/>
          <w:sz w:val="21"/>
          <w:szCs w:val="21"/>
          <w:highlight w:val="none"/>
          <w:u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联系方式：19939682893</w:t>
      </w:r>
      <w:r>
        <w:rPr>
          <w:rFonts w:hint="eastAsia" w:cs="宋体"/>
          <w:color w:val="auto"/>
          <w:sz w:val="21"/>
          <w:szCs w:val="21"/>
          <w:highlight w:val="none"/>
          <w:u w:val="none"/>
          <w:shd w:val="clear" w:color="auto" w:fill="FFFFFF"/>
          <w:lang w:val="en-US" w:eastAsia="zh-CN"/>
        </w:rPr>
        <w:t xml:space="preserve"> </w:t>
      </w:r>
    </w:p>
    <w:p w14:paraId="324D551E">
      <w:pPr>
        <w:pStyle w:val="5"/>
        <w:widowControl/>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3.项目联系方式</w:t>
      </w:r>
    </w:p>
    <w:p w14:paraId="5A3C9E60">
      <w:pPr>
        <w:pageBreakBefore w:val="0"/>
        <w:kinsoku/>
        <w:wordWrap/>
        <w:overflowPunct/>
        <w:topLinePunct w:val="0"/>
        <w:bidi w:val="0"/>
        <w:snapToGrid/>
        <w:spacing w:line="360" w:lineRule="auto"/>
        <w:ind w:firstLine="420" w:firstLineChars="200"/>
        <w:jc w:val="both"/>
        <w:textAlignment w:val="auto"/>
        <w:rPr>
          <w:rFonts w:hint="eastAsia" w:cs="宋体"/>
          <w:color w:val="auto"/>
          <w:sz w:val="21"/>
          <w:szCs w:val="21"/>
          <w:highlight w:val="none"/>
          <w:u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项目联系人：贾先生</w:t>
      </w:r>
      <w:r>
        <w:rPr>
          <w:rFonts w:hint="eastAsia" w:cs="宋体"/>
          <w:color w:val="auto"/>
          <w:sz w:val="21"/>
          <w:szCs w:val="21"/>
          <w:highlight w:val="none"/>
          <w:u w:val="none"/>
          <w:shd w:val="clear" w:color="auto" w:fill="FFFFFF"/>
          <w:lang w:val="en-US" w:eastAsia="zh-CN"/>
        </w:rPr>
        <w:t xml:space="preserve">  </w:t>
      </w:r>
    </w:p>
    <w:p w14:paraId="620F74F4">
      <w:pPr>
        <w:pageBreakBefore w:val="0"/>
        <w:kinsoku/>
        <w:wordWrap/>
        <w:overflowPunct/>
        <w:topLinePunct w:val="0"/>
        <w:bidi w:val="0"/>
        <w:snapToGrid/>
        <w:spacing w:line="360" w:lineRule="auto"/>
        <w:ind w:firstLine="420" w:firstLineChars="200"/>
        <w:jc w:val="both"/>
        <w:textAlignment w:val="auto"/>
        <w:rPr>
          <w:rFonts w:hint="eastAsia" w:cs="宋体"/>
          <w:color w:val="auto"/>
          <w:sz w:val="21"/>
          <w:szCs w:val="21"/>
          <w:highlight w:val="none"/>
          <w:u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项目联系方式：</w:t>
      </w:r>
      <w:r>
        <w:rPr>
          <w:rFonts w:hint="eastAsia" w:cs="宋体"/>
          <w:color w:val="auto"/>
          <w:sz w:val="21"/>
          <w:szCs w:val="21"/>
          <w:highlight w:val="none"/>
          <w:u w:val="none"/>
          <w:shd w:val="clear" w:color="auto" w:fill="FFFFFF"/>
          <w:lang w:val="en-US" w:eastAsia="zh-CN"/>
        </w:rPr>
        <w:t xml:space="preserve"> 19939682893</w:t>
      </w:r>
    </w:p>
    <w:p w14:paraId="744D37FB">
      <w:pPr>
        <w:pageBreakBefore w:val="0"/>
        <w:kinsoku/>
        <w:wordWrap/>
        <w:overflowPunct/>
        <w:topLinePunct w:val="0"/>
        <w:bidi w:val="0"/>
        <w:snapToGrid/>
        <w:spacing w:line="360" w:lineRule="auto"/>
        <w:jc w:val="right"/>
        <w:textAlignment w:val="auto"/>
        <w:rPr>
          <w:rFonts w:hint="eastAsia"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u w:val="none"/>
          <w:lang w:eastAsia="zh-CN"/>
          <w14:textFill>
            <w14:solidFill>
              <w14:schemeClr w14:val="tx1"/>
            </w14:solidFill>
          </w14:textFill>
        </w:rPr>
        <w:t>发布人：</w:t>
      </w:r>
      <w:r>
        <w:rPr>
          <w:rFonts w:hint="eastAsia" w:cs="宋体"/>
          <w:color w:val="000000" w:themeColor="text1"/>
          <w:sz w:val="21"/>
          <w:szCs w:val="21"/>
          <w:u w:val="none"/>
          <w:lang w:eastAsia="zh-CN"/>
          <w14:textFill>
            <w14:solidFill>
              <w14:schemeClr w14:val="tx1"/>
            </w14:solidFill>
          </w14:textFill>
        </w:rPr>
        <w:t>河南省城投项目管理有限公司</w:t>
      </w:r>
    </w:p>
    <w:p w14:paraId="3AB466FD">
      <w:pPr>
        <w:pageBreakBefore w:val="0"/>
        <w:kinsoku/>
        <w:wordWrap/>
        <w:overflowPunct/>
        <w:topLinePunct w:val="0"/>
        <w:bidi w:val="0"/>
        <w:snapToGrid/>
        <w:spacing w:line="360" w:lineRule="auto"/>
        <w:jc w:val="right"/>
        <w:textAlignment w:val="auto"/>
        <w:rPr>
          <w:color w:val="auto"/>
        </w:rPr>
      </w:pPr>
      <w:r>
        <w:rPr>
          <w:rFonts w:hint="eastAsia" w:ascii="宋体" w:hAnsi="宋体" w:eastAsia="宋体" w:cs="宋体"/>
          <w:color w:val="auto"/>
          <w:sz w:val="21"/>
          <w:szCs w:val="21"/>
          <w:u w:val="none"/>
          <w:lang w:eastAsia="zh-CN"/>
        </w:rPr>
        <w:t>发布时间：</w:t>
      </w:r>
      <w:bookmarkStart w:id="61" w:name="_GoBack"/>
      <w:bookmarkEnd w:id="61"/>
      <w:r>
        <w:rPr>
          <w:rFonts w:hint="eastAsia" w:ascii="宋体" w:hAnsi="宋体" w:eastAsia="宋体" w:cs="宋体"/>
          <w:color w:val="auto"/>
          <w:sz w:val="21"/>
          <w:szCs w:val="21"/>
        </w:rPr>
        <w:t>202</w:t>
      </w:r>
      <w:r>
        <w:rPr>
          <w:rFonts w:hint="eastAsia" w:cs="宋体"/>
          <w:color w:val="auto"/>
          <w:sz w:val="21"/>
          <w:szCs w:val="21"/>
          <w:lang w:val="en-US" w:eastAsia="zh-CN"/>
        </w:rPr>
        <w:t>5</w:t>
      </w:r>
      <w:r>
        <w:rPr>
          <w:rFonts w:hint="eastAsia" w:ascii="宋体" w:hAnsi="宋体" w:eastAsia="宋体" w:cs="宋体"/>
          <w:color w:val="auto"/>
          <w:sz w:val="21"/>
          <w:szCs w:val="21"/>
        </w:rPr>
        <w:t>年</w:t>
      </w:r>
      <w:r>
        <w:rPr>
          <w:rFonts w:hint="eastAsia" w:cs="宋体"/>
          <w:color w:val="auto"/>
          <w:sz w:val="21"/>
          <w:szCs w:val="21"/>
          <w:lang w:val="en-US" w:eastAsia="zh-CN"/>
        </w:rPr>
        <w:t>8</w:t>
      </w:r>
      <w:r>
        <w:rPr>
          <w:rFonts w:hint="eastAsia" w:ascii="宋体" w:hAnsi="宋体" w:eastAsia="宋体" w:cs="宋体"/>
          <w:color w:val="auto"/>
          <w:sz w:val="21"/>
          <w:szCs w:val="21"/>
        </w:rPr>
        <w:t>月</w:t>
      </w:r>
      <w:r>
        <w:rPr>
          <w:rFonts w:hint="eastAsia" w:cs="宋体"/>
          <w:color w:val="auto"/>
          <w:sz w:val="21"/>
          <w:szCs w:val="21"/>
          <w:lang w:val="en-US" w:eastAsia="zh-CN"/>
        </w:rPr>
        <w:t>11</w:t>
      </w:r>
      <w:r>
        <w:rPr>
          <w:rFonts w:hint="eastAsia" w:ascii="宋体" w:hAnsi="宋体" w:eastAsia="宋体" w:cs="宋体"/>
          <w:color w:val="auto"/>
          <w:sz w:val="21"/>
          <w:szCs w:val="21"/>
        </w:rPr>
        <w:t>日</w:t>
      </w:r>
    </w:p>
    <w:p w14:paraId="61BF1E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96DA3"/>
    <w:rsid w:val="1659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line="416" w:lineRule="auto"/>
      <w:jc w:val="left"/>
      <w:outlineLvl w:val="1"/>
    </w:pPr>
    <w:rPr>
      <w:rFonts w:ascii="宋体" w:hAnsi="宋体" w:eastAsia="宋体" w:cs="宋体"/>
      <w:b/>
      <w:bCs/>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38" w:firstLineChars="192"/>
    </w:pPr>
    <w:rPr>
      <w:sz w:val="28"/>
      <w:szCs w:val="20"/>
    </w:rPr>
  </w:style>
  <w:style w:type="paragraph" w:styleId="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2025-08-11T03:16:00Z</dcterms:created>
  <dc:creator>LIMENGRU。</dc:creator>
  <cp:lastModifiedBy>LIMENGRU。</cp:lastModifiedBy>
  <dcterms:modified xsi:type="dcterms:W3CDTF">2025-08-11T03:17:56Z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A232C6B3B22C47D8AE328C0398C02364_11</vt:lpwstr>
  </property>
  <property fmtid="{D5CDD505-2E9C-101B-9397-08002B2CF9AE}" pid="4" name="KSOTemplateDocerSaveRecord">
    <vt:lpwstr>eyJoZGlkIjoiZjJlNTJkYzY4ZmNmMGViYmJjYmU5YmFhODFhZTI4ZWEiLCJ1c2VySWQiOiIyMDYxMjM4NDkifQ==</vt:lpwstr>
  </property>
</Properties>
</file>