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6" w:rsidRPr="005B170A" w:rsidRDefault="008634D6" w:rsidP="008634D6">
      <w:pPr>
        <w:spacing w:line="440" w:lineRule="exact"/>
        <w:jc w:val="center"/>
        <w:rPr>
          <w:rFonts w:ascii="宋体" w:hAnsi="宋体" w:cs="宋体" w:hint="eastAsia"/>
          <w:b/>
          <w:szCs w:val="21"/>
        </w:rPr>
      </w:pPr>
      <w:bookmarkStart w:id="0" w:name="_Toc373230032"/>
      <w:bookmarkStart w:id="1" w:name="_Toc4426"/>
      <w:bookmarkStart w:id="2" w:name="_Toc374512420"/>
      <w:bookmarkStart w:id="3" w:name="_GoBack"/>
      <w:bookmarkEnd w:id="3"/>
      <w:r w:rsidRPr="005B170A">
        <w:rPr>
          <w:rFonts w:ascii="宋体" w:hAnsi="宋体" w:cs="宋体" w:hint="eastAsia"/>
          <w:b/>
          <w:szCs w:val="21"/>
        </w:rPr>
        <w:t>采购内容及技术要求</w:t>
      </w:r>
    </w:p>
    <w:p w:rsidR="008634D6" w:rsidRPr="005B170A" w:rsidRDefault="008634D6" w:rsidP="008634D6">
      <w:pPr>
        <w:spacing w:line="440" w:lineRule="exact"/>
        <w:ind w:firstLineChars="200" w:firstLine="420"/>
        <w:rPr>
          <w:rFonts w:hint="eastAsia"/>
          <w:szCs w:val="21"/>
        </w:rPr>
      </w:pPr>
      <w:r w:rsidRPr="005B170A">
        <w:rPr>
          <w:rFonts w:hint="eastAsia"/>
          <w:szCs w:val="21"/>
        </w:rPr>
        <w:t>本项目采购内容、数量及其有关技术要求如下：</w:t>
      </w:r>
    </w:p>
    <w:p w:rsidR="008634D6" w:rsidRPr="005B170A" w:rsidRDefault="008634D6" w:rsidP="008634D6">
      <w:pPr>
        <w:spacing w:line="440" w:lineRule="exact"/>
        <w:ind w:firstLineChars="200" w:firstLine="422"/>
        <w:rPr>
          <w:rFonts w:hint="eastAsia"/>
          <w:b/>
          <w:bCs/>
          <w:szCs w:val="21"/>
        </w:rPr>
      </w:pPr>
      <w:r w:rsidRPr="005B170A">
        <w:rPr>
          <w:rFonts w:hint="eastAsia"/>
          <w:b/>
          <w:bCs/>
          <w:szCs w:val="21"/>
        </w:rPr>
        <w:t>本采购项目的核心产品为：</w:t>
      </w:r>
      <w:r w:rsidRPr="005B170A">
        <w:rPr>
          <w:rFonts w:hint="eastAsia"/>
          <w:b/>
          <w:bCs/>
          <w:szCs w:val="21"/>
          <w:u w:val="single"/>
        </w:rPr>
        <w:t>多层隧道式烘干机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221"/>
        <w:gridCol w:w="5481"/>
        <w:gridCol w:w="746"/>
        <w:gridCol w:w="776"/>
        <w:gridCol w:w="656"/>
      </w:tblGrid>
      <w:tr w:rsidR="008634D6" w:rsidRPr="008634D6" w:rsidTr="008634D6">
        <w:trPr>
          <w:trHeight w:val="8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bCs/>
                <w:kern w:val="0"/>
                <w:szCs w:val="21"/>
              </w:rPr>
            </w:pPr>
            <w:r w:rsidRPr="008634D6"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8634D6">
              <w:rPr>
                <w:rFonts w:hint="eastAsia"/>
                <w:bCs/>
                <w:kern w:val="0"/>
                <w:szCs w:val="21"/>
              </w:rPr>
              <w:t>标的名称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8634D6">
              <w:rPr>
                <w:rFonts w:hint="eastAsia"/>
                <w:bCs/>
                <w:kern w:val="0"/>
                <w:szCs w:val="21"/>
              </w:rPr>
              <w:t>主要技术参数、性能、配置等要求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634D6">
              <w:rPr>
                <w:rFonts w:ascii="宋体" w:hAnsi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line="46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8634D6">
              <w:rPr>
                <w:rFonts w:hint="eastAsia"/>
                <w:bCs/>
                <w:kern w:val="0"/>
                <w:szCs w:val="21"/>
              </w:rPr>
              <w:t>所属行业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多功能气泡清洗机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外形尺寸：4000＊1700＊1100（mm)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网带宽度：1000mm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电源：380v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电机功率：0.75kw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水泵功率：1.5kw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气泡泵功率：2.2kw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运行速度：变频调速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处理能力：400-700kg/小时</w:t>
            </w:r>
          </w:p>
          <w:p w:rsidR="008634D6" w:rsidRPr="008634D6" w:rsidRDefault="008634D6" w:rsidP="008634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设备用途：</w:t>
            </w:r>
          </w:p>
          <w:p w:rsidR="008634D6" w:rsidRPr="008634D6" w:rsidRDefault="008634D6" w:rsidP="008634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1.1用于豆角漂烫前的清洗。</w:t>
            </w:r>
          </w:p>
          <w:p w:rsidR="008634D6" w:rsidRPr="008634D6" w:rsidRDefault="008634D6" w:rsidP="008634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1.2设备整体采用食品级不锈钢制作，鼓泡加喷淋双重清洗，循环水使用。</w:t>
            </w:r>
          </w:p>
          <w:p w:rsidR="008634D6" w:rsidRPr="008634D6" w:rsidRDefault="008634D6" w:rsidP="008634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1.3.清洗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机网带运行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速度可调，用户可根据不同的清洗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物调整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运行速度。</w:t>
            </w:r>
          </w:p>
          <w:p w:rsidR="008634D6" w:rsidRPr="008634D6" w:rsidRDefault="008634D6" w:rsidP="008634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1.4.槽体采用双胆结构，易于槽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体卫生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清理。</w:t>
            </w:r>
          </w:p>
          <w:p w:rsidR="008634D6" w:rsidRPr="008634D6" w:rsidRDefault="008634D6" w:rsidP="008634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1.5.排污口位于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槽体最低端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，易于彻底排污。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6工位人工</w:t>
            </w:r>
            <w:proofErr w:type="gramStart"/>
            <w:r w:rsidRPr="008634D6">
              <w:rPr>
                <w:rFonts w:ascii="宋体" w:hAnsi="宋体" w:cs="宋体" w:hint="eastAsia"/>
                <w:szCs w:val="21"/>
              </w:rPr>
              <w:t>挑选台</w:t>
            </w:r>
            <w:proofErr w:type="gramEnd"/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外形尺寸：3000*1100*800mm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输送带宽度：300mm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电源：380v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功率：0.37kw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设备用途：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2.1.用于蔬菜清洗后的人工挑选修剪整理。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2.2.设备主体采用不锈钢制作，输送</w:t>
            </w:r>
            <w:proofErr w:type="gramStart"/>
            <w:r w:rsidRPr="008634D6">
              <w:rPr>
                <w:rFonts w:ascii="宋体" w:hAnsi="宋体" w:cs="宋体" w:hint="eastAsia"/>
                <w:szCs w:val="21"/>
              </w:rPr>
              <w:t>带采</w:t>
            </w:r>
            <w:proofErr w:type="gramEnd"/>
            <w:r w:rsidRPr="008634D6">
              <w:rPr>
                <w:rFonts w:ascii="宋体" w:hAnsi="宋体" w:cs="宋体" w:hint="eastAsia"/>
                <w:szCs w:val="21"/>
              </w:rPr>
              <w:t>用食品级</w:t>
            </w:r>
            <w:proofErr w:type="spellStart"/>
            <w:r w:rsidRPr="008634D6">
              <w:rPr>
                <w:rFonts w:ascii="宋体" w:hAnsi="宋体" w:cs="宋体" w:hint="eastAsia"/>
                <w:szCs w:val="21"/>
              </w:rPr>
              <w:t>pvc</w:t>
            </w:r>
            <w:proofErr w:type="spellEnd"/>
            <w:r w:rsidRPr="008634D6">
              <w:rPr>
                <w:rFonts w:ascii="宋体" w:hAnsi="宋体" w:cs="宋体" w:hint="eastAsia"/>
                <w:szCs w:val="21"/>
              </w:rPr>
              <w:t>带,输送速度可调。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2.3.输送带左右两侧设计有食品级塑料案板和垃圾漏孔，方便工人修剪挑选操作。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多功能切</w:t>
            </w:r>
            <w:r w:rsidRPr="008634D6">
              <w:rPr>
                <w:rFonts w:ascii="宋体" w:hAnsi="宋体" w:cs="宋体" w:hint="eastAsia"/>
                <w:szCs w:val="21"/>
              </w:rPr>
              <w:lastRenderedPageBreak/>
              <w:t>菜机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lastRenderedPageBreak/>
              <w:t>外形尺寸：1180*530*1300mm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lastRenderedPageBreak/>
              <w:t>电源：380v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功率：3.0kw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产能：500-800kg/小时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设备用途: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用于叶菜的切段和根茎类蔬菜的切丝切丁切片。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提升上料机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设备主体采用不锈钢制作，输送</w:t>
            </w:r>
            <w:proofErr w:type="gramStart"/>
            <w:r w:rsidRPr="008634D6">
              <w:rPr>
                <w:rFonts w:ascii="宋体" w:hAnsi="宋体" w:cs="宋体" w:hint="eastAsia"/>
                <w:szCs w:val="21"/>
              </w:rPr>
              <w:t>带采</w:t>
            </w:r>
            <w:proofErr w:type="gramEnd"/>
            <w:r w:rsidRPr="008634D6">
              <w:rPr>
                <w:rFonts w:ascii="宋体" w:hAnsi="宋体" w:cs="宋体" w:hint="eastAsia"/>
                <w:szCs w:val="21"/>
              </w:rPr>
              <w:t>用</w:t>
            </w:r>
            <w:proofErr w:type="spellStart"/>
            <w:r w:rsidRPr="008634D6">
              <w:rPr>
                <w:rFonts w:ascii="宋体" w:hAnsi="宋体" w:cs="宋体" w:hint="eastAsia"/>
                <w:szCs w:val="21"/>
              </w:rPr>
              <w:t>pvc</w:t>
            </w:r>
            <w:proofErr w:type="spellEnd"/>
            <w:r w:rsidRPr="008634D6">
              <w:rPr>
                <w:rFonts w:ascii="宋体" w:hAnsi="宋体" w:cs="宋体" w:hint="eastAsia"/>
                <w:szCs w:val="21"/>
              </w:rPr>
              <w:t>带，输送带带刮板，防止物料爬坡过程中滑落。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外形尺寸：2500*900*1300（mm)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输送带宽度：600mm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电源：380v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功率：0.55kw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设备用途：用于物料自动提升至漂烫杀青机。可衔接切菜机和漂烫杀青机。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漂洗机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1.设备整体采用不锈钢制作，设备加鼓泡震荡装置冷却均匀，循环水使用。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2.网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带运行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速度可调。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3.槽体采用双胆结构，易于槽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</w:rPr>
              <w:t>体卫生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</w:rPr>
              <w:t>清理。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4.排污口位于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</w:rPr>
              <w:t>槽体最低端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</w:rPr>
              <w:t>，易于彻底排污。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外形尺寸：4000*1500*1100</w:t>
            </w:r>
            <w:r w:rsidRPr="008634D6">
              <w:rPr>
                <w:rFonts w:ascii="宋体" w:hAnsi="宋体" w:cs="宋体" w:hint="eastAsia"/>
                <w:szCs w:val="21"/>
              </w:rPr>
              <w:t>（mm)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网带宽度：1000mm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电机功率：0.75kw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气泡功率2.2kw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网带宽度：1000mm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运行速度：变频调速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hint="eastAsia"/>
                <w:sz w:val="28"/>
                <w:szCs w:val="24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设备用途：用于漂烫后的快速冷却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1"/>
                <w:szCs w:val="21"/>
              </w:rPr>
              <w:t>震动</w:t>
            </w:r>
            <w:proofErr w:type="gramStart"/>
            <w:r w:rsidRPr="008634D6">
              <w:rPr>
                <w:rFonts w:ascii="宋体" w:hAnsi="宋体" w:cs="宋体" w:hint="eastAsia"/>
                <w:bCs/>
                <w:kern w:val="1"/>
                <w:szCs w:val="21"/>
              </w:rPr>
              <w:t>沥水机</w:t>
            </w:r>
            <w:proofErr w:type="gramEnd"/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1.设备筛板左右各使用一台振动电机，保证同频物料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</w:rPr>
              <w:t>不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</w:rPr>
              <w:t>跑偏。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2.设备整体采用不锈钢制作，筛板正下方加接水盘，减少地上滴水污染地面。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3.振动筛架体采用80*80*2方管，运行更稳定。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4.振动电机振幅可调。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lastRenderedPageBreak/>
              <w:t>外形尺寸：2000*1100*800（mm）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电源：380v/50hz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电机功率：0.15kw*2台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设备用途：用于漂烫冷却后的振动沥水，减少成品表面大水珠。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kern w:val="1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1"/>
                <w:szCs w:val="21"/>
              </w:rPr>
              <w:t>不锈钢提升上料机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numPr>
                <w:ilvl w:val="0"/>
                <w:numId w:val="2"/>
              </w:numPr>
              <w:tabs>
                <w:tab w:val="left" w:pos="312"/>
              </w:tabs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设备整体采用304不锈钢制作，网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带采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用304不锈钢丝网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网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带，运行速度可调。</w:t>
            </w:r>
          </w:p>
          <w:p w:rsidR="008634D6" w:rsidRPr="008634D6" w:rsidRDefault="008634D6" w:rsidP="008634D6">
            <w:pPr>
              <w:numPr>
                <w:ilvl w:val="0"/>
                <w:numId w:val="2"/>
              </w:numPr>
              <w:tabs>
                <w:tab w:val="left" w:pos="312"/>
              </w:tabs>
              <w:spacing w:line="440" w:lineRule="exact"/>
              <w:rPr>
                <w:rFonts w:ascii="宋体" w:hAnsi="宋体" w:cs="宋体" w:hint="eastAsia"/>
                <w:bCs/>
                <w:szCs w:val="21"/>
                <w:lang w:bidi="zh-CN"/>
              </w:rPr>
            </w:pPr>
            <w:proofErr w:type="gramStart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网带加不锈钢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  <w:lang w:bidi="zh-CN"/>
              </w:rPr>
              <w:t>刮板，防止物料滑落。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外形尺寸：3500*1300*2200（mm)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网带宽度：1000mm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电压：380v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电机功率：0.75kw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设备用途：用于把豆角提升至烘干机最上层。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kern w:val="1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1"/>
                <w:szCs w:val="21"/>
              </w:rPr>
              <w:t>多层隧道式烘干机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1.设备整体采用不锈钢制作，物料从最上层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</w:rPr>
              <w:t>依次到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</w:rPr>
              <w:t>最底下一层，连续式生产。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2.设备采用大功率循环风机连续吹热风，确保温度分布均匀，加快水分的蒸发，提高生产效率;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3.设备加热部分采用蒸汽加热，设备侧部带有PT100温控系统。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4.外保温为硅酸铝棉，门子四周带有密封条。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外形尺寸:12000*1800*2000（mm)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烘干：五层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网带宽度:1200mm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电压:380V/50Hz;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传动电机功率:2.2kw*2台，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循环风机：5.5kw*2台，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排潮风机:0.75kw*４台，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烘干时间:变频调速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烘干温度:40℃-100℃可调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加热方式：蒸汽加热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蒸汽发生器外形尺寸：3200*1200*2400（mm)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lastRenderedPageBreak/>
              <w:t>蒸汽发生器电源：220v/50hz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蒸汽发生器额定蒸发量：600kg/h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蒸汽发生器外置节能器：Φ560*1750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蒸汽发生器燃料仓容量：280kg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蒸汽发生器烟囱口径：219mm</w:t>
            </w:r>
          </w:p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蒸汽发生器小时耗燃料量：70-80kg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  <w:tr w:rsidR="008634D6" w:rsidRPr="008634D6" w:rsidTr="008634D6">
        <w:trPr>
          <w:trHeight w:val="5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8634D6"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440" w:lineRule="exact"/>
              <w:rPr>
                <w:rFonts w:ascii="宋体" w:hAnsi="宋体" w:cs="宋体" w:hint="eastAsia"/>
                <w:bCs/>
                <w:kern w:val="1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1"/>
                <w:szCs w:val="21"/>
              </w:rPr>
              <w:t>撞击磨粉机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spacing w:line="360" w:lineRule="auto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/>
                <w:bCs/>
                <w:szCs w:val="21"/>
              </w:rPr>
              <w:t>1</w:t>
            </w:r>
            <w:r w:rsidRPr="008634D6">
              <w:rPr>
                <w:rFonts w:ascii="宋体" w:hAnsi="宋体" w:cs="宋体" w:hint="eastAsia"/>
                <w:bCs/>
                <w:szCs w:val="21"/>
              </w:rPr>
              <w:t>.撞击磨粉机由主机、辅机、电控箱三个部分组成，具有风选式、无筛、无网、粒度大小均匀等多种性能，生产过程连续进料。该机在撞击作业时主机温度低、粉碎能力高，易损低。其综合性能已达到同行业先进水平，该机广泛运用于食品、化工、制药等工业的物料粉碎。</w:t>
            </w:r>
          </w:p>
          <w:p w:rsidR="008634D6" w:rsidRPr="008634D6" w:rsidRDefault="008634D6" w:rsidP="008634D6">
            <w:pPr>
              <w:spacing w:line="360" w:lineRule="auto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2.撞击磨粉机的工作原理是物料由料斗经螺旋输送器进入粉碎室，被高速旋转的合金锤头与合金齿圈剪切粉碎，由分级筛迭物料细度，通过</w:t>
            </w:r>
            <w:proofErr w:type="gramStart"/>
            <w:r w:rsidRPr="008634D6">
              <w:rPr>
                <w:rFonts w:ascii="宋体" w:hAnsi="宋体" w:cs="宋体" w:hint="eastAsia"/>
                <w:bCs/>
                <w:szCs w:val="21"/>
              </w:rPr>
              <w:t>负压风运的</w:t>
            </w:r>
            <w:proofErr w:type="gramEnd"/>
            <w:r w:rsidRPr="008634D6">
              <w:rPr>
                <w:rFonts w:ascii="宋体" w:hAnsi="宋体" w:cs="宋体" w:hint="eastAsia"/>
                <w:bCs/>
                <w:szCs w:val="21"/>
              </w:rPr>
              <w:t>方法把符合标准的物料送入旋风分离器、经关风器把成品物料卸下，风机经脉冲除尘器净化后排放，收集物料达到产品的要求。</w:t>
            </w:r>
          </w:p>
          <w:p w:rsidR="008634D6" w:rsidRPr="008634D6" w:rsidRDefault="008634D6" w:rsidP="008634D6">
            <w:pPr>
              <w:spacing w:line="360" w:lineRule="auto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主机功率：18.5+2.2+0.55kw</w:t>
            </w:r>
          </w:p>
          <w:p w:rsidR="008634D6" w:rsidRPr="008634D6" w:rsidRDefault="008634D6" w:rsidP="008634D6">
            <w:pPr>
              <w:spacing w:line="360" w:lineRule="auto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风机功率：5.5kw</w:t>
            </w:r>
          </w:p>
          <w:p w:rsidR="008634D6" w:rsidRPr="008634D6" w:rsidRDefault="008634D6" w:rsidP="008634D6">
            <w:pPr>
              <w:spacing w:line="360" w:lineRule="auto"/>
              <w:rPr>
                <w:rFonts w:ascii="宋体" w:hAnsi="宋体" w:cs="宋体"/>
                <w:bCs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关风器功率：0.75kw</w:t>
            </w:r>
          </w:p>
          <w:p w:rsidR="008634D6" w:rsidRPr="008634D6" w:rsidRDefault="008634D6" w:rsidP="008634D6">
            <w:pPr>
              <w:spacing w:line="360" w:lineRule="auto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szCs w:val="21"/>
              </w:rPr>
              <w:t>合计：27.5kw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D6" w:rsidRPr="008634D6" w:rsidRDefault="008634D6" w:rsidP="008634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34D6">
              <w:rPr>
                <w:rFonts w:ascii="宋体" w:hAnsi="宋体" w:cs="宋体"/>
                <w:bCs/>
                <w:kern w:val="0"/>
                <w:szCs w:val="21"/>
              </w:rPr>
              <w:t>工业</w:t>
            </w:r>
          </w:p>
        </w:tc>
      </w:tr>
    </w:tbl>
    <w:p w:rsidR="001D67EF" w:rsidRPr="008634D6" w:rsidRDefault="00B07716"/>
    <w:sectPr w:rsidR="001D67EF" w:rsidRPr="0086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16" w:rsidRDefault="00B07716" w:rsidP="008634D6">
      <w:r>
        <w:separator/>
      </w:r>
    </w:p>
  </w:endnote>
  <w:endnote w:type="continuationSeparator" w:id="0">
    <w:p w:rsidR="00B07716" w:rsidRDefault="00B07716" w:rsidP="0086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16" w:rsidRDefault="00B07716" w:rsidP="008634D6">
      <w:r>
        <w:separator/>
      </w:r>
    </w:p>
  </w:footnote>
  <w:footnote w:type="continuationSeparator" w:id="0">
    <w:p w:rsidR="00B07716" w:rsidRDefault="00B07716" w:rsidP="0086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09CA6D"/>
    <w:multiLevelType w:val="singleLevel"/>
    <w:tmpl w:val="3F09CA6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B9"/>
    <w:rsid w:val="004E5FDE"/>
    <w:rsid w:val="008634D6"/>
    <w:rsid w:val="00B07716"/>
    <w:rsid w:val="00CA1EB9"/>
    <w:rsid w:val="00E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4D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634D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634D6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next w:val="a"/>
    <w:link w:val="2Char"/>
    <w:rsid w:val="008634D6"/>
    <w:pPr>
      <w:ind w:leftChars="0" w:left="0"/>
    </w:pPr>
  </w:style>
  <w:style w:type="character" w:customStyle="1" w:styleId="2Char">
    <w:name w:val="正文首行缩进 2 Char"/>
    <w:basedOn w:val="Char1"/>
    <w:link w:val="2"/>
    <w:rsid w:val="008634D6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4D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634D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634D6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next w:val="a"/>
    <w:link w:val="2Char"/>
    <w:rsid w:val="008634D6"/>
    <w:pPr>
      <w:ind w:leftChars="0" w:left="0"/>
    </w:pPr>
  </w:style>
  <w:style w:type="character" w:customStyle="1" w:styleId="2Char">
    <w:name w:val="正文首行缩进 2 Char"/>
    <w:basedOn w:val="Char1"/>
    <w:link w:val="2"/>
    <w:rsid w:val="008634D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2024-08-29T03:08:00Z</dcterms:created>
  <dcterms:modified xsi:type="dcterms:W3CDTF">2024-08-29T03:11:00Z</dcterms:modified>
</cp:coreProperties>
</file>