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93B21">
      <w:pPr>
        <w:pStyle w:val="2"/>
        <w:spacing w:before="144" w:line="213" w:lineRule="exact"/>
        <w:jc w:val="center"/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  <w:t>国有信阳市南湾林场2025年中央财政欠发达国有林场巩固提升(苗圃)项目</w:t>
      </w:r>
    </w:p>
    <w:p w14:paraId="1C2219BC">
      <w:pPr>
        <w:pStyle w:val="2"/>
        <w:spacing w:before="144" w:line="213" w:lineRule="exact"/>
        <w:jc w:val="center"/>
        <w:rPr>
          <w:rFonts w:hint="default" w:ascii="宋体" w:hAnsi="宋体" w:eastAsia="宋体" w:cs="宋体"/>
          <w:color w:val="auto"/>
          <w:position w:val="1"/>
          <w:sz w:val="24"/>
          <w:szCs w:val="24"/>
          <w:lang w:val="en-US" w:eastAsia="zh-CN"/>
        </w:rPr>
      </w:pPr>
      <w:r>
        <w:rPr>
          <w:rFonts w:hint="eastAsia" w:cs="宋体"/>
          <w:color w:val="auto"/>
          <w:position w:val="1"/>
          <w:sz w:val="24"/>
          <w:szCs w:val="24"/>
          <w:lang w:val="en-US" w:eastAsia="zh-CN"/>
        </w:rPr>
        <w:t>中标结果公告</w:t>
      </w:r>
    </w:p>
    <w:p w14:paraId="2C25D738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</w:p>
    <w:p w14:paraId="5F973D74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一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、项目基本情况</w:t>
      </w:r>
      <w:bookmarkStart w:id="0" w:name="_GoBack"/>
      <w:bookmarkEnd w:id="0"/>
    </w:p>
    <w:p w14:paraId="79F5624B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  <w:t>信财磋商采购-202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33</w:t>
      </w:r>
    </w:p>
    <w:p w14:paraId="2B3BFBFC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  <w:t>国有信阳市南湾林场2025年中央财政欠发达国有林场巩固提升(苗</w:t>
      </w:r>
    </w:p>
    <w:p w14:paraId="6B0EEC12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eastAsia="zh-CN"/>
        </w:rPr>
        <w:t>圃)项目</w:t>
      </w:r>
    </w:p>
    <w:p w14:paraId="0AA0E441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3、采购方式：竞争性磋商</w:t>
      </w:r>
    </w:p>
    <w:p w14:paraId="4FD794D4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4、采购公告发布日期：202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日</w:t>
      </w:r>
    </w:p>
    <w:p w14:paraId="4B48A5D4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5、评审日期：2025年8月1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日</w:t>
      </w:r>
    </w:p>
    <w:p w14:paraId="06255B35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6、开标地点：信阳市公共资源交易中心第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开标厅</w:t>
      </w:r>
    </w:p>
    <w:p w14:paraId="6AC7E102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7、评标地点：信阳市公共资源交易中心第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评标厅</w:t>
      </w:r>
    </w:p>
    <w:p w14:paraId="1B51CA2F">
      <w:pPr>
        <w:pStyle w:val="2"/>
        <w:spacing w:before="144" w:line="213" w:lineRule="exact"/>
        <w:rPr>
          <w:rFonts w:hint="eastAsia" w:ascii="宋体" w:hAnsi="宋体" w:eastAsia="宋体" w:cs="宋体"/>
          <w:color w:val="auto"/>
          <w:position w:val="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1"/>
          <w:sz w:val="24"/>
          <w:szCs w:val="24"/>
        </w:rPr>
        <w:t>二、成交情况</w:t>
      </w:r>
    </w:p>
    <w:p w14:paraId="096298B1">
      <w:pPr>
        <w:pStyle w:val="2"/>
        <w:spacing w:before="209" w:line="210" w:lineRule="auto"/>
        <w:ind w:left="2"/>
        <w:rPr>
          <w:rFonts w:hint="eastAsia" w:ascii="宋体" w:hAnsi="宋体" w:eastAsia="宋体" w:cs="宋体"/>
          <w:color w:val="auto"/>
          <w:spacing w:val="1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04"/>
        <w:gridCol w:w="1898"/>
        <w:gridCol w:w="1091"/>
        <w:gridCol w:w="971"/>
        <w:gridCol w:w="1011"/>
        <w:gridCol w:w="1307"/>
      </w:tblGrid>
      <w:tr w14:paraId="5715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25B81715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包号</w:t>
            </w:r>
          </w:p>
        </w:tc>
        <w:tc>
          <w:tcPr>
            <w:tcW w:w="1604" w:type="dxa"/>
          </w:tcPr>
          <w:p w14:paraId="7C3B4AA5">
            <w:pPr>
              <w:pStyle w:val="2"/>
              <w:widowControl w:val="0"/>
              <w:spacing w:before="209" w:line="210" w:lineRule="auto"/>
              <w:jc w:val="center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采购内容</w:t>
            </w:r>
          </w:p>
        </w:tc>
        <w:tc>
          <w:tcPr>
            <w:tcW w:w="1898" w:type="dxa"/>
          </w:tcPr>
          <w:p w14:paraId="7DC559BA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供应商名称</w:t>
            </w:r>
          </w:p>
        </w:tc>
        <w:tc>
          <w:tcPr>
            <w:tcW w:w="1091" w:type="dxa"/>
          </w:tcPr>
          <w:p w14:paraId="40A65ECA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址</w:t>
            </w:r>
          </w:p>
        </w:tc>
        <w:tc>
          <w:tcPr>
            <w:tcW w:w="971" w:type="dxa"/>
          </w:tcPr>
          <w:p w14:paraId="3E5ACEA7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中标金额</w:t>
            </w:r>
            <w:r>
              <w:rPr>
                <w:rFonts w:hint="eastAsia" w:cs="宋体"/>
                <w:color w:val="auto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pacing w:val="-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cs="宋体"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1" w:type="dxa"/>
          </w:tcPr>
          <w:p w14:paraId="005B230A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项目经理</w:t>
            </w:r>
          </w:p>
        </w:tc>
        <w:tc>
          <w:tcPr>
            <w:tcW w:w="1307" w:type="dxa"/>
          </w:tcPr>
          <w:p w14:paraId="7E19CDBB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证书编号</w:t>
            </w:r>
          </w:p>
        </w:tc>
      </w:tr>
      <w:tr w14:paraId="1945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</w:tcPr>
          <w:p w14:paraId="6A5FAFDB">
            <w:pPr>
              <w:pStyle w:val="2"/>
              <w:widowControl w:val="0"/>
              <w:spacing w:before="209" w:line="210" w:lineRule="auto"/>
              <w:rPr>
                <w:rFonts w:hint="default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信财磋商采购-202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cs="宋体"/>
                <w:bCs/>
                <w:color w:val="auto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604" w:type="dxa"/>
          </w:tcPr>
          <w:p w14:paraId="6499BADE">
            <w:pPr>
              <w:pStyle w:val="2"/>
              <w:widowControl w:val="0"/>
              <w:spacing w:before="144" w:line="213" w:lineRule="exact"/>
              <w:ind w:left="5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position w:val="1"/>
                <w:sz w:val="24"/>
                <w:szCs w:val="24"/>
                <w:lang w:eastAsia="zh-CN"/>
              </w:rPr>
              <w:t>国有信阳市南湾林场2025年中央财政欠发达国有林场巩固提升(苗圃)项目</w:t>
            </w:r>
          </w:p>
        </w:tc>
        <w:tc>
          <w:tcPr>
            <w:tcW w:w="1898" w:type="dxa"/>
          </w:tcPr>
          <w:p w14:paraId="7367E510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  <w:vertAlign w:val="baseline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河南浩瀚建设工程有限公司</w:t>
            </w:r>
          </w:p>
        </w:tc>
        <w:tc>
          <w:tcPr>
            <w:tcW w:w="1091" w:type="dxa"/>
          </w:tcPr>
          <w:p w14:paraId="2483EC6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河南省开封市</w:t>
            </w:r>
          </w:p>
          <w:p w14:paraId="0ED81924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兰考县</w:t>
            </w:r>
          </w:p>
          <w:p w14:paraId="106752BB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黄河路</w:t>
            </w:r>
          </w:p>
          <w:p w14:paraId="400D70A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南段</w:t>
            </w:r>
          </w:p>
          <w:p w14:paraId="1B510FE3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电子商</w:t>
            </w:r>
          </w:p>
          <w:p w14:paraId="3B0FE2DE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务创意</w:t>
            </w:r>
          </w:p>
          <w:p w14:paraId="30E55D78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园520</w:t>
            </w:r>
          </w:p>
          <w:p w14:paraId="48CC02E5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1室</w:t>
            </w:r>
          </w:p>
          <w:p w14:paraId="554BCE9E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</w:tcPr>
          <w:p w14:paraId="31FE8486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1144700.00</w:t>
            </w:r>
          </w:p>
        </w:tc>
        <w:tc>
          <w:tcPr>
            <w:tcW w:w="1011" w:type="dxa"/>
          </w:tcPr>
          <w:p w14:paraId="4E97B542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郭林培</w:t>
            </w:r>
          </w:p>
          <w:p w14:paraId="7FE68078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</w:tcPr>
          <w:p w14:paraId="6C8AAFAC"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2" w:beforeAutospacing="0" w:line="12" w:lineRule="atLeast"/>
              <w:ind w:left="0" w:right="0"/>
              <w:jc w:val="left"/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  <w:t>豫241151581101</w:t>
            </w:r>
          </w:p>
          <w:p w14:paraId="033837F8">
            <w:pPr>
              <w:pStyle w:val="2"/>
              <w:widowControl w:val="0"/>
              <w:spacing w:before="209" w:line="210" w:lineRule="auto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position w:val="1"/>
                <w:sz w:val="24"/>
                <w:szCs w:val="24"/>
                <w:lang w:val="en-US" w:eastAsia="zh-CN" w:bidi="ar-SA"/>
              </w:rPr>
            </w:pPr>
          </w:p>
        </w:tc>
      </w:tr>
    </w:tbl>
    <w:p w14:paraId="280A4F6E">
      <w:pPr>
        <w:pStyle w:val="2"/>
        <w:spacing w:before="209" w:line="210" w:lineRule="auto"/>
        <w:ind w:left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三、评审专家名单</w:t>
      </w:r>
    </w:p>
    <w:p w14:paraId="11B10F73">
      <w:pPr>
        <w:pStyle w:val="2"/>
        <w:spacing w:before="177" w:line="209" w:lineRule="auto"/>
        <w:ind w:left="4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pacing w:val="1"/>
          <w:sz w:val="24"/>
          <w:szCs w:val="24"/>
          <w:lang w:val="en-US" w:eastAsia="zh-CN"/>
        </w:rPr>
        <w:t>杨丽萍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（组长）、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pacing w:val="1"/>
          <w:sz w:val="24"/>
          <w:szCs w:val="24"/>
          <w:lang w:val="en-US" w:eastAsia="zh-CN"/>
        </w:rPr>
        <w:t>陈军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（业主评委）、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pacing w:val="1"/>
          <w:sz w:val="24"/>
          <w:szCs w:val="24"/>
          <w:lang w:val="en-US" w:eastAsia="zh-CN"/>
        </w:rPr>
        <w:t>熊志𠛮</w:t>
      </w:r>
    </w:p>
    <w:p w14:paraId="777DC5E5">
      <w:pPr>
        <w:pStyle w:val="2"/>
        <w:spacing w:before="177" w:line="210" w:lineRule="auto"/>
        <w:ind w:left="16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四、代理服务收费标准及金额</w:t>
      </w:r>
    </w:p>
    <w:p w14:paraId="449325B6">
      <w:pPr>
        <w:pStyle w:val="2"/>
        <w:spacing w:before="176" w:line="226" w:lineRule="auto"/>
        <w:ind w:left="1" w:firstLine="488" w:firstLineChars="200"/>
        <w:jc w:val="both"/>
        <w:rPr>
          <w:rFonts w:hint="eastAsia" w:ascii="宋体" w:hAnsi="宋体" w:eastAsia="宋体" w:cs="宋体"/>
          <w:color w:val="auto"/>
          <w:spacing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收费标准：参照河南省招标投标协会关于印发《河南省招标代理服务收费指导意见》的通知（豫招协[2023]002号）文的计算方法收取；代理服务费由成交供应商缴 纳。</w:t>
      </w:r>
      <w:r>
        <w:rPr>
          <w:rFonts w:hint="eastAsia" w:cs="宋体"/>
          <w:color w:val="auto"/>
          <w:spacing w:val="2"/>
          <w:sz w:val="24"/>
          <w:szCs w:val="24"/>
          <w:lang w:val="en-US" w:eastAsia="zh-CN"/>
        </w:rPr>
        <w:t>13400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元。</w:t>
      </w:r>
    </w:p>
    <w:p w14:paraId="55E4857A">
      <w:pPr>
        <w:pStyle w:val="2"/>
        <w:spacing w:before="176" w:line="226" w:lineRule="auto"/>
        <w:ind w:left="1" w:firstLine="2"/>
        <w:jc w:val="both"/>
        <w:rPr>
          <w:rFonts w:hint="eastAsia" w:ascii="宋体" w:hAnsi="宋体" w:eastAsia="宋体" w:cs="宋体"/>
          <w:color w:val="auto"/>
          <w:spacing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五、成交公告发布的媒介及成交公告期限</w:t>
      </w:r>
    </w:p>
    <w:p w14:paraId="56C2C589">
      <w:pPr>
        <w:pStyle w:val="2"/>
        <w:spacing w:before="176" w:line="226" w:lineRule="auto"/>
        <w:ind w:left="1" w:firstLine="488" w:firstLineChars="200"/>
        <w:jc w:val="both"/>
        <w:rPr>
          <w:rFonts w:hint="eastAsia" w:ascii="宋体" w:hAnsi="宋体" w:eastAsia="宋体" w:cs="宋体"/>
          <w:color w:val="auto"/>
          <w:spacing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本次中标公告在《河南省政府采购网》、《全国公共资源交易平台（河南省 ·信阳市）》上发布，成交公告期限为1个工作日 。</w:t>
      </w:r>
    </w:p>
    <w:p w14:paraId="4095D103">
      <w:pPr>
        <w:pStyle w:val="2"/>
        <w:spacing w:before="182" w:line="210" w:lineRule="auto"/>
        <w:ind w:left="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六、其他补充事宜</w:t>
      </w:r>
    </w:p>
    <w:p w14:paraId="02171ADE">
      <w:pPr>
        <w:pStyle w:val="2"/>
        <w:spacing w:before="176" w:line="226" w:lineRule="auto"/>
        <w:ind w:left="1" w:firstLine="488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各供应商对成交公告有异议的，可以在成交公告结束之日起7个工作日内，以书面形式（加盖单位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公章且经法定代表人（单位负责人）签字或者盖章）向采购人或代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理机构提出书面质疑（质疑函内容须含质疑供应商名称、地址、联系人、电话、质疑事项、诉求及必要的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事实依据等），须由法定代表人（单位负责人）或其授权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auto"/>
          <w:spacing w:val="2"/>
          <w:sz w:val="24"/>
          <w:szCs w:val="24"/>
        </w:rPr>
        <w:t>代表携授权委托书及营业执照副本(加盖公章的复印件）一并提交（邮寄、传真件等不予受理），并</w:t>
      </w: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以质疑函接收确认日期作为受理时间。逾期未提交或未按照要求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提交的质事疑函将不予受理。监督单位：信阳工业城政府采购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办公室；联系电话： 0376-3716266。</w:t>
      </w:r>
    </w:p>
    <w:p w14:paraId="5C4525F1">
      <w:pPr>
        <w:pStyle w:val="2"/>
        <w:spacing w:before="166" w:line="209" w:lineRule="auto"/>
        <w:ind w:left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七、凡对本次公告内容提出询问，请按以下方式联系</w:t>
      </w:r>
    </w:p>
    <w:p w14:paraId="056F34C6">
      <w:pPr>
        <w:pStyle w:val="2"/>
        <w:spacing w:before="176" w:line="210" w:lineRule="auto"/>
        <w:ind w:left="9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</w:p>
    <w:p w14:paraId="6B602187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1、采购人信息</w:t>
      </w:r>
    </w:p>
    <w:p w14:paraId="2D7F973D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国有信阳市南湾林场</w:t>
      </w:r>
    </w:p>
    <w:p w14:paraId="1C031820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信阳市浉河区茶韵路801号</w:t>
      </w:r>
    </w:p>
    <w:p w14:paraId="300FFAE3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李楠</w:t>
      </w:r>
    </w:p>
    <w:p w14:paraId="1EAAD616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  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13673079969</w:t>
      </w:r>
    </w:p>
    <w:p w14:paraId="13B024C6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2、采购代理机构信息</w:t>
      </w:r>
    </w:p>
    <w:p w14:paraId="1A007D77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采购代理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机构：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河南容宽工程管理有限公司</w:t>
      </w:r>
    </w:p>
    <w:p w14:paraId="487A171C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：河南省郑州市管城回族区郑汴路60号1单元13层1308号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</w:t>
      </w:r>
    </w:p>
    <w:p w14:paraId="24D7FF8D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黄志涛</w:t>
      </w:r>
    </w:p>
    <w:p w14:paraId="31CD11E7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18837636256</w:t>
      </w:r>
    </w:p>
    <w:p w14:paraId="520BF7D6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3、项目联系方式</w:t>
      </w:r>
    </w:p>
    <w:p w14:paraId="74F9D375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黄志涛</w:t>
      </w:r>
    </w:p>
    <w:p w14:paraId="2152EC21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18837636256</w:t>
      </w:r>
    </w:p>
    <w:p w14:paraId="707AE50B">
      <w:pPr>
        <w:pStyle w:val="2"/>
        <w:spacing w:before="176" w:line="210" w:lineRule="auto"/>
        <w:ind w:left="9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</w:p>
    <w:p w14:paraId="676B860F">
      <w:pPr>
        <w:pStyle w:val="2"/>
        <w:spacing w:before="176" w:line="210" w:lineRule="auto"/>
        <w:ind w:left="9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</w:p>
    <w:p w14:paraId="6655499A">
      <w:pPr>
        <w:keepNext w:val="0"/>
        <w:keepLines w:val="0"/>
        <w:widowControl/>
        <w:suppressLineNumbers w:val="0"/>
        <w:shd w:val="clear" w:fill="FFFFFF"/>
        <w:bidi w:val="0"/>
        <w:spacing w:before="12" w:beforeAutospacing="0" w:line="12" w:lineRule="atLeast"/>
        <w:ind w:left="0" w:right="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-2"/>
          <w:sz w:val="24"/>
          <w:szCs w:val="24"/>
          <w:lang w:val="en-US" w:eastAsia="zh-CN"/>
        </w:rPr>
        <w:t>附供应商执照号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91410800MA44FKPW5E</w:t>
      </w:r>
    </w:p>
    <w:p w14:paraId="392E3C43">
      <w:pPr>
        <w:pStyle w:val="2"/>
        <w:spacing w:before="176" w:line="210" w:lineRule="auto"/>
        <w:ind w:left="9"/>
        <w:rPr>
          <w:rFonts w:hint="eastAsia" w:cs="宋体"/>
          <w:color w:val="auto"/>
          <w:spacing w:val="-2"/>
          <w:sz w:val="24"/>
          <w:szCs w:val="24"/>
          <w:lang w:val="en-US" w:eastAsia="zh-CN"/>
        </w:rPr>
      </w:pPr>
    </w:p>
    <w:p w14:paraId="0CAAE1FB">
      <w:pPr>
        <w:pStyle w:val="2"/>
        <w:spacing w:before="176" w:line="210" w:lineRule="auto"/>
        <w:ind w:left="9"/>
        <w:rPr>
          <w:rFonts w:hint="default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hint="eastAsia" w:cs="宋体"/>
          <w:color w:val="auto"/>
          <w:spacing w:val="-2"/>
          <w:sz w:val="24"/>
          <w:szCs w:val="24"/>
          <w:lang w:val="en-US" w:eastAsia="zh-CN"/>
        </w:rPr>
        <w:t>联系人手机：</w:t>
      </w:r>
      <w:r>
        <w:rPr>
          <w:rFonts w:hint="default" w:cs="宋体"/>
          <w:color w:val="auto"/>
          <w:spacing w:val="-2"/>
          <w:sz w:val="24"/>
          <w:szCs w:val="24"/>
          <w:lang w:eastAsia="zh-CN"/>
        </w:rPr>
        <w:t>王书强15938202327</w:t>
      </w:r>
    </w:p>
    <w:sectPr>
      <w:pgSz w:w="11900" w:h="16840"/>
      <w:pgMar w:top="1955" w:right="1498" w:bottom="1445" w:left="13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D74E06"/>
    <w:rsid w:val="09C81642"/>
    <w:rsid w:val="11C342C1"/>
    <w:rsid w:val="1F954892"/>
    <w:rsid w:val="26882388"/>
    <w:rsid w:val="3C725396"/>
    <w:rsid w:val="481B6FAE"/>
    <w:rsid w:val="50071C11"/>
    <w:rsid w:val="669832BB"/>
    <w:rsid w:val="69886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character" w:customStyle="1" w:styleId="8">
    <w:name w:val="toolbarlabel"/>
    <w:basedOn w:val="5"/>
    <w:uiPriority w:val="0"/>
    <w:rPr>
      <w:color w:val="333333"/>
      <w:sz w:val="14"/>
      <w:szCs w:val="14"/>
      <w:bdr w:val="none" w:color="auto" w:sz="0" w:space="0"/>
    </w:rPr>
  </w:style>
  <w:style w:type="character" w:customStyle="1" w:styleId="9">
    <w:name w:val="toolbarlabel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889</Words>
  <Characters>1029</Characters>
  <TotalTime>1</TotalTime>
  <ScaleCrop>false</ScaleCrop>
  <LinksUpToDate>false</LinksUpToDate>
  <CharactersWithSpaces>1052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2025-08-13T17:05:00Z</dcterms:created>
  <dc:creator>Administrator</dc:creator>
  <cp:lastModifiedBy>Sun</cp:lastModifiedBy>
  <dcterms:modified xsi:type="dcterms:W3CDTF">2025-08-18T04:48:58Z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2025-08-15T15:41:01Z</vt:filetime>
  </property>
  <property fmtid="{D5CDD505-2E9C-101B-9397-08002B2CF9AE}" pid="4" name="KSOTemplateDocerSaveRecord">
    <vt:lpwstr>eyJoZGlkIjoiODViY2JkMjU3NGYzZTEwMzZmMGFkZWViYmNkYWU3NDIiLCJ1c2VySWQiOiIzNjM4NTAxMDIifQ==</vt:lpwstr>
  </property>
  <property fmtid="{D5CDD505-2E9C-101B-9397-08002B2CF9AE}" pid="5" name="KSOProductBuildVer">
    <vt:lpwstr>2052-12.1.0.22089</vt:lpwstr>
  </property>
  <property fmtid="{D5CDD505-2E9C-101B-9397-08002B2CF9AE}" pid="6" name="ICV">
    <vt:lpwstr>17E29E402BE34ABCB5451F4BE58479A7_12</vt:lpwstr>
  </property>
</Properties>
</file>