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C5C9D">
      <w:pPr>
        <w:pStyle w:val="6"/>
        <w:ind w:left="0" w:leftChars="0" w:firstLine="0" w:firstLineChars="0"/>
        <w:jc w:val="center"/>
        <w:rPr>
          <w:color w:val="auto"/>
        </w:rPr>
      </w:pPr>
      <w:r>
        <w:rPr>
          <w:rFonts w:hint="eastAsia" w:ascii="宋体" w:hAnsi="宋体" w:eastAsia="宋体" w:cstheme="majorEastAsia"/>
          <w:b/>
          <w:bCs/>
          <w:color w:val="auto"/>
          <w:sz w:val="36"/>
          <w:szCs w:val="36"/>
          <w:lang w:eastAsia="zh-CN"/>
        </w:rPr>
        <w:t>禹州市教育体育局学前教育玩教具采购项目</w:t>
      </w:r>
    </w:p>
    <w:p w14:paraId="319CB165">
      <w:pPr>
        <w:pStyle w:val="19"/>
        <w:ind w:left="5250"/>
        <w:jc w:val="center"/>
        <w:rPr>
          <w:color w:val="auto"/>
        </w:rPr>
      </w:pPr>
    </w:p>
    <w:p w14:paraId="1E9596D8">
      <w:pPr>
        <w:pStyle w:val="3"/>
        <w:rPr>
          <w:color w:val="auto"/>
        </w:rPr>
      </w:pPr>
    </w:p>
    <w:p w14:paraId="5CF02F18">
      <w:pPr>
        <w:pStyle w:val="25"/>
        <w:rPr>
          <w:color w:val="auto"/>
        </w:rPr>
      </w:pPr>
    </w:p>
    <w:p w14:paraId="3533609F">
      <w:pPr>
        <w:pStyle w:val="25"/>
        <w:rPr>
          <w:color w:val="auto"/>
        </w:rPr>
      </w:pPr>
    </w:p>
    <w:p w14:paraId="382F1FA8">
      <w:pPr>
        <w:pStyle w:val="25"/>
        <w:rPr>
          <w:color w:val="auto"/>
        </w:rPr>
      </w:pPr>
    </w:p>
    <w:p w14:paraId="76A22BA5">
      <w:pPr>
        <w:pStyle w:val="25"/>
        <w:rPr>
          <w:color w:val="auto"/>
        </w:rPr>
      </w:pPr>
    </w:p>
    <w:p w14:paraId="0F6DECAA">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14:paraId="3E52D123">
      <w:pPr>
        <w:rPr>
          <w:rFonts w:ascii="宋体" w:hAnsi="宋体" w:eastAsia="宋体"/>
          <w:color w:val="auto"/>
        </w:rPr>
      </w:pPr>
    </w:p>
    <w:p w14:paraId="548DAFBD">
      <w:pPr>
        <w:rPr>
          <w:rFonts w:ascii="宋体" w:hAnsi="宋体" w:eastAsia="宋体"/>
          <w:color w:val="auto"/>
        </w:rPr>
      </w:pPr>
    </w:p>
    <w:p w14:paraId="36B1A450">
      <w:pPr>
        <w:pStyle w:val="3"/>
        <w:rPr>
          <w:rFonts w:ascii="宋体" w:hAnsi="宋体" w:eastAsia="宋体"/>
          <w:color w:val="auto"/>
        </w:rPr>
      </w:pPr>
    </w:p>
    <w:p w14:paraId="43B9BED0">
      <w:pPr>
        <w:rPr>
          <w:rFonts w:ascii="宋体" w:hAnsi="宋体" w:eastAsia="宋体"/>
          <w:color w:val="auto"/>
        </w:rPr>
      </w:pPr>
    </w:p>
    <w:p w14:paraId="5C88ED62">
      <w:pPr>
        <w:rPr>
          <w:rFonts w:ascii="宋体" w:hAnsi="宋体" w:eastAsia="宋体"/>
          <w:color w:val="auto"/>
        </w:rPr>
      </w:pPr>
    </w:p>
    <w:p w14:paraId="114148E4">
      <w:pPr>
        <w:pStyle w:val="51"/>
        <w:rPr>
          <w:rFonts w:ascii="宋体" w:hAnsi="宋体" w:eastAsia="宋体"/>
          <w:color w:val="auto"/>
        </w:rPr>
      </w:pPr>
    </w:p>
    <w:p w14:paraId="6E62C516">
      <w:pPr>
        <w:pStyle w:val="51"/>
        <w:rPr>
          <w:rFonts w:ascii="宋体" w:hAnsi="宋体" w:eastAsia="宋体"/>
          <w:color w:val="auto"/>
        </w:rPr>
      </w:pPr>
    </w:p>
    <w:p w14:paraId="0167C6E9">
      <w:pPr>
        <w:pStyle w:val="51"/>
        <w:rPr>
          <w:rFonts w:ascii="宋体" w:hAnsi="宋体" w:eastAsia="宋体"/>
          <w:color w:val="auto"/>
        </w:rPr>
      </w:pPr>
    </w:p>
    <w:p w14:paraId="011D5924">
      <w:pPr>
        <w:pStyle w:val="51"/>
        <w:rPr>
          <w:rFonts w:ascii="宋体" w:hAnsi="宋体" w:eastAsia="宋体"/>
          <w:color w:val="auto"/>
        </w:rPr>
      </w:pPr>
    </w:p>
    <w:p w14:paraId="4543FF3A">
      <w:pPr>
        <w:pStyle w:val="51"/>
        <w:rPr>
          <w:rFonts w:ascii="宋体" w:hAnsi="宋体" w:eastAsia="宋体"/>
          <w:color w:val="auto"/>
        </w:rPr>
      </w:pPr>
    </w:p>
    <w:p w14:paraId="58EED31A">
      <w:pPr>
        <w:rPr>
          <w:rFonts w:ascii="宋体" w:hAnsi="宋体" w:eastAsia="宋体"/>
          <w:color w:val="auto"/>
        </w:rPr>
      </w:pPr>
    </w:p>
    <w:p w14:paraId="2C5D3FE4">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 xml:space="preserve">4054 </w:t>
      </w:r>
    </w:p>
    <w:bookmarkEnd w:id="0"/>
    <w:p w14:paraId="37D3F144">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禹州市教育体育局</w:t>
      </w:r>
    </w:p>
    <w:p w14:paraId="1A1AF0C3">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14:paraId="495202EC">
      <w:pPr>
        <w:pStyle w:val="6"/>
        <w:ind w:left="0" w:leftChars="0" w:firstLine="0" w:firstLineChars="0"/>
        <w:rPr>
          <w:color w:val="auto"/>
        </w:rPr>
      </w:pPr>
    </w:p>
    <w:p w14:paraId="440565AB">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七</w:t>
      </w:r>
      <w:r>
        <w:rPr>
          <w:rFonts w:hint="eastAsia" w:ascii="宋体" w:hAnsi="宋体" w:eastAsia="宋体" w:cstheme="majorEastAsia"/>
          <w:b/>
          <w:bCs/>
          <w:color w:val="auto"/>
          <w:sz w:val="36"/>
          <w:szCs w:val="36"/>
        </w:rPr>
        <w:t>月</w:t>
      </w:r>
    </w:p>
    <w:p w14:paraId="6687CE35">
      <w:pPr>
        <w:autoSpaceDE w:val="0"/>
        <w:autoSpaceDN w:val="0"/>
        <w:adjustRightInd w:val="0"/>
        <w:spacing w:line="700" w:lineRule="exact"/>
        <w:jc w:val="center"/>
        <w:rPr>
          <w:rFonts w:ascii="宋体" w:hAnsi="宋体" w:eastAsia="宋体" w:cs="黑体"/>
          <w:b/>
          <w:bCs/>
          <w:color w:val="auto"/>
          <w:sz w:val="44"/>
          <w:szCs w:val="44"/>
          <w:lang w:val="zh-CN"/>
        </w:rPr>
      </w:pPr>
    </w:p>
    <w:p w14:paraId="67441AB2">
      <w:pPr>
        <w:autoSpaceDE w:val="0"/>
        <w:autoSpaceDN w:val="0"/>
        <w:adjustRightInd w:val="0"/>
        <w:spacing w:line="700" w:lineRule="exact"/>
        <w:jc w:val="center"/>
        <w:rPr>
          <w:rFonts w:ascii="宋体" w:hAnsi="宋体" w:eastAsia="宋体" w:cs="黑体"/>
          <w:b/>
          <w:bCs/>
          <w:color w:val="auto"/>
          <w:sz w:val="44"/>
          <w:szCs w:val="44"/>
          <w:lang w:val="zh-CN"/>
        </w:rPr>
      </w:pPr>
    </w:p>
    <w:p w14:paraId="7F77F1CC">
      <w:pPr>
        <w:autoSpaceDE w:val="0"/>
        <w:autoSpaceDN w:val="0"/>
        <w:adjustRightInd w:val="0"/>
        <w:spacing w:line="700" w:lineRule="exact"/>
        <w:jc w:val="center"/>
        <w:rPr>
          <w:rFonts w:hint="eastAsia" w:ascii="宋体" w:hAnsi="宋体" w:eastAsia="宋体" w:cs="黑体"/>
          <w:b/>
          <w:bCs/>
          <w:color w:val="auto"/>
          <w:sz w:val="44"/>
          <w:szCs w:val="44"/>
          <w:lang w:val="zh-CN"/>
        </w:rPr>
      </w:pPr>
    </w:p>
    <w:p w14:paraId="6BC905FE">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06A48AAE">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6448F5F3">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87700F4">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53F9E0DA">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52375BE4">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4E5A4211">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28C47D5B">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47C7C3C2">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672CD6C7">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13EDDAB7">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6B4AC07E">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71D1A083">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3692CF6B">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1A1A2012">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11D89A91">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5E764FBF">
      <w:pPr>
        <w:autoSpaceDE w:val="0"/>
        <w:autoSpaceDN w:val="0"/>
        <w:adjustRightInd w:val="0"/>
        <w:spacing w:line="700" w:lineRule="exact"/>
        <w:ind w:firstLine="551"/>
        <w:rPr>
          <w:rFonts w:ascii="宋体" w:hAnsi="宋体" w:eastAsia="宋体" w:cstheme="majorEastAsia"/>
          <w:b/>
          <w:color w:val="auto"/>
          <w:kern w:val="0"/>
          <w:sz w:val="32"/>
          <w:szCs w:val="32"/>
        </w:rPr>
      </w:pPr>
    </w:p>
    <w:p w14:paraId="2799271D">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7C16AC7E">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7C2086B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天勤工程咨询有限公司受禹州市教育体育局的委托，就“禹州市教育体育局学前教育玩教具采购项目”进行竞争性谈判，欢迎合格的投标商前来投标。</w:t>
      </w:r>
    </w:p>
    <w:p w14:paraId="1A4DF69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01BD480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人：禹州市教育体育局</w:t>
      </w:r>
    </w:p>
    <w:p w14:paraId="3D048D44">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2、项目名称：禹州市教育体育局学前教育玩教具采购项目</w:t>
      </w:r>
    </w:p>
    <w:p w14:paraId="79754044">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w:t>
      </w:r>
      <w:r>
        <w:rPr>
          <w:rFonts w:hint="eastAsia" w:ascii="宋体" w:hAnsi="宋体" w:eastAsia="宋体" w:cs="仿宋_GB2312"/>
          <w:color w:val="auto"/>
          <w:szCs w:val="21"/>
          <w:lang w:val="en-US" w:eastAsia="zh-CN"/>
        </w:rPr>
        <w:t xml:space="preserve">4054 </w:t>
      </w:r>
      <w:r>
        <w:rPr>
          <w:rFonts w:hint="eastAsia" w:ascii="宋体" w:hAnsi="宋体" w:eastAsia="宋体" w:cs="仿宋_GB2312"/>
          <w:color w:val="auto"/>
          <w:szCs w:val="21"/>
          <w:lang w:val="zh-CN"/>
        </w:rPr>
        <w:t>；</w:t>
      </w:r>
    </w:p>
    <w:p w14:paraId="0E15474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w:t>
      </w:r>
      <w:r>
        <w:rPr>
          <w:rFonts w:hint="eastAsia" w:ascii="宋体" w:hAnsi="宋体" w:eastAsia="宋体" w:cs="仿宋_GB2312"/>
          <w:color w:val="auto"/>
          <w:szCs w:val="21"/>
          <w:lang w:val="en-US" w:eastAsia="zh-CN"/>
        </w:rPr>
        <w:t>改善办园条件，丰富幼儿活动，满足人民群众幼有所育美好期盼（详见谈判文件）</w:t>
      </w:r>
      <w:r>
        <w:rPr>
          <w:rFonts w:hint="eastAsia" w:ascii="宋体" w:hAnsi="宋体" w:eastAsia="宋体" w:cs="仿宋_GB2312"/>
          <w:color w:val="auto"/>
          <w:szCs w:val="21"/>
        </w:rPr>
        <w:t>；</w:t>
      </w:r>
    </w:p>
    <w:p w14:paraId="28DE93B1">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en-US" w:eastAsia="zh-CN"/>
        </w:rPr>
        <w:t>1677500.00</w:t>
      </w:r>
      <w:r>
        <w:rPr>
          <w:rFonts w:ascii="宋体" w:hAnsi="宋体" w:eastAsia="宋体" w:cs="仿宋_GB2312"/>
          <w:color w:val="auto"/>
          <w:szCs w:val="21"/>
        </w:rPr>
        <w:t>元</w:t>
      </w:r>
      <w:r>
        <w:rPr>
          <w:rFonts w:hint="eastAsia" w:ascii="宋体" w:hAnsi="宋体" w:eastAsia="宋体" w:cs="仿宋_GB2312"/>
          <w:color w:val="auto"/>
          <w:szCs w:val="21"/>
        </w:rPr>
        <w:t>；</w:t>
      </w:r>
    </w:p>
    <w:p w14:paraId="4BB09D33">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14:paraId="23059C0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6B12E49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lang w:val="en-US" w:eastAsia="zh-CN"/>
        </w:rPr>
        <w:t>约</w:t>
      </w:r>
      <w:r>
        <w:rPr>
          <w:rFonts w:hint="eastAsia" w:ascii="宋体" w:hAnsi="宋体" w:eastAsia="宋体" w:cs="仿宋_GB2312"/>
          <w:color w:val="auto"/>
          <w:szCs w:val="21"/>
          <w:lang w:val="zh-CN"/>
        </w:rPr>
        <w:t>能源、保护环境、扶持不发达地区和少数民族地区、促进中小企业、监狱企业发展等政府采购政策。（本项目专门面向中小企业采购。）</w:t>
      </w:r>
    </w:p>
    <w:p w14:paraId="7A449F1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63CAC01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14:paraId="3A1AAF5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14:paraId="02AC04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182E3270">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14:paraId="4C2C686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14:paraId="2C50B82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49114D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5</w:t>
      </w:r>
      <w:r>
        <w:rPr>
          <w:rFonts w:hint="eastAsia" w:ascii="宋体" w:hAnsi="宋体" w:eastAsia="宋体" w:cs="仿宋_GB2312"/>
          <w:color w:val="auto"/>
          <w:szCs w:val="21"/>
          <w:lang w:val="zh-CN"/>
        </w:rPr>
        <w:t>日08：30（北京时间），逾期送达或不符合规定的响应文件恕不接受。</w:t>
      </w:r>
    </w:p>
    <w:p w14:paraId="46C10923">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14:paraId="2DFCDCA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14:paraId="673CCBDE">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14:paraId="5F91E6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14:paraId="0551748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14:paraId="1B808C5B">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45E34E2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14:paraId="20CEFD6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323D2F9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0CBFB240">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14:paraId="0DF71C8E">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14:paraId="1766A4F6">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杜女士</w:t>
      </w:r>
    </w:p>
    <w:p w14:paraId="44533CFF">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0374-8256166</w:t>
      </w:r>
    </w:p>
    <w:p w14:paraId="282BA7C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1F44AB7E">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14:paraId="589A0502">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14:paraId="77F88189">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14:paraId="4D5FFEA8">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3697CFBC">
      <w:pPr>
        <w:spacing w:line="360" w:lineRule="auto"/>
        <w:rPr>
          <w:rFonts w:ascii="宋体" w:hAnsi="宋体" w:eastAsia="宋体"/>
          <w:b/>
          <w:color w:val="auto"/>
          <w:szCs w:val="21"/>
        </w:rPr>
      </w:pPr>
    </w:p>
    <w:p w14:paraId="6B3DF5DA">
      <w:pPr>
        <w:spacing w:line="360" w:lineRule="auto"/>
        <w:rPr>
          <w:rFonts w:ascii="宋体" w:hAnsi="宋体" w:eastAsia="宋体"/>
          <w:b/>
          <w:color w:val="auto"/>
          <w:szCs w:val="21"/>
        </w:rPr>
      </w:pPr>
      <w:r>
        <w:rPr>
          <w:rFonts w:hint="eastAsia" w:ascii="宋体" w:hAnsi="宋体" w:eastAsia="宋体"/>
          <w:b/>
          <w:color w:val="auto"/>
          <w:szCs w:val="21"/>
        </w:rPr>
        <w:t>温馨提示：</w:t>
      </w:r>
    </w:p>
    <w:p w14:paraId="2F341162">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4E2277E9">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476A70C9">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27C9E0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731CCE3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14:paraId="3BBC6C2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14:paraId="0B45182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14:paraId="35C4B6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14:paraId="4B150ABA">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14:paraId="5741D0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601EE84">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14:paraId="7701809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14:paraId="2303CCC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14:paraId="5A15103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14:paraId="5CDE45E0">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01D243A3">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14:paraId="11BCF70C">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14:paraId="151FA644">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14:paraId="684304C4">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14:paraId="2978CC7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14:paraId="42F75C9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14:paraId="676247FA">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6FE6C7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14:paraId="452F02C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34A30CB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42CA36D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14:paraId="2244C02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6A8DF522">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BB79E90">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904E6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3CFB81A">
      <w:pPr>
        <w:jc w:val="center"/>
        <w:rPr>
          <w:rFonts w:ascii="宋体" w:hAnsi="宋体" w:eastAsia="宋体" w:cs="宋体"/>
          <w:b/>
          <w:color w:val="auto"/>
          <w:kern w:val="0"/>
          <w:sz w:val="32"/>
          <w:szCs w:val="32"/>
        </w:rPr>
      </w:pPr>
    </w:p>
    <w:p w14:paraId="0FFF6BED">
      <w:pPr>
        <w:jc w:val="center"/>
        <w:rPr>
          <w:rFonts w:ascii="宋体" w:hAnsi="宋体" w:eastAsia="宋体" w:cs="宋体"/>
          <w:b/>
          <w:color w:val="auto"/>
          <w:kern w:val="0"/>
          <w:sz w:val="32"/>
          <w:szCs w:val="32"/>
        </w:rPr>
      </w:pPr>
    </w:p>
    <w:p w14:paraId="401A6306">
      <w:pPr>
        <w:jc w:val="center"/>
        <w:rPr>
          <w:rFonts w:ascii="宋体" w:hAnsi="宋体" w:eastAsia="宋体" w:cs="宋体"/>
          <w:b/>
          <w:color w:val="auto"/>
          <w:kern w:val="0"/>
          <w:sz w:val="32"/>
          <w:szCs w:val="32"/>
        </w:rPr>
      </w:pPr>
    </w:p>
    <w:p w14:paraId="6AB28DA4">
      <w:pPr>
        <w:pStyle w:val="6"/>
        <w:rPr>
          <w:color w:val="auto"/>
        </w:rPr>
      </w:pPr>
    </w:p>
    <w:p w14:paraId="3FAC1556">
      <w:pPr>
        <w:pStyle w:val="19"/>
        <w:ind w:left="5250"/>
        <w:rPr>
          <w:color w:val="auto"/>
        </w:rPr>
      </w:pPr>
    </w:p>
    <w:p w14:paraId="0BD92092">
      <w:pPr>
        <w:rPr>
          <w:color w:val="auto"/>
        </w:rPr>
      </w:pPr>
    </w:p>
    <w:p w14:paraId="1D00A499">
      <w:pPr>
        <w:pStyle w:val="25"/>
        <w:rPr>
          <w:color w:val="auto"/>
        </w:rPr>
      </w:pPr>
    </w:p>
    <w:p w14:paraId="2C60ACEE">
      <w:pPr>
        <w:pStyle w:val="25"/>
        <w:rPr>
          <w:color w:val="auto"/>
        </w:rPr>
      </w:pPr>
    </w:p>
    <w:p w14:paraId="29BC5269">
      <w:pPr>
        <w:pStyle w:val="25"/>
        <w:rPr>
          <w:color w:val="auto"/>
        </w:rPr>
      </w:pPr>
    </w:p>
    <w:p w14:paraId="2B5DB952">
      <w:pPr>
        <w:pStyle w:val="25"/>
        <w:rPr>
          <w:color w:val="auto"/>
        </w:rPr>
      </w:pPr>
    </w:p>
    <w:p w14:paraId="1C37493F">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14:paraId="2F52F073">
      <w:pPr>
        <w:widowControl/>
        <w:shd w:val="clear" w:color="auto" w:fill="FFFFFF"/>
        <w:spacing w:line="580" w:lineRule="exact"/>
        <w:jc w:val="left"/>
        <w:rPr>
          <w:rFonts w:hint="eastAsia" w:ascii="宋体" w:hAnsi="宋体" w:eastAsia="宋体" w:cs="仿宋_GB2312"/>
          <w:color w:val="auto"/>
          <w:szCs w:val="21"/>
          <w:lang w:val="en-US" w:eastAsia="zh-CN"/>
        </w:rPr>
      </w:pPr>
      <w:r>
        <w:rPr>
          <w:rFonts w:hint="eastAsia" w:ascii="宋体" w:hAnsi="宋体" w:eastAsia="宋体" w:cs="黑体"/>
          <w:b w:val="0"/>
          <w:bCs w:val="0"/>
          <w:color w:val="auto"/>
          <w:sz w:val="21"/>
          <w:szCs w:val="21"/>
          <w:shd w:val="clear" w:color="auto" w:fill="FFFFFF"/>
        </w:rPr>
        <w:t>一、本项目需实现的功能或者目标：</w:t>
      </w:r>
      <w:r>
        <w:rPr>
          <w:rFonts w:hint="eastAsia" w:ascii="宋体" w:hAnsi="宋体" w:eastAsia="宋体" w:cs="仿宋_GB2312"/>
          <w:color w:val="auto"/>
          <w:szCs w:val="21"/>
          <w:lang w:val="en-US" w:eastAsia="zh-CN"/>
        </w:rPr>
        <w:t>改善办园条件，丰富幼儿活动，满足人民群众幼有所育美好期盼</w:t>
      </w:r>
    </w:p>
    <w:p w14:paraId="5A5A40EE">
      <w:pPr>
        <w:widowControl/>
        <w:shd w:val="clear" w:color="auto" w:fill="FFFFFF"/>
        <w:spacing w:line="580" w:lineRule="exact"/>
        <w:jc w:val="left"/>
        <w:rPr>
          <w:rFonts w:ascii="宋体" w:hAnsi="宋体" w:eastAsia="宋体" w:cs="黑体"/>
          <w:b w:val="0"/>
          <w:bCs w:val="0"/>
          <w:color w:val="auto"/>
          <w:sz w:val="21"/>
          <w:szCs w:val="21"/>
          <w:shd w:val="clear" w:color="auto" w:fill="FFFFFF"/>
        </w:rPr>
      </w:pPr>
      <w:r>
        <w:rPr>
          <w:rFonts w:hint="eastAsia" w:ascii="宋体" w:hAnsi="宋体" w:eastAsia="宋体" w:cs="黑体"/>
          <w:b w:val="0"/>
          <w:bCs w:val="0"/>
          <w:color w:val="auto"/>
          <w:sz w:val="21"/>
          <w:szCs w:val="21"/>
          <w:shd w:val="clear" w:color="auto" w:fill="FFFFFF"/>
        </w:rPr>
        <w:t>二、采购清单：</w:t>
      </w:r>
    </w:p>
    <w:tbl>
      <w:tblPr>
        <w:tblStyle w:val="27"/>
        <w:tblW w:w="10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116"/>
        <w:gridCol w:w="8129"/>
        <w:gridCol w:w="636"/>
        <w:gridCol w:w="585"/>
      </w:tblGrid>
      <w:tr w14:paraId="1E9D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9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5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0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BA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05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14:paraId="1A3F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幼儿床</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E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138（长）*58（宽）*18（高）cm；2.优质板材，板材厚度≥18mm，橡木材质、表面抛光处理，圆角打磨，表面无毛刺，有效避免对幼儿的伤害；结实耐用，稳定性强，抗压性强。3.五金件选用环保五金，安全无毒。符合国家标准规范的要求，钡、铅、镉、锑、硒、铬、汞、砷等含量控制指标完全符合要求。                                                                                                     注：为保证产品质量投标人或生产厂家需提供：                                                                                     1、需提供由质量监督检验中心出具的幼儿床检验依据GB 6675.1-2014《玩具安全 第1部分：基本规范》、GB 6675.2-2014《玩具安全 第2部分：机械与物理性能》、GB 6675.3-2014《玩具安全 第3部分：易燃性能》、GB 6675.4-2014《玩具安全 第4部分：特定元素的迁移》的检验报告扫描件或图片并提供官网查询截图。                                                                                    2.需提供由质量监督检验中心出具的油漆检验依据GB 6675.4-2014《玩具安全 第4部分：特定元素的迁移》8大重金属检验报告扫描件或图片，并提供官网查询截图。                                                          （中标公示期内，原件备查）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8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7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6091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5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31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幼儿椅子</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3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规格：28*30*52cm   1材质：全橡木，榫卯结构，椅面厚度不低于1.6cm的橡木座面，笑脸靠背，方便手拉移动。座面为圆弧状，圆角拉撑，使得椅身更坚固稳实。2.油漆为环保漆，无毒无害，表面光滑无毛刺。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8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0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6F3F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5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7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幼儿桌子</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C5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规格：120×60×52cm   橡木材质，桌面板材不低于18mm，50*50mm橡木腿,桌面与桌腿选用优质五金件连接，油漆为环保油漆，无毒无害。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4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4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12F9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2"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47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22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玩具柜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3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 ≥120厘米*30厘米*80厘米,橡木材质,板材厚度≥1.7厘米，2.橡木材质表面用清漆涂层、表面光洁、无毒、无害、无刺激性气味,特点:经久耐用,不褪色;安全环保,产品质量不受气候温差影响,符合玩具安全标准、国家玩具安全技术规范(GB6675)的规定。3.五金件选用环保五金，安全无毒。符合国家标准规范的要求，钡、铅、镉、锑、硒、铬、汞、砷等含量控制指标完全符合要求。                                                                        注：为保证产品质量投标人或生产厂家需提供： 需提供由质量监督检验中心出具的玩具柜检验依据GB 6675.1-2014《玩具安全 第1部分：基本规范》、GB 6675.2-2014《玩具安全 第2部分：机械与物理性能》、GB 6675.3-2014《玩具安全 第3部分：易燃性能》、GB 6675.4-2014《玩具安全 第4部分：特定元素的迁移》的检验报告扫描件或图片并提供官网查询截图。（中标公示期内，原件备查）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49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0CA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D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毛巾架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10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90*35*90cm，采用进口食品级工程塑料一次吹塑成型，无毒无味，渗入抗紫外线，光稳定剂及抗静电剂，高级颜料粉，防脱色元素，韧性好，高强度，两面光滑，不会破裂，造型美观，抗静电，色彩鲜艳，不褪色，经久耐用，安全、环保、不易老化。不锈钢管，不少于40个挂钩，挂钩圆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58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B7B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AF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B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水杯架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636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1：环保PE材料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2：立式卡通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3：加厚抗压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4：78*30*80cm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9A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5A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475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AE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5D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区角柜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4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 ≥120厘米*30厘米*80厘米,橡木材质,板材厚度≥1.7厘米，2.橡木材质表面用清漆涂层、表面光洁、无毒、无害、无刺激性气味,特点:经久耐用,不褪色;安全环保,产品质量不受气候温差影响,符合玩具安全标准、国家玩具安全技术规范(GB6675)的规定。3.五金件选用环保五金，安全无毒。符合国家标准规范的要求，钡、铅、镉、锑、硒、铬、汞、砷等含量控制指标完全符合要求。有带后背板和不带后背板两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9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A38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0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2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图书柜（儿童书架）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C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规格：≥80*30*80cm，橡木材质,板材厚度≥1.6厘米。2.橡木木材质表面用清漆涂层、表面光洁、无毒、无害、无刺激性气味,特点:经久耐用,不褪色;安全环保,产品质量不受气候温差影响,符合玩具安全标准、国家玩具安全技术规范(GB6675)的规定。3.五金件选用环保五金，安全无毒。符合国家标准规范的要求，钡、铅、镉、锑、硒、铬、汞、砷等含量控制指标完全符合要求。                                             注：为保证产品质量投标人或生产厂家需提供： 需提供由质量监督检验中心出具的儿童书架检验依据GB 6675.1-2014《玩具安全 第1部分：基本规范》、GB 6675.2-2014《玩具安全 第2部分：机械与物理性能》、GB 6675.3-2014《玩具安全 第3部分：易燃性能》、GB 6675.4-2014《玩具安全 第4部分：特定元素的迁移》的检验报告扫描件或图片并提供官网查询截图。（中标公示期内，原件备查）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F67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4"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8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2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户外玩具储藏柜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A9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涂鸦柜 1500*1500*700mm  (1)本产品全部采用喷塑烤漆工艺加工,后 背侧面顶底采用0.8厚镀锌板材制作,门板 和隔板采用0.8厚碳钢板材制作;内含一节 活动隔板上下可调;整体无毛边无毛刺,圆 顶及四边均有草坪覆盖不脱落无翘边,门板 可反复涂鸦,内部可储放物品。 (2)所有柜体与门板均采用激光切割、数控 设备加工,做到缝隙最小、误差最小,使产 品外型完美,结构合理,防水防锈。 (3)所有五金配件均采用优质超国标件,经 久耐用。 (4)本产品采用3寸万向刹车轮,移动方便 又稳定性强。 (5)赠品1条专用毛巾2盒涂鸦专用水溶 性粉笔1个磁力涂鸦笔盒 尺寸样式均可定制。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6C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E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EBD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6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植物区角柜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CB2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尺寸：110*32*110,实木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1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F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456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9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8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书包柜（衣帽柜）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E8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30*80cm，材质为双A及松木材质，板材厚度≥17mm，松木材质表面用清漆涂层、表面光洁、无毒、无害、无刺激性气味，特点：经久耐用，不褪色；安全环保，产品质量不受气候温差影响，符合玩具安全标准、国家玩具安全技术规范（GB6675）的规定。五金件选用环保五金，安全无毒。符合国家标准规范的要求，钡、铅镉、硒、铬、汞等含量控制指标完全符合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1E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3A4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8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3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大型滑梯</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87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规格：8*6*4米          （一）支柱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1、材质：镀锌钢管  外径112mm，管壁厚度1.8mm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2、表面处理后经专用塑粉喷涂，高温烤漆，抗紫外线光强度高，色泽艳丽，不易脱落，日久弥新。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（二）平台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1、材质：采用冷轧钢板冲孔  厚度1.8mm,经特殊工艺处理，安全美观，防滑性好。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2、平台强度结构设计：设置排水冲孔，防止儿童游戏时手指受伤；底部承重钢片设计，增加载重能力。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3、表面处理：附着强力进口塑粉喷塑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（三）钢管配件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1、材质：镀锌钢管 外径25/32/89mm厚度1.0—1.5mm,镀锌钢管，表面处理后经专用进口塑粉喷涂，抗紫外线强度高，色泽艳丽，不易脱落，日久弥新。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（四）塑料件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1、材质：采用线型低密度聚乙烯基材充分混合，材料中添加有抗紫外线稳定剂，防静电与防脱色元素等稳定性剂，强度大，表面光滑，安全环保，耐候性好，不易褪色。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2、表面：塑料件均为磨砂表面。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（五）柱盖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 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（六）五金零件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1、材料：五金紧固件均为不锈钢螺丝连接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（七）扣件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1、材质：铝合金扣件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2、表面处理：铸铝合金，机械抛光，进口塑粉喷涂。                                                                               注：为保证产品质量投标人或生产厂家需提供：                                                                                             1、需提供由质量监督检验中心出具滑梯的检测报告且符合GB/27689-2011《无动力类游乐设施 儿童滑梯》标准复印件并提供官网查询截图。                                                                2、需提供由产品质量监督检验测试中心出具滑梯金属配件的检测报告且符合GB/T 1865-2009 GB/T1766-2008标准扫描件或图片。（中标公示期内，原件备查）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D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5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B7A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D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管道走墩</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87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规格：300*178*170cm；材质：应采用进口工程塑料；工艺：吹塑；产品无毒、无味、无毛刺；防脱色，韧性好，高强度，两面光滑不褪色。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BE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D9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44C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1C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9A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自主多功能玩具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830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一、材质；采用 优质清水无结新西兰松木，PP，PE。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二、工艺：静电喷水性环保油漆、磨圆角、光滑无毛刺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1.四步双梯 材质：松木。规格：高120cm，外宽44cm，2把；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2.两步双梯 材质：松木。规格：高60cm，外宽44cm，2把；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3.两步单梯 材质：松木。规格：高60cm，外宽35cm，2把；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4.四步单梯材质：松木。 规格：高120cm，外宽35cm，2把；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5.五步单梯 材质：松木。规格：高150cm，外宽35cm，2把；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6.平衡板材质：松木。 规格：120×20×2.5cm，4块；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7.平衡板材质：松木。 规格：150×20×2.5cm，4块；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8.滚筒 材质：pp。规格：直径50cm，高60cm，厚度1.2cm；1个；全新PP材料，颜色雪白，无黑点，边缘打磨光滑无毛刺；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9.滚筒 材质：pp。规格：直径50cm，高90cm，厚度1.2cm；1个；全新PP材料，颜色雪白，无黑点，边缘打磨光滑无毛刺；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10.滚筒 材质：pp。规格：直径56cm，高60cm，厚度1.2cm；1个；全新PP材料，颜色雪白，无黑点，边缘打磨光滑无毛刺；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11.滚筒 材质：pp。规格：直径56cm，高90cm，厚度1.2cm；1个；全新PP材料，颜色雪白，无黑点，边缘打磨光滑无毛刺；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12.攀爬箱  规格：60*60*60cm ；1个；                                                13.攀爬箱 规格：80*80*80cm ；1个；</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5D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9D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758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C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木制攀爬组合墙</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7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尺寸：300*150*200cm,材料：户外防腐木。油漆工艺采用优质环保水性木器漆，符合GB 24410-2009《室内装饰装修材料水性木器涂料中有害物质限量》标准。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1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D6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D58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53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9A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攀登架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F5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尺寸：480*150*200cm,材料：户外防腐木。油漆工艺采用优质环保水性木器漆，符合GB 24410-2009《室内装饰装修材料水性木器涂料中有害物质限量》标准。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5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8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A2A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4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C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蹦蹦床</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23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6平方蹦床 材质：工程塑料、镀锌管、牛筋网底 规格：6平方。底架采用48镀锌管经焊接高温固化加工而成，顶棚采用工程塑料粒子，符合GB/6675-2014要求，无毒无味，渗入抗紫外线，光稳定剂及抗静电剂，高级颜料粉，防脱色、韧性好、高强度（壁厚≥6mm）、两面光滑、不褪色、磨砂表面滚塑成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87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DC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DCE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C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秋千</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F1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1、材质：金属+环保塑料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2、尺寸：450×150×200cm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8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7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10E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2"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46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室外大积木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C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1、工艺：边缘和表面进行抛圆处理，儿童环保漆2底2面表面处理。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2、材质：进口松无死结材，木质轻盈柔软，具有一定程度抵抗腐朽菌及抗潮湿特性，无甲醛无小零件；无可触及的危险锐利尖端；无木刺。积木木色和碳化色可选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3、规格：长条板  120*10*2.5CM 升级为新西兰松2.5CM厚 碳化 10块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正方形  10*10*5CM 新西兰松 碳化 140块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正方形  10*10*2.5CM 新西兰松 碳化 200块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长方形  20*10*5CM 新西兰松 碳化 150块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长方形  20*10*2.5CM 新西兰松 碳化 200块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长方形  40*10*2.5CM 新西兰松 碳化 30块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长方形  60*10*2.5CM 新西兰松 碳化 20块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长方形  80*10*2.5CM 新西兰松 碳化 2块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三角形  39*20*2.5CM 新西兰松 碳化 12块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圆柱积木  Φ10*20CM 新西兰松 碳化 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圆柱积木  Φ10*40CM 新西兰松 碳化 2块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圆柱积木  Φ5*10CM 新西兰松 碳化 40块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圆柱积木  Φ5*20CM 新西兰松 碳化 20块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圆柱积木  Φ5*40CM 新西兰松 碳化 8块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半圆环积木  30*2.5CM 新西兰松 碳化 8块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半圆积木  20*2.5CM 新西兰松 碳化 10块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四分之一圆环积木  15*2.5CM 新西兰松 碳化 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扇形积木  10*2.5CM 新西兰松 碳化 4块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Y型  40*30*2.5CM 新西兰松 碳化 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三叉路  40*30*2.5CM 新西兰松 碳化 1块                                                                                                      注：为保证产品质量投标人或生产厂家需提供： 需提供由质量监督检验中心出具的大型积木检验依据GB 6675.1-2014《玩具安全 第1部分：基本规范》、GB 6675.2-2014《玩具安全 第2部分：机械与物理性能》、GB 6675.3-2014《玩具安全 第3部分：易燃性能》、GB 6675.4-2014《玩具安全 第4部分：特定元素的迁移》的检验报告扫描件或图片并提供官网查询截图。（中标公示期内，原件备查）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12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A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EB3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3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移动黑板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00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规格：120*75cm，一面白板，一面绿板。适用于各个教室自由移动。板面：绿色，白色镀锌板。配移动支架。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79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A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C23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D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B6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摇摇马</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3B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规格70*30*45cm，采用进口食品工程塑料，严格按标准渗入抗紫外线，防静电及防脱色元素，强度大，表面光滑，色彩鲜艳，安全环保，耐候性好，不易褪色。无毒无害。锻炼幼儿手的抓握能力和手臂肌肉及前庭平衡能力、手脚的协调。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FD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2DF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78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8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幼儿兜风车</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6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单人三轮车：材质：高碳钢车架，橡胶轮。汽车级烤漆，不掉色、不生锈，在骑乘中，增进孩子动作协调与发展，让腿部肌肉更加结实。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9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5D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r>
      <w:tr w14:paraId="2B21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D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9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小推车</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9D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规格：88*35*40cm；                                                                     材质：环保工程塑料滚塑一次成型，颜色鲜艳，简单耐用，锻炼儿童在玩乐时车子不会前后翻倒，可以加强平衡感锻炼。</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60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8E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r>
      <w:tr w14:paraId="6439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C4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平衡木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29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规格：250*35*20cm，材质：防腐浸泡，烘干处理，木质坚硬，干燥性能好，耐水性强，不易磨损，不易开裂，不易变形，抗紫外线。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A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9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1F0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7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脚踏车</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09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 塑料+铁，单人平衡脚踏车，尺寸：35*43.5*56CM，承重约50公斤，产品毛重3.3KG，黄色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7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24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r>
      <w:tr w14:paraId="6537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9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20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小型足球门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8C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尺寸：120*60*85cm，环保工程塑料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4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A4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404F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FC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4C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小足球</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29D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规格：3号足球   pvc外壳，绕线内胆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F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3D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867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31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82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小篮球</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3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规格：4号篮球  橡胶材质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0A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23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E53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5D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小皮球</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E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规格：3号小皮球，橡胶材质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79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3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873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22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83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投篮架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4E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篮球架：≥700×580×2100mm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2、产品材料：PE塑料，安全CE认证产品；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3、特点：此产品可以在室内或室外 使用，适合于建议在2岁以上儿童使用，高度可以调节，颜色搭配比较靓丽。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0C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2B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0ED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0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0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农耕文化</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D3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包含环创用品：五谷丰登、五谷杂粮、农耕世界、农作物模型、农耕工具展示，农具5套，水桶5个，花洒5个、篮筐4个，蔬菜种子，粮食种子各2套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E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FD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AF3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F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3C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体能环</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68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材质：50cm敏捷圈配十字底座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85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C2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EA3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0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6B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娃娃家</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A6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120*120*120cm，材质：环保塑料，吹塑工艺，可拆装;运输方便，表面磨砂处理，使产品表面更美观，质地更细腻，不受任何气候影响，无毒耐用不变形，不怕潮湿或水，多种角色扮演造型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5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5F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48D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区角游戏</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68F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每套包含：仿真迷你厨具、果蔬切切乐、仿真超市售货台、儿童医生材料包65件套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C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FAB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A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9F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体操垫</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8B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规格：120*60*10cm二联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材质：外层为尼龙帆布，垫内填充密度35#以上整块海绵，软硬一致，手感舒适，密度均匀、平整，缝合均匀牢固。每个角均必须有皮革复合保护，棱角加白牙子；海绵垫的四角为直角，表面平整无皱褶，色泽一致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2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400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A1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F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体能训练组合</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F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规格：17件   H 桥墩 40*48*21  钻洞桥墩 1.2*0.25*0.4  三角连接台 74*39*58  拱形钻洞 72*51*46  翘板桥墩 108*26*50  滑道梯 65*26  平衡桥110*26*12  拱桥 30*26*25  摇摆桥 110*26*20  圆圈钻洞  直径60厘米  触觉梯 30*26*26  安全、无毒害材质。表面滚塑成型。</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6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53D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27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F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磁力片</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53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规格：磁力片168件，环保ABS材质，无异味，耐磨损，经磁铁镀镍处理，磁力强劲，容易拼接，可拼出各种不同造型，全面开发脑力益智。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A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F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05F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9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小型积木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18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规格：每套75粒，榉木材质，打磨光滑，安全无毒，无漆无腊可啃咬，包含正方体、长方体、圆柱体等。</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0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6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A52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3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7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玩具筐</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6C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加厚优质环保塑料玩具筐尺寸：30*21.5*8.5cm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24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74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842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7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C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桌面小型玩具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6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规格：2.5kg/箱,材质：食品级环保工程塑料注塑成型，色彩鲜艳，安全环保、无毒无味，表面光滑无毛刺，符合国家儿童玩具安全标准；功能：适合幼儿园等幼教机构教学使用，由孩子自由发挥，任意拼搭堆积成各种造型，充分培养孩子的想象力，创造力，耐心和手眼协调能力，让孩子在游戏中成长，在成长中游戏。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8E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1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5E6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C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6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40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打击乐器23件套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12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BC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90C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18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5E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磁性小玩具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D7D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磁力棒98粒，材质 ：PP食品级环保塑料、100%安全无毒，颜色艳丽，耐光照不褪色，抗压耐磨，光滑不伤手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6E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F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425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0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4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桌面玩具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B5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环保塑料儿童雪花片积木桶装1000片加厚宝宝益智积木拼插玩具, 色彩丰富,颜色好看,材质:环保塑料,无毒无味.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C4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6A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980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0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打击乐器（室内）</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34F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打击乐器19件套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E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1C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602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F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076" w:type="dxa"/>
            <w:vMerge w:val="restart"/>
            <w:tcBorders>
              <w:top w:val="single" w:color="000000" w:sz="4" w:space="0"/>
              <w:left w:val="single" w:color="000000" w:sz="4" w:space="0"/>
              <w:bottom w:val="nil"/>
              <w:right w:val="single" w:color="000000" w:sz="4" w:space="0"/>
            </w:tcBorders>
            <w:shd w:val="clear" w:color="auto" w:fill="auto"/>
            <w:vAlign w:val="center"/>
          </w:tcPr>
          <w:p w14:paraId="6B79BD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滚筒</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83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材料：PP塑胶玩具，环保、健康、安全，升级加厚，能承重200KG，50*60cm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F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1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ECD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85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23A22B25">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CD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材料：PP塑胶玩具，环保、健康、安全，升级加厚，能承重200KG，50*90cm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80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642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2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2462A127">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68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材料：PP塑胶玩具，环保、健康、安全，升级加厚，能承重200KG，50*120cm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E5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2E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BD7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73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019E5BB8">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D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材料：PP塑胶玩具，环保、健康、安全，升级加厚，能承重200KG，56*100cm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48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F51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2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596DB470">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9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材料：PP塑胶玩具，环保、健康、安全，升级加厚，能承重200KG，63*90cm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25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89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903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C2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076" w:type="dxa"/>
            <w:vMerge w:val="continue"/>
            <w:tcBorders>
              <w:top w:val="single" w:color="000000" w:sz="4" w:space="0"/>
              <w:left w:val="single" w:color="000000" w:sz="4" w:space="0"/>
              <w:bottom w:val="nil"/>
              <w:right w:val="single" w:color="000000" w:sz="4" w:space="0"/>
            </w:tcBorders>
            <w:shd w:val="clear" w:color="auto" w:fill="auto"/>
            <w:vAlign w:val="center"/>
          </w:tcPr>
          <w:p w14:paraId="06292DA4">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nil"/>
              <w:right w:val="single" w:color="000000" w:sz="4" w:space="0"/>
            </w:tcBorders>
            <w:shd w:val="clear" w:color="auto" w:fill="auto"/>
            <w:vAlign w:val="center"/>
          </w:tcPr>
          <w:p w14:paraId="5F0A218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材料：PP塑胶玩具，环保、健康、安全，升级加厚，能承重200KG，63*100cm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DF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38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F12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9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C03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幼儿园攀爬箱</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B4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材料：环保PE防水材质，攀爬箱60cm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6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47B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A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45FE">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3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材料：环保PE防水材质，攀爬箱80cm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54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7A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8F2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2953F">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3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材料：环保PE防水材质，攀爬箱100cm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B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9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6C9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29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076" w:type="dxa"/>
            <w:tcBorders>
              <w:top w:val="nil"/>
              <w:left w:val="single" w:color="000000" w:sz="4" w:space="0"/>
              <w:bottom w:val="nil"/>
              <w:right w:val="single" w:color="000000" w:sz="4" w:space="0"/>
            </w:tcBorders>
            <w:shd w:val="clear" w:color="auto" w:fill="auto"/>
            <w:vAlign w:val="center"/>
          </w:tcPr>
          <w:p w14:paraId="4F0321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组合攀爬架</w:t>
            </w:r>
          </w:p>
        </w:tc>
        <w:tc>
          <w:tcPr>
            <w:tcW w:w="8284" w:type="dxa"/>
            <w:tcBorders>
              <w:top w:val="nil"/>
              <w:left w:val="single" w:color="000000" w:sz="4" w:space="0"/>
              <w:bottom w:val="single" w:color="000000" w:sz="4" w:space="0"/>
              <w:right w:val="single" w:color="000000" w:sz="4" w:space="0"/>
            </w:tcBorders>
            <w:shd w:val="clear" w:color="auto" w:fill="auto"/>
            <w:vAlign w:val="center"/>
          </w:tcPr>
          <w:p w14:paraId="408A53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材料：优质户外防腐木16件套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E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BD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C71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9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大型户外实木攀爬玩具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E8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材质：优质户外防腐木，含攀爬，滑梯、斜坡顶。</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9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1352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45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木质攀爬组合墙（户外）</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B15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尺寸：480*150*200cm,材料：户外防腐木。油漆工艺采用优质环保水性木器漆，符合GB 24410-2009《室内装饰装修材料水性木器涂料中有害物质限量》标准。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7D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6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0B9F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50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5E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户外打击乐器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94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材质：镀锌管材质，一组包含：乐拍鼓、乐风琴、乐合奏。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18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2E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2470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8C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2E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户外儿童传声筒</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EF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材质：镀锌管材质，传声筒组合，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CB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53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67AA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0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幼儿园三轮脚踏车可载人</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B0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双座车，材质：加粗加厚镀锌管车架，防止侧翻，耐磨PVC轮胎，黄色</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2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6C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r>
      <w:tr w14:paraId="027F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19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1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孔板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02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实木，一片孔板</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97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D5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r>
      <w:tr w14:paraId="6B5B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D8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8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百变插珠</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09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运用8种不同颜色的彩色插珠和四颗眼睛，拼搭出各种各样的图案。材质：榉木，环保水性漆。插珠有红.黄.蓝.绿.橙.紫.黑，白，8种颜色各36颗，另外加白色眼睛4颗，共计292颗。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ED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F4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40A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2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3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万能迷宫-百变轨道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2A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用四种不同形状的方块，拼搭出各种各样的迷宫路径，通过磁力棒，将钢珠在轨道内进行远笔操作，完成各种任务场景。材质：榉木，环保水性漆。轨道有一字轨道18个.半圆轨道7个.双半圆轨道4个.人字轨道7个，共计36个，2个吸棒，6颗钢珠，2个吸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97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1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C846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3E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D0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万能迷宫-冲出机关</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E2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运用四种不同形状的方块，拼搭出各种各样的迷宫路径，通过磁力棒，将钢珠在轨道内进行远笔操作，完成各种任务场景。材质：榉木，环保水性漆。5块机关障碍物</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D1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D2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9B0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D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9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万能迷宫-数字迷宫</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5C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运用四种不同形状的方块，拼搭出各种各样的迷宫路径，通过磁力棒，将钢珠在轨道内进行远笔操作，完成各种任务场景。材质：榉木，环保水性漆。1-9数字各一个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BE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DF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B38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5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疯狂跑道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2C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不同孔的轨道，拼接成各种轨道路径，然后将球或者汽车从顶部放开，能够顺着轨道滚到下方设定好的位置。材质：榉木，环保水性漆。轨道有蓝，橙，黄，绿，原木色，各4个，总共20块轨道,圆柱有蓝，橙，黄，绿，原木色，各4个，总共20个圆柱， 2个直径为4.6cm圆球，2辆小车。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F5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B8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77B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5F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奇想齿轮</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7C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同大小，不同颜色的齿轮，通过小朋友任意的搭建，连接出不同的图案，然后进行旋转操作。材质：榉木，环保水性漆。大齿轮黄色，橙色各1个，小齿轮红色，浅绿，紫色，浅蓝各2个，小齿轮蓝色，粉色，深绿，黄色各1个，合计14个齿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B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13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8C0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6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2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叮当小木鞋</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2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材质：榉木，环保水性漆。木鞋游戏板2片,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白色穿绳长插珠4颗,红色穿绳长插珠12颗,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红色棉绳1根,黄色棉绳1根,黑色棉绳1根,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1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2F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4A6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5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E9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几何形状认知配对游戏</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4E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材质：榉木，环保水性漆。几何形状游戏板1套,红色积木片1套,橙色积木片1套,黄色积木片1套,绿色积木片1套,蓝色积木片1套,红、橙、黄、绿、蓝,长插珠各20颗,清水插珠12颗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F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76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4AF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70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1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六面拼图</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D2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将拼图方框固定在孔板墙上，再将插珠插入提示卡固定在孔板上，对应提示卡的图案用六面画方块拼出，拼图方框1个，六面画拼块36个，提示卡1套，白色插珠1颗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A6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D5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E01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F6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43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卡塔米诺游戏</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82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材质：榉木，环保水性漆。游戏木框1套,清水长插珠4颗,红橙黄绿蓝紫色积木片各8片,红橙黄绿蓝紫色长插珠各8颗,棕色积木片和长插珠各8个,白色积木片和长插珠各2个,黑色积木片和长插珠各4个,黑色插珠5颗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2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41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22E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E8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2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四色游戏</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F5E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通过在滑轨上的移动，使用12颗棋子，拼搭成提示卡上的不同图案。材质：榉木，环保水性漆。一字槽滑轨8个，十字槽滑轨4个，2个半圆槽滑轨，插珠10颗，棋子红，黄，绿，蓝各3个，总共12个，颜色提示卡1个。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6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AA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6E5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0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收纳盒</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0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移动收纳盒20*13*12.5cm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C0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92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B34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79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幼儿实木桌</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F9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材质：橡木，颜色：原木色，规格：120*60*55cm,简约实用，承重力强，实木打造，纹理自然，加倍用料稳固大气。圆润边角安全可靠，无毛刺，光滑平整，不易侧翻。</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D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8E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26B0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F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D9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幼儿实木凳</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6F7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材质：橡木，颜色：原木色，规格：29*30*52cm,简约实用，承重力强，实木打造，纹理自然，加倍用料稳固大气。圆润边角安全可靠，无毛刺，光滑平整，不易侧翻。椅子采用笑脸靠背。</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18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E0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0295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53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F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折叠体操垫</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00B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两折60*120*5cm，有机硅胶帆布材质，军绿色，防滑，可拆洗外套，经久耐用，环保无味，珍珠棉内胆，带保护边条，升级8个保护角，耐磨耐用。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6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A9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467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32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366A">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58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两折120*200*5cm，有机硅胶帆布材质，军绿色，防滑，可拆洗外套，经久耐用，环保无味，珍珠棉内胆，带保护边条，升级8个保护角，耐磨耐用。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6E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A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7C11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E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F467">
            <w:pPr>
              <w:jc w:val="center"/>
              <w:rPr>
                <w:rFonts w:hint="eastAsia" w:ascii="宋体" w:hAnsi="宋体" w:eastAsia="宋体" w:cs="宋体"/>
                <w:i w:val="0"/>
                <w:iCs w:val="0"/>
                <w:color w:val="auto"/>
                <w:sz w:val="21"/>
                <w:szCs w:val="21"/>
                <w:u w:val="none"/>
              </w:rPr>
            </w:pP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5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两折150*200*5cm，有机硅胶帆布材质，军绿色，防滑，可拆洗外套，经久耐用，环保无味，珍珠棉内胆，带保护边条，升级8个保护角，耐磨耐用。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1F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FA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r>
      <w:tr w14:paraId="4AF4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E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076" w:type="dxa"/>
            <w:tcBorders>
              <w:top w:val="nil"/>
              <w:left w:val="single" w:color="000000" w:sz="4" w:space="0"/>
              <w:bottom w:val="single" w:color="000000" w:sz="4" w:space="0"/>
              <w:right w:val="single" w:color="000000" w:sz="4" w:space="0"/>
            </w:tcBorders>
            <w:shd w:val="clear" w:color="auto" w:fill="auto"/>
            <w:vAlign w:val="center"/>
          </w:tcPr>
          <w:p w14:paraId="595D5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万能拼插工匠益智玩具</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1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材质，PP圆盘，PVC管，色彩鲜艳，颜色持久不退，加厚136件套：圆盘36个、管100个。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7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E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372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116" w:type="dxa"/>
            <w:tcBorders>
              <w:top w:val="nil"/>
              <w:left w:val="single" w:color="000000" w:sz="4" w:space="0"/>
              <w:bottom w:val="single" w:color="000000" w:sz="4" w:space="0"/>
              <w:right w:val="single" w:color="000000" w:sz="4" w:space="0"/>
            </w:tcBorders>
            <w:shd w:val="clear" w:color="auto" w:fill="auto"/>
            <w:noWrap/>
            <w:vAlign w:val="center"/>
          </w:tcPr>
          <w:p w14:paraId="4B983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户外玩具柜</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A4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(1)本产品全部采用喷塑烤漆工艺加工,后 背侧面顶底采用0.8厚镀锌板材制作,门板 和隔板采用0.8厚碳钢板材制作;内含一节 活动隔板上下可调;整体无毛边无毛刺,圆 顶及四边均有草坪覆盖不脱落无翘边,门板 可反复涂鸦,内部可储放物品。 (2)所有柜体与门板均采用激光切割、数控 设备加工,做到缝隙最小、误差最小,使产 品外型完美,结构合理,防水防锈。 (3)所有五金配件均采用优质超国标件,经 久耐用。 (4)本产品采用3寸万向刹车轮,移动方便 又稳定性强。    规格：150*70*150cm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FD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1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5BC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D5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8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彩虹伞</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0DC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圆形，直径八米，颜色：拼色，面料：210T环保聚酯纤维，辅料：210D环保牛津布，高密度腈纶织布。耐磨、防水、厚实、防潮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F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86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C98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7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44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儿童溜溜布</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A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材质：加厚牛津布。尺寸：1.4*11米，</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72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A2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6C0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4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E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蒙氏玩教具正方体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8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正方体由二十一块小正方体，六块大三角柱，十二块小三角柱等三十九块组成。培养幼儿认识大小三角柱之间与正方体的关系，并培养艺术的创造力。正方体尺寸：10*9.5*10cm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A4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2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480B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C6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9D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蒙氏玩教具长方体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AA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利用不同的六面体，提高幼儿们对比率和面的理解能力，幼儿们可建筑更加精细的造型，并且更自由的建筑造型,长方体尺寸：10*9.5*10cm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AC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E4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365D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8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95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蒙氏玩教具面</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C2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面由正方形、直角等腰三角形、正三角形、钝角等腰三角形、直角不等边三角形，并不同颜色组成。认识立体与平面的关系。尺寸：27*27*5.5cm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96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75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5EDA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99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蒙氏玩教具圆</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E6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直径不同、木本色、色彩不同的全圆、半圆、1/4圆曲线。尺寸：27*27*5.5cm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68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EF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2155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0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2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练习用筷子夹珠子</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65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底板*1、22*22*2cm，底图卡纸*5，筷子*1对18*0.5cm,勺子*1个13*0.5cm,夹子*1个15*1cm,7种颜色珠子，每种11颗1.8*1.8cm。珠子材质：木质芯材，表皮环保水性漆。7个食品级硅胶珠子盘7*3cm。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97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C81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2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3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蘑菇钉3d立体拼图拼插板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76B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优质实木收纳盒底座，精细插孔；六色蘑菇钉，共240粒，光滑无毛刺；十张拼插纸板。</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0F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1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2DC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B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6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1-100数字连续百格板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0F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木盒材质：优质榉木，尺寸：21.5*21.5cm,安全清漆。1-100数字积木块；数字对照卡纸*1，收纳袋*1。正面有格子，反面无格子。</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0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D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E160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4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7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比萨塔游戏</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E6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材质：优质木材；10个空心圆盘，直径10.7cm；4种颜色小柱子每种12个，高4cm；2个骰子；1个棋盘。</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50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F9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97F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AF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82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立体俄罗斯方块积木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BE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主要材质：优质木材。木盒*1个、17.5*17.5*2.5cm；彩色积木*15块；一张玩法说明书。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CF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1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420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0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卡通工具箱</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8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优质木材。合页盒子*1个，29.2*21.2*6.3cm；配件：一字螺丝刀*1；十字螺丝刀*1；六角扳手*1；老虎钳*1；3孔组合板片*4；2孔组合板片*2；扳手*1；锤子*1；长方体组合积木*1；正方体组合积木*1；螺帽*4；轮子*4；六角螺丝*2；锯子*1；尺子*1；四孔组合板片*1；月亮形四孔组合板片*2；十字螺丝*2；一字螺丝*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8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C5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C2E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59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B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磁性钓鱼数字积木</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2D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材质：优质木材，漆面：水性漆。格子盒子*1，木质，25*18.5*4cm。5色磁性木质小鱼25个；夹子*1；磁性钓鱼竿*2,19.5*0.5cm；塑料小棒50个。</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2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6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07B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A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CF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几何拼图七巧板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0CE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木质收纳盒*1，24.5*21.3*4cm；六边形*20；梯形*30；三角形*30；四边形*20；正方形*30；平行四边形*30；模板卡片*10.不同形状为不同颜色。</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8A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A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2FA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7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7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松木高跷1</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26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优质松木，80cm,实木色，传统木料结合方式，方形高跷腿加胶套，圆形扶手加把手套，光滑不划手。</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5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FF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r>
      <w:tr w14:paraId="32E8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3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2B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松木高跷2</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C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优质松木，90cm,实木色，传统木料结合方式，方形高跷腿加胶套，圆形扶手加把手套，光滑不划手。</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0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r>
      <w:tr w14:paraId="0190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7E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松木高跷3</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2BB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优质松木，100cm,实木色，传统木料结合方式，方形高跷腿加胶套，圆形扶手加把手套，光滑不划手。</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2E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78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r>
      <w:tr w14:paraId="14D0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5D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60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滚铁环</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2F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加粗铁环直径38cm,伸缩杆拉长尺寸75cm，缩短尺寸27.5cm，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BE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7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24E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C3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9A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成人非洲鼓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9A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成年老山羊皮，手工彩绘，手工雕刻，标准12寸，鼓面27—29cm，鼓身60cm,防雨鼓包可手提可肩背，手鼓背带。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3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3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ED0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B0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AB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儿童非洲鼓</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6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成年老山羊皮，手工彩绘，手工雕刻，标准8寸，鼓面18—19cm，鼓身40cm,防雨鼓包可手提可肩背，手鼓背带。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D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28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3ED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4C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1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袋鼠跳跳袋</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8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优质牛津布，耐磨透气，双层底部，升级滴塑防滑颗粒。尺寸50*60cm.</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24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1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594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48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23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吸磁软黑板</w:t>
            </w:r>
          </w:p>
        </w:tc>
        <w:tc>
          <w:tcPr>
            <w:tcW w:w="8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5B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90*200cm，颜色：墨绿色，厚度：0.7mm，特点：书写流畅、擦拭无痕、强力吸磁、背胶固定，材质：铁粉胶+环保CPP磨砂膜，使用范围：光滑不掉灰的墙面以及光滑的玻璃、瓷砖、木板、硬塑料、铁板等都可以粘贴。</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57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22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r>
    </w:tbl>
    <w:p w14:paraId="7005ADEC">
      <w:pPr>
        <w:widowControl/>
        <w:shd w:val="clear" w:color="auto" w:fill="FFFFFF"/>
        <w:spacing w:line="440" w:lineRule="exact"/>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微软雅黑"/>
          <w:b w:val="0"/>
          <w:bCs/>
          <w:color w:val="auto"/>
          <w:sz w:val="21"/>
          <w:szCs w:val="21"/>
        </w:rPr>
        <w:t>注：</w:t>
      </w:r>
      <w:r>
        <w:rPr>
          <w:rFonts w:hint="eastAsia" w:ascii="宋体" w:hAnsi="宋体" w:eastAsia="宋体" w:cs="微软雅黑"/>
          <w:b w:val="0"/>
          <w:bCs/>
          <w:color w:val="auto"/>
          <w:sz w:val="21"/>
          <w:szCs w:val="21"/>
          <w:lang w:val="en-US" w:eastAsia="zh-CN"/>
        </w:rPr>
        <w:t>1.本项目核心产品为：幼儿床、</w:t>
      </w:r>
      <w:r>
        <w:rPr>
          <w:rFonts w:hint="eastAsia" w:ascii="宋体" w:hAnsi="宋体" w:eastAsia="宋体" w:cs="宋体"/>
          <w:i w:val="0"/>
          <w:iCs w:val="0"/>
          <w:color w:val="auto"/>
          <w:kern w:val="0"/>
          <w:sz w:val="21"/>
          <w:szCs w:val="21"/>
          <w:u w:val="none"/>
          <w:lang w:val="en-US" w:eastAsia="zh-CN" w:bidi="ar"/>
        </w:rPr>
        <w:t>大型滑梯</w:t>
      </w:r>
    </w:p>
    <w:p w14:paraId="7E75AF7D">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微软雅黑"/>
          <w:b w:val="0"/>
          <w:bCs/>
          <w:color w:val="auto"/>
          <w:sz w:val="21"/>
          <w:szCs w:val="21"/>
          <w:lang w:val="en-US" w:eastAsia="zh-CN"/>
        </w:rPr>
        <w:t>2.</w:t>
      </w:r>
      <w:r>
        <w:rPr>
          <w:rFonts w:hint="eastAsia" w:ascii="宋体" w:hAnsi="宋体" w:eastAsia="宋体" w:cs="微软雅黑"/>
          <w:b w:val="0"/>
          <w:bCs/>
          <w:color w:val="auto"/>
          <w:sz w:val="21"/>
          <w:szCs w:val="21"/>
        </w:rPr>
        <w:t>本采购清单中所列技术规格或主要参数为最低要求，不允许负偏离，否则为无效响应。</w:t>
      </w:r>
    </w:p>
    <w:p w14:paraId="10064985">
      <w:pPr>
        <w:widowControl/>
        <w:shd w:val="clear" w:color="auto" w:fill="FFFFFF"/>
        <w:spacing w:line="440" w:lineRule="exact"/>
        <w:jc w:val="left"/>
        <w:rPr>
          <w:rFonts w:ascii="宋体" w:hAnsi="宋体" w:eastAsia="宋体"/>
          <w:b w:val="0"/>
          <w:bCs/>
          <w:color w:val="auto"/>
          <w:sz w:val="21"/>
          <w:szCs w:val="21"/>
        </w:rPr>
      </w:pPr>
      <w:r>
        <w:rPr>
          <w:rFonts w:hint="eastAsia" w:ascii="宋体" w:hAnsi="宋体" w:eastAsia="宋体" w:cs="黑体"/>
          <w:b w:val="0"/>
          <w:bCs/>
          <w:color w:val="auto"/>
          <w:sz w:val="21"/>
          <w:szCs w:val="21"/>
          <w:shd w:val="clear" w:color="auto" w:fill="FFFFFF"/>
        </w:rPr>
        <w:t>三、采购标的执行标准：</w:t>
      </w:r>
      <w:r>
        <w:rPr>
          <w:rFonts w:hint="eastAsia" w:ascii="宋体" w:hAnsi="宋体" w:eastAsia="宋体"/>
          <w:b w:val="0"/>
          <w:bCs/>
          <w:color w:val="auto"/>
          <w:sz w:val="21"/>
          <w:szCs w:val="21"/>
        </w:rPr>
        <w:t>执行国家相关标准。</w:t>
      </w:r>
    </w:p>
    <w:p w14:paraId="6DB1FDE3">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四、服务标准、期限、效率等要求：</w:t>
      </w:r>
    </w:p>
    <w:p w14:paraId="5216152E">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质保期为1年，质保期内发生故障或质量问题，卖方在接到通知后2小时进行响应，4小时到达，24小时内处理问题。</w:t>
      </w:r>
    </w:p>
    <w:p w14:paraId="11782925">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五、采购标的的其他技术、服务等要求：</w:t>
      </w:r>
    </w:p>
    <w:p w14:paraId="3621F2FB">
      <w:pPr>
        <w:tabs>
          <w:tab w:val="left" w:pos="7095"/>
        </w:tabs>
        <w:spacing w:line="440" w:lineRule="exact"/>
        <w:ind w:firstLine="420" w:firstLineChars="200"/>
        <w:rPr>
          <w:rFonts w:hint="eastAsia" w:ascii="宋体" w:hAnsi="宋体" w:eastAsia="宋体"/>
          <w:b w:val="0"/>
          <w:bCs/>
          <w:color w:val="auto"/>
          <w:sz w:val="21"/>
          <w:szCs w:val="21"/>
          <w:lang w:eastAsia="zh-CN"/>
        </w:rPr>
      </w:pPr>
      <w:r>
        <w:rPr>
          <w:rFonts w:hint="eastAsia" w:ascii="宋体" w:hAnsi="宋体" w:eastAsia="宋体"/>
          <w:b w:val="0"/>
          <w:bCs/>
          <w:color w:val="auto"/>
          <w:sz w:val="21"/>
          <w:szCs w:val="21"/>
        </w:rPr>
        <w:t>1、供应商须明确投标产品的</w:t>
      </w:r>
      <w:r>
        <w:rPr>
          <w:rFonts w:hint="eastAsia" w:ascii="宋体" w:hAnsi="宋体" w:eastAsia="宋体"/>
          <w:b w:val="0"/>
          <w:bCs/>
          <w:color w:val="auto"/>
          <w:sz w:val="21"/>
          <w:szCs w:val="21"/>
          <w:lang w:val="en-US" w:eastAsia="zh-CN"/>
        </w:rPr>
        <w:t>制造商及规模</w:t>
      </w:r>
      <w:r>
        <w:rPr>
          <w:rFonts w:hint="eastAsia" w:ascii="宋体" w:hAnsi="宋体" w:eastAsia="宋体"/>
          <w:b w:val="0"/>
          <w:bCs/>
          <w:color w:val="auto"/>
          <w:sz w:val="21"/>
          <w:szCs w:val="21"/>
        </w:rPr>
        <w:t>、产地</w:t>
      </w:r>
      <w:r>
        <w:rPr>
          <w:rFonts w:hint="eastAsia" w:ascii="宋体" w:hAnsi="宋体" w:eastAsia="宋体"/>
          <w:b w:val="0"/>
          <w:bCs/>
          <w:color w:val="auto"/>
          <w:sz w:val="21"/>
          <w:szCs w:val="21"/>
          <w:lang w:val="en-US" w:eastAsia="zh-CN"/>
        </w:rPr>
        <w:t>及所在区域</w:t>
      </w:r>
      <w:r>
        <w:rPr>
          <w:rFonts w:hint="eastAsia" w:ascii="宋体" w:hAnsi="宋体" w:eastAsia="宋体"/>
          <w:b w:val="0"/>
          <w:bCs/>
          <w:color w:val="auto"/>
          <w:sz w:val="21"/>
          <w:szCs w:val="21"/>
        </w:rPr>
        <w:t>、品牌、型号等参数，否则为无效响应文件</w:t>
      </w:r>
      <w:r>
        <w:rPr>
          <w:rFonts w:hint="eastAsia" w:ascii="宋体" w:hAnsi="宋体" w:eastAsia="宋体"/>
          <w:b w:val="0"/>
          <w:bCs/>
          <w:color w:val="auto"/>
          <w:sz w:val="21"/>
          <w:szCs w:val="21"/>
          <w:lang w:eastAsia="zh-CN"/>
        </w:rPr>
        <w:t>。</w:t>
      </w:r>
    </w:p>
    <w:p w14:paraId="0FF8A56C">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2</w:t>
      </w:r>
      <w:r>
        <w:rPr>
          <w:rFonts w:hint="eastAsia" w:ascii="宋体" w:hAnsi="宋体" w:eastAsia="宋体"/>
          <w:b w:val="0"/>
          <w:bCs/>
          <w:color w:val="auto"/>
          <w:sz w:val="21"/>
          <w:szCs w:val="21"/>
        </w:rPr>
        <w:t>、供应商应就该项目完整投标（报价含税费等），否则为无效响应文件。</w:t>
      </w:r>
    </w:p>
    <w:p w14:paraId="348ACF6C">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3、所投产品必须符合谈判文件规定标准的全新正品现货，否则为无效响应文件 。</w:t>
      </w:r>
    </w:p>
    <w:p w14:paraId="3DC90C60">
      <w:pPr>
        <w:tabs>
          <w:tab w:val="left" w:pos="7095"/>
        </w:tabs>
        <w:spacing w:line="440" w:lineRule="exact"/>
        <w:ind w:firstLine="420" w:firstLineChars="200"/>
        <w:rPr>
          <w:rFonts w:ascii="宋体" w:hAnsi="宋体" w:eastAsia="宋体"/>
          <w:b w:val="0"/>
          <w:bCs/>
          <w:color w:val="auto"/>
          <w:sz w:val="21"/>
          <w:szCs w:val="21"/>
        </w:rPr>
      </w:pPr>
      <w:r>
        <w:rPr>
          <w:rFonts w:ascii="宋体" w:hAnsi="宋体" w:eastAsia="宋体"/>
          <w:b w:val="0"/>
          <w:bCs/>
          <w:color w:val="auto"/>
          <w:sz w:val="21"/>
          <w:szCs w:val="21"/>
        </w:rPr>
        <w:t>4</w:t>
      </w:r>
      <w:r>
        <w:rPr>
          <w:rFonts w:hint="eastAsia" w:ascii="宋体" w:hAnsi="宋体" w:eastAsia="宋体"/>
          <w:b w:val="0"/>
          <w:bCs/>
          <w:color w:val="auto"/>
          <w:sz w:val="21"/>
          <w:szCs w:val="21"/>
        </w:rPr>
        <w:t>、本谈判文件所列需求为最低要求，供应商不得低于此要求，否则为无效响应文件。</w:t>
      </w:r>
    </w:p>
    <w:p w14:paraId="2D4155D1">
      <w:pPr>
        <w:tabs>
          <w:tab w:val="left" w:pos="7095"/>
        </w:tabs>
        <w:spacing w:line="440" w:lineRule="exact"/>
        <w:ind w:firstLine="420" w:firstLineChars="200"/>
        <w:rPr>
          <w:rFonts w:hint="eastAsia" w:ascii="宋体" w:hAnsi="宋体" w:eastAsia="宋体"/>
          <w:b w:val="0"/>
          <w:bCs/>
          <w:color w:val="auto"/>
          <w:sz w:val="21"/>
          <w:szCs w:val="21"/>
        </w:rPr>
      </w:pPr>
      <w:r>
        <w:rPr>
          <w:rFonts w:ascii="宋体" w:hAnsi="宋体" w:eastAsia="宋体"/>
          <w:b w:val="0"/>
          <w:bCs/>
          <w:color w:val="auto"/>
          <w:sz w:val="21"/>
          <w:szCs w:val="21"/>
        </w:rPr>
        <w:t>5</w:t>
      </w:r>
      <w:r>
        <w:rPr>
          <w:rFonts w:hint="eastAsia" w:ascii="宋体" w:hAnsi="宋体" w:eastAsia="宋体"/>
          <w:b w:val="0"/>
          <w:bCs/>
          <w:color w:val="auto"/>
          <w:sz w:val="21"/>
          <w:szCs w:val="21"/>
        </w:rPr>
        <w:t>、响应文件中具有完整可行的实施（技术）方案</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lang w:val="en-US" w:eastAsia="zh-CN"/>
        </w:rPr>
        <w:t>售后服务方案，</w:t>
      </w:r>
      <w:r>
        <w:rPr>
          <w:rFonts w:hint="eastAsia" w:ascii="宋体" w:hAnsi="宋体" w:eastAsia="宋体"/>
          <w:b w:val="0"/>
          <w:bCs/>
          <w:color w:val="auto"/>
          <w:sz w:val="21"/>
          <w:szCs w:val="21"/>
        </w:rPr>
        <w:t>须明确售后负责人、联系人和联系电话</w:t>
      </w:r>
      <w:r>
        <w:rPr>
          <w:rFonts w:hint="eastAsia" w:ascii="宋体" w:hAnsi="宋体" w:eastAsia="宋体"/>
          <w:b w:val="0"/>
          <w:bCs/>
          <w:color w:val="auto"/>
          <w:sz w:val="21"/>
          <w:szCs w:val="21"/>
          <w:lang w:eastAsia="zh-CN"/>
        </w:rPr>
        <w:t>，</w:t>
      </w:r>
      <w:r>
        <w:rPr>
          <w:rFonts w:hint="eastAsia" w:ascii="宋体" w:hAnsi="宋体" w:eastAsia="宋体"/>
          <w:b w:val="0"/>
          <w:bCs/>
          <w:color w:val="auto"/>
          <w:sz w:val="21"/>
          <w:szCs w:val="21"/>
        </w:rPr>
        <w:t>方案</w:t>
      </w:r>
      <w:r>
        <w:rPr>
          <w:rFonts w:hint="eastAsia" w:ascii="宋体" w:hAnsi="宋体" w:eastAsia="宋体"/>
          <w:b w:val="0"/>
          <w:bCs/>
          <w:color w:val="auto"/>
          <w:sz w:val="21"/>
          <w:szCs w:val="21"/>
          <w:lang w:val="en-US" w:eastAsia="zh-CN"/>
        </w:rPr>
        <w:t>需法定代表人签字，</w:t>
      </w:r>
      <w:r>
        <w:rPr>
          <w:rFonts w:hint="eastAsia" w:ascii="宋体" w:hAnsi="宋体" w:eastAsia="宋体"/>
          <w:b w:val="0"/>
          <w:bCs/>
          <w:color w:val="auto"/>
          <w:sz w:val="21"/>
          <w:szCs w:val="21"/>
        </w:rPr>
        <w:t>否则为无效响应文件。</w:t>
      </w:r>
    </w:p>
    <w:p w14:paraId="5BB2F3FB">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六、验收标准：</w:t>
      </w:r>
    </w:p>
    <w:p w14:paraId="0382883B">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483AAA7">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1、按照国家相关标准、行业标准、地方标准或者其他标准、规范验收（与采购标的执行标准一致，选填）；</w:t>
      </w:r>
    </w:p>
    <w:p w14:paraId="189755F4">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2、按照谈判文件要求、响应文件响应和承诺验收；</w:t>
      </w:r>
    </w:p>
    <w:p w14:paraId="0BC3EAA4">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3、本项目验收如需要第三方验收，中标方将承担所有产生的费用。</w:t>
      </w:r>
    </w:p>
    <w:p w14:paraId="356F7654">
      <w:pPr>
        <w:tabs>
          <w:tab w:val="left" w:pos="7095"/>
        </w:tabs>
        <w:spacing w:line="440" w:lineRule="exact"/>
        <w:rPr>
          <w:rFonts w:ascii="宋体" w:hAnsi="宋体" w:eastAsia="宋体" w:cs="黑体"/>
          <w:b w:val="0"/>
          <w:bCs/>
          <w:color w:val="auto"/>
          <w:sz w:val="21"/>
          <w:szCs w:val="21"/>
          <w:shd w:val="clear" w:color="auto" w:fill="FFFFFF"/>
        </w:rPr>
      </w:pPr>
      <w:r>
        <w:rPr>
          <w:rFonts w:hint="eastAsia" w:ascii="宋体" w:hAnsi="宋体" w:eastAsia="宋体" w:cs="黑体"/>
          <w:b w:val="0"/>
          <w:bCs/>
          <w:color w:val="auto"/>
          <w:sz w:val="21"/>
          <w:szCs w:val="21"/>
          <w:shd w:val="clear" w:color="auto" w:fill="FFFFFF"/>
        </w:rPr>
        <w:t>七、采购资金支付</w:t>
      </w:r>
    </w:p>
    <w:p w14:paraId="11E15C21">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采购单位若采取设定“分批分次”付款方式的，首付款比例不低于合同金额的 50%；对于中小企业，首付款比例不低于合同金额的 70%；采购单位若采购“货物类及需要供应商垫资”的项目，在合同履约前向中标成交供应商预付不低于合同金额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14:paraId="12DF1CD2">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（一）支付方式：双方签订合同约定。</w:t>
      </w:r>
    </w:p>
    <w:p w14:paraId="11EC3E39">
      <w:pPr>
        <w:tabs>
          <w:tab w:val="left" w:pos="7095"/>
        </w:tabs>
        <w:spacing w:line="440" w:lineRule="exact"/>
        <w:ind w:firstLine="420" w:firstLineChars="200"/>
        <w:rPr>
          <w:rFonts w:ascii="宋体" w:hAnsi="宋体" w:eastAsia="宋体"/>
          <w:b w:val="0"/>
          <w:bCs/>
          <w:color w:val="auto"/>
          <w:sz w:val="21"/>
          <w:szCs w:val="21"/>
        </w:rPr>
      </w:pPr>
      <w:r>
        <w:rPr>
          <w:rFonts w:hint="eastAsia" w:ascii="宋体" w:hAnsi="宋体" w:eastAsia="宋体"/>
          <w:b w:val="0"/>
          <w:bCs/>
          <w:color w:val="auto"/>
          <w:sz w:val="21"/>
          <w:szCs w:val="21"/>
        </w:rPr>
        <w:t>（二）支付时间及条件：双方签订合同约定。</w:t>
      </w:r>
    </w:p>
    <w:p w14:paraId="3349EF9B">
      <w:pPr>
        <w:pStyle w:val="6"/>
        <w:ind w:left="0" w:leftChars="0" w:firstLine="0" w:firstLineChars="0"/>
        <w:rPr>
          <w:b w:val="0"/>
          <w:bCs/>
          <w:color w:val="auto"/>
          <w:sz w:val="21"/>
          <w:szCs w:val="21"/>
        </w:rPr>
      </w:pPr>
    </w:p>
    <w:p w14:paraId="59E3E6BE">
      <w:pPr>
        <w:autoSpaceDE w:val="0"/>
        <w:autoSpaceDN w:val="0"/>
        <w:adjustRightInd w:val="0"/>
        <w:ind w:firstLine="2891" w:firstLineChars="900"/>
        <w:rPr>
          <w:rFonts w:ascii="宋体" w:hAnsi="宋体" w:eastAsia="宋体" w:cs="宋体"/>
          <w:b/>
          <w:color w:val="auto"/>
          <w:kern w:val="0"/>
          <w:sz w:val="32"/>
          <w:szCs w:val="32"/>
        </w:rPr>
      </w:pPr>
    </w:p>
    <w:p w14:paraId="12FEE85E">
      <w:pPr>
        <w:pStyle w:val="6"/>
        <w:rPr>
          <w:color w:val="auto"/>
        </w:rPr>
      </w:pPr>
    </w:p>
    <w:p w14:paraId="45301965">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14:paraId="48820A4B">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14:paraId="24E6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8F6313">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7F350126">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14:paraId="394E421D">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14:paraId="3BBF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F1AEC6">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4DD00AE3">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14:paraId="7AF21193">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禹州市教育体育局学前教育玩教具采购项目</w:t>
            </w:r>
            <w:r>
              <w:rPr>
                <w:rFonts w:hint="eastAsia" w:ascii="宋体" w:hAnsi="宋体" w:eastAsia="宋体" w:cs="仿宋_GB2312"/>
                <w:color w:val="auto"/>
                <w:szCs w:val="21"/>
              </w:rPr>
              <w:t>采购编号：</w:t>
            </w:r>
            <w:r>
              <w:rPr>
                <w:rFonts w:hint="eastAsia" w:ascii="宋体" w:hAnsi="宋体" w:eastAsia="宋体" w:cs="仿宋_GB2312"/>
                <w:color w:val="auto"/>
                <w:szCs w:val="21"/>
                <w:lang w:val="zh-CN"/>
              </w:rPr>
              <w:t>YZCG-DLT202</w:t>
            </w:r>
            <w:r>
              <w:rPr>
                <w:rFonts w:hint="eastAsia" w:ascii="宋体" w:hAnsi="宋体" w:eastAsia="宋体" w:cs="仿宋_GB2312"/>
                <w:color w:val="auto"/>
                <w:szCs w:val="21"/>
                <w:lang w:val="en-US" w:eastAsia="zh-CN"/>
              </w:rPr>
              <w:t xml:space="preserve">4054 </w:t>
            </w:r>
          </w:p>
          <w:p w14:paraId="117677FE">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交付（服务、完工）时间：合同签订后</w:t>
            </w:r>
            <w:r>
              <w:rPr>
                <w:rFonts w:hint="eastAsia" w:ascii="宋体" w:hAnsi="宋体" w:eastAsia="宋体" w:cs="仿宋_GB2312"/>
                <w:color w:val="auto"/>
                <w:szCs w:val="21"/>
                <w:lang w:val="en-US" w:eastAsia="zh-CN"/>
              </w:rPr>
              <w:t>45</w:t>
            </w:r>
            <w:r>
              <w:rPr>
                <w:rFonts w:ascii="宋体" w:hAnsi="宋体" w:eastAsia="宋体" w:cs="仿宋_GB2312"/>
                <w:color w:val="auto"/>
                <w:szCs w:val="21"/>
              </w:rPr>
              <w:t>日历天内</w:t>
            </w:r>
          </w:p>
        </w:tc>
      </w:tr>
      <w:tr w14:paraId="50B4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5985C7">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2F8D1A93">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14:paraId="0A1A72D9">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禹州市教育体育局</w:t>
            </w:r>
          </w:p>
          <w:p w14:paraId="064CEC1E">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14:paraId="680ADA8C">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杜女士</w:t>
            </w:r>
          </w:p>
          <w:p w14:paraId="632A069F">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0374-8256166</w:t>
            </w:r>
          </w:p>
        </w:tc>
      </w:tr>
      <w:tr w14:paraId="7BDC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524C68C">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20579FD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14:paraId="5C89398D">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14:paraId="0EAAE53F">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14:paraId="3F2B5962">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14:paraId="3E353B90">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14:paraId="33A8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22AD393B">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14:paraId="312D87E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14:paraId="121EC603">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14:paraId="42047167">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14:paraId="0BAE98EA">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14:paraId="790CE168">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14:paraId="7914DD93">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14:paraId="37374635">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14:paraId="4710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36EA5F5D">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14:paraId="1B09F9D7">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14:paraId="2F7A4693">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14:paraId="5B3F8051">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14:paraId="6B64AA8A">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14:paraId="3286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302B5C7">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749E56E6">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14:paraId="205610A1">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250A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6D48E1">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35C1225F">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14:paraId="38AED284">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val="en-US" w:eastAsia="zh-CN"/>
              </w:rPr>
              <w:t>1677500.00</w:t>
            </w:r>
            <w:r>
              <w:rPr>
                <w:rFonts w:ascii="宋体" w:hAnsi="宋体" w:eastAsia="宋体" w:cs="仿宋_GB2312"/>
                <w:color w:val="auto"/>
                <w:szCs w:val="21"/>
              </w:rPr>
              <w:t>元；</w:t>
            </w:r>
            <w:r>
              <w:rPr>
                <w:rFonts w:hint="eastAsia" w:ascii="宋体" w:hAnsi="宋体" w:eastAsia="宋体" w:cs="宋体"/>
                <w:bCs/>
                <w:color w:val="auto"/>
                <w:szCs w:val="21"/>
                <w:lang w:val="zh-CN"/>
              </w:rPr>
              <w:t>超出预算金额的响应无效</w:t>
            </w:r>
            <w:r>
              <w:rPr>
                <w:rFonts w:hint="eastAsia" w:ascii="宋体" w:hAnsi="宋体" w:eastAsia="宋体" w:cs="宋体"/>
                <w:bCs/>
                <w:color w:val="auto"/>
                <w:szCs w:val="21"/>
              </w:rPr>
              <w:t>.</w:t>
            </w:r>
          </w:p>
        </w:tc>
      </w:tr>
      <w:tr w14:paraId="3778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5C6652">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319F0CA7">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14:paraId="3AA7E1AC">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1A82304F">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1BF8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1C718E2">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3CC94BD4">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14:paraId="3BD7A378">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05DBFB2C">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0E06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FA3976">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12A30E44">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14:paraId="064A80BE">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4BDC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C445F4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075AFC98">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14:paraId="7918C2D8">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4285A20E">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1486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1660A2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12A50B06">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14:paraId="16D63ACC">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1ADE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A931F7C">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20513DB4">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14:paraId="6DAD7D01">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lang w:val="zh-CN"/>
              </w:rPr>
              <w:t>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p>
        </w:tc>
      </w:tr>
      <w:tr w14:paraId="7B6B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DE80DD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4740B9A0">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14:paraId="3609869E">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14:paraId="272E9A74">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4C0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57C95F2">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0D574A04">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14:paraId="2903FED5">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14:paraId="7850E77D">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14:paraId="7CAB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A37A74">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6555BDB2">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14:paraId="03F7A06D">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14:paraId="0771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4C1872">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8FA97B0">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14:paraId="3AF59958">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14:paraId="30F4D887">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14:paraId="6E2C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8FB20E5">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2B0B8A5B">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14:paraId="4549D0BC">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14:paraId="03B04C5D">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14:paraId="2741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A44F907">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1D4747A3">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14:paraId="252BDD56">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14:paraId="018A409E">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14:paraId="5EE845CA">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14:paraId="0057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6BC3BF5">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01661859">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14:paraId="168472A6">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14:paraId="169EB556">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14:paraId="05454FCA">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14:paraId="1340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A53BD16">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20F8EDF9">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14:paraId="4732ADB6">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14:paraId="51B5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09569DA">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45A051B4">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14:paraId="54395536">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14:paraId="6886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AD0D79D">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35D92B54">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14:paraId="6CA96CF5">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5C95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A3EADE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0BCE2AF2">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14:paraId="1974A741">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14:paraId="2C680160">
            <w:pPr>
              <w:autoSpaceDE w:val="0"/>
              <w:autoSpaceDN w:val="0"/>
              <w:adjustRightInd w:val="0"/>
              <w:spacing w:line="360" w:lineRule="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2</w:t>
            </w:r>
            <w:r>
              <w:rPr>
                <w:rFonts w:hint="eastAsia" w:ascii="宋体" w:hAnsi="宋体" w:eastAsia="宋体" w:cs="宋体"/>
                <w:b w:val="0"/>
                <w:bCs/>
                <w:color w:val="auto"/>
                <w:kern w:val="0"/>
                <w:szCs w:val="21"/>
                <w:lang w:val="zh-CN"/>
              </w:rPr>
              <w:t>、本次采购标的对应的中小企业划分标准所属行业：</w:t>
            </w:r>
            <w:r>
              <w:rPr>
                <w:rFonts w:hint="eastAsia" w:ascii="宋体" w:hAnsi="宋体" w:eastAsia="宋体" w:cs="宋体"/>
                <w:b w:val="0"/>
                <w:bCs/>
                <w:color w:val="auto"/>
                <w:kern w:val="0"/>
                <w:szCs w:val="21"/>
                <w:lang w:val="en-US" w:eastAsia="zh-CN"/>
              </w:rPr>
              <w:t>制造</w:t>
            </w:r>
            <w:r>
              <w:rPr>
                <w:rFonts w:hint="eastAsia" w:ascii="宋体" w:hAnsi="宋体" w:eastAsia="宋体" w:cs="宋体"/>
                <w:b w:val="0"/>
                <w:bCs/>
                <w:color w:val="auto"/>
                <w:kern w:val="0"/>
                <w:szCs w:val="21"/>
                <w:lang w:val="zh-CN" w:eastAsia="zh-CN"/>
              </w:rPr>
              <w:t>业</w:t>
            </w:r>
            <w:r>
              <w:rPr>
                <w:rFonts w:hint="eastAsia" w:ascii="宋体" w:hAnsi="宋体" w:eastAsia="宋体" w:cs="宋体"/>
                <w:b w:val="0"/>
                <w:bCs/>
                <w:color w:val="auto"/>
                <w:kern w:val="0"/>
                <w:szCs w:val="21"/>
                <w:lang w:val="en-US" w:eastAsia="zh-CN"/>
              </w:rPr>
              <w:t xml:space="preserve"> </w:t>
            </w:r>
          </w:p>
          <w:p w14:paraId="549BB488">
            <w:pPr>
              <w:autoSpaceDE w:val="0"/>
              <w:autoSpaceDN w:val="0"/>
              <w:adjustRightInd w:val="0"/>
              <w:spacing w:line="360" w:lineRule="auto"/>
              <w:rPr>
                <w:rFonts w:hint="eastAsia" w:ascii="宋体" w:hAnsi="宋体" w:eastAsia="宋体" w:cs="宋体"/>
                <w:b w:val="0"/>
                <w:bCs/>
                <w:color w:val="auto"/>
                <w:kern w:val="0"/>
                <w:szCs w:val="21"/>
                <w:lang w:val="zh-CN" w:eastAsia="zh-CN"/>
              </w:rPr>
            </w:pPr>
            <w:r>
              <w:rPr>
                <w:rFonts w:hint="eastAsia" w:ascii="宋体" w:hAnsi="宋体" w:eastAsia="宋体" w:cs="宋体"/>
                <w:b w:val="0"/>
                <w:bCs/>
                <w:color w:val="auto"/>
                <w:kern w:val="0"/>
                <w:szCs w:val="21"/>
                <w:lang w:val="en-US" w:eastAsia="zh-CN"/>
              </w:rPr>
              <w:t>3、</w:t>
            </w:r>
            <w:r>
              <w:rPr>
                <w:rFonts w:hint="eastAsia" w:ascii="宋体" w:hAnsi="宋体" w:eastAsia="宋体" w:cs="宋体"/>
                <w:b w:val="0"/>
                <w:bCs/>
                <w:color w:val="auto"/>
                <w:kern w:val="0"/>
                <w:szCs w:val="21"/>
                <w:lang w:val="zh-CN"/>
              </w:rPr>
              <w:t>本项目属于专门面向中小企业采购的项目</w:t>
            </w:r>
            <w:r>
              <w:rPr>
                <w:rFonts w:hint="eastAsia" w:ascii="宋体" w:hAnsi="宋体" w:eastAsia="宋体" w:cs="宋体"/>
                <w:b w:val="0"/>
                <w:bCs/>
                <w:color w:val="auto"/>
                <w:kern w:val="0"/>
                <w:szCs w:val="21"/>
                <w:lang w:val="zh-CN" w:eastAsia="zh-CN"/>
              </w:rPr>
              <w:t>（不再执行价格评审优惠的扶持政策）。</w:t>
            </w:r>
          </w:p>
          <w:p w14:paraId="6CFE0269">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en-US" w:eastAsia="zh-CN"/>
              </w:rPr>
              <w:t>4</w:t>
            </w:r>
            <w:r>
              <w:rPr>
                <w:rFonts w:hint="eastAsia" w:ascii="宋体" w:hAnsi="宋体" w:eastAsia="宋体" w:cs="宋体"/>
                <w:b w:val="0"/>
                <w:bCs/>
                <w:color w:val="auto"/>
                <w:kern w:val="0"/>
                <w:szCs w:val="21"/>
                <w:lang w:val="zh-CN"/>
              </w:rPr>
              <w:t>、提供由省级以上监狱管理局、戒毒管理局（含新疆生产建设兵团）出具的属于监狱企业证明文件的，视同为小型和微型企业。</w:t>
            </w:r>
          </w:p>
          <w:p w14:paraId="73EFE91C">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s="宋体"/>
                <w:b w:val="0"/>
                <w:bCs/>
                <w:color w:val="auto"/>
                <w:kern w:val="0"/>
                <w:szCs w:val="21"/>
                <w:lang w:val="en-US" w:eastAsia="zh-CN"/>
              </w:rPr>
              <w:t>5</w:t>
            </w:r>
            <w:r>
              <w:rPr>
                <w:rFonts w:hint="eastAsia" w:ascii="宋体" w:hAnsi="宋体" w:eastAsia="宋体" w:cs="宋体"/>
                <w:b w:val="0"/>
                <w:bCs/>
                <w:color w:val="auto"/>
                <w:kern w:val="0"/>
                <w:szCs w:val="21"/>
                <w:lang w:val="zh-CN"/>
              </w:rPr>
              <w:t>、符合享受政府采购支持政策的残疾人福利性单位条件且提供《残疾人福利性单位声明函》的，视同为小型和微型企业。</w:t>
            </w:r>
          </w:p>
        </w:tc>
      </w:tr>
      <w:tr w14:paraId="7F7F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62D7B2A">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36DBDE2B">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14:paraId="1278822B">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7A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D4FFCE3">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53F4EE1C">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14:paraId="4B3A4DAE">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14:paraId="1653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1585ABA">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0A68F8FD">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14:paraId="3FED8B13">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14:paraId="58547AE5">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14:paraId="4B87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B3F6D6A">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238A184A">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14:paraId="67211B2F">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14:paraId="7BFD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816EA1A">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2176A72B">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14:paraId="71C5077C">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14:paraId="70AD2BAB">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14:paraId="434F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EA56C7C">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7C068E7A">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14:paraId="355A248F">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14:paraId="2DF073D7">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14:paraId="0FC9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F8A038">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60C1EF0C">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14:paraId="22467476">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14:paraId="446B372C">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14:paraId="241F25BF">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14:paraId="2766A09F">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14:paraId="49AE86E2">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14:paraId="7CE0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785D37">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7EC5D5F">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14:paraId="568F2590">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14:paraId="5ACD4C56">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14:paraId="718DCA63">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14:paraId="18F4397E">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14:paraId="2D26CA8A">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14:paraId="7C5F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E0433F">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4C6B1EED">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14:paraId="2AC43239">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14:paraId="2FD2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793CA50">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42181C28">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14:paraId="6744AA3C">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14:paraId="6B280B49">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14:paraId="41CB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2C2BA1A">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14:paraId="02FAD988">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14:paraId="1B93FA05">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14:paraId="69572841">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14:paraId="66220629">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14:paraId="2570377E">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14:paraId="33B39FA7">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14:paraId="52B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BA47DAC">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14:paraId="32219129">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14:paraId="7076F7B4">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14:paraId="5A8FAC64">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14:paraId="0DE1242E">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14:paraId="7094E7D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14:paraId="1BA2E94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14:paraId="6E4F820C">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14:paraId="38AA0605">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14:paraId="4E36B2E1">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14:paraId="4543F820">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14:paraId="61C56411">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14:paraId="7352A31C">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14:paraId="55AE0878">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14:paraId="2F3F41F3">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14:paraId="7A76757A">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14:paraId="317E0DC4">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14:paraId="7187887D">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14:paraId="7DD0A8BB">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14:paraId="7D75D7F8">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14:paraId="0DCDDF6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14:paraId="4198CC68">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14:paraId="247D6CF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14:paraId="05A7664F">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14:paraId="2AB8593B">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14:paraId="16170E2E">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14:paraId="518291EE">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14:paraId="6132ADC0">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14:paraId="48A3CB60">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14:paraId="3F07BD75">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14:paraId="3AC035C8">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14:paraId="34F66367">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14:paraId="2DE478FE">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14:paraId="5FCC2FA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14:paraId="7158ED0B">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3431CB2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00E2996C">
            <w:pPr>
              <w:pStyle w:val="6"/>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372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FD69281">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14:paraId="545A3093">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14:paraId="61CD600D">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14:paraId="3CFCEEBC">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14:paraId="300F6303">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14:paraId="4F60DD66">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14:paraId="4BA98D2C">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14:paraId="6C37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3819559">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8C7AA0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5EBAEAC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14:paraId="41DB276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14:paraId="6039BA01">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35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14:paraId="5CD8FB07">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14:paraId="33984A6A">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14:paraId="5E083777">
      <w:pPr>
        <w:pStyle w:val="6"/>
        <w:rPr>
          <w:color w:val="auto"/>
        </w:rPr>
      </w:pPr>
    </w:p>
    <w:p w14:paraId="38E28993">
      <w:pPr>
        <w:pStyle w:val="19"/>
        <w:ind w:left="5250"/>
        <w:rPr>
          <w:color w:val="auto"/>
        </w:rPr>
      </w:pPr>
    </w:p>
    <w:p w14:paraId="1EBDC3E7">
      <w:pPr>
        <w:rPr>
          <w:color w:val="auto"/>
        </w:rPr>
      </w:pPr>
    </w:p>
    <w:p w14:paraId="03ED8448">
      <w:pPr>
        <w:pStyle w:val="6"/>
        <w:rPr>
          <w:color w:val="auto"/>
        </w:rPr>
      </w:pPr>
    </w:p>
    <w:p w14:paraId="0AEA1A53">
      <w:pPr>
        <w:pStyle w:val="19"/>
        <w:ind w:left="5250"/>
        <w:rPr>
          <w:color w:val="auto"/>
        </w:rPr>
      </w:pPr>
    </w:p>
    <w:p w14:paraId="4BCCC88B">
      <w:pPr>
        <w:rPr>
          <w:color w:val="auto"/>
        </w:rPr>
      </w:pPr>
    </w:p>
    <w:p w14:paraId="50B277DE">
      <w:pPr>
        <w:pStyle w:val="6"/>
        <w:rPr>
          <w:color w:val="auto"/>
        </w:rPr>
      </w:pPr>
    </w:p>
    <w:p w14:paraId="661D2208">
      <w:pPr>
        <w:pStyle w:val="19"/>
        <w:ind w:left="5250"/>
        <w:rPr>
          <w:color w:val="auto"/>
        </w:rPr>
      </w:pPr>
    </w:p>
    <w:p w14:paraId="2EF78A3B">
      <w:pPr>
        <w:rPr>
          <w:color w:val="auto"/>
        </w:rPr>
      </w:pPr>
    </w:p>
    <w:p w14:paraId="1FE2D6C6">
      <w:pPr>
        <w:pStyle w:val="3"/>
        <w:rPr>
          <w:color w:val="auto"/>
        </w:rPr>
      </w:pPr>
    </w:p>
    <w:p w14:paraId="28B14BAF">
      <w:pPr>
        <w:pStyle w:val="25"/>
        <w:rPr>
          <w:color w:val="auto"/>
        </w:rPr>
      </w:pPr>
    </w:p>
    <w:p w14:paraId="211605D6">
      <w:pPr>
        <w:pStyle w:val="25"/>
        <w:rPr>
          <w:color w:val="auto"/>
        </w:rPr>
      </w:pPr>
    </w:p>
    <w:p w14:paraId="34DB3018">
      <w:pPr>
        <w:pStyle w:val="6"/>
        <w:ind w:left="0" w:leftChars="0" w:firstLine="0" w:firstLineChars="0"/>
        <w:rPr>
          <w:color w:val="auto"/>
        </w:rPr>
      </w:pPr>
    </w:p>
    <w:p w14:paraId="59E865A3">
      <w:pPr>
        <w:rPr>
          <w:color w:val="auto"/>
        </w:rPr>
      </w:pPr>
    </w:p>
    <w:p w14:paraId="643D2034">
      <w:pPr>
        <w:rPr>
          <w:color w:val="auto"/>
        </w:rPr>
      </w:pPr>
    </w:p>
    <w:p w14:paraId="56EE774D">
      <w:pPr>
        <w:rPr>
          <w:color w:val="auto"/>
        </w:rPr>
      </w:pPr>
    </w:p>
    <w:p w14:paraId="2952D745">
      <w:pPr>
        <w:rPr>
          <w:color w:val="auto"/>
        </w:rPr>
      </w:pPr>
    </w:p>
    <w:p w14:paraId="7A04FEA5">
      <w:pPr>
        <w:rPr>
          <w:color w:val="auto"/>
        </w:rPr>
      </w:pPr>
    </w:p>
    <w:p w14:paraId="6BD27151">
      <w:pPr>
        <w:rPr>
          <w:color w:val="auto"/>
        </w:rPr>
      </w:pPr>
    </w:p>
    <w:p w14:paraId="57175DF0">
      <w:pPr>
        <w:rPr>
          <w:color w:val="auto"/>
        </w:rPr>
      </w:pPr>
    </w:p>
    <w:p w14:paraId="3FAD5A17">
      <w:pPr>
        <w:rPr>
          <w:color w:val="auto"/>
        </w:rPr>
      </w:pPr>
    </w:p>
    <w:p w14:paraId="5613DB47">
      <w:pPr>
        <w:rPr>
          <w:color w:val="auto"/>
        </w:rPr>
      </w:pPr>
    </w:p>
    <w:p w14:paraId="28F3CEEF">
      <w:pPr>
        <w:rPr>
          <w:color w:val="auto"/>
        </w:rPr>
      </w:pPr>
    </w:p>
    <w:p w14:paraId="7C652581">
      <w:pPr>
        <w:rPr>
          <w:color w:val="auto"/>
        </w:rPr>
      </w:pPr>
    </w:p>
    <w:p w14:paraId="4D5633E7">
      <w:pPr>
        <w:rPr>
          <w:color w:val="auto"/>
        </w:rPr>
      </w:pPr>
    </w:p>
    <w:p w14:paraId="79FE7E63">
      <w:pPr>
        <w:rPr>
          <w:color w:val="auto"/>
        </w:rPr>
      </w:pPr>
    </w:p>
    <w:p w14:paraId="3A715F63">
      <w:pPr>
        <w:rPr>
          <w:color w:val="auto"/>
        </w:rPr>
      </w:pPr>
    </w:p>
    <w:p w14:paraId="65ACF15A">
      <w:pPr>
        <w:rPr>
          <w:color w:val="auto"/>
        </w:rPr>
      </w:pPr>
    </w:p>
    <w:p w14:paraId="541D0CEE">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14:paraId="508AEB6D">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14:paraId="04D9AF1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14:paraId="0E1D4B7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14:paraId="059593A2">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14:paraId="088B9CC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14:paraId="08E2202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14:paraId="2C0C5B4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14:paraId="019E49C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14:paraId="6649D2C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14:paraId="2CE71C1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14:paraId="586DA64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14:paraId="2C66095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1CDFC2D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14:paraId="7217ACF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14:paraId="066AFA8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14:paraId="389B36D7">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14:paraId="0B7C55AB">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14:paraId="5D397223">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14:paraId="435AF511">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14:paraId="7097A2CE">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2"/>
          <w:rFonts w:ascii="宋体" w:hAnsi="宋体" w:eastAsia="宋体" w:cs="宋体"/>
          <w:color w:val="auto"/>
          <w:kern w:val="0"/>
          <w:szCs w:val="21"/>
        </w:rPr>
        <w:t>https://chinanpo.mca.gov.cn</w:t>
      </w:r>
      <w:r>
        <w:rPr>
          <w:rStyle w:val="32"/>
          <w:rFonts w:ascii="宋体" w:hAnsi="宋体" w:eastAsia="宋体" w:cs="宋体"/>
          <w:color w:val="auto"/>
          <w:kern w:val="0"/>
          <w:szCs w:val="21"/>
        </w:rPr>
        <w:fldChar w:fldCharType="end"/>
      </w:r>
      <w:r>
        <w:rPr>
          <w:rFonts w:ascii="宋体" w:hAnsi="宋体" w:eastAsia="宋体" w:cs="宋体"/>
          <w:color w:val="auto"/>
          <w:kern w:val="0"/>
          <w:szCs w:val="21"/>
        </w:rPr>
        <w:t>）；</w:t>
      </w:r>
    </w:p>
    <w:p w14:paraId="1B6627E7">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14:paraId="41501F13">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14:paraId="1A0E00DB">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14:paraId="367555AA">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14:paraId="0BD2A66C">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14:paraId="77764CA8">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14:paraId="0D4740E2">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14:paraId="780D5F76">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14:paraId="4E973295">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14:paraId="59BF77C2">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14:paraId="2CD3F465">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D1ED27B">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14:paraId="645332A1">
      <w:pPr>
        <w:autoSpaceDE w:val="0"/>
        <w:autoSpaceDN w:val="0"/>
        <w:spacing w:line="360" w:lineRule="auto"/>
        <w:ind w:firstLine="420" w:firstLineChars="200"/>
        <w:rPr>
          <w:rFonts w:hint="eastAsia" w:ascii="宋体" w:hAnsi="宋体" w:eastAsia="宋体" w:cs="宋体"/>
          <w:color w:val="auto"/>
          <w:kern w:val="0"/>
          <w:szCs w:val="21"/>
          <w:lang w:val="zh-CN"/>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Pr>
          <w:rFonts w:hint="eastAsia" w:ascii="宋体" w:hAnsi="宋体" w:eastAsia="宋体" w:cs="宋体"/>
          <w:color w:val="auto"/>
          <w:kern w:val="0"/>
          <w:szCs w:val="21"/>
          <w:lang w:val="en-US" w:eastAsia="zh-CN"/>
        </w:rPr>
        <w:t>并</w:t>
      </w:r>
      <w:r>
        <w:rPr>
          <w:rFonts w:hint="eastAsia" w:ascii="宋体" w:hAnsi="宋体" w:eastAsia="宋体" w:cs="宋体"/>
          <w:color w:val="auto"/>
          <w:kern w:val="0"/>
          <w:szCs w:val="21"/>
          <w:lang w:val="zh-CN"/>
        </w:rPr>
        <w:t>在响应文件中提供“所投产品符合国家强制性要求承诺函”并加盖供应商公章，否则将承担其响应被视为非实质性响应的风险。</w:t>
      </w:r>
    </w:p>
    <w:p w14:paraId="6BFADB9F">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14:paraId="79D69994">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14:paraId="09A2700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14:paraId="14781BFD">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14:paraId="69B8502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860194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14:paraId="67003438">
      <w:pPr>
        <w:pStyle w:val="49"/>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招标代理服务费由中标人支付，按照豫招协〔2023〕002《河南省招标代理服务收费指导意见》收取，由中标单位在领取中标通知书时一次性支付给代理机构。响应文件对此项内容作出承</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诺并由单位法定代表人（单位负责人）签字，否则将否决其投标。</w:t>
      </w:r>
    </w:p>
    <w:p w14:paraId="3F534268">
      <w:pPr>
        <w:pStyle w:val="49"/>
        <w:autoSpaceDE w:val="0"/>
        <w:autoSpaceDN w:val="0"/>
        <w:spacing w:line="360" w:lineRule="auto"/>
        <w:ind w:left="0" w:leftChars="0"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14:paraId="644D986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10E4287B">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14:paraId="24DC3165">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14:paraId="76ABFD4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14:paraId="241D715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14:paraId="738C7C2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14:paraId="6499AC3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14:paraId="7E51032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14:paraId="7040A9C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14:paraId="602E69B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14:paraId="37ADFB9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14:paraId="4262C34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14:paraId="51ECCFE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14:paraId="293596D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26C59DB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836CF75">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14:paraId="05C0942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14:paraId="188A1C4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0C9D1FA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14:paraId="785E99F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14:paraId="717C789B">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14:paraId="769136BF">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14:paraId="297E2CD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28F977A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14:paraId="471DA665">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14:paraId="75F816F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14:paraId="2C0C54D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14:paraId="3FF0C9E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14:paraId="7B65016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B12DF8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63AB6A2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14:paraId="5D7655F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14:paraId="1F2DDEC0">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14:paraId="1CE9731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56FF2B2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15E3790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14:paraId="73D8DE1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14:paraId="4284983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14:paraId="0E756AE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14:paraId="167B2AE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14:paraId="1A18461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097C83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5DB7B35B">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14:paraId="75DAEB78">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14:paraId="7B21D52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14:paraId="21D6F0D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14:paraId="1E15D433">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14:paraId="71030877">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14:paraId="070C3FF7">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14:paraId="47711E76">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14:paraId="273E01F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14:paraId="607D946C">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14:paraId="6D05C86A">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14:paraId="690B63C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14:paraId="56F7A9D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14:paraId="6EE5034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60079D41">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14:paraId="4F031F82">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14:paraId="1985CF60">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14:paraId="195998B9">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14:paraId="34CDF32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14:paraId="33A384A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14:paraId="1DC666B6">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14:paraId="7CF517EA">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14:paraId="543BB546">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14:paraId="09CC571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14:paraId="7E6A5CB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27FA8B4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14:paraId="62C1C8C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14:paraId="6FBD70B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14:paraId="62329FB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14:paraId="1F42424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14:paraId="225A01D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14:paraId="6687DC6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14:paraId="5FC8223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14:paraId="0F66C3DE">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14:paraId="61ED4B2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1C38ECE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14:paraId="29A319A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14:paraId="08DEE93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14:paraId="498F7B8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14:paraId="71A3FC6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14:paraId="25B053C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14:paraId="4F0DE9D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14:paraId="308F172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14:paraId="33D0EA7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14:paraId="1225527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14:paraId="302F7CBA">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14:paraId="547A1525">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14:paraId="177F668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14:paraId="2D96F29A">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14:paraId="719D5FE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B25B68">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14:paraId="3832A97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32EF8D2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14:paraId="6BEDDA46">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14:paraId="577443C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14:paraId="5F55965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14:paraId="777911D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24AF4D9">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14:paraId="0F84EAC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14:paraId="0406FE3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14:paraId="04DCFAE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14:paraId="3E49385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14:paraId="63B5B13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14:paraId="1FCA409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14:paraId="5EE90AB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14:paraId="7A93C1E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14:paraId="078BFBB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14:paraId="41D4253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14:paraId="2AA95AEF">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14:paraId="6D2AED2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14:paraId="2A0179B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14:paraId="6EA3B53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1955DD5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6AFB125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14:paraId="33819A14">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14:paraId="3EE35B8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7E142F26">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14:paraId="1290E48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14:paraId="5684404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D8B392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531B43E">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49159AF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F9AAE3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14:paraId="26A5105A">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14:paraId="236B0E5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14:paraId="603471D5">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14:paraId="42F6D101">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14:paraId="63542CFD">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14:paraId="44AD7C5B">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14:paraId="0D7C9AE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14:paraId="5BAABDC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14:paraId="661AE94B">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14:paraId="2A4F1748">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14:paraId="665C02EC">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14:paraId="24FB377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14:paraId="109607D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14:paraId="31995CCC">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14:paraId="39540CBC">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14:paraId="4AA631B2">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14:paraId="00F63F9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14:paraId="6CCDA82D">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6A33D4B2">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14:paraId="60D7E57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647ADE43">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1DD6309">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14:paraId="54732CD8">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14:paraId="7C0F478B">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14:paraId="4B6E0014">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14:paraId="40D7BDE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14:paraId="7093FF02">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14:paraId="283FA5C7">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14:paraId="546EE340">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5B616EAE">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14:paraId="55566A96">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17E1B8A1">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14:paraId="02B07F95">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14:paraId="70DE9F1D">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14:paraId="0D87BEEE">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14:paraId="214559CC">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96C5D5">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14:paraId="50990CD4">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14:paraId="198A9554">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14:paraId="3B12E7A8">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14:paraId="4C792411">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14:paraId="53433DA6">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14:paraId="791CBB90">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14:paraId="51674B79">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14:paraId="0B2A6F77">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14:paraId="3B0506C5">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14:paraId="2757B7E9">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14:paraId="03C4D31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14:paraId="26623BD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14:paraId="1843C747">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14:paraId="490C296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14:paraId="0D7FAF92">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14:paraId="0BF0A8DB">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14:paraId="78E0A05C">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14:paraId="4EA1D41D">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14:paraId="312A0C0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14:paraId="6CF0F950">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14:paraId="232F227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14:paraId="632DE943">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14:paraId="41B855EA">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14:paraId="6A9B3BD7">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14:paraId="640F1B38">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14:paraId="4E5018A6">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14:paraId="6C7099FC">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14:paraId="7C864EB4">
      <w:pPr>
        <w:autoSpaceDE w:val="0"/>
        <w:autoSpaceDN w:val="0"/>
        <w:spacing w:line="360" w:lineRule="auto"/>
        <w:ind w:left="964"/>
        <w:contextualSpacing/>
        <w:rPr>
          <w:rFonts w:hint="eastAsia" w:ascii="宋体" w:hAnsi="宋体" w:eastAsia="宋体" w:cs="宋体"/>
          <w:color w:val="auto"/>
          <w:szCs w:val="21"/>
          <w:lang w:eastAsia="zh-CN"/>
        </w:rPr>
      </w:pPr>
    </w:p>
    <w:p w14:paraId="6ED1D20D">
      <w:pPr>
        <w:pStyle w:val="2"/>
        <w:rPr>
          <w:rFonts w:hint="eastAsia"/>
          <w:color w:val="auto"/>
          <w:lang w:eastAsia="zh-CN"/>
        </w:rPr>
      </w:pPr>
    </w:p>
    <w:p w14:paraId="58881B31">
      <w:pPr>
        <w:pStyle w:val="2"/>
        <w:rPr>
          <w:rFonts w:hint="eastAsia"/>
          <w:color w:val="auto"/>
          <w:lang w:eastAsia="zh-CN"/>
        </w:rPr>
      </w:pPr>
    </w:p>
    <w:p w14:paraId="018A3276">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14:paraId="102363AA">
      <w:pPr>
        <w:pStyle w:val="3"/>
        <w:rPr>
          <w:color w:val="auto"/>
        </w:rPr>
      </w:pPr>
    </w:p>
    <w:p w14:paraId="0E286A06">
      <w:pPr>
        <w:pStyle w:val="25"/>
        <w:rPr>
          <w:rFonts w:hint="eastAsia"/>
          <w:color w:val="auto"/>
        </w:rPr>
      </w:pPr>
    </w:p>
    <w:p w14:paraId="0CADA9EA">
      <w:pPr>
        <w:pStyle w:val="25"/>
        <w:rPr>
          <w:rFonts w:hint="eastAsia"/>
          <w:color w:val="auto"/>
        </w:rPr>
      </w:pPr>
    </w:p>
    <w:p w14:paraId="22DD8F2C">
      <w:pPr>
        <w:pStyle w:val="25"/>
        <w:rPr>
          <w:rFonts w:hint="eastAsia"/>
          <w:color w:val="auto"/>
        </w:rPr>
      </w:pPr>
    </w:p>
    <w:p w14:paraId="290BD55D">
      <w:pPr>
        <w:pStyle w:val="25"/>
        <w:rPr>
          <w:rFonts w:hint="eastAsia"/>
          <w:color w:val="auto"/>
        </w:rPr>
      </w:pPr>
    </w:p>
    <w:p w14:paraId="475618B2">
      <w:pPr>
        <w:pStyle w:val="25"/>
        <w:rPr>
          <w:rFonts w:hint="eastAsia"/>
          <w:color w:val="auto"/>
        </w:rPr>
      </w:pPr>
    </w:p>
    <w:p w14:paraId="034A57AA">
      <w:pPr>
        <w:pStyle w:val="25"/>
        <w:rPr>
          <w:rFonts w:hint="eastAsia"/>
          <w:color w:val="auto"/>
        </w:rPr>
      </w:pPr>
    </w:p>
    <w:p w14:paraId="59624FAF">
      <w:pPr>
        <w:autoSpaceDE w:val="0"/>
        <w:autoSpaceDN w:val="0"/>
        <w:spacing w:line="360" w:lineRule="auto"/>
        <w:ind w:left="964" w:firstLine="1446" w:firstLineChars="450"/>
        <w:contextualSpacing/>
        <w:jc w:val="left"/>
        <w:rPr>
          <w:rFonts w:hint="eastAsia" w:ascii="宋体" w:hAnsi="宋体" w:eastAsia="宋体" w:cs="宋体"/>
          <w:b/>
          <w:color w:val="auto"/>
          <w:kern w:val="0"/>
          <w:sz w:val="32"/>
          <w:szCs w:val="32"/>
        </w:rPr>
      </w:pPr>
    </w:p>
    <w:p w14:paraId="39BB25BC">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14:paraId="45D89790">
      <w:pPr>
        <w:pStyle w:val="51"/>
        <w:rPr>
          <w:rFonts w:ascii="宋体" w:hAnsi="宋体" w:eastAsia="宋体"/>
          <w:color w:val="auto"/>
        </w:rPr>
      </w:pPr>
    </w:p>
    <w:p w14:paraId="214CD820">
      <w:pPr>
        <w:pStyle w:val="18"/>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5F92220D">
      <w:pPr>
        <w:pStyle w:val="18"/>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一、节能能源、保护环境</w:t>
      </w:r>
    </w:p>
    <w:p w14:paraId="271E5283">
      <w:pPr>
        <w:pStyle w:val="18"/>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6D857F9">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14:paraId="6554BF9B">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（一）本项目为专门面向中小企业预留采购份额（不再执行价格评审优惠的扶持政策）</w:t>
      </w:r>
    </w:p>
    <w:p w14:paraId="19D41D52">
      <w:pPr>
        <w:topLinePunct/>
        <w:spacing w:line="360" w:lineRule="auto"/>
        <w:ind w:firstLine="420" w:firstLineChars="200"/>
        <w:contextualSpacing/>
        <w:rPr>
          <w:rFonts w:hint="eastAsia" w:ascii="宋体" w:hAnsi="宋体" w:eastAsia="宋体"/>
          <w:color w:val="auto"/>
          <w:lang w:val="en-US" w:eastAsia="zh-CN"/>
        </w:rPr>
      </w:pPr>
      <w:r>
        <w:rPr>
          <w:rFonts w:hint="eastAsia" w:ascii="宋体" w:hAnsi="宋体" w:eastAsia="宋体"/>
          <w:color w:val="auto"/>
        </w:rPr>
        <w:t>（二）非专门面向中小企业</w:t>
      </w:r>
      <w:r>
        <w:rPr>
          <w:rFonts w:hint="eastAsia" w:ascii="宋体" w:hAnsi="宋体" w:eastAsia="宋体"/>
          <w:color w:val="auto"/>
          <w:lang w:val="en-US" w:eastAsia="zh-CN"/>
        </w:rPr>
        <w:t>采购</w:t>
      </w:r>
    </w:p>
    <w:p w14:paraId="30775333">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3C8F4E8">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14:paraId="741E0E27">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14:paraId="435CEC04">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14:paraId="4BFC3572">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14:paraId="42EEB088">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14:paraId="3C127D0F">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14:paraId="49F96AE8">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14:paraId="44CA562E">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14:paraId="37376F1C">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74BE7FF">
      <w:pPr>
        <w:pStyle w:val="18"/>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14:paraId="2955E4C2">
      <w:pPr>
        <w:pStyle w:val="18"/>
        <w:spacing w:line="360" w:lineRule="auto"/>
        <w:ind w:left="282" w:hanging="282" w:hangingChars="78"/>
        <w:contextualSpacing/>
        <w:jc w:val="center"/>
        <w:rPr>
          <w:rFonts w:ascii="宋体" w:hAnsi="宋体" w:cs="宋体"/>
          <w:b/>
          <w:color w:val="auto"/>
          <w:kern w:val="0"/>
          <w:sz w:val="36"/>
          <w:szCs w:val="36"/>
        </w:rPr>
      </w:pPr>
    </w:p>
    <w:p w14:paraId="51D9CF6F">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14:paraId="010E22AF">
      <w:pPr>
        <w:pStyle w:val="6"/>
        <w:rPr>
          <w:color w:val="auto"/>
        </w:rPr>
      </w:pPr>
    </w:p>
    <w:p w14:paraId="69F4087F">
      <w:pPr>
        <w:pStyle w:val="19"/>
        <w:ind w:left="5250"/>
        <w:rPr>
          <w:rFonts w:hint="eastAsia"/>
          <w:color w:val="auto"/>
        </w:rPr>
      </w:pPr>
    </w:p>
    <w:p w14:paraId="491DB35E">
      <w:pPr>
        <w:rPr>
          <w:color w:val="auto"/>
        </w:rPr>
      </w:pPr>
    </w:p>
    <w:p w14:paraId="741611B7">
      <w:pPr>
        <w:rPr>
          <w:color w:val="auto"/>
        </w:rPr>
      </w:pPr>
    </w:p>
    <w:p w14:paraId="6C92098A">
      <w:pPr>
        <w:pStyle w:val="3"/>
        <w:rPr>
          <w:color w:val="auto"/>
        </w:rPr>
      </w:pPr>
    </w:p>
    <w:p w14:paraId="2F6F3041">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14:paraId="4ADE20F3">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14:paraId="34066E04">
      <w:pPr>
        <w:pStyle w:val="18"/>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14:paraId="1618A715">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14:paraId="3E9F7839">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14:paraId="45206A49">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A67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06D72E">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14:paraId="27292411">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14:paraId="19B0A40E">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14:paraId="42D8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7D08EC">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14:paraId="757AC399">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14:paraId="166D89CF">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14:paraId="14B9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8D6AD57">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14:paraId="1C8E9D8A">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14:paraId="7C9BE44F">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14:paraId="5A28D0AA">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14:paraId="6BC1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348F68B">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14:paraId="076113AF">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14:paraId="4CDC7A42">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14:paraId="7CA5FA40">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14:paraId="0787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A5F92A">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14:paraId="4F412033">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14:paraId="67E94793">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14:paraId="6BF1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FD8E81D">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14:paraId="1A7C55DC">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14:paraId="50FDF4D6">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14:paraId="456E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41BBC6B">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14:paraId="0227AF8C">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14:paraId="08692095">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14:paraId="6694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9D897A">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14:paraId="689B97A0">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14:paraId="15CD74AE">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14:paraId="3F816594">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14:paraId="6648AB37">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14:paraId="3087F5B2">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14:paraId="5117B710">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29CA6C7E">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14:paraId="658C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FD3C46">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14:paraId="75B89BB2">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14:paraId="5C6D0171">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14:paraId="73F7D331">
            <w:pPr>
              <w:spacing w:line="360" w:lineRule="auto"/>
              <w:rPr>
                <w:rFonts w:ascii="宋体" w:hAnsi="宋体" w:eastAsia="宋体" w:cs="仿宋_GB2312"/>
                <w:color w:val="auto"/>
                <w:szCs w:val="21"/>
                <w:lang w:val="zh-CN"/>
              </w:rPr>
            </w:pPr>
          </w:p>
        </w:tc>
      </w:tr>
      <w:tr w14:paraId="3545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FD8D19A">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14:paraId="40F4D4C9">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14:paraId="04730CA2">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14:paraId="79A7D399">
            <w:pPr>
              <w:spacing w:line="360" w:lineRule="auto"/>
              <w:rPr>
                <w:rFonts w:ascii="宋体" w:hAnsi="宋体" w:eastAsia="宋体"/>
                <w:bCs/>
                <w:color w:val="auto"/>
                <w:szCs w:val="21"/>
              </w:rPr>
            </w:pPr>
          </w:p>
        </w:tc>
      </w:tr>
    </w:tbl>
    <w:p w14:paraId="74F3CA37">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14:paraId="77CCC06C">
      <w:pPr>
        <w:pStyle w:val="18"/>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14:paraId="2E7598FF">
      <w:pPr>
        <w:pStyle w:val="18"/>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14:paraId="76FF89D4">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14:paraId="3B2E88F7">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14:paraId="7AD44B8D">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14:paraId="1F74F678">
      <w:pPr>
        <w:pStyle w:val="18"/>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74056D">
      <w:pPr>
        <w:pStyle w:val="18"/>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399D10">
      <w:pPr>
        <w:pStyle w:val="18"/>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6D76744E">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00465EF8">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7C2DBF6C">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73D70C17">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19A72F09">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7F4A51A">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2A5BC015">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49A86E45">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0FBC1252">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DFBBF8">
      <w:pPr>
        <w:pStyle w:val="18"/>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011BBEB0">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14:paraId="53A7404E">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1、强制采购节能产品和优先采购节能产品、优先采购环保产品</w:t>
      </w:r>
    </w:p>
    <w:p w14:paraId="3BBD05B1">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07EF069">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14:paraId="3620BEB9">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14:paraId="1F32EC11">
      <w:pPr>
        <w:pStyle w:val="18"/>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14:paraId="473C1DC4">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6298995C">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14:paraId="106282F9">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14:paraId="41F76BFA">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14:paraId="06A9F0C3">
      <w:pPr>
        <w:wordWrap w:val="0"/>
        <w:spacing w:line="360" w:lineRule="auto"/>
        <w:ind w:firstLine="420" w:firstLineChars="200"/>
        <w:contextualSpacing/>
        <w:rPr>
          <w:rFonts w:hint="eastAsia" w:ascii="宋体" w:hAnsi="宋体" w:cs="仿宋_GB2312"/>
          <w:color w:val="auto"/>
          <w:sz w:val="21"/>
          <w:szCs w:val="21"/>
          <w:lang w:val="zh-CN"/>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14:paraId="0C8C31F4">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14:paraId="6FA59A3F">
      <w:pPr>
        <w:pStyle w:val="18"/>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14:paraId="39E70186">
      <w:pPr>
        <w:pStyle w:val="18"/>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14:paraId="718054C4">
      <w:pPr>
        <w:pStyle w:val="18"/>
        <w:spacing w:line="360" w:lineRule="auto"/>
        <w:ind w:firstLine="420" w:firstLineChars="200"/>
        <w:contextualSpacing/>
        <w:rPr>
          <w:rFonts w:ascii="宋体" w:hAnsi="宋体" w:cs="仿宋_GB2312"/>
          <w:b w:val="0"/>
          <w:bCs/>
          <w:color w:val="auto"/>
          <w:sz w:val="21"/>
          <w:szCs w:val="21"/>
          <w:lang w:val="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14:paraId="059303E9">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07B9E28D">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14:paraId="54E239AA">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14:paraId="5EA6A1F5">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14:paraId="53201401">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14:paraId="4E95A209">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14:paraId="471B474D">
      <w:pPr>
        <w:spacing w:line="360" w:lineRule="auto"/>
        <w:rPr>
          <w:rFonts w:ascii="宋体" w:hAnsi="宋体" w:eastAsia="宋体"/>
          <w:color w:val="auto"/>
          <w:szCs w:val="21"/>
          <w:u w:val="single"/>
        </w:rPr>
      </w:pPr>
      <w:r>
        <w:rPr>
          <w:rFonts w:hint="eastAsia" w:ascii="宋体" w:hAnsi="宋体" w:eastAsia="宋体"/>
          <w:color w:val="auto"/>
          <w:szCs w:val="21"/>
        </w:rPr>
        <w:t>合同编号：</w:t>
      </w:r>
    </w:p>
    <w:p w14:paraId="17C04AC3">
      <w:pPr>
        <w:spacing w:line="360" w:lineRule="auto"/>
        <w:rPr>
          <w:rFonts w:ascii="宋体" w:hAnsi="宋体" w:eastAsia="宋体"/>
          <w:color w:val="auto"/>
          <w:szCs w:val="21"/>
          <w:u w:val="single"/>
        </w:rPr>
      </w:pPr>
      <w:r>
        <w:rPr>
          <w:rFonts w:hint="eastAsia" w:ascii="宋体" w:hAnsi="宋体" w:eastAsia="宋体"/>
          <w:color w:val="auto"/>
          <w:szCs w:val="21"/>
        </w:rPr>
        <w:t>签 订 地：</w:t>
      </w:r>
    </w:p>
    <w:p w14:paraId="7643652D">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14:paraId="66E970CF">
      <w:pPr>
        <w:spacing w:line="360" w:lineRule="auto"/>
        <w:rPr>
          <w:rFonts w:ascii="宋体" w:hAnsi="宋体" w:eastAsia="宋体"/>
          <w:color w:val="auto"/>
          <w:szCs w:val="21"/>
          <w:u w:val="single"/>
        </w:rPr>
      </w:pPr>
      <w:r>
        <w:rPr>
          <w:rFonts w:hint="eastAsia" w:ascii="宋体" w:hAnsi="宋体" w:eastAsia="宋体"/>
          <w:color w:val="auto"/>
          <w:szCs w:val="21"/>
        </w:rPr>
        <w:t>住所地：</w:t>
      </w:r>
    </w:p>
    <w:p w14:paraId="2C12FE2F">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14:paraId="2F57B2FC">
      <w:pPr>
        <w:spacing w:line="360" w:lineRule="auto"/>
        <w:rPr>
          <w:rFonts w:ascii="宋体" w:hAnsi="宋体" w:eastAsia="宋体"/>
          <w:color w:val="auto"/>
          <w:szCs w:val="21"/>
          <w:u w:val="single"/>
        </w:rPr>
      </w:pPr>
      <w:r>
        <w:rPr>
          <w:rFonts w:hint="eastAsia" w:ascii="宋体" w:hAnsi="宋体" w:eastAsia="宋体"/>
          <w:color w:val="auto"/>
          <w:szCs w:val="21"/>
        </w:rPr>
        <w:t>住所地：</w:t>
      </w:r>
    </w:p>
    <w:p w14:paraId="442548B6">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14:paraId="46880619">
      <w:pPr>
        <w:pStyle w:val="49"/>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14:paraId="3A321918">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648855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9B2CABF">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14:paraId="6074E07D">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14:paraId="0A1D9F98">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14:paraId="0917BC9C">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14:paraId="79E71C02">
            <w:pPr>
              <w:spacing w:line="360" w:lineRule="auto"/>
              <w:rPr>
                <w:rFonts w:ascii="宋体" w:hAnsi="宋体" w:eastAsia="宋体"/>
                <w:color w:val="auto"/>
                <w:szCs w:val="21"/>
              </w:rPr>
            </w:pPr>
            <w:r>
              <w:rPr>
                <w:rFonts w:hint="eastAsia" w:ascii="宋体" w:hAnsi="宋体" w:eastAsia="宋体"/>
                <w:color w:val="auto"/>
                <w:szCs w:val="21"/>
              </w:rPr>
              <w:t>小计</w:t>
            </w:r>
          </w:p>
        </w:tc>
      </w:tr>
      <w:tr w14:paraId="6A88A3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5278D03">
            <w:pPr>
              <w:spacing w:line="360" w:lineRule="auto"/>
              <w:rPr>
                <w:rFonts w:ascii="宋体" w:hAnsi="宋体" w:eastAsia="宋体"/>
                <w:color w:val="auto"/>
                <w:szCs w:val="21"/>
              </w:rPr>
            </w:pPr>
          </w:p>
        </w:tc>
        <w:tc>
          <w:tcPr>
            <w:tcW w:w="4253" w:type="dxa"/>
          </w:tcPr>
          <w:p w14:paraId="209AACA7">
            <w:pPr>
              <w:spacing w:line="360" w:lineRule="auto"/>
              <w:rPr>
                <w:rFonts w:ascii="宋体" w:hAnsi="宋体" w:eastAsia="宋体"/>
                <w:color w:val="auto"/>
                <w:szCs w:val="21"/>
              </w:rPr>
            </w:pPr>
          </w:p>
        </w:tc>
        <w:tc>
          <w:tcPr>
            <w:tcW w:w="709" w:type="dxa"/>
            <w:tcBorders>
              <w:right w:val="single" w:color="auto" w:sz="4" w:space="0"/>
            </w:tcBorders>
          </w:tcPr>
          <w:p w14:paraId="46253F9A">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497CA02F">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20855D60">
            <w:pPr>
              <w:spacing w:line="360" w:lineRule="auto"/>
              <w:rPr>
                <w:rFonts w:ascii="宋体" w:hAnsi="宋体" w:eastAsia="宋体"/>
                <w:color w:val="auto"/>
                <w:szCs w:val="21"/>
              </w:rPr>
            </w:pPr>
          </w:p>
        </w:tc>
      </w:tr>
      <w:tr w14:paraId="257A3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9BCFDAF">
            <w:pPr>
              <w:spacing w:line="360" w:lineRule="auto"/>
              <w:rPr>
                <w:rFonts w:ascii="宋体" w:hAnsi="宋体" w:eastAsia="宋体"/>
                <w:color w:val="auto"/>
                <w:szCs w:val="21"/>
              </w:rPr>
            </w:pPr>
          </w:p>
        </w:tc>
        <w:tc>
          <w:tcPr>
            <w:tcW w:w="4253" w:type="dxa"/>
          </w:tcPr>
          <w:p w14:paraId="6A4EFAB4">
            <w:pPr>
              <w:spacing w:line="360" w:lineRule="auto"/>
              <w:rPr>
                <w:rFonts w:ascii="宋体" w:hAnsi="宋体" w:eastAsia="宋体"/>
                <w:color w:val="auto"/>
                <w:szCs w:val="21"/>
              </w:rPr>
            </w:pPr>
          </w:p>
        </w:tc>
        <w:tc>
          <w:tcPr>
            <w:tcW w:w="709" w:type="dxa"/>
            <w:tcBorders>
              <w:right w:val="single" w:color="auto" w:sz="4" w:space="0"/>
            </w:tcBorders>
          </w:tcPr>
          <w:p w14:paraId="6B78C020">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0B3F60BE">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3F944237">
            <w:pPr>
              <w:spacing w:line="360" w:lineRule="auto"/>
              <w:rPr>
                <w:rFonts w:ascii="宋体" w:hAnsi="宋体" w:eastAsia="宋体"/>
                <w:color w:val="auto"/>
                <w:szCs w:val="21"/>
              </w:rPr>
            </w:pPr>
          </w:p>
        </w:tc>
      </w:tr>
      <w:tr w14:paraId="77B4A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5DDD883">
            <w:pPr>
              <w:spacing w:line="360" w:lineRule="auto"/>
              <w:rPr>
                <w:rFonts w:ascii="宋体" w:hAnsi="宋体" w:eastAsia="宋体"/>
                <w:color w:val="auto"/>
                <w:szCs w:val="21"/>
              </w:rPr>
            </w:pPr>
          </w:p>
        </w:tc>
        <w:tc>
          <w:tcPr>
            <w:tcW w:w="4253" w:type="dxa"/>
          </w:tcPr>
          <w:p w14:paraId="0D6D8AD2">
            <w:pPr>
              <w:spacing w:line="360" w:lineRule="auto"/>
              <w:rPr>
                <w:rFonts w:ascii="宋体" w:hAnsi="宋体" w:eastAsia="宋体"/>
                <w:color w:val="auto"/>
                <w:szCs w:val="21"/>
              </w:rPr>
            </w:pPr>
          </w:p>
        </w:tc>
        <w:tc>
          <w:tcPr>
            <w:tcW w:w="709" w:type="dxa"/>
            <w:tcBorders>
              <w:right w:val="single" w:color="auto" w:sz="4" w:space="0"/>
            </w:tcBorders>
          </w:tcPr>
          <w:p w14:paraId="6AA25D47">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14:paraId="3304DE73">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14:paraId="65A038F8">
            <w:pPr>
              <w:spacing w:line="360" w:lineRule="auto"/>
              <w:rPr>
                <w:rFonts w:ascii="宋体" w:hAnsi="宋体" w:eastAsia="宋体"/>
                <w:color w:val="auto"/>
                <w:szCs w:val="21"/>
              </w:rPr>
            </w:pPr>
          </w:p>
        </w:tc>
      </w:tr>
      <w:tr w14:paraId="00379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0EB29049">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14:paraId="482A4F95">
            <w:pPr>
              <w:spacing w:line="360" w:lineRule="auto"/>
              <w:rPr>
                <w:rFonts w:ascii="宋体" w:hAnsi="宋体" w:eastAsia="宋体"/>
                <w:color w:val="auto"/>
                <w:szCs w:val="21"/>
              </w:rPr>
            </w:pPr>
          </w:p>
        </w:tc>
      </w:tr>
    </w:tbl>
    <w:p w14:paraId="6433427B">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14:paraId="19883BB4">
      <w:pPr>
        <w:spacing w:line="360" w:lineRule="auto"/>
        <w:rPr>
          <w:rFonts w:ascii="宋体" w:hAnsi="宋体" w:eastAsia="宋体"/>
          <w:color w:val="auto"/>
          <w:szCs w:val="21"/>
        </w:rPr>
      </w:pPr>
      <w:r>
        <w:rPr>
          <w:rFonts w:hint="eastAsia" w:ascii="宋体" w:hAnsi="宋体" w:eastAsia="宋体"/>
          <w:color w:val="auto"/>
          <w:szCs w:val="21"/>
        </w:rPr>
        <w:t>第二条  合同总金额</w:t>
      </w:r>
    </w:p>
    <w:p w14:paraId="4E1EF7C3">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14:paraId="6F604E94">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76553C70">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14:paraId="6751B0B9">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14:paraId="5FAE3089">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14:paraId="062E6F9E">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14:paraId="207D8C9D">
      <w:pPr>
        <w:spacing w:line="360" w:lineRule="auto"/>
        <w:rPr>
          <w:rFonts w:ascii="宋体" w:hAnsi="宋体" w:eastAsia="宋体"/>
          <w:color w:val="auto"/>
          <w:szCs w:val="21"/>
        </w:rPr>
      </w:pPr>
      <w:r>
        <w:rPr>
          <w:rFonts w:hint="eastAsia" w:ascii="宋体" w:hAnsi="宋体" w:eastAsia="宋体"/>
          <w:color w:val="auto"/>
          <w:szCs w:val="21"/>
        </w:rPr>
        <w:t>第四条   交货</w:t>
      </w:r>
    </w:p>
    <w:p w14:paraId="0D4D7CBB">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14:paraId="7929E484">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14:paraId="3175A863">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14:paraId="479DED9B">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14:paraId="79FB4FA8">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14:paraId="0296EE17">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14:paraId="34EB228F">
      <w:pPr>
        <w:spacing w:line="360" w:lineRule="auto"/>
        <w:rPr>
          <w:rFonts w:ascii="宋体" w:hAnsi="宋体" w:eastAsia="宋体"/>
          <w:color w:val="auto"/>
          <w:szCs w:val="21"/>
        </w:rPr>
      </w:pPr>
      <w:r>
        <w:rPr>
          <w:rFonts w:hint="eastAsia" w:ascii="宋体" w:hAnsi="宋体" w:eastAsia="宋体"/>
          <w:color w:val="auto"/>
          <w:szCs w:val="21"/>
        </w:rPr>
        <w:t>第六条    货款支付</w:t>
      </w:r>
    </w:p>
    <w:p w14:paraId="6A69A23E">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14:paraId="7012F575">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14:paraId="670A754D">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14:paraId="16B81442">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14:paraId="1CC60613">
      <w:pPr>
        <w:spacing w:line="360" w:lineRule="auto"/>
        <w:rPr>
          <w:rFonts w:ascii="宋体" w:hAnsi="宋体" w:eastAsia="宋体"/>
          <w:color w:val="auto"/>
          <w:szCs w:val="21"/>
        </w:rPr>
      </w:pPr>
      <w:r>
        <w:rPr>
          <w:rFonts w:hint="eastAsia" w:ascii="宋体" w:hAnsi="宋体" w:eastAsia="宋体"/>
          <w:color w:val="auto"/>
          <w:szCs w:val="21"/>
        </w:rPr>
        <w:t>第七条   履约保证金</w:t>
      </w:r>
    </w:p>
    <w:p w14:paraId="5E19A8DC">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14:paraId="53C5DAE0">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14:paraId="7083839A">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14:paraId="746232A9">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3B549F71">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14:paraId="66B57EAF">
      <w:pPr>
        <w:spacing w:line="360" w:lineRule="auto"/>
        <w:rPr>
          <w:rFonts w:ascii="宋体" w:hAnsi="宋体" w:eastAsia="宋体"/>
          <w:color w:val="auto"/>
          <w:szCs w:val="21"/>
        </w:rPr>
      </w:pPr>
      <w:r>
        <w:rPr>
          <w:rFonts w:hint="eastAsia" w:ascii="宋体" w:hAnsi="宋体" w:eastAsia="宋体"/>
          <w:color w:val="auto"/>
          <w:szCs w:val="21"/>
        </w:rPr>
        <w:t>第九条   验收</w:t>
      </w:r>
    </w:p>
    <w:p w14:paraId="540E72F7">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14:paraId="3333CA0E">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14:paraId="4E9F2456">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14:paraId="45C2B5DB">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14:paraId="2A9CC136">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14:paraId="537BA20D">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14:paraId="28957F73">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14:paraId="2BF411D0">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14:paraId="137C4E7D">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14:paraId="1FD67871">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14:paraId="6386C3EC">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14:paraId="71942EA7">
      <w:pPr>
        <w:spacing w:line="360" w:lineRule="auto"/>
        <w:rPr>
          <w:rFonts w:ascii="宋体" w:hAnsi="宋体" w:eastAsia="宋体"/>
          <w:color w:val="auto"/>
          <w:szCs w:val="21"/>
        </w:rPr>
      </w:pPr>
      <w:r>
        <w:rPr>
          <w:rFonts w:hint="eastAsia" w:ascii="宋体" w:hAnsi="宋体" w:eastAsia="宋体"/>
          <w:color w:val="auto"/>
          <w:szCs w:val="21"/>
        </w:rPr>
        <w:t>第十一条   知识产权</w:t>
      </w:r>
    </w:p>
    <w:p w14:paraId="0BB52A53">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5DF829FE">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14:paraId="190452E0">
      <w:pPr>
        <w:spacing w:line="360" w:lineRule="auto"/>
        <w:rPr>
          <w:rFonts w:ascii="宋体" w:hAnsi="宋体" w:eastAsia="宋体"/>
          <w:color w:val="auto"/>
          <w:szCs w:val="21"/>
        </w:rPr>
      </w:pPr>
      <w:r>
        <w:rPr>
          <w:rFonts w:hint="eastAsia" w:ascii="宋体" w:hAnsi="宋体" w:eastAsia="宋体"/>
          <w:color w:val="auto"/>
          <w:szCs w:val="21"/>
        </w:rPr>
        <w:t>第十二条    甲方责任</w:t>
      </w:r>
    </w:p>
    <w:p w14:paraId="2EF10A50">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14:paraId="0E0232D0">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14:paraId="14AC4530">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14:paraId="355FA6BC">
      <w:pPr>
        <w:spacing w:line="360" w:lineRule="auto"/>
        <w:rPr>
          <w:rFonts w:ascii="宋体" w:hAnsi="宋体" w:eastAsia="宋体"/>
          <w:color w:val="auto"/>
          <w:szCs w:val="21"/>
        </w:rPr>
      </w:pPr>
      <w:r>
        <w:rPr>
          <w:rFonts w:hint="eastAsia" w:ascii="宋体" w:hAnsi="宋体" w:eastAsia="宋体"/>
          <w:color w:val="auto"/>
          <w:szCs w:val="21"/>
        </w:rPr>
        <w:t>第十三条    乙方责任</w:t>
      </w:r>
    </w:p>
    <w:p w14:paraId="5667E624">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14:paraId="44A9E460">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14:paraId="65659338">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14:paraId="7CA1B34A">
      <w:pPr>
        <w:spacing w:line="360" w:lineRule="auto"/>
        <w:rPr>
          <w:rFonts w:ascii="宋体" w:hAnsi="宋体" w:eastAsia="宋体"/>
          <w:color w:val="auto"/>
          <w:szCs w:val="21"/>
        </w:rPr>
      </w:pPr>
      <w:r>
        <w:rPr>
          <w:rFonts w:hint="eastAsia" w:ascii="宋体" w:hAnsi="宋体" w:eastAsia="宋体"/>
          <w:color w:val="auto"/>
          <w:szCs w:val="21"/>
        </w:rPr>
        <w:t>第十四条   违约责任</w:t>
      </w:r>
    </w:p>
    <w:p w14:paraId="391C66FE">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14:paraId="2346F941">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14:paraId="1912979D">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6E8ABBD5">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14:paraId="3E5E2706">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14:paraId="09DB08D5">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14:paraId="40ED0210">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14:paraId="02A3735D">
      <w:pPr>
        <w:spacing w:line="360" w:lineRule="auto"/>
        <w:rPr>
          <w:rFonts w:ascii="宋体" w:hAnsi="宋体" w:eastAsia="宋体"/>
          <w:color w:val="auto"/>
          <w:szCs w:val="21"/>
        </w:rPr>
      </w:pPr>
      <w:r>
        <w:rPr>
          <w:rFonts w:hint="eastAsia" w:ascii="宋体" w:hAnsi="宋体" w:eastAsia="宋体"/>
          <w:color w:val="auto"/>
          <w:szCs w:val="21"/>
        </w:rPr>
        <w:t>第十五条   不可抗力</w:t>
      </w:r>
    </w:p>
    <w:p w14:paraId="755541DB">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1FD4612F">
      <w:pPr>
        <w:spacing w:line="360" w:lineRule="auto"/>
        <w:rPr>
          <w:rFonts w:ascii="宋体" w:hAnsi="宋体" w:eastAsia="宋体"/>
          <w:color w:val="auto"/>
          <w:szCs w:val="21"/>
        </w:rPr>
      </w:pPr>
      <w:r>
        <w:rPr>
          <w:rFonts w:hint="eastAsia" w:ascii="宋体" w:hAnsi="宋体" w:eastAsia="宋体"/>
          <w:color w:val="auto"/>
          <w:szCs w:val="21"/>
        </w:rPr>
        <w:t>第十六条   保密</w:t>
      </w:r>
    </w:p>
    <w:p w14:paraId="3109F868">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14:paraId="33A150E0">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14:paraId="6653B825">
      <w:pPr>
        <w:spacing w:line="360" w:lineRule="auto"/>
        <w:rPr>
          <w:rFonts w:ascii="宋体" w:hAnsi="宋体" w:eastAsia="宋体"/>
          <w:color w:val="auto"/>
          <w:szCs w:val="21"/>
        </w:rPr>
      </w:pPr>
      <w:r>
        <w:rPr>
          <w:rFonts w:hint="eastAsia" w:ascii="宋体" w:hAnsi="宋体" w:eastAsia="宋体"/>
          <w:color w:val="auto"/>
          <w:szCs w:val="21"/>
        </w:rPr>
        <w:t>第十七条   争议解决</w:t>
      </w:r>
    </w:p>
    <w:p w14:paraId="5876071C">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14:paraId="6963042C">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14:paraId="5A48AAB9">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14:paraId="692FBA44">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14:paraId="3714849D">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14:paraId="253E4A88">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14:paraId="0F8CAF88">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14:paraId="09F4DEDE">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9F554FE">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14:paraId="2D739A17">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14:paraId="57A3C3ED">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14:paraId="29CB89FB">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14:paraId="29D48BBC">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14:paraId="3ECFAFAE">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14:paraId="7F0359B4">
      <w:pPr>
        <w:spacing w:line="360" w:lineRule="auto"/>
        <w:rPr>
          <w:rFonts w:ascii="宋体" w:hAnsi="宋体" w:eastAsia="宋体"/>
          <w:color w:val="auto"/>
          <w:szCs w:val="21"/>
        </w:rPr>
      </w:pPr>
      <w:r>
        <w:rPr>
          <w:rFonts w:hint="eastAsia" w:ascii="宋体" w:hAnsi="宋体" w:eastAsia="宋体"/>
          <w:color w:val="auto"/>
          <w:szCs w:val="21"/>
        </w:rPr>
        <w:t>甲  方：                                      乙  方：</w:t>
      </w:r>
    </w:p>
    <w:p w14:paraId="32376B5B">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14:paraId="3BA89666">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14:paraId="3066347F">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14:paraId="07A2E443">
      <w:pPr>
        <w:spacing w:line="360" w:lineRule="auto"/>
        <w:rPr>
          <w:rFonts w:ascii="宋体" w:hAnsi="宋体" w:eastAsia="宋体"/>
          <w:color w:val="auto"/>
          <w:szCs w:val="21"/>
        </w:rPr>
      </w:pPr>
      <w:r>
        <w:rPr>
          <w:rFonts w:hint="eastAsia" w:ascii="宋体" w:hAnsi="宋体" w:eastAsia="宋体"/>
          <w:color w:val="auto"/>
          <w:szCs w:val="21"/>
        </w:rPr>
        <w:t>年     月    日                                年   月   日</w:t>
      </w:r>
    </w:p>
    <w:p w14:paraId="58648B06">
      <w:pPr>
        <w:tabs>
          <w:tab w:val="left" w:pos="1260"/>
        </w:tabs>
        <w:autoSpaceDE w:val="0"/>
        <w:autoSpaceDN w:val="0"/>
        <w:adjustRightInd w:val="0"/>
        <w:spacing w:line="360" w:lineRule="auto"/>
        <w:rPr>
          <w:rFonts w:ascii="宋体" w:hAnsi="宋体" w:eastAsia="宋体" w:cs="宋体"/>
          <w:b/>
          <w:color w:val="auto"/>
          <w:kern w:val="0"/>
          <w:sz w:val="32"/>
          <w:szCs w:val="32"/>
        </w:rPr>
      </w:pPr>
    </w:p>
    <w:p w14:paraId="2D914D53">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14:paraId="426AEEBB">
      <w:pPr>
        <w:pStyle w:val="6"/>
        <w:ind w:left="0" w:leftChars="0" w:firstLine="0" w:firstLineChars="0"/>
        <w:rPr>
          <w:color w:val="auto"/>
        </w:rPr>
      </w:pPr>
    </w:p>
    <w:p w14:paraId="68762367">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14:paraId="6A05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3B163A6F">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14:paraId="31CC7D1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6A688276">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5EB088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4E708D3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3663A5EB">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5DA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BF2F6E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14:paraId="36C991B7">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14:paraId="67FCA991">
            <w:pPr>
              <w:snapToGrid w:val="0"/>
              <w:spacing w:line="400" w:lineRule="exact"/>
              <w:jc w:val="center"/>
              <w:rPr>
                <w:rFonts w:ascii="宋体" w:hAnsi="宋体" w:cs="微软雅黑"/>
                <w:color w:val="auto"/>
                <w:szCs w:val="21"/>
              </w:rPr>
            </w:pPr>
          </w:p>
        </w:tc>
        <w:tc>
          <w:tcPr>
            <w:tcW w:w="1560" w:type="dxa"/>
            <w:vAlign w:val="center"/>
          </w:tcPr>
          <w:p w14:paraId="5E46A317">
            <w:pPr>
              <w:snapToGrid w:val="0"/>
              <w:spacing w:line="400" w:lineRule="exact"/>
              <w:rPr>
                <w:rFonts w:ascii="宋体" w:hAnsi="宋体" w:cs="微软雅黑"/>
                <w:color w:val="auto"/>
                <w:szCs w:val="21"/>
              </w:rPr>
            </w:pPr>
          </w:p>
        </w:tc>
        <w:tc>
          <w:tcPr>
            <w:tcW w:w="2018" w:type="dxa"/>
            <w:vAlign w:val="center"/>
          </w:tcPr>
          <w:p w14:paraId="5BE33B98">
            <w:pPr>
              <w:snapToGrid w:val="0"/>
              <w:spacing w:line="400" w:lineRule="exact"/>
              <w:rPr>
                <w:rFonts w:ascii="宋体" w:hAnsi="宋体" w:cs="微软雅黑"/>
                <w:color w:val="auto"/>
                <w:szCs w:val="21"/>
              </w:rPr>
            </w:pPr>
          </w:p>
        </w:tc>
      </w:tr>
      <w:tr w14:paraId="01EC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A5465A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14:paraId="229BF15E">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250F3C24">
            <w:pPr>
              <w:snapToGrid w:val="0"/>
              <w:spacing w:line="400" w:lineRule="exact"/>
              <w:jc w:val="center"/>
              <w:rPr>
                <w:rFonts w:ascii="宋体" w:hAnsi="宋体" w:cs="微软雅黑"/>
                <w:color w:val="auto"/>
                <w:szCs w:val="21"/>
              </w:rPr>
            </w:pPr>
          </w:p>
        </w:tc>
        <w:tc>
          <w:tcPr>
            <w:tcW w:w="1560" w:type="dxa"/>
            <w:vAlign w:val="center"/>
          </w:tcPr>
          <w:p w14:paraId="3631B013">
            <w:pPr>
              <w:snapToGrid w:val="0"/>
              <w:spacing w:line="400" w:lineRule="exact"/>
              <w:rPr>
                <w:rFonts w:ascii="宋体" w:hAnsi="宋体" w:cs="微软雅黑"/>
                <w:color w:val="auto"/>
                <w:szCs w:val="21"/>
              </w:rPr>
            </w:pPr>
          </w:p>
        </w:tc>
        <w:tc>
          <w:tcPr>
            <w:tcW w:w="2018" w:type="dxa"/>
            <w:vAlign w:val="center"/>
          </w:tcPr>
          <w:p w14:paraId="255F5584">
            <w:pPr>
              <w:snapToGrid w:val="0"/>
              <w:spacing w:line="400" w:lineRule="exact"/>
              <w:rPr>
                <w:rFonts w:ascii="宋体" w:hAnsi="宋体" w:cs="微软雅黑"/>
                <w:color w:val="auto"/>
                <w:szCs w:val="21"/>
              </w:rPr>
            </w:pPr>
          </w:p>
        </w:tc>
      </w:tr>
      <w:tr w14:paraId="6FCE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97E189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14:paraId="5C604ABC">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14:paraId="5A7120F3">
            <w:pPr>
              <w:snapToGrid w:val="0"/>
              <w:spacing w:line="400" w:lineRule="exact"/>
              <w:jc w:val="center"/>
              <w:rPr>
                <w:rFonts w:ascii="宋体" w:hAnsi="宋体" w:cs="微软雅黑"/>
                <w:color w:val="auto"/>
                <w:szCs w:val="21"/>
              </w:rPr>
            </w:pPr>
          </w:p>
        </w:tc>
        <w:tc>
          <w:tcPr>
            <w:tcW w:w="1560" w:type="dxa"/>
            <w:vAlign w:val="center"/>
          </w:tcPr>
          <w:p w14:paraId="629C845C">
            <w:pPr>
              <w:snapToGrid w:val="0"/>
              <w:spacing w:line="400" w:lineRule="exact"/>
              <w:rPr>
                <w:rFonts w:ascii="宋体" w:hAnsi="宋体" w:cs="微软雅黑"/>
                <w:color w:val="auto"/>
                <w:szCs w:val="21"/>
              </w:rPr>
            </w:pPr>
          </w:p>
        </w:tc>
        <w:tc>
          <w:tcPr>
            <w:tcW w:w="2018" w:type="dxa"/>
            <w:vAlign w:val="center"/>
          </w:tcPr>
          <w:p w14:paraId="57443471">
            <w:pPr>
              <w:snapToGrid w:val="0"/>
              <w:spacing w:line="400" w:lineRule="exact"/>
              <w:rPr>
                <w:rFonts w:ascii="宋体" w:hAnsi="宋体" w:cs="微软雅黑"/>
                <w:color w:val="auto"/>
                <w:szCs w:val="21"/>
              </w:rPr>
            </w:pPr>
          </w:p>
        </w:tc>
      </w:tr>
      <w:tr w14:paraId="29DA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F0DBAB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14:paraId="55E2B3D0">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14:paraId="581A0B51">
            <w:pPr>
              <w:snapToGrid w:val="0"/>
              <w:spacing w:line="400" w:lineRule="exact"/>
              <w:jc w:val="center"/>
              <w:rPr>
                <w:rFonts w:ascii="宋体" w:hAnsi="宋体" w:cs="微软雅黑"/>
                <w:color w:val="auto"/>
                <w:szCs w:val="21"/>
              </w:rPr>
            </w:pPr>
          </w:p>
        </w:tc>
        <w:tc>
          <w:tcPr>
            <w:tcW w:w="1560" w:type="dxa"/>
            <w:vAlign w:val="center"/>
          </w:tcPr>
          <w:p w14:paraId="2E210202">
            <w:pPr>
              <w:snapToGrid w:val="0"/>
              <w:spacing w:line="400" w:lineRule="exact"/>
              <w:rPr>
                <w:rFonts w:ascii="宋体" w:hAnsi="宋体" w:cs="微软雅黑"/>
                <w:color w:val="auto"/>
                <w:szCs w:val="21"/>
              </w:rPr>
            </w:pPr>
          </w:p>
        </w:tc>
        <w:tc>
          <w:tcPr>
            <w:tcW w:w="2018" w:type="dxa"/>
            <w:vAlign w:val="center"/>
          </w:tcPr>
          <w:p w14:paraId="0CF4E56D">
            <w:pPr>
              <w:snapToGrid w:val="0"/>
              <w:spacing w:line="400" w:lineRule="exact"/>
              <w:rPr>
                <w:rFonts w:ascii="宋体" w:hAnsi="宋体" w:cs="微软雅黑"/>
                <w:color w:val="auto"/>
                <w:szCs w:val="21"/>
              </w:rPr>
            </w:pPr>
          </w:p>
        </w:tc>
      </w:tr>
      <w:tr w14:paraId="58B5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FDE2D1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14:paraId="4431CC9D">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7DA9C3CD">
            <w:pPr>
              <w:snapToGrid w:val="0"/>
              <w:spacing w:line="400" w:lineRule="exact"/>
              <w:jc w:val="center"/>
              <w:rPr>
                <w:rFonts w:ascii="宋体" w:hAnsi="宋体" w:cs="微软雅黑"/>
                <w:color w:val="auto"/>
                <w:szCs w:val="21"/>
              </w:rPr>
            </w:pPr>
          </w:p>
        </w:tc>
        <w:tc>
          <w:tcPr>
            <w:tcW w:w="1560" w:type="dxa"/>
            <w:vAlign w:val="center"/>
          </w:tcPr>
          <w:p w14:paraId="243F312A">
            <w:pPr>
              <w:snapToGrid w:val="0"/>
              <w:spacing w:line="400" w:lineRule="exact"/>
              <w:rPr>
                <w:rFonts w:ascii="宋体" w:hAnsi="宋体" w:cs="微软雅黑"/>
                <w:color w:val="auto"/>
                <w:szCs w:val="21"/>
              </w:rPr>
            </w:pPr>
          </w:p>
        </w:tc>
        <w:tc>
          <w:tcPr>
            <w:tcW w:w="2018" w:type="dxa"/>
            <w:vAlign w:val="center"/>
          </w:tcPr>
          <w:p w14:paraId="22C5D156">
            <w:pPr>
              <w:snapToGrid w:val="0"/>
              <w:spacing w:line="400" w:lineRule="exact"/>
              <w:rPr>
                <w:rFonts w:ascii="宋体" w:hAnsi="宋体" w:cs="微软雅黑"/>
                <w:color w:val="auto"/>
                <w:szCs w:val="21"/>
              </w:rPr>
            </w:pPr>
          </w:p>
        </w:tc>
      </w:tr>
      <w:tr w14:paraId="6E2A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99DAE5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14:paraId="5996531F">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14:paraId="53A3BBD2">
            <w:pPr>
              <w:jc w:val="center"/>
              <w:rPr>
                <w:color w:val="auto"/>
                <w:szCs w:val="21"/>
              </w:rPr>
            </w:pPr>
          </w:p>
        </w:tc>
        <w:tc>
          <w:tcPr>
            <w:tcW w:w="1560" w:type="dxa"/>
            <w:vAlign w:val="center"/>
          </w:tcPr>
          <w:p w14:paraId="579D4AAE">
            <w:pPr>
              <w:snapToGrid w:val="0"/>
              <w:spacing w:line="400" w:lineRule="exact"/>
              <w:rPr>
                <w:rFonts w:ascii="宋体" w:hAnsi="宋体" w:cs="微软雅黑"/>
                <w:color w:val="auto"/>
                <w:szCs w:val="21"/>
              </w:rPr>
            </w:pPr>
          </w:p>
        </w:tc>
        <w:tc>
          <w:tcPr>
            <w:tcW w:w="2018" w:type="dxa"/>
            <w:vAlign w:val="center"/>
          </w:tcPr>
          <w:p w14:paraId="67916DBD">
            <w:pPr>
              <w:snapToGrid w:val="0"/>
              <w:spacing w:line="400" w:lineRule="exact"/>
              <w:rPr>
                <w:rFonts w:ascii="宋体" w:hAnsi="宋体" w:cs="微软雅黑"/>
                <w:color w:val="auto"/>
                <w:szCs w:val="21"/>
              </w:rPr>
            </w:pPr>
          </w:p>
        </w:tc>
      </w:tr>
      <w:tr w14:paraId="7EB5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3FCB02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14:paraId="2674242A">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14:paraId="11112830">
            <w:pPr>
              <w:jc w:val="center"/>
              <w:rPr>
                <w:color w:val="auto"/>
                <w:szCs w:val="21"/>
              </w:rPr>
            </w:pPr>
          </w:p>
        </w:tc>
        <w:tc>
          <w:tcPr>
            <w:tcW w:w="1560" w:type="dxa"/>
            <w:vAlign w:val="center"/>
          </w:tcPr>
          <w:p w14:paraId="6EE7559A">
            <w:pPr>
              <w:snapToGrid w:val="0"/>
              <w:spacing w:line="400" w:lineRule="exact"/>
              <w:rPr>
                <w:rFonts w:ascii="宋体" w:hAnsi="宋体" w:cs="微软雅黑"/>
                <w:color w:val="auto"/>
                <w:szCs w:val="21"/>
              </w:rPr>
            </w:pPr>
          </w:p>
        </w:tc>
        <w:tc>
          <w:tcPr>
            <w:tcW w:w="2018" w:type="dxa"/>
            <w:vAlign w:val="center"/>
          </w:tcPr>
          <w:p w14:paraId="00DD5754">
            <w:pPr>
              <w:snapToGrid w:val="0"/>
              <w:spacing w:line="400" w:lineRule="exact"/>
              <w:rPr>
                <w:rFonts w:ascii="宋体" w:hAnsi="宋体" w:cs="微软雅黑"/>
                <w:color w:val="auto"/>
                <w:szCs w:val="21"/>
              </w:rPr>
            </w:pPr>
          </w:p>
        </w:tc>
      </w:tr>
      <w:tr w14:paraId="42B0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B4C395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14:paraId="318923D8">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14:paraId="6DFCCE0C">
            <w:pPr>
              <w:jc w:val="center"/>
              <w:rPr>
                <w:color w:val="auto"/>
                <w:szCs w:val="21"/>
              </w:rPr>
            </w:pPr>
          </w:p>
        </w:tc>
        <w:tc>
          <w:tcPr>
            <w:tcW w:w="1560" w:type="dxa"/>
            <w:vAlign w:val="center"/>
          </w:tcPr>
          <w:p w14:paraId="0FA41C42">
            <w:pPr>
              <w:snapToGrid w:val="0"/>
              <w:spacing w:line="400" w:lineRule="exact"/>
              <w:rPr>
                <w:rFonts w:ascii="宋体" w:hAnsi="宋体" w:cs="微软雅黑"/>
                <w:color w:val="auto"/>
                <w:szCs w:val="21"/>
              </w:rPr>
            </w:pPr>
          </w:p>
        </w:tc>
        <w:tc>
          <w:tcPr>
            <w:tcW w:w="2018" w:type="dxa"/>
            <w:vAlign w:val="center"/>
          </w:tcPr>
          <w:p w14:paraId="5BF56DFE">
            <w:pPr>
              <w:snapToGrid w:val="0"/>
              <w:spacing w:line="400" w:lineRule="exact"/>
              <w:rPr>
                <w:rFonts w:ascii="宋体" w:hAnsi="宋体" w:cs="微软雅黑"/>
                <w:color w:val="auto"/>
                <w:szCs w:val="21"/>
              </w:rPr>
            </w:pPr>
          </w:p>
        </w:tc>
      </w:tr>
      <w:tr w14:paraId="288C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D73DE8">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14:paraId="47FB2A61">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14:paraId="4F11704C">
            <w:pPr>
              <w:jc w:val="center"/>
              <w:rPr>
                <w:color w:val="auto"/>
                <w:szCs w:val="21"/>
              </w:rPr>
            </w:pPr>
          </w:p>
        </w:tc>
        <w:tc>
          <w:tcPr>
            <w:tcW w:w="1560" w:type="dxa"/>
            <w:vAlign w:val="center"/>
          </w:tcPr>
          <w:p w14:paraId="275622E9">
            <w:pPr>
              <w:snapToGrid w:val="0"/>
              <w:spacing w:line="400" w:lineRule="exact"/>
              <w:rPr>
                <w:rFonts w:ascii="宋体" w:hAnsi="宋体" w:cs="微软雅黑"/>
                <w:color w:val="auto"/>
                <w:szCs w:val="21"/>
              </w:rPr>
            </w:pPr>
          </w:p>
        </w:tc>
        <w:tc>
          <w:tcPr>
            <w:tcW w:w="2018" w:type="dxa"/>
            <w:vAlign w:val="center"/>
          </w:tcPr>
          <w:p w14:paraId="3CAD3FB8">
            <w:pPr>
              <w:snapToGrid w:val="0"/>
              <w:spacing w:line="400" w:lineRule="exact"/>
              <w:rPr>
                <w:rFonts w:ascii="宋体" w:hAnsi="宋体" w:cs="微软雅黑"/>
                <w:color w:val="auto"/>
                <w:szCs w:val="21"/>
              </w:rPr>
            </w:pPr>
          </w:p>
        </w:tc>
      </w:tr>
      <w:tr w14:paraId="1066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822EE1E">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14:paraId="3E9CC5A0">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14:paraId="39DE36D5">
            <w:pPr>
              <w:jc w:val="center"/>
              <w:rPr>
                <w:color w:val="auto"/>
                <w:szCs w:val="21"/>
              </w:rPr>
            </w:pPr>
          </w:p>
        </w:tc>
        <w:tc>
          <w:tcPr>
            <w:tcW w:w="1560" w:type="dxa"/>
            <w:vAlign w:val="center"/>
          </w:tcPr>
          <w:p w14:paraId="08498BCC">
            <w:pPr>
              <w:snapToGrid w:val="0"/>
              <w:spacing w:line="400" w:lineRule="exact"/>
              <w:rPr>
                <w:rFonts w:ascii="宋体" w:hAnsi="宋体" w:cs="微软雅黑"/>
                <w:color w:val="auto"/>
                <w:szCs w:val="21"/>
              </w:rPr>
            </w:pPr>
          </w:p>
        </w:tc>
        <w:tc>
          <w:tcPr>
            <w:tcW w:w="2018" w:type="dxa"/>
            <w:vAlign w:val="center"/>
          </w:tcPr>
          <w:p w14:paraId="2A0866C7">
            <w:pPr>
              <w:snapToGrid w:val="0"/>
              <w:spacing w:line="400" w:lineRule="exact"/>
              <w:rPr>
                <w:rFonts w:ascii="宋体" w:hAnsi="宋体" w:cs="微软雅黑"/>
                <w:color w:val="auto"/>
                <w:szCs w:val="21"/>
              </w:rPr>
            </w:pPr>
          </w:p>
        </w:tc>
      </w:tr>
      <w:tr w14:paraId="0534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ECBAAA7">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14:paraId="1052FEC3">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14:paraId="284FCCF6">
            <w:pPr>
              <w:jc w:val="center"/>
              <w:rPr>
                <w:color w:val="auto"/>
                <w:szCs w:val="21"/>
              </w:rPr>
            </w:pPr>
          </w:p>
        </w:tc>
        <w:tc>
          <w:tcPr>
            <w:tcW w:w="1560" w:type="dxa"/>
            <w:vAlign w:val="center"/>
          </w:tcPr>
          <w:p w14:paraId="70944F2F">
            <w:pPr>
              <w:snapToGrid w:val="0"/>
              <w:spacing w:line="400" w:lineRule="exact"/>
              <w:rPr>
                <w:rFonts w:ascii="宋体" w:hAnsi="宋体" w:cs="微软雅黑"/>
                <w:color w:val="auto"/>
                <w:szCs w:val="21"/>
              </w:rPr>
            </w:pPr>
          </w:p>
        </w:tc>
        <w:tc>
          <w:tcPr>
            <w:tcW w:w="2018" w:type="dxa"/>
            <w:vAlign w:val="center"/>
          </w:tcPr>
          <w:p w14:paraId="728891FD">
            <w:pPr>
              <w:snapToGrid w:val="0"/>
              <w:spacing w:line="400" w:lineRule="exact"/>
              <w:rPr>
                <w:rFonts w:ascii="宋体" w:hAnsi="宋体" w:cs="微软雅黑"/>
                <w:color w:val="auto"/>
                <w:szCs w:val="21"/>
              </w:rPr>
            </w:pPr>
          </w:p>
        </w:tc>
      </w:tr>
      <w:tr w14:paraId="2B4F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6735C66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14:paraId="5A60C77C">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14:paraId="0A04B0D8">
            <w:pPr>
              <w:jc w:val="center"/>
              <w:rPr>
                <w:color w:val="auto"/>
                <w:szCs w:val="21"/>
              </w:rPr>
            </w:pPr>
          </w:p>
        </w:tc>
        <w:tc>
          <w:tcPr>
            <w:tcW w:w="1560" w:type="dxa"/>
            <w:tcBorders>
              <w:top w:val="double" w:color="auto" w:sz="4" w:space="0"/>
            </w:tcBorders>
            <w:vAlign w:val="center"/>
          </w:tcPr>
          <w:p w14:paraId="5D7DC345">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0A2E6A04">
            <w:pPr>
              <w:snapToGrid w:val="0"/>
              <w:spacing w:line="400" w:lineRule="exact"/>
              <w:rPr>
                <w:rFonts w:ascii="宋体" w:hAnsi="宋体" w:cs="微软雅黑"/>
                <w:color w:val="auto"/>
                <w:szCs w:val="21"/>
              </w:rPr>
            </w:pPr>
          </w:p>
        </w:tc>
      </w:tr>
      <w:tr w14:paraId="6AF4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E0858C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14:paraId="568E0B38">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14:paraId="7EC8A124">
            <w:pPr>
              <w:jc w:val="center"/>
              <w:rPr>
                <w:color w:val="auto"/>
                <w:szCs w:val="21"/>
              </w:rPr>
            </w:pPr>
          </w:p>
        </w:tc>
        <w:tc>
          <w:tcPr>
            <w:tcW w:w="1560" w:type="dxa"/>
            <w:vAlign w:val="center"/>
          </w:tcPr>
          <w:p w14:paraId="71CC2863">
            <w:pPr>
              <w:snapToGrid w:val="0"/>
              <w:spacing w:line="400" w:lineRule="exact"/>
              <w:rPr>
                <w:rFonts w:ascii="宋体" w:hAnsi="宋体" w:cs="微软雅黑"/>
                <w:color w:val="auto"/>
                <w:szCs w:val="21"/>
              </w:rPr>
            </w:pPr>
          </w:p>
        </w:tc>
        <w:tc>
          <w:tcPr>
            <w:tcW w:w="2018" w:type="dxa"/>
            <w:vAlign w:val="center"/>
          </w:tcPr>
          <w:p w14:paraId="487D069B">
            <w:pPr>
              <w:snapToGrid w:val="0"/>
              <w:spacing w:line="400" w:lineRule="exact"/>
              <w:rPr>
                <w:rFonts w:ascii="宋体" w:hAnsi="宋体" w:cs="微软雅黑"/>
                <w:color w:val="auto"/>
                <w:szCs w:val="21"/>
              </w:rPr>
            </w:pPr>
          </w:p>
        </w:tc>
      </w:tr>
      <w:tr w14:paraId="7411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EEBBC7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14:paraId="789128F6">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14:paraId="62AEFD2F">
            <w:pPr>
              <w:jc w:val="center"/>
              <w:rPr>
                <w:color w:val="auto"/>
                <w:szCs w:val="21"/>
              </w:rPr>
            </w:pPr>
          </w:p>
        </w:tc>
        <w:tc>
          <w:tcPr>
            <w:tcW w:w="1560" w:type="dxa"/>
            <w:tcBorders>
              <w:top w:val="single" w:color="auto" w:sz="4" w:space="0"/>
            </w:tcBorders>
            <w:vAlign w:val="center"/>
          </w:tcPr>
          <w:p w14:paraId="7B53B3DE">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36B4F05E">
            <w:pPr>
              <w:snapToGrid w:val="0"/>
              <w:spacing w:line="400" w:lineRule="exact"/>
              <w:rPr>
                <w:rFonts w:ascii="宋体" w:hAnsi="宋体" w:cs="微软雅黑"/>
                <w:color w:val="auto"/>
                <w:szCs w:val="21"/>
              </w:rPr>
            </w:pPr>
          </w:p>
        </w:tc>
      </w:tr>
      <w:tr w14:paraId="49F13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5CCF22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14:paraId="3CFB632F">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14:paraId="28F80493">
            <w:pPr>
              <w:jc w:val="center"/>
              <w:rPr>
                <w:color w:val="auto"/>
                <w:szCs w:val="21"/>
              </w:rPr>
            </w:pPr>
          </w:p>
        </w:tc>
        <w:tc>
          <w:tcPr>
            <w:tcW w:w="1560" w:type="dxa"/>
            <w:vAlign w:val="center"/>
          </w:tcPr>
          <w:p w14:paraId="7553A972">
            <w:pPr>
              <w:snapToGrid w:val="0"/>
              <w:spacing w:line="400" w:lineRule="exact"/>
              <w:rPr>
                <w:rFonts w:ascii="宋体" w:hAnsi="宋体" w:cs="微软雅黑"/>
                <w:color w:val="auto"/>
                <w:szCs w:val="21"/>
              </w:rPr>
            </w:pPr>
          </w:p>
        </w:tc>
        <w:tc>
          <w:tcPr>
            <w:tcW w:w="2018" w:type="dxa"/>
            <w:vAlign w:val="center"/>
          </w:tcPr>
          <w:p w14:paraId="15EAB13A">
            <w:pPr>
              <w:snapToGrid w:val="0"/>
              <w:spacing w:line="400" w:lineRule="exact"/>
              <w:rPr>
                <w:rFonts w:ascii="宋体" w:hAnsi="宋体" w:cs="微软雅黑"/>
                <w:color w:val="auto"/>
                <w:szCs w:val="21"/>
              </w:rPr>
            </w:pPr>
          </w:p>
        </w:tc>
      </w:tr>
      <w:tr w14:paraId="27E7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A582C32">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14:paraId="6384BD18">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14:paraId="00C8CFDE">
            <w:pPr>
              <w:jc w:val="center"/>
              <w:rPr>
                <w:color w:val="auto"/>
                <w:szCs w:val="21"/>
              </w:rPr>
            </w:pPr>
          </w:p>
        </w:tc>
        <w:tc>
          <w:tcPr>
            <w:tcW w:w="1560" w:type="dxa"/>
            <w:vAlign w:val="center"/>
          </w:tcPr>
          <w:p w14:paraId="2C204E71">
            <w:pPr>
              <w:snapToGrid w:val="0"/>
              <w:spacing w:line="400" w:lineRule="exact"/>
              <w:rPr>
                <w:rFonts w:ascii="宋体" w:hAnsi="宋体" w:cs="微软雅黑"/>
                <w:color w:val="auto"/>
                <w:szCs w:val="21"/>
              </w:rPr>
            </w:pPr>
          </w:p>
        </w:tc>
        <w:tc>
          <w:tcPr>
            <w:tcW w:w="2018" w:type="dxa"/>
            <w:vAlign w:val="center"/>
          </w:tcPr>
          <w:p w14:paraId="414BA5D9">
            <w:pPr>
              <w:snapToGrid w:val="0"/>
              <w:spacing w:line="400" w:lineRule="exact"/>
              <w:rPr>
                <w:rFonts w:ascii="宋体" w:hAnsi="宋体" w:cs="微软雅黑"/>
                <w:color w:val="auto"/>
                <w:szCs w:val="21"/>
              </w:rPr>
            </w:pPr>
          </w:p>
        </w:tc>
      </w:tr>
      <w:tr w14:paraId="7760A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AA45460">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14:paraId="2870EF05">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14:paraId="0101BCC1">
            <w:pPr>
              <w:jc w:val="center"/>
              <w:rPr>
                <w:color w:val="auto"/>
                <w:szCs w:val="21"/>
              </w:rPr>
            </w:pPr>
          </w:p>
        </w:tc>
        <w:tc>
          <w:tcPr>
            <w:tcW w:w="1560" w:type="dxa"/>
            <w:vAlign w:val="center"/>
          </w:tcPr>
          <w:p w14:paraId="7A362B31">
            <w:pPr>
              <w:snapToGrid w:val="0"/>
              <w:spacing w:line="400" w:lineRule="exact"/>
              <w:rPr>
                <w:rFonts w:ascii="宋体" w:hAnsi="宋体" w:cs="微软雅黑"/>
                <w:color w:val="auto"/>
                <w:szCs w:val="21"/>
              </w:rPr>
            </w:pPr>
          </w:p>
        </w:tc>
        <w:tc>
          <w:tcPr>
            <w:tcW w:w="2018" w:type="dxa"/>
            <w:vAlign w:val="center"/>
          </w:tcPr>
          <w:p w14:paraId="506500FE">
            <w:pPr>
              <w:snapToGrid w:val="0"/>
              <w:spacing w:line="400" w:lineRule="exact"/>
              <w:rPr>
                <w:rFonts w:ascii="宋体" w:hAnsi="宋体" w:cs="微软雅黑"/>
                <w:color w:val="auto"/>
                <w:szCs w:val="21"/>
              </w:rPr>
            </w:pPr>
          </w:p>
        </w:tc>
      </w:tr>
      <w:tr w14:paraId="77FF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A3AB548">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14:paraId="34BAE68E">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14:paraId="1EF946F9">
            <w:pPr>
              <w:jc w:val="center"/>
              <w:rPr>
                <w:color w:val="auto"/>
                <w:szCs w:val="21"/>
              </w:rPr>
            </w:pPr>
          </w:p>
        </w:tc>
        <w:tc>
          <w:tcPr>
            <w:tcW w:w="1560" w:type="dxa"/>
            <w:vAlign w:val="center"/>
          </w:tcPr>
          <w:p w14:paraId="1783587A">
            <w:pPr>
              <w:snapToGrid w:val="0"/>
              <w:spacing w:line="400" w:lineRule="exact"/>
              <w:rPr>
                <w:rFonts w:ascii="宋体" w:hAnsi="宋体" w:cs="微软雅黑"/>
                <w:color w:val="auto"/>
                <w:szCs w:val="21"/>
              </w:rPr>
            </w:pPr>
          </w:p>
        </w:tc>
        <w:tc>
          <w:tcPr>
            <w:tcW w:w="2018" w:type="dxa"/>
            <w:vAlign w:val="center"/>
          </w:tcPr>
          <w:p w14:paraId="3E5AF7A5">
            <w:pPr>
              <w:snapToGrid w:val="0"/>
              <w:spacing w:line="400" w:lineRule="exact"/>
              <w:rPr>
                <w:rFonts w:ascii="宋体" w:hAnsi="宋体" w:cs="微软雅黑"/>
                <w:color w:val="auto"/>
                <w:szCs w:val="21"/>
              </w:rPr>
            </w:pPr>
          </w:p>
        </w:tc>
      </w:tr>
      <w:tr w14:paraId="0C2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25AB65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14:paraId="179A6B8B">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14:paraId="73CFB20C">
            <w:pPr>
              <w:jc w:val="center"/>
              <w:rPr>
                <w:color w:val="auto"/>
                <w:szCs w:val="21"/>
              </w:rPr>
            </w:pPr>
          </w:p>
        </w:tc>
        <w:tc>
          <w:tcPr>
            <w:tcW w:w="1560" w:type="dxa"/>
            <w:vAlign w:val="center"/>
          </w:tcPr>
          <w:p w14:paraId="71BA8953">
            <w:pPr>
              <w:snapToGrid w:val="0"/>
              <w:spacing w:line="400" w:lineRule="exact"/>
              <w:rPr>
                <w:rFonts w:ascii="宋体" w:hAnsi="宋体" w:cs="微软雅黑"/>
                <w:color w:val="auto"/>
                <w:szCs w:val="21"/>
              </w:rPr>
            </w:pPr>
          </w:p>
        </w:tc>
        <w:tc>
          <w:tcPr>
            <w:tcW w:w="2018" w:type="dxa"/>
            <w:vAlign w:val="center"/>
          </w:tcPr>
          <w:p w14:paraId="7D347276">
            <w:pPr>
              <w:snapToGrid w:val="0"/>
              <w:spacing w:line="400" w:lineRule="exact"/>
              <w:rPr>
                <w:rFonts w:ascii="宋体" w:hAnsi="宋体" w:cs="微软雅黑"/>
                <w:color w:val="auto"/>
                <w:szCs w:val="21"/>
              </w:rPr>
            </w:pPr>
          </w:p>
        </w:tc>
      </w:tr>
      <w:tr w14:paraId="07FD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B2F6ED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14:paraId="3445DE3B">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14:paraId="065F445D">
            <w:pPr>
              <w:jc w:val="center"/>
              <w:rPr>
                <w:color w:val="auto"/>
                <w:szCs w:val="21"/>
              </w:rPr>
            </w:pPr>
          </w:p>
        </w:tc>
        <w:tc>
          <w:tcPr>
            <w:tcW w:w="1560" w:type="dxa"/>
            <w:vAlign w:val="center"/>
          </w:tcPr>
          <w:p w14:paraId="0F4C3660">
            <w:pPr>
              <w:snapToGrid w:val="0"/>
              <w:spacing w:line="400" w:lineRule="exact"/>
              <w:rPr>
                <w:rFonts w:ascii="宋体" w:hAnsi="宋体" w:cs="微软雅黑"/>
                <w:color w:val="auto"/>
                <w:szCs w:val="21"/>
              </w:rPr>
            </w:pPr>
          </w:p>
        </w:tc>
        <w:tc>
          <w:tcPr>
            <w:tcW w:w="2018" w:type="dxa"/>
            <w:vAlign w:val="center"/>
          </w:tcPr>
          <w:p w14:paraId="3CEE589A">
            <w:pPr>
              <w:snapToGrid w:val="0"/>
              <w:spacing w:line="400" w:lineRule="exact"/>
              <w:rPr>
                <w:rFonts w:ascii="宋体" w:hAnsi="宋体" w:cs="微软雅黑"/>
                <w:color w:val="auto"/>
                <w:szCs w:val="21"/>
              </w:rPr>
            </w:pPr>
          </w:p>
        </w:tc>
      </w:tr>
      <w:tr w14:paraId="17BC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727735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14:paraId="681A2669">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14:paraId="3942CB92">
            <w:pPr>
              <w:jc w:val="center"/>
              <w:rPr>
                <w:color w:val="auto"/>
                <w:szCs w:val="21"/>
              </w:rPr>
            </w:pPr>
          </w:p>
        </w:tc>
        <w:tc>
          <w:tcPr>
            <w:tcW w:w="1560" w:type="dxa"/>
            <w:vAlign w:val="center"/>
          </w:tcPr>
          <w:p w14:paraId="541E24EF">
            <w:pPr>
              <w:snapToGrid w:val="0"/>
              <w:spacing w:line="400" w:lineRule="exact"/>
              <w:rPr>
                <w:rFonts w:ascii="宋体" w:hAnsi="宋体" w:cs="微软雅黑"/>
                <w:color w:val="auto"/>
                <w:szCs w:val="21"/>
              </w:rPr>
            </w:pPr>
          </w:p>
        </w:tc>
        <w:tc>
          <w:tcPr>
            <w:tcW w:w="2018" w:type="dxa"/>
            <w:vAlign w:val="center"/>
          </w:tcPr>
          <w:p w14:paraId="4929C3B3">
            <w:pPr>
              <w:snapToGrid w:val="0"/>
              <w:spacing w:line="400" w:lineRule="exact"/>
              <w:rPr>
                <w:rFonts w:ascii="宋体" w:hAnsi="宋体" w:cs="微软雅黑"/>
                <w:color w:val="auto"/>
                <w:szCs w:val="21"/>
              </w:rPr>
            </w:pPr>
          </w:p>
        </w:tc>
      </w:tr>
      <w:tr w14:paraId="59682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DB6869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14:paraId="0B350989">
            <w:pPr>
              <w:pStyle w:val="18"/>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14:paraId="1AB50A76">
            <w:pPr>
              <w:jc w:val="center"/>
              <w:rPr>
                <w:color w:val="auto"/>
                <w:szCs w:val="21"/>
              </w:rPr>
            </w:pPr>
          </w:p>
        </w:tc>
        <w:tc>
          <w:tcPr>
            <w:tcW w:w="1560" w:type="dxa"/>
            <w:vAlign w:val="center"/>
          </w:tcPr>
          <w:p w14:paraId="01AE2A06">
            <w:pPr>
              <w:snapToGrid w:val="0"/>
              <w:spacing w:line="400" w:lineRule="exact"/>
              <w:rPr>
                <w:rFonts w:ascii="宋体" w:hAnsi="宋体" w:cs="微软雅黑"/>
                <w:color w:val="auto"/>
                <w:szCs w:val="21"/>
              </w:rPr>
            </w:pPr>
          </w:p>
        </w:tc>
        <w:tc>
          <w:tcPr>
            <w:tcW w:w="2018" w:type="dxa"/>
            <w:vAlign w:val="center"/>
          </w:tcPr>
          <w:p w14:paraId="59437194">
            <w:pPr>
              <w:snapToGrid w:val="0"/>
              <w:spacing w:line="400" w:lineRule="exact"/>
              <w:rPr>
                <w:rFonts w:ascii="宋体" w:hAnsi="宋体" w:cs="微软雅黑"/>
                <w:color w:val="auto"/>
                <w:szCs w:val="21"/>
              </w:rPr>
            </w:pPr>
          </w:p>
        </w:tc>
      </w:tr>
      <w:tr w14:paraId="4429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87DE6DA">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14:paraId="23714805">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14:paraId="51312D84">
            <w:pPr>
              <w:jc w:val="center"/>
              <w:rPr>
                <w:color w:val="auto"/>
                <w:szCs w:val="21"/>
              </w:rPr>
            </w:pPr>
          </w:p>
        </w:tc>
        <w:tc>
          <w:tcPr>
            <w:tcW w:w="1560" w:type="dxa"/>
            <w:vAlign w:val="center"/>
          </w:tcPr>
          <w:p w14:paraId="0B35E57A">
            <w:pPr>
              <w:snapToGrid w:val="0"/>
              <w:spacing w:line="400" w:lineRule="exact"/>
              <w:rPr>
                <w:rFonts w:ascii="宋体" w:hAnsi="宋体" w:cs="微软雅黑"/>
                <w:color w:val="auto"/>
                <w:szCs w:val="21"/>
              </w:rPr>
            </w:pPr>
          </w:p>
        </w:tc>
        <w:tc>
          <w:tcPr>
            <w:tcW w:w="2018" w:type="dxa"/>
            <w:vAlign w:val="center"/>
          </w:tcPr>
          <w:p w14:paraId="33072698">
            <w:pPr>
              <w:snapToGrid w:val="0"/>
              <w:spacing w:line="400" w:lineRule="exact"/>
              <w:rPr>
                <w:rFonts w:ascii="宋体" w:hAnsi="宋体" w:cs="微软雅黑"/>
                <w:color w:val="auto"/>
                <w:szCs w:val="21"/>
              </w:rPr>
            </w:pPr>
          </w:p>
        </w:tc>
      </w:tr>
      <w:tr w14:paraId="0B30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A21A6F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14:paraId="7420F502">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14:paraId="3F3293DD">
            <w:pPr>
              <w:pStyle w:val="18"/>
              <w:kinsoku w:val="0"/>
              <w:overflowPunct w:val="0"/>
              <w:autoSpaceDE w:val="0"/>
              <w:autoSpaceDN w:val="0"/>
              <w:spacing w:line="320" w:lineRule="exact"/>
              <w:rPr>
                <w:rFonts w:hAnsi="宋体"/>
                <w:color w:val="auto"/>
                <w:kern w:val="0"/>
                <w:sz w:val="21"/>
                <w:szCs w:val="21"/>
              </w:rPr>
            </w:pPr>
          </w:p>
        </w:tc>
        <w:tc>
          <w:tcPr>
            <w:tcW w:w="1559" w:type="dxa"/>
            <w:vAlign w:val="center"/>
          </w:tcPr>
          <w:p w14:paraId="32D27797">
            <w:pPr>
              <w:pStyle w:val="18"/>
              <w:rPr>
                <w:color w:val="auto"/>
                <w:sz w:val="21"/>
                <w:szCs w:val="21"/>
              </w:rPr>
            </w:pPr>
          </w:p>
        </w:tc>
        <w:tc>
          <w:tcPr>
            <w:tcW w:w="1560" w:type="dxa"/>
            <w:vAlign w:val="center"/>
          </w:tcPr>
          <w:p w14:paraId="61144BA9">
            <w:pPr>
              <w:snapToGrid w:val="0"/>
              <w:spacing w:line="400" w:lineRule="exact"/>
              <w:rPr>
                <w:rFonts w:ascii="宋体" w:hAnsi="宋体" w:cs="微软雅黑"/>
                <w:color w:val="auto"/>
                <w:szCs w:val="21"/>
              </w:rPr>
            </w:pPr>
          </w:p>
        </w:tc>
        <w:tc>
          <w:tcPr>
            <w:tcW w:w="2018" w:type="dxa"/>
            <w:vAlign w:val="center"/>
          </w:tcPr>
          <w:p w14:paraId="5D4E414A">
            <w:pPr>
              <w:snapToGrid w:val="0"/>
              <w:spacing w:line="400" w:lineRule="exact"/>
              <w:rPr>
                <w:rFonts w:ascii="宋体" w:hAnsi="宋体" w:cs="微软雅黑"/>
                <w:color w:val="auto"/>
                <w:szCs w:val="21"/>
              </w:rPr>
            </w:pPr>
          </w:p>
        </w:tc>
      </w:tr>
    </w:tbl>
    <w:p w14:paraId="5A7896FC">
      <w:pPr>
        <w:pStyle w:val="18"/>
        <w:spacing w:line="360" w:lineRule="auto"/>
        <w:jc w:val="center"/>
        <w:rPr>
          <w:rFonts w:ascii="宋体" w:hAnsi="宋体" w:cs="微软雅黑"/>
          <w:bCs/>
          <w:color w:val="auto"/>
          <w:kern w:val="0"/>
          <w:sz w:val="21"/>
          <w:szCs w:val="21"/>
        </w:rPr>
      </w:pPr>
    </w:p>
    <w:p w14:paraId="1ED5E1CC">
      <w:pPr>
        <w:pStyle w:val="18"/>
        <w:spacing w:line="360" w:lineRule="auto"/>
        <w:jc w:val="center"/>
        <w:rPr>
          <w:rFonts w:ascii="宋体" w:hAnsi="宋体" w:cs="微软雅黑"/>
          <w:bCs/>
          <w:color w:val="auto"/>
          <w:kern w:val="0"/>
          <w:sz w:val="21"/>
          <w:szCs w:val="21"/>
        </w:rPr>
      </w:pPr>
    </w:p>
    <w:p w14:paraId="715C94BA">
      <w:pPr>
        <w:pStyle w:val="18"/>
        <w:spacing w:line="360" w:lineRule="auto"/>
        <w:jc w:val="center"/>
        <w:rPr>
          <w:rFonts w:ascii="宋体" w:hAnsi="宋体" w:cs="微软雅黑"/>
          <w:bCs/>
          <w:color w:val="auto"/>
          <w:kern w:val="0"/>
          <w:sz w:val="21"/>
          <w:szCs w:val="21"/>
        </w:rPr>
      </w:pPr>
    </w:p>
    <w:p w14:paraId="6C73D604">
      <w:pPr>
        <w:pStyle w:val="18"/>
        <w:spacing w:line="360" w:lineRule="auto"/>
        <w:jc w:val="center"/>
        <w:rPr>
          <w:rFonts w:ascii="宋体" w:hAnsi="宋体" w:cs="微软雅黑"/>
          <w:bCs/>
          <w:color w:val="auto"/>
          <w:kern w:val="0"/>
          <w:sz w:val="21"/>
          <w:szCs w:val="21"/>
        </w:rPr>
      </w:pPr>
    </w:p>
    <w:p w14:paraId="137228DE">
      <w:pPr>
        <w:pStyle w:val="18"/>
        <w:spacing w:line="360" w:lineRule="auto"/>
        <w:jc w:val="center"/>
        <w:rPr>
          <w:rFonts w:ascii="宋体" w:hAnsi="宋体" w:cs="微软雅黑"/>
          <w:bCs/>
          <w:color w:val="auto"/>
          <w:kern w:val="0"/>
          <w:sz w:val="21"/>
          <w:szCs w:val="21"/>
        </w:rPr>
      </w:pPr>
    </w:p>
    <w:p w14:paraId="34A27639">
      <w:pPr>
        <w:pStyle w:val="18"/>
        <w:spacing w:line="360" w:lineRule="auto"/>
        <w:jc w:val="center"/>
        <w:rPr>
          <w:rFonts w:ascii="宋体" w:hAnsi="宋体" w:cs="微软雅黑"/>
          <w:bCs/>
          <w:color w:val="auto"/>
          <w:kern w:val="0"/>
          <w:sz w:val="21"/>
          <w:szCs w:val="21"/>
        </w:rPr>
      </w:pPr>
    </w:p>
    <w:p w14:paraId="0B41AE65">
      <w:pPr>
        <w:pStyle w:val="18"/>
        <w:spacing w:line="360" w:lineRule="auto"/>
        <w:jc w:val="center"/>
        <w:rPr>
          <w:rFonts w:ascii="宋体" w:hAnsi="宋体" w:cs="微软雅黑"/>
          <w:bCs/>
          <w:color w:val="auto"/>
          <w:kern w:val="0"/>
          <w:sz w:val="21"/>
          <w:szCs w:val="21"/>
        </w:rPr>
      </w:pPr>
    </w:p>
    <w:p w14:paraId="19B0D4A9">
      <w:pPr>
        <w:pStyle w:val="18"/>
        <w:spacing w:line="360" w:lineRule="auto"/>
        <w:jc w:val="center"/>
        <w:rPr>
          <w:rFonts w:ascii="宋体" w:hAnsi="宋体" w:cs="微软雅黑"/>
          <w:bCs/>
          <w:color w:val="auto"/>
          <w:kern w:val="0"/>
          <w:sz w:val="21"/>
          <w:szCs w:val="21"/>
        </w:rPr>
      </w:pPr>
    </w:p>
    <w:p w14:paraId="48A106D6">
      <w:pPr>
        <w:pStyle w:val="18"/>
        <w:spacing w:line="360" w:lineRule="auto"/>
        <w:jc w:val="center"/>
        <w:rPr>
          <w:rFonts w:ascii="宋体" w:hAnsi="宋体" w:cs="微软雅黑"/>
          <w:bCs/>
          <w:color w:val="auto"/>
          <w:kern w:val="0"/>
          <w:sz w:val="21"/>
          <w:szCs w:val="21"/>
        </w:rPr>
      </w:pPr>
    </w:p>
    <w:p w14:paraId="520D83CE">
      <w:pPr>
        <w:pStyle w:val="18"/>
        <w:spacing w:line="360" w:lineRule="auto"/>
        <w:jc w:val="center"/>
        <w:rPr>
          <w:rFonts w:ascii="宋体" w:hAnsi="宋体" w:cs="微软雅黑"/>
          <w:bCs/>
          <w:color w:val="auto"/>
          <w:kern w:val="0"/>
          <w:sz w:val="21"/>
          <w:szCs w:val="21"/>
        </w:rPr>
      </w:pPr>
    </w:p>
    <w:p w14:paraId="57B79DC7">
      <w:pPr>
        <w:pStyle w:val="18"/>
        <w:spacing w:line="360" w:lineRule="auto"/>
        <w:jc w:val="center"/>
        <w:rPr>
          <w:rFonts w:ascii="宋体" w:hAnsi="宋体" w:cs="微软雅黑"/>
          <w:bCs/>
          <w:color w:val="auto"/>
          <w:kern w:val="0"/>
          <w:sz w:val="21"/>
          <w:szCs w:val="21"/>
        </w:rPr>
      </w:pPr>
    </w:p>
    <w:p w14:paraId="1ABE526D">
      <w:pPr>
        <w:pStyle w:val="18"/>
        <w:spacing w:line="360" w:lineRule="auto"/>
        <w:jc w:val="center"/>
        <w:rPr>
          <w:rFonts w:ascii="宋体" w:hAnsi="宋体" w:cs="微软雅黑"/>
          <w:bCs/>
          <w:color w:val="auto"/>
          <w:kern w:val="0"/>
          <w:sz w:val="21"/>
          <w:szCs w:val="21"/>
        </w:rPr>
      </w:pPr>
    </w:p>
    <w:p w14:paraId="26B2BCA7">
      <w:pPr>
        <w:pStyle w:val="18"/>
        <w:spacing w:line="360" w:lineRule="auto"/>
        <w:jc w:val="center"/>
        <w:rPr>
          <w:rFonts w:ascii="宋体" w:hAnsi="宋体" w:cs="微软雅黑"/>
          <w:bCs/>
          <w:color w:val="auto"/>
          <w:kern w:val="0"/>
          <w:sz w:val="21"/>
          <w:szCs w:val="21"/>
        </w:rPr>
      </w:pPr>
    </w:p>
    <w:p w14:paraId="58AC2C98">
      <w:pPr>
        <w:pStyle w:val="18"/>
        <w:spacing w:line="360" w:lineRule="auto"/>
        <w:jc w:val="center"/>
        <w:rPr>
          <w:rFonts w:ascii="宋体" w:hAnsi="宋体" w:cs="微软雅黑"/>
          <w:bCs/>
          <w:color w:val="auto"/>
          <w:kern w:val="0"/>
          <w:sz w:val="21"/>
          <w:szCs w:val="21"/>
        </w:rPr>
      </w:pPr>
    </w:p>
    <w:p w14:paraId="492301F7">
      <w:pPr>
        <w:pStyle w:val="18"/>
        <w:spacing w:line="360" w:lineRule="auto"/>
        <w:jc w:val="center"/>
        <w:rPr>
          <w:rFonts w:ascii="宋体" w:hAnsi="宋体" w:cs="微软雅黑"/>
          <w:bCs/>
          <w:color w:val="auto"/>
          <w:kern w:val="0"/>
          <w:sz w:val="21"/>
          <w:szCs w:val="21"/>
        </w:rPr>
      </w:pPr>
    </w:p>
    <w:p w14:paraId="2C4AE9DC">
      <w:pPr>
        <w:pStyle w:val="18"/>
        <w:spacing w:line="360" w:lineRule="auto"/>
        <w:jc w:val="center"/>
        <w:rPr>
          <w:rFonts w:ascii="宋体" w:hAnsi="宋体" w:cs="微软雅黑"/>
          <w:bCs/>
          <w:color w:val="auto"/>
          <w:kern w:val="0"/>
          <w:sz w:val="21"/>
          <w:szCs w:val="21"/>
        </w:rPr>
      </w:pPr>
    </w:p>
    <w:p w14:paraId="4BA5ABCF">
      <w:pPr>
        <w:pStyle w:val="18"/>
        <w:spacing w:line="360" w:lineRule="auto"/>
        <w:jc w:val="center"/>
        <w:rPr>
          <w:rFonts w:ascii="宋体" w:hAnsi="宋体" w:cs="微软雅黑"/>
          <w:bCs/>
          <w:color w:val="auto"/>
          <w:kern w:val="0"/>
          <w:sz w:val="21"/>
          <w:szCs w:val="21"/>
        </w:rPr>
      </w:pPr>
    </w:p>
    <w:p w14:paraId="7696700D">
      <w:pPr>
        <w:pStyle w:val="18"/>
        <w:spacing w:line="360" w:lineRule="auto"/>
        <w:jc w:val="center"/>
        <w:rPr>
          <w:rFonts w:ascii="宋体" w:hAnsi="宋体" w:cs="微软雅黑"/>
          <w:bCs/>
          <w:color w:val="auto"/>
          <w:kern w:val="0"/>
          <w:sz w:val="21"/>
          <w:szCs w:val="21"/>
        </w:rPr>
      </w:pPr>
    </w:p>
    <w:p w14:paraId="1F501609">
      <w:pPr>
        <w:pStyle w:val="18"/>
        <w:spacing w:line="360" w:lineRule="auto"/>
        <w:jc w:val="center"/>
        <w:rPr>
          <w:rFonts w:hint="eastAsia" w:ascii="宋体" w:hAnsi="宋体" w:cs="微软雅黑"/>
          <w:bCs/>
          <w:color w:val="auto"/>
          <w:kern w:val="0"/>
          <w:sz w:val="21"/>
          <w:szCs w:val="21"/>
        </w:rPr>
      </w:pPr>
    </w:p>
    <w:p w14:paraId="22FF5E09">
      <w:pPr>
        <w:pStyle w:val="18"/>
        <w:spacing w:line="360" w:lineRule="auto"/>
        <w:jc w:val="center"/>
        <w:rPr>
          <w:rFonts w:hint="eastAsia" w:ascii="宋体" w:hAnsi="宋体" w:cs="微软雅黑"/>
          <w:bCs/>
          <w:color w:val="auto"/>
          <w:kern w:val="0"/>
          <w:sz w:val="21"/>
          <w:szCs w:val="21"/>
        </w:rPr>
      </w:pPr>
    </w:p>
    <w:p w14:paraId="6A746C11">
      <w:pPr>
        <w:pStyle w:val="18"/>
        <w:spacing w:line="360" w:lineRule="auto"/>
        <w:jc w:val="center"/>
        <w:rPr>
          <w:rFonts w:hint="eastAsia" w:ascii="宋体" w:hAnsi="宋体" w:cs="微软雅黑"/>
          <w:bCs/>
          <w:color w:val="auto"/>
          <w:kern w:val="0"/>
          <w:sz w:val="21"/>
          <w:szCs w:val="21"/>
        </w:rPr>
      </w:pPr>
    </w:p>
    <w:p w14:paraId="6C28383A">
      <w:pPr>
        <w:pStyle w:val="18"/>
        <w:spacing w:line="360" w:lineRule="auto"/>
        <w:jc w:val="center"/>
        <w:rPr>
          <w:rFonts w:hint="eastAsia" w:ascii="宋体" w:hAnsi="宋体" w:cs="微软雅黑"/>
          <w:bCs/>
          <w:color w:val="auto"/>
          <w:kern w:val="0"/>
          <w:sz w:val="21"/>
          <w:szCs w:val="21"/>
        </w:rPr>
      </w:pPr>
    </w:p>
    <w:p w14:paraId="256A9A64">
      <w:pPr>
        <w:pStyle w:val="18"/>
        <w:spacing w:line="360" w:lineRule="auto"/>
        <w:jc w:val="center"/>
        <w:rPr>
          <w:rFonts w:ascii="宋体" w:hAnsi="宋体" w:cs="微软雅黑"/>
          <w:bCs/>
          <w:color w:val="auto"/>
          <w:kern w:val="0"/>
          <w:sz w:val="21"/>
          <w:szCs w:val="21"/>
        </w:rPr>
      </w:pPr>
    </w:p>
    <w:p w14:paraId="5FA98712">
      <w:pPr>
        <w:pStyle w:val="18"/>
        <w:spacing w:line="360" w:lineRule="auto"/>
        <w:rPr>
          <w:rFonts w:ascii="宋体" w:hAnsi="宋体" w:cs="微软雅黑"/>
          <w:bCs/>
          <w:color w:val="auto"/>
          <w:kern w:val="0"/>
          <w:sz w:val="21"/>
          <w:szCs w:val="21"/>
        </w:rPr>
      </w:pPr>
    </w:p>
    <w:p w14:paraId="6131629E">
      <w:pPr>
        <w:pStyle w:val="18"/>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14:paraId="59AEA2B4">
      <w:pPr>
        <w:pStyle w:val="18"/>
        <w:spacing w:line="360" w:lineRule="auto"/>
        <w:jc w:val="center"/>
        <w:rPr>
          <w:rFonts w:ascii="宋体" w:hAnsi="宋体"/>
          <w:b/>
          <w:snapToGrid w:val="0"/>
          <w:color w:val="auto"/>
          <w:kern w:val="0"/>
          <w:sz w:val="28"/>
          <w:szCs w:val="28"/>
        </w:rPr>
      </w:pPr>
    </w:p>
    <w:p w14:paraId="180D559A">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6DA3DEED">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8569D11">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2C698D">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1D4329">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C1339B">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E4C6A12">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4B2DB8">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14:paraId="2D4A6B1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731D1381">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D6AE7C8">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B8906B8">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75D8CED">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F1BF31C">
            <w:pPr>
              <w:autoSpaceDE w:val="0"/>
              <w:autoSpaceDN w:val="0"/>
              <w:adjustRightInd w:val="0"/>
              <w:spacing w:line="480" w:lineRule="exact"/>
              <w:ind w:firstLine="240"/>
              <w:rPr>
                <w:rFonts w:ascii="宋体" w:hAnsi="宋体" w:eastAsia="宋体" w:cs="宋体"/>
                <w:color w:val="auto"/>
                <w:szCs w:val="21"/>
                <w:lang w:val="zh-CN"/>
              </w:rPr>
            </w:pPr>
          </w:p>
        </w:tc>
      </w:tr>
    </w:tbl>
    <w:p w14:paraId="7375D6D2">
      <w:pPr>
        <w:autoSpaceDE w:val="0"/>
        <w:autoSpaceDN w:val="0"/>
        <w:adjustRightInd w:val="0"/>
        <w:spacing w:line="480" w:lineRule="auto"/>
        <w:rPr>
          <w:rFonts w:ascii="宋体" w:hAnsi="宋体" w:eastAsia="宋体" w:cs="宋体"/>
          <w:color w:val="auto"/>
          <w:szCs w:val="21"/>
          <w:lang w:val="zh-CN"/>
        </w:rPr>
      </w:pPr>
    </w:p>
    <w:p w14:paraId="0A2138D2">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14:paraId="6A5B0469">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14:paraId="5489A4C8">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14:paraId="30BF482B">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14:paraId="6072E095">
      <w:pPr>
        <w:autoSpaceDE w:val="0"/>
        <w:autoSpaceDN w:val="0"/>
        <w:adjustRightInd w:val="0"/>
        <w:spacing w:line="360" w:lineRule="auto"/>
        <w:rPr>
          <w:rFonts w:ascii="宋体" w:hAnsi="宋体" w:eastAsia="宋体" w:cs="宋体"/>
          <w:color w:val="auto"/>
          <w:sz w:val="24"/>
          <w:lang w:val="zh-CN"/>
        </w:rPr>
      </w:pPr>
    </w:p>
    <w:p w14:paraId="67826E1D">
      <w:pPr>
        <w:autoSpaceDE w:val="0"/>
        <w:autoSpaceDN w:val="0"/>
        <w:adjustRightInd w:val="0"/>
        <w:spacing w:line="360" w:lineRule="auto"/>
        <w:rPr>
          <w:rFonts w:ascii="宋体" w:hAnsi="宋体" w:eastAsia="宋体" w:cs="宋体"/>
          <w:color w:val="auto"/>
          <w:sz w:val="24"/>
          <w:lang w:val="zh-CN"/>
        </w:rPr>
      </w:pPr>
    </w:p>
    <w:p w14:paraId="25DB807B">
      <w:pPr>
        <w:autoSpaceDE w:val="0"/>
        <w:autoSpaceDN w:val="0"/>
        <w:adjustRightInd w:val="0"/>
        <w:spacing w:line="360" w:lineRule="auto"/>
        <w:rPr>
          <w:rFonts w:ascii="宋体" w:hAnsi="宋体" w:eastAsia="宋体" w:cs="宋体"/>
          <w:color w:val="auto"/>
          <w:sz w:val="24"/>
          <w:lang w:val="zh-CN"/>
        </w:rPr>
      </w:pPr>
    </w:p>
    <w:p w14:paraId="2C471CE3">
      <w:pPr>
        <w:autoSpaceDE w:val="0"/>
        <w:autoSpaceDN w:val="0"/>
        <w:adjustRightInd w:val="0"/>
        <w:spacing w:line="360" w:lineRule="auto"/>
        <w:rPr>
          <w:rFonts w:ascii="宋体" w:hAnsi="宋体" w:eastAsia="宋体" w:cs="宋体"/>
          <w:color w:val="auto"/>
          <w:sz w:val="24"/>
          <w:lang w:val="zh-CN"/>
        </w:rPr>
      </w:pPr>
    </w:p>
    <w:p w14:paraId="762ECB1A">
      <w:pPr>
        <w:autoSpaceDE w:val="0"/>
        <w:autoSpaceDN w:val="0"/>
        <w:adjustRightInd w:val="0"/>
        <w:spacing w:line="360" w:lineRule="auto"/>
        <w:rPr>
          <w:rFonts w:ascii="宋体" w:hAnsi="宋体" w:eastAsia="宋体" w:cs="宋体"/>
          <w:color w:val="auto"/>
          <w:sz w:val="24"/>
          <w:lang w:val="zh-CN"/>
        </w:rPr>
      </w:pPr>
    </w:p>
    <w:p w14:paraId="3B9CBACB">
      <w:pPr>
        <w:autoSpaceDE w:val="0"/>
        <w:autoSpaceDN w:val="0"/>
        <w:adjustRightInd w:val="0"/>
        <w:spacing w:line="360" w:lineRule="auto"/>
        <w:rPr>
          <w:rFonts w:ascii="宋体" w:hAnsi="宋体" w:eastAsia="宋体" w:cs="宋体"/>
          <w:color w:val="auto"/>
          <w:sz w:val="24"/>
          <w:lang w:val="zh-CN"/>
        </w:rPr>
      </w:pPr>
    </w:p>
    <w:p w14:paraId="238F8061">
      <w:pPr>
        <w:autoSpaceDE w:val="0"/>
        <w:autoSpaceDN w:val="0"/>
        <w:adjustRightInd w:val="0"/>
        <w:spacing w:line="360" w:lineRule="auto"/>
        <w:rPr>
          <w:rFonts w:ascii="宋体" w:hAnsi="宋体" w:eastAsia="宋体" w:cs="宋体"/>
          <w:color w:val="auto"/>
          <w:sz w:val="24"/>
          <w:lang w:val="zh-CN"/>
        </w:rPr>
      </w:pPr>
    </w:p>
    <w:p w14:paraId="0FA82DFD">
      <w:pPr>
        <w:autoSpaceDE w:val="0"/>
        <w:autoSpaceDN w:val="0"/>
        <w:adjustRightInd w:val="0"/>
        <w:spacing w:line="360" w:lineRule="auto"/>
        <w:rPr>
          <w:rFonts w:ascii="宋体" w:hAnsi="宋体" w:eastAsia="宋体" w:cs="宋体"/>
          <w:color w:val="auto"/>
          <w:sz w:val="24"/>
          <w:lang w:val="zh-CN"/>
        </w:rPr>
      </w:pPr>
    </w:p>
    <w:p w14:paraId="284D2D64">
      <w:pPr>
        <w:autoSpaceDE w:val="0"/>
        <w:autoSpaceDN w:val="0"/>
        <w:adjustRightInd w:val="0"/>
        <w:spacing w:line="360" w:lineRule="auto"/>
        <w:rPr>
          <w:rFonts w:ascii="宋体" w:hAnsi="宋体" w:eastAsia="宋体" w:cs="宋体"/>
          <w:color w:val="auto"/>
          <w:sz w:val="24"/>
          <w:lang w:val="zh-CN"/>
        </w:rPr>
      </w:pPr>
    </w:p>
    <w:p w14:paraId="47A46320">
      <w:pPr>
        <w:autoSpaceDE w:val="0"/>
        <w:autoSpaceDN w:val="0"/>
        <w:adjustRightInd w:val="0"/>
        <w:spacing w:line="360" w:lineRule="auto"/>
        <w:rPr>
          <w:rFonts w:ascii="宋体" w:hAnsi="宋体" w:eastAsia="宋体" w:cs="宋体"/>
          <w:color w:val="auto"/>
          <w:sz w:val="24"/>
          <w:lang w:val="zh-CN"/>
        </w:rPr>
      </w:pPr>
    </w:p>
    <w:p w14:paraId="4EB95E0C">
      <w:pPr>
        <w:pStyle w:val="3"/>
        <w:rPr>
          <w:color w:val="auto"/>
          <w:lang w:val="zh-CN"/>
        </w:rPr>
      </w:pPr>
    </w:p>
    <w:p w14:paraId="1AD33F39">
      <w:pPr>
        <w:pStyle w:val="25"/>
        <w:rPr>
          <w:color w:val="auto"/>
          <w:lang w:val="zh-CN"/>
        </w:rPr>
      </w:pPr>
    </w:p>
    <w:p w14:paraId="07C6280E">
      <w:pPr>
        <w:pStyle w:val="6"/>
        <w:rPr>
          <w:color w:val="auto"/>
          <w:lang w:val="zh-CN"/>
        </w:rPr>
      </w:pPr>
    </w:p>
    <w:p w14:paraId="08CB8447">
      <w:pPr>
        <w:pStyle w:val="19"/>
        <w:ind w:left="0" w:leftChars="0"/>
        <w:rPr>
          <w:color w:val="auto"/>
          <w:lang w:val="zh-CN"/>
        </w:rPr>
      </w:pPr>
    </w:p>
    <w:p w14:paraId="441E7D43">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14:paraId="30128E0F">
      <w:pPr>
        <w:pStyle w:val="18"/>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14:paraId="70A2B277">
      <w:pPr>
        <w:pStyle w:val="18"/>
        <w:spacing w:line="360" w:lineRule="auto"/>
        <w:jc w:val="center"/>
        <w:rPr>
          <w:rFonts w:ascii="宋体" w:hAnsi="宋体"/>
          <w:b/>
          <w:snapToGrid w:val="0"/>
          <w:color w:val="auto"/>
          <w:kern w:val="0"/>
          <w:sz w:val="28"/>
          <w:szCs w:val="28"/>
        </w:rPr>
      </w:pPr>
    </w:p>
    <w:p w14:paraId="18730ECF">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14:paraId="45A99BA7">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14:paraId="6253783E">
      <w:pPr>
        <w:pStyle w:val="18"/>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14:paraId="367D51FB">
      <w:pPr>
        <w:pStyle w:val="18"/>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14:paraId="4475D236">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14:paraId="352149BF">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14:paraId="005B3887">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54993862">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14:paraId="4E954342">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14:paraId="7BE220A2">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14:paraId="705E8AE3">
      <w:pPr>
        <w:pStyle w:val="23"/>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14:paraId="6E399599">
      <w:pPr>
        <w:pStyle w:val="23"/>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14:paraId="0A25D217">
      <w:pPr>
        <w:pStyle w:val="18"/>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3C9516B0">
      <w:pPr>
        <w:pStyle w:val="18"/>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14:paraId="4C68F80C">
      <w:pPr>
        <w:pStyle w:val="18"/>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14:paraId="382D376E">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14:paraId="5423B611">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14:paraId="587E0670">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14:paraId="1182EC3F">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14:paraId="10B2C634">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14:paraId="14B3E63B">
      <w:pPr>
        <w:pStyle w:val="18"/>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14:paraId="39CA0898">
      <w:pPr>
        <w:pStyle w:val="18"/>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14:paraId="4F6D4F33">
      <w:pPr>
        <w:pStyle w:val="18"/>
        <w:adjustRightInd w:val="0"/>
        <w:snapToGrid w:val="0"/>
        <w:spacing w:line="360" w:lineRule="auto"/>
        <w:rPr>
          <w:rFonts w:ascii="宋体" w:hAnsi="宋体"/>
          <w:color w:val="auto"/>
          <w:sz w:val="21"/>
          <w:szCs w:val="21"/>
        </w:rPr>
      </w:pPr>
    </w:p>
    <w:p w14:paraId="6082EF52">
      <w:pPr>
        <w:pStyle w:val="18"/>
        <w:adjustRightInd w:val="0"/>
        <w:snapToGrid w:val="0"/>
        <w:spacing w:line="360" w:lineRule="auto"/>
        <w:rPr>
          <w:rFonts w:ascii="宋体" w:hAnsi="宋体"/>
          <w:color w:val="auto"/>
          <w:sz w:val="21"/>
          <w:szCs w:val="21"/>
        </w:rPr>
      </w:pPr>
    </w:p>
    <w:p w14:paraId="65F48FA2">
      <w:pPr>
        <w:pStyle w:val="18"/>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14:paraId="612161F0">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14:paraId="099D10F8">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14:paraId="30DF20B7">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14:paraId="36BFF063">
      <w:pPr>
        <w:adjustRightInd w:val="0"/>
        <w:snapToGrid w:val="0"/>
        <w:spacing w:line="360" w:lineRule="auto"/>
        <w:rPr>
          <w:rFonts w:ascii="宋体" w:hAnsi="宋体" w:eastAsia="宋体" w:cs="宋体"/>
          <w:color w:val="auto"/>
          <w:szCs w:val="21"/>
          <w:u w:val="single"/>
        </w:rPr>
      </w:pPr>
    </w:p>
    <w:p w14:paraId="2E502EB0">
      <w:pPr>
        <w:adjustRightInd w:val="0"/>
        <w:snapToGrid w:val="0"/>
        <w:spacing w:line="360" w:lineRule="auto"/>
        <w:rPr>
          <w:rFonts w:ascii="宋体" w:hAnsi="宋体" w:eastAsia="宋体" w:cs="宋体"/>
          <w:color w:val="auto"/>
          <w:szCs w:val="21"/>
          <w:u w:val="single"/>
        </w:rPr>
      </w:pPr>
    </w:p>
    <w:p w14:paraId="17EFD6F0">
      <w:pPr>
        <w:adjustRightInd w:val="0"/>
        <w:snapToGrid w:val="0"/>
        <w:spacing w:line="360" w:lineRule="auto"/>
        <w:rPr>
          <w:rFonts w:ascii="宋体" w:hAnsi="宋体" w:eastAsia="宋体" w:cs="宋体"/>
          <w:color w:val="auto"/>
          <w:szCs w:val="21"/>
          <w:u w:val="single"/>
        </w:rPr>
      </w:pPr>
    </w:p>
    <w:p w14:paraId="10F7592D">
      <w:pPr>
        <w:adjustRightInd w:val="0"/>
        <w:snapToGrid w:val="0"/>
        <w:spacing w:line="360" w:lineRule="auto"/>
        <w:rPr>
          <w:rFonts w:ascii="宋体" w:hAnsi="宋体" w:eastAsia="宋体" w:cs="宋体"/>
          <w:color w:val="auto"/>
          <w:szCs w:val="21"/>
          <w:u w:val="single"/>
        </w:rPr>
      </w:pPr>
    </w:p>
    <w:p w14:paraId="0BEBB693">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14:paraId="4FCE34B8">
      <w:pPr>
        <w:adjustRightInd w:val="0"/>
        <w:snapToGrid w:val="0"/>
        <w:spacing w:line="360" w:lineRule="auto"/>
        <w:ind w:firstLine="4305" w:firstLineChars="2050"/>
        <w:rPr>
          <w:rFonts w:ascii="宋体" w:hAnsi="宋体" w:eastAsia="宋体" w:cs="宋体"/>
          <w:color w:val="auto"/>
          <w:szCs w:val="21"/>
        </w:rPr>
      </w:pPr>
    </w:p>
    <w:p w14:paraId="200DB7C3">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14:paraId="6260A498">
      <w:pPr>
        <w:adjustRightInd w:val="0"/>
        <w:snapToGrid w:val="0"/>
        <w:spacing w:line="360" w:lineRule="auto"/>
        <w:ind w:firstLine="4305" w:firstLineChars="2050"/>
        <w:rPr>
          <w:rFonts w:ascii="宋体" w:hAnsi="宋体" w:eastAsia="宋体" w:cs="宋体"/>
          <w:color w:val="auto"/>
          <w:szCs w:val="21"/>
        </w:rPr>
      </w:pPr>
    </w:p>
    <w:p w14:paraId="2265FF99">
      <w:pPr>
        <w:adjustRightInd w:val="0"/>
        <w:snapToGrid w:val="0"/>
        <w:spacing w:line="360" w:lineRule="auto"/>
        <w:ind w:firstLine="4305" w:firstLineChars="2050"/>
        <w:rPr>
          <w:rFonts w:ascii="宋体" w:hAnsi="宋体" w:eastAsia="宋体" w:cs="宋体"/>
          <w:color w:val="auto"/>
          <w:szCs w:val="21"/>
        </w:rPr>
      </w:pPr>
    </w:p>
    <w:p w14:paraId="63CF28AB">
      <w:pPr>
        <w:adjustRightInd w:val="0"/>
        <w:snapToGrid w:val="0"/>
        <w:spacing w:line="360" w:lineRule="auto"/>
        <w:ind w:firstLine="4305" w:firstLineChars="2050"/>
        <w:rPr>
          <w:rFonts w:ascii="宋体" w:hAnsi="宋体" w:eastAsia="宋体" w:cs="宋体"/>
          <w:color w:val="auto"/>
          <w:szCs w:val="21"/>
        </w:rPr>
      </w:pPr>
    </w:p>
    <w:p w14:paraId="01D6F999">
      <w:pPr>
        <w:adjustRightInd w:val="0"/>
        <w:snapToGrid w:val="0"/>
        <w:spacing w:line="360" w:lineRule="auto"/>
        <w:ind w:firstLine="4305" w:firstLineChars="2050"/>
        <w:rPr>
          <w:rFonts w:ascii="宋体" w:hAnsi="宋体" w:eastAsia="宋体" w:cs="宋体"/>
          <w:color w:val="auto"/>
          <w:szCs w:val="21"/>
        </w:rPr>
      </w:pPr>
    </w:p>
    <w:p w14:paraId="6DECF3D8">
      <w:pPr>
        <w:pStyle w:val="3"/>
        <w:rPr>
          <w:color w:val="auto"/>
        </w:rPr>
      </w:pPr>
    </w:p>
    <w:p w14:paraId="79A8B35F">
      <w:pPr>
        <w:pStyle w:val="25"/>
        <w:rPr>
          <w:color w:val="auto"/>
        </w:rPr>
      </w:pPr>
    </w:p>
    <w:p w14:paraId="4A799FD0">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14:paraId="0E24EE0F">
      <w:pPr>
        <w:autoSpaceDE w:val="0"/>
        <w:autoSpaceDN w:val="0"/>
        <w:adjustRightInd w:val="0"/>
        <w:spacing w:line="480" w:lineRule="auto"/>
        <w:ind w:firstLine="616" w:firstLineChars="257"/>
        <w:rPr>
          <w:rFonts w:ascii="宋体" w:hAnsi="宋体" w:eastAsia="宋体"/>
          <w:color w:val="auto"/>
          <w:sz w:val="24"/>
          <w:szCs w:val="24"/>
        </w:rPr>
      </w:pPr>
    </w:p>
    <w:p w14:paraId="61B72118">
      <w:pPr>
        <w:pStyle w:val="55"/>
        <w:spacing w:line="480" w:lineRule="auto"/>
        <w:ind w:firstLine="472" w:firstLineChars="225"/>
        <w:jc w:val="left"/>
        <w:rPr>
          <w:color w:val="auto"/>
          <w:sz w:val="21"/>
          <w:szCs w:val="21"/>
        </w:rPr>
      </w:pPr>
      <w:r>
        <w:rPr>
          <w:rFonts w:hint="eastAsia"/>
          <w:color w:val="auto"/>
          <w:sz w:val="21"/>
          <w:szCs w:val="21"/>
        </w:rPr>
        <w:t>单位名称：</w:t>
      </w:r>
    </w:p>
    <w:p w14:paraId="194239DC">
      <w:pPr>
        <w:pStyle w:val="55"/>
        <w:spacing w:line="480" w:lineRule="auto"/>
        <w:ind w:firstLine="472" w:firstLineChars="225"/>
        <w:jc w:val="left"/>
        <w:rPr>
          <w:color w:val="auto"/>
          <w:sz w:val="21"/>
          <w:szCs w:val="21"/>
        </w:rPr>
      </w:pPr>
      <w:r>
        <w:rPr>
          <w:rFonts w:hint="eastAsia"/>
          <w:color w:val="auto"/>
          <w:sz w:val="21"/>
          <w:szCs w:val="21"/>
        </w:rPr>
        <w:t>地址：</w:t>
      </w:r>
    </w:p>
    <w:p w14:paraId="262D5F83">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14:paraId="2180F974">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14:paraId="655613DD">
      <w:pPr>
        <w:pStyle w:val="55"/>
        <w:spacing w:line="480" w:lineRule="auto"/>
        <w:ind w:firstLine="472" w:firstLineChars="225"/>
        <w:jc w:val="left"/>
        <w:rPr>
          <w:color w:val="auto"/>
          <w:sz w:val="21"/>
          <w:szCs w:val="21"/>
        </w:rPr>
      </w:pPr>
      <w:r>
        <w:rPr>
          <w:rFonts w:hint="eastAsia"/>
          <w:color w:val="auto"/>
          <w:sz w:val="21"/>
          <w:szCs w:val="21"/>
        </w:rPr>
        <w:t>特此证明。</w:t>
      </w:r>
    </w:p>
    <w:p w14:paraId="68D6A4E2">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14:paraId="0D524315">
      <w:pPr>
        <w:pStyle w:val="55"/>
        <w:spacing w:line="480" w:lineRule="auto"/>
        <w:ind w:firstLine="472" w:firstLineChars="225"/>
        <w:jc w:val="left"/>
        <w:rPr>
          <w:color w:val="auto"/>
          <w:sz w:val="21"/>
          <w:szCs w:val="21"/>
        </w:rPr>
      </w:pPr>
    </w:p>
    <w:p w14:paraId="69271356">
      <w:pPr>
        <w:pStyle w:val="55"/>
        <w:spacing w:line="480" w:lineRule="auto"/>
        <w:ind w:firstLine="472" w:firstLineChars="225"/>
        <w:jc w:val="left"/>
        <w:rPr>
          <w:color w:val="auto"/>
          <w:sz w:val="21"/>
          <w:szCs w:val="21"/>
        </w:rPr>
      </w:pPr>
    </w:p>
    <w:p w14:paraId="0136E95F">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14:paraId="6196B030">
      <w:pPr>
        <w:pStyle w:val="55"/>
        <w:spacing w:line="480" w:lineRule="auto"/>
        <w:ind w:left="-538" w:leftChars="-256" w:firstLine="539" w:firstLineChars="257"/>
        <w:jc w:val="center"/>
        <w:rPr>
          <w:bCs/>
          <w:color w:val="auto"/>
          <w:sz w:val="21"/>
          <w:szCs w:val="21"/>
        </w:rPr>
      </w:pPr>
    </w:p>
    <w:p w14:paraId="3D1E9A4C">
      <w:pPr>
        <w:autoSpaceDE w:val="0"/>
        <w:autoSpaceDN w:val="0"/>
        <w:adjustRightInd w:val="0"/>
        <w:spacing w:line="360" w:lineRule="auto"/>
        <w:ind w:right="-11"/>
        <w:rPr>
          <w:rFonts w:ascii="宋体" w:hAnsi="宋体" w:eastAsia="宋体" w:cs="宋体"/>
          <w:color w:val="auto"/>
          <w:szCs w:val="21"/>
          <w:lang w:val="zh-CN"/>
        </w:rPr>
      </w:pPr>
    </w:p>
    <w:p w14:paraId="47BBA951">
      <w:pPr>
        <w:autoSpaceDE w:val="0"/>
        <w:autoSpaceDN w:val="0"/>
        <w:adjustRightInd w:val="0"/>
        <w:spacing w:line="360" w:lineRule="auto"/>
        <w:ind w:right="-11"/>
        <w:rPr>
          <w:rFonts w:ascii="宋体" w:hAnsi="宋体" w:eastAsia="宋体" w:cs="宋体"/>
          <w:color w:val="auto"/>
          <w:szCs w:val="21"/>
          <w:lang w:val="zh-CN"/>
        </w:rPr>
      </w:pPr>
    </w:p>
    <w:p w14:paraId="114AEF06">
      <w:pPr>
        <w:autoSpaceDE w:val="0"/>
        <w:autoSpaceDN w:val="0"/>
        <w:adjustRightInd w:val="0"/>
        <w:spacing w:line="360" w:lineRule="auto"/>
        <w:ind w:right="-11"/>
        <w:rPr>
          <w:rFonts w:ascii="宋体" w:hAnsi="宋体" w:eastAsia="宋体" w:cs="宋体"/>
          <w:color w:val="auto"/>
          <w:szCs w:val="21"/>
          <w:lang w:val="zh-CN"/>
        </w:rPr>
      </w:pPr>
    </w:p>
    <w:p w14:paraId="3963F24C">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14:paraId="777ACDED">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14:paraId="09C2B981">
      <w:pPr>
        <w:pStyle w:val="57"/>
        <w:spacing w:line="480" w:lineRule="auto"/>
        <w:rPr>
          <w:rFonts w:ascii="宋体" w:hAnsi="宋体" w:eastAsia="宋体" w:cs="Arial"/>
          <w:color w:val="auto"/>
          <w:sz w:val="21"/>
          <w:szCs w:val="21"/>
        </w:rPr>
      </w:pPr>
    </w:p>
    <w:p w14:paraId="17D2D806">
      <w:pPr>
        <w:rPr>
          <w:rFonts w:ascii="宋体" w:hAnsi="宋体" w:eastAsia="宋体"/>
          <w:color w:val="auto"/>
          <w:szCs w:val="21"/>
        </w:rPr>
      </w:pPr>
    </w:p>
    <w:p w14:paraId="282ADBB7">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14:paraId="3BABCA2D">
      <w:pPr>
        <w:spacing w:line="320" w:lineRule="exact"/>
        <w:ind w:firstLine="420" w:firstLineChars="200"/>
        <w:rPr>
          <w:rFonts w:ascii="宋体" w:hAnsi="宋体" w:eastAsia="宋体"/>
          <w:bCs/>
          <w:color w:val="auto"/>
          <w:kern w:val="12"/>
          <w:szCs w:val="21"/>
        </w:rPr>
      </w:pPr>
    </w:p>
    <w:p w14:paraId="6E7B3EBC">
      <w:pPr>
        <w:spacing w:line="480" w:lineRule="exact"/>
        <w:jc w:val="center"/>
        <w:rPr>
          <w:rFonts w:ascii="宋体" w:hAnsi="宋体" w:eastAsia="宋体"/>
          <w:b/>
          <w:bCs/>
          <w:color w:val="auto"/>
          <w:sz w:val="24"/>
          <w:szCs w:val="24"/>
        </w:rPr>
      </w:pPr>
    </w:p>
    <w:p w14:paraId="0EDB8BBC">
      <w:pPr>
        <w:pStyle w:val="6"/>
        <w:ind w:left="0" w:leftChars="0" w:firstLine="0" w:firstLineChars="0"/>
        <w:rPr>
          <w:color w:val="auto"/>
        </w:rPr>
      </w:pPr>
    </w:p>
    <w:p w14:paraId="23ADC9F8">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14:paraId="70932B02">
      <w:pPr>
        <w:spacing w:line="480" w:lineRule="exact"/>
        <w:jc w:val="center"/>
        <w:rPr>
          <w:rFonts w:ascii="宋体" w:hAnsi="宋体" w:eastAsia="宋体"/>
          <w:b/>
          <w:bCs/>
          <w:color w:val="auto"/>
          <w:sz w:val="36"/>
          <w:szCs w:val="36"/>
        </w:rPr>
      </w:pPr>
    </w:p>
    <w:p w14:paraId="3E503644">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14:paraId="7B22DA19">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14:paraId="640F98BC">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342C167">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14:paraId="6B3958B9">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14:paraId="7E0D2506">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14:paraId="45C4F101">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14:paraId="26EFDF09">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7"/>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2F47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134E97FB">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20D7FDB">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14:paraId="001B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40BDBECE">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14:paraId="6CD87CC1">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0A3F50B9">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14:paraId="19979C16">
            <w:pPr>
              <w:jc w:val="center"/>
              <w:rPr>
                <w:rFonts w:ascii="宋体" w:hAnsi="宋体" w:eastAsia="宋体"/>
                <w:color w:val="auto"/>
                <w:szCs w:val="21"/>
              </w:rPr>
            </w:pPr>
            <w:r>
              <w:rPr>
                <w:rFonts w:hint="eastAsia" w:ascii="宋体" w:hAnsi="宋体" w:eastAsia="宋体"/>
                <w:color w:val="auto"/>
                <w:szCs w:val="21"/>
              </w:rPr>
              <w:t>（反面）</w:t>
            </w:r>
          </w:p>
        </w:tc>
      </w:tr>
    </w:tbl>
    <w:p w14:paraId="5FFC60D6">
      <w:pPr>
        <w:autoSpaceDE w:val="0"/>
        <w:autoSpaceDN w:val="0"/>
        <w:adjustRightInd w:val="0"/>
        <w:spacing w:line="360" w:lineRule="auto"/>
        <w:outlineLvl w:val="0"/>
        <w:rPr>
          <w:rFonts w:ascii="宋体" w:hAnsi="宋体" w:eastAsia="宋体"/>
          <w:b/>
          <w:bCs/>
          <w:color w:val="auto"/>
          <w:sz w:val="24"/>
          <w:szCs w:val="24"/>
        </w:rPr>
      </w:pPr>
    </w:p>
    <w:p w14:paraId="65603682">
      <w:pPr>
        <w:pStyle w:val="19"/>
        <w:ind w:left="0" w:leftChars="0"/>
        <w:rPr>
          <w:color w:val="auto"/>
        </w:rPr>
      </w:pPr>
    </w:p>
    <w:p w14:paraId="43C189DE">
      <w:pPr>
        <w:rPr>
          <w:color w:val="auto"/>
        </w:rPr>
      </w:pPr>
    </w:p>
    <w:p w14:paraId="73431689">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14:paraId="51E16EA8">
      <w:pPr>
        <w:autoSpaceDE w:val="0"/>
        <w:autoSpaceDN w:val="0"/>
        <w:snapToGrid w:val="0"/>
        <w:spacing w:line="360" w:lineRule="auto"/>
        <w:jc w:val="center"/>
        <w:rPr>
          <w:rFonts w:ascii="宋体" w:hAnsi="宋体" w:eastAsia="宋体"/>
          <w:b/>
          <w:bCs/>
          <w:color w:val="auto"/>
          <w:sz w:val="24"/>
          <w:szCs w:val="24"/>
        </w:rPr>
      </w:pPr>
    </w:p>
    <w:p w14:paraId="47949D2D">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14:paraId="1F03CD3B">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547DA374">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14:paraId="7E76D81D">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14:paraId="389AFD86">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14:paraId="6BEF699C">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14:paraId="3AAA8655">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14:paraId="708BB5ED">
      <w:pPr>
        <w:rPr>
          <w:rFonts w:ascii="宋体" w:hAnsi="宋体" w:eastAsia="宋体"/>
          <w:color w:val="auto"/>
          <w:sz w:val="28"/>
          <w:szCs w:val="28"/>
          <w:u w:val="single"/>
        </w:rPr>
      </w:pPr>
    </w:p>
    <w:p w14:paraId="2D31F543">
      <w:pPr>
        <w:rPr>
          <w:rFonts w:ascii="宋体" w:hAnsi="宋体" w:eastAsia="宋体"/>
          <w:color w:val="auto"/>
          <w:sz w:val="28"/>
          <w:szCs w:val="28"/>
          <w:u w:val="single"/>
        </w:rPr>
      </w:pPr>
    </w:p>
    <w:p w14:paraId="559BFDEA">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14:paraId="072A6DD2">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14:paraId="45EA8D84">
      <w:pPr>
        <w:autoSpaceDE w:val="0"/>
        <w:autoSpaceDN w:val="0"/>
        <w:adjustRightInd w:val="0"/>
        <w:spacing w:line="360" w:lineRule="auto"/>
        <w:jc w:val="center"/>
        <w:rPr>
          <w:rFonts w:ascii="宋体" w:hAnsi="宋体" w:eastAsia="宋体" w:cs="宋体"/>
          <w:color w:val="auto"/>
          <w:szCs w:val="21"/>
          <w:lang w:val="zh-CN"/>
        </w:rPr>
      </w:pPr>
    </w:p>
    <w:p w14:paraId="2C35677A">
      <w:pPr>
        <w:autoSpaceDE w:val="0"/>
        <w:autoSpaceDN w:val="0"/>
        <w:adjustRightInd w:val="0"/>
        <w:spacing w:line="360" w:lineRule="auto"/>
        <w:ind w:right="-11"/>
        <w:rPr>
          <w:rFonts w:ascii="宋体" w:hAnsi="宋体" w:eastAsia="宋体" w:cs="宋体"/>
          <w:color w:val="auto"/>
          <w:szCs w:val="21"/>
          <w:lang w:val="zh-CN"/>
        </w:rPr>
      </w:pPr>
    </w:p>
    <w:p w14:paraId="0C13D50D">
      <w:pPr>
        <w:pStyle w:val="50"/>
        <w:rPr>
          <w:rFonts w:ascii="宋体" w:hAnsi="宋体" w:eastAsia="宋体" w:cs="宋体"/>
          <w:color w:val="auto"/>
          <w:szCs w:val="21"/>
          <w:lang w:val="zh-CN"/>
        </w:rPr>
      </w:pPr>
    </w:p>
    <w:p w14:paraId="77BAE469">
      <w:pPr>
        <w:pStyle w:val="50"/>
        <w:rPr>
          <w:rFonts w:ascii="宋体" w:hAnsi="宋体" w:eastAsia="宋体" w:cs="宋体"/>
          <w:color w:val="auto"/>
          <w:szCs w:val="21"/>
          <w:lang w:val="zh-CN"/>
        </w:rPr>
      </w:pPr>
    </w:p>
    <w:p w14:paraId="65A460DD">
      <w:pPr>
        <w:pStyle w:val="50"/>
        <w:rPr>
          <w:rFonts w:ascii="宋体" w:hAnsi="宋体" w:eastAsia="宋体" w:cs="宋体"/>
          <w:color w:val="auto"/>
          <w:szCs w:val="21"/>
          <w:lang w:val="zh-CN"/>
        </w:rPr>
      </w:pPr>
    </w:p>
    <w:p w14:paraId="2ACFE57B">
      <w:pPr>
        <w:pStyle w:val="50"/>
        <w:rPr>
          <w:rFonts w:ascii="宋体" w:hAnsi="宋体" w:eastAsia="宋体" w:cs="宋体"/>
          <w:color w:val="auto"/>
          <w:szCs w:val="21"/>
          <w:lang w:val="zh-CN"/>
        </w:rPr>
      </w:pPr>
    </w:p>
    <w:p w14:paraId="16AFC890">
      <w:pPr>
        <w:pStyle w:val="3"/>
        <w:rPr>
          <w:rFonts w:ascii="宋体" w:hAnsi="宋体" w:eastAsia="宋体"/>
          <w:color w:val="auto"/>
          <w:lang w:val="zh-CN"/>
        </w:rPr>
      </w:pPr>
    </w:p>
    <w:p w14:paraId="52BB3979">
      <w:pPr>
        <w:spacing w:line="360" w:lineRule="auto"/>
        <w:jc w:val="center"/>
        <w:rPr>
          <w:rFonts w:ascii="宋体" w:hAnsi="宋体" w:eastAsia="宋体"/>
          <w:b/>
          <w:bCs/>
          <w:color w:val="auto"/>
          <w:sz w:val="24"/>
          <w:szCs w:val="24"/>
        </w:rPr>
      </w:pPr>
    </w:p>
    <w:p w14:paraId="5A6404DA">
      <w:pPr>
        <w:spacing w:line="360" w:lineRule="auto"/>
        <w:jc w:val="center"/>
        <w:rPr>
          <w:rFonts w:ascii="宋体" w:hAnsi="宋体" w:eastAsia="宋体"/>
          <w:b/>
          <w:bCs/>
          <w:color w:val="auto"/>
          <w:sz w:val="24"/>
          <w:szCs w:val="24"/>
        </w:rPr>
      </w:pPr>
    </w:p>
    <w:p w14:paraId="3884CEE1">
      <w:pPr>
        <w:pStyle w:val="6"/>
        <w:rPr>
          <w:color w:val="auto"/>
        </w:rPr>
      </w:pPr>
    </w:p>
    <w:p w14:paraId="6CB14EE5">
      <w:pPr>
        <w:rPr>
          <w:color w:val="auto"/>
        </w:rPr>
      </w:pPr>
    </w:p>
    <w:p w14:paraId="6AB5BAE4">
      <w:pPr>
        <w:spacing w:line="360" w:lineRule="auto"/>
        <w:jc w:val="center"/>
        <w:rPr>
          <w:rFonts w:ascii="宋体" w:hAnsi="宋体" w:eastAsia="宋体"/>
          <w:b/>
          <w:bCs/>
          <w:color w:val="auto"/>
          <w:sz w:val="24"/>
          <w:szCs w:val="24"/>
        </w:rPr>
      </w:pPr>
    </w:p>
    <w:p w14:paraId="77379E71">
      <w:pPr>
        <w:rPr>
          <w:rFonts w:ascii="宋体" w:hAnsi="宋体" w:eastAsia="宋体"/>
          <w:b/>
          <w:bCs/>
          <w:color w:val="auto"/>
          <w:sz w:val="24"/>
          <w:szCs w:val="24"/>
        </w:rPr>
      </w:pPr>
    </w:p>
    <w:p w14:paraId="23D4297B">
      <w:pPr>
        <w:pStyle w:val="6"/>
        <w:rPr>
          <w:color w:val="auto"/>
        </w:rPr>
      </w:pPr>
    </w:p>
    <w:p w14:paraId="78B992EC">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14:paraId="750C2DAF">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14:paraId="62729976">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14:paraId="71DB13DD">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14:paraId="4F83CDC5">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14:paraId="1D0B5224">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14:paraId="75A64A9F">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14:paraId="79E13BFB">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8EB9C1A">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14:paraId="0213161E">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14:paraId="6A56FABB">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14:paraId="26DBBB4E">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14:paraId="08EBC70F">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14:paraId="269E3E87">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14:paraId="73C90BF8">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14:paraId="20DA678B">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14:paraId="67F2081D">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14:paraId="12479536">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231B036">
      <w:pPr>
        <w:spacing w:line="360" w:lineRule="auto"/>
        <w:jc w:val="left"/>
        <w:rPr>
          <w:rFonts w:ascii="宋体" w:hAnsi="宋体" w:eastAsia="宋体" w:cs="宋体"/>
          <w:color w:val="auto"/>
          <w:szCs w:val="21"/>
          <w:lang w:val="zh-CN"/>
        </w:rPr>
      </w:pPr>
    </w:p>
    <w:p w14:paraId="581A4995">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14:paraId="714977EA">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14:paraId="6DDDEC12">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14:paraId="6DBA69E4">
      <w:pPr>
        <w:spacing w:line="360" w:lineRule="auto"/>
        <w:jc w:val="left"/>
        <w:rPr>
          <w:rFonts w:ascii="宋体" w:hAnsi="宋体" w:eastAsia="宋体" w:cs="宋体"/>
          <w:color w:val="auto"/>
          <w:szCs w:val="21"/>
          <w:lang w:val="zh-CN"/>
        </w:rPr>
      </w:pPr>
    </w:p>
    <w:p w14:paraId="5139F46D">
      <w:pPr>
        <w:spacing w:line="360" w:lineRule="auto"/>
        <w:jc w:val="left"/>
        <w:rPr>
          <w:rFonts w:ascii="宋体" w:hAnsi="宋体" w:eastAsia="宋体" w:cs="宋体"/>
          <w:color w:val="auto"/>
          <w:szCs w:val="21"/>
          <w:lang w:val="zh-CN"/>
        </w:rPr>
      </w:pPr>
    </w:p>
    <w:p w14:paraId="7DC45CD6">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14:paraId="07FFD7BE">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14:paraId="088F7047">
      <w:pPr>
        <w:spacing w:line="360" w:lineRule="auto"/>
        <w:jc w:val="left"/>
        <w:rPr>
          <w:rFonts w:ascii="宋体" w:hAnsi="宋体" w:eastAsia="宋体" w:cs="宋体"/>
          <w:color w:val="auto"/>
          <w:szCs w:val="21"/>
          <w:lang w:val="zh-CN"/>
        </w:rPr>
      </w:pPr>
    </w:p>
    <w:p w14:paraId="1CB3B90E">
      <w:pPr>
        <w:pStyle w:val="19"/>
        <w:ind w:left="5250"/>
        <w:rPr>
          <w:color w:val="auto"/>
        </w:rPr>
      </w:pPr>
    </w:p>
    <w:p w14:paraId="0479B98C">
      <w:pPr>
        <w:rPr>
          <w:color w:val="auto"/>
        </w:rPr>
      </w:pPr>
    </w:p>
    <w:p w14:paraId="72D8C3BE">
      <w:pPr>
        <w:pStyle w:val="3"/>
        <w:rPr>
          <w:rFonts w:ascii="宋体" w:hAnsi="宋体" w:eastAsia="宋体" w:cs="宋体"/>
          <w:color w:val="auto"/>
          <w:sz w:val="24"/>
          <w:lang w:val="zh-CN"/>
        </w:rPr>
      </w:pPr>
    </w:p>
    <w:p w14:paraId="680704C6">
      <w:pPr>
        <w:pStyle w:val="3"/>
        <w:rPr>
          <w:rFonts w:ascii="宋体" w:hAnsi="宋体" w:eastAsia="宋体" w:cs="宋体"/>
          <w:color w:val="auto"/>
          <w:sz w:val="24"/>
          <w:lang w:val="zh-CN"/>
        </w:rPr>
      </w:pPr>
    </w:p>
    <w:p w14:paraId="7A4004AD">
      <w:pPr>
        <w:pStyle w:val="3"/>
        <w:rPr>
          <w:rFonts w:ascii="宋体" w:hAnsi="宋体" w:eastAsia="宋体" w:cs="宋体"/>
          <w:color w:val="auto"/>
          <w:sz w:val="24"/>
          <w:lang w:val="zh-CN"/>
        </w:rPr>
      </w:pPr>
    </w:p>
    <w:p w14:paraId="064CBEBA">
      <w:pPr>
        <w:autoSpaceDE w:val="0"/>
        <w:autoSpaceDN w:val="0"/>
        <w:adjustRightInd w:val="0"/>
        <w:spacing w:line="360" w:lineRule="auto"/>
        <w:jc w:val="center"/>
        <w:outlineLvl w:val="0"/>
        <w:rPr>
          <w:rFonts w:ascii="宋体" w:hAnsi="宋体" w:eastAsia="宋体"/>
          <w:b/>
          <w:snapToGrid w:val="0"/>
          <w:color w:val="auto"/>
          <w:kern w:val="0"/>
          <w:sz w:val="36"/>
          <w:szCs w:val="36"/>
        </w:rPr>
      </w:pPr>
    </w:p>
    <w:p w14:paraId="4191D7D6">
      <w:pPr>
        <w:pStyle w:val="19"/>
        <w:ind w:left="0" w:leftChars="0"/>
        <w:rPr>
          <w:rFonts w:ascii="宋体" w:hAnsi="宋体" w:eastAsia="宋体" w:cs="黑体"/>
          <w:b/>
          <w:bCs/>
          <w:color w:val="auto"/>
          <w:sz w:val="44"/>
          <w:szCs w:val="44"/>
          <w:lang w:val="zh-CN"/>
        </w:rPr>
      </w:pPr>
    </w:p>
    <w:p w14:paraId="174F11FF">
      <w:pPr>
        <w:rPr>
          <w:rFonts w:ascii="宋体" w:hAnsi="宋体" w:eastAsia="宋体" w:cs="黑体"/>
          <w:b/>
          <w:bCs/>
          <w:color w:val="auto"/>
          <w:sz w:val="44"/>
          <w:szCs w:val="44"/>
          <w:lang w:val="zh-CN"/>
        </w:rPr>
      </w:pPr>
    </w:p>
    <w:p w14:paraId="2F633236">
      <w:pPr>
        <w:rPr>
          <w:rFonts w:ascii="宋体" w:hAnsi="宋体" w:eastAsia="宋体" w:cs="黑体"/>
          <w:b/>
          <w:bCs/>
          <w:color w:val="auto"/>
          <w:sz w:val="44"/>
          <w:szCs w:val="44"/>
          <w:lang w:val="zh-CN"/>
        </w:rPr>
      </w:pPr>
    </w:p>
    <w:p w14:paraId="314DF6CE">
      <w:pPr>
        <w:rPr>
          <w:rFonts w:ascii="宋体" w:hAnsi="宋体" w:eastAsia="宋体" w:cs="黑体"/>
          <w:b/>
          <w:bCs/>
          <w:color w:val="auto"/>
          <w:sz w:val="44"/>
          <w:szCs w:val="44"/>
          <w:lang w:val="zh-CN"/>
        </w:rPr>
      </w:pPr>
    </w:p>
    <w:p w14:paraId="0C02DDAF">
      <w:pPr>
        <w:rPr>
          <w:rFonts w:ascii="宋体" w:hAnsi="宋体" w:eastAsia="宋体" w:cs="黑体"/>
          <w:b/>
          <w:bCs/>
          <w:color w:val="auto"/>
          <w:sz w:val="44"/>
          <w:szCs w:val="44"/>
          <w:lang w:val="zh-CN"/>
        </w:rPr>
      </w:pPr>
    </w:p>
    <w:p w14:paraId="73558334">
      <w:pPr>
        <w:rPr>
          <w:rFonts w:ascii="宋体" w:hAnsi="宋体" w:eastAsia="宋体" w:cs="黑体"/>
          <w:b/>
          <w:bCs/>
          <w:color w:val="auto"/>
          <w:sz w:val="44"/>
          <w:szCs w:val="44"/>
          <w:lang w:val="zh-CN"/>
        </w:rPr>
      </w:pPr>
    </w:p>
    <w:p w14:paraId="2BE418CC">
      <w:pPr>
        <w:rPr>
          <w:rFonts w:ascii="宋体" w:hAnsi="宋体" w:eastAsia="宋体" w:cs="黑体"/>
          <w:b/>
          <w:bCs/>
          <w:color w:val="auto"/>
          <w:sz w:val="44"/>
          <w:szCs w:val="44"/>
          <w:lang w:val="zh-CN"/>
        </w:rPr>
      </w:pPr>
    </w:p>
    <w:p w14:paraId="26B90351">
      <w:pPr>
        <w:rPr>
          <w:rFonts w:ascii="宋体" w:hAnsi="宋体" w:eastAsia="宋体" w:cs="黑体"/>
          <w:b/>
          <w:bCs/>
          <w:color w:val="auto"/>
          <w:sz w:val="44"/>
          <w:szCs w:val="44"/>
          <w:lang w:val="zh-CN"/>
        </w:rPr>
      </w:pPr>
    </w:p>
    <w:p w14:paraId="509D6DBC">
      <w:pPr>
        <w:rPr>
          <w:rFonts w:ascii="宋体" w:hAnsi="宋体" w:eastAsia="宋体" w:cs="黑体"/>
          <w:b/>
          <w:bCs/>
          <w:color w:val="auto"/>
          <w:sz w:val="44"/>
          <w:szCs w:val="44"/>
          <w:lang w:val="zh-CN"/>
        </w:rPr>
        <w:sectPr>
          <w:footerReference r:id="rId3" w:type="default"/>
          <w:pgSz w:w="11906" w:h="16838"/>
          <w:pgMar w:top="1440" w:right="1800" w:bottom="1440" w:left="1800" w:header="851" w:footer="992" w:gutter="0"/>
          <w:pgNumType w:start="0"/>
          <w:cols w:space="425" w:num="1"/>
          <w:titlePg/>
          <w:docGrid w:type="lines" w:linePitch="312" w:charSpace="0"/>
        </w:sectPr>
      </w:pPr>
    </w:p>
    <w:p w14:paraId="1B9C116C">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14:paraId="3AD5A5D8">
      <w:pPr>
        <w:spacing w:line="360" w:lineRule="auto"/>
        <w:jc w:val="center"/>
        <w:rPr>
          <w:rFonts w:ascii="宋体" w:hAnsi="宋体" w:eastAsia="宋体"/>
          <w:b/>
          <w:bCs/>
          <w:color w:val="auto"/>
          <w:szCs w:val="21"/>
        </w:rPr>
      </w:pPr>
    </w:p>
    <w:p w14:paraId="4CEC6133">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14:paraId="2CEC4D80">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14:paraId="6E30290A">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14:paraId="17E7E908">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14:paraId="717CBB38">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14:paraId="431DF19E">
      <w:pPr>
        <w:spacing w:line="360" w:lineRule="auto"/>
        <w:ind w:firstLine="707" w:firstLineChars="337"/>
        <w:jc w:val="left"/>
        <w:rPr>
          <w:rFonts w:ascii="宋体" w:hAnsi="宋体" w:eastAsia="宋体"/>
          <w:color w:val="auto"/>
        </w:rPr>
      </w:pPr>
    </w:p>
    <w:p w14:paraId="780D2AF7">
      <w:pPr>
        <w:spacing w:line="360" w:lineRule="auto"/>
        <w:ind w:firstLine="707" w:firstLineChars="337"/>
        <w:jc w:val="left"/>
        <w:rPr>
          <w:rFonts w:ascii="宋体" w:hAnsi="宋体" w:eastAsia="宋体"/>
          <w:color w:val="auto"/>
        </w:rPr>
      </w:pPr>
    </w:p>
    <w:p w14:paraId="3453FAB4">
      <w:pPr>
        <w:spacing w:line="480" w:lineRule="auto"/>
        <w:jc w:val="left"/>
        <w:rPr>
          <w:rFonts w:ascii="宋体" w:hAnsi="宋体" w:eastAsia="宋体"/>
          <w:color w:val="auto"/>
        </w:rPr>
      </w:pPr>
      <w:r>
        <w:rPr>
          <w:rFonts w:hint="eastAsia" w:ascii="宋体" w:hAnsi="宋体" w:eastAsia="宋体"/>
          <w:color w:val="auto"/>
        </w:rPr>
        <w:t>企业名称（盖章）：</w:t>
      </w:r>
    </w:p>
    <w:p w14:paraId="2C829EE2">
      <w:pPr>
        <w:spacing w:line="480" w:lineRule="auto"/>
        <w:jc w:val="left"/>
        <w:rPr>
          <w:rFonts w:ascii="宋体" w:hAnsi="宋体" w:eastAsia="宋体" w:cs="Arial"/>
          <w:color w:val="auto"/>
          <w:szCs w:val="21"/>
        </w:rPr>
      </w:pPr>
      <w:r>
        <w:rPr>
          <w:rFonts w:hint="eastAsia" w:ascii="宋体" w:hAnsi="宋体" w:eastAsia="宋体"/>
          <w:color w:val="auto"/>
        </w:rPr>
        <w:t>日期：</w:t>
      </w:r>
    </w:p>
    <w:p w14:paraId="36D64425">
      <w:pPr>
        <w:spacing w:line="480" w:lineRule="auto"/>
        <w:ind w:left="4358" w:leftChars="2075"/>
        <w:rPr>
          <w:rFonts w:ascii="宋体" w:hAnsi="宋体" w:eastAsia="宋体" w:cs="Arial"/>
          <w:color w:val="auto"/>
          <w:szCs w:val="21"/>
        </w:rPr>
      </w:pPr>
    </w:p>
    <w:p w14:paraId="723AD709">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14:paraId="26E79ED8">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14:paraId="0AE84917">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14:paraId="0E4DB7AF">
      <w:pPr>
        <w:rPr>
          <w:rFonts w:ascii="宋体" w:hAnsi="宋体" w:eastAsia="宋体"/>
          <w:color w:val="auto"/>
        </w:rPr>
      </w:pPr>
    </w:p>
    <w:p w14:paraId="7798DC2B">
      <w:pPr>
        <w:autoSpaceDE w:val="0"/>
        <w:autoSpaceDN w:val="0"/>
        <w:adjustRightInd w:val="0"/>
        <w:spacing w:line="360" w:lineRule="auto"/>
        <w:outlineLvl w:val="0"/>
        <w:rPr>
          <w:rFonts w:ascii="宋体" w:hAnsi="宋体" w:eastAsia="宋体"/>
          <w:b/>
          <w:bCs/>
          <w:color w:val="auto"/>
          <w:sz w:val="24"/>
          <w:szCs w:val="24"/>
        </w:rPr>
      </w:pPr>
    </w:p>
    <w:p w14:paraId="3704FA97">
      <w:pPr>
        <w:pStyle w:val="51"/>
        <w:ind w:firstLine="0" w:firstLineChars="0"/>
        <w:rPr>
          <w:rFonts w:ascii="宋体" w:hAnsi="宋体" w:eastAsia="宋体"/>
          <w:color w:val="auto"/>
        </w:rPr>
      </w:pPr>
    </w:p>
    <w:p w14:paraId="5671EFCB">
      <w:pPr>
        <w:pStyle w:val="51"/>
        <w:ind w:firstLine="0" w:firstLineChars="0"/>
        <w:rPr>
          <w:rFonts w:ascii="宋体" w:hAnsi="宋体" w:eastAsia="宋体"/>
          <w:color w:val="auto"/>
        </w:rPr>
      </w:pPr>
    </w:p>
    <w:p w14:paraId="43C423F9">
      <w:pPr>
        <w:autoSpaceDE w:val="0"/>
        <w:autoSpaceDN w:val="0"/>
        <w:adjustRightInd w:val="0"/>
        <w:spacing w:line="360" w:lineRule="auto"/>
        <w:jc w:val="center"/>
        <w:outlineLvl w:val="0"/>
        <w:rPr>
          <w:rFonts w:ascii="宋体" w:hAnsi="宋体" w:eastAsia="宋体"/>
          <w:b/>
          <w:bCs/>
          <w:color w:val="auto"/>
          <w:sz w:val="24"/>
          <w:szCs w:val="24"/>
        </w:rPr>
      </w:pPr>
    </w:p>
    <w:p w14:paraId="2AA761C0">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14:paraId="284E8019">
      <w:pPr>
        <w:spacing w:line="360" w:lineRule="auto"/>
        <w:rPr>
          <w:rFonts w:ascii="宋体" w:hAnsi="宋体" w:eastAsia="宋体"/>
          <w:color w:val="auto"/>
          <w:szCs w:val="21"/>
        </w:rPr>
      </w:pPr>
    </w:p>
    <w:p w14:paraId="49FB6AE3">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C7D3BFD">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14:paraId="7A60FB37">
      <w:pPr>
        <w:spacing w:line="360" w:lineRule="auto"/>
        <w:rPr>
          <w:rFonts w:ascii="宋体" w:hAnsi="宋体" w:eastAsia="宋体"/>
          <w:color w:val="auto"/>
          <w:szCs w:val="21"/>
        </w:rPr>
      </w:pPr>
    </w:p>
    <w:p w14:paraId="6EA1FE34">
      <w:pPr>
        <w:spacing w:line="360" w:lineRule="auto"/>
        <w:rPr>
          <w:rFonts w:ascii="宋体" w:hAnsi="宋体" w:eastAsia="宋体"/>
          <w:color w:val="auto"/>
          <w:szCs w:val="21"/>
        </w:rPr>
      </w:pPr>
    </w:p>
    <w:p w14:paraId="7CE2C775">
      <w:pPr>
        <w:spacing w:line="360" w:lineRule="auto"/>
        <w:rPr>
          <w:rFonts w:ascii="宋体" w:hAnsi="宋体" w:eastAsia="宋体"/>
          <w:color w:val="auto"/>
          <w:szCs w:val="21"/>
        </w:rPr>
      </w:pPr>
    </w:p>
    <w:p w14:paraId="3EB8E99B">
      <w:pPr>
        <w:spacing w:line="360" w:lineRule="auto"/>
        <w:rPr>
          <w:rFonts w:ascii="宋体" w:hAnsi="宋体" w:eastAsia="宋体"/>
          <w:color w:val="auto"/>
          <w:szCs w:val="21"/>
        </w:rPr>
      </w:pPr>
    </w:p>
    <w:p w14:paraId="3FF62B14">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14:paraId="73CFFADF">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14:paraId="068F2CEC">
      <w:pPr>
        <w:rPr>
          <w:rFonts w:ascii="宋体" w:hAnsi="宋体" w:eastAsia="宋体" w:cs="黑体"/>
          <w:b/>
          <w:bCs/>
          <w:color w:val="auto"/>
          <w:sz w:val="44"/>
          <w:szCs w:val="44"/>
          <w:lang w:val="zh-CN"/>
        </w:rPr>
      </w:pPr>
    </w:p>
    <w:p w14:paraId="26EC811B">
      <w:pPr>
        <w:rPr>
          <w:rFonts w:ascii="宋体" w:hAnsi="宋体" w:eastAsia="宋体" w:cs="黑体"/>
          <w:b/>
          <w:bCs/>
          <w:color w:val="auto"/>
          <w:sz w:val="44"/>
          <w:szCs w:val="44"/>
          <w:lang w:val="zh-CN"/>
        </w:rPr>
      </w:pPr>
    </w:p>
    <w:p w14:paraId="37E48A5A">
      <w:pPr>
        <w:rPr>
          <w:rFonts w:ascii="宋体" w:hAnsi="宋体" w:eastAsia="宋体" w:cs="黑体"/>
          <w:b/>
          <w:bCs/>
          <w:color w:val="auto"/>
          <w:sz w:val="44"/>
          <w:szCs w:val="44"/>
          <w:lang w:val="zh-CN"/>
        </w:rPr>
      </w:pPr>
    </w:p>
    <w:p w14:paraId="79535E65">
      <w:pPr>
        <w:rPr>
          <w:rFonts w:ascii="宋体" w:hAnsi="宋体" w:eastAsia="宋体" w:cs="黑体"/>
          <w:b/>
          <w:bCs/>
          <w:color w:val="auto"/>
          <w:sz w:val="44"/>
          <w:szCs w:val="44"/>
          <w:lang w:val="zh-CN"/>
        </w:rPr>
      </w:pPr>
    </w:p>
    <w:p w14:paraId="16DC8D5F">
      <w:pPr>
        <w:pStyle w:val="2"/>
        <w:rPr>
          <w:rFonts w:ascii="宋体" w:hAnsi="宋体" w:eastAsia="宋体" w:cs="黑体"/>
          <w:b/>
          <w:bCs/>
          <w:color w:val="auto"/>
          <w:sz w:val="44"/>
          <w:szCs w:val="44"/>
          <w:lang w:val="zh-CN"/>
        </w:rPr>
      </w:pPr>
    </w:p>
    <w:p w14:paraId="1C30F302">
      <w:pPr>
        <w:pStyle w:val="6"/>
        <w:rPr>
          <w:rFonts w:ascii="宋体" w:hAnsi="宋体" w:eastAsia="宋体" w:cs="黑体"/>
          <w:b/>
          <w:bCs/>
          <w:color w:val="auto"/>
          <w:sz w:val="44"/>
          <w:szCs w:val="44"/>
          <w:lang w:val="zh-CN"/>
        </w:rPr>
      </w:pPr>
    </w:p>
    <w:p w14:paraId="31FED35E">
      <w:pPr>
        <w:rPr>
          <w:rFonts w:ascii="宋体" w:hAnsi="宋体" w:eastAsia="宋体" w:cs="黑体"/>
          <w:b/>
          <w:bCs/>
          <w:color w:val="auto"/>
          <w:sz w:val="44"/>
          <w:szCs w:val="44"/>
          <w:lang w:val="zh-CN"/>
        </w:rPr>
      </w:pPr>
    </w:p>
    <w:p w14:paraId="62DE42B4">
      <w:pPr>
        <w:pStyle w:val="2"/>
        <w:rPr>
          <w:rFonts w:ascii="宋体" w:hAnsi="宋体" w:eastAsia="宋体" w:cs="黑体"/>
          <w:b/>
          <w:bCs/>
          <w:color w:val="auto"/>
          <w:sz w:val="44"/>
          <w:szCs w:val="44"/>
          <w:lang w:val="zh-CN"/>
        </w:rPr>
      </w:pPr>
    </w:p>
    <w:p w14:paraId="1C8A9641">
      <w:pPr>
        <w:pStyle w:val="6"/>
        <w:rPr>
          <w:rFonts w:ascii="宋体" w:hAnsi="宋体" w:eastAsia="宋体" w:cs="黑体"/>
          <w:b/>
          <w:bCs/>
          <w:color w:val="auto"/>
          <w:sz w:val="44"/>
          <w:szCs w:val="44"/>
          <w:lang w:val="zh-CN"/>
        </w:rPr>
      </w:pPr>
    </w:p>
    <w:p w14:paraId="4ABB651F">
      <w:pPr>
        <w:rPr>
          <w:rFonts w:ascii="宋体" w:hAnsi="宋体" w:eastAsia="宋体" w:cs="黑体"/>
          <w:b/>
          <w:bCs/>
          <w:color w:val="auto"/>
          <w:sz w:val="44"/>
          <w:szCs w:val="44"/>
          <w:lang w:val="zh-CN"/>
        </w:rPr>
      </w:pPr>
    </w:p>
    <w:p w14:paraId="0C989C8C">
      <w:pPr>
        <w:pStyle w:val="2"/>
        <w:rPr>
          <w:color w:val="auto"/>
          <w:lang w:val="zh-CN"/>
        </w:rPr>
      </w:pPr>
    </w:p>
    <w:p w14:paraId="7BD2DF04">
      <w:pPr>
        <w:pStyle w:val="3"/>
        <w:rPr>
          <w:rFonts w:ascii="宋体" w:hAnsi="宋体" w:eastAsia="宋体" w:cs="宋体"/>
          <w:color w:val="auto"/>
          <w:sz w:val="24"/>
        </w:rPr>
      </w:pPr>
    </w:p>
    <w:p w14:paraId="4CA5CE06">
      <w:pPr>
        <w:autoSpaceDE w:val="0"/>
        <w:autoSpaceDN w:val="0"/>
        <w:adjustRightInd w:val="0"/>
        <w:spacing w:line="360" w:lineRule="auto"/>
        <w:jc w:val="center"/>
        <w:outlineLvl w:val="0"/>
        <w:rPr>
          <w:rFonts w:hint="eastAsia"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 xml:space="preserve">8 </w:t>
      </w:r>
      <w:r>
        <w:rPr>
          <w:rFonts w:hint="eastAsia" w:ascii="宋体" w:hAnsi="宋体" w:eastAsia="宋体"/>
          <w:b/>
          <w:bCs/>
          <w:color w:val="auto"/>
          <w:sz w:val="24"/>
          <w:szCs w:val="24"/>
        </w:rPr>
        <w:t>供应商与参加本项目响应的其他供应商之间，单位负责人不为同一人并且不存在直接控股、管理关系承诺函</w:t>
      </w:r>
    </w:p>
    <w:p w14:paraId="7495E580">
      <w:pPr>
        <w:autoSpaceDE w:val="0"/>
        <w:autoSpaceDN w:val="0"/>
        <w:adjustRightInd w:val="0"/>
        <w:spacing w:line="360" w:lineRule="auto"/>
        <w:jc w:val="center"/>
        <w:outlineLvl w:val="0"/>
        <w:rPr>
          <w:rFonts w:hint="eastAsia" w:ascii="宋体" w:hAnsi="宋体" w:eastAsia="宋体"/>
          <w:b/>
          <w:bCs/>
          <w:color w:val="auto"/>
          <w:sz w:val="24"/>
          <w:szCs w:val="24"/>
        </w:rPr>
      </w:pPr>
    </w:p>
    <w:p w14:paraId="2C56704C">
      <w:pPr>
        <w:autoSpaceDE w:val="0"/>
        <w:autoSpaceDN w:val="0"/>
        <w:adjustRightInd w:val="0"/>
        <w:spacing w:line="360" w:lineRule="auto"/>
        <w:jc w:val="center"/>
        <w:outlineLvl w:val="0"/>
        <w:rPr>
          <w:rFonts w:hint="eastAsia" w:hAnsi="宋体"/>
          <w:color w:val="auto"/>
          <w:kern w:val="0"/>
          <w:sz w:val="21"/>
          <w:szCs w:val="21"/>
        </w:rPr>
      </w:pPr>
    </w:p>
    <w:p w14:paraId="5D101055">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 xml:space="preserve">3.9 </w:t>
      </w:r>
      <w:r>
        <w:rPr>
          <w:rFonts w:hint="eastAsia" w:ascii="宋体" w:hAnsi="宋体" w:eastAsia="宋体"/>
          <w:b/>
          <w:bCs/>
          <w:color w:val="auto"/>
          <w:sz w:val="24"/>
          <w:szCs w:val="24"/>
        </w:rPr>
        <w:t>供应商未为本项目提供整体设计、规范编制或者项目管理、监理、检测等服务承诺函</w:t>
      </w:r>
    </w:p>
    <w:p w14:paraId="6F7B92BF">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6289DB84">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2C229675">
      <w:pPr>
        <w:autoSpaceDE w:val="0"/>
        <w:autoSpaceDN w:val="0"/>
        <w:adjustRightInd w:val="0"/>
        <w:spacing w:line="360" w:lineRule="auto"/>
        <w:jc w:val="center"/>
        <w:outlineLvl w:val="0"/>
        <w:rPr>
          <w:rFonts w:hint="eastAsia" w:hAnsi="宋体" w:eastAsia="宋体"/>
          <w:color w:val="auto"/>
          <w:kern w:val="0"/>
          <w:sz w:val="21"/>
          <w:szCs w:val="21"/>
          <w:lang w:val="en-US" w:eastAsia="zh-CN"/>
        </w:rPr>
      </w:pPr>
    </w:p>
    <w:p w14:paraId="64FD28DA">
      <w:pPr>
        <w:autoSpaceDE w:val="0"/>
        <w:autoSpaceDN w:val="0"/>
        <w:adjustRightInd w:val="0"/>
        <w:spacing w:line="360" w:lineRule="auto"/>
        <w:jc w:val="center"/>
        <w:outlineLvl w:val="0"/>
        <w:rPr>
          <w:rFonts w:ascii="宋体" w:hAnsi="宋体" w:eastAsia="宋体" w:cs="黑体"/>
          <w:b/>
          <w:bCs/>
          <w:color w:val="auto"/>
          <w:sz w:val="44"/>
          <w:szCs w:val="44"/>
          <w:lang w:val="zh-CN"/>
        </w:rPr>
        <w:sectPr>
          <w:footerReference r:id="rId5" w:type="first"/>
          <w:footerReference r:id="rId4" w:type="default"/>
          <w:pgSz w:w="11906" w:h="16838"/>
          <w:pgMar w:top="1440" w:right="1800" w:bottom="1440" w:left="1800" w:header="851" w:footer="992" w:gutter="0"/>
          <w:pgNumType w:fmt="decimal"/>
          <w:cols w:space="425" w:num="1"/>
          <w:titlePg/>
          <w:docGrid w:type="lines" w:linePitch="312" w:charSpace="0"/>
        </w:sectPr>
      </w:pPr>
      <w:r>
        <w:rPr>
          <w:rFonts w:hint="eastAsia" w:hAnsi="宋体" w:eastAsia="宋体"/>
          <w:color w:val="auto"/>
          <w:kern w:val="0"/>
          <w:sz w:val="21"/>
          <w:szCs w:val="21"/>
          <w:lang w:val="en-US" w:eastAsia="zh-CN"/>
        </w:rPr>
        <w:t>3.10</w:t>
      </w:r>
      <w:r>
        <w:rPr>
          <w:rFonts w:hint="eastAsia" w:ascii="宋体" w:hAnsi="宋体" w:eastAsia="宋体"/>
          <w:b/>
          <w:bCs/>
          <w:color w:val="auto"/>
          <w:sz w:val="24"/>
          <w:szCs w:val="24"/>
        </w:rPr>
        <w:t xml:space="preserve"> 其他资格证书或材料</w:t>
      </w:r>
    </w:p>
    <w:p w14:paraId="7310F4F9">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14:paraId="37590A81">
      <w:pPr>
        <w:autoSpaceDE w:val="0"/>
        <w:autoSpaceDN w:val="0"/>
        <w:adjustRightInd w:val="0"/>
        <w:spacing w:line="360" w:lineRule="auto"/>
        <w:jc w:val="center"/>
        <w:rPr>
          <w:rFonts w:ascii="宋体" w:hAnsi="宋体" w:eastAsia="宋体" w:cs="黑体"/>
          <w:b/>
          <w:bCs/>
          <w:color w:val="auto"/>
          <w:sz w:val="28"/>
          <w:szCs w:val="28"/>
          <w:lang w:val="zh-CN"/>
        </w:rPr>
      </w:pPr>
    </w:p>
    <w:p w14:paraId="37E42054">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14:paraId="4275DA6B">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14:paraId="1ABDEF2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9472303">
      <w:pPr>
        <w:pStyle w:val="6"/>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E7E0E69">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077CD7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570DD1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14:paraId="5FA3FA7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0D8BAFD">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14:paraId="19E5F0BE">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4C1213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6E781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67284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A27DBD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E11C39">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F953406">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14:paraId="29FFFF9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BAF7B75">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14:paraId="5D4EBFF8">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42004F59">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B61C94B">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0FB57186">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1F77399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29C943A6">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F1F99F">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541F183C">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6E3CFDD3">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E3D2DEB">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14:paraId="5FDB733F">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2B3E5EB1">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497890F">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762000F7">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73672FFB">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1A5D32F9">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445611">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65FAEA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6CFAE67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78D00A97">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14:paraId="73EAA0DE">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14:paraId="47750081">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923F9D3">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14:paraId="346A4C89">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14:paraId="207DFF82">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14:paraId="0212C799">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E1A81F">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024FD6A3">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14:paraId="4816C99F">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326DBEF0">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0E1449D">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14:paraId="05787D41">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14:paraId="75F4E0B0">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14:paraId="4F809548">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14:paraId="57F14539">
      <w:pPr>
        <w:autoSpaceDE w:val="0"/>
        <w:autoSpaceDN w:val="0"/>
        <w:adjustRightInd w:val="0"/>
        <w:spacing w:line="360" w:lineRule="auto"/>
        <w:outlineLvl w:val="0"/>
        <w:rPr>
          <w:rFonts w:ascii="宋体" w:hAnsi="宋体" w:eastAsia="宋体"/>
          <w:b/>
          <w:bCs/>
          <w:color w:val="auto"/>
          <w:sz w:val="24"/>
          <w:szCs w:val="24"/>
        </w:rPr>
      </w:pPr>
    </w:p>
    <w:p w14:paraId="623E5797">
      <w:pPr>
        <w:pStyle w:val="6"/>
        <w:rPr>
          <w:color w:val="auto"/>
        </w:rPr>
      </w:pPr>
    </w:p>
    <w:p w14:paraId="67EEB352">
      <w:pPr>
        <w:pStyle w:val="6"/>
        <w:ind w:left="0" w:leftChars="0" w:firstLine="0" w:firstLineChars="0"/>
        <w:rPr>
          <w:color w:val="auto"/>
        </w:rPr>
      </w:pPr>
    </w:p>
    <w:p w14:paraId="5BD4C0A3">
      <w:pPr>
        <w:pStyle w:val="19"/>
        <w:ind w:left="5250"/>
        <w:rPr>
          <w:color w:val="auto"/>
        </w:rPr>
      </w:pPr>
    </w:p>
    <w:p w14:paraId="29248E67">
      <w:pPr>
        <w:rPr>
          <w:color w:val="auto"/>
        </w:rPr>
      </w:pPr>
    </w:p>
    <w:p w14:paraId="38732D4E">
      <w:pPr>
        <w:pStyle w:val="3"/>
        <w:rPr>
          <w:color w:val="auto"/>
        </w:rPr>
      </w:pPr>
    </w:p>
    <w:p w14:paraId="7C8E975B">
      <w:pPr>
        <w:pStyle w:val="25"/>
        <w:rPr>
          <w:color w:val="auto"/>
        </w:rPr>
      </w:pPr>
    </w:p>
    <w:p w14:paraId="7D0C3A27">
      <w:pPr>
        <w:pStyle w:val="25"/>
        <w:rPr>
          <w:color w:val="auto"/>
        </w:rPr>
      </w:pPr>
    </w:p>
    <w:p w14:paraId="5F4A2AC5">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14:paraId="7DB007ED">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5DF5E492">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14:paraId="7C9712FD">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383BB47">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FDE18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14:paraId="0D7236E6">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E57DB6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B575CE6">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14:paraId="1E1D4A48">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ED31F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14:paraId="392ED750">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6016">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14:paraId="6E428355">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BBD39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53FC0A2B">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5D8EB059">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14:paraId="35A1A060">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14:paraId="1B85EAA3">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14:paraId="6A196B4A">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14:paraId="4C9711B8">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14:paraId="2F5818B7">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14:paraId="7CEC6289">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109D1E1D">
            <w:pPr>
              <w:autoSpaceDE w:val="0"/>
              <w:autoSpaceDN w:val="0"/>
              <w:adjustRightInd w:val="0"/>
              <w:spacing w:line="480" w:lineRule="exact"/>
              <w:jc w:val="center"/>
              <w:rPr>
                <w:rFonts w:ascii="宋体" w:hAnsi="宋体" w:eastAsia="宋体"/>
                <w:b/>
                <w:bCs/>
                <w:color w:val="auto"/>
                <w:szCs w:val="21"/>
              </w:rPr>
            </w:pPr>
          </w:p>
        </w:tc>
      </w:tr>
      <w:tr w14:paraId="28BDBC34">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14:paraId="5DEE6546">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14:paraId="72E7DDD2">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14:paraId="0F4B87AE">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14:paraId="1DCFE7AE">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14:paraId="4A5849DB">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14:paraId="45AFF03B">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4FB8B2E8">
            <w:pPr>
              <w:autoSpaceDE w:val="0"/>
              <w:autoSpaceDN w:val="0"/>
              <w:adjustRightInd w:val="0"/>
              <w:spacing w:line="480" w:lineRule="exact"/>
              <w:jc w:val="center"/>
              <w:rPr>
                <w:rFonts w:ascii="宋体" w:hAnsi="宋体" w:eastAsia="宋体"/>
                <w:b/>
                <w:bCs/>
                <w:color w:val="auto"/>
                <w:szCs w:val="21"/>
              </w:rPr>
            </w:pPr>
          </w:p>
        </w:tc>
      </w:tr>
    </w:tbl>
    <w:p w14:paraId="1EB297FB">
      <w:pPr>
        <w:autoSpaceDE w:val="0"/>
        <w:autoSpaceDN w:val="0"/>
        <w:adjustRightInd w:val="0"/>
        <w:spacing w:line="480" w:lineRule="auto"/>
        <w:rPr>
          <w:rFonts w:ascii="宋体" w:hAnsi="宋体" w:eastAsia="宋体" w:cs="宋体"/>
          <w:color w:val="auto"/>
          <w:szCs w:val="21"/>
          <w:lang w:val="zh-CN"/>
        </w:rPr>
      </w:pPr>
    </w:p>
    <w:p w14:paraId="4D22FF2F">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300405AD">
      <w:pPr>
        <w:autoSpaceDE w:val="0"/>
        <w:autoSpaceDN w:val="0"/>
        <w:adjustRightInd w:val="0"/>
        <w:spacing w:line="480" w:lineRule="auto"/>
        <w:rPr>
          <w:rFonts w:ascii="宋体" w:hAnsi="宋体" w:eastAsia="宋体" w:cs="宋体"/>
          <w:color w:val="auto"/>
          <w:szCs w:val="21"/>
          <w:lang w:val="zh-CN"/>
        </w:rPr>
      </w:pPr>
    </w:p>
    <w:p w14:paraId="6BB17D18">
      <w:pPr>
        <w:autoSpaceDE w:val="0"/>
        <w:autoSpaceDN w:val="0"/>
        <w:adjustRightInd w:val="0"/>
        <w:spacing w:line="360" w:lineRule="auto"/>
        <w:jc w:val="center"/>
        <w:outlineLvl w:val="0"/>
        <w:rPr>
          <w:rFonts w:ascii="宋体" w:hAnsi="宋体" w:eastAsia="宋体"/>
          <w:b/>
          <w:bCs/>
          <w:color w:val="auto"/>
          <w:sz w:val="24"/>
          <w:szCs w:val="24"/>
        </w:rPr>
      </w:pPr>
    </w:p>
    <w:p w14:paraId="50DDF4FC">
      <w:pPr>
        <w:pStyle w:val="6"/>
        <w:rPr>
          <w:color w:val="auto"/>
        </w:rPr>
      </w:pPr>
    </w:p>
    <w:p w14:paraId="4D414076">
      <w:pPr>
        <w:pStyle w:val="19"/>
        <w:ind w:left="5250"/>
        <w:rPr>
          <w:color w:val="auto"/>
        </w:rPr>
      </w:pPr>
    </w:p>
    <w:p w14:paraId="11C6350D">
      <w:pPr>
        <w:rPr>
          <w:color w:val="auto"/>
        </w:rPr>
      </w:pPr>
    </w:p>
    <w:p w14:paraId="50A39FC5">
      <w:pPr>
        <w:pStyle w:val="6"/>
        <w:rPr>
          <w:color w:val="auto"/>
        </w:rPr>
      </w:pPr>
    </w:p>
    <w:p w14:paraId="17BF9938">
      <w:pPr>
        <w:pStyle w:val="19"/>
        <w:ind w:left="5250"/>
        <w:rPr>
          <w:color w:val="auto"/>
        </w:rPr>
      </w:pPr>
    </w:p>
    <w:p w14:paraId="27745839">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14:paraId="7CA221C6">
      <w:pPr>
        <w:snapToGrid w:val="0"/>
        <w:spacing w:line="360" w:lineRule="auto"/>
        <w:jc w:val="center"/>
        <w:rPr>
          <w:rFonts w:ascii="宋体" w:hAnsi="宋体" w:eastAsia="宋体"/>
          <w:b/>
          <w:snapToGrid w:val="0"/>
          <w:color w:val="auto"/>
          <w:kern w:val="0"/>
          <w:sz w:val="36"/>
          <w:szCs w:val="36"/>
        </w:rPr>
      </w:pPr>
    </w:p>
    <w:p w14:paraId="238F4E26">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53077921">
      <w:pPr>
        <w:snapToGrid w:val="0"/>
        <w:spacing w:line="360" w:lineRule="auto"/>
        <w:jc w:val="center"/>
        <w:rPr>
          <w:rFonts w:ascii="宋体" w:hAnsi="宋体" w:eastAsia="宋体"/>
          <w:b/>
          <w:snapToGrid w:val="0"/>
          <w:color w:val="auto"/>
          <w:kern w:val="0"/>
          <w:sz w:val="36"/>
          <w:szCs w:val="36"/>
        </w:rPr>
      </w:pPr>
    </w:p>
    <w:p w14:paraId="5655FE50">
      <w:pPr>
        <w:pStyle w:val="6"/>
        <w:ind w:left="0" w:leftChars="0" w:firstLine="0" w:firstLineChars="0"/>
        <w:rPr>
          <w:color w:val="auto"/>
        </w:rPr>
      </w:pPr>
    </w:p>
    <w:p w14:paraId="1B5EB747">
      <w:pPr>
        <w:pStyle w:val="19"/>
        <w:ind w:left="5250"/>
        <w:rPr>
          <w:color w:val="auto"/>
        </w:rPr>
      </w:pPr>
    </w:p>
    <w:p w14:paraId="357A0EF1">
      <w:pPr>
        <w:rPr>
          <w:color w:val="auto"/>
        </w:rPr>
      </w:pPr>
    </w:p>
    <w:p w14:paraId="4AA8F380">
      <w:pPr>
        <w:pStyle w:val="3"/>
        <w:rPr>
          <w:color w:val="auto"/>
        </w:rPr>
      </w:pPr>
    </w:p>
    <w:p w14:paraId="50C2BC7D">
      <w:pPr>
        <w:pStyle w:val="25"/>
        <w:rPr>
          <w:color w:val="auto"/>
        </w:rPr>
      </w:pPr>
    </w:p>
    <w:p w14:paraId="044B299A">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14:paraId="13F94AC6">
      <w:pPr>
        <w:autoSpaceDE w:val="0"/>
        <w:autoSpaceDN w:val="0"/>
        <w:adjustRightInd w:val="0"/>
        <w:spacing w:line="360" w:lineRule="auto"/>
        <w:jc w:val="center"/>
        <w:outlineLvl w:val="0"/>
        <w:rPr>
          <w:rFonts w:ascii="宋体" w:hAnsi="宋体" w:eastAsia="宋体"/>
          <w:b/>
          <w:bCs/>
          <w:color w:val="auto"/>
          <w:sz w:val="28"/>
          <w:szCs w:val="28"/>
        </w:rPr>
      </w:pPr>
    </w:p>
    <w:p w14:paraId="77F13A50">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71A0A959">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3AB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425E98BD">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24AE0ADF">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5E579183">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220E94E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15164C27">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25A73668">
            <w:pPr>
              <w:pStyle w:val="14"/>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14:paraId="2776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39079BF">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06705BBD">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0747362B">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B062992">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A0D4C6E">
            <w:pPr>
              <w:pStyle w:val="14"/>
              <w:spacing w:line="360" w:lineRule="auto"/>
              <w:rPr>
                <w:rFonts w:ascii="宋体" w:hAnsi="宋体" w:eastAsia="宋体" w:cs="Times New Roman"/>
                <w:color w:val="auto"/>
                <w:sz w:val="21"/>
                <w:szCs w:val="21"/>
              </w:rPr>
            </w:pPr>
          </w:p>
        </w:tc>
      </w:tr>
      <w:tr w14:paraId="569D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0BD7CA">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385609B7">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2307F62">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E5CE13D">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31305972">
            <w:pPr>
              <w:pStyle w:val="14"/>
              <w:spacing w:line="360" w:lineRule="auto"/>
              <w:rPr>
                <w:rFonts w:ascii="宋体" w:hAnsi="宋体" w:eastAsia="宋体" w:cs="Times New Roman"/>
                <w:color w:val="auto"/>
                <w:sz w:val="21"/>
                <w:szCs w:val="21"/>
              </w:rPr>
            </w:pPr>
          </w:p>
        </w:tc>
      </w:tr>
      <w:tr w14:paraId="40E0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3751EEC">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6ABE1764">
            <w:pPr>
              <w:pStyle w:val="14"/>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4652CE4">
            <w:pPr>
              <w:pStyle w:val="14"/>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677EB0">
            <w:pPr>
              <w:pStyle w:val="14"/>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A1ED5E0">
            <w:pPr>
              <w:pStyle w:val="14"/>
              <w:spacing w:line="360" w:lineRule="auto"/>
              <w:rPr>
                <w:rFonts w:ascii="宋体" w:hAnsi="宋体" w:eastAsia="宋体" w:cs="Times New Roman"/>
                <w:color w:val="auto"/>
                <w:sz w:val="21"/>
                <w:szCs w:val="21"/>
              </w:rPr>
            </w:pPr>
          </w:p>
        </w:tc>
      </w:tr>
      <w:tr w14:paraId="4A2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022682C">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4719FD35">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C4BD834">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707867A">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25C6030E">
            <w:pPr>
              <w:rPr>
                <w:rFonts w:ascii="宋体" w:hAnsi="宋体" w:eastAsia="宋体"/>
                <w:color w:val="auto"/>
                <w:szCs w:val="21"/>
              </w:rPr>
            </w:pPr>
          </w:p>
        </w:tc>
      </w:tr>
      <w:tr w14:paraId="350E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D146BD3">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F87A95F">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B0E52F8">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367FC54">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93762E7">
            <w:pPr>
              <w:rPr>
                <w:rFonts w:ascii="宋体" w:hAnsi="宋体" w:eastAsia="宋体"/>
                <w:color w:val="auto"/>
                <w:szCs w:val="21"/>
              </w:rPr>
            </w:pPr>
          </w:p>
        </w:tc>
      </w:tr>
    </w:tbl>
    <w:p w14:paraId="43EBA4A0">
      <w:pPr>
        <w:autoSpaceDE w:val="0"/>
        <w:autoSpaceDN w:val="0"/>
        <w:adjustRightInd w:val="0"/>
        <w:spacing w:line="480" w:lineRule="auto"/>
        <w:rPr>
          <w:rFonts w:ascii="宋体" w:hAnsi="宋体" w:eastAsia="宋体" w:cs="宋体"/>
          <w:color w:val="auto"/>
          <w:szCs w:val="21"/>
          <w:lang w:val="zh-CN"/>
        </w:rPr>
      </w:pPr>
    </w:p>
    <w:p w14:paraId="6EAFB97C">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6E5AAEBD">
      <w:pPr>
        <w:autoSpaceDE w:val="0"/>
        <w:autoSpaceDN w:val="0"/>
        <w:adjustRightInd w:val="0"/>
        <w:spacing w:line="360" w:lineRule="auto"/>
        <w:jc w:val="center"/>
        <w:outlineLvl w:val="0"/>
        <w:rPr>
          <w:rFonts w:ascii="宋体" w:hAnsi="宋体" w:eastAsia="宋体"/>
          <w:b/>
          <w:bCs/>
          <w:color w:val="auto"/>
          <w:sz w:val="24"/>
          <w:szCs w:val="24"/>
        </w:rPr>
      </w:pPr>
    </w:p>
    <w:p w14:paraId="53854C27">
      <w:pPr>
        <w:autoSpaceDE w:val="0"/>
        <w:autoSpaceDN w:val="0"/>
        <w:adjustRightInd w:val="0"/>
        <w:spacing w:line="360" w:lineRule="auto"/>
        <w:jc w:val="center"/>
        <w:outlineLvl w:val="0"/>
        <w:rPr>
          <w:rFonts w:ascii="宋体" w:hAnsi="宋体" w:eastAsia="宋体"/>
          <w:b/>
          <w:bCs/>
          <w:color w:val="auto"/>
          <w:sz w:val="24"/>
          <w:szCs w:val="24"/>
        </w:rPr>
      </w:pPr>
    </w:p>
    <w:p w14:paraId="135E7094">
      <w:pPr>
        <w:autoSpaceDE w:val="0"/>
        <w:autoSpaceDN w:val="0"/>
        <w:adjustRightInd w:val="0"/>
        <w:spacing w:line="360" w:lineRule="auto"/>
        <w:jc w:val="center"/>
        <w:outlineLvl w:val="0"/>
        <w:rPr>
          <w:rFonts w:ascii="宋体" w:hAnsi="宋体" w:eastAsia="宋体"/>
          <w:b/>
          <w:bCs/>
          <w:color w:val="auto"/>
          <w:sz w:val="24"/>
          <w:szCs w:val="24"/>
        </w:rPr>
      </w:pPr>
    </w:p>
    <w:p w14:paraId="3A8E6051">
      <w:pPr>
        <w:autoSpaceDE w:val="0"/>
        <w:autoSpaceDN w:val="0"/>
        <w:adjustRightInd w:val="0"/>
        <w:spacing w:line="360" w:lineRule="auto"/>
        <w:jc w:val="center"/>
        <w:outlineLvl w:val="0"/>
        <w:rPr>
          <w:rFonts w:ascii="宋体" w:hAnsi="宋体" w:eastAsia="宋体"/>
          <w:b/>
          <w:bCs/>
          <w:color w:val="auto"/>
          <w:sz w:val="24"/>
          <w:szCs w:val="24"/>
        </w:rPr>
      </w:pPr>
    </w:p>
    <w:p w14:paraId="56A7D5A8">
      <w:pPr>
        <w:autoSpaceDE w:val="0"/>
        <w:autoSpaceDN w:val="0"/>
        <w:adjustRightInd w:val="0"/>
        <w:spacing w:line="360" w:lineRule="auto"/>
        <w:jc w:val="center"/>
        <w:outlineLvl w:val="0"/>
        <w:rPr>
          <w:rFonts w:ascii="宋体" w:hAnsi="宋体" w:eastAsia="宋体"/>
          <w:b/>
          <w:bCs/>
          <w:color w:val="auto"/>
          <w:sz w:val="24"/>
          <w:szCs w:val="24"/>
        </w:rPr>
      </w:pPr>
    </w:p>
    <w:p w14:paraId="74D32969">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14:paraId="30F345D2">
      <w:pPr>
        <w:autoSpaceDE w:val="0"/>
        <w:autoSpaceDN w:val="0"/>
        <w:adjustRightInd w:val="0"/>
        <w:spacing w:line="360" w:lineRule="auto"/>
        <w:jc w:val="center"/>
        <w:outlineLvl w:val="0"/>
        <w:rPr>
          <w:rFonts w:ascii="宋体" w:hAnsi="宋体" w:eastAsia="宋体"/>
          <w:b/>
          <w:bCs/>
          <w:color w:val="auto"/>
          <w:sz w:val="36"/>
          <w:szCs w:val="36"/>
        </w:rPr>
      </w:pPr>
    </w:p>
    <w:p w14:paraId="3543C2E2">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24F89765">
      <w:pPr>
        <w:autoSpaceDE w:val="0"/>
        <w:autoSpaceDN w:val="0"/>
        <w:adjustRightInd w:val="0"/>
        <w:spacing w:line="360" w:lineRule="auto"/>
        <w:jc w:val="center"/>
        <w:outlineLvl w:val="0"/>
        <w:rPr>
          <w:rFonts w:ascii="宋体" w:hAnsi="宋体" w:eastAsia="宋体"/>
          <w:b/>
          <w:bCs/>
          <w:color w:val="auto"/>
          <w:sz w:val="36"/>
          <w:szCs w:val="36"/>
        </w:rPr>
      </w:pPr>
    </w:p>
    <w:p w14:paraId="3CDF9DD6">
      <w:pPr>
        <w:autoSpaceDE w:val="0"/>
        <w:autoSpaceDN w:val="0"/>
        <w:adjustRightInd w:val="0"/>
        <w:spacing w:line="360" w:lineRule="auto"/>
        <w:jc w:val="center"/>
        <w:outlineLvl w:val="0"/>
        <w:rPr>
          <w:rFonts w:ascii="宋体" w:hAnsi="宋体" w:eastAsia="宋体"/>
          <w:b/>
          <w:bCs/>
          <w:color w:val="auto"/>
          <w:sz w:val="36"/>
          <w:szCs w:val="36"/>
        </w:rPr>
      </w:pPr>
    </w:p>
    <w:p w14:paraId="44243166">
      <w:pPr>
        <w:pStyle w:val="6"/>
        <w:rPr>
          <w:color w:val="auto"/>
        </w:rPr>
      </w:pPr>
    </w:p>
    <w:p w14:paraId="5E43C289">
      <w:pPr>
        <w:pStyle w:val="19"/>
        <w:ind w:left="5250"/>
        <w:rPr>
          <w:color w:val="auto"/>
        </w:rPr>
      </w:pPr>
    </w:p>
    <w:p w14:paraId="5B315F0D">
      <w:pPr>
        <w:autoSpaceDE w:val="0"/>
        <w:autoSpaceDN w:val="0"/>
        <w:adjustRightInd w:val="0"/>
        <w:spacing w:line="360" w:lineRule="auto"/>
        <w:outlineLvl w:val="0"/>
        <w:rPr>
          <w:rFonts w:ascii="宋体" w:hAnsi="宋体" w:eastAsia="宋体"/>
          <w:b/>
          <w:bCs/>
          <w:color w:val="auto"/>
          <w:sz w:val="24"/>
          <w:szCs w:val="24"/>
        </w:rPr>
      </w:pPr>
    </w:p>
    <w:p w14:paraId="76917539">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14:paraId="2A48BAD0">
      <w:pPr>
        <w:autoSpaceDE w:val="0"/>
        <w:autoSpaceDN w:val="0"/>
        <w:adjustRightInd w:val="0"/>
        <w:spacing w:line="360" w:lineRule="auto"/>
        <w:jc w:val="center"/>
        <w:outlineLvl w:val="0"/>
        <w:rPr>
          <w:rFonts w:ascii="宋体" w:hAnsi="宋体" w:eastAsia="宋体"/>
          <w:b/>
          <w:bCs/>
          <w:color w:val="auto"/>
          <w:sz w:val="28"/>
          <w:szCs w:val="28"/>
        </w:rPr>
      </w:pPr>
    </w:p>
    <w:p w14:paraId="77CB6F06">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71B835E7">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2B7FE595">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19AC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055BE9E">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7C298F0">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8272D2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08C19D8">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EDEFF6C">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8F6DC2B">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265CCC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696F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35F3C51D">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06E56532">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7C76F629">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1CAFC3FC">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67D555E4">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C011529">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BDBFF52">
            <w:pPr>
              <w:pStyle w:val="14"/>
              <w:spacing w:line="360" w:lineRule="auto"/>
              <w:rPr>
                <w:rFonts w:ascii="宋体" w:hAnsi="宋体" w:eastAsia="宋体" w:cs="Times New Roman"/>
                <w:color w:val="auto"/>
                <w:sz w:val="21"/>
                <w:szCs w:val="21"/>
              </w:rPr>
            </w:pPr>
          </w:p>
        </w:tc>
      </w:tr>
      <w:tr w14:paraId="51B7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63A90BCA">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15E05357">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1455C1E8">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CA306EF">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1312CC53">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044E46C">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73B8B29B">
            <w:pPr>
              <w:pStyle w:val="14"/>
              <w:spacing w:line="360" w:lineRule="auto"/>
              <w:rPr>
                <w:rFonts w:ascii="宋体" w:hAnsi="宋体" w:eastAsia="宋体" w:cs="Times New Roman"/>
                <w:color w:val="auto"/>
                <w:sz w:val="21"/>
                <w:szCs w:val="21"/>
              </w:rPr>
            </w:pPr>
          </w:p>
        </w:tc>
      </w:tr>
      <w:tr w14:paraId="6C11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44656D78">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1F946462">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797FD6F7">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933CDA4">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1C025BAE">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15C6EBFE">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1688209">
            <w:pPr>
              <w:pStyle w:val="14"/>
              <w:spacing w:line="360" w:lineRule="auto"/>
              <w:rPr>
                <w:rFonts w:ascii="宋体" w:hAnsi="宋体" w:eastAsia="宋体" w:cs="Times New Roman"/>
                <w:color w:val="auto"/>
                <w:sz w:val="21"/>
                <w:szCs w:val="21"/>
              </w:rPr>
            </w:pPr>
          </w:p>
        </w:tc>
      </w:tr>
    </w:tbl>
    <w:p w14:paraId="68FC188F">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65CE9000">
      <w:pPr>
        <w:snapToGrid w:val="0"/>
        <w:spacing w:line="500" w:lineRule="exact"/>
        <w:rPr>
          <w:rFonts w:ascii="宋体" w:hAnsi="宋体" w:eastAsia="宋体" w:cs="宋体"/>
          <w:color w:val="auto"/>
          <w:szCs w:val="21"/>
          <w:lang w:val="zh-CN"/>
        </w:rPr>
      </w:pPr>
    </w:p>
    <w:p w14:paraId="3E73C9C7">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14:paraId="0F845456">
      <w:pPr>
        <w:autoSpaceDE w:val="0"/>
        <w:autoSpaceDN w:val="0"/>
        <w:adjustRightInd w:val="0"/>
        <w:spacing w:line="360" w:lineRule="auto"/>
        <w:jc w:val="center"/>
        <w:outlineLvl w:val="0"/>
        <w:rPr>
          <w:rFonts w:ascii="宋体" w:hAnsi="宋体" w:eastAsia="宋体"/>
          <w:b/>
          <w:bCs/>
          <w:color w:val="auto"/>
          <w:sz w:val="24"/>
          <w:szCs w:val="24"/>
        </w:rPr>
      </w:pPr>
    </w:p>
    <w:p w14:paraId="1946F01F">
      <w:pPr>
        <w:autoSpaceDE w:val="0"/>
        <w:autoSpaceDN w:val="0"/>
        <w:adjustRightInd w:val="0"/>
        <w:spacing w:line="360" w:lineRule="auto"/>
        <w:jc w:val="center"/>
        <w:outlineLvl w:val="0"/>
        <w:rPr>
          <w:rFonts w:ascii="宋体" w:hAnsi="宋体" w:eastAsia="宋体"/>
          <w:b/>
          <w:bCs/>
          <w:color w:val="auto"/>
          <w:sz w:val="24"/>
          <w:szCs w:val="24"/>
        </w:rPr>
      </w:pPr>
    </w:p>
    <w:p w14:paraId="7FE64C54">
      <w:pPr>
        <w:autoSpaceDE w:val="0"/>
        <w:autoSpaceDN w:val="0"/>
        <w:adjustRightInd w:val="0"/>
        <w:spacing w:line="360" w:lineRule="auto"/>
        <w:jc w:val="center"/>
        <w:outlineLvl w:val="0"/>
        <w:rPr>
          <w:rFonts w:ascii="宋体" w:hAnsi="宋体" w:eastAsia="宋体"/>
          <w:b/>
          <w:bCs/>
          <w:color w:val="auto"/>
          <w:sz w:val="24"/>
          <w:szCs w:val="24"/>
        </w:rPr>
      </w:pPr>
    </w:p>
    <w:p w14:paraId="7C793EDB">
      <w:pPr>
        <w:autoSpaceDE w:val="0"/>
        <w:autoSpaceDN w:val="0"/>
        <w:adjustRightInd w:val="0"/>
        <w:spacing w:line="360" w:lineRule="auto"/>
        <w:jc w:val="center"/>
        <w:outlineLvl w:val="0"/>
        <w:rPr>
          <w:rFonts w:ascii="宋体" w:hAnsi="宋体" w:eastAsia="宋体"/>
          <w:b/>
          <w:bCs/>
          <w:color w:val="auto"/>
          <w:sz w:val="24"/>
          <w:szCs w:val="24"/>
        </w:rPr>
      </w:pPr>
    </w:p>
    <w:p w14:paraId="54928428">
      <w:pPr>
        <w:autoSpaceDE w:val="0"/>
        <w:autoSpaceDN w:val="0"/>
        <w:adjustRightInd w:val="0"/>
        <w:spacing w:line="360" w:lineRule="auto"/>
        <w:jc w:val="center"/>
        <w:outlineLvl w:val="0"/>
        <w:rPr>
          <w:rFonts w:ascii="宋体" w:hAnsi="宋体" w:eastAsia="宋体"/>
          <w:b/>
          <w:bCs/>
          <w:color w:val="auto"/>
          <w:sz w:val="24"/>
          <w:szCs w:val="24"/>
        </w:rPr>
      </w:pPr>
    </w:p>
    <w:p w14:paraId="1861796C">
      <w:pPr>
        <w:autoSpaceDE w:val="0"/>
        <w:autoSpaceDN w:val="0"/>
        <w:adjustRightInd w:val="0"/>
        <w:spacing w:line="360" w:lineRule="auto"/>
        <w:jc w:val="center"/>
        <w:outlineLvl w:val="0"/>
        <w:rPr>
          <w:rFonts w:ascii="宋体" w:hAnsi="宋体" w:eastAsia="宋体"/>
          <w:b/>
          <w:bCs/>
          <w:color w:val="auto"/>
          <w:sz w:val="24"/>
          <w:szCs w:val="24"/>
        </w:rPr>
      </w:pPr>
    </w:p>
    <w:p w14:paraId="1A406DC5">
      <w:pPr>
        <w:pStyle w:val="6"/>
        <w:rPr>
          <w:color w:val="auto"/>
        </w:rPr>
      </w:pPr>
    </w:p>
    <w:p w14:paraId="6AF4537F">
      <w:pPr>
        <w:pStyle w:val="19"/>
        <w:ind w:left="5250"/>
        <w:rPr>
          <w:color w:val="auto"/>
        </w:rPr>
      </w:pPr>
    </w:p>
    <w:p w14:paraId="326BB23D">
      <w:pPr>
        <w:rPr>
          <w:color w:val="auto"/>
        </w:rPr>
      </w:pPr>
    </w:p>
    <w:p w14:paraId="49814530">
      <w:pPr>
        <w:pStyle w:val="3"/>
        <w:rPr>
          <w:color w:val="auto"/>
        </w:rPr>
      </w:pPr>
    </w:p>
    <w:p w14:paraId="44C683F4">
      <w:pPr>
        <w:pStyle w:val="25"/>
        <w:rPr>
          <w:color w:val="auto"/>
        </w:rPr>
      </w:pPr>
    </w:p>
    <w:p w14:paraId="6753321B">
      <w:pPr>
        <w:rPr>
          <w:color w:val="auto"/>
        </w:rPr>
      </w:pPr>
    </w:p>
    <w:p w14:paraId="4E18D993">
      <w:pPr>
        <w:pStyle w:val="6"/>
        <w:rPr>
          <w:color w:val="auto"/>
        </w:rPr>
      </w:pPr>
    </w:p>
    <w:p w14:paraId="6B697765">
      <w:pPr>
        <w:pStyle w:val="19"/>
        <w:ind w:left="5250"/>
        <w:rPr>
          <w:color w:val="auto"/>
        </w:rPr>
      </w:pPr>
    </w:p>
    <w:p w14:paraId="4C6B9CFC">
      <w:pPr>
        <w:autoSpaceDE w:val="0"/>
        <w:autoSpaceDN w:val="0"/>
        <w:adjustRightInd w:val="0"/>
        <w:spacing w:line="360" w:lineRule="auto"/>
        <w:outlineLvl w:val="0"/>
        <w:rPr>
          <w:rFonts w:ascii="宋体" w:hAnsi="宋体" w:eastAsia="宋体"/>
          <w:b/>
          <w:bCs/>
          <w:color w:val="auto"/>
          <w:sz w:val="24"/>
          <w:szCs w:val="24"/>
        </w:rPr>
      </w:pPr>
    </w:p>
    <w:p w14:paraId="63F34E03">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14:paraId="7254B413">
      <w:pPr>
        <w:autoSpaceDE w:val="0"/>
        <w:autoSpaceDN w:val="0"/>
        <w:adjustRightInd w:val="0"/>
        <w:spacing w:line="360" w:lineRule="auto"/>
        <w:jc w:val="center"/>
        <w:outlineLvl w:val="0"/>
        <w:rPr>
          <w:rFonts w:ascii="宋体" w:hAnsi="宋体" w:eastAsia="宋体"/>
          <w:b/>
          <w:bCs/>
          <w:color w:val="auto"/>
          <w:sz w:val="28"/>
          <w:szCs w:val="28"/>
        </w:rPr>
      </w:pPr>
    </w:p>
    <w:p w14:paraId="3202217E">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7EB6A65B">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62680A26">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7E4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770538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221DB0F">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26F51AD">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BFE0B64">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25F45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2A53A1B">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07A9810">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1AE0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0F358536">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6CEBD826">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3248CE0B">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3C8035A2">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73B5B24">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0CCFDE1A">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398137AB">
            <w:pPr>
              <w:pStyle w:val="14"/>
              <w:spacing w:line="360" w:lineRule="auto"/>
              <w:rPr>
                <w:rFonts w:ascii="宋体" w:hAnsi="宋体" w:eastAsia="宋体" w:cs="Times New Roman"/>
                <w:color w:val="auto"/>
                <w:sz w:val="21"/>
                <w:szCs w:val="21"/>
              </w:rPr>
            </w:pPr>
          </w:p>
        </w:tc>
      </w:tr>
      <w:tr w14:paraId="5BE6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7AA26F81">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4116603D">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3E72DD83">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1EF395A9">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586880A">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5DAA41BB">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72528518">
            <w:pPr>
              <w:pStyle w:val="14"/>
              <w:spacing w:line="360" w:lineRule="auto"/>
              <w:rPr>
                <w:rFonts w:ascii="宋体" w:hAnsi="宋体" w:eastAsia="宋体" w:cs="Times New Roman"/>
                <w:color w:val="auto"/>
                <w:sz w:val="21"/>
                <w:szCs w:val="21"/>
              </w:rPr>
            </w:pPr>
          </w:p>
        </w:tc>
      </w:tr>
      <w:tr w14:paraId="588C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0D6BB6FC">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6D5733AD">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46764220">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4C0A134D">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7E92675F">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6E402BAA">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28D82D14">
            <w:pPr>
              <w:pStyle w:val="14"/>
              <w:spacing w:line="360" w:lineRule="auto"/>
              <w:rPr>
                <w:rFonts w:ascii="宋体" w:hAnsi="宋体" w:eastAsia="宋体" w:cs="Times New Roman"/>
                <w:color w:val="auto"/>
                <w:sz w:val="21"/>
                <w:szCs w:val="21"/>
              </w:rPr>
            </w:pPr>
          </w:p>
        </w:tc>
      </w:tr>
    </w:tbl>
    <w:p w14:paraId="76873460">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02C739B3">
      <w:pPr>
        <w:snapToGrid w:val="0"/>
        <w:spacing w:line="500" w:lineRule="exact"/>
        <w:rPr>
          <w:rFonts w:ascii="宋体" w:hAnsi="宋体" w:eastAsia="宋体" w:cs="宋体"/>
          <w:color w:val="auto"/>
          <w:szCs w:val="21"/>
          <w:lang w:val="zh-CN"/>
        </w:rPr>
      </w:pPr>
    </w:p>
    <w:p w14:paraId="05F8F217">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14:paraId="1B8137A5">
      <w:pPr>
        <w:autoSpaceDE w:val="0"/>
        <w:autoSpaceDN w:val="0"/>
        <w:adjustRightInd w:val="0"/>
        <w:spacing w:line="360" w:lineRule="auto"/>
        <w:jc w:val="center"/>
        <w:outlineLvl w:val="0"/>
        <w:rPr>
          <w:rFonts w:ascii="宋体" w:hAnsi="宋体" w:eastAsia="宋体"/>
          <w:b/>
          <w:bCs/>
          <w:color w:val="auto"/>
          <w:sz w:val="24"/>
          <w:szCs w:val="24"/>
        </w:rPr>
      </w:pPr>
    </w:p>
    <w:p w14:paraId="677A461C">
      <w:pPr>
        <w:autoSpaceDE w:val="0"/>
        <w:autoSpaceDN w:val="0"/>
        <w:adjustRightInd w:val="0"/>
        <w:spacing w:line="360" w:lineRule="auto"/>
        <w:jc w:val="center"/>
        <w:outlineLvl w:val="0"/>
        <w:rPr>
          <w:rFonts w:ascii="宋体" w:hAnsi="宋体" w:eastAsia="宋体"/>
          <w:b/>
          <w:bCs/>
          <w:color w:val="auto"/>
          <w:sz w:val="24"/>
          <w:szCs w:val="24"/>
        </w:rPr>
      </w:pPr>
    </w:p>
    <w:p w14:paraId="29C8B33A">
      <w:pPr>
        <w:autoSpaceDE w:val="0"/>
        <w:autoSpaceDN w:val="0"/>
        <w:adjustRightInd w:val="0"/>
        <w:spacing w:line="360" w:lineRule="auto"/>
        <w:jc w:val="center"/>
        <w:outlineLvl w:val="0"/>
        <w:rPr>
          <w:rFonts w:ascii="宋体" w:hAnsi="宋体" w:eastAsia="宋体"/>
          <w:b/>
          <w:bCs/>
          <w:color w:val="auto"/>
          <w:sz w:val="24"/>
          <w:szCs w:val="24"/>
        </w:rPr>
      </w:pPr>
    </w:p>
    <w:p w14:paraId="729248E9">
      <w:pPr>
        <w:autoSpaceDE w:val="0"/>
        <w:autoSpaceDN w:val="0"/>
        <w:adjustRightInd w:val="0"/>
        <w:spacing w:line="360" w:lineRule="auto"/>
        <w:jc w:val="center"/>
        <w:outlineLvl w:val="0"/>
        <w:rPr>
          <w:rFonts w:ascii="宋体" w:hAnsi="宋体" w:eastAsia="宋体"/>
          <w:b/>
          <w:bCs/>
          <w:color w:val="auto"/>
          <w:sz w:val="24"/>
          <w:szCs w:val="24"/>
        </w:rPr>
      </w:pPr>
    </w:p>
    <w:p w14:paraId="74E6A6D7">
      <w:pPr>
        <w:autoSpaceDE w:val="0"/>
        <w:autoSpaceDN w:val="0"/>
        <w:adjustRightInd w:val="0"/>
        <w:spacing w:line="360" w:lineRule="auto"/>
        <w:jc w:val="center"/>
        <w:outlineLvl w:val="0"/>
        <w:rPr>
          <w:rFonts w:ascii="宋体" w:hAnsi="宋体" w:eastAsia="宋体"/>
          <w:b/>
          <w:bCs/>
          <w:color w:val="auto"/>
          <w:sz w:val="24"/>
          <w:szCs w:val="24"/>
        </w:rPr>
      </w:pPr>
    </w:p>
    <w:p w14:paraId="111CB72D">
      <w:pPr>
        <w:autoSpaceDE w:val="0"/>
        <w:autoSpaceDN w:val="0"/>
        <w:adjustRightInd w:val="0"/>
        <w:spacing w:line="360" w:lineRule="auto"/>
        <w:jc w:val="center"/>
        <w:outlineLvl w:val="0"/>
        <w:rPr>
          <w:rFonts w:ascii="宋体" w:hAnsi="宋体" w:eastAsia="宋体"/>
          <w:b/>
          <w:bCs/>
          <w:color w:val="auto"/>
          <w:sz w:val="24"/>
          <w:szCs w:val="24"/>
        </w:rPr>
      </w:pPr>
    </w:p>
    <w:p w14:paraId="2C1E9DAA">
      <w:pPr>
        <w:autoSpaceDE w:val="0"/>
        <w:autoSpaceDN w:val="0"/>
        <w:adjustRightInd w:val="0"/>
        <w:spacing w:line="360" w:lineRule="auto"/>
        <w:jc w:val="center"/>
        <w:outlineLvl w:val="0"/>
        <w:rPr>
          <w:rFonts w:ascii="宋体" w:hAnsi="宋体" w:eastAsia="宋体"/>
          <w:b/>
          <w:bCs/>
          <w:color w:val="auto"/>
          <w:sz w:val="24"/>
          <w:szCs w:val="24"/>
        </w:rPr>
      </w:pPr>
    </w:p>
    <w:p w14:paraId="77497038">
      <w:pPr>
        <w:autoSpaceDE w:val="0"/>
        <w:autoSpaceDN w:val="0"/>
        <w:adjustRightInd w:val="0"/>
        <w:spacing w:line="360" w:lineRule="auto"/>
        <w:jc w:val="center"/>
        <w:outlineLvl w:val="0"/>
        <w:rPr>
          <w:rFonts w:ascii="宋体" w:hAnsi="宋体" w:eastAsia="宋体"/>
          <w:b/>
          <w:bCs/>
          <w:color w:val="auto"/>
          <w:sz w:val="24"/>
          <w:szCs w:val="24"/>
        </w:rPr>
      </w:pPr>
    </w:p>
    <w:p w14:paraId="357C415E">
      <w:pPr>
        <w:autoSpaceDE w:val="0"/>
        <w:autoSpaceDN w:val="0"/>
        <w:adjustRightInd w:val="0"/>
        <w:spacing w:line="360" w:lineRule="auto"/>
        <w:jc w:val="center"/>
        <w:outlineLvl w:val="0"/>
        <w:rPr>
          <w:rFonts w:ascii="宋体" w:hAnsi="宋体" w:eastAsia="宋体"/>
          <w:b/>
          <w:bCs/>
          <w:color w:val="auto"/>
          <w:sz w:val="24"/>
          <w:szCs w:val="24"/>
        </w:rPr>
      </w:pPr>
    </w:p>
    <w:p w14:paraId="2B5B6EA1">
      <w:pPr>
        <w:autoSpaceDE w:val="0"/>
        <w:autoSpaceDN w:val="0"/>
        <w:adjustRightInd w:val="0"/>
        <w:spacing w:line="360" w:lineRule="auto"/>
        <w:jc w:val="center"/>
        <w:outlineLvl w:val="0"/>
        <w:rPr>
          <w:rFonts w:ascii="宋体" w:hAnsi="宋体" w:eastAsia="宋体"/>
          <w:b/>
          <w:bCs/>
          <w:color w:val="auto"/>
          <w:sz w:val="24"/>
          <w:szCs w:val="24"/>
        </w:rPr>
      </w:pPr>
    </w:p>
    <w:p w14:paraId="14A8BDFF">
      <w:pPr>
        <w:autoSpaceDE w:val="0"/>
        <w:autoSpaceDN w:val="0"/>
        <w:adjustRightInd w:val="0"/>
        <w:spacing w:line="360" w:lineRule="auto"/>
        <w:jc w:val="center"/>
        <w:outlineLvl w:val="0"/>
        <w:rPr>
          <w:rFonts w:ascii="宋体" w:hAnsi="宋体" w:eastAsia="宋体"/>
          <w:b/>
          <w:bCs/>
          <w:color w:val="auto"/>
          <w:sz w:val="24"/>
          <w:szCs w:val="24"/>
        </w:rPr>
      </w:pPr>
    </w:p>
    <w:p w14:paraId="54111460">
      <w:pPr>
        <w:autoSpaceDE w:val="0"/>
        <w:autoSpaceDN w:val="0"/>
        <w:adjustRightInd w:val="0"/>
        <w:spacing w:line="360" w:lineRule="auto"/>
        <w:jc w:val="center"/>
        <w:outlineLvl w:val="0"/>
        <w:rPr>
          <w:rFonts w:ascii="宋体" w:hAnsi="宋体" w:eastAsia="宋体"/>
          <w:b/>
          <w:bCs/>
          <w:color w:val="auto"/>
          <w:sz w:val="24"/>
          <w:szCs w:val="24"/>
        </w:rPr>
      </w:pPr>
    </w:p>
    <w:p w14:paraId="30D8DB90">
      <w:pPr>
        <w:autoSpaceDE w:val="0"/>
        <w:autoSpaceDN w:val="0"/>
        <w:adjustRightInd w:val="0"/>
        <w:spacing w:line="360" w:lineRule="auto"/>
        <w:jc w:val="center"/>
        <w:outlineLvl w:val="0"/>
        <w:rPr>
          <w:rFonts w:ascii="宋体" w:hAnsi="宋体" w:eastAsia="宋体"/>
          <w:b/>
          <w:bCs/>
          <w:color w:val="auto"/>
          <w:sz w:val="24"/>
          <w:szCs w:val="24"/>
        </w:rPr>
      </w:pPr>
    </w:p>
    <w:p w14:paraId="5D011149">
      <w:pPr>
        <w:autoSpaceDE w:val="0"/>
        <w:autoSpaceDN w:val="0"/>
        <w:adjustRightInd w:val="0"/>
        <w:spacing w:line="360" w:lineRule="auto"/>
        <w:jc w:val="center"/>
        <w:outlineLvl w:val="0"/>
        <w:rPr>
          <w:rFonts w:ascii="宋体" w:hAnsi="宋体" w:eastAsia="宋体"/>
          <w:b/>
          <w:bCs/>
          <w:color w:val="auto"/>
          <w:sz w:val="24"/>
          <w:szCs w:val="24"/>
        </w:rPr>
      </w:pPr>
    </w:p>
    <w:p w14:paraId="75706B30">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14:paraId="2642E83D">
      <w:pPr>
        <w:autoSpaceDE w:val="0"/>
        <w:autoSpaceDN w:val="0"/>
        <w:adjustRightInd w:val="0"/>
        <w:spacing w:line="360" w:lineRule="auto"/>
        <w:jc w:val="center"/>
        <w:outlineLvl w:val="0"/>
        <w:rPr>
          <w:rFonts w:ascii="宋体" w:hAnsi="宋体" w:eastAsia="宋体"/>
          <w:b/>
          <w:bCs/>
          <w:color w:val="auto"/>
          <w:sz w:val="28"/>
          <w:szCs w:val="28"/>
        </w:rPr>
      </w:pPr>
    </w:p>
    <w:p w14:paraId="0891C2B5">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14:paraId="1071D916">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14:paraId="58139FFC">
      <w:pPr>
        <w:tabs>
          <w:tab w:val="left" w:pos="1800"/>
          <w:tab w:val="left" w:pos="5580"/>
        </w:tabs>
        <w:spacing w:line="360" w:lineRule="auto"/>
        <w:rPr>
          <w:rFonts w:ascii="宋体" w:hAnsi="宋体" w:eastAsia="宋体"/>
          <w:color w:val="auto"/>
          <w:szCs w:val="21"/>
        </w:rPr>
      </w:pPr>
    </w:p>
    <w:tbl>
      <w:tblPr>
        <w:tblStyle w:val="27"/>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14:paraId="546E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80A06E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8DE507">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21CD88E">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21829A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D048784">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AF8FAAF">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0BFFF1D">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14:paraId="6AAE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50D42F4A">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14:paraId="28C94A18">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3FF80681">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6DB981F4">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54B173E2">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25CC9F4">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5021398C">
            <w:pPr>
              <w:pStyle w:val="14"/>
              <w:spacing w:line="360" w:lineRule="auto"/>
              <w:rPr>
                <w:rFonts w:ascii="宋体" w:hAnsi="宋体" w:eastAsia="宋体" w:cs="Times New Roman"/>
                <w:color w:val="auto"/>
                <w:sz w:val="21"/>
                <w:szCs w:val="21"/>
              </w:rPr>
            </w:pPr>
          </w:p>
        </w:tc>
      </w:tr>
      <w:tr w14:paraId="05FC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335D704D">
            <w:pPr>
              <w:pStyle w:val="14"/>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14:paraId="701364A8">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4A65F084">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7461E6F3">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5CDE6765">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DC33FC0">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323F035C">
            <w:pPr>
              <w:pStyle w:val="14"/>
              <w:spacing w:line="360" w:lineRule="auto"/>
              <w:rPr>
                <w:rFonts w:ascii="宋体" w:hAnsi="宋体" w:eastAsia="宋体" w:cs="Times New Roman"/>
                <w:color w:val="auto"/>
                <w:sz w:val="21"/>
                <w:szCs w:val="21"/>
              </w:rPr>
            </w:pPr>
          </w:p>
        </w:tc>
      </w:tr>
      <w:tr w14:paraId="4B42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14:paraId="74BC9DE9">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14:paraId="7601C17F">
            <w:pPr>
              <w:pStyle w:val="14"/>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14:paraId="485A6B06">
            <w:pPr>
              <w:pStyle w:val="14"/>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14:paraId="3AA0615F">
            <w:pPr>
              <w:pStyle w:val="14"/>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14:paraId="070A24F5">
            <w:pPr>
              <w:pStyle w:val="14"/>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14:paraId="2A11F20B">
            <w:pPr>
              <w:pStyle w:val="14"/>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14:paraId="7836D28F">
            <w:pPr>
              <w:pStyle w:val="14"/>
              <w:spacing w:line="360" w:lineRule="auto"/>
              <w:rPr>
                <w:rFonts w:ascii="宋体" w:hAnsi="宋体" w:eastAsia="宋体" w:cs="Times New Roman"/>
                <w:color w:val="auto"/>
                <w:sz w:val="21"/>
                <w:szCs w:val="21"/>
              </w:rPr>
            </w:pPr>
          </w:p>
        </w:tc>
      </w:tr>
    </w:tbl>
    <w:p w14:paraId="1B0A3294">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21F71CE3">
      <w:pPr>
        <w:snapToGrid w:val="0"/>
        <w:spacing w:line="500" w:lineRule="exact"/>
        <w:rPr>
          <w:rFonts w:ascii="宋体" w:hAnsi="宋体" w:eastAsia="宋体" w:cs="宋体"/>
          <w:color w:val="auto"/>
          <w:szCs w:val="21"/>
          <w:lang w:val="zh-CN"/>
        </w:rPr>
      </w:pPr>
    </w:p>
    <w:p w14:paraId="76E1CFD5">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14:paraId="39E61F7B">
      <w:pPr>
        <w:autoSpaceDE w:val="0"/>
        <w:autoSpaceDN w:val="0"/>
        <w:adjustRightInd w:val="0"/>
        <w:spacing w:line="360" w:lineRule="auto"/>
        <w:jc w:val="center"/>
        <w:outlineLvl w:val="0"/>
        <w:rPr>
          <w:rFonts w:ascii="宋体" w:hAnsi="宋体" w:eastAsia="宋体"/>
          <w:b/>
          <w:bCs/>
          <w:color w:val="auto"/>
          <w:sz w:val="24"/>
          <w:szCs w:val="24"/>
        </w:rPr>
      </w:pPr>
    </w:p>
    <w:p w14:paraId="3CBC905E">
      <w:pPr>
        <w:autoSpaceDE w:val="0"/>
        <w:autoSpaceDN w:val="0"/>
        <w:adjustRightInd w:val="0"/>
        <w:spacing w:line="360" w:lineRule="auto"/>
        <w:jc w:val="center"/>
        <w:outlineLvl w:val="0"/>
        <w:rPr>
          <w:rFonts w:ascii="宋体" w:hAnsi="宋体" w:eastAsia="宋体"/>
          <w:b/>
          <w:bCs/>
          <w:color w:val="auto"/>
          <w:sz w:val="24"/>
          <w:szCs w:val="24"/>
        </w:rPr>
      </w:pPr>
    </w:p>
    <w:p w14:paraId="14820C8E">
      <w:pPr>
        <w:pStyle w:val="6"/>
        <w:rPr>
          <w:color w:val="auto"/>
        </w:rPr>
      </w:pPr>
    </w:p>
    <w:p w14:paraId="22D30DA4">
      <w:pPr>
        <w:pStyle w:val="19"/>
        <w:ind w:left="5250"/>
        <w:rPr>
          <w:color w:val="auto"/>
        </w:rPr>
      </w:pPr>
    </w:p>
    <w:p w14:paraId="4B9EB5DC">
      <w:pPr>
        <w:rPr>
          <w:color w:val="auto"/>
        </w:rPr>
      </w:pPr>
    </w:p>
    <w:p w14:paraId="1DA1B769">
      <w:pPr>
        <w:pStyle w:val="6"/>
        <w:rPr>
          <w:color w:val="auto"/>
        </w:rPr>
      </w:pPr>
    </w:p>
    <w:p w14:paraId="1BD86A05">
      <w:pPr>
        <w:pStyle w:val="19"/>
        <w:ind w:left="5250"/>
        <w:rPr>
          <w:color w:val="auto"/>
        </w:rPr>
      </w:pPr>
    </w:p>
    <w:p w14:paraId="2FC4F030">
      <w:pPr>
        <w:rPr>
          <w:color w:val="auto"/>
        </w:rPr>
      </w:pPr>
    </w:p>
    <w:p w14:paraId="484C7AB8">
      <w:pPr>
        <w:pStyle w:val="6"/>
        <w:rPr>
          <w:color w:val="auto"/>
        </w:rPr>
      </w:pPr>
    </w:p>
    <w:p w14:paraId="55947D1D">
      <w:pPr>
        <w:pStyle w:val="19"/>
        <w:ind w:left="5250"/>
        <w:rPr>
          <w:color w:val="auto"/>
        </w:rPr>
      </w:pPr>
    </w:p>
    <w:p w14:paraId="1CEC5D35">
      <w:pPr>
        <w:rPr>
          <w:color w:val="auto"/>
        </w:rPr>
      </w:pPr>
    </w:p>
    <w:p w14:paraId="18D9114E">
      <w:pPr>
        <w:pStyle w:val="3"/>
        <w:rPr>
          <w:color w:val="auto"/>
        </w:rPr>
      </w:pPr>
    </w:p>
    <w:p w14:paraId="2D11CCCF">
      <w:pPr>
        <w:pStyle w:val="25"/>
        <w:rPr>
          <w:color w:val="auto"/>
        </w:rPr>
      </w:pPr>
    </w:p>
    <w:p w14:paraId="460F723C">
      <w:pPr>
        <w:pStyle w:val="25"/>
        <w:rPr>
          <w:color w:val="auto"/>
        </w:rPr>
      </w:pPr>
    </w:p>
    <w:p w14:paraId="023817D3">
      <w:pPr>
        <w:autoSpaceDE w:val="0"/>
        <w:autoSpaceDN w:val="0"/>
        <w:adjustRightInd w:val="0"/>
        <w:spacing w:line="360" w:lineRule="auto"/>
        <w:rPr>
          <w:rFonts w:ascii="宋体" w:hAnsi="宋体" w:eastAsia="宋体" w:cs="黑体"/>
          <w:b/>
          <w:bCs/>
          <w:color w:val="auto"/>
          <w:sz w:val="28"/>
          <w:szCs w:val="28"/>
          <w:lang w:val="zh-CN"/>
        </w:rPr>
      </w:pPr>
    </w:p>
    <w:p w14:paraId="2CB8B8A5">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14:paraId="56B45820">
      <w:pPr>
        <w:rPr>
          <w:rFonts w:ascii="宋体" w:hAnsi="宋体" w:eastAsia="宋体"/>
          <w:color w:val="auto"/>
        </w:rPr>
      </w:pPr>
    </w:p>
    <w:p w14:paraId="2E1D9F4C">
      <w:pPr>
        <w:rPr>
          <w:rFonts w:ascii="宋体" w:hAnsi="宋体" w:eastAsia="宋体"/>
          <w:color w:val="auto"/>
        </w:rPr>
      </w:pPr>
    </w:p>
    <w:p w14:paraId="1C54FC3D">
      <w:pPr>
        <w:rPr>
          <w:rFonts w:ascii="宋体" w:hAnsi="宋体" w:eastAsia="宋体"/>
          <w:color w:val="auto"/>
        </w:rPr>
      </w:pPr>
    </w:p>
    <w:p w14:paraId="0BCB8964">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14:paraId="4952611F">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14:paraId="62919113">
      <w:pPr>
        <w:rPr>
          <w:rFonts w:ascii="宋体" w:hAnsi="宋体" w:eastAsia="宋体"/>
          <w:color w:val="auto"/>
        </w:rPr>
      </w:pPr>
    </w:p>
    <w:p w14:paraId="5C22FF03">
      <w:pPr>
        <w:rPr>
          <w:rFonts w:ascii="宋体" w:hAnsi="宋体" w:eastAsia="宋体"/>
          <w:color w:val="auto"/>
        </w:rPr>
      </w:pPr>
    </w:p>
    <w:p w14:paraId="29EDB4F5">
      <w:pPr>
        <w:rPr>
          <w:rFonts w:ascii="宋体" w:hAnsi="宋体" w:eastAsia="宋体"/>
          <w:color w:val="auto"/>
        </w:rPr>
      </w:pPr>
    </w:p>
    <w:p w14:paraId="488BC469">
      <w:pPr>
        <w:rPr>
          <w:rFonts w:ascii="宋体" w:hAnsi="宋体" w:eastAsia="宋体"/>
          <w:color w:val="auto"/>
        </w:rPr>
      </w:pPr>
    </w:p>
    <w:p w14:paraId="7A078815">
      <w:pPr>
        <w:rPr>
          <w:rFonts w:ascii="宋体" w:hAnsi="宋体" w:eastAsia="宋体"/>
          <w:color w:val="auto"/>
        </w:rPr>
      </w:pPr>
    </w:p>
    <w:p w14:paraId="6B533A40">
      <w:pPr>
        <w:rPr>
          <w:rFonts w:ascii="宋体" w:hAnsi="宋体" w:eastAsia="宋体"/>
          <w:color w:val="auto"/>
        </w:rPr>
      </w:pPr>
    </w:p>
    <w:p w14:paraId="5A5E10B6">
      <w:pPr>
        <w:rPr>
          <w:rFonts w:ascii="宋体" w:hAnsi="宋体" w:eastAsia="宋体"/>
          <w:color w:val="auto"/>
        </w:rPr>
      </w:pPr>
    </w:p>
    <w:p w14:paraId="0617641F">
      <w:pPr>
        <w:rPr>
          <w:rFonts w:ascii="宋体" w:hAnsi="宋体" w:eastAsia="宋体"/>
          <w:color w:val="auto"/>
        </w:rPr>
      </w:pPr>
    </w:p>
    <w:p w14:paraId="6AA89504">
      <w:pPr>
        <w:rPr>
          <w:rFonts w:ascii="宋体" w:hAnsi="宋体" w:eastAsia="宋体"/>
          <w:color w:val="auto"/>
        </w:rPr>
      </w:pPr>
    </w:p>
    <w:p w14:paraId="2997E95D">
      <w:pPr>
        <w:pStyle w:val="19"/>
        <w:ind w:left="99" w:leftChars="47"/>
        <w:jc w:val="left"/>
        <w:rPr>
          <w:b/>
          <w:color w:val="auto"/>
        </w:rPr>
      </w:pPr>
    </w:p>
    <w:sectPr>
      <w:footerReference r:id="rId7" w:type="firs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DA205">
    <w:pPr>
      <w:pStyle w:val="21"/>
      <w:jc w:val="center"/>
    </w:pPr>
    <w:r>
      <w:fldChar w:fldCharType="begin"/>
    </w:r>
    <w:r>
      <w:instrText xml:space="preserve">PAGE   \* MERGEFORMAT</w:instrText>
    </w:r>
    <w:r>
      <w:fldChar w:fldCharType="separate"/>
    </w:r>
    <w:r>
      <w:rPr>
        <w:lang w:val="zh-CN"/>
      </w:rPr>
      <w:t>66</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4586">
    <w:pPr>
      <w:pStyle w:val="21"/>
      <w:jc w:val="center"/>
    </w:pP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98433C">
                <w:pPr>
                  <w:pStyle w:val="21"/>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FD19">
    <w:pPr>
      <w:pStyle w:val="21"/>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C581D62">
                <w:pPr>
                  <w:pStyle w:val="2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AE82">
    <w:pPr>
      <w:pStyle w:val="21"/>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7B3F37">
                <w:pPr>
                  <w:pStyle w:val="21"/>
                  <w:jc w:val="center"/>
                </w:pPr>
                <w:r>
                  <w:fldChar w:fldCharType="begin"/>
                </w:r>
                <w:r>
                  <w:instrText xml:space="preserve">PAGE   \* MERGEFORMAT</w:instrText>
                </w:r>
                <w:r>
                  <w:fldChar w:fldCharType="separate"/>
                </w:r>
                <w:r>
                  <w:rPr>
                    <w:lang w:val="zh-CN"/>
                  </w:rPr>
                  <w:t>66</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D3E2">
    <w:pPr>
      <w:pStyle w:val="2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A0BD330">
                <w:pPr>
                  <w:pStyle w:val="2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9"/>
      <w:suff w:val="nothing"/>
      <w:lvlText w:val="第%1部分"/>
      <w:lvlJc w:val="center"/>
      <w:pPr>
        <w:ind w:left="-288" w:firstLine="288"/>
      </w:pPr>
      <w:rPr>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12"/>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2"/>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1YjdjMzNhMTczOGIzMmQ5MDRlMjFjNDc3NTg5N2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331200A"/>
    <w:rsid w:val="03A5079A"/>
    <w:rsid w:val="04221DEB"/>
    <w:rsid w:val="045005C0"/>
    <w:rsid w:val="046B42D4"/>
    <w:rsid w:val="06563FCE"/>
    <w:rsid w:val="07972AF0"/>
    <w:rsid w:val="07B62F76"/>
    <w:rsid w:val="07E9738B"/>
    <w:rsid w:val="07EE5FD2"/>
    <w:rsid w:val="08172272"/>
    <w:rsid w:val="088E3EF3"/>
    <w:rsid w:val="08A76D63"/>
    <w:rsid w:val="08AC6127"/>
    <w:rsid w:val="09C556F2"/>
    <w:rsid w:val="0AEC6CAF"/>
    <w:rsid w:val="0BB97AC8"/>
    <w:rsid w:val="0CA10415"/>
    <w:rsid w:val="0CDC0A50"/>
    <w:rsid w:val="0DFF2C9C"/>
    <w:rsid w:val="0E1637CE"/>
    <w:rsid w:val="0E715A17"/>
    <w:rsid w:val="0E7402F5"/>
    <w:rsid w:val="0E7B5C8F"/>
    <w:rsid w:val="10260EB5"/>
    <w:rsid w:val="102B0279"/>
    <w:rsid w:val="10556B8D"/>
    <w:rsid w:val="11843FE2"/>
    <w:rsid w:val="11C52008"/>
    <w:rsid w:val="11EE77B0"/>
    <w:rsid w:val="121C431D"/>
    <w:rsid w:val="12D22C2E"/>
    <w:rsid w:val="12F11306"/>
    <w:rsid w:val="14172FEE"/>
    <w:rsid w:val="14CA0061"/>
    <w:rsid w:val="16D85055"/>
    <w:rsid w:val="17171557"/>
    <w:rsid w:val="17BA0860"/>
    <w:rsid w:val="19E754C3"/>
    <w:rsid w:val="1A634A7F"/>
    <w:rsid w:val="1AFC2CE0"/>
    <w:rsid w:val="1B3714FE"/>
    <w:rsid w:val="1C055E22"/>
    <w:rsid w:val="1C556DAA"/>
    <w:rsid w:val="1DA9777F"/>
    <w:rsid w:val="1E1D56A5"/>
    <w:rsid w:val="200054D9"/>
    <w:rsid w:val="20875058"/>
    <w:rsid w:val="20F85F56"/>
    <w:rsid w:val="22431452"/>
    <w:rsid w:val="228F6446"/>
    <w:rsid w:val="22941CAE"/>
    <w:rsid w:val="22A5210D"/>
    <w:rsid w:val="233A2855"/>
    <w:rsid w:val="240211E5"/>
    <w:rsid w:val="243A0EE4"/>
    <w:rsid w:val="24580C15"/>
    <w:rsid w:val="24735928"/>
    <w:rsid w:val="24A57A27"/>
    <w:rsid w:val="260B04D9"/>
    <w:rsid w:val="269D408C"/>
    <w:rsid w:val="26A050C5"/>
    <w:rsid w:val="26BB316F"/>
    <w:rsid w:val="272000E0"/>
    <w:rsid w:val="27846F18"/>
    <w:rsid w:val="293735BB"/>
    <w:rsid w:val="29DF5F05"/>
    <w:rsid w:val="2B3B3C8D"/>
    <w:rsid w:val="2BE722A4"/>
    <w:rsid w:val="2C0C45F5"/>
    <w:rsid w:val="2C31056E"/>
    <w:rsid w:val="2C6D2675"/>
    <w:rsid w:val="2D320A41"/>
    <w:rsid w:val="2D522164"/>
    <w:rsid w:val="2D564730"/>
    <w:rsid w:val="2DE0638F"/>
    <w:rsid w:val="2E1D7BD1"/>
    <w:rsid w:val="2E271B5C"/>
    <w:rsid w:val="2E8D1134"/>
    <w:rsid w:val="2EEE392F"/>
    <w:rsid w:val="2F1F5F5A"/>
    <w:rsid w:val="2FA937C6"/>
    <w:rsid w:val="2FB120F1"/>
    <w:rsid w:val="2FCD67FF"/>
    <w:rsid w:val="304C1C37"/>
    <w:rsid w:val="30554725"/>
    <w:rsid w:val="307C6E7E"/>
    <w:rsid w:val="33ED21DB"/>
    <w:rsid w:val="34AE30A3"/>
    <w:rsid w:val="352450D4"/>
    <w:rsid w:val="354E2190"/>
    <w:rsid w:val="356B4AF0"/>
    <w:rsid w:val="36721EAF"/>
    <w:rsid w:val="36D44917"/>
    <w:rsid w:val="377D5A94"/>
    <w:rsid w:val="38651CCB"/>
    <w:rsid w:val="3C0E1B2C"/>
    <w:rsid w:val="3CC52D38"/>
    <w:rsid w:val="3D4C44EB"/>
    <w:rsid w:val="3D9E7344"/>
    <w:rsid w:val="3F225C57"/>
    <w:rsid w:val="3F467CFD"/>
    <w:rsid w:val="3FB86B84"/>
    <w:rsid w:val="3FC45529"/>
    <w:rsid w:val="40204729"/>
    <w:rsid w:val="41DB1D22"/>
    <w:rsid w:val="41DD3BAE"/>
    <w:rsid w:val="433C187A"/>
    <w:rsid w:val="45025574"/>
    <w:rsid w:val="454C49CD"/>
    <w:rsid w:val="46D85D5E"/>
    <w:rsid w:val="470D43CC"/>
    <w:rsid w:val="47280A93"/>
    <w:rsid w:val="484B1EFB"/>
    <w:rsid w:val="48765D6C"/>
    <w:rsid w:val="48866BC4"/>
    <w:rsid w:val="48D66DE4"/>
    <w:rsid w:val="491B67CF"/>
    <w:rsid w:val="499C3229"/>
    <w:rsid w:val="4A0C18D0"/>
    <w:rsid w:val="4A111CB3"/>
    <w:rsid w:val="4CE60F7B"/>
    <w:rsid w:val="4DF53699"/>
    <w:rsid w:val="4E4B5067"/>
    <w:rsid w:val="4E950123"/>
    <w:rsid w:val="4EBF4E19"/>
    <w:rsid w:val="50370AA5"/>
    <w:rsid w:val="51321D9C"/>
    <w:rsid w:val="528E45A9"/>
    <w:rsid w:val="52B633F7"/>
    <w:rsid w:val="52CD6993"/>
    <w:rsid w:val="52E55A8A"/>
    <w:rsid w:val="535C7CB3"/>
    <w:rsid w:val="53F83735"/>
    <w:rsid w:val="54511C14"/>
    <w:rsid w:val="55DB4F23"/>
    <w:rsid w:val="56064695"/>
    <w:rsid w:val="56E4660D"/>
    <w:rsid w:val="56E66275"/>
    <w:rsid w:val="574A2360"/>
    <w:rsid w:val="577473DD"/>
    <w:rsid w:val="57C922BB"/>
    <w:rsid w:val="58C3686E"/>
    <w:rsid w:val="59796F2C"/>
    <w:rsid w:val="59966195"/>
    <w:rsid w:val="5B9174EC"/>
    <w:rsid w:val="5E2D6904"/>
    <w:rsid w:val="5E7A79CF"/>
    <w:rsid w:val="5F105DC9"/>
    <w:rsid w:val="5F904FD0"/>
    <w:rsid w:val="60966616"/>
    <w:rsid w:val="60D53AA6"/>
    <w:rsid w:val="60FC463A"/>
    <w:rsid w:val="61606F41"/>
    <w:rsid w:val="617C3A5E"/>
    <w:rsid w:val="618E3791"/>
    <w:rsid w:val="61A36997"/>
    <w:rsid w:val="61C26CEC"/>
    <w:rsid w:val="62132597"/>
    <w:rsid w:val="627B5AC3"/>
    <w:rsid w:val="6292105F"/>
    <w:rsid w:val="633417DE"/>
    <w:rsid w:val="63734CA0"/>
    <w:rsid w:val="64264E1D"/>
    <w:rsid w:val="65654809"/>
    <w:rsid w:val="673458A2"/>
    <w:rsid w:val="67F71B41"/>
    <w:rsid w:val="687F3C00"/>
    <w:rsid w:val="691427CE"/>
    <w:rsid w:val="691E3F65"/>
    <w:rsid w:val="6A9C0CCD"/>
    <w:rsid w:val="6ACD7F28"/>
    <w:rsid w:val="6C5F6456"/>
    <w:rsid w:val="6D3B47CD"/>
    <w:rsid w:val="6D632590"/>
    <w:rsid w:val="6D6E64E5"/>
    <w:rsid w:val="6E6840E6"/>
    <w:rsid w:val="6F7246F2"/>
    <w:rsid w:val="702C664F"/>
    <w:rsid w:val="705C0BE1"/>
    <w:rsid w:val="716A4DEF"/>
    <w:rsid w:val="716C7E6F"/>
    <w:rsid w:val="71A01023"/>
    <w:rsid w:val="731C0BFD"/>
    <w:rsid w:val="734F1673"/>
    <w:rsid w:val="73671EFF"/>
    <w:rsid w:val="74BC1798"/>
    <w:rsid w:val="756E770A"/>
    <w:rsid w:val="75F45E61"/>
    <w:rsid w:val="770B10E3"/>
    <w:rsid w:val="771E46BC"/>
    <w:rsid w:val="77FA5285"/>
    <w:rsid w:val="77FE4D75"/>
    <w:rsid w:val="78E1671A"/>
    <w:rsid w:val="78FC5E56"/>
    <w:rsid w:val="790A7749"/>
    <w:rsid w:val="795C6895"/>
    <w:rsid w:val="79674B9C"/>
    <w:rsid w:val="79E461EC"/>
    <w:rsid w:val="7B1010D7"/>
    <w:rsid w:val="7C2345D9"/>
    <w:rsid w:val="7CC66546"/>
    <w:rsid w:val="7E436028"/>
    <w:rsid w:val="7E7C7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10">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11">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12">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45"/>
    <w:semiHidden/>
    <w:unhideWhenUsed/>
    <w:qFormat/>
    <w:uiPriority w:val="99"/>
    <w:pPr>
      <w:ind w:firstLine="420" w:firstLineChars="100"/>
    </w:pPr>
    <w:rPr>
      <w:rFonts w:ascii="宋体" w:hAnsi="Times New Roman" w:eastAsia="宋体" w:cs="Times New Roman"/>
      <w:kern w:val="0"/>
      <w:sz w:val="34"/>
      <w:szCs w:val="20"/>
    </w:rPr>
  </w:style>
  <w:style w:type="paragraph" w:styleId="3">
    <w:name w:val="Body Text"/>
    <w:basedOn w:val="1"/>
    <w:next w:val="4"/>
    <w:link w:val="41"/>
    <w:unhideWhenUsed/>
    <w:qFormat/>
    <w:uiPriority w:val="99"/>
    <w:pPr>
      <w:spacing w:after="120"/>
    </w:pPr>
  </w:style>
  <w:style w:type="paragraph" w:customStyle="1" w:styleId="4">
    <w:name w:val="style4"/>
    <w:basedOn w:val="1"/>
    <w:next w:val="5"/>
    <w:qFormat/>
    <w:uiPriority w:val="99"/>
    <w:pPr>
      <w:widowControl/>
      <w:spacing w:before="280" w:after="280"/>
    </w:pPr>
    <w:rPr>
      <w:rFonts w:ascii="宋体" w:hAnsi="Times New Roman" w:eastAsia="宋体" w:cs="Times New Roman"/>
      <w:sz w:val="18"/>
    </w:rPr>
  </w:style>
  <w:style w:type="paragraph" w:customStyle="1" w:styleId="5">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link w:val="43"/>
    <w:unhideWhenUsed/>
    <w:qFormat/>
    <w:uiPriority w:val="99"/>
    <w:pPr>
      <w:adjustRightInd/>
      <w:spacing w:line="240" w:lineRule="auto"/>
      <w:ind w:firstLine="420" w:firstLineChars="200"/>
      <w:jc w:val="both"/>
    </w:pPr>
    <w:rPr>
      <w:kern w:val="2"/>
      <w:sz w:val="21"/>
      <w:szCs w:val="22"/>
    </w:rPr>
  </w:style>
  <w:style w:type="paragraph" w:styleId="7">
    <w:name w:val="Body Text Indent"/>
    <w:basedOn w:val="1"/>
    <w:next w:val="8"/>
    <w:link w:val="42"/>
    <w:unhideWhenUsed/>
    <w:qFormat/>
    <w:uiPriority w:val="0"/>
    <w:pPr>
      <w:adjustRightInd w:val="0"/>
      <w:spacing w:after="120" w:line="360" w:lineRule="atLeast"/>
      <w:ind w:left="420" w:leftChars="200"/>
      <w:jc w:val="left"/>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3">
    <w:name w:val="Normal Indent"/>
    <w:basedOn w:val="1"/>
    <w:semiHidden/>
    <w:unhideWhenUsed/>
    <w:qFormat/>
    <w:uiPriority w:val="99"/>
    <w:pPr>
      <w:ind w:firstLine="425"/>
    </w:pPr>
    <w:rPr>
      <w:rFonts w:ascii="Times New Roman" w:hAnsi="Times New Roman" w:eastAsia="宋体" w:cs="Times New Roman"/>
      <w:szCs w:val="20"/>
    </w:rPr>
  </w:style>
  <w:style w:type="paragraph" w:styleId="14">
    <w:name w:val="caption"/>
    <w:basedOn w:val="1"/>
    <w:next w:val="1"/>
    <w:semiHidden/>
    <w:unhideWhenUsed/>
    <w:qFormat/>
    <w:uiPriority w:val="99"/>
    <w:rPr>
      <w:rFonts w:ascii="Arial" w:hAnsi="Arial" w:eastAsia="黑体" w:cs="Arial"/>
      <w:sz w:val="20"/>
      <w:szCs w:val="20"/>
    </w:rPr>
  </w:style>
  <w:style w:type="paragraph" w:styleId="15">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16">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7"/>
    <w:unhideWhenUsed/>
    <w:qFormat/>
    <w:uiPriority w:val="0"/>
    <w:rPr>
      <w:rFonts w:eastAsia="宋体"/>
      <w:sz w:val="24"/>
    </w:rPr>
  </w:style>
  <w:style w:type="paragraph" w:styleId="19">
    <w:name w:val="Date"/>
    <w:basedOn w:val="1"/>
    <w:next w:val="1"/>
    <w:link w:val="44"/>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next w:val="22"/>
    <w:link w:val="40"/>
    <w:unhideWhenUsed/>
    <w:qFormat/>
    <w:uiPriority w:val="0"/>
    <w:pPr>
      <w:tabs>
        <w:tab w:val="center" w:pos="4153"/>
        <w:tab w:val="right" w:pos="8306"/>
      </w:tabs>
      <w:snapToGrid w:val="0"/>
      <w:jc w:val="left"/>
    </w:pPr>
    <w:rPr>
      <w:sz w:val="18"/>
      <w:szCs w:val="18"/>
    </w:rPr>
  </w:style>
  <w:style w:type="paragraph" w:styleId="22">
    <w:name w:val="header"/>
    <w:basedOn w:val="1"/>
    <w:next w:val="23"/>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Normal (Web)"/>
    <w:basedOn w:val="1"/>
    <w:next w:val="1"/>
    <w:semiHidden/>
    <w:unhideWhenUsed/>
    <w:qFormat/>
    <w:uiPriority w:val="99"/>
    <w:rPr>
      <w:rFonts w:ascii="Calibri" w:hAnsi="Calibri" w:eastAsia="宋体" w:cs="Times New Roman"/>
      <w:sz w:val="24"/>
      <w:szCs w:val="24"/>
    </w:rPr>
  </w:style>
  <w:style w:type="paragraph" w:styleId="24">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widowControl/>
      <w:spacing w:before="100" w:beforeAutospacing="1" w:after="100" w:afterAutospacing="1"/>
      <w:jc w:val="left"/>
    </w:pPr>
    <w:rPr>
      <w:rFonts w:ascii="宋体" w:hAnsi="宋体"/>
      <w:kern w:val="0"/>
      <w:sz w:val="24"/>
    </w:rPr>
  </w:style>
  <w:style w:type="paragraph" w:styleId="26">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28">
    <w:name w:val="Table Grid"/>
    <w:basedOn w:val="2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954F72" w:themeColor="followedHyperlink"/>
      <w:u w:val="single"/>
    </w:rPr>
  </w:style>
  <w:style w:type="character" w:styleId="31">
    <w:name w:val="Emphasis"/>
    <w:basedOn w:val="29"/>
    <w:qFormat/>
    <w:uiPriority w:val="20"/>
  </w:style>
  <w:style w:type="character" w:styleId="32">
    <w:name w:val="Hyperlink"/>
    <w:basedOn w:val="29"/>
    <w:unhideWhenUsed/>
    <w:qFormat/>
    <w:uiPriority w:val="0"/>
    <w:rPr>
      <w:color w:val="000000"/>
      <w:u w:val="none"/>
    </w:rPr>
  </w:style>
  <w:style w:type="character" w:customStyle="1" w:styleId="33">
    <w:name w:val="标题 1 Char"/>
    <w:basedOn w:val="29"/>
    <w:link w:val="9"/>
    <w:qFormat/>
    <w:uiPriority w:val="0"/>
    <w:rPr>
      <w:rFonts w:ascii="Calibri" w:hAnsi="Calibri" w:eastAsia="宋体" w:cs="Times New Roman"/>
      <w:b/>
      <w:bCs/>
      <w:kern w:val="44"/>
      <w:sz w:val="44"/>
      <w:szCs w:val="44"/>
    </w:rPr>
  </w:style>
  <w:style w:type="character" w:customStyle="1" w:styleId="34">
    <w:name w:val="标题 2 Char"/>
    <w:basedOn w:val="29"/>
    <w:link w:val="10"/>
    <w:semiHidden/>
    <w:qFormat/>
    <w:uiPriority w:val="0"/>
    <w:rPr>
      <w:rFonts w:ascii="Arial" w:hAnsi="Arial" w:eastAsia="黑体" w:cs="Times New Roman"/>
      <w:b/>
      <w:bCs/>
      <w:kern w:val="0"/>
      <w:sz w:val="32"/>
      <w:szCs w:val="32"/>
    </w:rPr>
  </w:style>
  <w:style w:type="character" w:customStyle="1" w:styleId="35">
    <w:name w:val="标题 3 Char"/>
    <w:basedOn w:val="29"/>
    <w:link w:val="11"/>
    <w:semiHidden/>
    <w:qFormat/>
    <w:uiPriority w:val="0"/>
    <w:rPr>
      <w:rFonts w:ascii="宋体" w:hAnsi="宋体" w:eastAsia="宋体" w:cs="宋体"/>
      <w:b/>
      <w:color w:val="000000"/>
      <w:kern w:val="0"/>
      <w:sz w:val="24"/>
      <w:szCs w:val="20"/>
      <w:lang w:val="en-GB"/>
    </w:rPr>
  </w:style>
  <w:style w:type="character" w:customStyle="1" w:styleId="36">
    <w:name w:val="标题 4 Char"/>
    <w:basedOn w:val="29"/>
    <w:link w:val="12"/>
    <w:semiHidden/>
    <w:qFormat/>
    <w:uiPriority w:val="0"/>
    <w:rPr>
      <w:rFonts w:ascii="Arial" w:hAnsi="Arial" w:eastAsia="黑体" w:cs="Times New Roman"/>
      <w:b/>
      <w:bCs/>
      <w:kern w:val="0"/>
      <w:sz w:val="28"/>
      <w:szCs w:val="28"/>
    </w:rPr>
  </w:style>
  <w:style w:type="character" w:customStyle="1" w:styleId="37">
    <w:name w:val="HTML 预设格式 Char1"/>
    <w:basedOn w:val="29"/>
    <w:link w:val="26"/>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9"/>
    <w:link w:val="22"/>
    <w:qFormat/>
    <w:uiPriority w:val="0"/>
    <w:rPr>
      <w:sz w:val="18"/>
      <w:szCs w:val="18"/>
    </w:rPr>
  </w:style>
  <w:style w:type="character" w:customStyle="1" w:styleId="40">
    <w:name w:val="页脚 Char"/>
    <w:basedOn w:val="29"/>
    <w:link w:val="21"/>
    <w:qFormat/>
    <w:uiPriority w:val="0"/>
    <w:rPr>
      <w:sz w:val="18"/>
      <w:szCs w:val="18"/>
    </w:rPr>
  </w:style>
  <w:style w:type="character" w:customStyle="1" w:styleId="41">
    <w:name w:val="正文文本 Char"/>
    <w:basedOn w:val="29"/>
    <w:link w:val="3"/>
    <w:qFormat/>
    <w:uiPriority w:val="99"/>
  </w:style>
  <w:style w:type="character" w:customStyle="1" w:styleId="42">
    <w:name w:val="正文文本缩进 Char1"/>
    <w:basedOn w:val="29"/>
    <w:link w:val="7"/>
    <w:semiHidden/>
    <w:qFormat/>
    <w:uiPriority w:val="99"/>
    <w:rPr>
      <w:kern w:val="0"/>
      <w:sz w:val="24"/>
      <w:szCs w:val="20"/>
    </w:rPr>
  </w:style>
  <w:style w:type="character" w:customStyle="1" w:styleId="43">
    <w:name w:val="正文首行缩进 2 Char"/>
    <w:basedOn w:val="42"/>
    <w:link w:val="6"/>
    <w:qFormat/>
    <w:uiPriority w:val="99"/>
    <w:rPr>
      <w:kern w:val="0"/>
      <w:sz w:val="24"/>
      <w:szCs w:val="20"/>
    </w:rPr>
  </w:style>
  <w:style w:type="character" w:customStyle="1" w:styleId="44">
    <w:name w:val="日期 Char"/>
    <w:basedOn w:val="29"/>
    <w:link w:val="19"/>
    <w:semiHidden/>
    <w:qFormat/>
    <w:uiPriority w:val="99"/>
  </w:style>
  <w:style w:type="character" w:customStyle="1" w:styleId="45">
    <w:name w:val="正文首行缩进 Char"/>
    <w:basedOn w:val="41"/>
    <w:link w:val="2"/>
    <w:semiHidden/>
    <w:qFormat/>
    <w:uiPriority w:val="99"/>
    <w:rPr>
      <w:rFonts w:ascii="宋体" w:hAnsi="Times New Roman" w:eastAsia="宋体" w:cs="Times New Roman"/>
      <w:kern w:val="0"/>
      <w:sz w:val="34"/>
      <w:szCs w:val="20"/>
    </w:rPr>
  </w:style>
  <w:style w:type="character" w:customStyle="1" w:styleId="46">
    <w:name w:val="正文文本 3 Char"/>
    <w:basedOn w:val="29"/>
    <w:link w:val="15"/>
    <w:semiHidden/>
    <w:qFormat/>
    <w:uiPriority w:val="99"/>
    <w:rPr>
      <w:rFonts w:ascii="Times New Roman" w:hAnsi="Times New Roman" w:eastAsia="宋体" w:cs="Times New Roman"/>
      <w:color w:val="FF0000"/>
      <w:sz w:val="24"/>
      <w:szCs w:val="24"/>
    </w:rPr>
  </w:style>
  <w:style w:type="character" w:customStyle="1" w:styleId="47">
    <w:name w:val="纯文本 Char"/>
    <w:basedOn w:val="29"/>
    <w:link w:val="18"/>
    <w:qFormat/>
    <w:uiPriority w:val="0"/>
    <w:rPr>
      <w:rFonts w:eastAsia="宋体"/>
      <w:sz w:val="24"/>
    </w:rPr>
  </w:style>
  <w:style w:type="character" w:customStyle="1" w:styleId="48">
    <w:name w:val="批注框文本 Char1"/>
    <w:basedOn w:val="29"/>
    <w:link w:val="20"/>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9"/>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9"/>
    <w:qFormat/>
    <w:uiPriority w:val="0"/>
  </w:style>
  <w:style w:type="character" w:customStyle="1" w:styleId="70">
    <w:name w:val="批注框文本 Char"/>
    <w:basedOn w:val="29"/>
    <w:semiHidden/>
    <w:qFormat/>
    <w:uiPriority w:val="99"/>
    <w:rPr>
      <w:sz w:val="18"/>
      <w:szCs w:val="18"/>
    </w:rPr>
  </w:style>
  <w:style w:type="character" w:customStyle="1" w:styleId="71">
    <w:name w:val="HTML 预设格式 Char"/>
    <w:basedOn w:val="29"/>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9"/>
    <w:qFormat/>
    <w:uiPriority w:val="0"/>
  </w:style>
  <w:style w:type="character" w:customStyle="1" w:styleId="74">
    <w:name w:val="font01"/>
    <w:basedOn w:val="29"/>
    <w:qFormat/>
    <w:uiPriority w:val="0"/>
    <w:rPr>
      <w:rFonts w:hint="eastAsia" w:ascii="宋体" w:hAnsi="宋体" w:eastAsia="宋体" w:cs="宋体"/>
      <w:color w:val="000000"/>
      <w:sz w:val="22"/>
      <w:szCs w:val="22"/>
      <w:u w:val="none"/>
    </w:rPr>
  </w:style>
  <w:style w:type="character" w:customStyle="1" w:styleId="75">
    <w:name w:val="font31"/>
    <w:basedOn w:val="29"/>
    <w:qFormat/>
    <w:uiPriority w:val="0"/>
    <w:rPr>
      <w:rFonts w:hint="default" w:ascii="Calibri" w:hAnsi="Calibri" w:cs="Calibri"/>
      <w:b/>
      <w:color w:val="000000"/>
      <w:sz w:val="18"/>
      <w:szCs w:val="18"/>
      <w:u w:val="none"/>
    </w:rPr>
  </w:style>
  <w:style w:type="character" w:customStyle="1" w:styleId="76">
    <w:name w:val="font121"/>
    <w:basedOn w:val="29"/>
    <w:qFormat/>
    <w:uiPriority w:val="0"/>
    <w:rPr>
      <w:rFonts w:hint="eastAsia" w:ascii="宋体" w:hAnsi="宋体" w:eastAsia="宋体" w:cs="宋体"/>
      <w:color w:val="000000"/>
      <w:sz w:val="18"/>
      <w:szCs w:val="18"/>
      <w:u w:val="none"/>
    </w:rPr>
  </w:style>
  <w:style w:type="character" w:customStyle="1" w:styleId="77">
    <w:name w:val="font91"/>
    <w:basedOn w:val="29"/>
    <w:qFormat/>
    <w:uiPriority w:val="0"/>
    <w:rPr>
      <w:rFonts w:hint="eastAsia" w:ascii="宋体" w:hAnsi="宋体" w:eastAsia="宋体" w:cs="宋体"/>
      <w:color w:val="000000"/>
      <w:sz w:val="18"/>
      <w:szCs w:val="18"/>
      <w:u w:val="none"/>
    </w:rPr>
  </w:style>
  <w:style w:type="character" w:customStyle="1" w:styleId="78">
    <w:name w:val="font112"/>
    <w:basedOn w:val="29"/>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9"/>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9"/>
    <w:qFormat/>
    <w:uiPriority w:val="0"/>
    <w:rPr>
      <w:rFonts w:ascii="Tahoma" w:hAnsi="Tahoma" w:eastAsia="Tahoma" w:cs="Tahoma"/>
      <w:color w:val="000000"/>
      <w:sz w:val="22"/>
      <w:szCs w:val="22"/>
      <w:u w:val="none"/>
    </w:rPr>
  </w:style>
  <w:style w:type="character" w:customStyle="1" w:styleId="86">
    <w:name w:val="font71"/>
    <w:basedOn w:val="29"/>
    <w:qFormat/>
    <w:uiPriority w:val="0"/>
    <w:rPr>
      <w:rFonts w:ascii="Calibri" w:hAnsi="Calibri" w:cs="Calibri"/>
      <w:color w:val="000000"/>
      <w:sz w:val="18"/>
      <w:szCs w:val="18"/>
      <w:u w:val="none"/>
    </w:rPr>
  </w:style>
  <w:style w:type="character" w:customStyle="1" w:styleId="87">
    <w:name w:val="green"/>
    <w:basedOn w:val="29"/>
    <w:qFormat/>
    <w:uiPriority w:val="0"/>
    <w:rPr>
      <w:color w:val="66AE00"/>
      <w:sz w:val="18"/>
      <w:szCs w:val="18"/>
    </w:rPr>
  </w:style>
  <w:style w:type="character" w:customStyle="1" w:styleId="88">
    <w:name w:val="green1"/>
    <w:basedOn w:val="29"/>
    <w:qFormat/>
    <w:uiPriority w:val="0"/>
    <w:rPr>
      <w:color w:val="66AE00"/>
      <w:sz w:val="18"/>
      <w:szCs w:val="18"/>
    </w:rPr>
  </w:style>
  <w:style w:type="character" w:customStyle="1" w:styleId="89">
    <w:name w:val="red4"/>
    <w:basedOn w:val="29"/>
    <w:qFormat/>
    <w:uiPriority w:val="0"/>
    <w:rPr>
      <w:color w:val="FF0000"/>
      <w:sz w:val="18"/>
      <w:szCs w:val="18"/>
    </w:rPr>
  </w:style>
  <w:style w:type="character" w:customStyle="1" w:styleId="90">
    <w:name w:val="red5"/>
    <w:basedOn w:val="29"/>
    <w:qFormat/>
    <w:uiPriority w:val="0"/>
    <w:rPr>
      <w:color w:val="FF0000"/>
      <w:sz w:val="18"/>
      <w:szCs w:val="18"/>
    </w:rPr>
  </w:style>
  <w:style w:type="character" w:customStyle="1" w:styleId="91">
    <w:name w:val="red6"/>
    <w:basedOn w:val="29"/>
    <w:qFormat/>
    <w:uiPriority w:val="0"/>
    <w:rPr>
      <w:color w:val="CC0000"/>
    </w:rPr>
  </w:style>
  <w:style w:type="character" w:customStyle="1" w:styleId="92">
    <w:name w:val="red7"/>
    <w:basedOn w:val="29"/>
    <w:qFormat/>
    <w:uiPriority w:val="0"/>
    <w:rPr>
      <w:color w:val="FF0000"/>
    </w:rPr>
  </w:style>
  <w:style w:type="character" w:customStyle="1" w:styleId="93">
    <w:name w:val="hover24"/>
    <w:basedOn w:val="29"/>
    <w:qFormat/>
    <w:uiPriority w:val="0"/>
  </w:style>
  <w:style w:type="character" w:customStyle="1" w:styleId="94">
    <w:name w:val="gb-jt"/>
    <w:basedOn w:val="29"/>
    <w:qFormat/>
    <w:uiPriority w:val="0"/>
  </w:style>
  <w:style w:type="character" w:customStyle="1" w:styleId="95">
    <w:name w:val="blue"/>
    <w:basedOn w:val="29"/>
    <w:qFormat/>
    <w:uiPriority w:val="0"/>
    <w:rPr>
      <w:color w:val="0371C6"/>
      <w:sz w:val="21"/>
      <w:szCs w:val="21"/>
    </w:rPr>
  </w:style>
  <w:style w:type="character" w:customStyle="1" w:styleId="96">
    <w:name w:val="right"/>
    <w:basedOn w:val="29"/>
    <w:qFormat/>
    <w:uiPriority w:val="0"/>
    <w:rPr>
      <w:color w:val="999999"/>
      <w:sz w:val="18"/>
      <w:szCs w:val="18"/>
    </w:rPr>
  </w:style>
  <w:style w:type="character" w:customStyle="1" w:styleId="97">
    <w:name w:val="active4"/>
    <w:basedOn w:val="29"/>
    <w:qFormat/>
    <w:uiPriority w:val="0"/>
    <w:rPr>
      <w:color w:val="FFFFFF"/>
      <w:shd w:val="clear" w:color="auto" w:fill="2B7AF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0" textRotate="1"/>
    <customShpInfo spid="_x0000_s4099" textRotate="1"/>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69</Pages>
  <Words>41062</Words>
  <Characters>44747</Characters>
  <Lines>358</Lines>
  <Paragraphs>101</Paragraphs>
  <TotalTime>20</TotalTime>
  <ScaleCrop>false</ScaleCrop>
  <LinksUpToDate>false</LinksUpToDate>
  <CharactersWithSpaces>46829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耳東-陳</cp:lastModifiedBy>
  <cp:lastPrinted>2024-06-04T00:51:00Z</cp:lastPrinted>
  <dcterms:modified xsi:type="dcterms:W3CDTF">2024-07-29T07:51:54Z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333EF6E9EDD4414BBF4D136E0424FEDF</vt:lpwstr>
  </property>
</Properties>
</file>