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D1902">
      <w:pPr>
        <w:widowControl/>
        <w:shd w:val="clear" w:color="auto" w:fill="FFFFFF"/>
        <w:spacing w:line="560" w:lineRule="exact"/>
        <w:ind w:firstLine="2641" w:firstLineChars="600"/>
        <w:jc w:val="both"/>
        <w:rPr>
          <w:rFonts w:hint="eastAsia" w:ascii="微软雅黑" w:hAnsi="微软雅黑" w:eastAsia="微软雅黑" w:cs="微软雅黑"/>
          <w:b/>
          <w:bCs/>
          <w:kern w:val="0"/>
          <w:sz w:val="44"/>
          <w:szCs w:val="44"/>
          <w:lang w:val="en-US" w:eastAsia="zh-CN"/>
        </w:rPr>
      </w:pPr>
    </w:p>
    <w:p w14:paraId="22B9A15C">
      <w:pPr>
        <w:widowControl/>
        <w:shd w:val="clear" w:color="auto" w:fill="FFFFFF"/>
        <w:spacing w:line="560" w:lineRule="exact"/>
        <w:jc w:val="both"/>
        <w:rPr>
          <w:rFonts w:hint="eastAsia" w:ascii="微软雅黑" w:hAnsi="微软雅黑" w:eastAsia="微软雅黑" w:cs="微软雅黑"/>
          <w:b/>
          <w:bCs/>
          <w:kern w:val="0"/>
          <w:sz w:val="44"/>
          <w:szCs w:val="44"/>
          <w:lang w:val="en-US" w:eastAsia="zh-CN"/>
        </w:rPr>
      </w:pPr>
      <w:r>
        <w:rPr>
          <w:rFonts w:hint="eastAsia" w:ascii="微软雅黑" w:hAnsi="微软雅黑" w:eastAsia="微软雅黑" w:cs="微软雅黑"/>
          <w:b/>
          <w:bCs/>
          <w:kern w:val="0"/>
          <w:sz w:val="44"/>
          <w:szCs w:val="44"/>
          <w:lang w:val="en-US" w:eastAsia="zh-CN"/>
        </w:rPr>
        <w:t>禹州市教育体育局2024年课桌凳采购项目</w:t>
      </w:r>
    </w:p>
    <w:p w14:paraId="35990AEE">
      <w:pPr>
        <w:widowControl/>
        <w:shd w:val="clear" w:color="auto" w:fill="FFFFFF"/>
        <w:spacing w:line="560" w:lineRule="exact"/>
        <w:ind w:firstLine="2641" w:firstLineChars="600"/>
        <w:jc w:val="both"/>
        <w:rPr>
          <w:rFonts w:ascii="微软雅黑" w:hAnsi="微软雅黑" w:eastAsia="微软雅黑" w:cs="微软雅黑"/>
          <w:b/>
          <w:bCs/>
          <w:kern w:val="0"/>
          <w:sz w:val="44"/>
          <w:szCs w:val="44"/>
        </w:rPr>
      </w:pPr>
      <w:r>
        <w:rPr>
          <w:rFonts w:hint="eastAsia" w:ascii="微软雅黑" w:hAnsi="微软雅黑" w:eastAsia="微软雅黑" w:cs="微软雅黑"/>
          <w:b/>
          <w:bCs/>
          <w:kern w:val="0"/>
          <w:sz w:val="44"/>
          <w:szCs w:val="44"/>
        </w:rPr>
        <w:t>（不见面开标）</w:t>
      </w:r>
    </w:p>
    <w:p w14:paraId="5756AA5A">
      <w:pPr>
        <w:rPr>
          <w:rFonts w:ascii="微软简隶书" w:eastAsia="微软简隶书"/>
          <w:b/>
          <w:bCs/>
          <w:color w:val="000000"/>
          <w:sz w:val="32"/>
          <w:szCs w:val="32"/>
          <w:u w:val="single"/>
        </w:rPr>
      </w:pPr>
    </w:p>
    <w:p w14:paraId="4B00039E">
      <w:pPr>
        <w:rPr>
          <w:rFonts w:ascii="微软简隶书" w:eastAsia="微软简隶书"/>
          <w:color w:val="000000"/>
        </w:rPr>
      </w:pPr>
    </w:p>
    <w:p w14:paraId="539A45B1">
      <w:pPr>
        <w:rPr>
          <w:rFonts w:ascii="微软简隶书" w:eastAsia="微软简隶书"/>
          <w:color w:val="000000"/>
        </w:rPr>
      </w:pPr>
    </w:p>
    <w:p w14:paraId="4CB202AC">
      <w:pPr>
        <w:jc w:val="both"/>
        <w:rPr>
          <w:rFonts w:ascii="宋体" w:hAnsi="宋体" w:cs="宋体"/>
          <w:bCs/>
          <w:color w:val="000000"/>
          <w:w w:val="90"/>
          <w:sz w:val="120"/>
          <w:szCs w:val="120"/>
        </w:rPr>
      </w:pPr>
    </w:p>
    <w:p w14:paraId="7C1AC35D">
      <w:pPr>
        <w:jc w:val="center"/>
        <w:rPr>
          <w:rFonts w:ascii="微软简隶书" w:eastAsia="微软简隶书"/>
          <w:color w:val="000000"/>
        </w:rPr>
      </w:pPr>
      <w:r>
        <w:rPr>
          <w:rFonts w:hint="eastAsia" w:ascii="宋体" w:hAnsi="宋体" w:cs="宋体"/>
          <w:bCs/>
          <w:color w:val="000000"/>
          <w:w w:val="90"/>
          <w:sz w:val="120"/>
          <w:szCs w:val="120"/>
        </w:rPr>
        <w:t>招　标　文　件</w:t>
      </w:r>
    </w:p>
    <w:p w14:paraId="0C2D1C38">
      <w:pPr>
        <w:rPr>
          <w:rFonts w:ascii="微软简隶书" w:eastAsia="微软简隶书"/>
          <w:color w:val="000000"/>
        </w:rPr>
      </w:pPr>
    </w:p>
    <w:p w14:paraId="0BB3F24A">
      <w:pPr>
        <w:rPr>
          <w:rFonts w:ascii="微软简隶书" w:eastAsia="微软简隶书"/>
          <w:color w:val="000000"/>
        </w:rPr>
      </w:pPr>
    </w:p>
    <w:p w14:paraId="39A44474">
      <w:pPr>
        <w:rPr>
          <w:rFonts w:ascii="微软简隶书" w:eastAsia="微软简隶书"/>
          <w:color w:val="000000"/>
        </w:rPr>
      </w:pPr>
    </w:p>
    <w:p w14:paraId="199E4207">
      <w:pPr>
        <w:rPr>
          <w:rFonts w:ascii="微软简隶书" w:eastAsia="微软简隶书"/>
          <w:color w:val="000000"/>
        </w:rPr>
      </w:pPr>
    </w:p>
    <w:p w14:paraId="2DA8D82E">
      <w:pPr>
        <w:rPr>
          <w:rFonts w:ascii="微软简隶书" w:eastAsia="微软简隶书"/>
          <w:color w:val="000000"/>
        </w:rPr>
      </w:pPr>
    </w:p>
    <w:p w14:paraId="383348BF">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采购编号： YZCG-G20240</w:t>
      </w:r>
      <w:r>
        <w:rPr>
          <w:rFonts w:hint="eastAsia" w:ascii="宋体" w:hAnsi="宋体" w:cs="宋体"/>
          <w:b/>
          <w:bCs/>
          <w:color w:val="000000"/>
          <w:sz w:val="36"/>
          <w:szCs w:val="36"/>
          <w:lang w:val="en-US" w:eastAsia="zh-CN"/>
        </w:rPr>
        <w:t>12</w:t>
      </w:r>
    </w:p>
    <w:p w14:paraId="596E849E">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教育体育局</w:t>
      </w:r>
    </w:p>
    <w:p w14:paraId="651AA835">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6ED30FFB">
      <w:pPr>
        <w:rPr>
          <w:rFonts w:ascii="宋体" w:hAnsi="宋体" w:cs="宋体"/>
          <w:b/>
          <w:bCs/>
          <w:color w:val="000000"/>
          <w:sz w:val="36"/>
          <w:szCs w:val="36"/>
        </w:rPr>
      </w:pPr>
    </w:p>
    <w:p w14:paraId="62212C61">
      <w:pPr>
        <w:ind w:firstLine="2891" w:firstLineChars="800"/>
        <w:rPr>
          <w:rFonts w:ascii="微软简隶书" w:eastAsia="微软简隶书"/>
          <w:u w:val="single"/>
        </w:rPr>
      </w:pPr>
      <w:r>
        <w:rPr>
          <w:rFonts w:hint="eastAsia" w:ascii="宋体" w:hAnsi="宋体" w:cs="宋体"/>
          <w:b/>
          <w:bCs/>
          <w:color w:val="000000"/>
          <w:sz w:val="36"/>
          <w:szCs w:val="36"/>
        </w:rPr>
        <w:t>二〇二四年</w:t>
      </w:r>
      <w:r>
        <w:rPr>
          <w:rFonts w:hint="eastAsia" w:ascii="宋体" w:hAnsi="宋体" w:cs="宋体"/>
          <w:b/>
          <w:bCs/>
          <w:color w:val="000000"/>
          <w:sz w:val="36"/>
          <w:szCs w:val="36"/>
          <w:lang w:val="en-US" w:eastAsia="zh-CN"/>
        </w:rPr>
        <w:t>八</w:t>
      </w:r>
      <w:r>
        <w:rPr>
          <w:rFonts w:hint="eastAsia" w:ascii="宋体" w:hAnsi="宋体" w:cs="宋体"/>
          <w:b/>
          <w:bCs/>
          <w:color w:val="000000"/>
          <w:sz w:val="36"/>
          <w:szCs w:val="36"/>
        </w:rPr>
        <w:t>月</w:t>
      </w:r>
    </w:p>
    <w:p w14:paraId="4216CB58">
      <w:pPr>
        <w:rPr>
          <w:rFonts w:ascii="微软简隶书" w:eastAsia="微软简隶书"/>
        </w:rPr>
      </w:pPr>
    </w:p>
    <w:p w14:paraId="5E3896F4">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2C2D334E">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62E12DDE">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6037053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1CBF8A7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2F393467">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6A4BB1C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7FB6908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50C3F52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75DEEAB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0043102D">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4D56736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5A1F4A8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08B3F17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2A074">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2BE57A6E">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A863321">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2D51D91">
      <w:pPr>
        <w:jc w:val="center"/>
        <w:rPr>
          <w:rFonts w:cs="宋体" w:asciiTheme="majorEastAsia" w:hAnsiTheme="majorEastAsia" w:eastAsiaTheme="majorEastAsia"/>
          <w:b/>
          <w:kern w:val="0"/>
          <w:sz w:val="32"/>
          <w:szCs w:val="32"/>
        </w:rPr>
      </w:pPr>
    </w:p>
    <w:p w14:paraId="5CB66B2C">
      <w:pPr>
        <w:rPr>
          <w:rFonts w:cs="宋体" w:asciiTheme="majorEastAsia" w:hAnsiTheme="majorEastAsia" w:eastAsiaTheme="majorEastAsia"/>
          <w:b/>
          <w:kern w:val="0"/>
          <w:sz w:val="32"/>
          <w:szCs w:val="32"/>
        </w:rPr>
      </w:pPr>
    </w:p>
    <w:p w14:paraId="7A1B5E7C">
      <w:pPr>
        <w:pStyle w:val="23"/>
        <w:widowControl/>
        <w:shd w:val="clear" w:color="auto" w:fill="FFFFFF"/>
        <w:spacing w:line="360" w:lineRule="auto"/>
        <w:ind w:left="2715"/>
        <w:contextualSpacing/>
        <w:jc w:val="left"/>
        <w:rPr>
          <w:rFonts w:hint="eastAsia" w:cs="宋体" w:asciiTheme="majorEastAsia" w:hAnsiTheme="majorEastAsia" w:eastAsiaTheme="majorEastAsia"/>
          <w:b/>
          <w:kern w:val="0"/>
          <w:sz w:val="32"/>
          <w:szCs w:val="32"/>
        </w:rPr>
      </w:pPr>
    </w:p>
    <w:p w14:paraId="61B7B06D">
      <w:pPr>
        <w:pStyle w:val="23"/>
        <w:widowControl/>
        <w:numPr>
          <w:ilvl w:val="0"/>
          <w:numId w:val="4"/>
        </w:numPr>
        <w:shd w:val="clear" w:color="auto" w:fill="FFFFFF"/>
        <w:spacing w:line="360" w:lineRule="auto"/>
        <w:ind w:left="2715" w:firstLine="642"/>
        <w:contextualSpacing/>
        <w:jc w:val="left"/>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404670FE">
      <w:pPr>
        <w:widowControl/>
        <w:shd w:val="clear" w:color="auto" w:fill="FFFFFF"/>
        <w:spacing w:line="560" w:lineRule="exact"/>
        <w:ind w:firstLine="420" w:firstLineChars="2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禹州市政府采购中心受禹州市教育体育局的委托，就“禹州市教育体育局2024年课桌凳采购项目（不见面开标）”进行公开招标，欢迎合格的投标人前来投标。</w:t>
      </w:r>
    </w:p>
    <w:p w14:paraId="5DA57197">
      <w:pPr>
        <w:widowControl/>
        <w:numPr>
          <w:ilvl w:val="0"/>
          <w:numId w:val="5"/>
        </w:numPr>
        <w:shd w:val="clear" w:color="auto" w:fill="FFFFFF"/>
        <w:spacing w:line="440" w:lineRule="exact"/>
        <w:ind w:firstLine="482"/>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项目基本情况</w:t>
      </w:r>
    </w:p>
    <w:p w14:paraId="4E404DBF">
      <w:pPr>
        <w:widowControl/>
        <w:numPr>
          <w:ilvl w:val="0"/>
          <w:numId w:val="6"/>
        </w:numPr>
        <w:shd w:val="clear" w:color="auto" w:fill="FFFFFF"/>
        <w:spacing w:line="44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采购人：禹州市教育体育局</w:t>
      </w:r>
    </w:p>
    <w:p w14:paraId="609443A7">
      <w:pPr>
        <w:widowControl/>
        <w:numPr>
          <w:ilvl w:val="0"/>
          <w:numId w:val="6"/>
        </w:numPr>
        <w:shd w:val="clear" w:color="auto" w:fill="FFFFFF"/>
        <w:spacing w:line="44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项目名称：禹州市教育体育局2024年课桌凳采购项目（不见面开标）</w:t>
      </w:r>
    </w:p>
    <w:p w14:paraId="6E2693D0">
      <w:pPr>
        <w:widowControl/>
        <w:numPr>
          <w:ilvl w:val="0"/>
          <w:numId w:val="6"/>
        </w:numPr>
        <w:shd w:val="clear" w:color="auto" w:fill="FFFFFF"/>
        <w:spacing w:line="440" w:lineRule="exact"/>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采购编号：YZCG-G2024012</w:t>
      </w:r>
    </w:p>
    <w:p w14:paraId="657E1D94">
      <w:pPr>
        <w:widowControl/>
        <w:numPr>
          <w:ilvl w:val="0"/>
          <w:numId w:val="6"/>
        </w:numPr>
        <w:shd w:val="clear" w:color="auto" w:fill="FFFFFF"/>
        <w:spacing w:line="44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项目需求：课桌凳6100套（详见招标文件）</w:t>
      </w:r>
    </w:p>
    <w:p w14:paraId="776B882B">
      <w:pPr>
        <w:widowControl/>
        <w:numPr>
          <w:ilvl w:val="0"/>
          <w:numId w:val="6"/>
        </w:numPr>
        <w:shd w:val="clear" w:color="auto" w:fill="FFFFFF"/>
        <w:spacing w:line="440" w:lineRule="exact"/>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合同履行期限：合同签订后30日历天内</w:t>
      </w:r>
    </w:p>
    <w:p w14:paraId="0FC3AE18">
      <w:pPr>
        <w:widowControl/>
        <w:numPr>
          <w:ilvl w:val="0"/>
          <w:numId w:val="6"/>
        </w:numPr>
        <w:shd w:val="clear" w:color="auto" w:fill="FFFFFF"/>
        <w:spacing w:line="44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采购预算：1525000.00元</w:t>
      </w:r>
    </w:p>
    <w:p w14:paraId="1DAFDBBA">
      <w:pPr>
        <w:widowControl/>
        <w:numPr>
          <w:ilvl w:val="0"/>
          <w:numId w:val="6"/>
        </w:numPr>
        <w:shd w:val="clear" w:color="auto" w:fill="FFFFFF"/>
        <w:spacing w:line="440" w:lineRule="exact"/>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最高限价：1525000.00元</w:t>
      </w:r>
    </w:p>
    <w:p w14:paraId="09E9E1F8">
      <w:pPr>
        <w:widowControl/>
        <w:shd w:val="clear" w:color="auto" w:fill="FFFFFF"/>
        <w:spacing w:line="440" w:lineRule="exact"/>
        <w:ind w:firstLine="420" w:firstLineChars="2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二、需要落实的政府采购政策</w:t>
      </w:r>
    </w:p>
    <w:p w14:paraId="1AF9A238">
      <w:pPr>
        <w:widowControl/>
        <w:shd w:val="clear" w:color="auto" w:fill="FFFFFF"/>
        <w:spacing w:line="440" w:lineRule="exact"/>
        <w:ind w:firstLine="420" w:firstLineChars="2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本项目落实节约能源、保护环境、扶持不发达地区和少数民族地区、促进中小企业、监狱企业发展等政府采购政策。</w:t>
      </w:r>
      <w:r>
        <w:rPr>
          <w:rFonts w:hint="eastAsia" w:hAnsi="宋体" w:cstheme="minorBidi"/>
          <w:kern w:val="2"/>
          <w:sz w:val="21"/>
          <w:szCs w:val="22"/>
          <w:lang w:val="en-US" w:eastAsia="zh-CN" w:bidi="ar-SA"/>
        </w:rPr>
        <w:t>（本项目专门面向中小企业采购）</w:t>
      </w:r>
    </w:p>
    <w:p w14:paraId="34028568">
      <w:pPr>
        <w:widowControl/>
        <w:shd w:val="clear" w:color="auto" w:fill="FFFFFF"/>
        <w:spacing w:line="440" w:lineRule="exact"/>
        <w:ind w:firstLine="210" w:firstLineChars="1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三、供应商资格要求</w:t>
      </w:r>
    </w:p>
    <w:p w14:paraId="3C476DB3">
      <w:pPr>
        <w:pStyle w:val="48"/>
        <w:widowControl/>
        <w:shd w:val="clear" w:color="auto" w:fill="FFFFFF"/>
        <w:spacing w:line="440" w:lineRule="exact"/>
        <w:ind w:left="481" w:firstLine="0" w:firstLineChars="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1、符合《中华人民共和国政府采购法》第二十二条之规定；</w:t>
      </w:r>
    </w:p>
    <w:p w14:paraId="4E0BD959">
      <w:pPr>
        <w:pStyle w:val="48"/>
        <w:widowControl/>
        <w:shd w:val="clear" w:color="auto" w:fill="FFFFFF"/>
        <w:spacing w:line="440" w:lineRule="exact"/>
        <w:ind w:firstLine="56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2、本项目不接受联合体投标。</w:t>
      </w:r>
    </w:p>
    <w:p w14:paraId="31943D1B">
      <w:pPr>
        <w:widowControl/>
        <w:shd w:val="clear" w:color="auto" w:fill="FFFFFF"/>
        <w:spacing w:line="440" w:lineRule="exact"/>
        <w:ind w:firstLine="482"/>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四、获取招标文件的方式</w:t>
      </w:r>
    </w:p>
    <w:p w14:paraId="1DFE3BD3">
      <w:pPr>
        <w:pStyle w:val="23"/>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（一）持CA数字认证证书，登录《全国公共资源交易平台（河南省·许昌市）》“系统用户注册”入口</w:t>
      </w:r>
      <w:r>
        <w:rPr>
          <w:rFonts w:hint="eastAsia" w:hAnsi="宋体" w:asciiTheme="minorHAnsi" w:eastAsiaTheme="minorEastAsia" w:cstheme="minorBidi"/>
          <w:kern w:val="2"/>
          <w:sz w:val="21"/>
          <w:szCs w:val="22"/>
          <w:lang w:val="en-US" w:eastAsia="zh-CN" w:bidi="ar-SA"/>
        </w:rPr>
        <w:fldChar w:fldCharType="begin"/>
      </w:r>
      <w:r>
        <w:rPr>
          <w:rFonts w:hint="eastAsia" w:hAnsi="宋体" w:asciiTheme="minorHAnsi" w:eastAsiaTheme="minorEastAsia" w:cstheme="minorBidi"/>
          <w:kern w:val="2"/>
          <w:sz w:val="21"/>
          <w:szCs w:val="22"/>
          <w:lang w:val="en-US" w:eastAsia="zh-CN" w:bidi="ar-SA"/>
        </w:rPr>
        <w:instrText xml:space="preserve"> HYPERLINK "（一）持CA数字认证证书，登录《全国公共资源交易平台（河南省·许昌市）》" </w:instrText>
      </w:r>
      <w:r>
        <w:rPr>
          <w:rFonts w:hint="eastAsia" w:hAnsi="宋体" w:asciiTheme="minorHAnsi" w:eastAsiaTheme="minorEastAsia" w:cstheme="minorBidi"/>
          <w:kern w:val="2"/>
          <w:sz w:val="21"/>
          <w:szCs w:val="22"/>
          <w:lang w:val="en-US" w:eastAsia="zh-CN" w:bidi="ar-SA"/>
        </w:rPr>
        <w:fldChar w:fldCharType="separate"/>
      </w:r>
      <w:r>
        <w:rPr>
          <w:rFonts w:hint="eastAsia" w:hAnsi="宋体" w:asciiTheme="minorHAnsi" w:eastAsiaTheme="minorEastAsia" w:cstheme="minorBidi"/>
          <w:kern w:val="2"/>
          <w:sz w:val="21"/>
          <w:szCs w:val="22"/>
          <w:lang w:val="en-US" w:eastAsia="zh-CN" w:bidi="ar-SA"/>
        </w:rPr>
        <w:t>http://ggzy.xuchang.gov.cn:8088/ggzy/eps/public/RegistAllJcxx.html）</w:t>
      </w:r>
      <w:r>
        <w:rPr>
          <w:rFonts w:hint="eastAsia" w:hAnsi="宋体" w:asciiTheme="minorHAnsi" w:eastAsiaTheme="minorEastAsia" w:cstheme="minorBidi"/>
          <w:kern w:val="2"/>
          <w:sz w:val="21"/>
          <w:szCs w:val="22"/>
          <w:lang w:val="en-US" w:eastAsia="zh-CN" w:bidi="ar-SA"/>
        </w:rPr>
        <w:fldChar w:fldCharType="end"/>
      </w:r>
      <w:r>
        <w:rPr>
          <w:rFonts w:hint="eastAsia" w:hAnsi="宋体" w:asciiTheme="minorHAnsi" w:eastAsiaTheme="minorEastAsia" w:cstheme="minorBidi"/>
          <w:kern w:val="2"/>
          <w:sz w:val="21"/>
          <w:szCs w:val="22"/>
          <w:lang w:val="en-US" w:eastAsia="zh-CN" w:bidi="ar-SA"/>
        </w:rPr>
        <w:t>进行免费注册登记（详见“常见问题解答-诚信库网上注册相关资料下载”）；</w:t>
      </w:r>
    </w:p>
    <w:p w14:paraId="06385693">
      <w:pPr>
        <w:pStyle w:val="23"/>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（二）在招标响应截止时间前均可登录《全国公共资源交易平台（河南省·许昌市）》“投标人/供应商登录”入口</w:t>
      </w:r>
      <w:r>
        <w:rPr>
          <w:rFonts w:hint="eastAsia" w:hAnsi="宋体" w:asciiTheme="minorHAnsi" w:eastAsiaTheme="minorEastAsia" w:cstheme="minorBidi"/>
          <w:kern w:val="2"/>
          <w:sz w:val="21"/>
          <w:szCs w:val="22"/>
          <w:lang w:val="en-US" w:eastAsia="zh-CN" w:bidi="ar-SA"/>
        </w:rPr>
        <w:fldChar w:fldCharType="begin"/>
      </w:r>
      <w:r>
        <w:rPr>
          <w:rFonts w:hint="eastAsia" w:hAnsi="宋体" w:asciiTheme="minorHAnsi" w:eastAsiaTheme="minorEastAsia" w:cstheme="minorBidi"/>
          <w:kern w:val="2"/>
          <w:sz w:val="21"/>
          <w:szCs w:val="22"/>
          <w:lang w:val="en-US" w:eastAsia="zh-CN" w:bidi="ar-SA"/>
        </w:rPr>
        <w:instrText xml:space="preserve"> HYPERLINK "（一）持CA数字认证证书，登录《全国公共资源交易平台（河南省·许昌市）》" </w:instrText>
      </w:r>
      <w:r>
        <w:rPr>
          <w:rFonts w:hint="eastAsia" w:hAnsi="宋体" w:asciiTheme="minorHAnsi" w:eastAsiaTheme="minorEastAsia" w:cstheme="minorBidi"/>
          <w:kern w:val="2"/>
          <w:sz w:val="21"/>
          <w:szCs w:val="22"/>
          <w:lang w:val="en-US" w:eastAsia="zh-CN" w:bidi="ar-SA"/>
        </w:rPr>
        <w:fldChar w:fldCharType="separate"/>
      </w:r>
      <w:r>
        <w:rPr>
          <w:rFonts w:hint="eastAsia" w:hAnsi="宋体" w:asciiTheme="minorHAnsi" w:eastAsiaTheme="minorEastAsia" w:cstheme="minorBidi"/>
          <w:kern w:val="2"/>
          <w:sz w:val="21"/>
          <w:szCs w:val="22"/>
          <w:lang w:val="en-US" w:eastAsia="zh-CN" w:bidi="ar-SA"/>
        </w:rPr>
        <w:t>（http://ggzy.xuchang.gov.cn:8088/ggzy/）</w:t>
      </w:r>
      <w:r>
        <w:rPr>
          <w:rFonts w:hint="eastAsia" w:hAnsi="宋体" w:asciiTheme="minorHAnsi" w:eastAsiaTheme="minorEastAsia" w:cstheme="minorBidi"/>
          <w:kern w:val="2"/>
          <w:sz w:val="21"/>
          <w:szCs w:val="22"/>
          <w:lang w:val="en-US" w:eastAsia="zh-CN" w:bidi="ar-SA"/>
        </w:rPr>
        <w:fldChar w:fldCharType="end"/>
      </w:r>
      <w:r>
        <w:rPr>
          <w:rFonts w:hint="eastAsia" w:hAnsi="宋体" w:asciiTheme="minorHAnsi" w:eastAsiaTheme="minorEastAsia" w:cstheme="minorBidi"/>
          <w:kern w:val="2"/>
          <w:sz w:val="21"/>
          <w:szCs w:val="22"/>
          <w:lang w:val="en-US" w:eastAsia="zh-CN" w:bidi="ar-SA"/>
        </w:rPr>
        <w:t>免费自行下载招标文件（详见“常见问题解答-交易系统操作手册”）。</w:t>
      </w:r>
    </w:p>
    <w:p w14:paraId="46A3F4D4">
      <w:pPr>
        <w:widowControl/>
        <w:shd w:val="clear" w:color="auto" w:fill="FFFFFF"/>
        <w:spacing w:line="440" w:lineRule="exact"/>
        <w:ind w:firstLine="420" w:firstLineChars="2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五、投标文件提交截止时间及开标时间</w:t>
      </w:r>
    </w:p>
    <w:p w14:paraId="7BFA8B50">
      <w:pPr>
        <w:spacing w:line="440" w:lineRule="exact"/>
        <w:ind w:firstLine="640"/>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1、投标文件提交截止时间及开标时间：2024年8月26日8：30  （北京时间），逾期送达或不符合规定的响应文件恕不接受。</w:t>
      </w:r>
    </w:p>
    <w:p w14:paraId="6FF0C5E3">
      <w:pPr>
        <w:spacing w:line="440" w:lineRule="exact"/>
        <w:ind w:firstLine="640"/>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2、投标文件开启时间：同投标文件提交截止时间。</w:t>
      </w:r>
    </w:p>
    <w:p w14:paraId="544BFDCD">
      <w:pPr>
        <w:pStyle w:val="23"/>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六、投标响应文件开启</w:t>
      </w:r>
    </w:p>
    <w:p w14:paraId="18281F41">
      <w:pPr>
        <w:pStyle w:val="23"/>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（一）投标文件开启地点：禹州市公共资源交易中心九楼第二开标室。（本项目采用远程不见面开标，供应商无须到达现场）。</w:t>
      </w:r>
    </w:p>
    <w:p w14:paraId="09B96405">
      <w:pPr>
        <w:pStyle w:val="23"/>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（二）本项目为全流程电子化交易项目，供应商须提交电子投标文件。</w:t>
      </w:r>
    </w:p>
    <w:p w14:paraId="294E9F69">
      <w:pPr>
        <w:pStyle w:val="23"/>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1、加密电子投标文件（.file格式）须在投标文件提交截止时间（投标截止时间）前通过《全国公共资源交易平台(河南省▪许昌市)》公共资源交易系统成功上传。</w:t>
      </w:r>
    </w:p>
    <w:p w14:paraId="01C936EE">
      <w:pPr>
        <w:pStyle w:val="23"/>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65200753">
      <w:pPr>
        <w:pStyle w:val="23"/>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3、不见面开标大厅登录：供应商使用CA数字证书登录全国公共资源交易平台（河南省·许昌市）——进入公共资源交易系统</w:t>
      </w:r>
      <w:r>
        <w:rPr>
          <w:rFonts w:hint="eastAsia" w:hAnsi="宋体" w:asciiTheme="minorHAnsi" w:eastAsiaTheme="minorEastAsia" w:cstheme="minorBidi"/>
          <w:kern w:val="2"/>
          <w:sz w:val="21"/>
          <w:szCs w:val="22"/>
          <w:lang w:val="en-US" w:eastAsia="zh-CN" w:bidi="ar-SA"/>
        </w:rPr>
        <w:fldChar w:fldCharType="begin"/>
      </w:r>
      <w:r>
        <w:rPr>
          <w:rFonts w:hint="eastAsia" w:hAnsi="宋体" w:asciiTheme="minorHAnsi" w:eastAsiaTheme="minorEastAsia" w:cstheme="minorBidi"/>
          <w:kern w:val="2"/>
          <w:sz w:val="21"/>
          <w:szCs w:val="22"/>
          <w:lang w:val="en-US" w:eastAsia="zh-CN" w:bidi="ar-SA"/>
        </w:rPr>
        <w:instrText xml:space="preserve"> HYPERLINK "（一）持CA数字认证证书，登录《全国公共资源交易平台（河南省·许昌市）》" </w:instrText>
      </w:r>
      <w:r>
        <w:rPr>
          <w:rFonts w:hint="eastAsia" w:hAnsi="宋体" w:asciiTheme="minorHAnsi" w:eastAsiaTheme="minorEastAsia" w:cstheme="minorBidi"/>
          <w:kern w:val="2"/>
          <w:sz w:val="21"/>
          <w:szCs w:val="22"/>
          <w:lang w:val="en-US" w:eastAsia="zh-CN" w:bidi="ar-SA"/>
        </w:rPr>
        <w:fldChar w:fldCharType="separate"/>
      </w:r>
      <w:r>
        <w:rPr>
          <w:rFonts w:hint="eastAsia" w:hAnsi="宋体" w:asciiTheme="minorHAnsi" w:eastAsiaTheme="minorEastAsia" w:cstheme="minorBidi"/>
          <w:kern w:val="2"/>
          <w:sz w:val="21"/>
          <w:szCs w:val="22"/>
          <w:lang w:val="en-US" w:eastAsia="zh-CN" w:bidi="ar-SA"/>
        </w:rPr>
        <w:t>（http://ggzy.xuchang.gov.cn:8088/ggzy/）</w:t>
      </w:r>
      <w:r>
        <w:rPr>
          <w:rFonts w:hint="eastAsia" w:hAnsi="宋体" w:asciiTheme="minorHAnsi" w:eastAsiaTheme="minorEastAsia" w:cstheme="minorBidi"/>
          <w:kern w:val="2"/>
          <w:sz w:val="21"/>
          <w:szCs w:val="22"/>
          <w:lang w:val="en-US" w:eastAsia="zh-CN" w:bidi="ar-SA"/>
        </w:rPr>
        <w:fldChar w:fldCharType="end"/>
      </w:r>
      <w:r>
        <w:rPr>
          <w:rFonts w:hint="eastAsia" w:hAnsi="宋体" w:asciiTheme="minorHAnsi" w:eastAsiaTheme="minorEastAsia" w:cstheme="minorBidi"/>
          <w:kern w:val="2"/>
          <w:sz w:val="21"/>
          <w:szCs w:val="22"/>
          <w:lang w:val="en-US" w:eastAsia="zh-CN" w:bidi="ar-SA"/>
        </w:rPr>
        <w:t>——点击“项目信息——项目名称”——在系统操作导航栏点击“开标——不见面开标大厅”。</w:t>
      </w:r>
    </w:p>
    <w:p w14:paraId="2A2A07E1">
      <w:pPr>
        <w:widowControl/>
        <w:shd w:val="clear" w:color="auto" w:fill="FFFFFF"/>
        <w:spacing w:line="440" w:lineRule="exact"/>
        <w:ind w:firstLine="420" w:firstLineChars="2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七、本次招标公告同时在《中国政府采购网》《河南省政府采购网》《全国公共资源交易平台（河南省·许昌市）》发布等。</w:t>
      </w:r>
    </w:p>
    <w:p w14:paraId="097BE816">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八、代理机构及采购单位地址、联系人、联系电话</w:t>
      </w:r>
    </w:p>
    <w:p w14:paraId="65CFDD90">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（一）代理机构：禹州市政府采购中心</w:t>
      </w:r>
    </w:p>
    <w:p w14:paraId="04D26A25">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地址：禹州市行政服务中心8楼820房间</w:t>
      </w:r>
    </w:p>
    <w:p w14:paraId="63C7A7B6">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联系人：</w:t>
      </w:r>
      <w:r>
        <w:rPr>
          <w:rFonts w:hint="eastAsia" w:hAnsi="宋体" w:cstheme="minorBidi"/>
          <w:kern w:val="2"/>
          <w:sz w:val="21"/>
          <w:szCs w:val="22"/>
          <w:lang w:val="en-US" w:eastAsia="zh-CN" w:bidi="ar-SA"/>
        </w:rPr>
        <w:t>方</w:t>
      </w:r>
      <w:r>
        <w:rPr>
          <w:rFonts w:hint="eastAsia" w:hAnsi="宋体" w:asciiTheme="minorHAnsi" w:eastAsiaTheme="minorEastAsia" w:cstheme="minorBidi"/>
          <w:kern w:val="2"/>
          <w:sz w:val="21"/>
          <w:szCs w:val="22"/>
          <w:lang w:val="en-US" w:eastAsia="zh-CN" w:bidi="ar-SA"/>
        </w:rPr>
        <w:t>女士    联系电话：0374-2077111</w:t>
      </w:r>
    </w:p>
    <w:p w14:paraId="34E49282">
      <w:pPr>
        <w:widowControl/>
        <w:shd w:val="clear" w:color="auto" w:fill="FFFFFF"/>
        <w:spacing w:line="440" w:lineRule="exact"/>
        <w:ind w:firstLine="420" w:firstLineChars="200"/>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（二）采购单位：禹州市教育体育局</w:t>
      </w:r>
    </w:p>
    <w:p w14:paraId="5DF9A8F5">
      <w:pPr>
        <w:widowControl/>
        <w:shd w:val="clear" w:color="auto" w:fill="FFFFFF"/>
        <w:spacing w:line="560" w:lineRule="exact"/>
        <w:ind w:firstLine="795"/>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地址：禹州市禹王大道111号</w:t>
      </w:r>
    </w:p>
    <w:p w14:paraId="0EFC3103">
      <w:pPr>
        <w:widowControl/>
        <w:shd w:val="clear" w:color="auto" w:fill="FFFFFF"/>
        <w:spacing w:line="560" w:lineRule="exact"/>
        <w:ind w:firstLine="630" w:firstLineChars="300"/>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联系人：  张先生         联系电话：0374-8880023</w:t>
      </w:r>
    </w:p>
    <w:p w14:paraId="501AA61A">
      <w:pPr>
        <w:widowControl/>
        <w:shd w:val="clear" w:color="auto" w:fill="FFFFFF"/>
        <w:spacing w:line="440" w:lineRule="exact"/>
        <w:ind w:firstLine="630" w:firstLineChars="300"/>
        <w:jc w:val="left"/>
        <w:rPr>
          <w:rFonts w:hint="default" w:hAnsi="宋体" w:asciiTheme="minorHAnsi" w:eastAsiaTheme="minorEastAsia" w:cstheme="minorBidi"/>
          <w:kern w:val="2"/>
          <w:sz w:val="21"/>
          <w:szCs w:val="22"/>
          <w:lang w:val="en-US" w:eastAsia="zh-CN" w:bidi="ar-SA"/>
        </w:rPr>
      </w:pPr>
    </w:p>
    <w:p w14:paraId="20F22024">
      <w:pPr>
        <w:pStyle w:val="44"/>
        <w:ind w:left="0" w:leftChars="0" w:firstLine="0" w:firstLineChars="0"/>
      </w:pPr>
    </w:p>
    <w:p w14:paraId="09907DA1">
      <w:pPr>
        <w:spacing w:line="440" w:lineRule="exact"/>
        <w:ind w:firstLine="6300" w:firstLineChars="2250"/>
        <w:rPr>
          <w:rFonts w:ascii="仿宋" w:hAnsi="仿宋" w:eastAsia="仿宋" w:cs="仿宋"/>
          <w:sz w:val="28"/>
          <w:szCs w:val="28"/>
        </w:rPr>
      </w:pPr>
    </w:p>
    <w:p w14:paraId="407853A0">
      <w:pPr>
        <w:spacing w:line="360" w:lineRule="auto"/>
        <w:ind w:firstLine="843" w:firstLineChars="300"/>
        <w:rPr>
          <w:rFonts w:hint="eastAsia" w:hAnsi="宋体"/>
          <w:b/>
          <w:sz w:val="28"/>
          <w:szCs w:val="28"/>
        </w:rPr>
      </w:pPr>
    </w:p>
    <w:p w14:paraId="09EF9997">
      <w:pPr>
        <w:spacing w:line="360" w:lineRule="auto"/>
        <w:ind w:firstLine="843" w:firstLineChars="300"/>
        <w:rPr>
          <w:rFonts w:hint="eastAsia" w:hAnsi="宋体"/>
          <w:b/>
          <w:sz w:val="28"/>
          <w:szCs w:val="28"/>
        </w:rPr>
      </w:pPr>
    </w:p>
    <w:p w14:paraId="70DE322C">
      <w:pPr>
        <w:spacing w:line="360" w:lineRule="auto"/>
        <w:ind w:firstLine="843" w:firstLineChars="300"/>
        <w:rPr>
          <w:rFonts w:hint="eastAsia" w:hAnsi="宋体"/>
          <w:b/>
          <w:sz w:val="28"/>
          <w:szCs w:val="28"/>
        </w:rPr>
      </w:pPr>
    </w:p>
    <w:p w14:paraId="71762919">
      <w:pPr>
        <w:spacing w:line="360" w:lineRule="auto"/>
        <w:ind w:firstLine="843" w:firstLineChars="300"/>
        <w:rPr>
          <w:rFonts w:hAnsi="宋体"/>
          <w:b/>
          <w:sz w:val="28"/>
          <w:szCs w:val="28"/>
        </w:rPr>
      </w:pPr>
      <w:r>
        <w:rPr>
          <w:rFonts w:hint="eastAsia" w:hAnsi="宋体"/>
          <w:b/>
          <w:sz w:val="28"/>
          <w:szCs w:val="28"/>
        </w:rPr>
        <w:t>温馨提示：本项目为全流程电子化交易项目，请注意以下事项。</w:t>
      </w:r>
    </w:p>
    <w:p w14:paraId="5ED45F18">
      <w:pPr>
        <w:pStyle w:val="48"/>
        <w:numPr>
          <w:ilvl w:val="0"/>
          <w:numId w:val="0"/>
        </w:numPr>
        <w:tabs>
          <w:tab w:val="left" w:pos="7095"/>
        </w:tabs>
        <w:spacing w:line="360" w:lineRule="auto"/>
        <w:ind w:left="420" w:leftChars="0"/>
        <w:contextualSpacing/>
        <w:jc w:val="both"/>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7B9D2348">
      <w:pPr>
        <w:pStyle w:val="48"/>
        <w:numPr>
          <w:ilvl w:val="0"/>
          <w:numId w:val="0"/>
        </w:numPr>
        <w:tabs>
          <w:tab w:val="left" w:pos="7095"/>
        </w:tabs>
        <w:spacing w:line="360" w:lineRule="auto"/>
        <w:ind w:left="420" w:leftChars="0"/>
        <w:contextualSpacing/>
        <w:jc w:val="both"/>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1A143B70">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3.</w:t>
      </w:r>
      <w:r>
        <w:rPr>
          <w:rFonts w:hint="eastAsia" w:hAnsi="宋体"/>
          <w:b/>
        </w:rPr>
        <w:t>电子投标文件的制作</w:t>
      </w:r>
    </w:p>
    <w:p w14:paraId="7A4E38E4">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3.1</w:t>
      </w: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）下载“许昌投标文件制作系统SEARUN 最新版本”，制作投标文件。</w:t>
      </w:r>
    </w:p>
    <w:p w14:paraId="10AE4EAC">
      <w:pPr>
        <w:pStyle w:val="48"/>
        <w:tabs>
          <w:tab w:val="left" w:pos="7095"/>
        </w:tabs>
        <w:spacing w:line="360" w:lineRule="auto"/>
        <w:ind w:left="840" w:firstLine="0" w:firstLineChars="0"/>
        <w:contextualSpacing/>
        <w:jc w:val="both"/>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14:paraId="0A1EF750">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7A8ED090">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4FCEAE5F">
      <w:pPr>
        <w:pStyle w:val="48"/>
        <w:numPr>
          <w:ilvl w:val="0"/>
          <w:numId w:val="0"/>
        </w:numPr>
        <w:tabs>
          <w:tab w:val="left" w:pos="7095"/>
        </w:tabs>
        <w:spacing w:line="360" w:lineRule="auto"/>
        <w:ind w:left="840" w:leftChars="0"/>
        <w:contextualSpacing/>
        <w:jc w:val="both"/>
        <w:rPr>
          <w:rFonts w:hAnsi="宋体"/>
        </w:rPr>
      </w:pPr>
      <w:r>
        <w:rPr>
          <w:rFonts w:hint="eastAsia" w:asciiTheme="minorEastAsia" w:hAnsiTheme="minorEastAsia"/>
          <w:lang w:val="en-US" w:eastAsia="zh-CN"/>
        </w:rPr>
        <w:t>4.2</w:t>
      </w: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w:t>
      </w:r>
      <w:r>
        <w:rPr>
          <w:rFonts w:hint="eastAsia" w:cs="仿宋_GB2312" w:asciiTheme="minorEastAsia" w:hAnsiTheme="minorEastAsia"/>
        </w:rPr>
        <w:t>生成“投标文件提交回执单”。</w:t>
      </w:r>
    </w:p>
    <w:p w14:paraId="23462EA2">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7D64D968">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5.1</w:t>
      </w: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14:paraId="71A16BB9">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5.2</w:t>
      </w:r>
      <w:r>
        <w:rPr>
          <w:rFonts w:hint="eastAsia" w:hAnsi="宋体"/>
        </w:rPr>
        <w:t>投标人提前设置不见面开标浏览器，并于开标时间前登录本项目不见面开标大厅，按照规定的开标时间准时参加网上开标。</w:t>
      </w:r>
    </w:p>
    <w:p w14:paraId="0213D02B">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5.3</w:t>
      </w: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3F593608">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5.4</w:t>
      </w:r>
      <w:r>
        <w:rPr>
          <w:rFonts w:hint="eastAsia" w:hAnsi="宋体"/>
        </w:rPr>
        <w:t>开标活动结束时，投标人应在《开标记录表》上进行电子签章。投标人未签章的，视同认可开标结果。</w:t>
      </w:r>
    </w:p>
    <w:p w14:paraId="1A1C1A28">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5.5</w:t>
      </w:r>
      <w:r>
        <w:rPr>
          <w:rFonts w:hint="eastAsia" w:hAnsi="宋体"/>
        </w:rPr>
        <w:t>投标人对开标过程和开标记录如有疑义，可在本项目不见面开标大厅“文字互动”对话框或“新增质疑”处在线提出询问。</w:t>
      </w:r>
    </w:p>
    <w:p w14:paraId="08F350E7">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6.</w:t>
      </w:r>
      <w:r>
        <w:rPr>
          <w:rFonts w:hint="eastAsia" w:hAnsi="宋体"/>
          <w:b/>
        </w:rPr>
        <w:t>评标依据</w:t>
      </w:r>
    </w:p>
    <w:p w14:paraId="47BBD5EC">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46A967D5">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F0A121B">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1E16653B">
      <w:pPr>
        <w:widowControl/>
        <w:jc w:val="both"/>
        <w:rPr>
          <w:rFonts w:hAnsi="宋体"/>
        </w:rPr>
      </w:pPr>
      <w:r>
        <w:rPr>
          <w:rFonts w:hAnsi="宋体"/>
        </w:rPr>
        <w:br w:type="page"/>
      </w:r>
    </w:p>
    <w:p w14:paraId="1B24B77F">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14:paraId="2D655546">
      <w:pPr>
        <w:widowControl/>
        <w:numPr>
          <w:ilvl w:val="0"/>
          <w:numId w:val="0"/>
        </w:numPr>
        <w:shd w:val="clear" w:color="auto" w:fill="FFFFFF"/>
        <w:spacing w:line="560" w:lineRule="exact"/>
        <w:jc w:val="left"/>
        <w:rPr>
          <w:rFonts w:hint="eastAsia" w:cs="Helvetica"/>
          <w:b w:val="0"/>
          <w:bCs/>
        </w:rPr>
      </w:pPr>
      <w:r>
        <w:rPr>
          <w:rFonts w:hint="eastAsia" w:cs="Helvetica"/>
          <w:b/>
          <w:lang w:val="en-US" w:eastAsia="zh-CN"/>
        </w:rPr>
        <w:t>（一）</w:t>
      </w:r>
      <w:r>
        <w:rPr>
          <w:rFonts w:cs="Helvetica"/>
          <w:b/>
        </w:rPr>
        <w:t>本项目需实现的功能或者目标</w:t>
      </w:r>
      <w:r>
        <w:rPr>
          <w:rFonts w:hint="eastAsia" w:cs="Helvetica"/>
          <w:b/>
        </w:rPr>
        <w:t>：</w:t>
      </w:r>
      <w:r>
        <w:rPr>
          <w:rFonts w:hint="eastAsia" w:cs="Helvetica"/>
          <w:b w:val="0"/>
          <w:bCs/>
        </w:rPr>
        <w:t>为了提升学校教学质量，</w:t>
      </w:r>
      <w:r>
        <w:rPr>
          <w:rFonts w:hint="eastAsia" w:cs="Helvetica"/>
          <w:b w:val="0"/>
          <w:bCs/>
          <w:lang w:eastAsia="zh-CN"/>
        </w:rPr>
        <w:t>优化</w:t>
      </w:r>
      <w:r>
        <w:rPr>
          <w:rFonts w:hint="eastAsia" w:cs="Helvetica"/>
          <w:b w:val="0"/>
          <w:bCs/>
        </w:rPr>
        <w:t>教学环境，</w:t>
      </w:r>
      <w:r>
        <w:rPr>
          <w:rFonts w:hint="eastAsia" w:cs="Helvetica"/>
          <w:b w:val="0"/>
          <w:bCs/>
          <w:lang w:eastAsia="zh-CN"/>
        </w:rPr>
        <w:t>提高办学条件，</w:t>
      </w:r>
      <w:r>
        <w:rPr>
          <w:rFonts w:hint="eastAsia" w:cs="Helvetica"/>
          <w:b w:val="0"/>
          <w:bCs/>
        </w:rPr>
        <w:t>需采购</w:t>
      </w:r>
      <w:r>
        <w:rPr>
          <w:rFonts w:hint="eastAsia" w:cs="Helvetica"/>
          <w:b w:val="0"/>
          <w:bCs/>
          <w:lang w:val="en-US" w:eastAsia="zh-CN"/>
        </w:rPr>
        <w:t>课桌凳6100</w:t>
      </w:r>
      <w:r>
        <w:rPr>
          <w:rFonts w:hint="eastAsia" w:cs="Helvetica"/>
          <w:b w:val="0"/>
          <w:bCs/>
        </w:rPr>
        <w:t>套。</w:t>
      </w:r>
    </w:p>
    <w:p w14:paraId="6E8C61F1">
      <w:pPr>
        <w:widowControl/>
        <w:numPr>
          <w:ilvl w:val="0"/>
          <w:numId w:val="0"/>
        </w:numPr>
        <w:shd w:val="clear" w:color="auto" w:fill="FFFFFF"/>
        <w:spacing w:line="560" w:lineRule="exact"/>
        <w:jc w:val="left"/>
        <w:rPr>
          <w:rFonts w:cs="Helvetica" w:asciiTheme="minorHAnsi" w:hAnsiTheme="minorHAnsi" w:eastAsiaTheme="minorEastAsia"/>
          <w:b/>
          <w:kern w:val="2"/>
          <w:sz w:val="21"/>
          <w:szCs w:val="22"/>
          <w:lang w:val="en-US" w:eastAsia="zh-CN" w:bidi="ar-SA"/>
        </w:rPr>
      </w:pPr>
      <w:r>
        <w:rPr>
          <w:rFonts w:hint="eastAsia" w:cs="Helvetica" w:asciiTheme="minorHAnsi" w:hAnsiTheme="minorHAnsi" w:eastAsiaTheme="minorEastAsia"/>
          <w:b/>
          <w:kern w:val="2"/>
          <w:sz w:val="21"/>
          <w:szCs w:val="22"/>
          <w:lang w:val="en-US" w:eastAsia="zh-CN" w:bidi="ar-SA"/>
        </w:rPr>
        <w:t>（二）采购内容：</w:t>
      </w:r>
      <w:r>
        <w:rPr>
          <w:rFonts w:cs="Helvetica" w:asciiTheme="minorHAnsi" w:hAnsiTheme="minorHAnsi" w:eastAsiaTheme="minorEastAsia"/>
          <w:b/>
          <w:kern w:val="2"/>
          <w:sz w:val="21"/>
          <w:szCs w:val="22"/>
          <w:lang w:val="en-US" w:eastAsia="zh-CN" w:bidi="ar-SA"/>
        </w:rPr>
        <w:t xml:space="preserve"> </w:t>
      </w:r>
    </w:p>
    <w:tbl>
      <w:tblPr>
        <w:tblStyle w:val="24"/>
        <w:tblpPr w:leftFromText="180" w:rightFromText="180" w:vertAnchor="text" w:horzAnchor="page" w:tblpX="1170" w:tblpY="557"/>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6"/>
        <w:gridCol w:w="4848"/>
        <w:gridCol w:w="425"/>
        <w:gridCol w:w="709"/>
        <w:gridCol w:w="2409"/>
      </w:tblGrid>
      <w:tr w14:paraId="1323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14:paraId="662851F6">
            <w:pPr>
              <w:tabs>
                <w:tab w:val="center" w:pos="4153"/>
                <w:tab w:val="right" w:pos="8306"/>
              </w:tabs>
              <w:snapToGrid w:val="0"/>
              <w:jc w:val="center"/>
              <w:rPr>
                <w:rFonts w:ascii="宋体" w:hAnsi="宋体"/>
                <w:szCs w:val="21"/>
              </w:rPr>
            </w:pPr>
            <w:r>
              <w:rPr>
                <w:rFonts w:hint="eastAsia" w:ascii="宋体" w:hAnsi="宋体"/>
                <w:szCs w:val="21"/>
              </w:rPr>
              <w:t>序号</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34F8EDD7">
            <w:pPr>
              <w:tabs>
                <w:tab w:val="center" w:pos="4153"/>
                <w:tab w:val="right" w:pos="8306"/>
              </w:tabs>
              <w:snapToGrid w:val="0"/>
              <w:jc w:val="center"/>
              <w:rPr>
                <w:rFonts w:ascii="宋体" w:hAnsi="宋体" w:cs="仿宋"/>
                <w:kern w:val="0"/>
                <w:szCs w:val="21"/>
              </w:rPr>
            </w:pPr>
            <w:r>
              <w:rPr>
                <w:rFonts w:hint="eastAsia" w:ascii="宋体" w:hAnsi="宋体" w:cs="仿宋"/>
                <w:kern w:val="0"/>
                <w:szCs w:val="21"/>
              </w:rPr>
              <w:t>产品名称</w:t>
            </w:r>
          </w:p>
        </w:tc>
        <w:tc>
          <w:tcPr>
            <w:tcW w:w="4848" w:type="dxa"/>
            <w:tcBorders>
              <w:top w:val="single" w:color="auto" w:sz="4" w:space="0"/>
              <w:left w:val="single" w:color="auto" w:sz="4" w:space="0"/>
              <w:bottom w:val="single" w:color="auto" w:sz="4" w:space="0"/>
              <w:right w:val="single" w:color="auto" w:sz="4" w:space="0"/>
            </w:tcBorders>
            <w:noWrap w:val="0"/>
            <w:vAlign w:val="center"/>
          </w:tcPr>
          <w:p w14:paraId="7D78BBE2">
            <w:pPr>
              <w:rPr>
                <w:rFonts w:ascii="宋体" w:hAnsi="宋体" w:cs="仿宋"/>
                <w:kern w:val="0"/>
                <w:szCs w:val="21"/>
              </w:rPr>
            </w:pPr>
            <w:r>
              <w:rPr>
                <w:rFonts w:hint="eastAsia" w:ascii="宋体" w:hAnsi="宋体" w:cs="仿宋"/>
                <w:kern w:val="0"/>
                <w:szCs w:val="21"/>
              </w:rPr>
              <w:t>规格标准</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3B704CEA">
            <w:pPr>
              <w:tabs>
                <w:tab w:val="center" w:pos="4153"/>
                <w:tab w:val="right" w:pos="8306"/>
              </w:tabs>
              <w:snapToGrid w:val="0"/>
              <w:jc w:val="center"/>
              <w:rPr>
                <w:rFonts w:ascii="宋体" w:hAnsi="宋体"/>
                <w:szCs w:val="21"/>
              </w:rPr>
            </w:pPr>
            <w:r>
              <w:rPr>
                <w:rFonts w:hint="eastAsia" w:ascii="宋体" w:hAnsi="宋体"/>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82FD3C5">
            <w:pPr>
              <w:tabs>
                <w:tab w:val="center" w:pos="4153"/>
                <w:tab w:val="right" w:pos="8306"/>
              </w:tabs>
              <w:snapToGrid w:val="0"/>
              <w:jc w:val="center"/>
              <w:rPr>
                <w:rFonts w:ascii="宋体" w:hAnsi="宋体"/>
                <w:szCs w:val="21"/>
              </w:rPr>
            </w:pPr>
            <w:r>
              <w:rPr>
                <w:rFonts w:hint="eastAsia" w:ascii="宋体" w:hAnsi="宋体"/>
                <w:szCs w:val="21"/>
              </w:rPr>
              <w:t>数量</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909416A">
            <w:pPr>
              <w:tabs>
                <w:tab w:val="center" w:pos="4153"/>
                <w:tab w:val="right" w:pos="8306"/>
              </w:tabs>
              <w:snapToGrid w:val="0"/>
              <w:jc w:val="center"/>
              <w:rPr>
                <w:rFonts w:ascii="宋体" w:hAnsi="宋体"/>
                <w:szCs w:val="21"/>
              </w:rPr>
            </w:pPr>
            <w:r>
              <w:rPr>
                <w:rFonts w:hint="eastAsia" w:ascii="宋体" w:hAnsi="宋体"/>
                <w:szCs w:val="21"/>
              </w:rPr>
              <w:t>参考图片</w:t>
            </w:r>
          </w:p>
        </w:tc>
      </w:tr>
      <w:tr w14:paraId="22A8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5618F17">
            <w:pPr>
              <w:tabs>
                <w:tab w:val="center" w:pos="4153"/>
                <w:tab w:val="right" w:pos="8306"/>
              </w:tabs>
              <w:snapToGrid w:val="0"/>
              <w:jc w:val="center"/>
              <w:rPr>
                <w:rFonts w:ascii="宋体" w:hAnsi="宋体"/>
                <w:szCs w:val="21"/>
              </w:rPr>
            </w:pPr>
            <w:r>
              <w:rPr>
                <w:rFonts w:hint="eastAsia" w:ascii="宋体" w:hAnsi="宋体"/>
                <w:szCs w:val="21"/>
              </w:rPr>
              <w:t>1</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727512FE">
            <w:pPr>
              <w:tabs>
                <w:tab w:val="center" w:pos="4153"/>
                <w:tab w:val="right" w:pos="8306"/>
              </w:tabs>
              <w:snapToGrid w:val="0"/>
              <w:jc w:val="center"/>
              <w:rPr>
                <w:rFonts w:ascii="宋体" w:hAnsi="宋体" w:cs="仿宋"/>
                <w:kern w:val="0"/>
                <w:szCs w:val="21"/>
              </w:rPr>
            </w:pPr>
            <w:r>
              <w:rPr>
                <w:rFonts w:hint="eastAsia" w:ascii="宋体" w:hAnsi="宋体" w:cs="仿宋"/>
                <w:kern w:val="0"/>
                <w:szCs w:val="21"/>
              </w:rPr>
              <w:t>学生课桌凳</w:t>
            </w:r>
          </w:p>
        </w:tc>
        <w:tc>
          <w:tcPr>
            <w:tcW w:w="4848" w:type="dxa"/>
            <w:tcBorders>
              <w:top w:val="single" w:color="auto" w:sz="4" w:space="0"/>
              <w:left w:val="single" w:color="auto" w:sz="4" w:space="0"/>
              <w:bottom w:val="single" w:color="auto" w:sz="4" w:space="0"/>
              <w:right w:val="single" w:color="auto" w:sz="4" w:space="0"/>
            </w:tcBorders>
            <w:noWrap w:val="0"/>
            <w:vAlign w:val="center"/>
          </w:tcPr>
          <w:p w14:paraId="645BA1F6">
            <w:pPr>
              <w:autoSpaceDE w:val="0"/>
              <w:adjustRightInd w:val="0"/>
              <w:snapToGrid w:val="0"/>
              <w:spacing w:line="360" w:lineRule="auto"/>
              <w:ind w:firstLine="420" w:firstLineChars="200"/>
              <w:jc w:val="left"/>
              <w:rPr>
                <w:rFonts w:ascii="新宋体" w:hAnsi="新宋体" w:eastAsia="新宋体" w:cs="新宋体"/>
                <w:bCs/>
                <w:szCs w:val="21"/>
              </w:rPr>
            </w:pPr>
            <w:r>
              <w:rPr>
                <w:rFonts w:hint="eastAsia" w:ascii="新宋体" w:hAnsi="新宋体" w:eastAsia="新宋体" w:cs="新宋体"/>
                <w:bCs/>
                <w:szCs w:val="21"/>
              </w:rPr>
              <w:t>双柱双层注塑封边课桌：</w:t>
            </w:r>
          </w:p>
          <w:p w14:paraId="74B421C8">
            <w:pPr>
              <w:autoSpaceDE w:val="0"/>
              <w:adjustRightInd w:val="0"/>
              <w:snapToGrid w:val="0"/>
              <w:spacing w:line="360" w:lineRule="auto"/>
              <w:ind w:firstLine="420" w:firstLineChars="200"/>
              <w:jc w:val="left"/>
              <w:rPr>
                <w:rFonts w:ascii="新宋体" w:hAnsi="新宋体" w:eastAsia="新宋体" w:cs="新宋体"/>
                <w:bCs/>
                <w:color w:val="FF0000"/>
                <w:szCs w:val="21"/>
              </w:rPr>
            </w:pPr>
            <w:r>
              <w:rPr>
                <w:rFonts w:hint="eastAsia" w:ascii="新宋体" w:hAnsi="新宋体" w:eastAsia="新宋体" w:cs="新宋体"/>
                <w:bCs/>
                <w:szCs w:val="21"/>
              </w:rPr>
              <w:t>1、课桌尺寸及要求：桌面尺寸规格600 mm×450mm×760mm采用厚度18mm优质白橡色高密度双饰面中纤板，注塑封边一次成型；桌面具有环保、防水、耐磨、耐热、耐酸碱、耐烟灼、耐撞击，不变形、不起皮等性能。桌面场景贴合学生身体，符合人体工效学，四周边缘平整圆滑，安全坚固，课桌面板为白橡色，与桌面注塑封边。</w:t>
            </w:r>
          </w:p>
          <w:p w14:paraId="0F936524">
            <w:pPr>
              <w:autoSpaceDE w:val="0"/>
              <w:adjustRightInd w:val="0"/>
              <w:snapToGrid w:val="0"/>
              <w:spacing w:line="360" w:lineRule="auto"/>
              <w:ind w:firstLine="420" w:firstLineChars="200"/>
              <w:jc w:val="left"/>
              <w:rPr>
                <w:rFonts w:ascii="新宋体" w:hAnsi="新宋体" w:eastAsia="新宋体" w:cs="新宋体"/>
                <w:bCs/>
                <w:color w:val="FF0000"/>
                <w:szCs w:val="21"/>
              </w:rPr>
            </w:pPr>
            <w:r>
              <w:rPr>
                <w:rFonts w:hint="eastAsia" w:ascii="新宋体" w:hAnsi="新宋体" w:eastAsia="新宋体" w:cs="新宋体"/>
                <w:bCs/>
                <w:szCs w:val="21"/>
              </w:rPr>
              <w:t>2、桌子升降片总高为380mm；上宽为350mm，下宽为240mm。上斗高度为180mm，下斗高度为200mm。两排升降孔分别为9个孔、孔距为30mm，升降孔左右间距为90mm。升降片前端上下须卷圆边防止剐蹭。四周有加强筋，增加侧板支撑力。桌子升降片上带有能安装铁挂钩与塑料挂钩的孔，桌子升降侧板采用1.0mm的冷轧钢板,必须一次冲压成型，不允许电焊拼接，敲打，耐受力。厚度允许正偏离，其它尺寸允许正负偏离2mm。</w:t>
            </w:r>
          </w:p>
          <w:p w14:paraId="4CB81137">
            <w:pPr>
              <w:autoSpaceDE w:val="0"/>
              <w:adjustRightInd w:val="0"/>
              <w:snapToGrid w:val="0"/>
              <w:spacing w:line="360" w:lineRule="auto"/>
              <w:ind w:firstLine="420" w:firstLineChars="200"/>
              <w:jc w:val="left"/>
              <w:rPr>
                <w:rFonts w:ascii="新宋体" w:hAnsi="新宋体" w:eastAsia="新宋体" w:cs="新宋体"/>
                <w:bCs/>
                <w:szCs w:val="21"/>
              </w:rPr>
            </w:pPr>
            <w:r>
              <w:rPr>
                <w:rFonts w:hint="eastAsia" w:ascii="新宋体" w:hAnsi="新宋体" w:eastAsia="新宋体" w:cs="新宋体"/>
                <w:bCs/>
                <w:szCs w:val="21"/>
              </w:rPr>
              <w:t>3、桌腿:桌底底腿采用20mm×50mm×1.2mm厚优质扁圆管，底腿立柱用20mm×50mm×1.2mm厚的优质扁圆管,颜色为羽白色。</w:t>
            </w:r>
          </w:p>
          <w:p w14:paraId="2D923E6C">
            <w:pPr>
              <w:autoSpaceDE w:val="0"/>
              <w:adjustRightInd w:val="0"/>
              <w:snapToGrid w:val="0"/>
              <w:spacing w:line="360" w:lineRule="auto"/>
              <w:ind w:firstLine="420" w:firstLineChars="200"/>
              <w:jc w:val="left"/>
              <w:rPr>
                <w:rFonts w:ascii="新宋体" w:hAnsi="新宋体" w:eastAsia="新宋体" w:cs="新宋体"/>
                <w:bCs/>
                <w:szCs w:val="21"/>
              </w:rPr>
            </w:pPr>
            <w:r>
              <w:rPr>
                <w:rFonts w:hint="eastAsia" w:ascii="新宋体" w:hAnsi="新宋体" w:eastAsia="新宋体" w:cs="新宋体"/>
                <w:bCs/>
                <w:szCs w:val="21"/>
              </w:rPr>
              <w:t>可升降课凳（双立柱钢木结构）：</w:t>
            </w:r>
          </w:p>
          <w:p w14:paraId="4F53A421">
            <w:pPr>
              <w:autoSpaceDE w:val="0"/>
              <w:adjustRightInd w:val="0"/>
              <w:snapToGrid w:val="0"/>
              <w:spacing w:line="360" w:lineRule="auto"/>
              <w:ind w:firstLine="420" w:firstLineChars="200"/>
              <w:jc w:val="left"/>
              <w:rPr>
                <w:rFonts w:ascii="新宋体" w:hAnsi="新宋体" w:eastAsia="新宋体" w:cs="新宋体"/>
                <w:bCs/>
                <w:szCs w:val="21"/>
              </w:rPr>
            </w:pPr>
            <w:r>
              <w:rPr>
                <w:rFonts w:hint="eastAsia" w:ascii="新宋体" w:hAnsi="新宋体" w:eastAsia="新宋体" w:cs="新宋体"/>
                <w:bCs/>
                <w:szCs w:val="21"/>
              </w:rPr>
              <w:t>1、学生凳尺寸：长340mm(±2mm) ×宽240mm×高420mm(±2mm)，采用厚度18mm优质白橡色高密度双饰面中纤板。注塑封边一体成型，颜色为灰色，四角圆弧设计，凳面与主体采用穿透式螺丝连接，螺母为防滑止退母。</w:t>
            </w:r>
          </w:p>
          <w:p w14:paraId="062BB380">
            <w:pPr>
              <w:autoSpaceDE w:val="0"/>
              <w:adjustRightInd w:val="0"/>
              <w:snapToGrid w:val="0"/>
              <w:spacing w:line="360" w:lineRule="auto"/>
              <w:ind w:firstLine="420" w:firstLineChars="200"/>
              <w:jc w:val="left"/>
              <w:rPr>
                <w:rFonts w:ascii="新宋体" w:hAnsi="新宋体" w:eastAsia="新宋体" w:cs="新宋体"/>
                <w:bCs/>
                <w:color w:val="FF0000"/>
                <w:szCs w:val="21"/>
              </w:rPr>
            </w:pPr>
            <w:r>
              <w:rPr>
                <w:rFonts w:hint="eastAsia" w:ascii="新宋体" w:hAnsi="新宋体" w:eastAsia="新宋体" w:cs="新宋体"/>
                <w:bCs/>
                <w:szCs w:val="21"/>
              </w:rPr>
              <w:t>2、脚套：整体采用合成橡胶，脚套顶部设有加强筋处理，耐磨、耐老化，脚套底部采用螺丝固定或冲压成凸型，防止脚套不易脱落。</w:t>
            </w:r>
          </w:p>
          <w:p w14:paraId="12EE21E9">
            <w:pPr>
              <w:autoSpaceDE w:val="0"/>
              <w:adjustRightInd w:val="0"/>
              <w:snapToGrid w:val="0"/>
              <w:spacing w:line="360" w:lineRule="auto"/>
              <w:ind w:firstLine="420" w:firstLineChars="200"/>
              <w:jc w:val="left"/>
              <w:rPr>
                <w:rFonts w:ascii="新宋体" w:hAnsi="新宋体" w:eastAsia="新宋体" w:cs="新宋体"/>
                <w:bCs/>
                <w:szCs w:val="21"/>
              </w:rPr>
            </w:pPr>
            <w:r>
              <w:rPr>
                <w:rFonts w:hint="eastAsia" w:ascii="新宋体" w:hAnsi="新宋体" w:eastAsia="新宋体" w:cs="新宋体"/>
                <w:bCs/>
                <w:szCs w:val="21"/>
              </w:rPr>
              <w:t>3、凳脚：</w:t>
            </w:r>
            <w:r>
              <w:rPr>
                <w:rFonts w:hint="eastAsia" w:ascii="新宋体" w:hAnsi="新宋体" w:eastAsia="新宋体" w:cs="新宋体"/>
                <w:bCs/>
                <w:color w:val="000000"/>
                <w:szCs w:val="21"/>
              </w:rPr>
              <w:t>凳脚采用50mm×20mm×1.2mm椭圆管,两侧均为双竖管，横撑20mm *40mm *1.2mm椭圆管。</w:t>
            </w:r>
            <w:r>
              <w:rPr>
                <w:rFonts w:hint="eastAsia" w:ascii="新宋体" w:hAnsi="新宋体" w:eastAsia="新宋体" w:cs="新宋体"/>
                <w:bCs/>
                <w:szCs w:val="21"/>
              </w:rPr>
              <w:t>配耐磨塑料脚套，侧板采用≥1.0mm厚冷轧钢板。</w:t>
            </w:r>
          </w:p>
          <w:p w14:paraId="73B5A8D5">
            <w:pPr>
              <w:spacing w:line="360" w:lineRule="auto"/>
              <w:ind w:firstLine="420" w:firstLineChars="200"/>
              <w:jc w:val="left"/>
              <w:rPr>
                <w:rFonts w:ascii="宋体" w:hAnsi="宋体" w:cs="仿宋"/>
                <w:kern w:val="0"/>
                <w:szCs w:val="21"/>
              </w:rPr>
            </w:pPr>
            <w:r>
              <w:rPr>
                <w:rFonts w:hint="eastAsia" w:ascii="新宋体" w:hAnsi="新宋体" w:eastAsia="新宋体" w:cs="新宋体"/>
                <w:bCs/>
                <w:szCs w:val="21"/>
              </w:rPr>
              <w:t>4、钢制部分采用二氧化碳保护焊接，表面粉末静电喷塑，光洁度90%以上，硬度达0.4，冲击力&gt;4N/M。表面平整，色泽鲜明，面板具有耐磨、耐划痕、耐酸碱、耐烫、耐污染优点，全部采用止退螺丝帽加固。</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336D8D42">
            <w:pPr>
              <w:tabs>
                <w:tab w:val="center" w:pos="4153"/>
                <w:tab w:val="right" w:pos="8306"/>
              </w:tabs>
              <w:snapToGrid w:val="0"/>
              <w:jc w:val="center"/>
              <w:rPr>
                <w:rFonts w:ascii="宋体" w:hAnsi="宋体"/>
                <w:szCs w:val="21"/>
              </w:rPr>
            </w:pPr>
            <w:r>
              <w:rPr>
                <w:rFonts w:hint="eastAsia" w:ascii="宋体" w:hAnsi="宋体"/>
                <w:szCs w:val="21"/>
              </w:rPr>
              <w:t>套</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1DFBF6">
            <w:pPr>
              <w:tabs>
                <w:tab w:val="center" w:pos="4153"/>
                <w:tab w:val="right" w:pos="8306"/>
              </w:tabs>
              <w:snapToGrid w:val="0"/>
              <w:jc w:val="center"/>
              <w:rPr>
                <w:rFonts w:ascii="宋体" w:hAnsi="宋体"/>
                <w:szCs w:val="21"/>
              </w:rPr>
            </w:pPr>
            <w:r>
              <w:rPr>
                <w:rFonts w:hint="eastAsia" w:ascii="宋体" w:hAnsi="宋体"/>
                <w:szCs w:val="21"/>
              </w:rPr>
              <w:t>6100</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4BAE321">
            <w:pPr>
              <w:tabs>
                <w:tab w:val="center" w:pos="4153"/>
                <w:tab w:val="right" w:pos="8306"/>
              </w:tabs>
              <w:snapToGrid w:val="0"/>
              <w:jc w:val="center"/>
              <w:rPr>
                <w:rFonts w:ascii="宋体" w:hAnsi="宋体"/>
                <w:szCs w:val="21"/>
              </w:rPr>
            </w:pPr>
            <w:r>
              <w:rPr>
                <w:rFonts w:ascii="宋体" w:hAnsi="宋体"/>
                <w:szCs w:val="21"/>
              </w:rPr>
              <w:drawing>
                <wp:inline distT="0" distB="0" distL="114300" distR="114300">
                  <wp:extent cx="1371600" cy="1828800"/>
                  <wp:effectExtent l="0" t="0" r="0" b="0"/>
                  <wp:docPr id="2" name="图片 1" descr="C:\Users\ADMINI~1\AppData\Local\Temp\WeChat Files\f6d7d6720c795622bfec02e73693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f6d7d6720c795622bfec02e736935fb.jpg"/>
                          <pic:cNvPicPr>
                            <a:picLocks noChangeAspect="1"/>
                          </pic:cNvPicPr>
                        </pic:nvPicPr>
                        <pic:blipFill>
                          <a:blip r:embed="rId5"/>
                          <a:stretch>
                            <a:fillRect/>
                          </a:stretch>
                        </pic:blipFill>
                        <pic:spPr>
                          <a:xfrm>
                            <a:off x="0" y="0"/>
                            <a:ext cx="1371600" cy="1828800"/>
                          </a:xfrm>
                          <a:prstGeom prst="rect">
                            <a:avLst/>
                          </a:prstGeom>
                          <a:noFill/>
                          <a:ln>
                            <a:noFill/>
                          </a:ln>
                        </pic:spPr>
                      </pic:pic>
                    </a:graphicData>
                  </a:graphic>
                </wp:inline>
              </w:drawing>
            </w:r>
          </w:p>
        </w:tc>
      </w:tr>
    </w:tbl>
    <w:p w14:paraId="7AC365ED">
      <w:pPr>
        <w:tabs>
          <w:tab w:val="left" w:pos="7095"/>
        </w:tabs>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注：1、.以上要求为最低要求，投标人不能低于此要求，否则为无效投标。</w:t>
      </w:r>
    </w:p>
    <w:p w14:paraId="1968211C">
      <w:pPr>
        <w:tabs>
          <w:tab w:val="left" w:pos="7095"/>
        </w:tabs>
        <w:spacing w:line="360" w:lineRule="auto"/>
        <w:ind w:firstLine="440" w:firstLineChars="200"/>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2、本项目的核心产品为：学生课桌凳</w:t>
      </w:r>
    </w:p>
    <w:p w14:paraId="36FD9FB4">
      <w:pPr>
        <w:shd w:val="clear" w:color="auto" w:fill="FFFFFF"/>
        <w:spacing w:line="360" w:lineRule="auto"/>
        <w:ind w:firstLine="442" w:firstLineChars="200"/>
        <w:jc w:val="left"/>
        <w:rPr>
          <w:rFonts w:hint="eastAsia" w:cs="Helvetica"/>
          <w:b w:val="0"/>
          <w:bCs/>
          <w:kern w:val="2"/>
          <w:sz w:val="21"/>
          <w:szCs w:val="22"/>
          <w:lang w:val="zh-CN" w:eastAsia="zh-CN" w:bidi="ar-SA"/>
        </w:rPr>
      </w:pPr>
      <w:r>
        <w:rPr>
          <w:rFonts w:hint="eastAsia" w:cs="Times New Roman" w:asciiTheme="majorEastAsia" w:hAnsiTheme="majorEastAsia" w:eastAsiaTheme="majorEastAsia"/>
          <w:b/>
          <w:bCs/>
          <w:color w:val="000000" w:themeColor="text1"/>
          <w:sz w:val="22"/>
          <w:szCs w:val="21"/>
          <w14:textFill>
            <w14:solidFill>
              <w14:schemeClr w14:val="tx1"/>
            </w14:solidFill>
          </w14:textFill>
        </w:rPr>
        <w:t>（三）采购标的执行标准：</w:t>
      </w:r>
      <w:r>
        <w:rPr>
          <w:rFonts w:hint="eastAsia" w:cs="Helvetica"/>
          <w:b w:val="0"/>
          <w:bCs/>
          <w:kern w:val="2"/>
          <w:sz w:val="21"/>
          <w:szCs w:val="22"/>
          <w:lang w:val="en-US" w:eastAsia="zh-CN" w:bidi="ar-SA"/>
        </w:rPr>
        <w:t>执行相关</w:t>
      </w:r>
      <w:r>
        <w:rPr>
          <w:rFonts w:hint="eastAsia" w:cs="Helvetica"/>
          <w:b w:val="0"/>
          <w:bCs/>
          <w:kern w:val="2"/>
          <w:sz w:val="21"/>
          <w:szCs w:val="22"/>
          <w:lang w:val="zh-CN" w:eastAsia="zh-CN" w:bidi="ar-SA"/>
        </w:rPr>
        <w:t>国家标准</w:t>
      </w:r>
    </w:p>
    <w:p w14:paraId="1411A5C9">
      <w:pPr>
        <w:shd w:val="clear" w:color="auto" w:fill="FFFFFF"/>
        <w:spacing w:line="360" w:lineRule="auto"/>
        <w:ind w:firstLine="442" w:firstLineChars="200"/>
        <w:jc w:val="left"/>
        <w:rPr>
          <w:rFonts w:cs="Times New Roman" w:asciiTheme="majorEastAsia" w:hAnsiTheme="majorEastAsia" w:eastAsiaTheme="majorEastAsia"/>
          <w:b/>
          <w:bCs/>
          <w:color w:val="000000" w:themeColor="text1"/>
          <w:sz w:val="22"/>
          <w:szCs w:val="21"/>
          <w14:textFill>
            <w14:solidFill>
              <w14:schemeClr w14:val="tx1"/>
            </w14:solidFill>
          </w14:textFill>
        </w:rPr>
      </w:pPr>
      <w:r>
        <w:rPr>
          <w:rFonts w:hint="eastAsia" w:cs="Times New Roman" w:asciiTheme="majorEastAsia" w:hAnsiTheme="majorEastAsia" w:eastAsiaTheme="majorEastAsia"/>
          <w:b/>
          <w:bCs/>
          <w:color w:val="000000" w:themeColor="text1"/>
          <w:sz w:val="22"/>
          <w:szCs w:val="21"/>
          <w14:textFill>
            <w14:solidFill>
              <w14:schemeClr w14:val="tx1"/>
            </w14:solidFill>
          </w14:textFill>
        </w:rPr>
        <w:t>（四）服务标准、期限、效率等要求：</w:t>
      </w:r>
    </w:p>
    <w:p w14:paraId="2ED2F633">
      <w:pPr>
        <w:tabs>
          <w:tab w:val="left" w:pos="7095"/>
        </w:tabs>
        <w:spacing w:line="360" w:lineRule="auto"/>
        <w:ind w:firstLine="440" w:firstLineChars="200"/>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1、</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rPr>
        <w:t>文件中须有详细的实施（技术）方案</w:t>
      </w:r>
      <w:r>
        <w:rPr>
          <w:rFonts w:hint="eastAsia" w:ascii="宋体" w:hAnsi="宋体" w:eastAsia="宋体" w:cs="宋体"/>
          <w:color w:val="000000"/>
          <w:sz w:val="22"/>
          <w:szCs w:val="22"/>
          <w:lang w:val="en-US" w:eastAsia="zh-CN"/>
        </w:rPr>
        <w:t>。</w:t>
      </w:r>
    </w:p>
    <w:p w14:paraId="6D5BF2FB">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2、产品必须符合国家相关标准和本招标文件规定标准</w:t>
      </w:r>
      <w:r>
        <w:rPr>
          <w:rFonts w:hint="eastAsia" w:ascii="宋体" w:hAnsi="宋体" w:eastAsia="宋体" w:cs="宋体"/>
          <w:sz w:val="22"/>
          <w:szCs w:val="22"/>
        </w:rPr>
        <w:t>。</w:t>
      </w:r>
    </w:p>
    <w:p w14:paraId="2A1C197C">
      <w:pPr>
        <w:tabs>
          <w:tab w:val="left" w:pos="7095"/>
        </w:tabs>
        <w:spacing w:line="360" w:lineRule="auto"/>
        <w:ind w:firstLine="440" w:firstLineChars="200"/>
        <w:rPr>
          <w:rFonts w:hint="eastAsia" w:ascii="宋体" w:hAnsi="宋体" w:eastAsia="宋体" w:cs="宋体"/>
          <w:sz w:val="22"/>
          <w:szCs w:val="22"/>
        </w:rPr>
      </w:pPr>
      <w:r>
        <w:rPr>
          <w:rFonts w:hint="eastAsia" w:ascii="宋体" w:hAnsi="宋体" w:eastAsia="宋体" w:cs="宋体"/>
          <w:color w:val="000000"/>
          <w:sz w:val="22"/>
          <w:szCs w:val="22"/>
        </w:rPr>
        <w:t>3、</w:t>
      </w:r>
      <w:r>
        <w:rPr>
          <w:rFonts w:hint="eastAsia" w:ascii="宋体" w:hAnsi="宋体" w:eastAsia="宋体" w:cs="宋体"/>
          <w:sz w:val="22"/>
          <w:szCs w:val="22"/>
        </w:rPr>
        <w:t>本项目为交钥匙工程，采购方不再承当费用。</w:t>
      </w:r>
    </w:p>
    <w:p w14:paraId="76F4DBD4">
      <w:pPr>
        <w:numPr>
          <w:ilvl w:val="0"/>
          <w:numId w:val="8"/>
        </w:num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14:textFill>
            <w14:solidFill>
              <w14:schemeClr w14:val="tx1"/>
            </w14:solidFill>
          </w14:textFill>
        </w:rPr>
      </w:pPr>
      <w:r>
        <w:rPr>
          <w:rFonts w:hint="eastAsia" w:cs="Times New Roman" w:asciiTheme="majorEastAsia" w:hAnsiTheme="majorEastAsia" w:eastAsiaTheme="majorEastAsia"/>
          <w:b/>
          <w:bCs/>
          <w:color w:val="000000" w:themeColor="text1"/>
          <w:sz w:val="22"/>
          <w:szCs w:val="21"/>
          <w14:textFill>
            <w14:solidFill>
              <w14:schemeClr w14:val="tx1"/>
            </w14:solidFill>
          </w14:textFill>
        </w:rPr>
        <w:t>采购标的其他技术、服务等要求</w:t>
      </w:r>
    </w:p>
    <w:p w14:paraId="274E5AC6">
      <w:pPr>
        <w:numPr>
          <w:ilvl w:val="0"/>
          <w:numId w:val="0"/>
        </w:numPr>
        <w:spacing w:after="120" w:line="360" w:lineRule="auto"/>
        <w:ind w:firstLine="440" w:firstLineChars="200"/>
        <w:rPr>
          <w:rFonts w:hint="eastAsia" w:cs="Times New Roman" w:asciiTheme="majorEastAsia" w:hAnsiTheme="majorEastAsia" w:eastAsiaTheme="majorEastAsia"/>
          <w:color w:val="000000" w:themeColor="text1"/>
          <w:sz w:val="22"/>
          <w:szCs w:val="21"/>
          <w14:textFill>
            <w14:solidFill>
              <w14:schemeClr w14:val="tx1"/>
            </w14:solidFill>
          </w14:textFill>
        </w:rPr>
      </w:pPr>
      <w:r>
        <w:rPr>
          <w:rFonts w:hint="eastAsia" w:cs="Times New Roman" w:asciiTheme="majorEastAsia" w:hAnsiTheme="majorEastAsia" w:eastAsiaTheme="majorEastAsia"/>
          <w:color w:val="000000" w:themeColor="text1"/>
          <w:sz w:val="22"/>
          <w:szCs w:val="21"/>
          <w:lang w:val="en-US" w:eastAsia="zh-CN"/>
          <w14:textFill>
            <w14:solidFill>
              <w14:schemeClr w14:val="tx1"/>
            </w14:solidFill>
          </w14:textFill>
        </w:rPr>
        <w:t>1、</w:t>
      </w:r>
      <w:r>
        <w:rPr>
          <w:rFonts w:hint="eastAsia" w:cs="Times New Roman" w:asciiTheme="majorEastAsia" w:hAnsiTheme="majorEastAsia" w:eastAsiaTheme="majorEastAsia"/>
          <w:color w:val="000000" w:themeColor="text1"/>
          <w:sz w:val="22"/>
          <w:szCs w:val="21"/>
          <w14:textFill>
            <w14:solidFill>
              <w14:schemeClr w14:val="tx1"/>
            </w14:solidFill>
          </w14:textFill>
        </w:rPr>
        <w:t>投标</w:t>
      </w:r>
      <w:r>
        <w:rPr>
          <w:rFonts w:hint="eastAsia" w:cs="Times New Roman" w:asciiTheme="majorEastAsia" w:hAnsiTheme="majorEastAsia" w:eastAsiaTheme="majorEastAsia"/>
          <w:color w:val="000000" w:themeColor="text1"/>
          <w:sz w:val="22"/>
          <w:szCs w:val="21"/>
          <w:lang w:val="en-US" w:eastAsia="zh-CN"/>
          <w14:textFill>
            <w14:solidFill>
              <w14:schemeClr w14:val="tx1"/>
            </w14:solidFill>
          </w14:textFill>
        </w:rPr>
        <w:t>商</w:t>
      </w:r>
      <w:r>
        <w:rPr>
          <w:rFonts w:hint="eastAsia" w:cs="Times New Roman" w:asciiTheme="majorEastAsia" w:hAnsiTheme="majorEastAsia" w:eastAsiaTheme="majorEastAsia"/>
          <w:color w:val="000000" w:themeColor="text1"/>
          <w:sz w:val="22"/>
          <w:szCs w:val="21"/>
          <w14:textFill>
            <w14:solidFill>
              <w14:schemeClr w14:val="tx1"/>
            </w14:solidFill>
          </w14:textFill>
        </w:rPr>
        <w:t>须明确投标产品的厂家、产地、品牌、等</w:t>
      </w:r>
      <w:r>
        <w:rPr>
          <w:rFonts w:hint="eastAsia" w:cs="Times New Roman" w:asciiTheme="majorEastAsia" w:hAnsiTheme="majorEastAsia" w:eastAsiaTheme="majorEastAsia"/>
          <w:color w:val="000000" w:themeColor="text1"/>
          <w:sz w:val="22"/>
          <w:szCs w:val="21"/>
          <w:lang w:val="en-US" w:eastAsia="zh-CN"/>
          <w14:textFill>
            <w14:solidFill>
              <w14:schemeClr w14:val="tx1"/>
            </w14:solidFill>
          </w14:textFill>
        </w:rPr>
        <w:t>详细</w:t>
      </w:r>
      <w:r>
        <w:rPr>
          <w:rFonts w:hint="eastAsia" w:cs="Times New Roman" w:asciiTheme="majorEastAsia" w:hAnsiTheme="majorEastAsia" w:eastAsiaTheme="majorEastAsia"/>
          <w:color w:val="000000" w:themeColor="text1"/>
          <w:sz w:val="22"/>
          <w:szCs w:val="21"/>
          <w14:textFill>
            <w14:solidFill>
              <w14:schemeClr w14:val="tx1"/>
            </w14:solidFill>
          </w14:textFill>
        </w:rPr>
        <w:t>参数，否则为无效投标。</w:t>
      </w:r>
    </w:p>
    <w:p w14:paraId="1E3CA7B9">
      <w:pPr>
        <w:numPr>
          <w:ilvl w:val="0"/>
          <w:numId w:val="0"/>
        </w:numPr>
        <w:spacing w:after="120"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en-US" w:eastAsia="zh-CN"/>
        </w:rPr>
        <w:t>2、投标</w:t>
      </w:r>
      <w:r>
        <w:rPr>
          <w:rFonts w:hint="eastAsia" w:ascii="宋体" w:hAnsi="宋体" w:eastAsia="宋体" w:cs="宋体"/>
          <w:sz w:val="22"/>
          <w:szCs w:val="22"/>
          <w:lang w:val="zh-CN"/>
        </w:rPr>
        <w:t>商应就该项目完整投标（报价包括但不限于完成本项目材料费、人工费、管理费、维护费、保险费、利润、税费等所有费用），否则为无效投标。</w:t>
      </w:r>
    </w:p>
    <w:p w14:paraId="631C7ACE">
      <w:pPr>
        <w:widowControl/>
        <w:numPr>
          <w:ilvl w:val="0"/>
          <w:numId w:val="0"/>
        </w:numPr>
        <w:shd w:val="clear" w:color="auto" w:fill="FFFFFF"/>
        <w:spacing w:line="560" w:lineRule="exact"/>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在合同维保期内，供应商接到通知后1小时进行响应，4小时到达，24小时内处理问题，否则需提供备用</w:t>
      </w:r>
      <w:r>
        <w:rPr>
          <w:rFonts w:hint="eastAsia" w:ascii="宋体" w:hAnsi="宋体" w:eastAsia="宋体" w:cs="宋体"/>
          <w:color w:val="000000"/>
          <w:sz w:val="22"/>
          <w:szCs w:val="22"/>
          <w:lang w:val="en-US" w:eastAsia="zh-CN"/>
        </w:rPr>
        <w:t>货品</w:t>
      </w:r>
      <w:r>
        <w:rPr>
          <w:rFonts w:hint="eastAsia" w:ascii="宋体" w:hAnsi="宋体" w:eastAsia="宋体" w:cs="宋体"/>
          <w:color w:val="000000"/>
          <w:sz w:val="22"/>
          <w:szCs w:val="22"/>
        </w:rPr>
        <w:t>直至原</w:t>
      </w:r>
      <w:r>
        <w:rPr>
          <w:rFonts w:hint="eastAsia" w:ascii="宋体" w:hAnsi="宋体" w:eastAsia="宋体" w:cs="宋体"/>
          <w:color w:val="000000"/>
          <w:sz w:val="22"/>
          <w:szCs w:val="22"/>
          <w:lang w:val="en-US" w:eastAsia="zh-CN"/>
        </w:rPr>
        <w:t>货品</w:t>
      </w:r>
      <w:r>
        <w:rPr>
          <w:rFonts w:hint="eastAsia" w:ascii="宋体" w:hAnsi="宋体" w:eastAsia="宋体" w:cs="宋体"/>
          <w:color w:val="000000"/>
          <w:sz w:val="22"/>
          <w:szCs w:val="22"/>
        </w:rPr>
        <w:t>修好为止</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否则为无效</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rPr>
        <w:t>。</w:t>
      </w:r>
    </w:p>
    <w:p w14:paraId="25305223">
      <w:pPr>
        <w:widowControl/>
        <w:shd w:val="clear" w:color="auto" w:fill="FFFFFF"/>
        <w:spacing w:line="560" w:lineRule="exact"/>
        <w:ind w:firstLine="440" w:firstLineChars="200"/>
        <w:jc w:val="left"/>
        <w:rPr>
          <w:rFonts w:hint="eastAsia" w:ascii="宋体" w:hAnsi="宋体" w:eastAsia="宋体" w:cs="宋体"/>
          <w:b w:val="0"/>
          <w:bCs/>
          <w:sz w:val="22"/>
          <w:szCs w:val="22"/>
          <w:lang w:val="zh-CN"/>
        </w:rPr>
      </w:pPr>
      <w:r>
        <w:rPr>
          <w:rFonts w:hint="eastAsia" w:ascii="宋体" w:hAnsi="宋体" w:eastAsia="宋体" w:cs="宋体"/>
          <w:b w:val="0"/>
          <w:bCs/>
          <w:sz w:val="22"/>
          <w:szCs w:val="22"/>
          <w:lang w:val="en-US" w:eastAsia="zh-CN"/>
        </w:rPr>
        <w:t>4</w:t>
      </w:r>
      <w:r>
        <w:rPr>
          <w:rFonts w:hint="eastAsia" w:ascii="宋体" w:hAnsi="宋体" w:eastAsia="宋体" w:cs="宋体"/>
          <w:b w:val="0"/>
          <w:bCs/>
          <w:sz w:val="22"/>
          <w:szCs w:val="22"/>
          <w:lang w:val="zh-CN"/>
        </w:rPr>
        <w:t>、</w:t>
      </w:r>
      <w:r>
        <w:rPr>
          <w:rFonts w:hint="eastAsia" w:ascii="宋体" w:hAnsi="宋体" w:eastAsia="宋体" w:cs="宋体"/>
          <w:b w:val="0"/>
          <w:bCs/>
          <w:color w:val="000000"/>
          <w:kern w:val="0"/>
          <w:sz w:val="22"/>
          <w:szCs w:val="22"/>
        </w:rPr>
        <w:t>中标</w:t>
      </w:r>
      <w:r>
        <w:rPr>
          <w:rFonts w:hint="eastAsia" w:ascii="宋体" w:hAnsi="宋体" w:eastAsia="宋体" w:cs="宋体"/>
          <w:b w:val="0"/>
          <w:bCs/>
          <w:color w:val="000000"/>
          <w:kern w:val="0"/>
          <w:sz w:val="22"/>
          <w:szCs w:val="22"/>
          <w:lang w:val="en-US" w:eastAsia="zh-CN"/>
        </w:rPr>
        <w:t>人</w:t>
      </w:r>
      <w:r>
        <w:rPr>
          <w:rFonts w:hint="eastAsia" w:ascii="宋体" w:hAnsi="宋体" w:eastAsia="宋体" w:cs="宋体"/>
          <w:b w:val="0"/>
          <w:bCs/>
          <w:color w:val="000000"/>
          <w:kern w:val="0"/>
          <w:sz w:val="22"/>
          <w:szCs w:val="22"/>
        </w:rPr>
        <w:t>于中标后第三日上午09:00向</w:t>
      </w:r>
      <w:r>
        <w:rPr>
          <w:rFonts w:hint="eastAsia" w:ascii="宋体" w:hAnsi="宋体" w:eastAsia="宋体" w:cs="宋体"/>
          <w:b w:val="0"/>
          <w:bCs/>
          <w:sz w:val="22"/>
          <w:szCs w:val="22"/>
        </w:rPr>
        <w:t>禹州市</w:t>
      </w:r>
      <w:r>
        <w:rPr>
          <w:rFonts w:hint="eastAsia" w:ascii="宋体" w:hAnsi="宋体" w:eastAsia="宋体" w:cs="宋体"/>
          <w:b w:val="0"/>
          <w:bCs/>
          <w:sz w:val="22"/>
          <w:szCs w:val="22"/>
          <w:lang w:val="en-US" w:eastAsia="zh-CN"/>
        </w:rPr>
        <w:t>教育体育局</w:t>
      </w:r>
      <w:r>
        <w:rPr>
          <w:rFonts w:hint="eastAsia" w:ascii="宋体" w:hAnsi="宋体" w:eastAsia="宋体" w:cs="宋体"/>
          <w:b w:val="0"/>
          <w:bCs/>
          <w:sz w:val="22"/>
          <w:szCs w:val="22"/>
        </w:rPr>
        <w:t>提供投标文件中所有资质原件</w:t>
      </w:r>
      <w:r>
        <w:rPr>
          <w:rFonts w:hint="eastAsia" w:ascii="宋体" w:hAnsi="宋体" w:eastAsia="宋体" w:cs="宋体"/>
          <w:b w:val="0"/>
          <w:bCs/>
          <w:color w:val="000000"/>
          <w:kern w:val="0"/>
          <w:sz w:val="22"/>
          <w:szCs w:val="22"/>
        </w:rPr>
        <w:t>。</w:t>
      </w:r>
      <w:r>
        <w:rPr>
          <w:rFonts w:hint="eastAsia" w:ascii="宋体" w:hAnsi="宋体" w:eastAsia="宋体" w:cs="宋体"/>
          <w:b w:val="0"/>
          <w:bCs/>
          <w:sz w:val="22"/>
          <w:szCs w:val="22"/>
        </w:rPr>
        <w:t>不符合或不能提供的，取消其中标资格并列入不良记录及信用中国</w:t>
      </w:r>
      <w:r>
        <w:rPr>
          <w:rFonts w:hint="eastAsia" w:ascii="宋体" w:hAnsi="宋体" w:eastAsia="宋体" w:cs="宋体"/>
          <w:b w:val="0"/>
          <w:bCs/>
          <w:color w:val="000000"/>
          <w:kern w:val="0"/>
          <w:sz w:val="22"/>
          <w:szCs w:val="22"/>
        </w:rPr>
        <w:t>。</w:t>
      </w:r>
    </w:p>
    <w:p w14:paraId="26698556">
      <w:p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14:textFill>
            <w14:solidFill>
              <w14:schemeClr w14:val="tx1"/>
            </w14:solidFill>
          </w14:textFill>
        </w:rPr>
      </w:pPr>
      <w:r>
        <w:rPr>
          <w:rFonts w:hint="eastAsia" w:cs="Times New Roman" w:asciiTheme="majorEastAsia" w:hAnsiTheme="majorEastAsia" w:eastAsiaTheme="majorEastAsia"/>
          <w:b/>
          <w:bCs/>
          <w:color w:val="000000" w:themeColor="text1"/>
          <w:sz w:val="22"/>
          <w:szCs w:val="21"/>
          <w14:textFill>
            <w14:solidFill>
              <w14:schemeClr w14:val="tx1"/>
            </w14:solidFill>
          </w14:textFill>
        </w:rPr>
        <w:t>（六）验收标准</w:t>
      </w:r>
    </w:p>
    <w:p w14:paraId="5CA7B2BE">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7CD3FD70">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1、项目质量按照国家相关标准、行业标准、地方标准或者其他标准、规范验收；</w:t>
      </w:r>
    </w:p>
    <w:p w14:paraId="3EFFF3F2">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2、按照招标文件要求、投标文件响应和承诺验收；</w:t>
      </w:r>
    </w:p>
    <w:p w14:paraId="71F4CA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lang w:val="zh-CN"/>
        </w:rPr>
      </w:pPr>
      <w:r>
        <w:rPr>
          <w:rFonts w:hint="eastAsia" w:ascii="宋体" w:hAnsi="宋体" w:eastAsia="宋体" w:cs="宋体"/>
          <w:sz w:val="22"/>
          <w:szCs w:val="22"/>
        </w:rPr>
        <w:t>3.</w:t>
      </w:r>
      <w:r>
        <w:rPr>
          <w:rFonts w:hint="eastAsia" w:ascii="宋体" w:hAnsi="宋体" w:eastAsia="宋体" w:cs="宋体"/>
          <w:sz w:val="22"/>
          <w:szCs w:val="22"/>
          <w:lang w:val="zh-CN"/>
        </w:rPr>
        <w:t>本项目验收如需要第三方验收，中标方将承担所有产生的费用。</w:t>
      </w:r>
    </w:p>
    <w:p w14:paraId="5BDE984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32" w:firstLineChars="300"/>
        <w:contextualSpacing/>
        <w:jc w:val="left"/>
        <w:textAlignment w:val="auto"/>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14:paraId="36F2F1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ascii="新宋体" w:hAnsi="新宋体" w:eastAsia="新宋体" w:cs="新宋体"/>
          <w:kern w:val="0"/>
          <w:szCs w:val="21"/>
        </w:rPr>
      </w:pPr>
      <w:r>
        <w:rPr>
          <w:rFonts w:hint="eastAsia" w:ascii="新宋体" w:hAnsi="新宋体" w:eastAsia="新宋体" w:cs="新宋体"/>
          <w:kern w:val="0"/>
          <w:szCs w:val="21"/>
        </w:rPr>
        <w:t>（一）支付方式：按照合同约定，经验收合格后申请支付。</w:t>
      </w:r>
    </w:p>
    <w:p w14:paraId="4397322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hint="eastAsia" w:cs="宋体" w:asciiTheme="majorEastAsia" w:hAnsiTheme="majorEastAsia" w:eastAsiaTheme="majorEastAsia"/>
          <w:b/>
          <w:kern w:val="0"/>
          <w:sz w:val="32"/>
          <w:szCs w:val="32"/>
        </w:rPr>
      </w:pPr>
      <w:r>
        <w:rPr>
          <w:rFonts w:hint="eastAsia" w:ascii="新宋体" w:hAnsi="新宋体" w:eastAsia="新宋体" w:cs="新宋体"/>
          <w:kern w:val="0"/>
          <w:szCs w:val="21"/>
        </w:rPr>
        <w:t>（二）支付时间及条件：以合同为准</w:t>
      </w:r>
      <w:r>
        <w:rPr>
          <w:rFonts w:hint="eastAsia" w:ascii="新宋体" w:hAnsi="新宋体" w:eastAsia="新宋体" w:cs="新宋体"/>
          <w:kern w:val="0"/>
          <w:szCs w:val="21"/>
          <w:lang w:eastAsia="zh-CN"/>
        </w:rPr>
        <w:t>。</w:t>
      </w:r>
    </w:p>
    <w:p w14:paraId="51D7C045">
      <w:pPr>
        <w:widowControl/>
        <w:jc w:val="center"/>
        <w:rPr>
          <w:rFonts w:hint="eastAsia" w:cs="宋体" w:asciiTheme="majorEastAsia" w:hAnsiTheme="majorEastAsia" w:eastAsiaTheme="majorEastAsia"/>
          <w:b/>
          <w:kern w:val="0"/>
          <w:sz w:val="32"/>
          <w:szCs w:val="32"/>
        </w:rPr>
      </w:pPr>
    </w:p>
    <w:p w14:paraId="48774178">
      <w:pPr>
        <w:widowControl/>
        <w:jc w:val="center"/>
        <w:rPr>
          <w:rFonts w:hint="eastAsia" w:cs="宋体" w:asciiTheme="majorEastAsia" w:hAnsiTheme="majorEastAsia" w:eastAsiaTheme="majorEastAsia"/>
          <w:b/>
          <w:kern w:val="0"/>
          <w:sz w:val="32"/>
          <w:szCs w:val="32"/>
        </w:rPr>
      </w:pPr>
    </w:p>
    <w:p w14:paraId="213AE860">
      <w:pPr>
        <w:widowControl/>
        <w:jc w:val="center"/>
        <w:rPr>
          <w:rFonts w:hint="eastAsia" w:cs="宋体" w:asciiTheme="majorEastAsia" w:hAnsiTheme="majorEastAsia" w:eastAsiaTheme="majorEastAsia"/>
          <w:b/>
          <w:kern w:val="0"/>
          <w:sz w:val="32"/>
          <w:szCs w:val="32"/>
        </w:rPr>
      </w:pPr>
    </w:p>
    <w:p w14:paraId="61460588">
      <w:pPr>
        <w:widowControl/>
        <w:jc w:val="center"/>
        <w:rPr>
          <w:rFonts w:hint="eastAsia" w:cs="宋体" w:asciiTheme="majorEastAsia" w:hAnsiTheme="majorEastAsia" w:eastAsiaTheme="majorEastAsia"/>
          <w:b/>
          <w:kern w:val="0"/>
          <w:sz w:val="32"/>
          <w:szCs w:val="32"/>
        </w:rPr>
      </w:pPr>
    </w:p>
    <w:p w14:paraId="1C22318A">
      <w:pPr>
        <w:widowControl/>
        <w:jc w:val="center"/>
        <w:rPr>
          <w:rFonts w:hint="eastAsia" w:cs="宋体" w:asciiTheme="majorEastAsia" w:hAnsiTheme="majorEastAsia" w:eastAsiaTheme="majorEastAsia"/>
          <w:b/>
          <w:kern w:val="0"/>
          <w:sz w:val="32"/>
          <w:szCs w:val="32"/>
        </w:rPr>
      </w:pPr>
    </w:p>
    <w:p w14:paraId="0D7E508B">
      <w:pPr>
        <w:widowControl/>
        <w:jc w:val="center"/>
        <w:rPr>
          <w:rFonts w:hint="eastAsia" w:cs="宋体" w:asciiTheme="majorEastAsia" w:hAnsiTheme="majorEastAsia" w:eastAsiaTheme="majorEastAsia"/>
          <w:b/>
          <w:kern w:val="0"/>
          <w:sz w:val="32"/>
          <w:szCs w:val="32"/>
        </w:rPr>
      </w:pPr>
    </w:p>
    <w:p w14:paraId="7A92A320">
      <w:pPr>
        <w:widowControl/>
        <w:jc w:val="center"/>
        <w:rPr>
          <w:rFonts w:hint="eastAsia" w:cs="宋体" w:asciiTheme="majorEastAsia" w:hAnsiTheme="majorEastAsia" w:eastAsiaTheme="majorEastAsia"/>
          <w:b/>
          <w:kern w:val="0"/>
          <w:sz w:val="32"/>
          <w:szCs w:val="32"/>
        </w:rPr>
      </w:pPr>
    </w:p>
    <w:p w14:paraId="3FBC008A">
      <w:pPr>
        <w:widowControl/>
        <w:jc w:val="center"/>
        <w:rPr>
          <w:rFonts w:hint="eastAsia" w:cs="宋体" w:asciiTheme="majorEastAsia" w:hAnsiTheme="majorEastAsia" w:eastAsiaTheme="majorEastAsia"/>
          <w:b/>
          <w:kern w:val="0"/>
          <w:sz w:val="32"/>
          <w:szCs w:val="32"/>
        </w:rPr>
      </w:pPr>
    </w:p>
    <w:p w14:paraId="486136AD">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33EEBA6C">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13CF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D87308B">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5901878F">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08A5B1F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4057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0AAA23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2C2A68D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6ADB9A79">
            <w:pPr>
              <w:widowControl/>
              <w:numPr>
                <w:ilvl w:val="0"/>
                <w:numId w:val="0"/>
              </w:numPr>
              <w:shd w:val="clear" w:color="auto" w:fill="FFFFFF"/>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禹州市教育体育局2024年课桌凳采购项目（不见面开标）</w:t>
            </w:r>
          </w:p>
          <w:p w14:paraId="0E2FD4E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采购编号：YZCG-G20240</w:t>
            </w:r>
            <w:r>
              <w:rPr>
                <w:rFonts w:hint="eastAsia" w:cs="仿宋_GB2312" w:asciiTheme="minorEastAsia" w:hAnsiTheme="minorEastAsia"/>
                <w:szCs w:val="21"/>
                <w:lang w:val="en-US" w:eastAsia="zh-CN"/>
              </w:rPr>
              <w:t>12</w:t>
            </w:r>
          </w:p>
          <w:p w14:paraId="763BF7E8">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Helvetica" w:asciiTheme="minorHAnsi" w:hAnsiTheme="minorHAnsi" w:eastAsiaTheme="minorEastAsia"/>
                <w:kern w:val="2"/>
                <w:sz w:val="21"/>
                <w:szCs w:val="22"/>
                <w:lang w:val="en-US" w:eastAsia="zh-CN" w:bidi="ar-SA"/>
              </w:rPr>
            </w:pPr>
            <w:r>
              <w:rPr>
                <w:rFonts w:hint="eastAsia" w:cs="仿宋_GB2312" w:asciiTheme="minorEastAsia" w:hAnsiTheme="minorEastAsia"/>
                <w:szCs w:val="21"/>
              </w:rPr>
              <w:t>交付（服务、完工）时间：</w:t>
            </w:r>
            <w:r>
              <w:rPr>
                <w:rFonts w:hint="eastAsia" w:cs="Helvetica" w:asciiTheme="minorHAnsi" w:hAnsiTheme="minorHAnsi" w:eastAsiaTheme="minorEastAsia"/>
                <w:kern w:val="2"/>
                <w:sz w:val="21"/>
                <w:szCs w:val="22"/>
                <w:lang w:val="en-US" w:eastAsia="zh-CN" w:bidi="ar-SA"/>
              </w:rPr>
              <w:t>合同签订后</w:t>
            </w:r>
            <w:r>
              <w:rPr>
                <w:rFonts w:hint="eastAsia" w:cs="Helvetica"/>
                <w:kern w:val="2"/>
                <w:sz w:val="21"/>
                <w:szCs w:val="22"/>
                <w:lang w:val="en-US" w:eastAsia="zh-CN" w:bidi="ar-SA"/>
              </w:rPr>
              <w:t>30</w:t>
            </w:r>
            <w:r>
              <w:rPr>
                <w:rFonts w:hint="eastAsia" w:cs="Helvetica" w:asciiTheme="minorHAnsi" w:hAnsiTheme="minorHAnsi" w:eastAsiaTheme="minorEastAsia"/>
                <w:kern w:val="2"/>
                <w:sz w:val="21"/>
                <w:szCs w:val="22"/>
                <w:lang w:val="en-US" w:eastAsia="zh-CN" w:bidi="ar-SA"/>
              </w:rPr>
              <w:t>日历天内</w:t>
            </w:r>
          </w:p>
          <w:p w14:paraId="172B2E8D">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default" w:cs="Helvetica" w:asciiTheme="minorHAnsi" w:hAnsiTheme="minorHAnsi" w:eastAsiaTheme="minorEastAsia"/>
                <w:kern w:val="2"/>
                <w:sz w:val="21"/>
                <w:szCs w:val="22"/>
                <w:lang w:val="en-US" w:eastAsia="zh-CN" w:bidi="ar-SA"/>
              </w:rPr>
            </w:pPr>
            <w:r>
              <w:rPr>
                <w:rFonts w:hint="eastAsia" w:cs="Helvetica"/>
                <w:kern w:val="2"/>
                <w:sz w:val="21"/>
                <w:szCs w:val="22"/>
                <w:lang w:val="en-US" w:eastAsia="zh-CN" w:bidi="ar-SA"/>
              </w:rPr>
              <w:t>交付地点：指定地点（乡镇学校）</w:t>
            </w:r>
          </w:p>
        </w:tc>
      </w:tr>
      <w:tr w14:paraId="42B0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30B346C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0B5908D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2EB8513D">
            <w:pPr>
              <w:widowControl/>
              <w:shd w:val="clear" w:color="auto" w:fill="FFFFFF"/>
              <w:spacing w:line="440" w:lineRule="exact"/>
              <w:jc w:val="left"/>
              <w:rPr>
                <w:rFonts w:hint="eastAsia" w:cs="仿宋_GB2312" w:asciiTheme="minorEastAsia" w:hAnsiTheme="minorEastAsia"/>
                <w:szCs w:val="21"/>
                <w:lang w:val="en-US" w:eastAsia="zh-CN"/>
              </w:rPr>
            </w:pPr>
            <w:r>
              <w:rPr>
                <w:rFonts w:hint="eastAsia" w:cs="仿宋_GB2312" w:asciiTheme="minorEastAsia" w:hAnsiTheme="minorEastAsia"/>
                <w:szCs w:val="21"/>
              </w:rPr>
              <w:t>采购单位：禹州市</w:t>
            </w:r>
            <w:r>
              <w:rPr>
                <w:rFonts w:hint="eastAsia" w:cs="仿宋_GB2312" w:asciiTheme="minorEastAsia" w:hAnsiTheme="minorEastAsia"/>
                <w:szCs w:val="21"/>
                <w:lang w:val="en-US" w:eastAsia="zh-CN"/>
              </w:rPr>
              <w:t>教育体育局</w:t>
            </w:r>
          </w:p>
          <w:p w14:paraId="40ED4845">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禹王大道111号</w:t>
            </w:r>
          </w:p>
          <w:p w14:paraId="55BF6DDA">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张</w:t>
            </w:r>
            <w:r>
              <w:rPr>
                <w:rFonts w:hint="eastAsia" w:cs="仿宋_GB2312" w:asciiTheme="minorEastAsia" w:hAnsiTheme="minorEastAsia"/>
                <w:szCs w:val="21"/>
              </w:rPr>
              <w:t>先生       联系电话：0374-</w:t>
            </w:r>
            <w:r>
              <w:rPr>
                <w:rFonts w:hint="eastAsia" w:cs="仿宋_GB2312" w:asciiTheme="minorEastAsia" w:hAnsiTheme="minorEastAsia"/>
                <w:szCs w:val="21"/>
                <w:lang w:val="en-US" w:eastAsia="zh-CN"/>
              </w:rPr>
              <w:t>8880023</w:t>
            </w:r>
          </w:p>
        </w:tc>
      </w:tr>
      <w:tr w14:paraId="080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038E0D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00D502C3">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120512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7562405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r>
              <w:rPr>
                <w:rFonts w:hint="eastAsia" w:cs="仿宋_GB2312" w:asciiTheme="minorEastAsia" w:hAnsiTheme="minorEastAsia"/>
                <w:szCs w:val="21"/>
                <w:lang w:val="en-US" w:eastAsia="zh-CN"/>
              </w:rPr>
              <w:t>820室</w:t>
            </w:r>
          </w:p>
          <w:p w14:paraId="09563F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14:paraId="0F7C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2DD6434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1B4139B2">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14:paraId="5287257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4C3CFD0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7DEE6244">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684F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407E0761">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444CB979">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5CEEB7AC">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034CC306">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31371D55">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12447032">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1C7D313E">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7881A0EE">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38EEC212">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0C283E8B">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4051C15B">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6FFD515C">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0E1B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5476BD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EAE7060">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31FAAD1C">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1891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34285C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3FA63CEB">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14:paraId="29923A15">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1525000.00元</w:t>
            </w:r>
            <w:r>
              <w:rPr>
                <w:rFonts w:hint="eastAsia" w:cs="宋体" w:asciiTheme="minorEastAsia" w:hAnsiTheme="minorEastAsia"/>
                <w:bCs/>
                <w:szCs w:val="21"/>
                <w:lang w:val="zh-CN"/>
              </w:rPr>
              <w:t>，超出最高限价的投标无效。</w:t>
            </w:r>
          </w:p>
        </w:tc>
      </w:tr>
      <w:tr w14:paraId="2653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DB02D1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26E33B47">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A21498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4C6AE10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DA0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2023C2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04F317A">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14:paraId="78C3CC25">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57EF7F80">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19A5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B99B6D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7EC259B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48A26B65">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7CC6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F84AA2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31F7403">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741121C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37C4B9FC">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528C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A65888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79AC0BCE">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14:paraId="7B99A54B">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2100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7C459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04D3D13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14:paraId="46627D3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26</w:t>
            </w:r>
            <w:r>
              <w:rPr>
                <w:rFonts w:hint="eastAsia" w:cs="宋体" w:asciiTheme="minorEastAsia" w:hAnsiTheme="minorEastAsia"/>
                <w:bCs/>
                <w:szCs w:val="21"/>
                <w:lang w:val="zh-CN"/>
              </w:rPr>
              <w:t xml:space="preserve">日8：30（北京时间） </w:t>
            </w:r>
          </w:p>
        </w:tc>
      </w:tr>
      <w:tr w14:paraId="4B3D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6ADC3F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5965EE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14:paraId="032C335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48F1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012D5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498C1F95">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6E1A466D">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1F2D2319">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45B7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35A2A3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FD7A94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6DD55562">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50A0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CA9573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0686B9F">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17BFB01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68721EB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185F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C5141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3675DB7C">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673497A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1655C55">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14:paraId="105A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CBDC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25A1546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2797C0A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0D823002">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27950396">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0A0E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57D66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45D9461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25F75DB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265151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3C0B18D6">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4E44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8302F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66CE194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3B756790">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7FB727FB">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1C72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97796F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14:paraId="2B8223C5">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3CA3D10">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2320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F33B08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068CD20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4906785F">
            <w:pPr>
              <w:autoSpaceDE w:val="0"/>
              <w:autoSpaceDN w:val="0"/>
              <w:adjustRightInd w:val="0"/>
              <w:spacing w:line="360" w:lineRule="auto"/>
              <w:contextualSpacing/>
              <w:rPr>
                <w:rFonts w:hint="eastAsia" w:ascii="ˎ̥" w:hAnsi="ˎ̥"/>
              </w:rPr>
            </w:pPr>
            <w:r>
              <w:rPr>
                <w:rFonts w:hint="eastAsia" w:ascii="ˎ̥" w:hAnsi="ˎ̥"/>
              </w:rPr>
              <w:t>1、</w:t>
            </w:r>
            <w:r>
              <w:rPr>
                <w:rFonts w:hint="eastAsia"/>
              </w:rPr>
              <w:t>本项目属于专门面向中小企业采购的项目（不再执行价格评审优惠的扶持政策）；本次</w:t>
            </w:r>
            <w:r>
              <w:t>采购标的对应的中小企业划分标准所属行业</w:t>
            </w:r>
            <w:r>
              <w:rPr>
                <w:rFonts w:hint="eastAsia"/>
              </w:rPr>
              <w:t>：</w:t>
            </w:r>
            <w:r>
              <w:rPr>
                <w:rFonts w:hint="eastAsia"/>
                <w:lang w:val="en-US" w:eastAsia="zh-CN"/>
              </w:rPr>
              <w:t>工业</w:t>
            </w:r>
          </w:p>
          <w:p w14:paraId="24179B35">
            <w:pPr>
              <w:autoSpaceDE w:val="0"/>
              <w:autoSpaceDN w:val="0"/>
              <w:adjustRightInd w:val="0"/>
              <w:spacing w:line="360" w:lineRule="auto"/>
              <w:contextualSpacing/>
              <w:rPr>
                <w:rFonts w:ascii="ˎ̥" w:hAnsi="ˎ̥"/>
              </w:rPr>
            </w:pPr>
            <w:r>
              <w:rPr>
                <w:rFonts w:hint="eastAsia" w:ascii="ˎ̥" w:hAnsi="ˎ̥"/>
                <w:lang w:val="en-US" w:eastAsia="zh-CN"/>
              </w:rPr>
              <w:t>2</w:t>
            </w:r>
            <w:r>
              <w:rPr>
                <w:rFonts w:hint="eastAsia" w:ascii="ˎ̥" w:hAnsi="ˎ̥"/>
              </w:rPr>
              <w:t>、根据工信部等部委发布的《关于印发中小企业划型标准规定的通知》（工信部联企业〔2011〕300号），按照本次采购标的所属行业的划型标准，符合条件的中小企业应按照</w:t>
            </w:r>
            <w:r>
              <w:rPr>
                <w:rFonts w:hint="eastAsia" w:ascii="ˎ̥" w:hAnsi="ˎ̥"/>
                <w:lang w:val="en-US" w:eastAsia="zh-CN"/>
              </w:rPr>
              <w:t>磋商</w:t>
            </w:r>
            <w:r>
              <w:rPr>
                <w:rFonts w:hint="eastAsia" w:ascii="ˎ̥" w:hAnsi="ˎ̥"/>
              </w:rPr>
              <w:t>文件格式要求提供《中小企业声明函》</w:t>
            </w:r>
            <w:r>
              <w:rPr>
                <w:rFonts w:ascii="ˎ̥" w:hAnsi="ˎ̥"/>
              </w:rPr>
              <w:t>。</w:t>
            </w:r>
          </w:p>
          <w:p w14:paraId="000725EC">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、提供由省级以上监狱管理局、戒毒管理局（含新疆生产建设兵团）出具的属于监狱企业证明文件的，视同为小型和微型企业。</w:t>
            </w:r>
          </w:p>
          <w:p w14:paraId="4138475F">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4</w:t>
            </w:r>
            <w:r>
              <w:rPr>
                <w:rFonts w:hint="eastAsia" w:ascii="ˎ̥" w:hAnsi="ˎ̥"/>
              </w:rPr>
              <w:t>、符合享受政府采购支持政策的残疾人福利性单位条件且提供《残疾人福利性单位声明函》的，视同为小型和微型企业。</w:t>
            </w:r>
          </w:p>
        </w:tc>
      </w:tr>
      <w:tr w14:paraId="6775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DDA5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3B1D5E7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0B566C13">
            <w:pPr>
              <w:autoSpaceDE w:val="0"/>
              <w:adjustRightInd w:val="0"/>
              <w:snapToGrid w:val="0"/>
              <w:spacing w:line="560" w:lineRule="exac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1EE2EEB">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AC7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541AF3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5C01057">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74D21D05">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08D2C61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96CBF0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EDB131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7FFC610A">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EA6B35E">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0AAEFCE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26D3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316FAD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71F7CB0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6D33C2C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14:paraId="26C9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2C9DE7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13B296C6">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39BC6A1F">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14:paraId="3AA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EFE56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65329C3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7EE7418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1900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E9F56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6F440991">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0A9239B9">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15D5973C">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36BA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64D424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20B4179D">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757CF780">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03AF2EF0">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41BEACAE">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56A7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E8D73A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14:paraId="3B3C3F45">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14:paraId="74CB2E5E">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3AAA7620">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3F7A8A5F">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61D519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41A001F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4E2B655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45190645">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2DF8AC0B">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40254CE4">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5DCC649A">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48531760">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2023年度经审计的财务报告</w:t>
            </w:r>
            <w:r>
              <w:rPr>
                <w:rFonts w:hint="eastAsia" w:asciiTheme="minorEastAsia" w:hAnsiTheme="minorEastAsia"/>
                <w:bCs/>
                <w:szCs w:val="21"/>
              </w:rPr>
              <w:t>，包括资产负债表、利润表、现金流量表、所有者权益变动表及其附注；</w:t>
            </w:r>
          </w:p>
          <w:p w14:paraId="0164E0F2">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17551E8F">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12570AB4">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14B0035">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653B5F29">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2023年度经审计的财务报告</w:t>
            </w:r>
            <w:r>
              <w:rPr>
                <w:rFonts w:hint="eastAsia" w:asciiTheme="minorEastAsia" w:hAnsiTheme="minorEastAsia"/>
                <w:bCs/>
                <w:szCs w:val="21"/>
              </w:rPr>
              <w:t>，包括资产负债表、利润表、现金流量表、所有者权益变动表及其附注；</w:t>
            </w:r>
          </w:p>
          <w:p w14:paraId="60A898B7">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3F12C33A">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B40CB2F">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999FFC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143E75A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3A1392E9">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3BCA37C1">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2244CE1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1A78725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59D5C34C">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1F3C7AB2">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3C1224A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55C18CB">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2315E64B">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3C11CD8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56E774AE">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38EE9D79">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1039113B">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436AD5BA">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444FFA8">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2157437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73ED23C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C18890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BF2DCF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FC5B1B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1C91DF6E">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4CED6EDA">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44131211">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2A577CFD">
      <w:pPr>
        <w:pStyle w:val="4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6FACE8A9">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6DF2E645">
      <w:pPr>
        <w:pStyle w:val="48"/>
        <w:autoSpaceDE w:val="0"/>
        <w:autoSpaceDN w:val="0"/>
        <w:spacing w:line="360" w:lineRule="auto"/>
        <w:ind w:left="780" w:firstLine="0" w:firstLineChars="0"/>
        <w:contextualSpacing/>
        <w:rPr>
          <w:rFonts w:cs="宋体" w:asciiTheme="minorEastAsia" w:hAnsiTheme="minorEastAsia"/>
          <w:kern w:val="0"/>
          <w:szCs w:val="21"/>
        </w:rPr>
      </w:pPr>
    </w:p>
    <w:p w14:paraId="1CE499B3">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0E9427F0">
      <w:pPr>
        <w:pStyle w:val="4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CBC8D7A">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09433A9E">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B607D5D">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7A695FEB">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1AF9C8B4">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02CED6B7">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557C1F8">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8322EAE">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78B0B808">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51C365CD">
      <w:pPr>
        <w:pStyle w:val="48"/>
        <w:numPr>
          <w:ilvl w:val="1"/>
          <w:numId w:val="9"/>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5C684F2A">
      <w:pPr>
        <w:pStyle w:val="48"/>
        <w:autoSpaceDE w:val="0"/>
        <w:autoSpaceDN w:val="0"/>
        <w:spacing w:line="360" w:lineRule="auto"/>
        <w:ind w:left="964" w:firstLine="0" w:firstLineChars="0"/>
        <w:contextualSpacing/>
        <w:rPr>
          <w:rFonts w:cs="宋体" w:asciiTheme="minorEastAsia" w:hAnsiTheme="minorEastAsia"/>
          <w:kern w:val="0"/>
          <w:szCs w:val="21"/>
        </w:rPr>
      </w:pPr>
    </w:p>
    <w:p w14:paraId="4FF9ACD4">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77D31021">
      <w:pPr>
        <w:pStyle w:val="4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47FA4BCD">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7F0EDCE3">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6C2C743F">
      <w:pPr>
        <w:pStyle w:val="48"/>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kern w:val="0"/>
          <w:szCs w:val="21"/>
        </w:rPr>
        <w:t>https://chinanpo.mca.gov.cn</w:t>
      </w:r>
      <w:r>
        <w:rPr>
          <w:rStyle w:val="29"/>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2349BB96">
      <w:pPr>
        <w:pStyle w:val="48"/>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23CE672A">
      <w:pPr>
        <w:pStyle w:val="48"/>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21519B68">
      <w:pPr>
        <w:pStyle w:val="48"/>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0E4971BA">
      <w:pPr>
        <w:pStyle w:val="48"/>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7BF09B32">
      <w:pPr>
        <w:pStyle w:val="48"/>
        <w:numPr>
          <w:ilvl w:val="1"/>
          <w:numId w:val="9"/>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289699B0">
      <w:pPr>
        <w:pStyle w:val="48"/>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7DF7B0A8">
      <w:pPr>
        <w:pStyle w:val="48"/>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670530B">
      <w:pPr>
        <w:pStyle w:val="48"/>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6CD97144">
      <w:pPr>
        <w:pStyle w:val="48"/>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79B3E628">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14902DEA">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3B29604">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1C62F4DF">
      <w:pPr>
        <w:pStyle w:val="4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EFB6CC9">
      <w:pPr>
        <w:pStyle w:val="48"/>
        <w:autoSpaceDE w:val="0"/>
        <w:autoSpaceDN w:val="0"/>
        <w:spacing w:line="360" w:lineRule="auto"/>
        <w:ind w:left="964" w:firstLine="0" w:firstLineChars="0"/>
        <w:contextualSpacing/>
        <w:rPr>
          <w:rFonts w:cs="宋体" w:asciiTheme="minorEastAsia" w:hAnsiTheme="minorEastAsia"/>
          <w:kern w:val="0"/>
          <w:szCs w:val="21"/>
        </w:rPr>
      </w:pPr>
    </w:p>
    <w:p w14:paraId="3EE6E398">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67D45201">
      <w:pPr>
        <w:pStyle w:val="4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92A0BAF">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2CB657CD">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547F10CF">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48F64843">
      <w:pPr>
        <w:pStyle w:val="48"/>
        <w:autoSpaceDE w:val="0"/>
        <w:autoSpaceDN w:val="0"/>
        <w:spacing w:line="360" w:lineRule="auto"/>
        <w:ind w:left="964" w:firstLine="0" w:firstLineChars="0"/>
        <w:contextualSpacing/>
        <w:rPr>
          <w:rFonts w:cs="宋体" w:asciiTheme="minorEastAsia" w:hAnsiTheme="minorEastAsia"/>
          <w:kern w:val="0"/>
          <w:szCs w:val="21"/>
        </w:rPr>
      </w:pPr>
    </w:p>
    <w:p w14:paraId="13D90091">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0FEA657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3929AFA4">
      <w:pPr>
        <w:autoSpaceDE w:val="0"/>
        <w:autoSpaceDN w:val="0"/>
        <w:spacing w:line="360" w:lineRule="auto"/>
        <w:ind w:left="964"/>
        <w:contextualSpacing/>
        <w:rPr>
          <w:rFonts w:cs="宋体" w:asciiTheme="minorEastAsia" w:hAnsiTheme="minorEastAsia"/>
          <w:kern w:val="0"/>
          <w:szCs w:val="21"/>
        </w:rPr>
      </w:pPr>
    </w:p>
    <w:p w14:paraId="795A3419">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54A9669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AFBBCD8">
      <w:pPr>
        <w:autoSpaceDE w:val="0"/>
        <w:autoSpaceDN w:val="0"/>
        <w:spacing w:line="360" w:lineRule="auto"/>
        <w:ind w:left="964"/>
        <w:contextualSpacing/>
        <w:rPr>
          <w:rFonts w:cs="宋体" w:asciiTheme="minorEastAsia" w:hAnsiTheme="minorEastAsia"/>
          <w:kern w:val="0"/>
          <w:szCs w:val="21"/>
        </w:rPr>
      </w:pPr>
    </w:p>
    <w:p w14:paraId="5160F997">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6FFAA84A">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6CB83CB0">
      <w:pPr>
        <w:pStyle w:val="48"/>
        <w:autoSpaceDE w:val="0"/>
        <w:autoSpaceDN w:val="0"/>
        <w:spacing w:line="360" w:lineRule="auto"/>
        <w:ind w:left="964" w:firstLine="0" w:firstLineChars="0"/>
        <w:contextualSpacing/>
        <w:rPr>
          <w:rFonts w:cs="宋体" w:asciiTheme="minorEastAsia" w:hAnsiTheme="minorEastAsia"/>
          <w:kern w:val="0"/>
          <w:szCs w:val="21"/>
        </w:rPr>
      </w:pPr>
    </w:p>
    <w:p w14:paraId="1D3789F7">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7B920A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71DC81D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E396EFA">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34E9B50">
      <w:pPr>
        <w:pStyle w:val="4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09C896F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065B86F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449B9A1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7BB641E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0BFECF2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38E2879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B0CE48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219D17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62395B0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685AF25E">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3A87182">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5CD3A02">
      <w:pPr>
        <w:pStyle w:val="48"/>
        <w:autoSpaceDE w:val="0"/>
        <w:autoSpaceDN w:val="0"/>
        <w:spacing w:line="360" w:lineRule="auto"/>
        <w:ind w:left="964" w:firstLine="0" w:firstLineChars="0"/>
        <w:contextualSpacing/>
        <w:rPr>
          <w:rFonts w:cs="宋体" w:asciiTheme="minorEastAsia" w:hAnsiTheme="minorEastAsia"/>
          <w:kern w:val="0"/>
          <w:szCs w:val="21"/>
        </w:rPr>
      </w:pPr>
    </w:p>
    <w:p w14:paraId="7059CE19">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1EFDEACF">
      <w:pPr>
        <w:pStyle w:val="4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4FEE6B1C">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E23CAFC">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758C0AE2">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CE86447">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24EEFF04">
      <w:pPr>
        <w:autoSpaceDE w:val="0"/>
        <w:autoSpaceDN w:val="0"/>
        <w:spacing w:line="360" w:lineRule="auto"/>
        <w:ind w:left="420"/>
        <w:contextualSpacing/>
        <w:rPr>
          <w:rFonts w:cs="宋体" w:asciiTheme="minorEastAsia" w:hAnsiTheme="minorEastAsia"/>
          <w:kern w:val="0"/>
          <w:szCs w:val="21"/>
        </w:rPr>
      </w:pPr>
    </w:p>
    <w:p w14:paraId="2375A6E7">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6BFC0C0D">
      <w:pPr>
        <w:pStyle w:val="48"/>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48369C13">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133D7587">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7B19279D">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2C036BAD">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089235F2">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5C85DAF">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40BA03EA">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706D1E2E">
      <w:pPr>
        <w:pStyle w:val="48"/>
        <w:autoSpaceDE w:val="0"/>
        <w:autoSpaceDN w:val="0"/>
        <w:spacing w:line="360" w:lineRule="auto"/>
        <w:ind w:left="964" w:firstLine="0" w:firstLineChars="0"/>
        <w:contextualSpacing/>
        <w:rPr>
          <w:rFonts w:cs="宋体" w:asciiTheme="minorEastAsia" w:hAnsiTheme="minorEastAsia"/>
          <w:kern w:val="0"/>
          <w:szCs w:val="21"/>
        </w:rPr>
      </w:pPr>
    </w:p>
    <w:p w14:paraId="13FBD5B6">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5C402117">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1DFA9FE9">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67230B5">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09913C04">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14627DE7">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075E576F">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E20DAC9">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79AE784D">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6B1B6BEB">
      <w:pPr>
        <w:autoSpaceDE w:val="0"/>
        <w:autoSpaceDN w:val="0"/>
        <w:spacing w:line="360" w:lineRule="auto"/>
        <w:ind w:left="420"/>
        <w:contextualSpacing/>
        <w:rPr>
          <w:rFonts w:cs="宋体" w:asciiTheme="minorEastAsia" w:hAnsiTheme="minorEastAsia"/>
          <w:kern w:val="0"/>
          <w:szCs w:val="21"/>
        </w:rPr>
      </w:pPr>
    </w:p>
    <w:p w14:paraId="342C22B8">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04EE7C40">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5367A647">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53211DE6">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58BC2C90">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1FF3CDBE">
      <w:pPr>
        <w:pStyle w:val="48"/>
        <w:autoSpaceDE w:val="0"/>
        <w:autoSpaceDN w:val="0"/>
        <w:spacing w:line="360" w:lineRule="auto"/>
        <w:ind w:left="964" w:firstLine="0" w:firstLineChars="0"/>
        <w:contextualSpacing/>
        <w:rPr>
          <w:rFonts w:cs="宋体" w:asciiTheme="minorEastAsia" w:hAnsiTheme="minorEastAsia"/>
          <w:kern w:val="0"/>
          <w:szCs w:val="21"/>
        </w:rPr>
      </w:pPr>
    </w:p>
    <w:p w14:paraId="1232FF00">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75A7C2AB">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6C28F01B">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5CB4FFD5">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53A042FC">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8F8DDC8">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14:paraId="78270283">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14:paraId="1B4898B5">
      <w:pPr>
        <w:autoSpaceDE w:val="0"/>
        <w:autoSpaceDN w:val="0"/>
        <w:spacing w:line="360" w:lineRule="auto"/>
        <w:ind w:left="964"/>
        <w:contextualSpacing/>
        <w:rPr>
          <w:rFonts w:cs="宋体" w:asciiTheme="minorEastAsia" w:hAnsiTheme="minorEastAsia"/>
          <w:kern w:val="0"/>
          <w:szCs w:val="21"/>
        </w:rPr>
      </w:pPr>
    </w:p>
    <w:p w14:paraId="32B2E922">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7244791A">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21E04C4F">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7B404881">
      <w:pPr>
        <w:autoSpaceDE w:val="0"/>
        <w:autoSpaceDN w:val="0"/>
        <w:spacing w:line="360" w:lineRule="auto"/>
        <w:ind w:left="420"/>
        <w:contextualSpacing/>
        <w:rPr>
          <w:rFonts w:cs="宋体" w:asciiTheme="minorEastAsia" w:hAnsiTheme="minorEastAsia"/>
          <w:kern w:val="0"/>
          <w:szCs w:val="21"/>
        </w:rPr>
      </w:pPr>
    </w:p>
    <w:p w14:paraId="219A7A69">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4158A68A">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D74821F">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24DC906B">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600AD0DC">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736EAE75">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1FBF5EE3">
      <w:pPr>
        <w:tabs>
          <w:tab w:val="left" w:pos="1260"/>
        </w:tabs>
        <w:autoSpaceDE w:val="0"/>
        <w:autoSpaceDN w:val="0"/>
        <w:spacing w:line="360" w:lineRule="auto"/>
        <w:contextualSpacing/>
        <w:rPr>
          <w:rFonts w:cs="仿宋_GB2312" w:asciiTheme="minorEastAsia" w:hAnsiTheme="minorEastAsia"/>
          <w:szCs w:val="21"/>
          <w:lang w:val="zh-CN"/>
        </w:rPr>
      </w:pPr>
    </w:p>
    <w:p w14:paraId="3CADC9E2">
      <w:pPr>
        <w:tabs>
          <w:tab w:val="left" w:pos="1260"/>
        </w:tabs>
        <w:autoSpaceDE w:val="0"/>
        <w:autoSpaceDN w:val="0"/>
        <w:spacing w:line="360" w:lineRule="auto"/>
        <w:contextualSpacing/>
        <w:rPr>
          <w:rFonts w:cs="仿宋_GB2312" w:asciiTheme="minorEastAsia" w:hAnsiTheme="minorEastAsia"/>
          <w:szCs w:val="21"/>
          <w:lang w:val="zh-CN"/>
        </w:rPr>
      </w:pPr>
    </w:p>
    <w:p w14:paraId="1CA5B33B">
      <w:pPr>
        <w:tabs>
          <w:tab w:val="left" w:pos="1260"/>
        </w:tabs>
        <w:autoSpaceDE w:val="0"/>
        <w:autoSpaceDN w:val="0"/>
        <w:spacing w:line="360" w:lineRule="auto"/>
        <w:contextualSpacing/>
        <w:rPr>
          <w:rFonts w:cs="仿宋_GB2312" w:asciiTheme="minorEastAsia" w:hAnsiTheme="minorEastAsia"/>
          <w:szCs w:val="21"/>
          <w:lang w:val="zh-CN"/>
        </w:rPr>
      </w:pPr>
    </w:p>
    <w:p w14:paraId="19931CCF">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7FD6EC34">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1A938C87">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434514BF">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1865DD1E">
      <w:pPr>
        <w:pStyle w:val="48"/>
        <w:autoSpaceDE w:val="0"/>
        <w:autoSpaceDN w:val="0"/>
        <w:spacing w:line="360" w:lineRule="auto"/>
        <w:ind w:left="964" w:firstLine="0" w:firstLineChars="0"/>
        <w:contextualSpacing/>
        <w:rPr>
          <w:rFonts w:cs="宋体" w:asciiTheme="minorEastAsia" w:hAnsiTheme="minorEastAsia"/>
          <w:kern w:val="0"/>
          <w:szCs w:val="21"/>
        </w:rPr>
      </w:pPr>
    </w:p>
    <w:p w14:paraId="42DF3A84">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31728EB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0FA2738F">
      <w:pPr>
        <w:autoSpaceDE w:val="0"/>
        <w:autoSpaceDN w:val="0"/>
        <w:spacing w:line="360" w:lineRule="auto"/>
        <w:ind w:left="964"/>
        <w:contextualSpacing/>
        <w:rPr>
          <w:rFonts w:cs="宋体" w:asciiTheme="minorEastAsia" w:hAnsiTheme="minorEastAsia"/>
          <w:kern w:val="0"/>
          <w:szCs w:val="21"/>
        </w:rPr>
      </w:pPr>
    </w:p>
    <w:p w14:paraId="3AEE83B6">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473F091C">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0AE3864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C89243F">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A70320D">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7FF61FD0">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66A91940">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7E578729">
      <w:pPr>
        <w:autoSpaceDE w:val="0"/>
        <w:autoSpaceDN w:val="0"/>
        <w:spacing w:line="360" w:lineRule="auto"/>
        <w:contextualSpacing/>
        <w:rPr>
          <w:rFonts w:cs="宋体" w:asciiTheme="minorEastAsia" w:hAnsiTheme="minorEastAsia"/>
          <w:kern w:val="0"/>
          <w:szCs w:val="21"/>
        </w:rPr>
      </w:pPr>
    </w:p>
    <w:p w14:paraId="538D73EA">
      <w:pPr>
        <w:autoSpaceDE w:val="0"/>
        <w:autoSpaceDN w:val="0"/>
        <w:spacing w:line="360" w:lineRule="auto"/>
        <w:contextualSpacing/>
        <w:rPr>
          <w:rFonts w:cs="宋体" w:asciiTheme="minorEastAsia" w:hAnsiTheme="minorEastAsia"/>
          <w:kern w:val="0"/>
          <w:szCs w:val="21"/>
        </w:rPr>
      </w:pPr>
    </w:p>
    <w:p w14:paraId="10F8F254">
      <w:pPr>
        <w:autoSpaceDE w:val="0"/>
        <w:autoSpaceDN w:val="0"/>
        <w:spacing w:line="360" w:lineRule="auto"/>
        <w:contextualSpacing/>
        <w:rPr>
          <w:rFonts w:cs="宋体" w:asciiTheme="minorEastAsia" w:hAnsiTheme="minorEastAsia"/>
          <w:kern w:val="0"/>
          <w:szCs w:val="21"/>
        </w:rPr>
      </w:pPr>
    </w:p>
    <w:p w14:paraId="4D661AC7">
      <w:pPr>
        <w:autoSpaceDE w:val="0"/>
        <w:autoSpaceDN w:val="0"/>
        <w:spacing w:line="360" w:lineRule="auto"/>
        <w:contextualSpacing/>
        <w:rPr>
          <w:rFonts w:cs="宋体" w:asciiTheme="minorEastAsia" w:hAnsiTheme="minorEastAsia"/>
          <w:kern w:val="0"/>
          <w:szCs w:val="21"/>
        </w:rPr>
      </w:pPr>
    </w:p>
    <w:p w14:paraId="42B0DAD3">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70488ECB">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103B90A6">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4E1EAA2E">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2BDF3D68">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1CFB40C2">
      <w:pPr>
        <w:pStyle w:val="48"/>
        <w:numPr>
          <w:ilvl w:val="1"/>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4D7977C3">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06A0F730">
      <w:pPr>
        <w:pStyle w:val="48"/>
        <w:numPr>
          <w:ilvl w:val="1"/>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6D11815D">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2BD44F68">
      <w:pPr>
        <w:pStyle w:val="48"/>
        <w:numPr>
          <w:ilvl w:val="1"/>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76A8F1DE">
      <w:pPr>
        <w:pStyle w:val="48"/>
        <w:numPr>
          <w:ilvl w:val="1"/>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17492A42">
      <w:pPr>
        <w:pStyle w:val="48"/>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3EE05C4C">
      <w:pPr>
        <w:pStyle w:val="48"/>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0F66A88">
      <w:pPr>
        <w:pStyle w:val="48"/>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63A6DCE7">
      <w:pPr>
        <w:pStyle w:val="48"/>
        <w:autoSpaceDE w:val="0"/>
        <w:autoSpaceDN w:val="0"/>
        <w:spacing w:line="360" w:lineRule="auto"/>
        <w:ind w:left="964" w:firstLine="0" w:firstLineChars="0"/>
        <w:contextualSpacing/>
        <w:rPr>
          <w:rFonts w:cs="宋体" w:asciiTheme="minorEastAsia" w:hAnsiTheme="minorEastAsia"/>
          <w:kern w:val="0"/>
          <w:szCs w:val="21"/>
        </w:rPr>
      </w:pPr>
    </w:p>
    <w:p w14:paraId="358E2C44">
      <w:pPr>
        <w:pStyle w:val="48"/>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32D3FF4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6E45FFF8">
      <w:pPr>
        <w:autoSpaceDE w:val="0"/>
        <w:autoSpaceDN w:val="0"/>
        <w:spacing w:line="360" w:lineRule="auto"/>
        <w:ind w:left="964"/>
        <w:contextualSpacing/>
        <w:rPr>
          <w:rFonts w:cs="宋体" w:asciiTheme="minorEastAsia" w:hAnsiTheme="minorEastAsia"/>
          <w:kern w:val="0"/>
          <w:szCs w:val="21"/>
        </w:rPr>
      </w:pPr>
    </w:p>
    <w:p w14:paraId="6E451CD4">
      <w:pPr>
        <w:pStyle w:val="48"/>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3D79E968">
      <w:pPr>
        <w:pStyle w:val="48"/>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5521C56F">
      <w:pPr>
        <w:pStyle w:val="48"/>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3D8C9E71">
      <w:pPr>
        <w:pStyle w:val="48"/>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0D4D4983">
      <w:pPr>
        <w:pStyle w:val="48"/>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69224E2A">
      <w:pPr>
        <w:pStyle w:val="48"/>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1C481366">
      <w:pPr>
        <w:pStyle w:val="48"/>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12DA2A19">
      <w:pPr>
        <w:pStyle w:val="48"/>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2059ED4C">
      <w:pPr>
        <w:pStyle w:val="4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68BC95">
      <w:pPr>
        <w:pStyle w:val="48"/>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1F684F2F">
      <w:pPr>
        <w:pStyle w:val="48"/>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7B9C65C2">
      <w:pPr>
        <w:pStyle w:val="48"/>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4335E94E">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0238DB06">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7DB03D83">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3080CC49">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6CC98CC7">
      <w:pPr>
        <w:autoSpaceDE w:val="0"/>
        <w:autoSpaceDN w:val="0"/>
        <w:spacing w:line="360" w:lineRule="auto"/>
        <w:ind w:left="420"/>
        <w:contextualSpacing/>
        <w:rPr>
          <w:rFonts w:cs="宋体" w:asciiTheme="minorEastAsia" w:hAnsiTheme="minorEastAsia"/>
          <w:kern w:val="0"/>
          <w:szCs w:val="21"/>
        </w:rPr>
      </w:pPr>
    </w:p>
    <w:p w14:paraId="24957B5D">
      <w:pPr>
        <w:pStyle w:val="4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282C83F6">
      <w:pPr>
        <w:pStyle w:val="48"/>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3782C3B5">
      <w:pPr>
        <w:pStyle w:val="4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2B0168C8">
      <w:pPr>
        <w:pStyle w:val="4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BA9169E">
      <w:pPr>
        <w:pStyle w:val="48"/>
        <w:autoSpaceDE w:val="0"/>
        <w:autoSpaceDN w:val="0"/>
        <w:spacing w:line="360" w:lineRule="auto"/>
        <w:ind w:left="964" w:firstLine="0" w:firstLineChars="0"/>
        <w:contextualSpacing/>
        <w:rPr>
          <w:rFonts w:cs="宋体" w:asciiTheme="minorEastAsia" w:hAnsiTheme="minorEastAsia"/>
          <w:kern w:val="0"/>
          <w:szCs w:val="21"/>
        </w:rPr>
      </w:pPr>
    </w:p>
    <w:p w14:paraId="0B6D23AD">
      <w:pPr>
        <w:pStyle w:val="48"/>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54389CAF">
      <w:pPr>
        <w:pStyle w:val="4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5E6BEE42">
      <w:pPr>
        <w:pStyle w:val="4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F1A8431">
      <w:pPr>
        <w:pStyle w:val="4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21B89CF7">
      <w:pPr>
        <w:pStyle w:val="48"/>
        <w:autoSpaceDE w:val="0"/>
        <w:autoSpaceDN w:val="0"/>
        <w:spacing w:line="360" w:lineRule="auto"/>
        <w:ind w:left="964" w:firstLine="0" w:firstLineChars="0"/>
        <w:contextualSpacing/>
        <w:rPr>
          <w:rFonts w:cs="宋体" w:asciiTheme="minorEastAsia" w:hAnsiTheme="minorEastAsia"/>
          <w:kern w:val="0"/>
          <w:szCs w:val="21"/>
        </w:rPr>
      </w:pPr>
    </w:p>
    <w:p w14:paraId="04401098">
      <w:pPr>
        <w:pStyle w:val="48"/>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67AB6395">
      <w:pPr>
        <w:pStyle w:val="4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281390D5">
      <w:pPr>
        <w:pStyle w:val="4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FD648BA">
      <w:pPr>
        <w:pStyle w:val="4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7E8B499F">
      <w:pPr>
        <w:pStyle w:val="4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0630840E">
      <w:pPr>
        <w:autoSpaceDE w:val="0"/>
        <w:autoSpaceDN w:val="0"/>
        <w:spacing w:line="360" w:lineRule="auto"/>
        <w:ind w:left="964"/>
        <w:contextualSpacing/>
        <w:rPr>
          <w:rFonts w:cs="宋体" w:asciiTheme="minorEastAsia" w:hAnsiTheme="minorEastAsia"/>
          <w:kern w:val="0"/>
          <w:szCs w:val="21"/>
        </w:rPr>
      </w:pPr>
    </w:p>
    <w:p w14:paraId="7837A5F7">
      <w:pPr>
        <w:pStyle w:val="48"/>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619CFA2E">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2A3528FD">
      <w:pPr>
        <w:pStyle w:val="48"/>
        <w:numPr>
          <w:ilvl w:val="0"/>
          <w:numId w:val="3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53E1FB50">
      <w:pPr>
        <w:pStyle w:val="48"/>
        <w:numPr>
          <w:ilvl w:val="0"/>
          <w:numId w:val="3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36539CD">
      <w:pPr>
        <w:pStyle w:val="48"/>
        <w:numPr>
          <w:ilvl w:val="0"/>
          <w:numId w:val="3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6574AE6D">
      <w:pPr>
        <w:pStyle w:val="4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59FE46C8">
      <w:pPr>
        <w:pStyle w:val="48"/>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7F29C597">
      <w:pPr>
        <w:pStyle w:val="4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5F677BFE">
      <w:pPr>
        <w:pStyle w:val="4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042CEB3B">
      <w:pPr>
        <w:pStyle w:val="48"/>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74490900">
      <w:pPr>
        <w:pStyle w:val="4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66687AF4">
      <w:pPr>
        <w:pStyle w:val="4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05EFE252">
      <w:pPr>
        <w:pStyle w:val="48"/>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A217BB8">
      <w:pPr>
        <w:pStyle w:val="48"/>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72CD9736">
      <w:pPr>
        <w:pStyle w:val="4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23F4A787">
      <w:pPr>
        <w:pStyle w:val="4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72D30B4">
      <w:pPr>
        <w:pStyle w:val="48"/>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0948C410">
      <w:pPr>
        <w:pStyle w:val="48"/>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2F5B753">
      <w:pPr>
        <w:pStyle w:val="48"/>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61DF0BA0">
      <w:pPr>
        <w:pStyle w:val="48"/>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365AA19E">
      <w:pPr>
        <w:pStyle w:val="48"/>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3E98E78C">
      <w:pPr>
        <w:pStyle w:val="48"/>
        <w:numPr>
          <w:ilvl w:val="0"/>
          <w:numId w:val="5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392BF6D2">
      <w:pPr>
        <w:pStyle w:val="4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252D5BA5">
      <w:pPr>
        <w:pStyle w:val="4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1ECA6BB5">
      <w:pPr>
        <w:pStyle w:val="4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5A2A48B">
      <w:pPr>
        <w:pStyle w:val="4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5544F173">
      <w:pPr>
        <w:pStyle w:val="48"/>
        <w:autoSpaceDE w:val="0"/>
        <w:autoSpaceDN w:val="0"/>
        <w:spacing w:line="360" w:lineRule="auto"/>
        <w:ind w:left="964" w:firstLine="0" w:firstLineChars="0"/>
        <w:contextualSpacing/>
        <w:rPr>
          <w:rFonts w:cs="宋体" w:asciiTheme="minorEastAsia" w:hAnsiTheme="minorEastAsia"/>
          <w:kern w:val="0"/>
          <w:szCs w:val="21"/>
        </w:rPr>
      </w:pPr>
    </w:p>
    <w:p w14:paraId="61442BFE">
      <w:pPr>
        <w:pStyle w:val="48"/>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5A4375BE">
      <w:pPr>
        <w:pStyle w:val="4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361D08">
      <w:pPr>
        <w:pStyle w:val="48"/>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96CC093">
      <w:pPr>
        <w:pStyle w:val="48"/>
        <w:autoSpaceDE w:val="0"/>
        <w:autoSpaceDN w:val="0"/>
        <w:spacing w:line="360" w:lineRule="auto"/>
        <w:ind w:left="964" w:firstLine="0" w:firstLineChars="0"/>
        <w:contextualSpacing/>
        <w:rPr>
          <w:rFonts w:cs="宋体" w:asciiTheme="minorEastAsia" w:hAnsiTheme="minorEastAsia"/>
          <w:kern w:val="0"/>
          <w:szCs w:val="21"/>
        </w:rPr>
      </w:pPr>
    </w:p>
    <w:p w14:paraId="4C1FEA52">
      <w:pPr>
        <w:pStyle w:val="48"/>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6F05D64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69FB66F2">
      <w:pPr>
        <w:autoSpaceDE w:val="0"/>
        <w:autoSpaceDN w:val="0"/>
        <w:spacing w:line="360" w:lineRule="auto"/>
        <w:ind w:left="964"/>
        <w:contextualSpacing/>
        <w:rPr>
          <w:rFonts w:cs="宋体" w:asciiTheme="minorEastAsia" w:hAnsiTheme="minorEastAsia"/>
          <w:kern w:val="0"/>
          <w:szCs w:val="21"/>
        </w:rPr>
      </w:pPr>
    </w:p>
    <w:p w14:paraId="2C19607E">
      <w:pPr>
        <w:pStyle w:val="48"/>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2373F016">
      <w:pPr>
        <w:pStyle w:val="48"/>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3CA03EED">
      <w:pPr>
        <w:pStyle w:val="48"/>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5F6FD88D">
      <w:pPr>
        <w:pStyle w:val="48"/>
        <w:numPr>
          <w:ilvl w:val="0"/>
          <w:numId w:val="60"/>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45A26A13">
      <w:pPr>
        <w:pStyle w:val="48"/>
        <w:numPr>
          <w:ilvl w:val="0"/>
          <w:numId w:val="60"/>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5A17D811">
      <w:pPr>
        <w:pStyle w:val="48"/>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14D1746F">
      <w:pPr>
        <w:pStyle w:val="48"/>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62BD03C5">
      <w:pPr>
        <w:pStyle w:val="48"/>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96490A">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5F830E4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7A3DEBE5">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540A0F5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2E3047C4">
      <w:pPr>
        <w:pStyle w:val="48"/>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66E323B3">
      <w:pPr>
        <w:pStyle w:val="48"/>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2CB576B3">
      <w:pPr>
        <w:pStyle w:val="48"/>
        <w:numPr>
          <w:ilvl w:val="1"/>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0F2482B5">
      <w:pPr>
        <w:pStyle w:val="48"/>
        <w:autoSpaceDE w:val="0"/>
        <w:autoSpaceDN w:val="0"/>
        <w:spacing w:line="360" w:lineRule="auto"/>
        <w:ind w:left="964" w:firstLine="0" w:firstLineChars="0"/>
        <w:contextualSpacing/>
        <w:rPr>
          <w:rFonts w:cs="宋体" w:asciiTheme="minorEastAsia" w:hAnsiTheme="minorEastAsia"/>
          <w:kern w:val="0"/>
          <w:szCs w:val="21"/>
        </w:rPr>
      </w:pPr>
    </w:p>
    <w:p w14:paraId="551771C4">
      <w:pPr>
        <w:pStyle w:val="48"/>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3F2D4208">
      <w:pPr>
        <w:pStyle w:val="48"/>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6139D072">
      <w:pPr>
        <w:pStyle w:val="48"/>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B127BD">
      <w:pPr>
        <w:pStyle w:val="48"/>
        <w:autoSpaceDE w:val="0"/>
        <w:autoSpaceDN w:val="0"/>
        <w:spacing w:line="360" w:lineRule="auto"/>
        <w:ind w:left="964" w:firstLine="0" w:firstLineChars="0"/>
        <w:contextualSpacing/>
        <w:rPr>
          <w:rFonts w:cs="宋体" w:asciiTheme="minorEastAsia" w:hAnsiTheme="minorEastAsia"/>
          <w:kern w:val="0"/>
          <w:szCs w:val="21"/>
        </w:rPr>
      </w:pPr>
    </w:p>
    <w:p w14:paraId="7124C849">
      <w:pPr>
        <w:pStyle w:val="48"/>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8386251">
      <w:pPr>
        <w:pStyle w:val="48"/>
        <w:numPr>
          <w:ilvl w:val="0"/>
          <w:numId w:val="6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0FBB8D1E">
      <w:pPr>
        <w:pStyle w:val="48"/>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755566FD">
      <w:pPr>
        <w:pStyle w:val="48"/>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441C75EC">
      <w:pPr>
        <w:pStyle w:val="48"/>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3941226A">
      <w:pPr>
        <w:pStyle w:val="48"/>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6D96BA34">
      <w:pPr>
        <w:pStyle w:val="48"/>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C067143">
      <w:pPr>
        <w:pStyle w:val="48"/>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7D3E8593">
      <w:pPr>
        <w:pStyle w:val="48"/>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120944B6">
      <w:pPr>
        <w:pStyle w:val="48"/>
        <w:autoSpaceDE w:val="0"/>
        <w:autoSpaceDN w:val="0"/>
        <w:spacing w:line="360" w:lineRule="auto"/>
        <w:ind w:left="1384" w:firstLine="0" w:firstLineChars="0"/>
        <w:contextualSpacing/>
        <w:rPr>
          <w:rFonts w:cs="宋体" w:asciiTheme="minorEastAsia" w:hAnsiTheme="minorEastAsia"/>
          <w:kern w:val="0"/>
          <w:szCs w:val="21"/>
        </w:rPr>
      </w:pPr>
    </w:p>
    <w:p w14:paraId="7023F56A">
      <w:pPr>
        <w:autoSpaceDE w:val="0"/>
        <w:autoSpaceDN w:val="0"/>
        <w:spacing w:line="360" w:lineRule="auto"/>
        <w:ind w:left="964"/>
        <w:contextualSpacing/>
        <w:rPr>
          <w:rFonts w:cs="宋体" w:asciiTheme="minorEastAsia" w:hAnsiTheme="minorEastAsia"/>
          <w:kern w:val="0"/>
          <w:szCs w:val="21"/>
        </w:rPr>
      </w:pPr>
    </w:p>
    <w:p w14:paraId="1B300B30">
      <w:pPr>
        <w:pStyle w:val="48"/>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26BE4DE0">
      <w:pPr>
        <w:pStyle w:val="48"/>
        <w:numPr>
          <w:ilvl w:val="0"/>
          <w:numId w:val="68"/>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61DCBFD1">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51B0BD62">
      <w:pPr>
        <w:tabs>
          <w:tab w:val="left" w:pos="1260"/>
        </w:tabs>
        <w:autoSpaceDE w:val="0"/>
        <w:autoSpaceDN w:val="0"/>
        <w:spacing w:line="360" w:lineRule="auto"/>
        <w:contextualSpacing/>
        <w:rPr>
          <w:rFonts w:cs="仿宋_GB2312" w:asciiTheme="minorEastAsia" w:hAnsiTheme="minorEastAsia"/>
          <w:szCs w:val="21"/>
          <w:lang w:val="zh-CN"/>
        </w:rPr>
      </w:pPr>
    </w:p>
    <w:p w14:paraId="09355108">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6EC2CFB2">
      <w:pPr>
        <w:pStyle w:val="48"/>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0EADA043">
      <w:pPr>
        <w:pStyle w:val="48"/>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1FD8FE41">
      <w:pPr>
        <w:pStyle w:val="48"/>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725A7BD9">
      <w:pPr>
        <w:pStyle w:val="48"/>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2FF21363">
      <w:pPr>
        <w:pStyle w:val="48"/>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67FBCCA8">
      <w:pPr>
        <w:pStyle w:val="48"/>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47643E1F">
      <w:pPr>
        <w:pStyle w:val="48"/>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7989CDA5">
      <w:pPr>
        <w:pStyle w:val="48"/>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3545D93C">
      <w:pPr>
        <w:pStyle w:val="48"/>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43367D89">
      <w:pPr>
        <w:pStyle w:val="48"/>
        <w:numPr>
          <w:ilvl w:val="0"/>
          <w:numId w:val="7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2554D264">
      <w:pPr>
        <w:pStyle w:val="48"/>
        <w:numPr>
          <w:ilvl w:val="0"/>
          <w:numId w:val="7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785B8BBA">
      <w:pPr>
        <w:pStyle w:val="48"/>
        <w:numPr>
          <w:ilvl w:val="0"/>
          <w:numId w:val="7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2C684C15">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68A8F9D8">
      <w:pPr>
        <w:pStyle w:val="48"/>
        <w:numPr>
          <w:ilvl w:val="0"/>
          <w:numId w:val="7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2A00CCD3">
      <w:pPr>
        <w:pStyle w:val="48"/>
        <w:numPr>
          <w:ilvl w:val="0"/>
          <w:numId w:val="7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57AE7DA3">
      <w:pPr>
        <w:autoSpaceDE w:val="0"/>
        <w:autoSpaceDN w:val="0"/>
        <w:spacing w:line="360" w:lineRule="auto"/>
        <w:ind w:left="964"/>
        <w:contextualSpacing/>
        <w:rPr>
          <w:rFonts w:cs="宋体" w:asciiTheme="minorEastAsia" w:hAnsiTheme="minorEastAsia"/>
          <w:kern w:val="0"/>
          <w:szCs w:val="21"/>
        </w:rPr>
      </w:pPr>
    </w:p>
    <w:p w14:paraId="6CB148E8">
      <w:pPr>
        <w:pStyle w:val="48"/>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2C510A8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46AD51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7BFB7A15">
      <w:pPr>
        <w:autoSpaceDE w:val="0"/>
        <w:autoSpaceDN w:val="0"/>
        <w:spacing w:line="360" w:lineRule="auto"/>
        <w:ind w:left="964"/>
        <w:contextualSpacing/>
        <w:rPr>
          <w:rFonts w:cs="宋体" w:asciiTheme="minorEastAsia" w:hAnsiTheme="minorEastAsia"/>
          <w:kern w:val="0"/>
          <w:szCs w:val="21"/>
        </w:rPr>
      </w:pPr>
    </w:p>
    <w:p w14:paraId="5FF4B8B5">
      <w:pPr>
        <w:pStyle w:val="48"/>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1F68F57F">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14:paraId="5166299C">
      <w:pPr>
        <w:pStyle w:val="48"/>
        <w:numPr>
          <w:ilvl w:val="0"/>
          <w:numId w:val="7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1AF9C184">
      <w:pPr>
        <w:pStyle w:val="48"/>
        <w:numPr>
          <w:ilvl w:val="1"/>
          <w:numId w:val="77"/>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14:paraId="5DDC7EF5">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47925AB">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14:paraId="49D2D17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287C5EC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DB56BF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350C3C9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7A895C6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6B49ED0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5F674C98">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149E86E6">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7C4F6BD9">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55E5B768">
      <w:pPr>
        <w:numPr>
          <w:ilvl w:val="0"/>
          <w:numId w:val="76"/>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5A7855F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3FA48A2D">
      <w:pPr>
        <w:numPr>
          <w:ilvl w:val="0"/>
          <w:numId w:val="77"/>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4E777106">
      <w:pPr>
        <w:numPr>
          <w:ilvl w:val="1"/>
          <w:numId w:val="77"/>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05553F43">
      <w:pPr>
        <w:numPr>
          <w:ilvl w:val="1"/>
          <w:numId w:val="77"/>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DBFA4EF">
      <w:pPr>
        <w:numPr>
          <w:ilvl w:val="1"/>
          <w:numId w:val="77"/>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25"/>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40D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99BE2F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1827959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0E5759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1870B2C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6C6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7FDCA9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4EF42F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0E5A7E7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6499C16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1C06BC52">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71DEE47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4730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2658D1D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2E86AF02">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18ADCD61">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CAB3F53">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F0E0AA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647F276D">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4842DDE6">
      <w:pPr>
        <w:numPr>
          <w:ilvl w:val="1"/>
          <w:numId w:val="77"/>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14:paraId="0E822678">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08D443B4">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5F6E2F3C">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374B66D6">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6547E718">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CC811BF">
      <w:pPr>
        <w:autoSpaceDE w:val="0"/>
        <w:autoSpaceDN w:val="0"/>
        <w:spacing w:line="360" w:lineRule="auto"/>
        <w:contextualSpacing/>
        <w:jc w:val="left"/>
        <w:rPr>
          <w:rFonts w:cs="宋体" w:asciiTheme="majorEastAsia" w:hAnsiTheme="majorEastAsia" w:eastAsiaTheme="majorEastAsia"/>
          <w:b/>
          <w:kern w:val="0"/>
          <w:sz w:val="32"/>
          <w:szCs w:val="32"/>
        </w:rPr>
      </w:pPr>
    </w:p>
    <w:p w14:paraId="76D3071E">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48CC7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3448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5C0863B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62AAFFD2">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6039E03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70284CB3">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BE5195C">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5D31846">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51FD4DE">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1AC372DA">
      <w:pPr>
        <w:numPr>
          <w:ilvl w:val="0"/>
          <w:numId w:val="78"/>
        </w:numPr>
        <w:autoSpaceDE w:val="0"/>
        <w:autoSpaceDN w:val="0"/>
        <w:spacing w:line="360" w:lineRule="auto"/>
        <w:ind w:firstLine="2570" w:firstLineChars="800"/>
        <w:contextualSpacing/>
        <w:jc w:val="left"/>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14:paraId="5D5B55CF">
      <w:pPr>
        <w:pStyle w:val="2"/>
        <w:numPr>
          <w:ilvl w:val="0"/>
          <w:numId w:val="0"/>
        </w:numPr>
      </w:pPr>
    </w:p>
    <w:p w14:paraId="2E150C01">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1EE87ED8">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70E39B4C">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56D1D36">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278CE7E8">
      <w:pPr>
        <w:topLinePunct/>
        <w:spacing w:line="360" w:lineRule="auto"/>
        <w:ind w:firstLine="420" w:firstLineChars="200"/>
        <w:contextualSpacing/>
        <w:rPr>
          <w:rFonts w:cs="仿宋_GB2312" w:asciiTheme="minorEastAsia" w:hAnsiTheme="minorEastAsia"/>
          <w:szCs w:val="21"/>
        </w:rPr>
      </w:pPr>
      <w:r>
        <w:rPr>
          <w:rFonts w:hint="eastAsia" w:ascii="ˎ̥" w:hAnsi="ˎ̥"/>
        </w:rPr>
        <w:t>（一）</w:t>
      </w:r>
      <w:r>
        <w:rPr>
          <w:rFonts w:hint="eastAsia" w:cs="仿宋_GB2312" w:asciiTheme="minorEastAsia" w:hAnsiTheme="minorEastAsia"/>
          <w:szCs w:val="21"/>
        </w:rPr>
        <w:t>本项目专门面向中小企业采购（不再执行价格评审优惠的扶持政策）</w:t>
      </w:r>
    </w:p>
    <w:p w14:paraId="0A8BEBCF">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1D35EAC9">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规定，对符合该办法规定的小型和微型企业报价给予10%-20%的扣除，用扣除后的价格参与评审。</w:t>
      </w:r>
    </w:p>
    <w:p w14:paraId="5E6A45EA">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08A031CF">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2C9B825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61D09558">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2B5B1F38">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50BFE07A">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608176E">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237DF84F">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46C944A6">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B4DF038">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5D7157EF">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32613553">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2848E350">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2"/>
          <w:szCs w:val="32"/>
        </w:rPr>
        <w:br w:type="page"/>
      </w:r>
    </w:p>
    <w:p w14:paraId="4FC093C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8603E5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0C67F36">
      <w:pPr>
        <w:pStyle w:val="15"/>
        <w:spacing w:line="360" w:lineRule="auto"/>
        <w:contextualSpacing/>
        <w:rPr>
          <w:rFonts w:cs="仿宋_GB2312" w:asciiTheme="minorEastAsia" w:hAnsiTheme="minorEastAsia"/>
          <w:lang w:val="zh-CN"/>
        </w:rPr>
      </w:pPr>
    </w:p>
    <w:p w14:paraId="4EC0E77A">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18851058">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32DDCCE2">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68E47A5B">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259B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3257AF">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2F3A18">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4F072237">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52A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1E239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2E052713">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4EC151EB">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0E6C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129FBE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4494851">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02686892">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0A09076">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3428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040C60C">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6484AC9">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50DF9FC2">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66B8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09E79E">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65FAA9AD">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7C48516D">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2E2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B5E12CE">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4ED1948B">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中小企业声明函</w:t>
            </w:r>
          </w:p>
        </w:tc>
        <w:tc>
          <w:tcPr>
            <w:tcW w:w="5954" w:type="dxa"/>
          </w:tcPr>
          <w:p w14:paraId="3667BA86">
            <w:pPr>
              <w:spacing w:line="360" w:lineRule="auto"/>
              <w:rPr>
                <w:rFonts w:hint="eastAsia" w:asciiTheme="minorEastAsia" w:hAnsiTheme="minorEastAsia"/>
                <w:bCs/>
                <w:szCs w:val="21"/>
              </w:rPr>
            </w:pPr>
            <w:r>
              <w:rPr>
                <w:rFonts w:hint="eastAsia" w:ascii="宋体" w:hAnsi="宋体" w:cs="微软雅黑"/>
                <w:bCs/>
                <w:color w:val="FF0000"/>
                <w:szCs w:val="21"/>
              </w:rPr>
              <w:t>按照招标文件第八章3.</w:t>
            </w:r>
            <w:r>
              <w:rPr>
                <w:rFonts w:hint="eastAsia" w:ascii="宋体" w:hAnsi="宋体" w:cs="微软雅黑"/>
                <w:bCs/>
                <w:color w:val="FF0000"/>
                <w:szCs w:val="21"/>
                <w:lang w:val="en-US" w:eastAsia="zh-CN"/>
              </w:rPr>
              <w:t>7</w:t>
            </w:r>
            <w:r>
              <w:rPr>
                <w:rFonts w:hint="eastAsia" w:ascii="宋体" w:hAnsi="宋体" w:cs="微软雅黑"/>
                <w:bCs/>
                <w:color w:val="FF0000"/>
                <w:szCs w:val="21"/>
              </w:rPr>
              <w:t>格式填写</w:t>
            </w:r>
          </w:p>
        </w:tc>
      </w:tr>
      <w:tr w14:paraId="0619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3D94C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1242F3F6">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267D751">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FD9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D1E2B6">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3D6B9162">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8A233B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7278A17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08F57034">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2F689ED9">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255D4346">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098CCD9">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6153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D83B85">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5BF47814">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43C9BFA0">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056E43CC">
            <w:pPr>
              <w:spacing w:line="360" w:lineRule="auto"/>
              <w:rPr>
                <w:rFonts w:cs="仿宋_GB2312" w:asciiTheme="minorEastAsia" w:hAnsiTheme="minorEastAsia"/>
                <w:szCs w:val="21"/>
                <w:lang w:val="zh-CN"/>
              </w:rPr>
            </w:pPr>
          </w:p>
        </w:tc>
      </w:tr>
      <w:tr w14:paraId="2EAC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E85D96">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318165FE">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796CB3B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17B02FF1">
            <w:pPr>
              <w:spacing w:line="360" w:lineRule="auto"/>
              <w:rPr>
                <w:rFonts w:asciiTheme="minorEastAsia" w:hAnsiTheme="minorEastAsia"/>
                <w:bCs/>
                <w:szCs w:val="21"/>
              </w:rPr>
            </w:pPr>
          </w:p>
        </w:tc>
      </w:tr>
    </w:tbl>
    <w:p w14:paraId="0D6BA0B1">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0F7CB5FE">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316744DD">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503DAB47">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5850E532">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119850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36F8BD4">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50EDF71">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39E66FE4">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813DA56">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E70311D">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677EF6DB">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642E5AE0">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092C208E">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196E6C">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71548481">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14:paraId="072C94FA">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636D0AFA">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4FB4CEAF">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4BAD4B26">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71D96790">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6148873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55950A26">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621F6332">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09473A3E">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2F4DA8E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5C085C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7BD3BE2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4B785C7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49CFDB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69B1695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1A008AC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7281349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5C34D9E3">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F4376E">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6E52F7D6">
      <w:pPr>
        <w:pStyle w:val="15"/>
        <w:numPr>
          <w:ilvl w:val="0"/>
          <w:numId w:val="79"/>
        </w:numPr>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评标标准</w:t>
      </w:r>
    </w:p>
    <w:tbl>
      <w:tblPr>
        <w:tblStyle w:val="24"/>
        <w:tblW w:w="9038"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7558"/>
      </w:tblGrid>
      <w:tr w14:paraId="1DA7C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59D74F52">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分值构成</w:t>
            </w:r>
          </w:p>
          <w:p w14:paraId="0FE18581">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(总100分)</w:t>
            </w:r>
          </w:p>
        </w:tc>
        <w:tc>
          <w:tcPr>
            <w:tcW w:w="7558" w:type="dxa"/>
            <w:tcBorders>
              <w:top w:val="single" w:color="000000" w:sz="4" w:space="0"/>
              <w:left w:val="single" w:color="000000" w:sz="4" w:space="0"/>
              <w:bottom w:val="single" w:color="000000" w:sz="4" w:space="0"/>
              <w:right w:val="single" w:color="000000" w:sz="4" w:space="0"/>
            </w:tcBorders>
            <w:noWrap/>
            <w:vAlign w:val="center"/>
          </w:tcPr>
          <w:p w14:paraId="59A2690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价格分值：50分</w:t>
            </w:r>
          </w:p>
          <w:p w14:paraId="7EB6E50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商务部分：15分</w:t>
            </w:r>
          </w:p>
          <w:p w14:paraId="1E09AFF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技术部分：35分</w:t>
            </w:r>
          </w:p>
        </w:tc>
      </w:tr>
      <w:tr w14:paraId="0E22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2F7DA45E">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7558" w:type="dxa"/>
            <w:tcBorders>
              <w:top w:val="single" w:color="000000" w:sz="4" w:space="0"/>
              <w:left w:val="single" w:color="000000" w:sz="4" w:space="0"/>
              <w:bottom w:val="single" w:color="000000" w:sz="4" w:space="0"/>
              <w:right w:val="single" w:color="000000" w:sz="4" w:space="0"/>
            </w:tcBorders>
            <w:noWrap/>
            <w:vAlign w:val="center"/>
          </w:tcPr>
          <w:p w14:paraId="4EBC224A">
            <w:pPr>
              <w:spacing w:line="360" w:lineRule="auto"/>
              <w:ind w:firstLine="2310" w:firstLineChars="1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14:paraId="03FE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38" w:type="dxa"/>
            <w:gridSpan w:val="2"/>
            <w:tcBorders>
              <w:top w:val="single" w:color="000000" w:sz="4" w:space="0"/>
              <w:left w:val="single" w:color="000000" w:sz="4" w:space="0"/>
              <w:bottom w:val="single" w:color="000000" w:sz="4" w:space="0"/>
              <w:right w:val="single" w:color="000000" w:sz="4" w:space="0"/>
            </w:tcBorders>
            <w:noWrap/>
            <w:vAlign w:val="top"/>
          </w:tcPr>
          <w:p w14:paraId="6A47D26B">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一、价格部分（满分50分）</w:t>
            </w:r>
          </w:p>
        </w:tc>
      </w:tr>
      <w:tr w14:paraId="7A5A2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1CBC9EB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投标报价</w:t>
            </w:r>
          </w:p>
          <w:p w14:paraId="2D2062C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（50分）</w:t>
            </w:r>
          </w:p>
        </w:tc>
        <w:tc>
          <w:tcPr>
            <w:tcW w:w="7558" w:type="dxa"/>
            <w:tcBorders>
              <w:top w:val="single" w:color="000000" w:sz="4" w:space="0"/>
              <w:left w:val="single" w:color="000000" w:sz="4" w:space="0"/>
              <w:bottom w:val="single" w:color="000000" w:sz="4" w:space="0"/>
              <w:right w:val="single" w:color="000000" w:sz="4" w:space="0"/>
            </w:tcBorders>
            <w:noWrap/>
            <w:vAlign w:val="top"/>
          </w:tcPr>
          <w:p w14:paraId="558C4709">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14:paraId="2A69A87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14:paraId="73B2032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14:paraId="40B27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038" w:type="dxa"/>
            <w:gridSpan w:val="2"/>
            <w:tcBorders>
              <w:top w:val="single" w:color="000000" w:sz="4" w:space="0"/>
              <w:left w:val="single" w:color="000000" w:sz="4" w:space="0"/>
              <w:bottom w:val="single" w:color="000000" w:sz="4" w:space="0"/>
              <w:right w:val="single" w:color="000000" w:sz="4" w:space="0"/>
            </w:tcBorders>
            <w:noWrap/>
            <w:vAlign w:val="center"/>
          </w:tcPr>
          <w:p w14:paraId="02E341FD">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二、商务部分（满分15分）</w:t>
            </w:r>
          </w:p>
        </w:tc>
      </w:tr>
      <w:tr w14:paraId="5A1DA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480" w:type="dxa"/>
            <w:noWrap/>
            <w:vAlign w:val="center"/>
          </w:tcPr>
          <w:p w14:paraId="3EF607D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p w14:paraId="0212180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（4分）</w:t>
            </w:r>
          </w:p>
        </w:tc>
        <w:tc>
          <w:tcPr>
            <w:tcW w:w="7558" w:type="dxa"/>
            <w:noWrap/>
            <w:vAlign w:val="center"/>
          </w:tcPr>
          <w:p w14:paraId="1457AC3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投标人提供2021年1月1日以来类似项目业绩，每有一份加2分，最多得4分。（须提供合同扫描件）</w:t>
            </w:r>
          </w:p>
        </w:tc>
      </w:tr>
      <w:tr w14:paraId="7728E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0846BF3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企业实力</w:t>
            </w:r>
          </w:p>
          <w:p w14:paraId="4E99BFD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（11分）</w:t>
            </w:r>
          </w:p>
        </w:tc>
        <w:tc>
          <w:tcPr>
            <w:tcW w:w="7558" w:type="dxa"/>
            <w:tcBorders>
              <w:top w:val="single" w:color="000000" w:sz="4" w:space="0"/>
              <w:left w:val="single" w:color="000000" w:sz="4" w:space="0"/>
              <w:bottom w:val="single" w:color="000000" w:sz="4" w:space="0"/>
              <w:right w:val="single" w:color="000000" w:sz="4" w:space="0"/>
            </w:tcBorders>
            <w:noWrap/>
            <w:vAlign w:val="top"/>
          </w:tcPr>
          <w:p w14:paraId="670ADB3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（1）投标人或制造厂商具有质量管理体系认证证书，环境管理体系认证证书，职业健康安全管理体系认证证书，(认证产品包含课桌凳)得3分；</w:t>
            </w:r>
          </w:p>
          <w:p w14:paraId="0C5942B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（2）投标人或制造厂商具有中国绿色产品认证证书，得2分。认证单元包含（课桌凳）。</w:t>
            </w:r>
          </w:p>
          <w:p w14:paraId="7B590AF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（3）投标人或制造厂商具有中国环保产品认证证书，认证单元包含（课桌凳）得2分。</w:t>
            </w:r>
          </w:p>
          <w:p w14:paraId="27BA3F7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（4）投标人或制造厂商具有人类工效学认证证书，认证单元包含（课桌凳）得2分。</w:t>
            </w:r>
          </w:p>
          <w:p w14:paraId="39F0E27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（5）投标人或制造厂商具有中国环境标志产品认证证书，认证单元包含（钢木家具，金属家具）得2分。</w:t>
            </w:r>
          </w:p>
          <w:p w14:paraId="08A952C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（上述证书需附全国认证认可信息公共服务平台查询截图）</w:t>
            </w:r>
          </w:p>
        </w:tc>
      </w:tr>
      <w:tr w14:paraId="6C5B9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38" w:type="dxa"/>
            <w:gridSpan w:val="2"/>
            <w:tcBorders>
              <w:top w:val="single" w:color="000000" w:sz="4" w:space="0"/>
              <w:left w:val="single" w:color="000000" w:sz="4" w:space="0"/>
              <w:right w:val="single" w:color="000000" w:sz="4" w:space="0"/>
            </w:tcBorders>
            <w:noWrap/>
            <w:vAlign w:val="center"/>
          </w:tcPr>
          <w:p w14:paraId="3C4D41A2">
            <w:pPr>
              <w:spacing w:line="360" w:lineRule="auto"/>
              <w:ind w:firstLine="3360" w:firstLineChars="16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三、技术部分（满分35分）</w:t>
            </w:r>
          </w:p>
        </w:tc>
      </w:tr>
      <w:tr w14:paraId="51809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2C139BD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 xml:space="preserve">  （15分）</w:t>
            </w:r>
          </w:p>
        </w:tc>
        <w:tc>
          <w:tcPr>
            <w:tcW w:w="7558" w:type="dxa"/>
            <w:noWrap/>
            <w:vAlign w:val="center"/>
          </w:tcPr>
          <w:p w14:paraId="153F23D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投标产品检测报告要求：</w:t>
            </w:r>
          </w:p>
          <w:p w14:paraId="57B682E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制造厂商提供</w:t>
            </w:r>
            <w:r>
              <w:rPr>
                <w:rFonts w:hint="eastAsia" w:cs="仿宋_GB2312" w:asciiTheme="minorEastAsia" w:hAnsiTheme="minorEastAsia"/>
                <w:szCs w:val="21"/>
                <w:lang w:val="en-US" w:eastAsia="zh-CN"/>
              </w:rPr>
              <w:t>有效期内</w:t>
            </w:r>
            <w:r>
              <w:rPr>
                <w:rFonts w:hint="eastAsia" w:cs="仿宋_GB2312" w:asciiTheme="minorEastAsia" w:hAnsiTheme="minorEastAsia"/>
                <w:szCs w:val="21"/>
                <w:lang w:val="zh-CN"/>
              </w:rPr>
              <w:t>省级以上产品质量监督检验院检测中心出具的课桌的检测报告带CMA标志（符合GB/T28481-2012，GB/T35607-2017、GB/T18584-2001、GB/T35607-2017及【2024年家具及人造板产品抽样检验实施方案】，检测报告检测项必须包含重金属含量（可溶性铅、可溶性镉、可溶性铬、可溶性汞）达到合格标准，总挥发有机化合物（TVOC）检测结果≦0.05mg/m³，甲醛释放量检测结果≦0.5mg/m³，共计</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p>
          <w:p w14:paraId="2F9D78B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）制造厂商提供</w:t>
            </w:r>
            <w:r>
              <w:rPr>
                <w:rFonts w:hint="eastAsia" w:cs="仿宋_GB2312" w:asciiTheme="minorEastAsia" w:hAnsiTheme="minorEastAsia"/>
                <w:szCs w:val="21"/>
                <w:lang w:val="en-US" w:eastAsia="zh-CN"/>
              </w:rPr>
              <w:t>有效期内</w:t>
            </w:r>
            <w:r>
              <w:rPr>
                <w:rFonts w:hint="eastAsia" w:cs="仿宋_GB2312" w:asciiTheme="minorEastAsia" w:hAnsiTheme="minorEastAsia"/>
                <w:szCs w:val="21"/>
                <w:lang w:val="zh-CN"/>
              </w:rPr>
              <w:t>省级以上质量监督检验院检测中心出具的脚套检测报告带CMA标志，检测重金属含量可溶性铅、可溶性镉、可溶性铬、可溶性汞）符合GB/T28481-2012标准得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p>
          <w:p w14:paraId="7C5C67E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）制造厂商提供</w:t>
            </w:r>
            <w:r>
              <w:rPr>
                <w:rFonts w:hint="eastAsia" w:cs="仿宋_GB2312" w:asciiTheme="minorEastAsia" w:hAnsiTheme="minorEastAsia"/>
                <w:szCs w:val="21"/>
                <w:lang w:val="en-US" w:eastAsia="zh-CN"/>
              </w:rPr>
              <w:t>有效期内</w:t>
            </w:r>
            <w:r>
              <w:rPr>
                <w:rFonts w:hint="eastAsia" w:cs="仿宋_GB2312" w:asciiTheme="minorEastAsia" w:hAnsiTheme="minorEastAsia"/>
                <w:szCs w:val="21"/>
                <w:lang w:val="zh-CN"/>
              </w:rPr>
              <w:t>省级以上质量监督检验院检测中心出具的塑粉检测报告带CMA标志，检测总铅含量，可溶性重金属符合GB18581-2020（粉末涂料）标准得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p>
          <w:p w14:paraId="1537FA4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）制造厂商提供</w:t>
            </w:r>
            <w:r>
              <w:rPr>
                <w:rFonts w:hint="eastAsia" w:cs="仿宋_GB2312" w:asciiTheme="minorEastAsia" w:hAnsiTheme="minorEastAsia"/>
                <w:szCs w:val="21"/>
                <w:lang w:val="en-US" w:eastAsia="zh-CN"/>
              </w:rPr>
              <w:t>有效期内</w:t>
            </w:r>
            <w:r>
              <w:rPr>
                <w:rFonts w:hint="eastAsia" w:cs="仿宋_GB2312" w:asciiTheme="minorEastAsia" w:hAnsiTheme="minorEastAsia"/>
                <w:szCs w:val="21"/>
                <w:lang w:val="zh-CN"/>
              </w:rPr>
              <w:t>带喷塑涂层钢部件检测报告带CMA标志并且符合HJ2547-2016，八项重金属含量（锑、砷、钡、镉、铬、铅、汞、硒）达到合格标准得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p>
          <w:p w14:paraId="2974E86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）制造厂商提供</w:t>
            </w:r>
            <w:r>
              <w:rPr>
                <w:rFonts w:hint="eastAsia" w:cs="仿宋_GB2312" w:asciiTheme="minorEastAsia" w:hAnsiTheme="minorEastAsia"/>
                <w:szCs w:val="21"/>
                <w:lang w:val="en-US" w:eastAsia="zh-CN"/>
              </w:rPr>
              <w:t>有效期内</w:t>
            </w:r>
            <w:r>
              <w:rPr>
                <w:rFonts w:hint="eastAsia" w:cs="仿宋_GB2312" w:asciiTheme="minorEastAsia" w:hAnsiTheme="minorEastAsia"/>
                <w:szCs w:val="21"/>
                <w:lang w:val="zh-CN"/>
              </w:rPr>
              <w:t>省级以上质量监督检验院检测中心出具的密度板检测报告带CMA标志，检测甲醛释放量符合GB/T18584-2001标准得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p>
        </w:tc>
      </w:tr>
      <w:tr w14:paraId="75A92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3739E94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实施及</w:t>
            </w:r>
          </w:p>
          <w:p w14:paraId="14A12CC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技术方案</w:t>
            </w:r>
          </w:p>
          <w:p w14:paraId="7ABA43D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（10分）</w:t>
            </w:r>
          </w:p>
        </w:tc>
        <w:tc>
          <w:tcPr>
            <w:tcW w:w="7558" w:type="dxa"/>
            <w:noWrap/>
            <w:vAlign w:val="top"/>
          </w:tcPr>
          <w:p w14:paraId="1A530C3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一、根据投标人针对本项目材料及产品质量控制、工艺控制、安排是否详细、合理、可行的范围内打分。 </w:t>
            </w:r>
          </w:p>
          <w:p w14:paraId="543B16C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1、内容详实，方案科学、合理、考虑周全，针对性较强的得5分；</w:t>
            </w:r>
          </w:p>
          <w:p w14:paraId="02A4361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2、内容完整，方案基本科学、合理、基本考虑周全的得3分；</w:t>
            </w:r>
          </w:p>
          <w:p w14:paraId="544842A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3、内容不完整，方案在科学、合理性方面一般，考虑不周，针对性不强， 有很多方面需要进一步完善甚至重新考虑的得1分。</w:t>
            </w:r>
          </w:p>
          <w:p w14:paraId="6C13DED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二、根据投标人供货服务方案的可操作性：包括物品供货、安装调试、工作进度表，以及确保按时交付、正常运行的措施情况进行综合打分。</w:t>
            </w:r>
          </w:p>
          <w:p w14:paraId="11C3139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1、内容详实，措施科学、合理、安全，考虑周全，针对性较强的得5分；</w:t>
            </w:r>
          </w:p>
          <w:p w14:paraId="19B00D5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2、内容完整，措施基本科学、合理、安全，考虑基本周全，针对性一般，得3分；</w:t>
            </w:r>
          </w:p>
          <w:p w14:paraId="60C146D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3、内容笼统，措施不科学、不合理，考虑不周全，有个别细节需要进一步完善或提高，得1分。</w:t>
            </w:r>
          </w:p>
        </w:tc>
      </w:tr>
      <w:tr w14:paraId="405F2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1480" w:type="dxa"/>
            <w:tcBorders>
              <w:top w:val="single" w:color="000000" w:sz="4" w:space="0"/>
              <w:left w:val="single" w:color="000000" w:sz="4" w:space="0"/>
              <w:right w:val="single" w:color="000000" w:sz="4" w:space="0"/>
            </w:tcBorders>
            <w:noWrap/>
            <w:vAlign w:val="center"/>
          </w:tcPr>
          <w:p w14:paraId="29D1DF8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14:paraId="0829A4B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（10分）</w:t>
            </w:r>
          </w:p>
        </w:tc>
        <w:tc>
          <w:tcPr>
            <w:tcW w:w="7558" w:type="dxa"/>
            <w:noWrap/>
            <w:vAlign w:val="center"/>
          </w:tcPr>
          <w:p w14:paraId="1F153A5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1、投标人提供的质保期内服务承诺内容、形式、响应时间等内容进行横向比较打分，质保时长、内容、形式、响应时间且满足用户实际采购需求得5分、仅有简单描述的，得2分，否则不得分。</w:t>
            </w:r>
          </w:p>
          <w:p w14:paraId="0FEE718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2、售后服务承诺详细、具体，满足业主要求，服务承诺周到、内容完善得5分，仅有简单描述的，得2分，否则不得分。</w:t>
            </w:r>
          </w:p>
        </w:tc>
      </w:tr>
    </w:tbl>
    <w:p w14:paraId="0AD77247">
      <w:pPr>
        <w:pStyle w:val="10"/>
        <w:ind w:left="0" w:leftChars="0" w:firstLine="0" w:firstLineChars="0"/>
        <w:rPr>
          <w:rFonts w:hint="eastAsia"/>
          <w:lang w:val="zh-CN"/>
        </w:rPr>
      </w:pPr>
    </w:p>
    <w:p w14:paraId="1E6F824C">
      <w:pPr>
        <w:pStyle w:val="15"/>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14:paraId="089BFAC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02DF9B1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0EE41F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4E9E630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3992901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73A2FB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096E6ED3">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5F47949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2F1BEF5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6D1BB7E0">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7293C98D">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1381F9A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5AC8104F">
      <w:pPr>
        <w:pStyle w:val="15"/>
        <w:spacing w:line="360" w:lineRule="auto"/>
        <w:contextualSpacing/>
        <w:jc w:val="center"/>
        <w:rPr>
          <w:rFonts w:cs="宋体" w:asciiTheme="majorEastAsia" w:hAnsiTheme="majorEastAsia" w:eastAsiaTheme="majorEastAsia"/>
          <w:b/>
          <w:kern w:val="0"/>
          <w:sz w:val="36"/>
          <w:szCs w:val="36"/>
        </w:rPr>
      </w:pPr>
    </w:p>
    <w:p w14:paraId="6FD5471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4384631E">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33F1D33C">
      <w:pPr>
        <w:spacing w:line="360" w:lineRule="auto"/>
        <w:ind w:firstLine="5400" w:firstLineChars="3000"/>
        <w:rPr>
          <w:rFonts w:hint="eastAsia" w:ascii="宋体" w:hAnsi="宋体" w:eastAsia="宋体"/>
          <w:sz w:val="18"/>
          <w:szCs w:val="18"/>
        </w:rPr>
      </w:pPr>
    </w:p>
    <w:p w14:paraId="6AFDEF3C">
      <w:pPr>
        <w:spacing w:line="360" w:lineRule="auto"/>
        <w:jc w:val="center"/>
        <w:rPr>
          <w:rFonts w:hint="eastAsia" w:ascii="宋体" w:hAnsi="宋体" w:cs="微软雅黑"/>
          <w:b/>
          <w:bCs/>
          <w:szCs w:val="21"/>
        </w:rPr>
      </w:pPr>
      <w:r>
        <w:rPr>
          <w:rFonts w:hint="eastAsia" w:ascii="宋体" w:hAnsi="宋体" w:cs="微软雅黑"/>
          <w:b/>
          <w:bCs/>
          <w:szCs w:val="21"/>
          <w:lang w:val="en-US" w:eastAsia="zh-CN"/>
        </w:rPr>
        <w:t xml:space="preserve">                                      </w:t>
      </w:r>
      <w:r>
        <w:rPr>
          <w:rFonts w:hint="eastAsia" w:ascii="宋体" w:hAnsi="宋体" w:cs="微软雅黑"/>
          <w:b/>
          <w:bCs/>
          <w:szCs w:val="21"/>
        </w:rPr>
        <w:t>本合同口是/口否中小企业预留合同</w:t>
      </w:r>
    </w:p>
    <w:p w14:paraId="4EA9DA66">
      <w:pPr>
        <w:spacing w:line="360" w:lineRule="auto"/>
        <w:ind w:firstLine="2250" w:firstLineChars="750"/>
        <w:jc w:val="left"/>
        <w:rPr>
          <w:rFonts w:hint="eastAsia" w:ascii="宋体" w:hAnsi="宋体" w:eastAsia="宋体"/>
          <w:sz w:val="30"/>
          <w:szCs w:val="30"/>
        </w:rPr>
      </w:pPr>
    </w:p>
    <w:p w14:paraId="6CE828E6">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1316D95C">
      <w:pPr>
        <w:spacing w:line="360" w:lineRule="auto"/>
        <w:rPr>
          <w:rFonts w:ascii="宋体" w:hAnsi="宋体" w:eastAsia="宋体"/>
          <w:szCs w:val="21"/>
          <w:u w:val="single"/>
        </w:rPr>
      </w:pPr>
      <w:r>
        <w:rPr>
          <w:rFonts w:hint="eastAsia" w:ascii="宋体" w:hAnsi="宋体" w:eastAsia="宋体"/>
          <w:szCs w:val="21"/>
        </w:rPr>
        <w:t>合同编号：</w:t>
      </w:r>
    </w:p>
    <w:p w14:paraId="120FB976">
      <w:pPr>
        <w:spacing w:line="360" w:lineRule="auto"/>
        <w:rPr>
          <w:rFonts w:ascii="宋体" w:hAnsi="宋体" w:eastAsia="宋体"/>
          <w:szCs w:val="21"/>
          <w:u w:val="single"/>
        </w:rPr>
      </w:pPr>
      <w:r>
        <w:rPr>
          <w:rFonts w:hint="eastAsia" w:ascii="宋体" w:hAnsi="宋体" w:eastAsia="宋体"/>
          <w:szCs w:val="21"/>
        </w:rPr>
        <w:t>签 订 地：</w:t>
      </w:r>
    </w:p>
    <w:p w14:paraId="28E2858D">
      <w:pPr>
        <w:spacing w:line="360" w:lineRule="auto"/>
        <w:rPr>
          <w:rFonts w:ascii="宋体" w:hAnsi="宋体" w:eastAsia="宋体"/>
          <w:szCs w:val="21"/>
          <w:u w:val="single"/>
        </w:rPr>
      </w:pPr>
      <w:r>
        <w:rPr>
          <w:rFonts w:hint="eastAsia" w:ascii="宋体" w:hAnsi="宋体" w:eastAsia="宋体"/>
          <w:szCs w:val="21"/>
        </w:rPr>
        <w:t>甲方（采购人）：</w:t>
      </w:r>
    </w:p>
    <w:p w14:paraId="3CD2DC79">
      <w:pPr>
        <w:spacing w:line="360" w:lineRule="auto"/>
        <w:rPr>
          <w:rFonts w:ascii="宋体" w:hAnsi="宋体" w:eastAsia="宋体"/>
          <w:szCs w:val="21"/>
          <w:u w:val="single"/>
        </w:rPr>
      </w:pPr>
      <w:r>
        <w:rPr>
          <w:rFonts w:hint="eastAsia" w:ascii="宋体" w:hAnsi="宋体" w:eastAsia="宋体"/>
          <w:szCs w:val="21"/>
        </w:rPr>
        <w:t>住所地：</w:t>
      </w:r>
    </w:p>
    <w:p w14:paraId="39DC3E7B">
      <w:pPr>
        <w:spacing w:line="360" w:lineRule="auto"/>
        <w:rPr>
          <w:rFonts w:ascii="宋体" w:hAnsi="宋体" w:eastAsia="宋体"/>
          <w:szCs w:val="21"/>
          <w:u w:val="single"/>
        </w:rPr>
      </w:pPr>
      <w:r>
        <w:rPr>
          <w:rFonts w:hint="eastAsia" w:ascii="宋体" w:hAnsi="宋体" w:eastAsia="宋体"/>
          <w:szCs w:val="21"/>
        </w:rPr>
        <w:t>乙方（中标人）：</w:t>
      </w:r>
    </w:p>
    <w:p w14:paraId="06F76E7E">
      <w:pPr>
        <w:spacing w:line="360" w:lineRule="auto"/>
        <w:rPr>
          <w:rFonts w:ascii="宋体" w:hAnsi="宋体" w:eastAsia="宋体"/>
          <w:szCs w:val="21"/>
          <w:u w:val="single"/>
        </w:rPr>
      </w:pPr>
      <w:r>
        <w:rPr>
          <w:rFonts w:hint="eastAsia" w:ascii="宋体" w:hAnsi="宋体" w:eastAsia="宋体"/>
          <w:szCs w:val="21"/>
        </w:rPr>
        <w:t>住所地：</w:t>
      </w:r>
    </w:p>
    <w:p w14:paraId="296D5D03">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24882C13">
      <w:pPr>
        <w:pStyle w:val="48"/>
        <w:numPr>
          <w:ilvl w:val="0"/>
          <w:numId w:val="80"/>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14:paraId="003F62E9">
      <w:pPr>
        <w:spacing w:line="360" w:lineRule="auto"/>
        <w:rPr>
          <w:rFonts w:ascii="宋体" w:hAnsi="宋体" w:eastAsia="宋体"/>
          <w:szCs w:val="21"/>
        </w:rPr>
      </w:pPr>
      <w:r>
        <w:rPr>
          <w:rFonts w:hint="eastAsia" w:ascii="宋体" w:hAnsi="宋体" w:eastAsia="宋体"/>
          <w:szCs w:val="21"/>
        </w:rPr>
        <w:t>乙方向甲方提供以下货物</w:t>
      </w:r>
    </w:p>
    <w:tbl>
      <w:tblPr>
        <w:tblStyle w:val="24"/>
        <w:tblW w:w="0" w:type="auto"/>
        <w:tblInd w:w="0" w:type="dxa"/>
        <w:tblLayout w:type="autofit"/>
        <w:tblCellMar>
          <w:top w:w="0" w:type="dxa"/>
          <w:left w:w="108" w:type="dxa"/>
          <w:bottom w:w="0" w:type="dxa"/>
          <w:right w:w="108" w:type="dxa"/>
        </w:tblCellMar>
      </w:tblPr>
      <w:tblGrid>
        <w:gridCol w:w="1242"/>
        <w:gridCol w:w="4253"/>
        <w:gridCol w:w="709"/>
        <w:gridCol w:w="708"/>
        <w:gridCol w:w="749"/>
      </w:tblGrid>
      <w:tr w14:paraId="1AD0E5F9">
        <w:tblPrEx>
          <w:tblCellMar>
            <w:top w:w="0" w:type="dxa"/>
            <w:left w:w="108" w:type="dxa"/>
            <w:bottom w:w="0" w:type="dxa"/>
            <w:right w:w="108" w:type="dxa"/>
          </w:tblCellMar>
        </w:tblPrEx>
        <w:trPr>
          <w:trHeight w:val="312" w:hRule="atLeast"/>
        </w:trPr>
        <w:tc>
          <w:tcPr>
            <w:tcW w:w="1242" w:type="dxa"/>
          </w:tcPr>
          <w:p w14:paraId="51283047">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33D647F1">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5681B154">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0E548B2A">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7DD7935B">
            <w:pPr>
              <w:spacing w:line="360" w:lineRule="auto"/>
              <w:rPr>
                <w:rFonts w:ascii="宋体" w:hAnsi="宋体" w:eastAsia="宋体"/>
                <w:szCs w:val="21"/>
              </w:rPr>
            </w:pPr>
            <w:r>
              <w:rPr>
                <w:rFonts w:hint="eastAsia" w:ascii="宋体" w:hAnsi="宋体" w:eastAsia="宋体"/>
                <w:szCs w:val="21"/>
              </w:rPr>
              <w:t>小计</w:t>
            </w:r>
          </w:p>
        </w:tc>
      </w:tr>
      <w:tr w14:paraId="1430882B">
        <w:tblPrEx>
          <w:tblCellMar>
            <w:top w:w="0" w:type="dxa"/>
            <w:left w:w="108" w:type="dxa"/>
            <w:bottom w:w="0" w:type="dxa"/>
            <w:right w:w="108" w:type="dxa"/>
          </w:tblCellMar>
        </w:tblPrEx>
        <w:trPr>
          <w:trHeight w:val="312" w:hRule="atLeast"/>
        </w:trPr>
        <w:tc>
          <w:tcPr>
            <w:tcW w:w="1242" w:type="dxa"/>
          </w:tcPr>
          <w:p w14:paraId="4972E934">
            <w:pPr>
              <w:spacing w:line="360" w:lineRule="auto"/>
              <w:rPr>
                <w:rFonts w:ascii="宋体" w:hAnsi="宋体" w:eastAsia="宋体"/>
                <w:szCs w:val="21"/>
              </w:rPr>
            </w:pPr>
          </w:p>
        </w:tc>
        <w:tc>
          <w:tcPr>
            <w:tcW w:w="4253" w:type="dxa"/>
          </w:tcPr>
          <w:p w14:paraId="626BCC2E">
            <w:pPr>
              <w:spacing w:line="360" w:lineRule="auto"/>
              <w:rPr>
                <w:rFonts w:ascii="宋体" w:hAnsi="宋体" w:eastAsia="宋体"/>
                <w:szCs w:val="21"/>
              </w:rPr>
            </w:pPr>
          </w:p>
        </w:tc>
        <w:tc>
          <w:tcPr>
            <w:tcW w:w="709" w:type="dxa"/>
            <w:tcBorders>
              <w:right w:val="single" w:color="auto" w:sz="4" w:space="0"/>
            </w:tcBorders>
          </w:tcPr>
          <w:p w14:paraId="14F456FF">
            <w:pPr>
              <w:spacing w:line="360" w:lineRule="auto"/>
              <w:rPr>
                <w:rFonts w:ascii="宋体" w:hAnsi="宋体" w:eastAsia="宋体"/>
                <w:szCs w:val="21"/>
              </w:rPr>
            </w:pPr>
          </w:p>
        </w:tc>
        <w:tc>
          <w:tcPr>
            <w:tcW w:w="708" w:type="dxa"/>
            <w:tcBorders>
              <w:left w:val="single" w:color="auto" w:sz="4" w:space="0"/>
              <w:right w:val="single" w:color="auto" w:sz="4" w:space="0"/>
            </w:tcBorders>
          </w:tcPr>
          <w:p w14:paraId="1FB0B354">
            <w:pPr>
              <w:spacing w:line="360" w:lineRule="auto"/>
              <w:rPr>
                <w:rFonts w:ascii="宋体" w:hAnsi="宋体" w:eastAsia="宋体"/>
                <w:szCs w:val="21"/>
              </w:rPr>
            </w:pPr>
          </w:p>
        </w:tc>
        <w:tc>
          <w:tcPr>
            <w:tcW w:w="749" w:type="dxa"/>
            <w:tcBorders>
              <w:left w:val="single" w:color="auto" w:sz="4" w:space="0"/>
              <w:right w:val="single" w:color="auto" w:sz="4" w:space="0"/>
            </w:tcBorders>
          </w:tcPr>
          <w:p w14:paraId="3730F4C0">
            <w:pPr>
              <w:spacing w:line="360" w:lineRule="auto"/>
              <w:rPr>
                <w:rFonts w:ascii="宋体" w:hAnsi="宋体" w:eastAsia="宋体"/>
                <w:szCs w:val="21"/>
              </w:rPr>
            </w:pPr>
          </w:p>
        </w:tc>
      </w:tr>
      <w:tr w14:paraId="0CC69987">
        <w:tblPrEx>
          <w:tblCellMar>
            <w:top w:w="0" w:type="dxa"/>
            <w:left w:w="108" w:type="dxa"/>
            <w:bottom w:w="0" w:type="dxa"/>
            <w:right w:w="108" w:type="dxa"/>
          </w:tblCellMar>
        </w:tblPrEx>
        <w:trPr>
          <w:trHeight w:val="312" w:hRule="atLeast"/>
        </w:trPr>
        <w:tc>
          <w:tcPr>
            <w:tcW w:w="1242" w:type="dxa"/>
          </w:tcPr>
          <w:p w14:paraId="50C4B2A8">
            <w:pPr>
              <w:spacing w:line="360" w:lineRule="auto"/>
              <w:rPr>
                <w:rFonts w:ascii="宋体" w:hAnsi="宋体" w:eastAsia="宋体"/>
                <w:szCs w:val="21"/>
              </w:rPr>
            </w:pPr>
          </w:p>
        </w:tc>
        <w:tc>
          <w:tcPr>
            <w:tcW w:w="4253" w:type="dxa"/>
          </w:tcPr>
          <w:p w14:paraId="4D14E99E">
            <w:pPr>
              <w:spacing w:line="360" w:lineRule="auto"/>
              <w:rPr>
                <w:rFonts w:ascii="宋体" w:hAnsi="宋体" w:eastAsia="宋体"/>
                <w:szCs w:val="21"/>
              </w:rPr>
            </w:pPr>
          </w:p>
        </w:tc>
        <w:tc>
          <w:tcPr>
            <w:tcW w:w="709" w:type="dxa"/>
            <w:tcBorders>
              <w:right w:val="single" w:color="auto" w:sz="4" w:space="0"/>
            </w:tcBorders>
          </w:tcPr>
          <w:p w14:paraId="081A9E26">
            <w:pPr>
              <w:spacing w:line="360" w:lineRule="auto"/>
              <w:rPr>
                <w:rFonts w:ascii="宋体" w:hAnsi="宋体" w:eastAsia="宋体"/>
                <w:szCs w:val="21"/>
              </w:rPr>
            </w:pPr>
          </w:p>
        </w:tc>
        <w:tc>
          <w:tcPr>
            <w:tcW w:w="708" w:type="dxa"/>
            <w:tcBorders>
              <w:left w:val="single" w:color="auto" w:sz="4" w:space="0"/>
              <w:right w:val="single" w:color="auto" w:sz="4" w:space="0"/>
            </w:tcBorders>
          </w:tcPr>
          <w:p w14:paraId="42AA0CB4">
            <w:pPr>
              <w:spacing w:line="360" w:lineRule="auto"/>
              <w:rPr>
                <w:rFonts w:ascii="宋体" w:hAnsi="宋体" w:eastAsia="宋体"/>
                <w:szCs w:val="21"/>
              </w:rPr>
            </w:pPr>
          </w:p>
        </w:tc>
        <w:tc>
          <w:tcPr>
            <w:tcW w:w="749" w:type="dxa"/>
            <w:tcBorders>
              <w:left w:val="single" w:color="auto" w:sz="4" w:space="0"/>
              <w:right w:val="single" w:color="auto" w:sz="4" w:space="0"/>
            </w:tcBorders>
          </w:tcPr>
          <w:p w14:paraId="14761DC4">
            <w:pPr>
              <w:spacing w:line="360" w:lineRule="auto"/>
              <w:rPr>
                <w:rFonts w:ascii="宋体" w:hAnsi="宋体" w:eastAsia="宋体"/>
                <w:szCs w:val="21"/>
              </w:rPr>
            </w:pPr>
          </w:p>
        </w:tc>
      </w:tr>
      <w:tr w14:paraId="68F21545">
        <w:tblPrEx>
          <w:tblCellMar>
            <w:top w:w="0" w:type="dxa"/>
            <w:left w:w="108" w:type="dxa"/>
            <w:bottom w:w="0" w:type="dxa"/>
            <w:right w:w="108" w:type="dxa"/>
          </w:tblCellMar>
        </w:tblPrEx>
        <w:trPr>
          <w:trHeight w:val="312" w:hRule="atLeast"/>
        </w:trPr>
        <w:tc>
          <w:tcPr>
            <w:tcW w:w="1242" w:type="dxa"/>
          </w:tcPr>
          <w:p w14:paraId="4C26A9D2">
            <w:pPr>
              <w:spacing w:line="360" w:lineRule="auto"/>
              <w:rPr>
                <w:rFonts w:ascii="宋体" w:hAnsi="宋体" w:eastAsia="宋体"/>
                <w:szCs w:val="21"/>
              </w:rPr>
            </w:pPr>
          </w:p>
        </w:tc>
        <w:tc>
          <w:tcPr>
            <w:tcW w:w="4253" w:type="dxa"/>
          </w:tcPr>
          <w:p w14:paraId="1ADC9956">
            <w:pPr>
              <w:spacing w:line="360" w:lineRule="auto"/>
              <w:rPr>
                <w:rFonts w:ascii="宋体" w:hAnsi="宋体" w:eastAsia="宋体"/>
                <w:szCs w:val="21"/>
              </w:rPr>
            </w:pPr>
          </w:p>
        </w:tc>
        <w:tc>
          <w:tcPr>
            <w:tcW w:w="709" w:type="dxa"/>
            <w:tcBorders>
              <w:right w:val="single" w:color="auto" w:sz="4" w:space="0"/>
            </w:tcBorders>
          </w:tcPr>
          <w:p w14:paraId="11BB8E24">
            <w:pPr>
              <w:spacing w:line="360" w:lineRule="auto"/>
              <w:rPr>
                <w:rFonts w:ascii="宋体" w:hAnsi="宋体" w:eastAsia="宋体"/>
                <w:szCs w:val="21"/>
              </w:rPr>
            </w:pPr>
          </w:p>
        </w:tc>
        <w:tc>
          <w:tcPr>
            <w:tcW w:w="708" w:type="dxa"/>
            <w:tcBorders>
              <w:left w:val="single" w:color="auto" w:sz="4" w:space="0"/>
              <w:right w:val="single" w:color="auto" w:sz="4" w:space="0"/>
            </w:tcBorders>
          </w:tcPr>
          <w:p w14:paraId="3E21A31D">
            <w:pPr>
              <w:spacing w:line="360" w:lineRule="auto"/>
              <w:rPr>
                <w:rFonts w:ascii="宋体" w:hAnsi="宋体" w:eastAsia="宋体"/>
                <w:szCs w:val="21"/>
              </w:rPr>
            </w:pPr>
          </w:p>
        </w:tc>
        <w:tc>
          <w:tcPr>
            <w:tcW w:w="749" w:type="dxa"/>
            <w:tcBorders>
              <w:left w:val="single" w:color="auto" w:sz="4" w:space="0"/>
              <w:right w:val="single" w:color="auto" w:sz="4" w:space="0"/>
            </w:tcBorders>
          </w:tcPr>
          <w:p w14:paraId="574AF772">
            <w:pPr>
              <w:spacing w:line="360" w:lineRule="auto"/>
              <w:rPr>
                <w:rFonts w:ascii="宋体" w:hAnsi="宋体" w:eastAsia="宋体"/>
                <w:szCs w:val="21"/>
              </w:rPr>
            </w:pPr>
          </w:p>
        </w:tc>
      </w:tr>
      <w:tr w14:paraId="2420EBC2">
        <w:tblPrEx>
          <w:tblCellMar>
            <w:top w:w="0" w:type="dxa"/>
            <w:left w:w="108" w:type="dxa"/>
            <w:bottom w:w="0" w:type="dxa"/>
            <w:right w:w="108" w:type="dxa"/>
          </w:tblCellMar>
        </w:tblPrEx>
        <w:trPr>
          <w:trHeight w:val="312" w:hRule="atLeast"/>
        </w:trPr>
        <w:tc>
          <w:tcPr>
            <w:tcW w:w="5495" w:type="dxa"/>
            <w:gridSpan w:val="2"/>
          </w:tcPr>
          <w:p w14:paraId="71F74F1C">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BB60B47">
            <w:pPr>
              <w:spacing w:line="360" w:lineRule="auto"/>
              <w:rPr>
                <w:rFonts w:ascii="宋体" w:hAnsi="宋体" w:eastAsia="宋体"/>
                <w:szCs w:val="21"/>
              </w:rPr>
            </w:pPr>
          </w:p>
        </w:tc>
      </w:tr>
    </w:tbl>
    <w:p w14:paraId="41282FAB">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2727D48F">
      <w:pPr>
        <w:spacing w:line="360" w:lineRule="auto"/>
        <w:rPr>
          <w:rFonts w:ascii="宋体" w:hAnsi="宋体" w:eastAsia="宋体"/>
          <w:szCs w:val="21"/>
        </w:rPr>
      </w:pPr>
      <w:r>
        <w:rPr>
          <w:rFonts w:hint="eastAsia" w:ascii="宋体" w:hAnsi="宋体" w:eastAsia="宋体"/>
          <w:szCs w:val="21"/>
        </w:rPr>
        <w:t>第二条  合同总金额</w:t>
      </w:r>
    </w:p>
    <w:p w14:paraId="2C808872">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41AED17C">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04BA3CA7">
      <w:pPr>
        <w:spacing w:line="360" w:lineRule="auto"/>
        <w:rPr>
          <w:rFonts w:ascii="宋体" w:hAnsi="宋体" w:eastAsia="宋体"/>
          <w:szCs w:val="21"/>
        </w:rPr>
      </w:pPr>
      <w:r>
        <w:rPr>
          <w:rFonts w:hint="eastAsia" w:ascii="宋体" w:hAnsi="宋体" w:eastAsia="宋体"/>
          <w:szCs w:val="21"/>
        </w:rPr>
        <w:t>第三条   质量要求及技术标准</w:t>
      </w:r>
    </w:p>
    <w:p w14:paraId="6913C4FD">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33C9645C">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7A6BEAD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0FCC8BD6">
      <w:pPr>
        <w:spacing w:line="360" w:lineRule="auto"/>
        <w:rPr>
          <w:rFonts w:ascii="宋体" w:hAnsi="宋体" w:eastAsia="宋体"/>
          <w:szCs w:val="21"/>
        </w:rPr>
      </w:pPr>
      <w:r>
        <w:rPr>
          <w:rFonts w:hint="eastAsia" w:ascii="宋体" w:hAnsi="宋体" w:eastAsia="宋体"/>
          <w:szCs w:val="21"/>
        </w:rPr>
        <w:t>第四条   交货</w:t>
      </w:r>
    </w:p>
    <w:p w14:paraId="77F500CF">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12A24F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06C08C65">
      <w:pPr>
        <w:spacing w:line="360" w:lineRule="auto"/>
        <w:rPr>
          <w:rFonts w:ascii="宋体" w:hAnsi="宋体" w:eastAsia="宋体"/>
          <w:szCs w:val="21"/>
        </w:rPr>
      </w:pPr>
      <w:r>
        <w:rPr>
          <w:rFonts w:hint="eastAsia" w:ascii="宋体" w:hAnsi="宋体" w:eastAsia="宋体"/>
          <w:szCs w:val="21"/>
        </w:rPr>
        <w:t>第五条   包装、 装运及运输</w:t>
      </w:r>
    </w:p>
    <w:p w14:paraId="116288D1">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1131DA45">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14:paraId="3D5C267F">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5902FC1">
      <w:pPr>
        <w:spacing w:line="360" w:lineRule="auto"/>
        <w:rPr>
          <w:rFonts w:ascii="宋体" w:hAnsi="宋体" w:eastAsia="宋体"/>
          <w:szCs w:val="21"/>
        </w:rPr>
      </w:pPr>
      <w:r>
        <w:rPr>
          <w:rFonts w:hint="eastAsia" w:ascii="宋体" w:hAnsi="宋体" w:eastAsia="宋体"/>
          <w:szCs w:val="21"/>
        </w:rPr>
        <w:t>第六条    货款支付</w:t>
      </w:r>
    </w:p>
    <w:p w14:paraId="5E28B645">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28EAC4A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031704C8">
      <w:pPr>
        <w:spacing w:line="360" w:lineRule="auto"/>
        <w:ind w:firstLine="210" w:firstLineChars="100"/>
        <w:rPr>
          <w:rFonts w:ascii="宋体" w:hAnsi="宋体" w:eastAsia="宋体"/>
          <w:szCs w:val="21"/>
        </w:rPr>
      </w:pPr>
      <w:r>
        <w:rPr>
          <w:rFonts w:hint="eastAsia" w:ascii="宋体" w:hAnsi="宋体" w:eastAsia="宋体"/>
          <w:szCs w:val="21"/>
        </w:rPr>
        <w:t>3.付款方式</w:t>
      </w:r>
    </w:p>
    <w:p w14:paraId="1B4CF31F">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599657B3">
      <w:pPr>
        <w:spacing w:line="360" w:lineRule="auto"/>
        <w:rPr>
          <w:rFonts w:ascii="宋体" w:hAnsi="宋体" w:eastAsia="宋体"/>
          <w:szCs w:val="21"/>
        </w:rPr>
      </w:pPr>
      <w:r>
        <w:rPr>
          <w:rFonts w:hint="eastAsia" w:ascii="宋体" w:hAnsi="宋体" w:eastAsia="宋体"/>
          <w:szCs w:val="21"/>
        </w:rPr>
        <w:t>第七条   履约保证金</w:t>
      </w:r>
    </w:p>
    <w:p w14:paraId="34CB2577">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32D7CA46">
      <w:pPr>
        <w:spacing w:line="360" w:lineRule="auto"/>
        <w:rPr>
          <w:rFonts w:ascii="宋体" w:hAnsi="宋体" w:eastAsia="宋体"/>
          <w:szCs w:val="21"/>
        </w:rPr>
      </w:pPr>
      <w:r>
        <w:rPr>
          <w:rFonts w:hint="eastAsia" w:ascii="宋体" w:hAnsi="宋体" w:eastAsia="宋体"/>
          <w:szCs w:val="21"/>
        </w:rPr>
        <w:t>第八条   售后服务及承诺</w:t>
      </w:r>
    </w:p>
    <w:p w14:paraId="2CEDF137">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14:paraId="2C5DBBA6">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64A9366E">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5DE945E4">
      <w:pPr>
        <w:spacing w:line="360" w:lineRule="auto"/>
        <w:rPr>
          <w:rFonts w:ascii="宋体" w:hAnsi="宋体" w:eastAsia="宋体"/>
          <w:szCs w:val="21"/>
        </w:rPr>
      </w:pPr>
      <w:r>
        <w:rPr>
          <w:rFonts w:hint="eastAsia" w:ascii="宋体" w:hAnsi="宋体" w:eastAsia="宋体"/>
          <w:szCs w:val="21"/>
        </w:rPr>
        <w:t>第九条   验收</w:t>
      </w:r>
    </w:p>
    <w:p w14:paraId="1B5A68E1">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21525625">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14:paraId="5C6AF4C8">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0738762A">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5493220C">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74250742">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25906C69">
      <w:pPr>
        <w:spacing w:line="360" w:lineRule="auto"/>
        <w:rPr>
          <w:rFonts w:ascii="宋体" w:hAnsi="宋体" w:eastAsia="宋体"/>
          <w:szCs w:val="21"/>
        </w:rPr>
      </w:pPr>
      <w:r>
        <w:rPr>
          <w:rFonts w:hint="eastAsia" w:ascii="宋体" w:hAnsi="宋体" w:eastAsia="宋体"/>
          <w:szCs w:val="21"/>
        </w:rPr>
        <w:t>第十条   权利瑕疵担当</w:t>
      </w:r>
    </w:p>
    <w:p w14:paraId="54A48B4F">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14:paraId="4B64C974">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12B1C0D4">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5B978ECE">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14:paraId="5F0035F7">
      <w:pPr>
        <w:spacing w:line="360" w:lineRule="auto"/>
        <w:rPr>
          <w:rFonts w:ascii="宋体" w:hAnsi="宋体" w:eastAsia="宋体"/>
          <w:szCs w:val="21"/>
        </w:rPr>
      </w:pPr>
      <w:r>
        <w:rPr>
          <w:rFonts w:hint="eastAsia" w:ascii="宋体" w:hAnsi="宋体" w:eastAsia="宋体"/>
          <w:szCs w:val="21"/>
        </w:rPr>
        <w:t>第十一条   知识产权</w:t>
      </w:r>
    </w:p>
    <w:p w14:paraId="51037E12">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4100368C">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363EFA8A">
      <w:pPr>
        <w:spacing w:line="360" w:lineRule="auto"/>
        <w:rPr>
          <w:rFonts w:ascii="宋体" w:hAnsi="宋体" w:eastAsia="宋体"/>
          <w:szCs w:val="21"/>
        </w:rPr>
      </w:pPr>
      <w:r>
        <w:rPr>
          <w:rFonts w:hint="eastAsia" w:ascii="宋体" w:hAnsi="宋体" w:eastAsia="宋体"/>
          <w:szCs w:val="21"/>
        </w:rPr>
        <w:t>第十二条    甲方责任</w:t>
      </w:r>
    </w:p>
    <w:p w14:paraId="1408FEFD">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545A6020">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1C610B15">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7FA65BAB">
      <w:pPr>
        <w:spacing w:line="360" w:lineRule="auto"/>
        <w:rPr>
          <w:rFonts w:ascii="宋体" w:hAnsi="宋体" w:eastAsia="宋体"/>
          <w:szCs w:val="21"/>
        </w:rPr>
      </w:pPr>
      <w:r>
        <w:rPr>
          <w:rFonts w:hint="eastAsia" w:ascii="宋体" w:hAnsi="宋体" w:eastAsia="宋体"/>
          <w:szCs w:val="21"/>
        </w:rPr>
        <w:t>第十三条    乙方责任</w:t>
      </w:r>
    </w:p>
    <w:p w14:paraId="5F5A52E3">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2EE0B8D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51E4CE90">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8A3FA36">
      <w:pPr>
        <w:spacing w:line="360" w:lineRule="auto"/>
        <w:rPr>
          <w:rFonts w:ascii="宋体" w:hAnsi="宋体" w:eastAsia="宋体"/>
          <w:szCs w:val="21"/>
        </w:rPr>
      </w:pPr>
      <w:r>
        <w:rPr>
          <w:rFonts w:hint="eastAsia" w:ascii="宋体" w:hAnsi="宋体" w:eastAsia="宋体"/>
          <w:szCs w:val="21"/>
        </w:rPr>
        <w:t>第十四条   违约责任</w:t>
      </w:r>
    </w:p>
    <w:p w14:paraId="0D91CA2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51688268">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141C9760">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3DE71D1A">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0AAF6C61">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14:paraId="578304F9">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30DC68BC">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14:paraId="0E80C554">
      <w:pPr>
        <w:spacing w:line="360" w:lineRule="auto"/>
        <w:rPr>
          <w:rFonts w:ascii="宋体" w:hAnsi="宋体" w:eastAsia="宋体"/>
          <w:szCs w:val="21"/>
        </w:rPr>
      </w:pPr>
      <w:r>
        <w:rPr>
          <w:rFonts w:hint="eastAsia" w:ascii="宋体" w:hAnsi="宋体" w:eastAsia="宋体"/>
          <w:szCs w:val="21"/>
        </w:rPr>
        <w:t>第十五条   不可抗力</w:t>
      </w:r>
    </w:p>
    <w:p w14:paraId="409DF5B2">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7D8369C2">
      <w:pPr>
        <w:spacing w:line="360" w:lineRule="auto"/>
        <w:rPr>
          <w:rFonts w:ascii="宋体" w:hAnsi="宋体" w:eastAsia="宋体"/>
          <w:szCs w:val="21"/>
        </w:rPr>
      </w:pPr>
      <w:r>
        <w:rPr>
          <w:rFonts w:hint="eastAsia" w:ascii="宋体" w:hAnsi="宋体" w:eastAsia="宋体"/>
          <w:szCs w:val="21"/>
        </w:rPr>
        <w:t>第十六条   保密</w:t>
      </w:r>
    </w:p>
    <w:p w14:paraId="547EC077">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3BEFB141">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348D7AAE">
      <w:pPr>
        <w:spacing w:line="360" w:lineRule="auto"/>
        <w:rPr>
          <w:rFonts w:ascii="宋体" w:hAnsi="宋体" w:eastAsia="宋体"/>
          <w:szCs w:val="21"/>
        </w:rPr>
      </w:pPr>
      <w:r>
        <w:rPr>
          <w:rFonts w:hint="eastAsia" w:ascii="宋体" w:hAnsi="宋体" w:eastAsia="宋体"/>
          <w:szCs w:val="21"/>
        </w:rPr>
        <w:t>第十七条   争议解决</w:t>
      </w:r>
    </w:p>
    <w:p w14:paraId="1617BA2C">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14:paraId="4B6F61BD">
      <w:pPr>
        <w:spacing w:line="360" w:lineRule="auto"/>
        <w:rPr>
          <w:rFonts w:ascii="宋体" w:hAnsi="宋体" w:eastAsia="宋体"/>
          <w:szCs w:val="21"/>
        </w:rPr>
      </w:pPr>
      <w:r>
        <w:rPr>
          <w:rFonts w:hint="eastAsia" w:ascii="宋体" w:hAnsi="宋体" w:eastAsia="宋体"/>
          <w:szCs w:val="21"/>
        </w:rPr>
        <w:t>第十八条   合同生效及其他</w:t>
      </w:r>
    </w:p>
    <w:p w14:paraId="3DC459CF">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1FE9BBB9">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4509CAD">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14:paraId="14B21DF3">
      <w:pPr>
        <w:spacing w:line="360" w:lineRule="auto"/>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14:paraId="77404ADE">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14:paraId="7593C2E0">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3E51CC75">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14:paraId="624E16D7">
      <w:pPr>
        <w:spacing w:line="360" w:lineRule="auto"/>
        <w:rPr>
          <w:rFonts w:ascii="宋体" w:hAnsi="宋体" w:eastAsia="宋体"/>
          <w:szCs w:val="21"/>
        </w:rPr>
      </w:pPr>
      <w:r>
        <w:rPr>
          <w:rFonts w:hint="eastAsia" w:ascii="宋体" w:hAnsi="宋体" w:eastAsia="宋体"/>
          <w:szCs w:val="21"/>
        </w:rPr>
        <w:t>第二十条        本合同附件</w:t>
      </w:r>
    </w:p>
    <w:p w14:paraId="207E0051">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3FDE856E">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436D2843">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51DE2C5">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71C2E72E">
      <w:pPr>
        <w:spacing w:line="360" w:lineRule="auto"/>
        <w:rPr>
          <w:rFonts w:ascii="宋体" w:hAnsi="宋体" w:eastAsia="宋体"/>
          <w:szCs w:val="21"/>
        </w:rPr>
      </w:pPr>
      <w:r>
        <w:rPr>
          <w:rFonts w:hint="eastAsia" w:ascii="宋体" w:hAnsi="宋体" w:eastAsia="宋体"/>
          <w:szCs w:val="21"/>
        </w:rPr>
        <w:t>甲  方：                                      乙  方：</w:t>
      </w:r>
    </w:p>
    <w:p w14:paraId="1CD9F8B1">
      <w:pPr>
        <w:spacing w:line="360" w:lineRule="auto"/>
        <w:rPr>
          <w:rFonts w:ascii="宋体" w:hAnsi="宋体" w:eastAsia="宋体"/>
          <w:szCs w:val="21"/>
        </w:rPr>
      </w:pPr>
      <w:r>
        <w:rPr>
          <w:rFonts w:hint="eastAsia" w:ascii="宋体" w:hAnsi="宋体" w:eastAsia="宋体"/>
          <w:szCs w:val="21"/>
        </w:rPr>
        <w:t>单位名称（公章）：                              单位名称（公章）：</w:t>
      </w:r>
    </w:p>
    <w:p w14:paraId="1D0A1342">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456DCDE7">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2DBAE354">
      <w:pPr>
        <w:spacing w:line="360" w:lineRule="auto"/>
        <w:rPr>
          <w:rFonts w:ascii="宋体" w:hAnsi="宋体" w:eastAsia="宋体"/>
          <w:szCs w:val="21"/>
        </w:rPr>
      </w:pPr>
      <w:r>
        <w:rPr>
          <w:rFonts w:hint="eastAsia" w:ascii="宋体" w:hAnsi="宋体" w:eastAsia="宋体"/>
          <w:szCs w:val="21"/>
        </w:rPr>
        <w:t>年     月    日                                年   月   日</w:t>
      </w:r>
    </w:p>
    <w:p w14:paraId="2534B5D6">
      <w:pPr>
        <w:tabs>
          <w:tab w:val="left" w:pos="1260"/>
        </w:tabs>
        <w:autoSpaceDE w:val="0"/>
        <w:autoSpaceDN w:val="0"/>
        <w:adjustRightInd w:val="0"/>
        <w:spacing w:line="360" w:lineRule="auto"/>
        <w:rPr>
          <w:rFonts w:ascii="宋体" w:hAnsi="宋体" w:eastAsia="宋体" w:cs="宋体"/>
          <w:b/>
          <w:kern w:val="0"/>
          <w:sz w:val="32"/>
          <w:szCs w:val="32"/>
        </w:rPr>
      </w:pPr>
    </w:p>
    <w:p w14:paraId="7537FDDB">
      <w:pPr>
        <w:pStyle w:val="15"/>
        <w:spacing w:line="360" w:lineRule="auto"/>
        <w:contextualSpacing/>
        <w:jc w:val="center"/>
        <w:rPr>
          <w:rFonts w:cs="宋体" w:asciiTheme="majorEastAsia" w:hAnsiTheme="majorEastAsia" w:eastAsiaTheme="majorEastAsia"/>
          <w:b/>
          <w:kern w:val="0"/>
          <w:sz w:val="36"/>
          <w:szCs w:val="36"/>
        </w:rPr>
      </w:pPr>
    </w:p>
    <w:p w14:paraId="263E3925">
      <w:pPr>
        <w:pStyle w:val="15"/>
        <w:spacing w:line="360" w:lineRule="auto"/>
        <w:contextualSpacing/>
        <w:jc w:val="center"/>
        <w:rPr>
          <w:rFonts w:cs="宋体" w:asciiTheme="majorEastAsia" w:hAnsiTheme="majorEastAsia" w:eastAsiaTheme="majorEastAsia"/>
          <w:b/>
          <w:kern w:val="0"/>
          <w:sz w:val="36"/>
          <w:szCs w:val="36"/>
        </w:rPr>
      </w:pPr>
    </w:p>
    <w:p w14:paraId="0F3E53AA">
      <w:pPr>
        <w:pStyle w:val="15"/>
        <w:spacing w:line="360" w:lineRule="auto"/>
        <w:contextualSpacing/>
        <w:jc w:val="center"/>
        <w:rPr>
          <w:rFonts w:cs="宋体" w:asciiTheme="majorEastAsia" w:hAnsiTheme="majorEastAsia" w:eastAsiaTheme="majorEastAsia"/>
          <w:b/>
          <w:kern w:val="0"/>
          <w:sz w:val="36"/>
          <w:szCs w:val="36"/>
        </w:rPr>
      </w:pPr>
    </w:p>
    <w:p w14:paraId="78359EC2">
      <w:pPr>
        <w:pStyle w:val="15"/>
        <w:spacing w:line="360" w:lineRule="auto"/>
        <w:contextualSpacing/>
        <w:jc w:val="center"/>
        <w:rPr>
          <w:rFonts w:cs="宋体" w:asciiTheme="majorEastAsia" w:hAnsiTheme="majorEastAsia" w:eastAsiaTheme="majorEastAsia"/>
          <w:b/>
          <w:kern w:val="0"/>
          <w:sz w:val="36"/>
          <w:szCs w:val="36"/>
        </w:rPr>
      </w:pPr>
    </w:p>
    <w:p w14:paraId="098B885A">
      <w:pPr>
        <w:pStyle w:val="15"/>
        <w:spacing w:line="360" w:lineRule="auto"/>
        <w:contextualSpacing/>
        <w:jc w:val="center"/>
        <w:rPr>
          <w:rFonts w:cs="宋体" w:asciiTheme="majorEastAsia" w:hAnsiTheme="majorEastAsia" w:eastAsiaTheme="majorEastAsia"/>
          <w:b/>
          <w:kern w:val="0"/>
          <w:sz w:val="36"/>
          <w:szCs w:val="36"/>
        </w:rPr>
      </w:pPr>
    </w:p>
    <w:p w14:paraId="0DE271C7">
      <w:pPr>
        <w:pStyle w:val="15"/>
        <w:spacing w:line="360" w:lineRule="auto"/>
        <w:contextualSpacing/>
        <w:jc w:val="center"/>
        <w:rPr>
          <w:rFonts w:cs="宋体" w:asciiTheme="majorEastAsia" w:hAnsiTheme="majorEastAsia" w:eastAsiaTheme="majorEastAsia"/>
          <w:b/>
          <w:kern w:val="0"/>
          <w:sz w:val="36"/>
          <w:szCs w:val="36"/>
        </w:rPr>
      </w:pPr>
    </w:p>
    <w:p w14:paraId="26329DCA">
      <w:pPr>
        <w:pStyle w:val="15"/>
        <w:spacing w:line="360" w:lineRule="auto"/>
        <w:contextualSpacing/>
        <w:jc w:val="center"/>
        <w:rPr>
          <w:rFonts w:cs="宋体" w:asciiTheme="majorEastAsia" w:hAnsiTheme="majorEastAsia" w:eastAsiaTheme="majorEastAsia"/>
          <w:b/>
          <w:kern w:val="0"/>
          <w:sz w:val="36"/>
          <w:szCs w:val="36"/>
        </w:rPr>
      </w:pPr>
    </w:p>
    <w:p w14:paraId="5C25C3EB">
      <w:pPr>
        <w:pStyle w:val="15"/>
        <w:spacing w:line="360" w:lineRule="auto"/>
        <w:contextualSpacing/>
        <w:jc w:val="center"/>
        <w:rPr>
          <w:rFonts w:cs="宋体" w:asciiTheme="majorEastAsia" w:hAnsiTheme="majorEastAsia" w:eastAsiaTheme="majorEastAsia"/>
          <w:b/>
          <w:kern w:val="0"/>
          <w:sz w:val="36"/>
          <w:szCs w:val="36"/>
        </w:rPr>
      </w:pPr>
    </w:p>
    <w:p w14:paraId="160D0B90">
      <w:pPr>
        <w:pStyle w:val="15"/>
        <w:spacing w:line="360" w:lineRule="auto"/>
        <w:contextualSpacing/>
        <w:jc w:val="center"/>
        <w:rPr>
          <w:rFonts w:cs="宋体" w:asciiTheme="majorEastAsia" w:hAnsiTheme="majorEastAsia" w:eastAsiaTheme="majorEastAsia"/>
          <w:b/>
          <w:kern w:val="0"/>
          <w:sz w:val="36"/>
          <w:szCs w:val="36"/>
        </w:rPr>
      </w:pPr>
    </w:p>
    <w:p w14:paraId="02A389E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B87A09D">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84023138"/>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FEA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796084E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DBB0164">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D9747D8">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357731C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A79A082">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5FB60B85">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2157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38F4B3C">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0095FE99">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1DFE9BBD">
            <w:pPr>
              <w:snapToGrid w:val="0"/>
              <w:spacing w:line="400" w:lineRule="exact"/>
              <w:jc w:val="center"/>
              <w:rPr>
                <w:rFonts w:ascii="宋体" w:hAnsi="宋体" w:cs="微软雅黑"/>
                <w:szCs w:val="21"/>
              </w:rPr>
            </w:pPr>
          </w:p>
        </w:tc>
        <w:tc>
          <w:tcPr>
            <w:tcW w:w="1560" w:type="dxa"/>
            <w:vAlign w:val="center"/>
          </w:tcPr>
          <w:p w14:paraId="32627B3E">
            <w:pPr>
              <w:snapToGrid w:val="0"/>
              <w:spacing w:line="400" w:lineRule="exact"/>
              <w:rPr>
                <w:rFonts w:ascii="宋体" w:hAnsi="宋体" w:cs="微软雅黑"/>
                <w:szCs w:val="21"/>
              </w:rPr>
            </w:pPr>
          </w:p>
        </w:tc>
        <w:tc>
          <w:tcPr>
            <w:tcW w:w="2018" w:type="dxa"/>
            <w:vAlign w:val="center"/>
          </w:tcPr>
          <w:p w14:paraId="6A214D3C">
            <w:pPr>
              <w:snapToGrid w:val="0"/>
              <w:spacing w:line="400" w:lineRule="exact"/>
              <w:rPr>
                <w:rFonts w:ascii="宋体" w:hAnsi="宋体" w:cs="微软雅黑"/>
                <w:szCs w:val="21"/>
              </w:rPr>
            </w:pPr>
          </w:p>
        </w:tc>
      </w:tr>
      <w:tr w14:paraId="054A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F4562B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2B0E798E">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722F4A2D">
            <w:pPr>
              <w:snapToGrid w:val="0"/>
              <w:spacing w:line="400" w:lineRule="exact"/>
              <w:jc w:val="center"/>
              <w:rPr>
                <w:rFonts w:ascii="宋体" w:hAnsi="宋体" w:cs="微软雅黑"/>
                <w:szCs w:val="21"/>
              </w:rPr>
            </w:pPr>
          </w:p>
        </w:tc>
        <w:tc>
          <w:tcPr>
            <w:tcW w:w="1560" w:type="dxa"/>
            <w:vAlign w:val="center"/>
          </w:tcPr>
          <w:p w14:paraId="10D53568">
            <w:pPr>
              <w:snapToGrid w:val="0"/>
              <w:spacing w:line="400" w:lineRule="exact"/>
              <w:rPr>
                <w:rFonts w:ascii="宋体" w:hAnsi="宋体" w:cs="微软雅黑"/>
                <w:szCs w:val="21"/>
              </w:rPr>
            </w:pPr>
          </w:p>
        </w:tc>
        <w:tc>
          <w:tcPr>
            <w:tcW w:w="2018" w:type="dxa"/>
            <w:vAlign w:val="center"/>
          </w:tcPr>
          <w:p w14:paraId="5D731EE6">
            <w:pPr>
              <w:snapToGrid w:val="0"/>
              <w:spacing w:line="400" w:lineRule="exact"/>
              <w:rPr>
                <w:rFonts w:ascii="宋体" w:hAnsi="宋体" w:cs="微软雅黑"/>
                <w:szCs w:val="21"/>
              </w:rPr>
            </w:pPr>
          </w:p>
        </w:tc>
      </w:tr>
      <w:tr w14:paraId="1E9F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CA4B58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4E807CBD">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6EB6B92">
            <w:pPr>
              <w:snapToGrid w:val="0"/>
              <w:spacing w:line="400" w:lineRule="exact"/>
              <w:jc w:val="center"/>
              <w:rPr>
                <w:rFonts w:ascii="宋体" w:hAnsi="宋体" w:cs="微软雅黑"/>
                <w:szCs w:val="21"/>
              </w:rPr>
            </w:pPr>
          </w:p>
        </w:tc>
        <w:tc>
          <w:tcPr>
            <w:tcW w:w="1560" w:type="dxa"/>
            <w:vAlign w:val="center"/>
          </w:tcPr>
          <w:p w14:paraId="5D753F68">
            <w:pPr>
              <w:snapToGrid w:val="0"/>
              <w:spacing w:line="400" w:lineRule="exact"/>
              <w:rPr>
                <w:rFonts w:ascii="宋体" w:hAnsi="宋体" w:cs="微软雅黑"/>
                <w:szCs w:val="21"/>
              </w:rPr>
            </w:pPr>
          </w:p>
        </w:tc>
        <w:tc>
          <w:tcPr>
            <w:tcW w:w="2018" w:type="dxa"/>
            <w:vAlign w:val="center"/>
          </w:tcPr>
          <w:p w14:paraId="6EFBD174">
            <w:pPr>
              <w:snapToGrid w:val="0"/>
              <w:spacing w:line="400" w:lineRule="exact"/>
              <w:rPr>
                <w:rFonts w:ascii="宋体" w:hAnsi="宋体" w:cs="微软雅黑"/>
                <w:szCs w:val="21"/>
              </w:rPr>
            </w:pPr>
          </w:p>
        </w:tc>
      </w:tr>
      <w:tr w14:paraId="083D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139DB6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24545732">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10C2D768">
            <w:pPr>
              <w:snapToGrid w:val="0"/>
              <w:spacing w:line="400" w:lineRule="exact"/>
              <w:jc w:val="center"/>
              <w:rPr>
                <w:rFonts w:ascii="宋体" w:hAnsi="宋体" w:cs="微软雅黑"/>
                <w:szCs w:val="21"/>
              </w:rPr>
            </w:pPr>
          </w:p>
        </w:tc>
        <w:tc>
          <w:tcPr>
            <w:tcW w:w="1560" w:type="dxa"/>
            <w:vAlign w:val="center"/>
          </w:tcPr>
          <w:p w14:paraId="700EC8F9">
            <w:pPr>
              <w:snapToGrid w:val="0"/>
              <w:spacing w:line="400" w:lineRule="exact"/>
              <w:rPr>
                <w:rFonts w:ascii="宋体" w:hAnsi="宋体" w:cs="微软雅黑"/>
                <w:szCs w:val="21"/>
              </w:rPr>
            </w:pPr>
          </w:p>
        </w:tc>
        <w:tc>
          <w:tcPr>
            <w:tcW w:w="2018" w:type="dxa"/>
            <w:vAlign w:val="center"/>
          </w:tcPr>
          <w:p w14:paraId="2B2E8251">
            <w:pPr>
              <w:snapToGrid w:val="0"/>
              <w:spacing w:line="400" w:lineRule="exact"/>
              <w:rPr>
                <w:rFonts w:ascii="宋体" w:hAnsi="宋体" w:cs="微软雅黑"/>
                <w:szCs w:val="21"/>
              </w:rPr>
            </w:pPr>
          </w:p>
        </w:tc>
      </w:tr>
      <w:tr w14:paraId="2A31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24104B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70B200A8">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7A61AA2B">
            <w:pPr>
              <w:snapToGrid w:val="0"/>
              <w:spacing w:line="400" w:lineRule="exact"/>
              <w:jc w:val="center"/>
              <w:rPr>
                <w:rFonts w:ascii="宋体" w:hAnsi="宋体" w:cs="微软雅黑"/>
                <w:szCs w:val="21"/>
              </w:rPr>
            </w:pPr>
          </w:p>
        </w:tc>
        <w:tc>
          <w:tcPr>
            <w:tcW w:w="1560" w:type="dxa"/>
            <w:vAlign w:val="center"/>
          </w:tcPr>
          <w:p w14:paraId="7D5F1884">
            <w:pPr>
              <w:snapToGrid w:val="0"/>
              <w:spacing w:line="400" w:lineRule="exact"/>
              <w:rPr>
                <w:rFonts w:ascii="宋体" w:hAnsi="宋体" w:cs="微软雅黑"/>
                <w:szCs w:val="21"/>
              </w:rPr>
            </w:pPr>
          </w:p>
        </w:tc>
        <w:tc>
          <w:tcPr>
            <w:tcW w:w="2018" w:type="dxa"/>
            <w:vAlign w:val="center"/>
          </w:tcPr>
          <w:p w14:paraId="757458DC">
            <w:pPr>
              <w:snapToGrid w:val="0"/>
              <w:spacing w:line="400" w:lineRule="exact"/>
              <w:rPr>
                <w:rFonts w:ascii="宋体" w:hAnsi="宋体" w:cs="微软雅黑"/>
                <w:szCs w:val="21"/>
              </w:rPr>
            </w:pPr>
          </w:p>
        </w:tc>
      </w:tr>
      <w:tr w14:paraId="2FF56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8871F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55F009DA">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66DE00E6">
            <w:pPr>
              <w:snapToGrid w:val="0"/>
              <w:spacing w:line="400" w:lineRule="exact"/>
              <w:jc w:val="center"/>
              <w:rPr>
                <w:rFonts w:ascii="宋体" w:hAnsi="宋体" w:cs="微软雅黑"/>
                <w:szCs w:val="21"/>
              </w:rPr>
            </w:pPr>
          </w:p>
        </w:tc>
        <w:tc>
          <w:tcPr>
            <w:tcW w:w="1560" w:type="dxa"/>
            <w:vAlign w:val="center"/>
          </w:tcPr>
          <w:p w14:paraId="4630EF68">
            <w:pPr>
              <w:snapToGrid w:val="0"/>
              <w:spacing w:line="400" w:lineRule="exact"/>
              <w:rPr>
                <w:rFonts w:ascii="宋体" w:hAnsi="宋体" w:cs="微软雅黑"/>
                <w:szCs w:val="21"/>
              </w:rPr>
            </w:pPr>
          </w:p>
        </w:tc>
        <w:tc>
          <w:tcPr>
            <w:tcW w:w="2018" w:type="dxa"/>
            <w:vAlign w:val="center"/>
          </w:tcPr>
          <w:p w14:paraId="55A663E6">
            <w:pPr>
              <w:snapToGrid w:val="0"/>
              <w:spacing w:line="400" w:lineRule="exact"/>
              <w:rPr>
                <w:rFonts w:ascii="宋体" w:hAnsi="宋体" w:cs="微软雅黑"/>
                <w:szCs w:val="21"/>
              </w:rPr>
            </w:pPr>
          </w:p>
        </w:tc>
      </w:tr>
      <w:tr w14:paraId="7636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B18A183">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4152DB30">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31DD05B8">
            <w:pPr>
              <w:jc w:val="center"/>
              <w:rPr>
                <w:szCs w:val="21"/>
              </w:rPr>
            </w:pPr>
          </w:p>
        </w:tc>
        <w:tc>
          <w:tcPr>
            <w:tcW w:w="1560" w:type="dxa"/>
            <w:vAlign w:val="center"/>
          </w:tcPr>
          <w:p w14:paraId="27097271">
            <w:pPr>
              <w:snapToGrid w:val="0"/>
              <w:spacing w:line="400" w:lineRule="exact"/>
              <w:rPr>
                <w:rFonts w:ascii="宋体" w:hAnsi="宋体" w:cs="微软雅黑"/>
                <w:szCs w:val="21"/>
              </w:rPr>
            </w:pPr>
          </w:p>
        </w:tc>
        <w:tc>
          <w:tcPr>
            <w:tcW w:w="2018" w:type="dxa"/>
            <w:vAlign w:val="center"/>
          </w:tcPr>
          <w:p w14:paraId="5787B1F7">
            <w:pPr>
              <w:snapToGrid w:val="0"/>
              <w:spacing w:line="400" w:lineRule="exact"/>
              <w:rPr>
                <w:rFonts w:ascii="宋体" w:hAnsi="宋体" w:cs="微软雅黑"/>
                <w:szCs w:val="21"/>
              </w:rPr>
            </w:pPr>
          </w:p>
        </w:tc>
      </w:tr>
      <w:tr w14:paraId="0E21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393BB34">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0A30AD9E">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6B4C68A9">
            <w:pPr>
              <w:jc w:val="center"/>
              <w:rPr>
                <w:szCs w:val="21"/>
              </w:rPr>
            </w:pPr>
          </w:p>
        </w:tc>
        <w:tc>
          <w:tcPr>
            <w:tcW w:w="1560" w:type="dxa"/>
            <w:vAlign w:val="center"/>
          </w:tcPr>
          <w:p w14:paraId="65B78B97">
            <w:pPr>
              <w:snapToGrid w:val="0"/>
              <w:spacing w:line="400" w:lineRule="exact"/>
              <w:rPr>
                <w:rFonts w:ascii="宋体" w:hAnsi="宋体" w:cs="微软雅黑"/>
                <w:szCs w:val="21"/>
              </w:rPr>
            </w:pPr>
          </w:p>
        </w:tc>
        <w:tc>
          <w:tcPr>
            <w:tcW w:w="2018" w:type="dxa"/>
            <w:vAlign w:val="center"/>
          </w:tcPr>
          <w:p w14:paraId="350F2293">
            <w:pPr>
              <w:snapToGrid w:val="0"/>
              <w:spacing w:line="400" w:lineRule="exact"/>
              <w:rPr>
                <w:rFonts w:ascii="宋体" w:hAnsi="宋体" w:cs="微软雅黑"/>
                <w:szCs w:val="21"/>
              </w:rPr>
            </w:pPr>
          </w:p>
        </w:tc>
      </w:tr>
      <w:tr w14:paraId="0F35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320D3C">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93383D1">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5A544638">
            <w:pPr>
              <w:jc w:val="center"/>
              <w:rPr>
                <w:szCs w:val="21"/>
              </w:rPr>
            </w:pPr>
          </w:p>
        </w:tc>
        <w:tc>
          <w:tcPr>
            <w:tcW w:w="1560" w:type="dxa"/>
            <w:vAlign w:val="center"/>
          </w:tcPr>
          <w:p w14:paraId="4B61A8A9">
            <w:pPr>
              <w:snapToGrid w:val="0"/>
              <w:spacing w:line="400" w:lineRule="exact"/>
              <w:rPr>
                <w:rFonts w:ascii="宋体" w:hAnsi="宋体" w:cs="微软雅黑"/>
                <w:szCs w:val="21"/>
              </w:rPr>
            </w:pPr>
          </w:p>
        </w:tc>
        <w:tc>
          <w:tcPr>
            <w:tcW w:w="2018" w:type="dxa"/>
            <w:vAlign w:val="center"/>
          </w:tcPr>
          <w:p w14:paraId="67C79E39">
            <w:pPr>
              <w:snapToGrid w:val="0"/>
              <w:spacing w:line="400" w:lineRule="exact"/>
              <w:rPr>
                <w:rFonts w:ascii="宋体" w:hAnsi="宋体" w:cs="微软雅黑"/>
                <w:szCs w:val="21"/>
              </w:rPr>
            </w:pPr>
          </w:p>
        </w:tc>
      </w:tr>
      <w:tr w14:paraId="14AC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1F510F3">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4D80626C">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10E2E832">
            <w:pPr>
              <w:jc w:val="center"/>
              <w:rPr>
                <w:szCs w:val="21"/>
              </w:rPr>
            </w:pPr>
          </w:p>
        </w:tc>
        <w:tc>
          <w:tcPr>
            <w:tcW w:w="1560" w:type="dxa"/>
            <w:vAlign w:val="center"/>
          </w:tcPr>
          <w:p w14:paraId="4620B2EE">
            <w:pPr>
              <w:snapToGrid w:val="0"/>
              <w:spacing w:line="400" w:lineRule="exact"/>
              <w:rPr>
                <w:rFonts w:ascii="宋体" w:hAnsi="宋体" w:cs="微软雅黑"/>
                <w:szCs w:val="21"/>
              </w:rPr>
            </w:pPr>
          </w:p>
        </w:tc>
        <w:tc>
          <w:tcPr>
            <w:tcW w:w="2018" w:type="dxa"/>
            <w:vAlign w:val="center"/>
          </w:tcPr>
          <w:p w14:paraId="59AC3E75">
            <w:pPr>
              <w:snapToGrid w:val="0"/>
              <w:spacing w:line="400" w:lineRule="exact"/>
              <w:rPr>
                <w:rFonts w:ascii="宋体" w:hAnsi="宋体" w:cs="微软雅黑"/>
                <w:szCs w:val="21"/>
              </w:rPr>
            </w:pPr>
          </w:p>
        </w:tc>
      </w:tr>
      <w:tr w14:paraId="4B5E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55C7553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7AC5FC4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249A5C29">
            <w:pPr>
              <w:jc w:val="center"/>
              <w:rPr>
                <w:szCs w:val="21"/>
              </w:rPr>
            </w:pPr>
          </w:p>
        </w:tc>
        <w:tc>
          <w:tcPr>
            <w:tcW w:w="1560" w:type="dxa"/>
            <w:tcBorders>
              <w:top w:val="double" w:color="auto" w:sz="4" w:space="0"/>
            </w:tcBorders>
            <w:vAlign w:val="center"/>
          </w:tcPr>
          <w:p w14:paraId="3335BAEC">
            <w:pPr>
              <w:snapToGrid w:val="0"/>
              <w:spacing w:line="400" w:lineRule="exact"/>
              <w:rPr>
                <w:rFonts w:ascii="宋体" w:hAnsi="宋体" w:cs="微软雅黑"/>
                <w:szCs w:val="21"/>
              </w:rPr>
            </w:pPr>
          </w:p>
        </w:tc>
        <w:tc>
          <w:tcPr>
            <w:tcW w:w="2018" w:type="dxa"/>
            <w:tcBorders>
              <w:top w:val="double" w:color="auto" w:sz="4" w:space="0"/>
            </w:tcBorders>
            <w:vAlign w:val="center"/>
          </w:tcPr>
          <w:p w14:paraId="2489B9BF">
            <w:pPr>
              <w:snapToGrid w:val="0"/>
              <w:spacing w:line="400" w:lineRule="exact"/>
              <w:rPr>
                <w:rFonts w:ascii="宋体" w:hAnsi="宋体" w:cs="微软雅黑"/>
                <w:szCs w:val="21"/>
              </w:rPr>
            </w:pPr>
          </w:p>
        </w:tc>
      </w:tr>
      <w:tr w14:paraId="410B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CC9B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369E3654">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5DA3CDBB">
            <w:pPr>
              <w:jc w:val="center"/>
              <w:rPr>
                <w:szCs w:val="21"/>
              </w:rPr>
            </w:pPr>
          </w:p>
        </w:tc>
        <w:tc>
          <w:tcPr>
            <w:tcW w:w="1560" w:type="dxa"/>
            <w:vAlign w:val="center"/>
          </w:tcPr>
          <w:p w14:paraId="7994C4EB">
            <w:pPr>
              <w:snapToGrid w:val="0"/>
              <w:spacing w:line="400" w:lineRule="exact"/>
              <w:rPr>
                <w:rFonts w:ascii="宋体" w:hAnsi="宋体" w:cs="微软雅黑"/>
                <w:szCs w:val="21"/>
              </w:rPr>
            </w:pPr>
          </w:p>
        </w:tc>
        <w:tc>
          <w:tcPr>
            <w:tcW w:w="2018" w:type="dxa"/>
            <w:vAlign w:val="center"/>
          </w:tcPr>
          <w:p w14:paraId="77E54374">
            <w:pPr>
              <w:snapToGrid w:val="0"/>
              <w:spacing w:line="400" w:lineRule="exact"/>
              <w:rPr>
                <w:rFonts w:ascii="宋体" w:hAnsi="宋体" w:cs="微软雅黑"/>
                <w:szCs w:val="21"/>
              </w:rPr>
            </w:pPr>
          </w:p>
        </w:tc>
      </w:tr>
      <w:tr w14:paraId="0088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2B59C2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7B3F1F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015CC6B3">
            <w:pPr>
              <w:jc w:val="center"/>
              <w:rPr>
                <w:szCs w:val="21"/>
              </w:rPr>
            </w:pPr>
          </w:p>
        </w:tc>
        <w:tc>
          <w:tcPr>
            <w:tcW w:w="1560" w:type="dxa"/>
            <w:tcBorders>
              <w:top w:val="single" w:color="auto" w:sz="4" w:space="0"/>
            </w:tcBorders>
            <w:vAlign w:val="center"/>
          </w:tcPr>
          <w:p w14:paraId="4563463F">
            <w:pPr>
              <w:snapToGrid w:val="0"/>
              <w:spacing w:line="400" w:lineRule="exact"/>
              <w:rPr>
                <w:rFonts w:ascii="宋体" w:hAnsi="宋体" w:cs="微软雅黑"/>
                <w:szCs w:val="21"/>
              </w:rPr>
            </w:pPr>
          </w:p>
        </w:tc>
        <w:tc>
          <w:tcPr>
            <w:tcW w:w="2018" w:type="dxa"/>
            <w:tcBorders>
              <w:top w:val="single" w:color="auto" w:sz="4" w:space="0"/>
            </w:tcBorders>
            <w:vAlign w:val="center"/>
          </w:tcPr>
          <w:p w14:paraId="6F39106B">
            <w:pPr>
              <w:snapToGrid w:val="0"/>
              <w:spacing w:line="400" w:lineRule="exact"/>
              <w:rPr>
                <w:rFonts w:ascii="宋体" w:hAnsi="宋体" w:cs="微软雅黑"/>
                <w:szCs w:val="21"/>
              </w:rPr>
            </w:pPr>
          </w:p>
        </w:tc>
      </w:tr>
      <w:tr w14:paraId="46BF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D7FC97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350F82C9">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3EFB999B">
            <w:pPr>
              <w:jc w:val="center"/>
              <w:rPr>
                <w:szCs w:val="21"/>
              </w:rPr>
            </w:pPr>
          </w:p>
        </w:tc>
        <w:tc>
          <w:tcPr>
            <w:tcW w:w="1560" w:type="dxa"/>
            <w:vAlign w:val="center"/>
          </w:tcPr>
          <w:p w14:paraId="01448EBB">
            <w:pPr>
              <w:snapToGrid w:val="0"/>
              <w:spacing w:line="400" w:lineRule="exact"/>
              <w:rPr>
                <w:rFonts w:ascii="宋体" w:hAnsi="宋体" w:cs="微软雅黑"/>
                <w:szCs w:val="21"/>
              </w:rPr>
            </w:pPr>
          </w:p>
        </w:tc>
        <w:tc>
          <w:tcPr>
            <w:tcW w:w="2018" w:type="dxa"/>
            <w:vAlign w:val="center"/>
          </w:tcPr>
          <w:p w14:paraId="28FA2AD3">
            <w:pPr>
              <w:snapToGrid w:val="0"/>
              <w:spacing w:line="400" w:lineRule="exact"/>
              <w:rPr>
                <w:rFonts w:ascii="宋体" w:hAnsi="宋体" w:cs="微软雅黑"/>
                <w:szCs w:val="21"/>
              </w:rPr>
            </w:pPr>
          </w:p>
        </w:tc>
      </w:tr>
      <w:tr w14:paraId="153B4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CC1A31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6E36EC5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6EB9B86D">
            <w:pPr>
              <w:jc w:val="center"/>
              <w:rPr>
                <w:szCs w:val="21"/>
              </w:rPr>
            </w:pPr>
          </w:p>
        </w:tc>
        <w:tc>
          <w:tcPr>
            <w:tcW w:w="1560" w:type="dxa"/>
            <w:vAlign w:val="center"/>
          </w:tcPr>
          <w:p w14:paraId="648C5038">
            <w:pPr>
              <w:snapToGrid w:val="0"/>
              <w:spacing w:line="400" w:lineRule="exact"/>
              <w:rPr>
                <w:rFonts w:ascii="宋体" w:hAnsi="宋体" w:cs="微软雅黑"/>
                <w:szCs w:val="21"/>
              </w:rPr>
            </w:pPr>
          </w:p>
        </w:tc>
        <w:tc>
          <w:tcPr>
            <w:tcW w:w="2018" w:type="dxa"/>
            <w:vAlign w:val="center"/>
          </w:tcPr>
          <w:p w14:paraId="576784DD">
            <w:pPr>
              <w:snapToGrid w:val="0"/>
              <w:spacing w:line="400" w:lineRule="exact"/>
              <w:rPr>
                <w:rFonts w:ascii="宋体" w:hAnsi="宋体" w:cs="微软雅黑"/>
                <w:szCs w:val="21"/>
              </w:rPr>
            </w:pPr>
          </w:p>
        </w:tc>
      </w:tr>
      <w:tr w14:paraId="4A87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25E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71F50B8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53BECF2E">
            <w:pPr>
              <w:jc w:val="center"/>
              <w:rPr>
                <w:szCs w:val="21"/>
              </w:rPr>
            </w:pPr>
          </w:p>
        </w:tc>
        <w:tc>
          <w:tcPr>
            <w:tcW w:w="1560" w:type="dxa"/>
            <w:vAlign w:val="center"/>
          </w:tcPr>
          <w:p w14:paraId="125FCEE5">
            <w:pPr>
              <w:snapToGrid w:val="0"/>
              <w:spacing w:line="400" w:lineRule="exact"/>
              <w:rPr>
                <w:rFonts w:ascii="宋体" w:hAnsi="宋体" w:cs="微软雅黑"/>
                <w:szCs w:val="21"/>
              </w:rPr>
            </w:pPr>
          </w:p>
        </w:tc>
        <w:tc>
          <w:tcPr>
            <w:tcW w:w="2018" w:type="dxa"/>
            <w:vAlign w:val="center"/>
          </w:tcPr>
          <w:p w14:paraId="786B316B">
            <w:pPr>
              <w:snapToGrid w:val="0"/>
              <w:spacing w:line="400" w:lineRule="exact"/>
              <w:rPr>
                <w:rFonts w:ascii="宋体" w:hAnsi="宋体" w:cs="微软雅黑"/>
                <w:szCs w:val="21"/>
              </w:rPr>
            </w:pPr>
          </w:p>
        </w:tc>
      </w:tr>
      <w:tr w14:paraId="5AC7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2EC11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22225194">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10B74D12">
            <w:pPr>
              <w:jc w:val="center"/>
              <w:rPr>
                <w:szCs w:val="21"/>
              </w:rPr>
            </w:pPr>
          </w:p>
        </w:tc>
        <w:tc>
          <w:tcPr>
            <w:tcW w:w="1560" w:type="dxa"/>
            <w:vAlign w:val="center"/>
          </w:tcPr>
          <w:p w14:paraId="298912B3">
            <w:pPr>
              <w:snapToGrid w:val="0"/>
              <w:spacing w:line="400" w:lineRule="exact"/>
              <w:rPr>
                <w:rFonts w:ascii="宋体" w:hAnsi="宋体" w:cs="微软雅黑"/>
                <w:szCs w:val="21"/>
              </w:rPr>
            </w:pPr>
          </w:p>
        </w:tc>
        <w:tc>
          <w:tcPr>
            <w:tcW w:w="2018" w:type="dxa"/>
            <w:vAlign w:val="center"/>
          </w:tcPr>
          <w:p w14:paraId="6D85CCCA">
            <w:pPr>
              <w:snapToGrid w:val="0"/>
              <w:spacing w:line="400" w:lineRule="exact"/>
              <w:rPr>
                <w:rFonts w:ascii="宋体" w:hAnsi="宋体" w:cs="微软雅黑"/>
                <w:szCs w:val="21"/>
              </w:rPr>
            </w:pPr>
          </w:p>
        </w:tc>
      </w:tr>
      <w:tr w14:paraId="163D2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9428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005CAAFF">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01FFB52A">
            <w:pPr>
              <w:jc w:val="center"/>
              <w:rPr>
                <w:szCs w:val="21"/>
              </w:rPr>
            </w:pPr>
          </w:p>
        </w:tc>
        <w:tc>
          <w:tcPr>
            <w:tcW w:w="1560" w:type="dxa"/>
            <w:vAlign w:val="center"/>
          </w:tcPr>
          <w:p w14:paraId="053D4F5C">
            <w:pPr>
              <w:snapToGrid w:val="0"/>
              <w:spacing w:line="400" w:lineRule="exact"/>
              <w:rPr>
                <w:rFonts w:ascii="宋体" w:hAnsi="宋体" w:cs="微软雅黑"/>
                <w:szCs w:val="21"/>
              </w:rPr>
            </w:pPr>
          </w:p>
        </w:tc>
        <w:tc>
          <w:tcPr>
            <w:tcW w:w="2018" w:type="dxa"/>
            <w:vAlign w:val="center"/>
          </w:tcPr>
          <w:p w14:paraId="1CD9B21F">
            <w:pPr>
              <w:snapToGrid w:val="0"/>
              <w:spacing w:line="400" w:lineRule="exact"/>
              <w:rPr>
                <w:rFonts w:ascii="宋体" w:hAnsi="宋体" w:cs="微软雅黑"/>
                <w:szCs w:val="21"/>
              </w:rPr>
            </w:pPr>
          </w:p>
        </w:tc>
      </w:tr>
      <w:tr w14:paraId="34E5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623FF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8323FD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33923F11">
            <w:pPr>
              <w:jc w:val="center"/>
              <w:rPr>
                <w:szCs w:val="21"/>
              </w:rPr>
            </w:pPr>
          </w:p>
        </w:tc>
        <w:tc>
          <w:tcPr>
            <w:tcW w:w="1560" w:type="dxa"/>
            <w:vAlign w:val="center"/>
          </w:tcPr>
          <w:p w14:paraId="6458205F">
            <w:pPr>
              <w:snapToGrid w:val="0"/>
              <w:spacing w:line="400" w:lineRule="exact"/>
              <w:rPr>
                <w:rFonts w:ascii="宋体" w:hAnsi="宋体" w:cs="微软雅黑"/>
                <w:szCs w:val="21"/>
              </w:rPr>
            </w:pPr>
          </w:p>
        </w:tc>
        <w:tc>
          <w:tcPr>
            <w:tcW w:w="2018" w:type="dxa"/>
            <w:vAlign w:val="center"/>
          </w:tcPr>
          <w:p w14:paraId="012BEA40">
            <w:pPr>
              <w:snapToGrid w:val="0"/>
              <w:spacing w:line="400" w:lineRule="exact"/>
              <w:rPr>
                <w:rFonts w:ascii="宋体" w:hAnsi="宋体" w:cs="微软雅黑"/>
                <w:szCs w:val="21"/>
              </w:rPr>
            </w:pPr>
          </w:p>
        </w:tc>
      </w:tr>
      <w:tr w14:paraId="47A08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C16AC1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6FFEB97F">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282C54EA">
            <w:pPr>
              <w:jc w:val="center"/>
              <w:rPr>
                <w:szCs w:val="21"/>
              </w:rPr>
            </w:pPr>
          </w:p>
        </w:tc>
        <w:tc>
          <w:tcPr>
            <w:tcW w:w="1560" w:type="dxa"/>
            <w:vAlign w:val="center"/>
          </w:tcPr>
          <w:p w14:paraId="085A3513">
            <w:pPr>
              <w:snapToGrid w:val="0"/>
              <w:spacing w:line="400" w:lineRule="exact"/>
              <w:rPr>
                <w:rFonts w:ascii="宋体" w:hAnsi="宋体" w:cs="微软雅黑"/>
                <w:szCs w:val="21"/>
              </w:rPr>
            </w:pPr>
          </w:p>
        </w:tc>
        <w:tc>
          <w:tcPr>
            <w:tcW w:w="2018" w:type="dxa"/>
            <w:vAlign w:val="center"/>
          </w:tcPr>
          <w:p w14:paraId="49C5B909">
            <w:pPr>
              <w:snapToGrid w:val="0"/>
              <w:spacing w:line="400" w:lineRule="exact"/>
              <w:rPr>
                <w:rFonts w:ascii="宋体" w:hAnsi="宋体" w:cs="微软雅黑"/>
                <w:szCs w:val="21"/>
              </w:rPr>
            </w:pPr>
          </w:p>
        </w:tc>
      </w:tr>
      <w:tr w14:paraId="568F1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BBB4C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77689B5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4879827C">
            <w:pPr>
              <w:jc w:val="center"/>
              <w:rPr>
                <w:szCs w:val="21"/>
              </w:rPr>
            </w:pPr>
          </w:p>
        </w:tc>
        <w:tc>
          <w:tcPr>
            <w:tcW w:w="1560" w:type="dxa"/>
            <w:vAlign w:val="center"/>
          </w:tcPr>
          <w:p w14:paraId="4BCA3C54">
            <w:pPr>
              <w:snapToGrid w:val="0"/>
              <w:spacing w:line="400" w:lineRule="exact"/>
              <w:rPr>
                <w:rFonts w:ascii="宋体" w:hAnsi="宋体" w:cs="微软雅黑"/>
                <w:szCs w:val="21"/>
              </w:rPr>
            </w:pPr>
          </w:p>
        </w:tc>
        <w:tc>
          <w:tcPr>
            <w:tcW w:w="2018" w:type="dxa"/>
            <w:vAlign w:val="center"/>
          </w:tcPr>
          <w:p w14:paraId="596259A0">
            <w:pPr>
              <w:snapToGrid w:val="0"/>
              <w:spacing w:line="400" w:lineRule="exact"/>
              <w:rPr>
                <w:rFonts w:ascii="宋体" w:hAnsi="宋体" w:cs="微软雅黑"/>
                <w:szCs w:val="21"/>
              </w:rPr>
            </w:pPr>
          </w:p>
        </w:tc>
      </w:tr>
      <w:tr w14:paraId="2640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70CA588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3C08DDF8">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106F9F73">
            <w:pPr>
              <w:pStyle w:val="15"/>
              <w:rPr>
                <w:sz w:val="21"/>
                <w:szCs w:val="21"/>
              </w:rPr>
            </w:pPr>
          </w:p>
        </w:tc>
        <w:tc>
          <w:tcPr>
            <w:tcW w:w="1560" w:type="dxa"/>
            <w:vAlign w:val="center"/>
          </w:tcPr>
          <w:p w14:paraId="526E5534">
            <w:pPr>
              <w:snapToGrid w:val="0"/>
              <w:spacing w:line="400" w:lineRule="exact"/>
              <w:rPr>
                <w:rFonts w:ascii="宋体" w:hAnsi="宋体" w:cs="微软雅黑"/>
                <w:szCs w:val="21"/>
              </w:rPr>
            </w:pPr>
          </w:p>
        </w:tc>
        <w:tc>
          <w:tcPr>
            <w:tcW w:w="2018" w:type="dxa"/>
            <w:vAlign w:val="center"/>
          </w:tcPr>
          <w:p w14:paraId="5DD69141">
            <w:pPr>
              <w:snapToGrid w:val="0"/>
              <w:spacing w:line="400" w:lineRule="exact"/>
              <w:rPr>
                <w:rFonts w:ascii="宋体" w:hAnsi="宋体" w:cs="微软雅黑"/>
                <w:szCs w:val="21"/>
              </w:rPr>
            </w:pPr>
          </w:p>
        </w:tc>
      </w:tr>
      <w:tr w14:paraId="7BEE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734773F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0BDDB440">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5CCE260A">
            <w:pPr>
              <w:pStyle w:val="15"/>
              <w:rPr>
                <w:szCs w:val="21"/>
              </w:rPr>
            </w:pPr>
          </w:p>
        </w:tc>
        <w:tc>
          <w:tcPr>
            <w:tcW w:w="1560" w:type="dxa"/>
            <w:vAlign w:val="center"/>
          </w:tcPr>
          <w:p w14:paraId="2EB9DB71">
            <w:pPr>
              <w:snapToGrid w:val="0"/>
              <w:spacing w:line="400" w:lineRule="exact"/>
              <w:rPr>
                <w:rFonts w:ascii="宋体" w:hAnsi="宋体" w:cs="微软雅黑"/>
                <w:szCs w:val="21"/>
              </w:rPr>
            </w:pPr>
          </w:p>
        </w:tc>
        <w:tc>
          <w:tcPr>
            <w:tcW w:w="2018" w:type="dxa"/>
            <w:vAlign w:val="center"/>
          </w:tcPr>
          <w:p w14:paraId="56D7E956">
            <w:pPr>
              <w:snapToGrid w:val="0"/>
              <w:spacing w:line="400" w:lineRule="exact"/>
              <w:rPr>
                <w:rFonts w:ascii="宋体" w:hAnsi="宋体" w:cs="微软雅黑"/>
                <w:szCs w:val="21"/>
              </w:rPr>
            </w:pPr>
          </w:p>
        </w:tc>
      </w:tr>
    </w:tbl>
    <w:p w14:paraId="2A578A2E">
      <w:pPr>
        <w:pStyle w:val="15"/>
        <w:spacing w:line="360" w:lineRule="auto"/>
        <w:jc w:val="center"/>
        <w:rPr>
          <w:rFonts w:asciiTheme="majorEastAsia" w:hAnsiTheme="majorEastAsia" w:eastAsiaTheme="majorEastAsia"/>
          <w:b/>
          <w:snapToGrid w:val="0"/>
          <w:kern w:val="0"/>
          <w:sz w:val="28"/>
          <w:szCs w:val="28"/>
        </w:rPr>
      </w:pPr>
    </w:p>
    <w:p w14:paraId="4736D06D">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34E8DE4">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6B64BDF0">
      <w:pPr>
        <w:pStyle w:val="15"/>
        <w:spacing w:line="360" w:lineRule="auto"/>
        <w:jc w:val="center"/>
        <w:rPr>
          <w:rFonts w:asciiTheme="majorEastAsia" w:hAnsiTheme="majorEastAsia" w:eastAsiaTheme="majorEastAsia"/>
          <w:b/>
          <w:snapToGrid w:val="0"/>
          <w:kern w:val="0"/>
          <w:sz w:val="28"/>
          <w:szCs w:val="28"/>
        </w:rPr>
      </w:pPr>
    </w:p>
    <w:p w14:paraId="10F39E05">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66A8B61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4C664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0B163A">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BFEDEF0">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98013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A3710BB">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3567CA">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C15BA0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194A929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485A370D">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3BDD48">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3419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7A73A9ED">
            <w:pPr>
              <w:autoSpaceDE w:val="0"/>
              <w:autoSpaceDN w:val="0"/>
              <w:adjustRightInd w:val="0"/>
              <w:spacing w:line="480" w:lineRule="exact"/>
              <w:ind w:firstLine="240"/>
              <w:rPr>
                <w:rFonts w:cs="宋体" w:asciiTheme="minorEastAsia" w:hAnsiTheme="minorEastAsia"/>
                <w:szCs w:val="21"/>
                <w:lang w:val="zh-CN"/>
              </w:rPr>
            </w:pPr>
          </w:p>
        </w:tc>
      </w:tr>
      <w:tr w14:paraId="77241E5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42541A1">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7B93222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55D04A7">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0892D137">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F137004">
            <w:pPr>
              <w:autoSpaceDE w:val="0"/>
              <w:autoSpaceDN w:val="0"/>
              <w:adjustRightInd w:val="0"/>
              <w:spacing w:line="480" w:lineRule="exact"/>
              <w:ind w:firstLine="240"/>
              <w:rPr>
                <w:rFonts w:cs="宋体" w:asciiTheme="minorEastAsia" w:hAnsiTheme="minorEastAsia"/>
                <w:szCs w:val="21"/>
                <w:lang w:val="zh-CN"/>
              </w:rPr>
            </w:pPr>
          </w:p>
        </w:tc>
      </w:tr>
    </w:tbl>
    <w:p w14:paraId="00911A4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7E95F06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14:paraId="6728C2F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35129073">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4A1EED0C">
      <w:pPr>
        <w:autoSpaceDE w:val="0"/>
        <w:autoSpaceDN w:val="0"/>
        <w:adjustRightInd w:val="0"/>
        <w:spacing w:line="360" w:lineRule="auto"/>
        <w:rPr>
          <w:rFonts w:ascii="宋体" w:cs="宋体"/>
          <w:sz w:val="24"/>
          <w:lang w:val="zh-CN"/>
        </w:rPr>
      </w:pPr>
    </w:p>
    <w:p w14:paraId="132FED84">
      <w:pPr>
        <w:autoSpaceDE w:val="0"/>
        <w:autoSpaceDN w:val="0"/>
        <w:adjustRightInd w:val="0"/>
        <w:spacing w:line="360" w:lineRule="auto"/>
        <w:rPr>
          <w:rFonts w:ascii="宋体" w:cs="宋体"/>
          <w:sz w:val="24"/>
          <w:lang w:val="zh-CN"/>
        </w:rPr>
      </w:pPr>
    </w:p>
    <w:p w14:paraId="6717BA11">
      <w:pPr>
        <w:autoSpaceDE w:val="0"/>
        <w:autoSpaceDN w:val="0"/>
        <w:adjustRightInd w:val="0"/>
        <w:spacing w:line="360" w:lineRule="auto"/>
        <w:rPr>
          <w:rFonts w:ascii="宋体" w:cs="宋体"/>
          <w:sz w:val="24"/>
          <w:lang w:val="zh-CN"/>
        </w:rPr>
      </w:pPr>
    </w:p>
    <w:p w14:paraId="4BA2AB48">
      <w:pPr>
        <w:autoSpaceDE w:val="0"/>
        <w:autoSpaceDN w:val="0"/>
        <w:adjustRightInd w:val="0"/>
        <w:spacing w:line="360" w:lineRule="auto"/>
        <w:rPr>
          <w:rFonts w:ascii="宋体" w:cs="宋体"/>
          <w:sz w:val="24"/>
          <w:lang w:val="zh-CN"/>
        </w:rPr>
      </w:pPr>
    </w:p>
    <w:p w14:paraId="23E0D420">
      <w:pPr>
        <w:autoSpaceDE w:val="0"/>
        <w:autoSpaceDN w:val="0"/>
        <w:adjustRightInd w:val="0"/>
        <w:spacing w:line="360" w:lineRule="auto"/>
        <w:rPr>
          <w:rFonts w:ascii="宋体" w:cs="宋体"/>
          <w:sz w:val="24"/>
          <w:lang w:val="zh-CN"/>
        </w:rPr>
      </w:pPr>
    </w:p>
    <w:p w14:paraId="19C2AE1B">
      <w:pPr>
        <w:autoSpaceDE w:val="0"/>
        <w:autoSpaceDN w:val="0"/>
        <w:adjustRightInd w:val="0"/>
        <w:spacing w:line="360" w:lineRule="auto"/>
        <w:rPr>
          <w:rFonts w:ascii="宋体" w:cs="宋体"/>
          <w:sz w:val="24"/>
          <w:lang w:val="zh-CN"/>
        </w:rPr>
      </w:pPr>
    </w:p>
    <w:p w14:paraId="29066B1E">
      <w:pPr>
        <w:autoSpaceDE w:val="0"/>
        <w:autoSpaceDN w:val="0"/>
        <w:adjustRightInd w:val="0"/>
        <w:spacing w:line="360" w:lineRule="auto"/>
        <w:rPr>
          <w:rFonts w:ascii="宋体" w:cs="宋体"/>
          <w:sz w:val="24"/>
          <w:lang w:val="zh-CN"/>
        </w:rPr>
      </w:pPr>
    </w:p>
    <w:p w14:paraId="7A5BC773">
      <w:pPr>
        <w:autoSpaceDE w:val="0"/>
        <w:autoSpaceDN w:val="0"/>
        <w:adjustRightInd w:val="0"/>
        <w:spacing w:line="360" w:lineRule="auto"/>
        <w:rPr>
          <w:rFonts w:ascii="宋体" w:cs="宋体"/>
          <w:sz w:val="24"/>
          <w:lang w:val="zh-CN"/>
        </w:rPr>
      </w:pPr>
    </w:p>
    <w:p w14:paraId="35EBFE67">
      <w:pPr>
        <w:autoSpaceDE w:val="0"/>
        <w:autoSpaceDN w:val="0"/>
        <w:adjustRightInd w:val="0"/>
        <w:spacing w:line="360" w:lineRule="auto"/>
        <w:rPr>
          <w:rFonts w:ascii="宋体" w:cs="宋体"/>
          <w:sz w:val="24"/>
          <w:lang w:val="zh-CN"/>
        </w:rPr>
      </w:pPr>
    </w:p>
    <w:p w14:paraId="7D474828">
      <w:pPr>
        <w:autoSpaceDE w:val="0"/>
        <w:autoSpaceDN w:val="0"/>
        <w:adjustRightInd w:val="0"/>
        <w:spacing w:line="360" w:lineRule="auto"/>
        <w:rPr>
          <w:rFonts w:ascii="宋体" w:cs="宋体"/>
          <w:sz w:val="24"/>
          <w:lang w:val="zh-CN"/>
        </w:rPr>
      </w:pPr>
    </w:p>
    <w:p w14:paraId="282EBC7E">
      <w:pPr>
        <w:autoSpaceDE w:val="0"/>
        <w:autoSpaceDN w:val="0"/>
        <w:adjustRightInd w:val="0"/>
        <w:spacing w:line="360" w:lineRule="auto"/>
        <w:rPr>
          <w:rFonts w:cs="黑体" w:asciiTheme="minorEastAsia" w:hAnsiTheme="minorEastAsia"/>
          <w:b/>
          <w:bCs/>
          <w:sz w:val="44"/>
          <w:szCs w:val="44"/>
          <w:lang w:val="zh-CN"/>
        </w:rPr>
      </w:pPr>
    </w:p>
    <w:p w14:paraId="5BD93E8E">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0A52AB9A">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4D005EB5">
      <w:pPr>
        <w:pStyle w:val="15"/>
        <w:spacing w:line="360" w:lineRule="auto"/>
        <w:jc w:val="center"/>
        <w:rPr>
          <w:rFonts w:asciiTheme="majorEastAsia" w:hAnsiTheme="majorEastAsia" w:eastAsiaTheme="majorEastAsia"/>
          <w:b/>
          <w:snapToGrid w:val="0"/>
          <w:kern w:val="0"/>
          <w:sz w:val="28"/>
          <w:szCs w:val="28"/>
        </w:rPr>
      </w:pPr>
    </w:p>
    <w:p w14:paraId="1EFB800B">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6FAB3EC1">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1EFE03F5">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79D9729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7523A2F7">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我方已完全明白招标文件的所有条款要求，并声明如下：</w:t>
      </w:r>
    </w:p>
    <w:p w14:paraId="3AE6D716">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7AB4CCB">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7A1AEDE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41956E2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5338621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4948532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1C4F4D12">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2FEC15FE">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7727BAD4">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188C88B5">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CDA813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6A6B0C2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8EE794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7D9074A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74C5CAD">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25384280">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54581F2">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6860621B">
      <w:pPr>
        <w:pStyle w:val="15"/>
        <w:adjustRightInd w:val="0"/>
        <w:snapToGrid w:val="0"/>
        <w:spacing w:line="360" w:lineRule="auto"/>
        <w:rPr>
          <w:rFonts w:asciiTheme="minorEastAsia" w:hAnsiTheme="minorEastAsia" w:eastAsiaTheme="minorEastAsia"/>
          <w:sz w:val="21"/>
          <w:szCs w:val="21"/>
        </w:rPr>
      </w:pPr>
    </w:p>
    <w:p w14:paraId="56F86300">
      <w:pPr>
        <w:pStyle w:val="15"/>
        <w:adjustRightInd w:val="0"/>
        <w:snapToGrid w:val="0"/>
        <w:spacing w:line="360" w:lineRule="auto"/>
        <w:rPr>
          <w:rFonts w:asciiTheme="minorEastAsia" w:hAnsiTheme="minorEastAsia" w:eastAsiaTheme="minorEastAsia"/>
          <w:sz w:val="21"/>
          <w:szCs w:val="21"/>
        </w:rPr>
      </w:pPr>
    </w:p>
    <w:p w14:paraId="2F4E7DA8">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B0E6E52">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6719CCB3">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508F276B">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A1B2E69">
      <w:pPr>
        <w:adjustRightInd w:val="0"/>
        <w:snapToGrid w:val="0"/>
        <w:spacing w:line="360" w:lineRule="auto"/>
        <w:rPr>
          <w:rFonts w:cs="宋体" w:asciiTheme="minorEastAsia" w:hAnsiTheme="minorEastAsia"/>
          <w:szCs w:val="21"/>
          <w:u w:val="single"/>
        </w:rPr>
      </w:pPr>
    </w:p>
    <w:p w14:paraId="06A4F4B3">
      <w:pPr>
        <w:adjustRightInd w:val="0"/>
        <w:snapToGrid w:val="0"/>
        <w:spacing w:line="360" w:lineRule="auto"/>
        <w:ind w:firstLine="4305" w:firstLineChars="2050"/>
        <w:rPr>
          <w:rFonts w:cs="宋体" w:asciiTheme="minorEastAsia" w:hAnsiTheme="minorEastAsia"/>
          <w:szCs w:val="21"/>
        </w:rPr>
      </w:pPr>
    </w:p>
    <w:p w14:paraId="003CF65A">
      <w:pPr>
        <w:adjustRightInd w:val="0"/>
        <w:snapToGrid w:val="0"/>
        <w:spacing w:line="360" w:lineRule="auto"/>
        <w:ind w:firstLine="4305" w:firstLineChars="2050"/>
        <w:rPr>
          <w:rFonts w:cs="宋体" w:asciiTheme="minorEastAsia" w:hAnsiTheme="minorEastAsia"/>
          <w:szCs w:val="21"/>
        </w:rPr>
      </w:pPr>
    </w:p>
    <w:p w14:paraId="647654CC">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0EDC5739">
      <w:pPr>
        <w:adjustRightInd w:val="0"/>
        <w:snapToGrid w:val="0"/>
        <w:spacing w:line="360" w:lineRule="auto"/>
        <w:ind w:firstLine="4305" w:firstLineChars="2050"/>
        <w:rPr>
          <w:rFonts w:cs="宋体" w:asciiTheme="minorEastAsia" w:hAnsiTheme="minorEastAsia"/>
          <w:szCs w:val="21"/>
        </w:rPr>
      </w:pPr>
    </w:p>
    <w:p w14:paraId="31828AC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1A36FEFA">
      <w:pPr>
        <w:adjustRightInd w:val="0"/>
        <w:snapToGrid w:val="0"/>
        <w:spacing w:line="360" w:lineRule="auto"/>
        <w:ind w:firstLine="4305" w:firstLineChars="2050"/>
        <w:rPr>
          <w:rFonts w:cs="宋体" w:asciiTheme="minorEastAsia" w:hAnsiTheme="minorEastAsia"/>
          <w:szCs w:val="21"/>
        </w:rPr>
      </w:pPr>
    </w:p>
    <w:p w14:paraId="780E580D">
      <w:pPr>
        <w:adjustRightInd w:val="0"/>
        <w:snapToGrid w:val="0"/>
        <w:spacing w:line="360" w:lineRule="auto"/>
        <w:ind w:firstLine="4305" w:firstLineChars="2050"/>
        <w:rPr>
          <w:rFonts w:cs="宋体" w:asciiTheme="minorEastAsia" w:hAnsiTheme="minorEastAsia"/>
          <w:szCs w:val="21"/>
        </w:rPr>
      </w:pPr>
    </w:p>
    <w:p w14:paraId="58FEB036">
      <w:pPr>
        <w:adjustRightInd w:val="0"/>
        <w:snapToGrid w:val="0"/>
        <w:spacing w:line="360" w:lineRule="auto"/>
        <w:rPr>
          <w:rFonts w:cs="宋体" w:asciiTheme="minorEastAsia" w:hAnsiTheme="minorEastAsia"/>
          <w:szCs w:val="21"/>
        </w:rPr>
      </w:pPr>
    </w:p>
    <w:p w14:paraId="12F35261">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2B1254D1">
      <w:pPr>
        <w:autoSpaceDE w:val="0"/>
        <w:autoSpaceDN w:val="0"/>
        <w:adjustRightInd w:val="0"/>
        <w:spacing w:line="480" w:lineRule="auto"/>
        <w:ind w:firstLine="616" w:firstLineChars="257"/>
        <w:rPr>
          <w:rFonts w:ascii="宋体" w:hAnsi="宋体"/>
          <w:sz w:val="24"/>
          <w:szCs w:val="24"/>
        </w:rPr>
      </w:pPr>
    </w:p>
    <w:p w14:paraId="60A4FB69">
      <w:pPr>
        <w:pStyle w:val="5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B92319D">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07DFA1F3">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7898CC6A">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6E53E6B8">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26CD7EC4">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7A8BBAAF">
      <w:pPr>
        <w:pStyle w:val="50"/>
        <w:spacing w:line="480" w:lineRule="auto"/>
        <w:ind w:firstLine="472" w:firstLineChars="225"/>
        <w:jc w:val="left"/>
        <w:rPr>
          <w:rFonts w:asciiTheme="minorEastAsia" w:hAnsiTheme="minorEastAsia"/>
          <w:sz w:val="21"/>
          <w:szCs w:val="21"/>
        </w:rPr>
      </w:pPr>
    </w:p>
    <w:p w14:paraId="4E91A52E">
      <w:pPr>
        <w:pStyle w:val="5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02A4253D">
      <w:pPr>
        <w:pStyle w:val="50"/>
        <w:spacing w:line="480" w:lineRule="auto"/>
        <w:ind w:left="-538" w:leftChars="-256" w:firstLine="539" w:firstLineChars="257"/>
        <w:jc w:val="center"/>
        <w:rPr>
          <w:rFonts w:asciiTheme="minorEastAsia" w:hAnsiTheme="minorEastAsia"/>
          <w:bCs/>
          <w:sz w:val="21"/>
          <w:szCs w:val="21"/>
        </w:rPr>
      </w:pPr>
    </w:p>
    <w:p w14:paraId="28EF565C">
      <w:pPr>
        <w:autoSpaceDE w:val="0"/>
        <w:autoSpaceDN w:val="0"/>
        <w:adjustRightInd w:val="0"/>
        <w:spacing w:line="360" w:lineRule="auto"/>
        <w:ind w:right="-11"/>
        <w:rPr>
          <w:rFonts w:cs="宋体" w:asciiTheme="minorEastAsia" w:hAnsiTheme="minorEastAsia"/>
          <w:szCs w:val="21"/>
          <w:lang w:val="zh-CN"/>
        </w:rPr>
      </w:pPr>
    </w:p>
    <w:p w14:paraId="4BD43C29">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4B8BAD37">
      <w:pPr>
        <w:pStyle w:val="5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18AB4F92">
      <w:pPr>
        <w:pStyle w:val="52"/>
        <w:spacing w:line="480" w:lineRule="auto"/>
        <w:rPr>
          <w:rFonts w:cs="Arial" w:asciiTheme="minorEastAsia" w:hAnsiTheme="minorEastAsia"/>
          <w:sz w:val="21"/>
          <w:szCs w:val="21"/>
        </w:rPr>
      </w:pPr>
    </w:p>
    <w:p w14:paraId="646B15B6">
      <w:pPr>
        <w:rPr>
          <w:szCs w:val="21"/>
        </w:rPr>
      </w:pPr>
    </w:p>
    <w:p w14:paraId="72DA8A1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2CBC54E">
      <w:pPr>
        <w:spacing w:line="480" w:lineRule="exact"/>
        <w:jc w:val="center"/>
        <w:rPr>
          <w:rFonts w:ascii="宋体" w:hAnsi="宋体"/>
          <w:b/>
          <w:bCs/>
          <w:sz w:val="36"/>
          <w:szCs w:val="36"/>
        </w:rPr>
      </w:pPr>
    </w:p>
    <w:p w14:paraId="2B4EEE3A">
      <w:pPr>
        <w:widowControl/>
        <w:jc w:val="left"/>
        <w:rPr>
          <w:rFonts w:ascii="宋体" w:hAnsi="宋体"/>
          <w:b/>
          <w:bCs/>
          <w:sz w:val="24"/>
          <w:szCs w:val="24"/>
        </w:rPr>
      </w:pPr>
      <w:r>
        <w:rPr>
          <w:rFonts w:ascii="宋体" w:hAnsi="宋体"/>
          <w:b/>
          <w:bCs/>
          <w:sz w:val="24"/>
          <w:szCs w:val="24"/>
        </w:rPr>
        <w:br w:type="page"/>
      </w:r>
    </w:p>
    <w:p w14:paraId="379DE327">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2BAB721C">
      <w:pPr>
        <w:spacing w:line="480" w:lineRule="exact"/>
        <w:jc w:val="center"/>
        <w:rPr>
          <w:rFonts w:ascii="宋体" w:hAnsi="宋体"/>
          <w:b/>
          <w:bCs/>
          <w:sz w:val="36"/>
          <w:szCs w:val="36"/>
        </w:rPr>
      </w:pPr>
    </w:p>
    <w:p w14:paraId="6C607EC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70FA8EC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517631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39C8E71F">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01C749D4">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28989A94">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1B3280E5">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2BA9FA55">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E24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4BD2A7BB">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3FDF3465">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60F4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4858A7A1">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14:paraId="29095501">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14:paraId="4F0D39C1">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14:paraId="324FD17C">
            <w:pPr>
              <w:jc w:val="center"/>
              <w:rPr>
                <w:rFonts w:asciiTheme="minorEastAsia" w:hAnsiTheme="minorEastAsia"/>
                <w:szCs w:val="21"/>
              </w:rPr>
            </w:pPr>
            <w:r>
              <w:rPr>
                <w:rFonts w:hint="eastAsia" w:asciiTheme="minorEastAsia" w:hAnsiTheme="minorEastAsia"/>
                <w:szCs w:val="21"/>
              </w:rPr>
              <w:t>（反面）</w:t>
            </w:r>
            <w:bookmarkEnd w:id="9"/>
          </w:p>
        </w:tc>
      </w:tr>
    </w:tbl>
    <w:p w14:paraId="200222A3">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9941DEB">
      <w:pPr>
        <w:autoSpaceDE w:val="0"/>
        <w:autoSpaceDN w:val="0"/>
        <w:snapToGrid w:val="0"/>
        <w:spacing w:line="360" w:lineRule="auto"/>
        <w:jc w:val="center"/>
        <w:rPr>
          <w:rFonts w:ascii="宋体" w:hAnsi="宋体"/>
          <w:b/>
          <w:bCs/>
          <w:sz w:val="24"/>
          <w:szCs w:val="24"/>
        </w:rPr>
      </w:pPr>
    </w:p>
    <w:p w14:paraId="6340296A">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64145E0A">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3D04AF9A">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7056FFF7">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481C47DE">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48C1CC0E">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6AE23515">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7EABBBE1">
      <w:pPr>
        <w:rPr>
          <w:sz w:val="28"/>
          <w:szCs w:val="28"/>
          <w:u w:val="single"/>
        </w:rPr>
      </w:pPr>
    </w:p>
    <w:p w14:paraId="7399CBA2">
      <w:pPr>
        <w:rPr>
          <w:sz w:val="28"/>
          <w:szCs w:val="28"/>
          <w:u w:val="single"/>
        </w:rPr>
      </w:pPr>
    </w:p>
    <w:p w14:paraId="0B6B4754">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173C1B04">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2D3C89BD">
      <w:pPr>
        <w:autoSpaceDE w:val="0"/>
        <w:autoSpaceDN w:val="0"/>
        <w:adjustRightInd w:val="0"/>
        <w:spacing w:line="360" w:lineRule="auto"/>
        <w:jc w:val="center"/>
        <w:outlineLvl w:val="0"/>
        <w:rPr>
          <w:rFonts w:hAnsi="宋体" w:eastAsia="宋体"/>
          <w:b/>
          <w:snapToGrid w:val="0"/>
          <w:kern w:val="0"/>
          <w:sz w:val="36"/>
          <w:szCs w:val="36"/>
        </w:rPr>
      </w:pPr>
    </w:p>
    <w:p w14:paraId="0B62CB40">
      <w:pPr>
        <w:autoSpaceDE w:val="0"/>
        <w:autoSpaceDN w:val="0"/>
        <w:adjustRightInd w:val="0"/>
        <w:spacing w:line="360" w:lineRule="auto"/>
        <w:jc w:val="center"/>
        <w:rPr>
          <w:rFonts w:ascii="宋体" w:cs="宋体"/>
          <w:szCs w:val="21"/>
          <w:lang w:val="zh-CN"/>
        </w:rPr>
      </w:pPr>
    </w:p>
    <w:p w14:paraId="3CBAD5B0">
      <w:pPr>
        <w:autoSpaceDE w:val="0"/>
        <w:autoSpaceDN w:val="0"/>
        <w:adjustRightInd w:val="0"/>
        <w:spacing w:line="360" w:lineRule="auto"/>
        <w:jc w:val="center"/>
        <w:rPr>
          <w:rFonts w:ascii="宋体" w:cs="宋体"/>
          <w:szCs w:val="21"/>
          <w:lang w:val="zh-CN"/>
        </w:rPr>
      </w:pPr>
    </w:p>
    <w:p w14:paraId="5EDC7123">
      <w:pPr>
        <w:autoSpaceDE w:val="0"/>
        <w:autoSpaceDN w:val="0"/>
        <w:adjustRightInd w:val="0"/>
        <w:spacing w:line="360" w:lineRule="auto"/>
        <w:jc w:val="center"/>
        <w:rPr>
          <w:rFonts w:ascii="宋体" w:cs="宋体"/>
          <w:szCs w:val="21"/>
          <w:lang w:val="zh-CN"/>
        </w:rPr>
      </w:pPr>
    </w:p>
    <w:p w14:paraId="55FDA604">
      <w:pPr>
        <w:autoSpaceDE w:val="0"/>
        <w:autoSpaceDN w:val="0"/>
        <w:adjustRightInd w:val="0"/>
        <w:spacing w:line="360" w:lineRule="auto"/>
        <w:jc w:val="center"/>
        <w:rPr>
          <w:rFonts w:ascii="宋体" w:cs="宋体"/>
          <w:szCs w:val="21"/>
          <w:lang w:val="zh-CN"/>
        </w:rPr>
      </w:pPr>
    </w:p>
    <w:p w14:paraId="12D6D86B">
      <w:pPr>
        <w:autoSpaceDE w:val="0"/>
        <w:autoSpaceDN w:val="0"/>
        <w:adjustRightInd w:val="0"/>
        <w:spacing w:line="360" w:lineRule="auto"/>
        <w:jc w:val="center"/>
        <w:rPr>
          <w:rFonts w:ascii="宋体" w:cs="宋体"/>
          <w:szCs w:val="21"/>
          <w:lang w:val="zh-CN"/>
        </w:rPr>
      </w:pPr>
    </w:p>
    <w:p w14:paraId="4C01190F">
      <w:pPr>
        <w:autoSpaceDE w:val="0"/>
        <w:autoSpaceDN w:val="0"/>
        <w:adjustRightInd w:val="0"/>
        <w:spacing w:line="360" w:lineRule="auto"/>
        <w:ind w:right="-11"/>
        <w:rPr>
          <w:rFonts w:ascii="宋体" w:cs="宋体"/>
          <w:szCs w:val="21"/>
          <w:lang w:val="zh-CN"/>
        </w:rPr>
      </w:pPr>
    </w:p>
    <w:p w14:paraId="0C72C591">
      <w:pPr>
        <w:autoSpaceDE w:val="0"/>
        <w:autoSpaceDN w:val="0"/>
        <w:adjustRightInd w:val="0"/>
        <w:spacing w:line="360" w:lineRule="auto"/>
        <w:jc w:val="center"/>
        <w:rPr>
          <w:rFonts w:cs="宋体" w:asciiTheme="minorEastAsia" w:hAnsiTheme="minorEastAsia"/>
          <w:sz w:val="24"/>
          <w:szCs w:val="24"/>
          <w:lang w:val="zh-CN"/>
        </w:rPr>
      </w:pPr>
    </w:p>
    <w:p w14:paraId="33C6B561">
      <w:pPr>
        <w:autoSpaceDE w:val="0"/>
        <w:autoSpaceDN w:val="0"/>
        <w:adjustRightInd w:val="0"/>
        <w:spacing w:line="360" w:lineRule="auto"/>
        <w:jc w:val="center"/>
        <w:rPr>
          <w:rFonts w:cs="宋体" w:asciiTheme="minorEastAsia" w:hAnsiTheme="minorEastAsia"/>
          <w:sz w:val="24"/>
          <w:szCs w:val="24"/>
          <w:lang w:val="zh-CN"/>
        </w:rPr>
      </w:pPr>
    </w:p>
    <w:p w14:paraId="4E97E6BE">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28B87FCB">
      <w:pPr>
        <w:rPr>
          <w:rFonts w:cs="宋体" w:asciiTheme="minorEastAsia" w:hAnsiTheme="minorEastAsia"/>
          <w:szCs w:val="21"/>
          <w:lang w:val="zh-CN"/>
        </w:rPr>
      </w:pPr>
    </w:p>
    <w:p w14:paraId="2A97EF80">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7AA1DAD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5683122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2E592F4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6456511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57BF852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522FFF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85966F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4BF4EBD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193094D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603022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3B41969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69B8A40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4C8B0B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2C45C12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361CBFC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32F8EC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5D31EF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611E69C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2C83BED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37508410">
      <w:pPr>
        <w:rPr>
          <w:rFonts w:cs="宋体" w:asciiTheme="minorEastAsia" w:hAnsiTheme="minorEastAsia"/>
          <w:szCs w:val="21"/>
          <w:lang w:val="zh-CN"/>
        </w:rPr>
      </w:pPr>
    </w:p>
    <w:p w14:paraId="7FE0EA9D">
      <w:pPr>
        <w:rPr>
          <w:rFonts w:ascii="仿宋" w:hAnsi="仿宋" w:eastAsia="仿宋" w:cs="华文仿宋"/>
          <w:szCs w:val="21"/>
        </w:rPr>
      </w:pPr>
    </w:p>
    <w:p w14:paraId="7FF15D54">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43C9305A">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4692B14">
      <w:pPr>
        <w:rPr>
          <w:rFonts w:ascii="仿宋" w:hAnsi="仿宋" w:eastAsia="仿宋"/>
          <w:sz w:val="32"/>
          <w:szCs w:val="32"/>
        </w:rPr>
      </w:pPr>
    </w:p>
    <w:p w14:paraId="050757F3">
      <w:pPr>
        <w:rPr>
          <w:rFonts w:ascii="仿宋" w:hAnsi="仿宋" w:eastAsia="仿宋"/>
          <w:sz w:val="32"/>
          <w:szCs w:val="32"/>
        </w:rPr>
      </w:pPr>
    </w:p>
    <w:p w14:paraId="06EE554B">
      <w:pPr>
        <w:rPr>
          <w:rFonts w:ascii="仿宋" w:hAnsi="仿宋" w:eastAsia="仿宋"/>
          <w:sz w:val="32"/>
          <w:szCs w:val="32"/>
        </w:rPr>
      </w:pPr>
    </w:p>
    <w:p w14:paraId="3AD80372">
      <w:pPr>
        <w:rPr>
          <w:rFonts w:ascii="仿宋" w:hAnsi="仿宋" w:eastAsia="仿宋"/>
          <w:sz w:val="32"/>
          <w:szCs w:val="32"/>
        </w:rPr>
      </w:pPr>
    </w:p>
    <w:p w14:paraId="15E8E7D7">
      <w:pPr>
        <w:rPr>
          <w:rFonts w:ascii="仿宋" w:hAnsi="仿宋" w:eastAsia="仿宋"/>
          <w:sz w:val="32"/>
          <w:szCs w:val="32"/>
        </w:rPr>
      </w:pPr>
    </w:p>
    <w:p w14:paraId="0662B57C">
      <w:pPr>
        <w:pStyle w:val="3"/>
        <w:rPr>
          <w:rFonts w:ascii="宋体" w:cs="宋体"/>
          <w:sz w:val="24"/>
          <w:lang w:val="zh-CN"/>
        </w:rPr>
      </w:pPr>
    </w:p>
    <w:p w14:paraId="18F15434">
      <w:pPr>
        <w:pStyle w:val="3"/>
        <w:rPr>
          <w:rFonts w:ascii="宋体" w:cs="宋体"/>
          <w:sz w:val="24"/>
          <w:lang w:val="zh-CN"/>
        </w:rPr>
      </w:pPr>
    </w:p>
    <w:p w14:paraId="00593143">
      <w:pPr>
        <w:pStyle w:val="3"/>
        <w:rPr>
          <w:rFonts w:ascii="宋体" w:cs="宋体"/>
          <w:sz w:val="24"/>
          <w:lang w:val="zh-CN"/>
        </w:rPr>
      </w:pPr>
    </w:p>
    <w:p w14:paraId="23B36943">
      <w:pPr>
        <w:spacing w:line="360" w:lineRule="auto"/>
        <w:rPr>
          <w:rFonts w:ascii="宋体" w:hAnsi="宋体"/>
          <w:b/>
          <w:bCs/>
          <w:sz w:val="24"/>
          <w:szCs w:val="24"/>
        </w:rPr>
      </w:pPr>
    </w:p>
    <w:p w14:paraId="42BAD2E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lang w:val="en-US" w:eastAsia="zh-CN"/>
        </w:rPr>
        <w:t xml:space="preserve">3.6  </w:t>
      </w:r>
      <w:r>
        <w:rPr>
          <w:rFonts w:hint="eastAsia" w:ascii="宋体" w:hAnsi="宋体"/>
          <w:b/>
          <w:bCs/>
          <w:sz w:val="24"/>
          <w:szCs w:val="24"/>
        </w:rPr>
        <w:t xml:space="preserve"> </w:t>
      </w:r>
      <w:r>
        <w:rPr>
          <w:rFonts w:ascii="宋体" w:hAnsi="宋体"/>
          <w:b/>
          <w:bCs/>
          <w:sz w:val="24"/>
          <w:szCs w:val="24"/>
        </w:rPr>
        <w:t>中小企业声明函（货物）</w:t>
      </w:r>
    </w:p>
    <w:p w14:paraId="725DBAA0">
      <w:pPr>
        <w:spacing w:line="360" w:lineRule="auto"/>
        <w:jc w:val="center"/>
        <w:rPr>
          <w:rFonts w:ascii="宋体" w:hAnsi="宋体"/>
          <w:b/>
          <w:bCs/>
          <w:szCs w:val="21"/>
        </w:rPr>
      </w:pPr>
    </w:p>
    <w:p w14:paraId="3345C13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584F19B">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14:paraId="55E4BB97">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66D0A45">
      <w:pPr>
        <w:spacing w:line="360" w:lineRule="auto"/>
        <w:ind w:firstLine="707" w:firstLineChars="337"/>
        <w:jc w:val="left"/>
      </w:pPr>
      <w:r>
        <w:t xml:space="preserve">…… </w:t>
      </w:r>
    </w:p>
    <w:p w14:paraId="1BE77E01">
      <w:pPr>
        <w:spacing w:line="360" w:lineRule="auto"/>
        <w:ind w:firstLine="707" w:firstLineChars="337"/>
        <w:jc w:val="left"/>
      </w:pPr>
      <w:r>
        <w:t>以上企业，不属于大企业的分支机构，不存在控股股东为大企业的情形，也不存在与大企业的负责人为同一人的情形。</w:t>
      </w:r>
    </w:p>
    <w:p w14:paraId="080BE90E">
      <w:pPr>
        <w:spacing w:line="360" w:lineRule="auto"/>
        <w:ind w:firstLine="707" w:firstLineChars="337"/>
        <w:jc w:val="left"/>
      </w:pPr>
      <w:r>
        <w:t>本企业对上述声明内容的真实性负责。如有虚假，将依法承担相应责任。</w:t>
      </w:r>
    </w:p>
    <w:p w14:paraId="4A1EFCF2">
      <w:pPr>
        <w:spacing w:line="360" w:lineRule="auto"/>
        <w:ind w:firstLine="707" w:firstLineChars="337"/>
        <w:jc w:val="left"/>
      </w:pPr>
    </w:p>
    <w:p w14:paraId="57F882F9">
      <w:pPr>
        <w:spacing w:line="360" w:lineRule="auto"/>
        <w:ind w:firstLine="707" w:firstLineChars="337"/>
        <w:jc w:val="left"/>
      </w:pPr>
    </w:p>
    <w:p w14:paraId="21BC827F">
      <w:pPr>
        <w:spacing w:line="480" w:lineRule="auto"/>
        <w:ind w:firstLine="5957" w:firstLineChars="2837"/>
        <w:jc w:val="left"/>
      </w:pPr>
      <w:r>
        <w:t>企业名称（盖章）：</w:t>
      </w:r>
    </w:p>
    <w:p w14:paraId="29DCD567">
      <w:pPr>
        <w:spacing w:line="480" w:lineRule="auto"/>
        <w:ind w:firstLine="5957" w:firstLineChars="2837"/>
        <w:jc w:val="left"/>
        <w:rPr>
          <w:rFonts w:cs="Arial" w:asciiTheme="minorEastAsia" w:hAnsiTheme="minorEastAsia"/>
          <w:szCs w:val="21"/>
        </w:rPr>
      </w:pPr>
      <w:r>
        <w:t>日期：</w:t>
      </w:r>
    </w:p>
    <w:p w14:paraId="2A772490">
      <w:pPr>
        <w:spacing w:line="480" w:lineRule="auto"/>
        <w:ind w:left="4358" w:leftChars="2075"/>
        <w:rPr>
          <w:rFonts w:cs="Arial" w:asciiTheme="minorEastAsia" w:hAnsiTheme="minorEastAsia"/>
          <w:szCs w:val="21"/>
        </w:rPr>
      </w:pPr>
    </w:p>
    <w:p w14:paraId="626D70DA">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7DD47E3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139E6CA">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23881053">
      <w:pPr>
        <w:widowControl/>
        <w:spacing w:before="100" w:beforeAutospacing="1" w:after="100" w:afterAutospacing="1" w:line="360" w:lineRule="auto"/>
        <w:contextualSpacing/>
        <w:jc w:val="left"/>
        <w:rPr>
          <w:rFonts w:ascii="宋体" w:hAnsi="宋体" w:cs="Arial"/>
          <w:kern w:val="0"/>
          <w:szCs w:val="21"/>
        </w:rPr>
      </w:pPr>
    </w:p>
    <w:p w14:paraId="0FF227BE">
      <w:pPr>
        <w:widowControl/>
        <w:jc w:val="left"/>
        <w:rPr>
          <w:rFonts w:ascii="宋体" w:hAnsi="宋体"/>
          <w:b/>
          <w:bCs/>
          <w:sz w:val="24"/>
          <w:szCs w:val="24"/>
        </w:rPr>
      </w:pPr>
      <w:bookmarkStart w:id="10" w:name="OLE_LINK13"/>
      <w:bookmarkStart w:id="11" w:name="OLE_LINK14"/>
      <w:r>
        <w:rPr>
          <w:rFonts w:ascii="宋体" w:hAnsi="宋体"/>
          <w:b/>
          <w:bCs/>
          <w:sz w:val="24"/>
          <w:szCs w:val="24"/>
        </w:rPr>
        <w:br w:type="page"/>
      </w:r>
    </w:p>
    <w:p w14:paraId="3F36C64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lang w:val="en-US" w:eastAsia="zh-CN"/>
        </w:rPr>
        <w:t xml:space="preserve">3.7 </w:t>
      </w:r>
      <w:r>
        <w:rPr>
          <w:rFonts w:hint="eastAsia" w:ascii="宋体" w:hAnsi="宋体"/>
          <w:b/>
          <w:bCs/>
          <w:sz w:val="24"/>
          <w:szCs w:val="24"/>
        </w:rPr>
        <w:t xml:space="preserve"> 残疾人福利性单位声明函</w:t>
      </w:r>
    </w:p>
    <w:bookmarkEnd w:id="10"/>
    <w:bookmarkEnd w:id="11"/>
    <w:p w14:paraId="28818FD9">
      <w:pPr>
        <w:spacing w:line="360" w:lineRule="auto"/>
        <w:rPr>
          <w:rFonts w:ascii="宋体" w:hAnsi="宋体"/>
          <w:szCs w:val="21"/>
        </w:rPr>
      </w:pPr>
    </w:p>
    <w:p w14:paraId="5DB84086">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990197">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DC7D993">
      <w:pPr>
        <w:spacing w:line="360" w:lineRule="auto"/>
        <w:rPr>
          <w:rFonts w:ascii="宋体" w:hAnsi="宋体"/>
          <w:szCs w:val="21"/>
        </w:rPr>
      </w:pPr>
    </w:p>
    <w:p w14:paraId="6859714F">
      <w:pPr>
        <w:spacing w:line="360" w:lineRule="auto"/>
        <w:rPr>
          <w:rFonts w:ascii="宋体" w:hAnsi="宋体"/>
          <w:szCs w:val="21"/>
        </w:rPr>
      </w:pPr>
    </w:p>
    <w:p w14:paraId="5DCBABCE">
      <w:pPr>
        <w:spacing w:line="360" w:lineRule="auto"/>
        <w:rPr>
          <w:rFonts w:ascii="宋体" w:hAnsi="宋体"/>
          <w:szCs w:val="21"/>
        </w:rPr>
      </w:pPr>
    </w:p>
    <w:p w14:paraId="42DFEE2D">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21C3616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DE20146">
      <w:pPr>
        <w:spacing w:line="480" w:lineRule="auto"/>
        <w:ind w:left="4358" w:leftChars="2075"/>
        <w:rPr>
          <w:rFonts w:cs="Arial" w:asciiTheme="minorEastAsia" w:hAnsiTheme="minorEastAsia"/>
          <w:szCs w:val="21"/>
        </w:rPr>
      </w:pPr>
    </w:p>
    <w:p w14:paraId="76BB4268"/>
    <w:p w14:paraId="42A08B30"/>
    <w:p w14:paraId="629720EA"/>
    <w:p w14:paraId="6C15C6A1"/>
    <w:p w14:paraId="0A27FF79"/>
    <w:p w14:paraId="274696D1"/>
    <w:p w14:paraId="372D70EE"/>
    <w:p w14:paraId="5CDDD947"/>
    <w:p w14:paraId="2CCA5FAC"/>
    <w:p w14:paraId="1B69A207"/>
    <w:p w14:paraId="5B0BBDF2"/>
    <w:p w14:paraId="1FB820F4"/>
    <w:p w14:paraId="113B527B"/>
    <w:p w14:paraId="5C922676"/>
    <w:p w14:paraId="3F5316DE"/>
    <w:p w14:paraId="402E9247"/>
    <w:p w14:paraId="421B8652"/>
    <w:p w14:paraId="786B789E"/>
    <w:p w14:paraId="4B2662F6">
      <w:pPr>
        <w:autoSpaceDE w:val="0"/>
        <w:autoSpaceDN w:val="0"/>
        <w:adjustRightInd w:val="0"/>
        <w:spacing w:line="360" w:lineRule="auto"/>
        <w:jc w:val="center"/>
        <w:rPr>
          <w:rFonts w:cs="黑体" w:asciiTheme="minorEastAsia" w:hAnsiTheme="minorEastAsia"/>
          <w:b/>
          <w:bCs/>
          <w:sz w:val="15"/>
          <w:szCs w:val="15"/>
          <w:lang w:val="zh-CN"/>
        </w:rPr>
      </w:pPr>
    </w:p>
    <w:p w14:paraId="6C5EC0F5">
      <w:pPr>
        <w:autoSpaceDE w:val="0"/>
        <w:autoSpaceDN w:val="0"/>
        <w:adjustRightInd w:val="0"/>
        <w:spacing w:line="360" w:lineRule="auto"/>
        <w:jc w:val="center"/>
        <w:rPr>
          <w:rFonts w:cs="黑体" w:asciiTheme="minorEastAsia" w:hAnsiTheme="minorEastAsia"/>
          <w:b/>
          <w:bCs/>
          <w:sz w:val="15"/>
          <w:szCs w:val="15"/>
          <w:lang w:val="zh-CN"/>
        </w:rPr>
      </w:pPr>
    </w:p>
    <w:p w14:paraId="4BBF28F4">
      <w:pPr>
        <w:spacing w:line="360" w:lineRule="auto"/>
        <w:jc w:val="center"/>
        <w:rPr>
          <w:rFonts w:ascii="宋体" w:hAnsi="宋体"/>
          <w:b/>
          <w:bCs/>
          <w:sz w:val="24"/>
          <w:szCs w:val="24"/>
        </w:rPr>
      </w:pPr>
    </w:p>
    <w:p w14:paraId="5A77D405">
      <w:pPr>
        <w:spacing w:line="360" w:lineRule="auto"/>
        <w:jc w:val="center"/>
        <w:rPr>
          <w:rFonts w:hint="eastAsia" w:ascii="宋体" w:hAnsi="宋体"/>
          <w:b/>
          <w:bCs/>
          <w:sz w:val="24"/>
          <w:szCs w:val="24"/>
        </w:rPr>
      </w:pPr>
    </w:p>
    <w:p w14:paraId="35CEA7FA">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 xml:space="preserve">8  </w:t>
      </w:r>
      <w:r>
        <w:rPr>
          <w:rFonts w:hint="eastAsia" w:ascii="宋体" w:hAnsi="宋体"/>
          <w:b/>
          <w:bCs/>
          <w:sz w:val="24"/>
          <w:szCs w:val="24"/>
        </w:rPr>
        <w:t>投标人提供与参加本项目投标的其他供应商之间，单位负责人不为同一人并且不存在直接控股、管理关系承诺函</w:t>
      </w:r>
    </w:p>
    <w:p w14:paraId="1E18E11D">
      <w:pPr>
        <w:spacing w:line="360" w:lineRule="auto"/>
        <w:jc w:val="center"/>
        <w:rPr>
          <w:rFonts w:ascii="宋体" w:hAnsi="宋体"/>
          <w:bCs/>
          <w:sz w:val="24"/>
          <w:szCs w:val="24"/>
        </w:rPr>
      </w:pPr>
      <w:r>
        <w:rPr>
          <w:rFonts w:hint="eastAsia" w:ascii="宋体" w:hAnsi="宋体"/>
          <w:bCs/>
          <w:sz w:val="24"/>
          <w:szCs w:val="24"/>
        </w:rPr>
        <w:t>（承诺函格式自拟）</w:t>
      </w:r>
    </w:p>
    <w:p w14:paraId="36AD6A20">
      <w:pPr>
        <w:autoSpaceDE w:val="0"/>
        <w:autoSpaceDN w:val="0"/>
        <w:adjustRightInd w:val="0"/>
        <w:spacing w:line="360" w:lineRule="auto"/>
        <w:jc w:val="center"/>
        <w:outlineLvl w:val="0"/>
        <w:rPr>
          <w:rFonts w:ascii="宋体" w:hAnsi="宋体"/>
          <w:b/>
          <w:bCs/>
          <w:sz w:val="24"/>
          <w:szCs w:val="24"/>
        </w:rPr>
      </w:pPr>
    </w:p>
    <w:p w14:paraId="74C38605">
      <w:pPr>
        <w:widowControl/>
        <w:jc w:val="left"/>
        <w:rPr>
          <w:rFonts w:hint="eastAsia" w:ascii="宋体" w:hAnsi="宋体"/>
          <w:b/>
          <w:bCs/>
          <w:sz w:val="24"/>
          <w:szCs w:val="24"/>
          <w:lang w:val="en-US" w:eastAsia="zh-CN"/>
        </w:rPr>
      </w:pPr>
    </w:p>
    <w:p w14:paraId="432C3F73">
      <w:pPr>
        <w:widowControl/>
        <w:jc w:val="left"/>
        <w:rPr>
          <w:rFonts w:hint="eastAsia" w:ascii="宋体" w:hAnsi="宋体"/>
          <w:b/>
          <w:bCs/>
          <w:sz w:val="24"/>
          <w:szCs w:val="24"/>
          <w:lang w:val="en-US" w:eastAsia="zh-CN"/>
        </w:rPr>
      </w:pPr>
    </w:p>
    <w:p w14:paraId="73E293BF">
      <w:pPr>
        <w:widowControl/>
        <w:jc w:val="left"/>
        <w:rPr>
          <w:rFonts w:hint="eastAsia" w:ascii="宋体" w:hAnsi="宋体"/>
          <w:b/>
          <w:bCs/>
          <w:sz w:val="24"/>
          <w:szCs w:val="24"/>
          <w:lang w:val="en-US" w:eastAsia="zh-CN"/>
        </w:rPr>
      </w:pPr>
    </w:p>
    <w:p w14:paraId="3CE602A6">
      <w:pPr>
        <w:widowControl/>
        <w:jc w:val="left"/>
        <w:rPr>
          <w:rFonts w:hint="eastAsia" w:ascii="宋体" w:hAnsi="宋体"/>
          <w:b/>
          <w:bCs/>
          <w:sz w:val="24"/>
          <w:szCs w:val="24"/>
          <w:lang w:val="en-US" w:eastAsia="zh-CN"/>
        </w:rPr>
      </w:pPr>
    </w:p>
    <w:p w14:paraId="3452CC03">
      <w:pPr>
        <w:widowControl/>
        <w:jc w:val="left"/>
        <w:rPr>
          <w:rFonts w:hint="eastAsia" w:ascii="宋体" w:hAnsi="宋体"/>
          <w:b/>
          <w:bCs/>
          <w:sz w:val="24"/>
          <w:szCs w:val="24"/>
          <w:lang w:val="en-US" w:eastAsia="zh-CN"/>
        </w:rPr>
      </w:pPr>
    </w:p>
    <w:p w14:paraId="46A3C5D1">
      <w:pPr>
        <w:widowControl/>
        <w:jc w:val="left"/>
        <w:rPr>
          <w:rFonts w:hint="eastAsia" w:ascii="宋体" w:hAnsi="宋体"/>
          <w:b/>
          <w:bCs/>
          <w:sz w:val="24"/>
          <w:szCs w:val="24"/>
          <w:lang w:val="en-US" w:eastAsia="zh-CN"/>
        </w:rPr>
      </w:pPr>
    </w:p>
    <w:p w14:paraId="7249F7AB">
      <w:pPr>
        <w:widowControl/>
        <w:jc w:val="left"/>
        <w:rPr>
          <w:rFonts w:hint="eastAsia" w:ascii="宋体" w:hAnsi="宋体"/>
          <w:b/>
          <w:bCs/>
          <w:sz w:val="24"/>
          <w:szCs w:val="24"/>
          <w:lang w:val="en-US" w:eastAsia="zh-CN"/>
        </w:rPr>
      </w:pPr>
    </w:p>
    <w:p w14:paraId="28D18315">
      <w:pPr>
        <w:widowControl/>
        <w:jc w:val="left"/>
        <w:rPr>
          <w:rFonts w:hint="eastAsia" w:ascii="宋体" w:hAnsi="宋体"/>
          <w:b/>
          <w:bCs/>
          <w:sz w:val="24"/>
          <w:szCs w:val="24"/>
          <w:lang w:val="en-US" w:eastAsia="zh-CN"/>
        </w:rPr>
      </w:pPr>
    </w:p>
    <w:p w14:paraId="3FA20FD7">
      <w:pPr>
        <w:widowControl/>
        <w:jc w:val="left"/>
        <w:rPr>
          <w:rFonts w:hint="eastAsia" w:ascii="宋体" w:hAnsi="宋体"/>
          <w:b/>
          <w:bCs/>
          <w:sz w:val="24"/>
          <w:szCs w:val="24"/>
          <w:lang w:val="en-US" w:eastAsia="zh-CN"/>
        </w:rPr>
      </w:pPr>
    </w:p>
    <w:p w14:paraId="02C49CEB">
      <w:pPr>
        <w:widowControl/>
        <w:jc w:val="left"/>
        <w:rPr>
          <w:rFonts w:ascii="宋体" w:hAnsi="宋体"/>
          <w:b/>
          <w:bCs/>
          <w:sz w:val="24"/>
          <w:szCs w:val="24"/>
        </w:rPr>
      </w:pPr>
      <w:r>
        <w:rPr>
          <w:rFonts w:hint="eastAsia" w:ascii="宋体" w:hAnsi="宋体"/>
          <w:b/>
          <w:bCs/>
          <w:sz w:val="24"/>
          <w:szCs w:val="24"/>
          <w:lang w:val="en-US" w:eastAsia="zh-CN"/>
        </w:rPr>
        <w:t xml:space="preserve">3.9  </w:t>
      </w:r>
      <w:r>
        <w:rPr>
          <w:rFonts w:hint="eastAsia" w:ascii="宋体" w:hAnsi="宋体"/>
          <w:b/>
          <w:bCs/>
          <w:sz w:val="24"/>
          <w:szCs w:val="24"/>
        </w:rPr>
        <w:t>投标人提供未为本项目提供整体设计、规范编制或者项目管理、监理、检测等服务承诺函</w:t>
      </w:r>
    </w:p>
    <w:p w14:paraId="2840690E">
      <w:pPr>
        <w:spacing w:line="360" w:lineRule="auto"/>
        <w:jc w:val="center"/>
        <w:rPr>
          <w:rFonts w:ascii="宋体" w:hAnsi="宋体"/>
          <w:bCs/>
          <w:sz w:val="24"/>
          <w:szCs w:val="24"/>
        </w:rPr>
      </w:pPr>
      <w:r>
        <w:rPr>
          <w:rFonts w:hint="eastAsia" w:ascii="宋体" w:hAnsi="宋体"/>
          <w:bCs/>
          <w:sz w:val="24"/>
          <w:szCs w:val="24"/>
        </w:rPr>
        <w:t>（承诺函格式自拟）</w:t>
      </w:r>
    </w:p>
    <w:p w14:paraId="24E4ACA6">
      <w:pPr>
        <w:spacing w:line="360" w:lineRule="auto"/>
        <w:jc w:val="center"/>
        <w:rPr>
          <w:rFonts w:ascii="宋体" w:hAnsi="宋体"/>
          <w:bCs/>
          <w:sz w:val="24"/>
          <w:szCs w:val="24"/>
        </w:rPr>
      </w:pPr>
    </w:p>
    <w:p w14:paraId="58BB5F0B">
      <w:pPr>
        <w:spacing w:line="360" w:lineRule="auto"/>
        <w:jc w:val="center"/>
        <w:rPr>
          <w:rFonts w:ascii="宋体" w:hAnsi="宋体"/>
          <w:bCs/>
          <w:sz w:val="24"/>
          <w:szCs w:val="24"/>
        </w:rPr>
      </w:pPr>
    </w:p>
    <w:p w14:paraId="0D034893">
      <w:pPr>
        <w:spacing w:line="360" w:lineRule="auto"/>
        <w:jc w:val="center"/>
        <w:rPr>
          <w:rFonts w:ascii="宋体" w:hAnsi="宋体"/>
          <w:bCs/>
          <w:sz w:val="24"/>
          <w:szCs w:val="24"/>
        </w:rPr>
      </w:pPr>
    </w:p>
    <w:p w14:paraId="2C66A82A">
      <w:pPr>
        <w:spacing w:line="360" w:lineRule="auto"/>
        <w:jc w:val="center"/>
        <w:rPr>
          <w:rFonts w:ascii="宋体" w:hAnsi="宋体"/>
          <w:bCs/>
          <w:sz w:val="24"/>
          <w:szCs w:val="24"/>
        </w:rPr>
      </w:pPr>
    </w:p>
    <w:p w14:paraId="4A337235">
      <w:pPr>
        <w:spacing w:line="360" w:lineRule="auto"/>
        <w:jc w:val="center"/>
        <w:rPr>
          <w:rFonts w:ascii="宋体" w:hAnsi="宋体"/>
          <w:bCs/>
          <w:sz w:val="24"/>
          <w:szCs w:val="24"/>
        </w:rPr>
      </w:pPr>
    </w:p>
    <w:p w14:paraId="3C7D2E74">
      <w:pPr>
        <w:spacing w:line="360" w:lineRule="auto"/>
        <w:jc w:val="center"/>
        <w:rPr>
          <w:rFonts w:ascii="宋体" w:hAnsi="宋体"/>
          <w:bCs/>
          <w:sz w:val="24"/>
          <w:szCs w:val="24"/>
        </w:rPr>
      </w:pPr>
    </w:p>
    <w:p w14:paraId="2B673167">
      <w:pPr>
        <w:spacing w:line="360" w:lineRule="auto"/>
        <w:jc w:val="center"/>
        <w:rPr>
          <w:rFonts w:ascii="宋体" w:hAnsi="宋体"/>
          <w:bCs/>
          <w:sz w:val="24"/>
          <w:szCs w:val="24"/>
        </w:rPr>
      </w:pPr>
    </w:p>
    <w:p w14:paraId="46DF54F0">
      <w:pPr>
        <w:spacing w:line="360" w:lineRule="auto"/>
        <w:jc w:val="center"/>
        <w:rPr>
          <w:rFonts w:ascii="宋体" w:hAnsi="宋体"/>
          <w:bCs/>
          <w:sz w:val="24"/>
          <w:szCs w:val="24"/>
        </w:rPr>
      </w:pPr>
    </w:p>
    <w:p w14:paraId="5BF1C203">
      <w:pPr>
        <w:spacing w:line="360" w:lineRule="auto"/>
        <w:jc w:val="center"/>
        <w:rPr>
          <w:rFonts w:ascii="宋体" w:hAnsi="宋体"/>
          <w:bCs/>
          <w:sz w:val="24"/>
          <w:szCs w:val="24"/>
        </w:rPr>
      </w:pPr>
    </w:p>
    <w:p w14:paraId="1B461221">
      <w:pPr>
        <w:spacing w:line="360" w:lineRule="auto"/>
        <w:jc w:val="center"/>
        <w:rPr>
          <w:rFonts w:ascii="宋体" w:hAnsi="宋体"/>
          <w:bCs/>
          <w:sz w:val="24"/>
          <w:szCs w:val="24"/>
        </w:rPr>
      </w:pPr>
    </w:p>
    <w:p w14:paraId="594444A7">
      <w:pPr>
        <w:spacing w:line="360" w:lineRule="auto"/>
        <w:jc w:val="center"/>
        <w:rPr>
          <w:rFonts w:ascii="宋体" w:hAnsi="宋体"/>
          <w:bCs/>
          <w:sz w:val="24"/>
          <w:szCs w:val="24"/>
        </w:rPr>
      </w:pPr>
    </w:p>
    <w:p w14:paraId="67AB3BDF">
      <w:pPr>
        <w:autoSpaceDE w:val="0"/>
        <w:autoSpaceDN w:val="0"/>
        <w:adjustRightInd w:val="0"/>
        <w:spacing w:line="360" w:lineRule="auto"/>
        <w:outlineLvl w:val="0"/>
        <w:rPr>
          <w:rFonts w:hint="eastAsia" w:ascii="宋体" w:hAnsi="宋体"/>
          <w:b/>
          <w:bCs/>
          <w:sz w:val="24"/>
          <w:szCs w:val="24"/>
        </w:rPr>
      </w:pPr>
    </w:p>
    <w:p w14:paraId="1056B68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 xml:space="preserve">10 </w:t>
      </w:r>
      <w:r>
        <w:rPr>
          <w:rFonts w:hint="eastAsia" w:ascii="宋体" w:hAnsi="宋体"/>
          <w:b/>
          <w:bCs/>
          <w:sz w:val="24"/>
          <w:szCs w:val="24"/>
        </w:rPr>
        <w:t>其他资格证书或材料</w:t>
      </w:r>
    </w:p>
    <w:p w14:paraId="20E93F54">
      <w:pPr>
        <w:autoSpaceDE w:val="0"/>
        <w:autoSpaceDN w:val="0"/>
        <w:adjustRightInd w:val="0"/>
        <w:spacing w:line="360" w:lineRule="auto"/>
        <w:jc w:val="center"/>
        <w:rPr>
          <w:rFonts w:cs="黑体" w:asciiTheme="minorEastAsia" w:hAnsiTheme="minorEastAsia"/>
          <w:b/>
          <w:bCs/>
          <w:sz w:val="28"/>
          <w:szCs w:val="28"/>
          <w:lang w:val="zh-CN"/>
        </w:rPr>
      </w:pPr>
    </w:p>
    <w:p w14:paraId="3D3ABF7D">
      <w:pPr>
        <w:autoSpaceDE w:val="0"/>
        <w:autoSpaceDN w:val="0"/>
        <w:adjustRightInd w:val="0"/>
        <w:spacing w:line="360" w:lineRule="auto"/>
        <w:jc w:val="center"/>
        <w:rPr>
          <w:rFonts w:cs="黑体" w:asciiTheme="minorEastAsia" w:hAnsiTheme="minorEastAsia"/>
          <w:b/>
          <w:bCs/>
          <w:sz w:val="28"/>
          <w:szCs w:val="28"/>
          <w:lang w:val="zh-CN"/>
        </w:rPr>
      </w:pPr>
      <w:bookmarkStart w:id="12" w:name="_GoBack"/>
      <w:bookmarkEnd w:id="12"/>
      <w:r>
        <w:rPr>
          <w:rFonts w:hint="eastAsia" w:cs="黑体" w:asciiTheme="minorEastAsia" w:hAnsiTheme="minorEastAsia"/>
          <w:b/>
          <w:bCs/>
          <w:sz w:val="28"/>
          <w:szCs w:val="28"/>
          <w:lang w:val="zh-CN"/>
        </w:rPr>
        <w:t>四、符合性审查证明材料</w:t>
      </w:r>
    </w:p>
    <w:p w14:paraId="3970211E">
      <w:pPr>
        <w:autoSpaceDE w:val="0"/>
        <w:autoSpaceDN w:val="0"/>
        <w:adjustRightInd w:val="0"/>
        <w:spacing w:line="360" w:lineRule="auto"/>
        <w:jc w:val="center"/>
        <w:outlineLvl w:val="0"/>
        <w:rPr>
          <w:rFonts w:hAnsi="宋体" w:eastAsia="宋体"/>
          <w:b/>
          <w:snapToGrid w:val="0"/>
          <w:kern w:val="0"/>
          <w:sz w:val="36"/>
          <w:szCs w:val="36"/>
        </w:rPr>
      </w:pPr>
    </w:p>
    <w:p w14:paraId="23534F7E">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14:paraId="05F748A5">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6C165F6">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6EBD6F0E">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2772D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3E959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2C3348">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7C3C4D9C">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8EA43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2D987BE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65B83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74B48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7324A5">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85C741">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A4B036">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4C00197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7EEDA5F">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36C694A3">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63FEC6F8">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2D534D6C">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744F7064">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3F1BA76">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440EF786">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745591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0B798992">
            <w:pPr>
              <w:autoSpaceDE w:val="0"/>
              <w:autoSpaceDN w:val="0"/>
              <w:adjustRightInd w:val="0"/>
              <w:spacing w:line="360" w:lineRule="auto"/>
              <w:rPr>
                <w:rFonts w:asciiTheme="minorEastAsia" w:hAnsiTheme="minorEastAsia"/>
                <w:szCs w:val="21"/>
              </w:rPr>
            </w:pPr>
          </w:p>
        </w:tc>
      </w:tr>
      <w:tr w14:paraId="58F67E4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AF20827">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00EA399A">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470DA705">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4D821E3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A57EAA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723EB26">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3E585E5C">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EDF5462">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5EB81B30">
            <w:pPr>
              <w:autoSpaceDE w:val="0"/>
              <w:autoSpaceDN w:val="0"/>
              <w:adjustRightInd w:val="0"/>
              <w:spacing w:line="360" w:lineRule="auto"/>
              <w:rPr>
                <w:rFonts w:asciiTheme="minorEastAsia" w:hAnsiTheme="minorEastAsia"/>
                <w:szCs w:val="21"/>
              </w:rPr>
            </w:pPr>
          </w:p>
        </w:tc>
      </w:tr>
      <w:tr w14:paraId="30EAD0ED">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CDAEEF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A6EEA19">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191F2A91">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2E99A007">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D12F44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C178315">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7763CC">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6A6668E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04A2DB9">
            <w:pPr>
              <w:autoSpaceDE w:val="0"/>
              <w:autoSpaceDN w:val="0"/>
              <w:adjustRightInd w:val="0"/>
              <w:spacing w:line="360" w:lineRule="auto"/>
              <w:rPr>
                <w:rFonts w:asciiTheme="minorEastAsia" w:hAnsiTheme="minorEastAsia"/>
                <w:szCs w:val="21"/>
              </w:rPr>
            </w:pPr>
          </w:p>
        </w:tc>
      </w:tr>
      <w:tr w14:paraId="755357A0">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1300853F">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7AE7D71F">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3626A9C6">
      <w:pPr>
        <w:autoSpaceDE w:val="0"/>
        <w:autoSpaceDN w:val="0"/>
        <w:adjustRightInd w:val="0"/>
        <w:spacing w:line="480" w:lineRule="auto"/>
        <w:rPr>
          <w:rFonts w:cs="宋体" w:asciiTheme="minorEastAsia" w:hAnsiTheme="minorEastAsia"/>
          <w:szCs w:val="21"/>
          <w:lang w:val="zh-CN"/>
        </w:rPr>
      </w:pPr>
    </w:p>
    <w:p w14:paraId="2366150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9E1A851">
      <w:pPr>
        <w:autoSpaceDE w:val="0"/>
        <w:autoSpaceDN w:val="0"/>
        <w:adjustRightInd w:val="0"/>
        <w:spacing w:line="480" w:lineRule="auto"/>
        <w:rPr>
          <w:rFonts w:cs="宋体" w:asciiTheme="minorEastAsia" w:hAnsiTheme="minorEastAsia"/>
          <w:szCs w:val="21"/>
          <w:lang w:val="zh-CN"/>
        </w:rPr>
      </w:pPr>
    </w:p>
    <w:p w14:paraId="4A8A0178">
      <w:pPr>
        <w:autoSpaceDE w:val="0"/>
        <w:autoSpaceDN w:val="0"/>
        <w:adjustRightInd w:val="0"/>
        <w:spacing w:line="480" w:lineRule="auto"/>
        <w:rPr>
          <w:rFonts w:cs="宋体" w:asciiTheme="minorEastAsia" w:hAnsiTheme="minorEastAsia"/>
          <w:sz w:val="24"/>
          <w:szCs w:val="24"/>
          <w:lang w:val="zh-CN"/>
        </w:rPr>
      </w:pPr>
    </w:p>
    <w:p w14:paraId="23FD35D6">
      <w:pPr>
        <w:autoSpaceDE w:val="0"/>
        <w:autoSpaceDN w:val="0"/>
        <w:adjustRightInd w:val="0"/>
        <w:spacing w:line="480" w:lineRule="auto"/>
        <w:rPr>
          <w:rFonts w:cs="宋体" w:asciiTheme="minorEastAsia" w:hAnsiTheme="minorEastAsia"/>
          <w:sz w:val="24"/>
          <w:szCs w:val="24"/>
          <w:lang w:val="zh-CN"/>
        </w:rPr>
      </w:pPr>
    </w:p>
    <w:p w14:paraId="7E1A97F8">
      <w:pPr>
        <w:autoSpaceDE w:val="0"/>
        <w:autoSpaceDN w:val="0"/>
        <w:adjustRightInd w:val="0"/>
        <w:spacing w:line="480" w:lineRule="auto"/>
        <w:rPr>
          <w:rFonts w:cs="宋体" w:asciiTheme="minorEastAsia" w:hAnsiTheme="minorEastAsia"/>
          <w:sz w:val="24"/>
          <w:szCs w:val="24"/>
          <w:lang w:val="zh-CN"/>
        </w:rPr>
      </w:pPr>
    </w:p>
    <w:p w14:paraId="1EE71B44">
      <w:pPr>
        <w:autoSpaceDE w:val="0"/>
        <w:autoSpaceDN w:val="0"/>
        <w:adjustRightInd w:val="0"/>
        <w:spacing w:line="480" w:lineRule="auto"/>
        <w:rPr>
          <w:rFonts w:cs="宋体" w:asciiTheme="minorEastAsia" w:hAnsiTheme="minorEastAsia"/>
          <w:sz w:val="24"/>
          <w:szCs w:val="24"/>
          <w:lang w:val="zh-CN"/>
        </w:rPr>
      </w:pPr>
    </w:p>
    <w:p w14:paraId="67B824C9">
      <w:pPr>
        <w:autoSpaceDE w:val="0"/>
        <w:autoSpaceDN w:val="0"/>
        <w:adjustRightInd w:val="0"/>
        <w:spacing w:line="480" w:lineRule="auto"/>
        <w:rPr>
          <w:rFonts w:cs="宋体" w:asciiTheme="minorEastAsia" w:hAnsiTheme="minorEastAsia"/>
          <w:sz w:val="24"/>
          <w:szCs w:val="24"/>
          <w:lang w:val="zh-CN"/>
        </w:rPr>
      </w:pPr>
    </w:p>
    <w:p w14:paraId="7B16A269">
      <w:pPr>
        <w:autoSpaceDE w:val="0"/>
        <w:autoSpaceDN w:val="0"/>
        <w:adjustRightInd w:val="0"/>
        <w:spacing w:line="480" w:lineRule="auto"/>
        <w:rPr>
          <w:rFonts w:cs="宋体" w:asciiTheme="minorEastAsia" w:hAnsiTheme="minorEastAsia"/>
          <w:sz w:val="24"/>
          <w:szCs w:val="24"/>
          <w:lang w:val="zh-CN"/>
        </w:rPr>
      </w:pPr>
    </w:p>
    <w:p w14:paraId="4E8C7D2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14:paraId="0A64B009">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920C879">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14:paraId="775F0E7F">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4D8E93A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449F46A">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69C11B">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14:paraId="4F7A4C11">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5C06CB">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E08D35">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14:paraId="210A996E">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4282E9">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14:paraId="6912DE60">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864943">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14:paraId="27F81B71">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401D64">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14:paraId="29D2ADD6">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6D16C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A01B405">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43D765CC">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1EE212">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A112BFA">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9C8524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BF6AD61">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ECBBDFC">
            <w:pPr>
              <w:autoSpaceDE w:val="0"/>
              <w:autoSpaceDN w:val="0"/>
              <w:adjustRightInd w:val="0"/>
              <w:spacing w:line="480" w:lineRule="exact"/>
              <w:jc w:val="center"/>
              <w:rPr>
                <w:rFonts w:asciiTheme="minorEastAsia" w:hAnsiTheme="minorEastAsia"/>
                <w:b/>
                <w:bCs/>
                <w:szCs w:val="21"/>
              </w:rPr>
            </w:pPr>
          </w:p>
        </w:tc>
      </w:tr>
      <w:tr w14:paraId="0FCDF6F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38E3FAA">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0B34785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02019E8">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353EE43">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4A0F5BF3">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1BF6E54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1268FD0">
            <w:pPr>
              <w:autoSpaceDE w:val="0"/>
              <w:autoSpaceDN w:val="0"/>
              <w:adjustRightInd w:val="0"/>
              <w:spacing w:line="480" w:lineRule="exact"/>
              <w:jc w:val="center"/>
              <w:rPr>
                <w:rFonts w:asciiTheme="minorEastAsia" w:hAnsiTheme="minorEastAsia"/>
                <w:b/>
                <w:bCs/>
                <w:szCs w:val="21"/>
              </w:rPr>
            </w:pPr>
          </w:p>
        </w:tc>
      </w:tr>
      <w:tr w14:paraId="4038164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9D9752B">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5E4B37A">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4E054ED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BE9CA73">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18CBDC84">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0A2708C1">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39E4D87">
            <w:pPr>
              <w:autoSpaceDE w:val="0"/>
              <w:autoSpaceDN w:val="0"/>
              <w:adjustRightInd w:val="0"/>
              <w:spacing w:line="480" w:lineRule="exact"/>
              <w:jc w:val="center"/>
              <w:rPr>
                <w:rFonts w:asciiTheme="minorEastAsia" w:hAnsiTheme="minorEastAsia"/>
                <w:b/>
                <w:bCs/>
                <w:szCs w:val="21"/>
              </w:rPr>
            </w:pPr>
          </w:p>
        </w:tc>
      </w:tr>
    </w:tbl>
    <w:p w14:paraId="3387E001">
      <w:pPr>
        <w:autoSpaceDE w:val="0"/>
        <w:autoSpaceDN w:val="0"/>
        <w:adjustRightInd w:val="0"/>
        <w:spacing w:line="480" w:lineRule="auto"/>
        <w:rPr>
          <w:rFonts w:cs="宋体" w:asciiTheme="minorEastAsia" w:hAnsiTheme="minorEastAsia"/>
          <w:szCs w:val="21"/>
          <w:lang w:val="zh-CN"/>
        </w:rPr>
      </w:pPr>
    </w:p>
    <w:p w14:paraId="2539FD2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9C3538C">
      <w:pPr>
        <w:autoSpaceDE w:val="0"/>
        <w:autoSpaceDN w:val="0"/>
        <w:adjustRightInd w:val="0"/>
        <w:spacing w:line="480" w:lineRule="auto"/>
        <w:rPr>
          <w:rFonts w:cs="宋体" w:asciiTheme="minorEastAsia" w:hAnsiTheme="minorEastAsia"/>
          <w:szCs w:val="21"/>
          <w:lang w:val="zh-CN"/>
        </w:rPr>
      </w:pPr>
    </w:p>
    <w:p w14:paraId="4CAF51E2">
      <w:pPr>
        <w:autoSpaceDE w:val="0"/>
        <w:autoSpaceDN w:val="0"/>
        <w:adjustRightInd w:val="0"/>
        <w:spacing w:line="480" w:lineRule="auto"/>
        <w:rPr>
          <w:rFonts w:cs="宋体" w:asciiTheme="minorEastAsia" w:hAnsiTheme="minorEastAsia"/>
          <w:szCs w:val="21"/>
          <w:lang w:val="zh-CN"/>
        </w:rPr>
      </w:pPr>
    </w:p>
    <w:p w14:paraId="0485CD79">
      <w:pPr>
        <w:autoSpaceDE w:val="0"/>
        <w:autoSpaceDN w:val="0"/>
        <w:adjustRightInd w:val="0"/>
        <w:spacing w:line="360" w:lineRule="auto"/>
        <w:jc w:val="center"/>
        <w:outlineLvl w:val="0"/>
        <w:rPr>
          <w:rFonts w:ascii="宋体" w:hAnsi="宋体"/>
          <w:b/>
          <w:bCs/>
          <w:sz w:val="24"/>
          <w:szCs w:val="24"/>
        </w:rPr>
      </w:pPr>
    </w:p>
    <w:p w14:paraId="33F975BD">
      <w:pPr>
        <w:autoSpaceDE w:val="0"/>
        <w:autoSpaceDN w:val="0"/>
        <w:adjustRightInd w:val="0"/>
        <w:spacing w:line="360" w:lineRule="auto"/>
        <w:jc w:val="center"/>
        <w:outlineLvl w:val="0"/>
        <w:rPr>
          <w:rFonts w:ascii="宋体" w:hAnsi="宋体"/>
          <w:b/>
          <w:bCs/>
          <w:sz w:val="24"/>
          <w:szCs w:val="24"/>
        </w:rPr>
      </w:pPr>
    </w:p>
    <w:p w14:paraId="56257EB7">
      <w:pPr>
        <w:autoSpaceDE w:val="0"/>
        <w:autoSpaceDN w:val="0"/>
        <w:adjustRightInd w:val="0"/>
        <w:spacing w:line="360" w:lineRule="auto"/>
        <w:jc w:val="center"/>
        <w:outlineLvl w:val="0"/>
        <w:rPr>
          <w:rFonts w:ascii="宋体" w:hAnsi="宋体"/>
          <w:b/>
          <w:bCs/>
          <w:sz w:val="24"/>
          <w:szCs w:val="24"/>
        </w:rPr>
      </w:pPr>
    </w:p>
    <w:p w14:paraId="37FA2EF4">
      <w:pPr>
        <w:autoSpaceDE w:val="0"/>
        <w:autoSpaceDN w:val="0"/>
        <w:adjustRightInd w:val="0"/>
        <w:spacing w:line="360" w:lineRule="auto"/>
        <w:jc w:val="center"/>
        <w:outlineLvl w:val="0"/>
        <w:rPr>
          <w:rFonts w:ascii="宋体" w:hAnsi="宋体"/>
          <w:b/>
          <w:bCs/>
          <w:sz w:val="24"/>
          <w:szCs w:val="24"/>
        </w:rPr>
      </w:pPr>
    </w:p>
    <w:p w14:paraId="36371B94">
      <w:pPr>
        <w:autoSpaceDE w:val="0"/>
        <w:autoSpaceDN w:val="0"/>
        <w:adjustRightInd w:val="0"/>
        <w:spacing w:line="360" w:lineRule="auto"/>
        <w:jc w:val="center"/>
        <w:outlineLvl w:val="0"/>
        <w:rPr>
          <w:rFonts w:ascii="宋体" w:hAnsi="宋体"/>
          <w:b/>
          <w:bCs/>
          <w:sz w:val="24"/>
          <w:szCs w:val="24"/>
        </w:rPr>
      </w:pPr>
    </w:p>
    <w:p w14:paraId="1F8A2023">
      <w:pPr>
        <w:autoSpaceDE w:val="0"/>
        <w:autoSpaceDN w:val="0"/>
        <w:adjustRightInd w:val="0"/>
        <w:spacing w:line="360" w:lineRule="auto"/>
        <w:jc w:val="center"/>
        <w:outlineLvl w:val="0"/>
        <w:rPr>
          <w:rFonts w:ascii="宋体" w:hAnsi="宋体"/>
          <w:b/>
          <w:bCs/>
          <w:sz w:val="24"/>
          <w:szCs w:val="24"/>
        </w:rPr>
      </w:pPr>
    </w:p>
    <w:p w14:paraId="6F008E49">
      <w:pPr>
        <w:autoSpaceDE w:val="0"/>
        <w:autoSpaceDN w:val="0"/>
        <w:adjustRightInd w:val="0"/>
        <w:spacing w:line="360" w:lineRule="auto"/>
        <w:jc w:val="center"/>
        <w:outlineLvl w:val="0"/>
        <w:rPr>
          <w:rFonts w:ascii="宋体" w:hAnsi="宋体"/>
          <w:b/>
          <w:bCs/>
          <w:sz w:val="24"/>
          <w:szCs w:val="24"/>
        </w:rPr>
      </w:pPr>
    </w:p>
    <w:p w14:paraId="5552EF6E">
      <w:pPr>
        <w:autoSpaceDE w:val="0"/>
        <w:autoSpaceDN w:val="0"/>
        <w:adjustRightInd w:val="0"/>
        <w:spacing w:line="360" w:lineRule="auto"/>
        <w:jc w:val="center"/>
        <w:outlineLvl w:val="0"/>
        <w:rPr>
          <w:rFonts w:ascii="宋体" w:hAnsi="宋体"/>
          <w:b/>
          <w:bCs/>
          <w:sz w:val="24"/>
          <w:szCs w:val="24"/>
        </w:rPr>
      </w:pPr>
    </w:p>
    <w:p w14:paraId="2C662B1D">
      <w:pPr>
        <w:autoSpaceDE w:val="0"/>
        <w:autoSpaceDN w:val="0"/>
        <w:adjustRightInd w:val="0"/>
        <w:spacing w:line="360" w:lineRule="auto"/>
        <w:jc w:val="center"/>
        <w:outlineLvl w:val="0"/>
        <w:rPr>
          <w:rFonts w:ascii="宋体" w:hAnsi="宋体"/>
          <w:b/>
          <w:bCs/>
          <w:sz w:val="24"/>
          <w:szCs w:val="24"/>
        </w:rPr>
      </w:pPr>
    </w:p>
    <w:p w14:paraId="04B872AF">
      <w:pPr>
        <w:autoSpaceDE w:val="0"/>
        <w:autoSpaceDN w:val="0"/>
        <w:adjustRightInd w:val="0"/>
        <w:spacing w:line="360" w:lineRule="auto"/>
        <w:jc w:val="center"/>
        <w:outlineLvl w:val="0"/>
        <w:rPr>
          <w:rFonts w:ascii="宋体" w:hAnsi="宋体"/>
          <w:b/>
          <w:bCs/>
          <w:sz w:val="24"/>
          <w:szCs w:val="24"/>
        </w:rPr>
      </w:pPr>
    </w:p>
    <w:p w14:paraId="0351F77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14:paraId="1E4860CE">
      <w:pPr>
        <w:snapToGrid w:val="0"/>
        <w:spacing w:line="360" w:lineRule="auto"/>
        <w:jc w:val="center"/>
        <w:rPr>
          <w:rFonts w:hAnsi="宋体" w:eastAsia="宋体"/>
          <w:b/>
          <w:snapToGrid w:val="0"/>
          <w:kern w:val="0"/>
          <w:sz w:val="36"/>
          <w:szCs w:val="36"/>
        </w:rPr>
      </w:pPr>
    </w:p>
    <w:p w14:paraId="446692CF">
      <w:pPr>
        <w:snapToGrid w:val="0"/>
        <w:spacing w:line="360" w:lineRule="auto"/>
        <w:jc w:val="center"/>
        <w:rPr>
          <w:rFonts w:hAnsi="宋体" w:eastAsia="宋体"/>
          <w:b/>
          <w:snapToGrid w:val="0"/>
          <w:kern w:val="0"/>
          <w:sz w:val="36"/>
          <w:szCs w:val="36"/>
        </w:rPr>
      </w:pPr>
    </w:p>
    <w:p w14:paraId="4FE8B1CA">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CCFF093">
      <w:pPr>
        <w:snapToGrid w:val="0"/>
        <w:spacing w:line="360" w:lineRule="auto"/>
        <w:jc w:val="center"/>
        <w:rPr>
          <w:rFonts w:hAnsi="宋体" w:eastAsia="宋体"/>
          <w:b/>
          <w:snapToGrid w:val="0"/>
          <w:kern w:val="0"/>
          <w:sz w:val="36"/>
          <w:szCs w:val="36"/>
        </w:rPr>
      </w:pPr>
    </w:p>
    <w:p w14:paraId="62C119E3">
      <w:pPr>
        <w:snapToGrid w:val="0"/>
        <w:spacing w:line="360" w:lineRule="auto"/>
        <w:jc w:val="center"/>
        <w:rPr>
          <w:rFonts w:hAnsi="宋体" w:eastAsia="宋体"/>
          <w:b/>
          <w:snapToGrid w:val="0"/>
          <w:kern w:val="0"/>
          <w:sz w:val="36"/>
          <w:szCs w:val="36"/>
        </w:rPr>
      </w:pPr>
    </w:p>
    <w:p w14:paraId="67AA4DB1">
      <w:pPr>
        <w:snapToGrid w:val="0"/>
        <w:spacing w:line="360" w:lineRule="auto"/>
        <w:jc w:val="center"/>
        <w:rPr>
          <w:rFonts w:hAnsi="宋体" w:eastAsia="宋体"/>
          <w:b/>
          <w:snapToGrid w:val="0"/>
          <w:kern w:val="0"/>
          <w:sz w:val="36"/>
          <w:szCs w:val="36"/>
        </w:rPr>
      </w:pPr>
    </w:p>
    <w:p w14:paraId="38757203">
      <w:pPr>
        <w:snapToGrid w:val="0"/>
        <w:spacing w:line="360" w:lineRule="auto"/>
        <w:jc w:val="center"/>
        <w:rPr>
          <w:rFonts w:hAnsi="宋体" w:eastAsia="宋体"/>
          <w:b/>
          <w:snapToGrid w:val="0"/>
          <w:kern w:val="0"/>
          <w:sz w:val="36"/>
          <w:szCs w:val="36"/>
        </w:rPr>
      </w:pPr>
    </w:p>
    <w:p w14:paraId="5158884F">
      <w:pPr>
        <w:snapToGrid w:val="0"/>
        <w:spacing w:line="360" w:lineRule="auto"/>
        <w:jc w:val="center"/>
        <w:rPr>
          <w:rFonts w:hAnsi="宋体" w:eastAsia="宋体"/>
          <w:b/>
          <w:snapToGrid w:val="0"/>
          <w:kern w:val="0"/>
          <w:sz w:val="36"/>
          <w:szCs w:val="36"/>
        </w:rPr>
      </w:pPr>
    </w:p>
    <w:p w14:paraId="3EC9C380">
      <w:pPr>
        <w:snapToGrid w:val="0"/>
        <w:spacing w:line="360" w:lineRule="auto"/>
        <w:jc w:val="center"/>
        <w:rPr>
          <w:rFonts w:hAnsi="宋体" w:eastAsia="宋体"/>
          <w:b/>
          <w:snapToGrid w:val="0"/>
          <w:kern w:val="0"/>
          <w:sz w:val="36"/>
          <w:szCs w:val="36"/>
        </w:rPr>
      </w:pPr>
    </w:p>
    <w:p w14:paraId="6F9BBC73">
      <w:pPr>
        <w:snapToGrid w:val="0"/>
        <w:spacing w:line="360" w:lineRule="auto"/>
        <w:jc w:val="center"/>
        <w:rPr>
          <w:rFonts w:hAnsi="宋体" w:eastAsia="宋体"/>
          <w:b/>
          <w:snapToGrid w:val="0"/>
          <w:kern w:val="0"/>
          <w:sz w:val="36"/>
          <w:szCs w:val="36"/>
        </w:rPr>
      </w:pPr>
    </w:p>
    <w:p w14:paraId="41E9D7C5">
      <w:pPr>
        <w:snapToGrid w:val="0"/>
        <w:spacing w:line="360" w:lineRule="auto"/>
        <w:jc w:val="center"/>
        <w:rPr>
          <w:rFonts w:hAnsi="宋体" w:eastAsia="宋体"/>
          <w:b/>
          <w:snapToGrid w:val="0"/>
          <w:kern w:val="0"/>
          <w:sz w:val="36"/>
          <w:szCs w:val="36"/>
        </w:rPr>
      </w:pPr>
    </w:p>
    <w:p w14:paraId="2FE8AB6E">
      <w:pPr>
        <w:snapToGrid w:val="0"/>
        <w:spacing w:line="360" w:lineRule="auto"/>
        <w:jc w:val="center"/>
        <w:rPr>
          <w:rFonts w:hAnsi="宋体" w:eastAsia="宋体"/>
          <w:b/>
          <w:snapToGrid w:val="0"/>
          <w:kern w:val="0"/>
          <w:sz w:val="36"/>
          <w:szCs w:val="36"/>
        </w:rPr>
      </w:pPr>
    </w:p>
    <w:p w14:paraId="3A3A2A3E">
      <w:pPr>
        <w:snapToGrid w:val="0"/>
        <w:spacing w:line="360" w:lineRule="auto"/>
        <w:jc w:val="center"/>
        <w:rPr>
          <w:rFonts w:hAnsi="宋体" w:eastAsia="宋体"/>
          <w:b/>
          <w:snapToGrid w:val="0"/>
          <w:kern w:val="0"/>
          <w:sz w:val="36"/>
          <w:szCs w:val="36"/>
        </w:rPr>
      </w:pPr>
    </w:p>
    <w:p w14:paraId="7D4DC338">
      <w:pPr>
        <w:snapToGrid w:val="0"/>
        <w:spacing w:line="360" w:lineRule="auto"/>
        <w:jc w:val="center"/>
        <w:rPr>
          <w:rFonts w:hAnsi="宋体" w:eastAsia="宋体"/>
          <w:b/>
          <w:snapToGrid w:val="0"/>
          <w:kern w:val="0"/>
          <w:sz w:val="36"/>
          <w:szCs w:val="36"/>
        </w:rPr>
      </w:pPr>
    </w:p>
    <w:p w14:paraId="072B9E41">
      <w:pPr>
        <w:snapToGrid w:val="0"/>
        <w:spacing w:line="360" w:lineRule="auto"/>
        <w:jc w:val="center"/>
        <w:rPr>
          <w:rFonts w:hAnsi="宋体" w:eastAsia="宋体"/>
          <w:b/>
          <w:snapToGrid w:val="0"/>
          <w:kern w:val="0"/>
          <w:sz w:val="36"/>
          <w:szCs w:val="36"/>
        </w:rPr>
      </w:pPr>
    </w:p>
    <w:p w14:paraId="2ACF0734">
      <w:pPr>
        <w:snapToGrid w:val="0"/>
        <w:spacing w:line="360" w:lineRule="auto"/>
        <w:jc w:val="center"/>
        <w:rPr>
          <w:rFonts w:hAnsi="宋体" w:eastAsia="宋体"/>
          <w:b/>
          <w:snapToGrid w:val="0"/>
          <w:kern w:val="0"/>
          <w:sz w:val="36"/>
          <w:szCs w:val="36"/>
        </w:rPr>
      </w:pPr>
    </w:p>
    <w:p w14:paraId="1740474F">
      <w:pPr>
        <w:snapToGrid w:val="0"/>
        <w:spacing w:line="360" w:lineRule="auto"/>
        <w:jc w:val="center"/>
        <w:rPr>
          <w:rFonts w:hAnsi="宋体" w:eastAsia="宋体"/>
          <w:b/>
          <w:snapToGrid w:val="0"/>
          <w:kern w:val="0"/>
          <w:sz w:val="36"/>
          <w:szCs w:val="36"/>
        </w:rPr>
      </w:pPr>
    </w:p>
    <w:p w14:paraId="62E5A5EA">
      <w:pPr>
        <w:snapToGrid w:val="0"/>
        <w:spacing w:line="360" w:lineRule="auto"/>
        <w:jc w:val="center"/>
        <w:rPr>
          <w:rFonts w:hAnsi="宋体" w:eastAsia="宋体"/>
          <w:b/>
          <w:snapToGrid w:val="0"/>
          <w:kern w:val="0"/>
          <w:sz w:val="36"/>
          <w:szCs w:val="36"/>
        </w:rPr>
      </w:pPr>
    </w:p>
    <w:p w14:paraId="5C147207">
      <w:pPr>
        <w:snapToGrid w:val="0"/>
        <w:spacing w:line="360" w:lineRule="auto"/>
        <w:jc w:val="center"/>
        <w:rPr>
          <w:rFonts w:hAnsi="宋体" w:eastAsia="宋体"/>
          <w:b/>
          <w:snapToGrid w:val="0"/>
          <w:kern w:val="0"/>
          <w:sz w:val="36"/>
          <w:szCs w:val="36"/>
        </w:rPr>
      </w:pPr>
    </w:p>
    <w:p w14:paraId="7A41406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14:paraId="7CD31861">
      <w:pPr>
        <w:autoSpaceDE w:val="0"/>
        <w:autoSpaceDN w:val="0"/>
        <w:adjustRightInd w:val="0"/>
        <w:spacing w:line="360" w:lineRule="auto"/>
        <w:jc w:val="center"/>
        <w:outlineLvl w:val="0"/>
        <w:rPr>
          <w:rFonts w:ascii="宋体" w:hAnsi="宋体"/>
          <w:b/>
          <w:bCs/>
          <w:sz w:val="28"/>
          <w:szCs w:val="28"/>
        </w:rPr>
      </w:pPr>
    </w:p>
    <w:p w14:paraId="3C59DD9E">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A6F28ED">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3C70590C">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A69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33F27AB4">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5428002A">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24FF8585">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21386BA4">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2FA898B4">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5D31C727">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6078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B81E5B">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0DA6C792">
            <w:pPr>
              <w:pStyle w:val="9"/>
              <w:spacing w:line="360" w:lineRule="auto"/>
              <w:rPr>
                <w:rFonts w:ascii="宋体" w:hAnsi="宋体" w:eastAsia="宋体" w:cs="Times New Roman"/>
                <w:sz w:val="21"/>
                <w:szCs w:val="21"/>
              </w:rPr>
            </w:pPr>
          </w:p>
        </w:tc>
        <w:tc>
          <w:tcPr>
            <w:tcW w:w="3579" w:type="dxa"/>
            <w:vAlign w:val="center"/>
          </w:tcPr>
          <w:p w14:paraId="68422234">
            <w:pPr>
              <w:pStyle w:val="9"/>
              <w:spacing w:line="360" w:lineRule="auto"/>
              <w:rPr>
                <w:rFonts w:ascii="宋体" w:hAnsi="宋体" w:eastAsia="宋体" w:cs="Times New Roman"/>
                <w:sz w:val="21"/>
                <w:szCs w:val="21"/>
              </w:rPr>
            </w:pPr>
          </w:p>
        </w:tc>
        <w:tc>
          <w:tcPr>
            <w:tcW w:w="1440" w:type="dxa"/>
            <w:vAlign w:val="center"/>
          </w:tcPr>
          <w:p w14:paraId="05ACB968">
            <w:pPr>
              <w:pStyle w:val="9"/>
              <w:spacing w:line="360" w:lineRule="auto"/>
              <w:rPr>
                <w:rFonts w:ascii="宋体" w:hAnsi="宋体" w:eastAsia="宋体" w:cs="Times New Roman"/>
                <w:sz w:val="21"/>
                <w:szCs w:val="21"/>
              </w:rPr>
            </w:pPr>
          </w:p>
        </w:tc>
        <w:tc>
          <w:tcPr>
            <w:tcW w:w="1706" w:type="dxa"/>
            <w:vAlign w:val="center"/>
          </w:tcPr>
          <w:p w14:paraId="11163719">
            <w:pPr>
              <w:pStyle w:val="9"/>
              <w:spacing w:line="360" w:lineRule="auto"/>
              <w:rPr>
                <w:rFonts w:ascii="宋体" w:hAnsi="宋体" w:eastAsia="宋体" w:cs="Times New Roman"/>
                <w:sz w:val="21"/>
                <w:szCs w:val="21"/>
              </w:rPr>
            </w:pPr>
          </w:p>
        </w:tc>
      </w:tr>
      <w:tr w14:paraId="020B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D3458B1">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7EE867C8">
            <w:pPr>
              <w:pStyle w:val="9"/>
              <w:spacing w:line="360" w:lineRule="auto"/>
              <w:rPr>
                <w:rFonts w:ascii="宋体" w:hAnsi="宋体" w:eastAsia="宋体" w:cs="Times New Roman"/>
                <w:sz w:val="21"/>
                <w:szCs w:val="21"/>
              </w:rPr>
            </w:pPr>
          </w:p>
        </w:tc>
        <w:tc>
          <w:tcPr>
            <w:tcW w:w="3579" w:type="dxa"/>
            <w:vAlign w:val="center"/>
          </w:tcPr>
          <w:p w14:paraId="0BA75723">
            <w:pPr>
              <w:pStyle w:val="9"/>
              <w:spacing w:line="360" w:lineRule="auto"/>
              <w:rPr>
                <w:rFonts w:ascii="宋体" w:hAnsi="宋体" w:eastAsia="宋体" w:cs="Times New Roman"/>
                <w:sz w:val="21"/>
                <w:szCs w:val="21"/>
              </w:rPr>
            </w:pPr>
          </w:p>
        </w:tc>
        <w:tc>
          <w:tcPr>
            <w:tcW w:w="1440" w:type="dxa"/>
            <w:vAlign w:val="center"/>
          </w:tcPr>
          <w:p w14:paraId="1E828FD0">
            <w:pPr>
              <w:pStyle w:val="9"/>
              <w:spacing w:line="360" w:lineRule="auto"/>
              <w:rPr>
                <w:rFonts w:ascii="宋体" w:hAnsi="宋体" w:eastAsia="宋体" w:cs="Times New Roman"/>
                <w:sz w:val="21"/>
                <w:szCs w:val="21"/>
              </w:rPr>
            </w:pPr>
          </w:p>
        </w:tc>
        <w:tc>
          <w:tcPr>
            <w:tcW w:w="1706" w:type="dxa"/>
            <w:vAlign w:val="center"/>
          </w:tcPr>
          <w:p w14:paraId="62405768">
            <w:pPr>
              <w:pStyle w:val="9"/>
              <w:spacing w:line="360" w:lineRule="auto"/>
              <w:rPr>
                <w:rFonts w:ascii="宋体" w:hAnsi="宋体" w:eastAsia="宋体" w:cs="Times New Roman"/>
                <w:sz w:val="21"/>
                <w:szCs w:val="21"/>
              </w:rPr>
            </w:pPr>
          </w:p>
        </w:tc>
      </w:tr>
      <w:tr w14:paraId="47D4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586B92E">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0BF2935D">
            <w:pPr>
              <w:pStyle w:val="9"/>
              <w:spacing w:line="360" w:lineRule="auto"/>
              <w:rPr>
                <w:rFonts w:ascii="宋体" w:hAnsi="宋体" w:eastAsia="宋体" w:cs="Times New Roman"/>
                <w:sz w:val="21"/>
                <w:szCs w:val="21"/>
              </w:rPr>
            </w:pPr>
          </w:p>
        </w:tc>
        <w:tc>
          <w:tcPr>
            <w:tcW w:w="3579" w:type="dxa"/>
            <w:vAlign w:val="center"/>
          </w:tcPr>
          <w:p w14:paraId="2ADCB3F0">
            <w:pPr>
              <w:pStyle w:val="9"/>
              <w:spacing w:line="360" w:lineRule="auto"/>
              <w:rPr>
                <w:rFonts w:ascii="宋体" w:hAnsi="宋体" w:eastAsia="宋体" w:cs="Times New Roman"/>
                <w:sz w:val="21"/>
                <w:szCs w:val="21"/>
              </w:rPr>
            </w:pPr>
          </w:p>
        </w:tc>
        <w:tc>
          <w:tcPr>
            <w:tcW w:w="1440" w:type="dxa"/>
            <w:vAlign w:val="center"/>
          </w:tcPr>
          <w:p w14:paraId="2F85F2A6">
            <w:pPr>
              <w:pStyle w:val="9"/>
              <w:spacing w:line="360" w:lineRule="auto"/>
              <w:rPr>
                <w:rFonts w:ascii="宋体" w:hAnsi="宋体" w:eastAsia="宋体" w:cs="Times New Roman"/>
                <w:sz w:val="21"/>
                <w:szCs w:val="21"/>
              </w:rPr>
            </w:pPr>
          </w:p>
        </w:tc>
        <w:tc>
          <w:tcPr>
            <w:tcW w:w="1706" w:type="dxa"/>
            <w:vAlign w:val="center"/>
          </w:tcPr>
          <w:p w14:paraId="23F8D379">
            <w:pPr>
              <w:pStyle w:val="9"/>
              <w:spacing w:line="360" w:lineRule="auto"/>
              <w:rPr>
                <w:rFonts w:ascii="宋体" w:hAnsi="宋体" w:eastAsia="宋体" w:cs="Times New Roman"/>
                <w:sz w:val="21"/>
                <w:szCs w:val="21"/>
              </w:rPr>
            </w:pPr>
          </w:p>
        </w:tc>
      </w:tr>
      <w:tr w14:paraId="47CD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13968BB">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C6D5B20">
            <w:pPr>
              <w:rPr>
                <w:rFonts w:ascii="宋体"/>
                <w:szCs w:val="21"/>
              </w:rPr>
            </w:pPr>
          </w:p>
        </w:tc>
        <w:tc>
          <w:tcPr>
            <w:tcW w:w="3579" w:type="dxa"/>
            <w:vAlign w:val="center"/>
          </w:tcPr>
          <w:p w14:paraId="16D73B68">
            <w:pPr>
              <w:rPr>
                <w:rFonts w:ascii="宋体"/>
                <w:szCs w:val="21"/>
              </w:rPr>
            </w:pPr>
          </w:p>
        </w:tc>
        <w:tc>
          <w:tcPr>
            <w:tcW w:w="1440" w:type="dxa"/>
            <w:vAlign w:val="center"/>
          </w:tcPr>
          <w:p w14:paraId="6163B035">
            <w:pPr>
              <w:rPr>
                <w:rFonts w:ascii="宋体"/>
                <w:szCs w:val="21"/>
              </w:rPr>
            </w:pPr>
          </w:p>
        </w:tc>
        <w:tc>
          <w:tcPr>
            <w:tcW w:w="1706" w:type="dxa"/>
            <w:vAlign w:val="center"/>
          </w:tcPr>
          <w:p w14:paraId="55351D18">
            <w:pPr>
              <w:rPr>
                <w:rFonts w:ascii="宋体"/>
                <w:szCs w:val="21"/>
              </w:rPr>
            </w:pPr>
          </w:p>
        </w:tc>
      </w:tr>
      <w:tr w14:paraId="0540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69B0808">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0E9AF688">
            <w:pPr>
              <w:rPr>
                <w:rFonts w:ascii="宋体"/>
                <w:szCs w:val="21"/>
              </w:rPr>
            </w:pPr>
          </w:p>
        </w:tc>
        <w:tc>
          <w:tcPr>
            <w:tcW w:w="3579" w:type="dxa"/>
            <w:vAlign w:val="center"/>
          </w:tcPr>
          <w:p w14:paraId="11F4BE2F">
            <w:pPr>
              <w:rPr>
                <w:rFonts w:ascii="宋体"/>
                <w:szCs w:val="21"/>
              </w:rPr>
            </w:pPr>
          </w:p>
        </w:tc>
        <w:tc>
          <w:tcPr>
            <w:tcW w:w="1440" w:type="dxa"/>
            <w:vAlign w:val="center"/>
          </w:tcPr>
          <w:p w14:paraId="4AA0E59D">
            <w:pPr>
              <w:rPr>
                <w:rFonts w:ascii="宋体"/>
                <w:szCs w:val="21"/>
              </w:rPr>
            </w:pPr>
          </w:p>
        </w:tc>
        <w:tc>
          <w:tcPr>
            <w:tcW w:w="1706" w:type="dxa"/>
            <w:vAlign w:val="center"/>
          </w:tcPr>
          <w:p w14:paraId="6D4903D2">
            <w:pPr>
              <w:rPr>
                <w:rFonts w:ascii="宋体"/>
                <w:szCs w:val="21"/>
              </w:rPr>
            </w:pPr>
          </w:p>
        </w:tc>
      </w:tr>
    </w:tbl>
    <w:p w14:paraId="3938221F">
      <w:pPr>
        <w:autoSpaceDE w:val="0"/>
        <w:autoSpaceDN w:val="0"/>
        <w:adjustRightInd w:val="0"/>
        <w:spacing w:line="480" w:lineRule="auto"/>
        <w:rPr>
          <w:rFonts w:cs="宋体" w:asciiTheme="minorEastAsia" w:hAnsiTheme="minorEastAsia"/>
          <w:szCs w:val="21"/>
          <w:lang w:val="zh-CN"/>
        </w:rPr>
      </w:pPr>
    </w:p>
    <w:p w14:paraId="22D32B4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EF639D4">
      <w:pPr>
        <w:autoSpaceDE w:val="0"/>
        <w:autoSpaceDN w:val="0"/>
        <w:adjustRightInd w:val="0"/>
        <w:spacing w:line="480" w:lineRule="auto"/>
        <w:rPr>
          <w:rFonts w:cs="宋体" w:asciiTheme="minorEastAsia" w:hAnsiTheme="minorEastAsia"/>
          <w:szCs w:val="21"/>
          <w:lang w:val="zh-CN"/>
        </w:rPr>
      </w:pPr>
    </w:p>
    <w:p w14:paraId="2581922C">
      <w:pPr>
        <w:autoSpaceDE w:val="0"/>
        <w:autoSpaceDN w:val="0"/>
        <w:adjustRightInd w:val="0"/>
        <w:spacing w:line="480" w:lineRule="auto"/>
        <w:rPr>
          <w:rFonts w:cs="宋体" w:asciiTheme="minorEastAsia" w:hAnsiTheme="minorEastAsia"/>
          <w:sz w:val="24"/>
          <w:szCs w:val="24"/>
          <w:lang w:val="zh-CN"/>
        </w:rPr>
      </w:pPr>
    </w:p>
    <w:p w14:paraId="72853911">
      <w:pPr>
        <w:autoSpaceDE w:val="0"/>
        <w:autoSpaceDN w:val="0"/>
        <w:adjustRightInd w:val="0"/>
        <w:spacing w:line="360" w:lineRule="auto"/>
        <w:jc w:val="center"/>
        <w:outlineLvl w:val="0"/>
        <w:rPr>
          <w:rFonts w:ascii="宋体" w:hAnsi="宋体"/>
          <w:b/>
          <w:bCs/>
          <w:sz w:val="24"/>
          <w:szCs w:val="24"/>
        </w:rPr>
      </w:pPr>
    </w:p>
    <w:p w14:paraId="46CEFA72">
      <w:pPr>
        <w:autoSpaceDE w:val="0"/>
        <w:autoSpaceDN w:val="0"/>
        <w:adjustRightInd w:val="0"/>
        <w:spacing w:line="360" w:lineRule="auto"/>
        <w:jc w:val="center"/>
        <w:outlineLvl w:val="0"/>
        <w:rPr>
          <w:rFonts w:ascii="宋体" w:hAnsi="宋体"/>
          <w:b/>
          <w:bCs/>
          <w:sz w:val="24"/>
          <w:szCs w:val="24"/>
        </w:rPr>
      </w:pPr>
    </w:p>
    <w:p w14:paraId="3AAF6972">
      <w:pPr>
        <w:autoSpaceDE w:val="0"/>
        <w:autoSpaceDN w:val="0"/>
        <w:adjustRightInd w:val="0"/>
        <w:spacing w:line="360" w:lineRule="auto"/>
        <w:jc w:val="center"/>
        <w:outlineLvl w:val="0"/>
        <w:rPr>
          <w:rFonts w:ascii="宋体" w:hAnsi="宋体"/>
          <w:b/>
          <w:bCs/>
          <w:sz w:val="24"/>
          <w:szCs w:val="24"/>
        </w:rPr>
      </w:pPr>
    </w:p>
    <w:p w14:paraId="62FE5C08">
      <w:pPr>
        <w:autoSpaceDE w:val="0"/>
        <w:autoSpaceDN w:val="0"/>
        <w:adjustRightInd w:val="0"/>
        <w:spacing w:line="360" w:lineRule="auto"/>
        <w:jc w:val="center"/>
        <w:outlineLvl w:val="0"/>
        <w:rPr>
          <w:rFonts w:ascii="宋体" w:hAnsi="宋体"/>
          <w:b/>
          <w:bCs/>
          <w:sz w:val="24"/>
          <w:szCs w:val="24"/>
        </w:rPr>
      </w:pPr>
    </w:p>
    <w:p w14:paraId="45D0E372">
      <w:pPr>
        <w:autoSpaceDE w:val="0"/>
        <w:autoSpaceDN w:val="0"/>
        <w:adjustRightInd w:val="0"/>
        <w:spacing w:line="360" w:lineRule="auto"/>
        <w:jc w:val="center"/>
        <w:outlineLvl w:val="0"/>
        <w:rPr>
          <w:rFonts w:ascii="宋体" w:hAnsi="宋体"/>
          <w:b/>
          <w:bCs/>
          <w:sz w:val="24"/>
          <w:szCs w:val="24"/>
        </w:rPr>
      </w:pPr>
    </w:p>
    <w:p w14:paraId="5AB1C2F6">
      <w:pPr>
        <w:autoSpaceDE w:val="0"/>
        <w:autoSpaceDN w:val="0"/>
        <w:adjustRightInd w:val="0"/>
        <w:spacing w:line="360" w:lineRule="auto"/>
        <w:jc w:val="center"/>
        <w:outlineLvl w:val="0"/>
        <w:rPr>
          <w:rFonts w:ascii="宋体" w:hAnsi="宋体"/>
          <w:b/>
          <w:bCs/>
          <w:sz w:val="24"/>
          <w:szCs w:val="24"/>
        </w:rPr>
      </w:pPr>
    </w:p>
    <w:p w14:paraId="4EC94C80">
      <w:pPr>
        <w:autoSpaceDE w:val="0"/>
        <w:autoSpaceDN w:val="0"/>
        <w:adjustRightInd w:val="0"/>
        <w:spacing w:line="360" w:lineRule="auto"/>
        <w:jc w:val="center"/>
        <w:outlineLvl w:val="0"/>
        <w:rPr>
          <w:rFonts w:ascii="宋体" w:hAnsi="宋体"/>
          <w:b/>
          <w:bCs/>
          <w:sz w:val="24"/>
          <w:szCs w:val="24"/>
        </w:rPr>
      </w:pPr>
    </w:p>
    <w:p w14:paraId="21F8D08D">
      <w:pPr>
        <w:autoSpaceDE w:val="0"/>
        <w:autoSpaceDN w:val="0"/>
        <w:adjustRightInd w:val="0"/>
        <w:spacing w:line="360" w:lineRule="auto"/>
        <w:jc w:val="center"/>
        <w:outlineLvl w:val="0"/>
        <w:rPr>
          <w:rFonts w:ascii="宋体" w:hAnsi="宋体"/>
          <w:b/>
          <w:bCs/>
          <w:sz w:val="24"/>
          <w:szCs w:val="24"/>
        </w:rPr>
      </w:pPr>
    </w:p>
    <w:p w14:paraId="46A114D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14:paraId="40701294">
      <w:pPr>
        <w:autoSpaceDE w:val="0"/>
        <w:autoSpaceDN w:val="0"/>
        <w:adjustRightInd w:val="0"/>
        <w:spacing w:line="360" w:lineRule="auto"/>
        <w:jc w:val="center"/>
        <w:outlineLvl w:val="0"/>
        <w:rPr>
          <w:rFonts w:ascii="宋体" w:hAnsi="宋体"/>
          <w:b/>
          <w:bCs/>
          <w:sz w:val="36"/>
          <w:szCs w:val="36"/>
        </w:rPr>
      </w:pPr>
    </w:p>
    <w:p w14:paraId="25B4CA47">
      <w:pPr>
        <w:autoSpaceDE w:val="0"/>
        <w:autoSpaceDN w:val="0"/>
        <w:adjustRightInd w:val="0"/>
        <w:spacing w:line="360" w:lineRule="auto"/>
        <w:jc w:val="center"/>
        <w:outlineLvl w:val="0"/>
        <w:rPr>
          <w:rFonts w:ascii="宋体" w:hAnsi="宋体"/>
          <w:b/>
          <w:bCs/>
          <w:sz w:val="36"/>
          <w:szCs w:val="36"/>
        </w:rPr>
      </w:pPr>
    </w:p>
    <w:p w14:paraId="4691D043">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08A17C3">
      <w:pPr>
        <w:autoSpaceDE w:val="0"/>
        <w:autoSpaceDN w:val="0"/>
        <w:adjustRightInd w:val="0"/>
        <w:spacing w:line="360" w:lineRule="auto"/>
        <w:jc w:val="center"/>
        <w:outlineLvl w:val="0"/>
        <w:rPr>
          <w:rFonts w:ascii="宋体" w:hAnsi="宋体"/>
          <w:b/>
          <w:bCs/>
          <w:sz w:val="36"/>
          <w:szCs w:val="36"/>
        </w:rPr>
      </w:pPr>
    </w:p>
    <w:p w14:paraId="6B0A4444">
      <w:pPr>
        <w:autoSpaceDE w:val="0"/>
        <w:autoSpaceDN w:val="0"/>
        <w:adjustRightInd w:val="0"/>
        <w:spacing w:line="360" w:lineRule="auto"/>
        <w:jc w:val="center"/>
        <w:outlineLvl w:val="0"/>
        <w:rPr>
          <w:rFonts w:ascii="宋体" w:hAnsi="宋体"/>
          <w:b/>
          <w:bCs/>
          <w:sz w:val="36"/>
          <w:szCs w:val="36"/>
        </w:rPr>
      </w:pPr>
    </w:p>
    <w:p w14:paraId="08717C38">
      <w:pPr>
        <w:autoSpaceDE w:val="0"/>
        <w:autoSpaceDN w:val="0"/>
        <w:adjustRightInd w:val="0"/>
        <w:spacing w:line="360" w:lineRule="auto"/>
        <w:jc w:val="center"/>
        <w:outlineLvl w:val="0"/>
        <w:rPr>
          <w:rFonts w:ascii="宋体" w:hAnsi="宋体"/>
          <w:b/>
          <w:bCs/>
          <w:sz w:val="36"/>
          <w:szCs w:val="36"/>
        </w:rPr>
      </w:pPr>
    </w:p>
    <w:p w14:paraId="25C7603D">
      <w:pPr>
        <w:autoSpaceDE w:val="0"/>
        <w:autoSpaceDN w:val="0"/>
        <w:adjustRightInd w:val="0"/>
        <w:spacing w:line="360" w:lineRule="auto"/>
        <w:jc w:val="center"/>
        <w:outlineLvl w:val="0"/>
        <w:rPr>
          <w:rFonts w:ascii="宋体" w:hAnsi="宋体"/>
          <w:b/>
          <w:bCs/>
          <w:sz w:val="36"/>
          <w:szCs w:val="36"/>
        </w:rPr>
      </w:pPr>
    </w:p>
    <w:p w14:paraId="153E410B">
      <w:pPr>
        <w:autoSpaceDE w:val="0"/>
        <w:autoSpaceDN w:val="0"/>
        <w:adjustRightInd w:val="0"/>
        <w:spacing w:line="360" w:lineRule="auto"/>
        <w:jc w:val="center"/>
        <w:outlineLvl w:val="0"/>
        <w:rPr>
          <w:rFonts w:ascii="宋体" w:hAnsi="宋体"/>
          <w:b/>
          <w:bCs/>
          <w:sz w:val="36"/>
          <w:szCs w:val="36"/>
        </w:rPr>
      </w:pPr>
    </w:p>
    <w:p w14:paraId="3A2ABAE5">
      <w:pPr>
        <w:autoSpaceDE w:val="0"/>
        <w:autoSpaceDN w:val="0"/>
        <w:adjustRightInd w:val="0"/>
        <w:spacing w:line="360" w:lineRule="auto"/>
        <w:jc w:val="center"/>
        <w:outlineLvl w:val="0"/>
        <w:rPr>
          <w:rFonts w:ascii="宋体" w:hAnsi="宋体"/>
          <w:b/>
          <w:bCs/>
          <w:sz w:val="36"/>
          <w:szCs w:val="36"/>
        </w:rPr>
      </w:pPr>
    </w:p>
    <w:p w14:paraId="4ACD4C4B">
      <w:pPr>
        <w:autoSpaceDE w:val="0"/>
        <w:autoSpaceDN w:val="0"/>
        <w:adjustRightInd w:val="0"/>
        <w:spacing w:line="360" w:lineRule="auto"/>
        <w:jc w:val="center"/>
        <w:outlineLvl w:val="0"/>
        <w:rPr>
          <w:rFonts w:ascii="宋体" w:hAnsi="宋体"/>
          <w:b/>
          <w:bCs/>
          <w:sz w:val="36"/>
          <w:szCs w:val="36"/>
        </w:rPr>
      </w:pPr>
    </w:p>
    <w:p w14:paraId="4B10EFC9">
      <w:pPr>
        <w:autoSpaceDE w:val="0"/>
        <w:autoSpaceDN w:val="0"/>
        <w:adjustRightInd w:val="0"/>
        <w:spacing w:line="360" w:lineRule="auto"/>
        <w:jc w:val="center"/>
        <w:outlineLvl w:val="0"/>
        <w:rPr>
          <w:rFonts w:ascii="宋体" w:hAnsi="宋体"/>
          <w:b/>
          <w:bCs/>
          <w:sz w:val="36"/>
          <w:szCs w:val="36"/>
        </w:rPr>
      </w:pPr>
    </w:p>
    <w:p w14:paraId="62EFB289">
      <w:pPr>
        <w:autoSpaceDE w:val="0"/>
        <w:autoSpaceDN w:val="0"/>
        <w:adjustRightInd w:val="0"/>
        <w:spacing w:line="360" w:lineRule="auto"/>
        <w:jc w:val="center"/>
        <w:outlineLvl w:val="0"/>
        <w:rPr>
          <w:rFonts w:ascii="宋体" w:hAnsi="宋体"/>
          <w:b/>
          <w:bCs/>
          <w:sz w:val="36"/>
          <w:szCs w:val="36"/>
        </w:rPr>
      </w:pPr>
    </w:p>
    <w:p w14:paraId="0CA43BEE">
      <w:pPr>
        <w:autoSpaceDE w:val="0"/>
        <w:autoSpaceDN w:val="0"/>
        <w:adjustRightInd w:val="0"/>
        <w:spacing w:line="360" w:lineRule="auto"/>
        <w:jc w:val="center"/>
        <w:outlineLvl w:val="0"/>
        <w:rPr>
          <w:rFonts w:ascii="宋体" w:hAnsi="宋体"/>
          <w:b/>
          <w:bCs/>
          <w:sz w:val="36"/>
          <w:szCs w:val="36"/>
        </w:rPr>
      </w:pPr>
    </w:p>
    <w:p w14:paraId="760CB633">
      <w:pPr>
        <w:autoSpaceDE w:val="0"/>
        <w:autoSpaceDN w:val="0"/>
        <w:adjustRightInd w:val="0"/>
        <w:spacing w:line="360" w:lineRule="auto"/>
        <w:jc w:val="center"/>
        <w:outlineLvl w:val="0"/>
        <w:rPr>
          <w:rFonts w:ascii="宋体" w:hAnsi="宋体"/>
          <w:b/>
          <w:bCs/>
          <w:sz w:val="36"/>
          <w:szCs w:val="36"/>
        </w:rPr>
      </w:pPr>
    </w:p>
    <w:p w14:paraId="65021753">
      <w:pPr>
        <w:autoSpaceDE w:val="0"/>
        <w:autoSpaceDN w:val="0"/>
        <w:adjustRightInd w:val="0"/>
        <w:spacing w:line="360" w:lineRule="auto"/>
        <w:jc w:val="center"/>
        <w:outlineLvl w:val="0"/>
        <w:rPr>
          <w:rFonts w:ascii="宋体" w:hAnsi="宋体"/>
          <w:b/>
          <w:bCs/>
          <w:sz w:val="36"/>
          <w:szCs w:val="36"/>
        </w:rPr>
      </w:pPr>
    </w:p>
    <w:p w14:paraId="7FA1DD44">
      <w:pPr>
        <w:autoSpaceDE w:val="0"/>
        <w:autoSpaceDN w:val="0"/>
        <w:adjustRightInd w:val="0"/>
        <w:spacing w:line="360" w:lineRule="auto"/>
        <w:jc w:val="center"/>
        <w:outlineLvl w:val="0"/>
        <w:rPr>
          <w:rFonts w:ascii="宋体" w:hAnsi="宋体"/>
          <w:b/>
          <w:bCs/>
          <w:sz w:val="36"/>
          <w:szCs w:val="36"/>
        </w:rPr>
      </w:pPr>
    </w:p>
    <w:p w14:paraId="04DF8996">
      <w:pPr>
        <w:autoSpaceDE w:val="0"/>
        <w:autoSpaceDN w:val="0"/>
        <w:adjustRightInd w:val="0"/>
        <w:spacing w:line="360" w:lineRule="auto"/>
        <w:jc w:val="center"/>
        <w:outlineLvl w:val="0"/>
        <w:rPr>
          <w:rFonts w:ascii="宋体" w:hAnsi="宋体"/>
          <w:b/>
          <w:bCs/>
          <w:sz w:val="36"/>
          <w:szCs w:val="36"/>
        </w:rPr>
      </w:pPr>
    </w:p>
    <w:p w14:paraId="77DAD0BA">
      <w:pPr>
        <w:autoSpaceDE w:val="0"/>
        <w:autoSpaceDN w:val="0"/>
        <w:adjustRightInd w:val="0"/>
        <w:spacing w:line="360" w:lineRule="auto"/>
        <w:jc w:val="center"/>
        <w:outlineLvl w:val="0"/>
        <w:rPr>
          <w:rFonts w:ascii="宋体" w:hAnsi="宋体"/>
          <w:b/>
          <w:bCs/>
          <w:sz w:val="36"/>
          <w:szCs w:val="36"/>
        </w:rPr>
      </w:pPr>
    </w:p>
    <w:p w14:paraId="3A20CCD7">
      <w:pPr>
        <w:autoSpaceDE w:val="0"/>
        <w:autoSpaceDN w:val="0"/>
        <w:adjustRightInd w:val="0"/>
        <w:spacing w:line="360" w:lineRule="auto"/>
        <w:jc w:val="center"/>
        <w:outlineLvl w:val="0"/>
        <w:rPr>
          <w:rFonts w:ascii="宋体" w:hAnsi="宋体"/>
          <w:b/>
          <w:bCs/>
          <w:sz w:val="36"/>
          <w:szCs w:val="36"/>
        </w:rPr>
      </w:pPr>
    </w:p>
    <w:p w14:paraId="2E088551">
      <w:pPr>
        <w:autoSpaceDE w:val="0"/>
        <w:autoSpaceDN w:val="0"/>
        <w:adjustRightInd w:val="0"/>
        <w:spacing w:line="360" w:lineRule="auto"/>
        <w:jc w:val="center"/>
        <w:outlineLvl w:val="0"/>
        <w:rPr>
          <w:rFonts w:ascii="宋体" w:hAnsi="宋体"/>
          <w:b/>
          <w:bCs/>
          <w:sz w:val="36"/>
          <w:szCs w:val="36"/>
        </w:rPr>
      </w:pPr>
    </w:p>
    <w:p w14:paraId="7AD8DB2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14:paraId="43D90382">
      <w:pPr>
        <w:autoSpaceDE w:val="0"/>
        <w:autoSpaceDN w:val="0"/>
        <w:adjustRightInd w:val="0"/>
        <w:spacing w:line="360" w:lineRule="auto"/>
        <w:jc w:val="center"/>
        <w:outlineLvl w:val="0"/>
        <w:rPr>
          <w:rFonts w:ascii="宋体" w:hAnsi="宋体"/>
          <w:b/>
          <w:bCs/>
          <w:sz w:val="28"/>
          <w:szCs w:val="28"/>
        </w:rPr>
      </w:pPr>
    </w:p>
    <w:p w14:paraId="01238A9A">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6BC4A28">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32D88744">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B35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47802754">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F0BFE33">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8F53A84">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5A540E49">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33D100A9">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1BDA6CFF">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6AE1D60">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9CC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CFA4B85">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77E16228">
            <w:pPr>
              <w:pStyle w:val="9"/>
              <w:spacing w:line="360" w:lineRule="auto"/>
              <w:rPr>
                <w:rFonts w:ascii="宋体" w:hAnsi="宋体" w:eastAsia="宋体" w:cs="Times New Roman"/>
                <w:sz w:val="21"/>
                <w:szCs w:val="21"/>
              </w:rPr>
            </w:pPr>
          </w:p>
        </w:tc>
        <w:tc>
          <w:tcPr>
            <w:tcW w:w="814" w:type="pct"/>
            <w:vAlign w:val="center"/>
          </w:tcPr>
          <w:p w14:paraId="6B0D518E">
            <w:pPr>
              <w:pStyle w:val="9"/>
              <w:spacing w:line="360" w:lineRule="auto"/>
              <w:rPr>
                <w:rFonts w:ascii="宋体" w:hAnsi="宋体" w:eastAsia="宋体" w:cs="Times New Roman"/>
                <w:sz w:val="21"/>
                <w:szCs w:val="21"/>
              </w:rPr>
            </w:pPr>
          </w:p>
        </w:tc>
        <w:tc>
          <w:tcPr>
            <w:tcW w:w="665" w:type="pct"/>
          </w:tcPr>
          <w:p w14:paraId="451153C5">
            <w:pPr>
              <w:pStyle w:val="9"/>
              <w:spacing w:line="360" w:lineRule="auto"/>
              <w:rPr>
                <w:rFonts w:ascii="宋体" w:hAnsi="宋体" w:eastAsia="宋体" w:cs="Times New Roman"/>
                <w:sz w:val="21"/>
                <w:szCs w:val="21"/>
              </w:rPr>
            </w:pPr>
          </w:p>
        </w:tc>
        <w:tc>
          <w:tcPr>
            <w:tcW w:w="884" w:type="pct"/>
          </w:tcPr>
          <w:p w14:paraId="299775D0">
            <w:pPr>
              <w:pStyle w:val="9"/>
              <w:spacing w:line="360" w:lineRule="auto"/>
              <w:rPr>
                <w:rFonts w:ascii="宋体" w:hAnsi="宋体" w:eastAsia="宋体" w:cs="Times New Roman"/>
                <w:sz w:val="21"/>
                <w:szCs w:val="21"/>
              </w:rPr>
            </w:pPr>
          </w:p>
        </w:tc>
        <w:tc>
          <w:tcPr>
            <w:tcW w:w="858" w:type="pct"/>
          </w:tcPr>
          <w:p w14:paraId="3328E47E">
            <w:pPr>
              <w:pStyle w:val="9"/>
              <w:spacing w:line="360" w:lineRule="auto"/>
              <w:rPr>
                <w:rFonts w:ascii="宋体" w:hAnsi="宋体" w:eastAsia="宋体" w:cs="Times New Roman"/>
                <w:sz w:val="21"/>
                <w:szCs w:val="21"/>
              </w:rPr>
            </w:pPr>
          </w:p>
        </w:tc>
        <w:tc>
          <w:tcPr>
            <w:tcW w:w="760" w:type="pct"/>
          </w:tcPr>
          <w:p w14:paraId="0B8093F3">
            <w:pPr>
              <w:pStyle w:val="9"/>
              <w:spacing w:line="360" w:lineRule="auto"/>
              <w:rPr>
                <w:rFonts w:ascii="宋体" w:hAnsi="宋体" w:eastAsia="宋体" w:cs="Times New Roman"/>
                <w:sz w:val="21"/>
                <w:szCs w:val="21"/>
              </w:rPr>
            </w:pPr>
          </w:p>
        </w:tc>
      </w:tr>
      <w:tr w14:paraId="0C87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4F5FBE2">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4B0EF32">
            <w:pPr>
              <w:pStyle w:val="9"/>
              <w:spacing w:line="360" w:lineRule="auto"/>
              <w:rPr>
                <w:rFonts w:ascii="宋体" w:hAnsi="宋体" w:eastAsia="宋体" w:cs="Times New Roman"/>
                <w:sz w:val="21"/>
                <w:szCs w:val="21"/>
              </w:rPr>
            </w:pPr>
          </w:p>
        </w:tc>
        <w:tc>
          <w:tcPr>
            <w:tcW w:w="814" w:type="pct"/>
            <w:vAlign w:val="center"/>
          </w:tcPr>
          <w:p w14:paraId="2A9C7C71">
            <w:pPr>
              <w:pStyle w:val="9"/>
              <w:spacing w:line="360" w:lineRule="auto"/>
              <w:rPr>
                <w:rFonts w:ascii="宋体" w:hAnsi="宋体" w:eastAsia="宋体" w:cs="Times New Roman"/>
                <w:sz w:val="21"/>
                <w:szCs w:val="21"/>
              </w:rPr>
            </w:pPr>
          </w:p>
        </w:tc>
        <w:tc>
          <w:tcPr>
            <w:tcW w:w="665" w:type="pct"/>
          </w:tcPr>
          <w:p w14:paraId="53731A97">
            <w:pPr>
              <w:pStyle w:val="9"/>
              <w:spacing w:line="360" w:lineRule="auto"/>
              <w:rPr>
                <w:rFonts w:ascii="宋体" w:hAnsi="宋体" w:eastAsia="宋体" w:cs="Times New Roman"/>
                <w:sz w:val="21"/>
                <w:szCs w:val="21"/>
              </w:rPr>
            </w:pPr>
          </w:p>
        </w:tc>
        <w:tc>
          <w:tcPr>
            <w:tcW w:w="884" w:type="pct"/>
          </w:tcPr>
          <w:p w14:paraId="7E1EE484">
            <w:pPr>
              <w:pStyle w:val="9"/>
              <w:spacing w:line="360" w:lineRule="auto"/>
              <w:rPr>
                <w:rFonts w:ascii="宋体" w:hAnsi="宋体" w:eastAsia="宋体" w:cs="Times New Roman"/>
                <w:sz w:val="21"/>
                <w:szCs w:val="21"/>
              </w:rPr>
            </w:pPr>
          </w:p>
        </w:tc>
        <w:tc>
          <w:tcPr>
            <w:tcW w:w="858" w:type="pct"/>
          </w:tcPr>
          <w:p w14:paraId="0FA14666">
            <w:pPr>
              <w:pStyle w:val="9"/>
              <w:spacing w:line="360" w:lineRule="auto"/>
              <w:rPr>
                <w:rFonts w:ascii="宋体" w:hAnsi="宋体" w:eastAsia="宋体" w:cs="Times New Roman"/>
                <w:sz w:val="21"/>
                <w:szCs w:val="21"/>
              </w:rPr>
            </w:pPr>
          </w:p>
        </w:tc>
        <w:tc>
          <w:tcPr>
            <w:tcW w:w="760" w:type="pct"/>
          </w:tcPr>
          <w:p w14:paraId="37050E6C">
            <w:pPr>
              <w:pStyle w:val="9"/>
              <w:spacing w:line="360" w:lineRule="auto"/>
              <w:rPr>
                <w:rFonts w:ascii="宋体" w:hAnsi="宋体" w:eastAsia="宋体" w:cs="Times New Roman"/>
                <w:sz w:val="21"/>
                <w:szCs w:val="21"/>
              </w:rPr>
            </w:pPr>
          </w:p>
        </w:tc>
      </w:tr>
      <w:tr w14:paraId="2BD4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77AE2EB">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16BB4619">
            <w:pPr>
              <w:pStyle w:val="9"/>
              <w:spacing w:line="360" w:lineRule="auto"/>
              <w:rPr>
                <w:rFonts w:ascii="宋体" w:hAnsi="宋体" w:eastAsia="宋体" w:cs="Times New Roman"/>
                <w:sz w:val="21"/>
                <w:szCs w:val="21"/>
              </w:rPr>
            </w:pPr>
          </w:p>
        </w:tc>
        <w:tc>
          <w:tcPr>
            <w:tcW w:w="814" w:type="pct"/>
            <w:vAlign w:val="center"/>
          </w:tcPr>
          <w:p w14:paraId="1F930226">
            <w:pPr>
              <w:pStyle w:val="9"/>
              <w:spacing w:line="360" w:lineRule="auto"/>
              <w:rPr>
                <w:rFonts w:ascii="宋体" w:hAnsi="宋体" w:eastAsia="宋体" w:cs="Times New Roman"/>
                <w:sz w:val="21"/>
                <w:szCs w:val="21"/>
              </w:rPr>
            </w:pPr>
          </w:p>
        </w:tc>
        <w:tc>
          <w:tcPr>
            <w:tcW w:w="665" w:type="pct"/>
          </w:tcPr>
          <w:p w14:paraId="59DE2591">
            <w:pPr>
              <w:pStyle w:val="9"/>
              <w:spacing w:line="360" w:lineRule="auto"/>
              <w:rPr>
                <w:rFonts w:ascii="宋体" w:hAnsi="宋体" w:eastAsia="宋体" w:cs="Times New Roman"/>
                <w:sz w:val="21"/>
                <w:szCs w:val="21"/>
              </w:rPr>
            </w:pPr>
          </w:p>
        </w:tc>
        <w:tc>
          <w:tcPr>
            <w:tcW w:w="884" w:type="pct"/>
          </w:tcPr>
          <w:p w14:paraId="0BD09B20">
            <w:pPr>
              <w:pStyle w:val="9"/>
              <w:spacing w:line="360" w:lineRule="auto"/>
              <w:rPr>
                <w:rFonts w:ascii="宋体" w:hAnsi="宋体" w:eastAsia="宋体" w:cs="Times New Roman"/>
                <w:sz w:val="21"/>
                <w:szCs w:val="21"/>
              </w:rPr>
            </w:pPr>
          </w:p>
        </w:tc>
        <w:tc>
          <w:tcPr>
            <w:tcW w:w="858" w:type="pct"/>
          </w:tcPr>
          <w:p w14:paraId="72866100">
            <w:pPr>
              <w:pStyle w:val="9"/>
              <w:spacing w:line="360" w:lineRule="auto"/>
              <w:rPr>
                <w:rFonts w:ascii="宋体" w:hAnsi="宋体" w:eastAsia="宋体" w:cs="Times New Roman"/>
                <w:sz w:val="21"/>
                <w:szCs w:val="21"/>
              </w:rPr>
            </w:pPr>
          </w:p>
        </w:tc>
        <w:tc>
          <w:tcPr>
            <w:tcW w:w="760" w:type="pct"/>
          </w:tcPr>
          <w:p w14:paraId="2118DB26">
            <w:pPr>
              <w:pStyle w:val="9"/>
              <w:spacing w:line="360" w:lineRule="auto"/>
              <w:rPr>
                <w:rFonts w:ascii="宋体" w:hAnsi="宋体" w:eastAsia="宋体" w:cs="Times New Roman"/>
                <w:sz w:val="21"/>
                <w:szCs w:val="21"/>
              </w:rPr>
            </w:pPr>
          </w:p>
        </w:tc>
      </w:tr>
    </w:tbl>
    <w:p w14:paraId="6BADC67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082B00F">
      <w:pPr>
        <w:autoSpaceDE w:val="0"/>
        <w:autoSpaceDN w:val="0"/>
        <w:adjustRightInd w:val="0"/>
        <w:spacing w:line="480" w:lineRule="auto"/>
        <w:rPr>
          <w:rFonts w:cs="宋体" w:asciiTheme="minorEastAsia" w:hAnsiTheme="minorEastAsia"/>
          <w:szCs w:val="21"/>
          <w:lang w:val="zh-CN"/>
        </w:rPr>
      </w:pPr>
    </w:p>
    <w:p w14:paraId="62764DF1">
      <w:pPr>
        <w:snapToGrid w:val="0"/>
        <w:spacing w:line="500" w:lineRule="exact"/>
        <w:rPr>
          <w:rFonts w:cs="宋体" w:asciiTheme="minorEastAsia" w:hAnsiTheme="minorEastAsia"/>
          <w:szCs w:val="21"/>
          <w:lang w:val="zh-CN"/>
        </w:rPr>
      </w:pPr>
    </w:p>
    <w:p w14:paraId="5B2E4EF5">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7FB4937">
      <w:pPr>
        <w:autoSpaceDE w:val="0"/>
        <w:autoSpaceDN w:val="0"/>
        <w:adjustRightInd w:val="0"/>
        <w:spacing w:line="360" w:lineRule="auto"/>
        <w:jc w:val="center"/>
        <w:outlineLvl w:val="0"/>
        <w:rPr>
          <w:rFonts w:ascii="宋体" w:hAnsi="宋体"/>
          <w:b/>
          <w:bCs/>
          <w:sz w:val="24"/>
          <w:szCs w:val="24"/>
        </w:rPr>
      </w:pPr>
    </w:p>
    <w:p w14:paraId="015210AE">
      <w:pPr>
        <w:autoSpaceDE w:val="0"/>
        <w:autoSpaceDN w:val="0"/>
        <w:adjustRightInd w:val="0"/>
        <w:spacing w:line="360" w:lineRule="auto"/>
        <w:jc w:val="center"/>
        <w:outlineLvl w:val="0"/>
        <w:rPr>
          <w:rFonts w:ascii="宋体" w:hAnsi="宋体"/>
          <w:b/>
          <w:bCs/>
          <w:sz w:val="24"/>
          <w:szCs w:val="24"/>
        </w:rPr>
      </w:pPr>
    </w:p>
    <w:p w14:paraId="76E51127">
      <w:pPr>
        <w:autoSpaceDE w:val="0"/>
        <w:autoSpaceDN w:val="0"/>
        <w:adjustRightInd w:val="0"/>
        <w:spacing w:line="360" w:lineRule="auto"/>
        <w:jc w:val="center"/>
        <w:outlineLvl w:val="0"/>
        <w:rPr>
          <w:rFonts w:ascii="宋体" w:hAnsi="宋体"/>
          <w:b/>
          <w:bCs/>
          <w:sz w:val="24"/>
          <w:szCs w:val="24"/>
        </w:rPr>
      </w:pPr>
    </w:p>
    <w:p w14:paraId="5CC00C07">
      <w:pPr>
        <w:autoSpaceDE w:val="0"/>
        <w:autoSpaceDN w:val="0"/>
        <w:adjustRightInd w:val="0"/>
        <w:spacing w:line="360" w:lineRule="auto"/>
        <w:jc w:val="center"/>
        <w:outlineLvl w:val="0"/>
        <w:rPr>
          <w:rFonts w:ascii="宋体" w:hAnsi="宋体"/>
          <w:b/>
          <w:bCs/>
          <w:sz w:val="24"/>
          <w:szCs w:val="24"/>
        </w:rPr>
      </w:pPr>
    </w:p>
    <w:p w14:paraId="13F611F4">
      <w:pPr>
        <w:autoSpaceDE w:val="0"/>
        <w:autoSpaceDN w:val="0"/>
        <w:adjustRightInd w:val="0"/>
        <w:spacing w:line="360" w:lineRule="auto"/>
        <w:jc w:val="center"/>
        <w:outlineLvl w:val="0"/>
        <w:rPr>
          <w:rFonts w:ascii="宋体" w:hAnsi="宋体"/>
          <w:b/>
          <w:bCs/>
          <w:sz w:val="24"/>
          <w:szCs w:val="24"/>
        </w:rPr>
      </w:pPr>
    </w:p>
    <w:p w14:paraId="0AA19904">
      <w:pPr>
        <w:autoSpaceDE w:val="0"/>
        <w:autoSpaceDN w:val="0"/>
        <w:adjustRightInd w:val="0"/>
        <w:spacing w:line="360" w:lineRule="auto"/>
        <w:jc w:val="center"/>
        <w:outlineLvl w:val="0"/>
        <w:rPr>
          <w:rFonts w:ascii="宋体" w:hAnsi="宋体"/>
          <w:b/>
          <w:bCs/>
          <w:sz w:val="24"/>
          <w:szCs w:val="24"/>
        </w:rPr>
      </w:pPr>
    </w:p>
    <w:p w14:paraId="424C70C8">
      <w:pPr>
        <w:autoSpaceDE w:val="0"/>
        <w:autoSpaceDN w:val="0"/>
        <w:adjustRightInd w:val="0"/>
        <w:spacing w:line="360" w:lineRule="auto"/>
        <w:jc w:val="center"/>
        <w:outlineLvl w:val="0"/>
        <w:rPr>
          <w:rFonts w:ascii="宋体" w:hAnsi="宋体"/>
          <w:b/>
          <w:bCs/>
          <w:sz w:val="24"/>
          <w:szCs w:val="24"/>
        </w:rPr>
      </w:pPr>
    </w:p>
    <w:p w14:paraId="408EF97B">
      <w:pPr>
        <w:autoSpaceDE w:val="0"/>
        <w:autoSpaceDN w:val="0"/>
        <w:adjustRightInd w:val="0"/>
        <w:spacing w:line="360" w:lineRule="auto"/>
        <w:jc w:val="center"/>
        <w:outlineLvl w:val="0"/>
        <w:rPr>
          <w:rFonts w:ascii="宋体" w:hAnsi="宋体"/>
          <w:b/>
          <w:bCs/>
          <w:sz w:val="24"/>
          <w:szCs w:val="24"/>
        </w:rPr>
      </w:pPr>
    </w:p>
    <w:p w14:paraId="6822952D">
      <w:pPr>
        <w:autoSpaceDE w:val="0"/>
        <w:autoSpaceDN w:val="0"/>
        <w:adjustRightInd w:val="0"/>
        <w:spacing w:line="360" w:lineRule="auto"/>
        <w:jc w:val="center"/>
        <w:outlineLvl w:val="0"/>
        <w:rPr>
          <w:rFonts w:ascii="宋体" w:hAnsi="宋体"/>
          <w:b/>
          <w:bCs/>
          <w:sz w:val="24"/>
          <w:szCs w:val="24"/>
        </w:rPr>
      </w:pPr>
    </w:p>
    <w:p w14:paraId="6E494DDE">
      <w:pPr>
        <w:autoSpaceDE w:val="0"/>
        <w:autoSpaceDN w:val="0"/>
        <w:adjustRightInd w:val="0"/>
        <w:spacing w:line="360" w:lineRule="auto"/>
        <w:jc w:val="center"/>
        <w:outlineLvl w:val="0"/>
        <w:rPr>
          <w:rFonts w:ascii="宋体" w:hAnsi="宋体"/>
          <w:b/>
          <w:bCs/>
          <w:sz w:val="24"/>
          <w:szCs w:val="24"/>
        </w:rPr>
      </w:pPr>
    </w:p>
    <w:p w14:paraId="18EEFF0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14:paraId="58E9BA63">
      <w:pPr>
        <w:autoSpaceDE w:val="0"/>
        <w:autoSpaceDN w:val="0"/>
        <w:adjustRightInd w:val="0"/>
        <w:spacing w:line="360" w:lineRule="auto"/>
        <w:jc w:val="center"/>
        <w:outlineLvl w:val="0"/>
        <w:rPr>
          <w:rFonts w:ascii="宋体" w:hAnsi="宋体"/>
          <w:b/>
          <w:bCs/>
          <w:sz w:val="28"/>
          <w:szCs w:val="28"/>
        </w:rPr>
      </w:pPr>
    </w:p>
    <w:p w14:paraId="5F1C0013">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220A36B">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2853A1E">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C07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302E8914">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011CCCD1">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1B7629D">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BC2FB1B">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9AF141C">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4916C7BC">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32015501">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1A1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BD66534">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E8E5648">
            <w:pPr>
              <w:pStyle w:val="9"/>
              <w:spacing w:line="360" w:lineRule="auto"/>
              <w:rPr>
                <w:rFonts w:ascii="宋体" w:hAnsi="宋体" w:eastAsia="宋体" w:cs="Times New Roman"/>
                <w:sz w:val="21"/>
                <w:szCs w:val="21"/>
              </w:rPr>
            </w:pPr>
          </w:p>
        </w:tc>
        <w:tc>
          <w:tcPr>
            <w:tcW w:w="814" w:type="pct"/>
            <w:vAlign w:val="center"/>
          </w:tcPr>
          <w:p w14:paraId="21988A41">
            <w:pPr>
              <w:pStyle w:val="9"/>
              <w:spacing w:line="360" w:lineRule="auto"/>
              <w:rPr>
                <w:rFonts w:ascii="宋体" w:hAnsi="宋体" w:eastAsia="宋体" w:cs="Times New Roman"/>
                <w:sz w:val="21"/>
                <w:szCs w:val="21"/>
              </w:rPr>
            </w:pPr>
          </w:p>
        </w:tc>
        <w:tc>
          <w:tcPr>
            <w:tcW w:w="665" w:type="pct"/>
          </w:tcPr>
          <w:p w14:paraId="0E7C571D">
            <w:pPr>
              <w:pStyle w:val="9"/>
              <w:spacing w:line="360" w:lineRule="auto"/>
              <w:rPr>
                <w:rFonts w:ascii="宋体" w:hAnsi="宋体" w:eastAsia="宋体" w:cs="Times New Roman"/>
                <w:sz w:val="21"/>
                <w:szCs w:val="21"/>
              </w:rPr>
            </w:pPr>
          </w:p>
        </w:tc>
        <w:tc>
          <w:tcPr>
            <w:tcW w:w="884" w:type="pct"/>
          </w:tcPr>
          <w:p w14:paraId="5B656BDE">
            <w:pPr>
              <w:pStyle w:val="9"/>
              <w:spacing w:line="360" w:lineRule="auto"/>
              <w:rPr>
                <w:rFonts w:ascii="宋体" w:hAnsi="宋体" w:eastAsia="宋体" w:cs="Times New Roman"/>
                <w:sz w:val="21"/>
                <w:szCs w:val="21"/>
              </w:rPr>
            </w:pPr>
          </w:p>
        </w:tc>
        <w:tc>
          <w:tcPr>
            <w:tcW w:w="858" w:type="pct"/>
          </w:tcPr>
          <w:p w14:paraId="2F87DB1D">
            <w:pPr>
              <w:pStyle w:val="9"/>
              <w:spacing w:line="360" w:lineRule="auto"/>
              <w:rPr>
                <w:rFonts w:ascii="宋体" w:hAnsi="宋体" w:eastAsia="宋体" w:cs="Times New Roman"/>
                <w:sz w:val="21"/>
                <w:szCs w:val="21"/>
              </w:rPr>
            </w:pPr>
          </w:p>
        </w:tc>
        <w:tc>
          <w:tcPr>
            <w:tcW w:w="760" w:type="pct"/>
          </w:tcPr>
          <w:p w14:paraId="73EC555E">
            <w:pPr>
              <w:pStyle w:val="9"/>
              <w:spacing w:line="360" w:lineRule="auto"/>
              <w:rPr>
                <w:rFonts w:ascii="宋体" w:hAnsi="宋体" w:eastAsia="宋体" w:cs="Times New Roman"/>
                <w:sz w:val="21"/>
                <w:szCs w:val="21"/>
              </w:rPr>
            </w:pPr>
          </w:p>
        </w:tc>
      </w:tr>
      <w:tr w14:paraId="3DDC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DD0DF17">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7499BC2">
            <w:pPr>
              <w:pStyle w:val="9"/>
              <w:spacing w:line="360" w:lineRule="auto"/>
              <w:rPr>
                <w:rFonts w:ascii="宋体" w:hAnsi="宋体" w:eastAsia="宋体" w:cs="Times New Roman"/>
                <w:sz w:val="21"/>
                <w:szCs w:val="21"/>
              </w:rPr>
            </w:pPr>
          </w:p>
        </w:tc>
        <w:tc>
          <w:tcPr>
            <w:tcW w:w="814" w:type="pct"/>
            <w:vAlign w:val="center"/>
          </w:tcPr>
          <w:p w14:paraId="2F779FB4">
            <w:pPr>
              <w:pStyle w:val="9"/>
              <w:spacing w:line="360" w:lineRule="auto"/>
              <w:rPr>
                <w:rFonts w:ascii="宋体" w:hAnsi="宋体" w:eastAsia="宋体" w:cs="Times New Roman"/>
                <w:sz w:val="21"/>
                <w:szCs w:val="21"/>
              </w:rPr>
            </w:pPr>
          </w:p>
        </w:tc>
        <w:tc>
          <w:tcPr>
            <w:tcW w:w="665" w:type="pct"/>
          </w:tcPr>
          <w:p w14:paraId="46B5C7F9">
            <w:pPr>
              <w:pStyle w:val="9"/>
              <w:spacing w:line="360" w:lineRule="auto"/>
              <w:rPr>
                <w:rFonts w:ascii="宋体" w:hAnsi="宋体" w:eastAsia="宋体" w:cs="Times New Roman"/>
                <w:sz w:val="21"/>
                <w:szCs w:val="21"/>
              </w:rPr>
            </w:pPr>
          </w:p>
        </w:tc>
        <w:tc>
          <w:tcPr>
            <w:tcW w:w="884" w:type="pct"/>
          </w:tcPr>
          <w:p w14:paraId="26C0A68B">
            <w:pPr>
              <w:pStyle w:val="9"/>
              <w:spacing w:line="360" w:lineRule="auto"/>
              <w:rPr>
                <w:rFonts w:ascii="宋体" w:hAnsi="宋体" w:eastAsia="宋体" w:cs="Times New Roman"/>
                <w:sz w:val="21"/>
                <w:szCs w:val="21"/>
              </w:rPr>
            </w:pPr>
          </w:p>
        </w:tc>
        <w:tc>
          <w:tcPr>
            <w:tcW w:w="858" w:type="pct"/>
          </w:tcPr>
          <w:p w14:paraId="3184A76E">
            <w:pPr>
              <w:pStyle w:val="9"/>
              <w:spacing w:line="360" w:lineRule="auto"/>
              <w:rPr>
                <w:rFonts w:ascii="宋体" w:hAnsi="宋体" w:eastAsia="宋体" w:cs="Times New Roman"/>
                <w:sz w:val="21"/>
                <w:szCs w:val="21"/>
              </w:rPr>
            </w:pPr>
          </w:p>
        </w:tc>
        <w:tc>
          <w:tcPr>
            <w:tcW w:w="760" w:type="pct"/>
          </w:tcPr>
          <w:p w14:paraId="75427119">
            <w:pPr>
              <w:pStyle w:val="9"/>
              <w:spacing w:line="360" w:lineRule="auto"/>
              <w:rPr>
                <w:rFonts w:ascii="宋体" w:hAnsi="宋体" w:eastAsia="宋体" w:cs="Times New Roman"/>
                <w:sz w:val="21"/>
                <w:szCs w:val="21"/>
              </w:rPr>
            </w:pPr>
          </w:p>
        </w:tc>
      </w:tr>
      <w:tr w14:paraId="1BBD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99C43D1">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3319CEC9">
            <w:pPr>
              <w:pStyle w:val="9"/>
              <w:spacing w:line="360" w:lineRule="auto"/>
              <w:rPr>
                <w:rFonts w:ascii="宋体" w:hAnsi="宋体" w:eastAsia="宋体" w:cs="Times New Roman"/>
                <w:sz w:val="21"/>
                <w:szCs w:val="21"/>
              </w:rPr>
            </w:pPr>
          </w:p>
        </w:tc>
        <w:tc>
          <w:tcPr>
            <w:tcW w:w="814" w:type="pct"/>
            <w:vAlign w:val="center"/>
          </w:tcPr>
          <w:p w14:paraId="5273482C">
            <w:pPr>
              <w:pStyle w:val="9"/>
              <w:spacing w:line="360" w:lineRule="auto"/>
              <w:rPr>
                <w:rFonts w:ascii="宋体" w:hAnsi="宋体" w:eastAsia="宋体" w:cs="Times New Roman"/>
                <w:sz w:val="21"/>
                <w:szCs w:val="21"/>
              </w:rPr>
            </w:pPr>
          </w:p>
        </w:tc>
        <w:tc>
          <w:tcPr>
            <w:tcW w:w="665" w:type="pct"/>
          </w:tcPr>
          <w:p w14:paraId="45036CFA">
            <w:pPr>
              <w:pStyle w:val="9"/>
              <w:spacing w:line="360" w:lineRule="auto"/>
              <w:rPr>
                <w:rFonts w:ascii="宋体" w:hAnsi="宋体" w:eastAsia="宋体" w:cs="Times New Roman"/>
                <w:sz w:val="21"/>
                <w:szCs w:val="21"/>
              </w:rPr>
            </w:pPr>
          </w:p>
        </w:tc>
        <w:tc>
          <w:tcPr>
            <w:tcW w:w="884" w:type="pct"/>
          </w:tcPr>
          <w:p w14:paraId="2C621B02">
            <w:pPr>
              <w:pStyle w:val="9"/>
              <w:spacing w:line="360" w:lineRule="auto"/>
              <w:rPr>
                <w:rFonts w:ascii="宋体" w:hAnsi="宋体" w:eastAsia="宋体" w:cs="Times New Roman"/>
                <w:sz w:val="21"/>
                <w:szCs w:val="21"/>
              </w:rPr>
            </w:pPr>
          </w:p>
        </w:tc>
        <w:tc>
          <w:tcPr>
            <w:tcW w:w="858" w:type="pct"/>
          </w:tcPr>
          <w:p w14:paraId="6577B896">
            <w:pPr>
              <w:pStyle w:val="9"/>
              <w:spacing w:line="360" w:lineRule="auto"/>
              <w:rPr>
                <w:rFonts w:ascii="宋体" w:hAnsi="宋体" w:eastAsia="宋体" w:cs="Times New Roman"/>
                <w:sz w:val="21"/>
                <w:szCs w:val="21"/>
              </w:rPr>
            </w:pPr>
          </w:p>
        </w:tc>
        <w:tc>
          <w:tcPr>
            <w:tcW w:w="760" w:type="pct"/>
          </w:tcPr>
          <w:p w14:paraId="2A3CC60F">
            <w:pPr>
              <w:pStyle w:val="9"/>
              <w:spacing w:line="360" w:lineRule="auto"/>
              <w:rPr>
                <w:rFonts w:ascii="宋体" w:hAnsi="宋体" w:eastAsia="宋体" w:cs="Times New Roman"/>
                <w:sz w:val="21"/>
                <w:szCs w:val="21"/>
              </w:rPr>
            </w:pPr>
          </w:p>
        </w:tc>
      </w:tr>
    </w:tbl>
    <w:p w14:paraId="3411509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48A40AC">
      <w:pPr>
        <w:autoSpaceDE w:val="0"/>
        <w:autoSpaceDN w:val="0"/>
        <w:adjustRightInd w:val="0"/>
        <w:spacing w:line="480" w:lineRule="auto"/>
        <w:rPr>
          <w:rFonts w:cs="宋体" w:asciiTheme="minorEastAsia" w:hAnsiTheme="minorEastAsia"/>
          <w:szCs w:val="21"/>
          <w:lang w:val="zh-CN"/>
        </w:rPr>
      </w:pPr>
    </w:p>
    <w:p w14:paraId="50D99056">
      <w:pPr>
        <w:snapToGrid w:val="0"/>
        <w:spacing w:line="500" w:lineRule="exact"/>
        <w:rPr>
          <w:rFonts w:cs="宋体" w:asciiTheme="minorEastAsia" w:hAnsiTheme="minorEastAsia"/>
          <w:szCs w:val="21"/>
          <w:lang w:val="zh-CN"/>
        </w:rPr>
      </w:pPr>
    </w:p>
    <w:p w14:paraId="74FE88C4">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2EBC6E62">
      <w:pPr>
        <w:rPr>
          <w:rFonts w:cs="宋体" w:asciiTheme="minorEastAsia" w:hAnsiTheme="minorEastAsia"/>
          <w:szCs w:val="21"/>
          <w:lang w:val="zh-CN"/>
        </w:rPr>
      </w:pPr>
    </w:p>
    <w:p w14:paraId="4B39E457">
      <w:pPr>
        <w:rPr>
          <w:rFonts w:cs="宋体" w:asciiTheme="minorEastAsia" w:hAnsiTheme="minorEastAsia"/>
          <w:szCs w:val="21"/>
          <w:lang w:val="zh-CN"/>
        </w:rPr>
      </w:pPr>
    </w:p>
    <w:p w14:paraId="2C51F4C3">
      <w:pPr>
        <w:rPr>
          <w:rFonts w:cs="宋体" w:asciiTheme="minorEastAsia" w:hAnsiTheme="minorEastAsia"/>
          <w:szCs w:val="21"/>
          <w:lang w:val="zh-CN"/>
        </w:rPr>
      </w:pPr>
    </w:p>
    <w:p w14:paraId="1E39C096">
      <w:pPr>
        <w:rPr>
          <w:rFonts w:cs="宋体" w:asciiTheme="minorEastAsia" w:hAnsiTheme="minorEastAsia"/>
          <w:szCs w:val="21"/>
          <w:lang w:val="zh-CN"/>
        </w:rPr>
      </w:pPr>
    </w:p>
    <w:p w14:paraId="18EC5486">
      <w:pPr>
        <w:rPr>
          <w:rFonts w:cs="宋体" w:asciiTheme="minorEastAsia" w:hAnsiTheme="minorEastAsia"/>
          <w:szCs w:val="21"/>
          <w:lang w:val="zh-CN"/>
        </w:rPr>
      </w:pPr>
    </w:p>
    <w:p w14:paraId="01A51BBA">
      <w:pPr>
        <w:rPr>
          <w:rFonts w:cs="宋体" w:asciiTheme="minorEastAsia" w:hAnsiTheme="minorEastAsia"/>
          <w:szCs w:val="21"/>
          <w:lang w:val="zh-CN"/>
        </w:rPr>
      </w:pPr>
    </w:p>
    <w:p w14:paraId="0E3FC62A">
      <w:pPr>
        <w:rPr>
          <w:rFonts w:cs="宋体" w:asciiTheme="minorEastAsia" w:hAnsiTheme="minorEastAsia"/>
          <w:szCs w:val="21"/>
          <w:lang w:val="zh-CN"/>
        </w:rPr>
      </w:pPr>
    </w:p>
    <w:p w14:paraId="05291CD8">
      <w:pPr>
        <w:rPr>
          <w:rFonts w:cs="宋体" w:asciiTheme="minorEastAsia" w:hAnsiTheme="minorEastAsia"/>
          <w:szCs w:val="21"/>
          <w:lang w:val="zh-CN"/>
        </w:rPr>
      </w:pPr>
    </w:p>
    <w:p w14:paraId="1ADBE9E3">
      <w:pPr>
        <w:rPr>
          <w:rFonts w:cs="宋体" w:asciiTheme="minorEastAsia" w:hAnsiTheme="minorEastAsia"/>
          <w:szCs w:val="21"/>
          <w:lang w:val="zh-CN"/>
        </w:rPr>
      </w:pPr>
    </w:p>
    <w:p w14:paraId="3AC3B22F">
      <w:pPr>
        <w:rPr>
          <w:rFonts w:cs="宋体" w:asciiTheme="minorEastAsia" w:hAnsiTheme="minorEastAsia"/>
          <w:szCs w:val="21"/>
          <w:lang w:val="zh-CN"/>
        </w:rPr>
      </w:pPr>
    </w:p>
    <w:p w14:paraId="35C59665">
      <w:pPr>
        <w:rPr>
          <w:rFonts w:cs="宋体" w:asciiTheme="minorEastAsia" w:hAnsiTheme="minorEastAsia"/>
          <w:szCs w:val="21"/>
          <w:lang w:val="zh-CN"/>
        </w:rPr>
      </w:pPr>
    </w:p>
    <w:p w14:paraId="489BE5BF">
      <w:pPr>
        <w:rPr>
          <w:rFonts w:cs="宋体" w:asciiTheme="minorEastAsia" w:hAnsiTheme="minorEastAsia"/>
          <w:szCs w:val="21"/>
          <w:lang w:val="zh-CN"/>
        </w:rPr>
      </w:pPr>
    </w:p>
    <w:p w14:paraId="21C3E9A0">
      <w:pPr>
        <w:rPr>
          <w:rFonts w:cs="宋体" w:asciiTheme="minorEastAsia" w:hAnsiTheme="minorEastAsia"/>
          <w:szCs w:val="21"/>
          <w:lang w:val="zh-CN"/>
        </w:rPr>
      </w:pPr>
    </w:p>
    <w:p w14:paraId="22B23A4D">
      <w:pPr>
        <w:rPr>
          <w:rFonts w:cs="宋体" w:asciiTheme="minorEastAsia" w:hAnsiTheme="minorEastAsia"/>
          <w:szCs w:val="21"/>
          <w:lang w:val="zh-CN"/>
        </w:rPr>
      </w:pPr>
    </w:p>
    <w:p w14:paraId="6015CBFB">
      <w:pPr>
        <w:rPr>
          <w:rFonts w:cs="宋体" w:asciiTheme="minorEastAsia" w:hAnsiTheme="minorEastAsia"/>
          <w:szCs w:val="21"/>
          <w:lang w:val="zh-CN"/>
        </w:rPr>
      </w:pPr>
    </w:p>
    <w:p w14:paraId="05CFCDC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14:paraId="2A913D39">
      <w:pPr>
        <w:autoSpaceDE w:val="0"/>
        <w:autoSpaceDN w:val="0"/>
        <w:adjustRightInd w:val="0"/>
        <w:spacing w:line="360" w:lineRule="auto"/>
        <w:jc w:val="center"/>
        <w:outlineLvl w:val="0"/>
        <w:rPr>
          <w:rFonts w:ascii="宋体" w:hAnsi="宋体"/>
          <w:b/>
          <w:bCs/>
          <w:sz w:val="28"/>
          <w:szCs w:val="28"/>
        </w:rPr>
      </w:pPr>
    </w:p>
    <w:p w14:paraId="188BF9C5">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441E3B">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2CA4493E">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487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060FD490">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08474EF3">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6DCC320">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2E5407F3">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531FE6E5">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D1239BA">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41D879B">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205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E69356">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1B004623">
            <w:pPr>
              <w:pStyle w:val="9"/>
              <w:spacing w:line="360" w:lineRule="auto"/>
              <w:rPr>
                <w:rFonts w:ascii="宋体" w:hAnsi="宋体" w:eastAsia="宋体" w:cs="Times New Roman"/>
                <w:sz w:val="21"/>
                <w:szCs w:val="21"/>
              </w:rPr>
            </w:pPr>
          </w:p>
        </w:tc>
        <w:tc>
          <w:tcPr>
            <w:tcW w:w="814" w:type="pct"/>
            <w:vAlign w:val="center"/>
          </w:tcPr>
          <w:p w14:paraId="33E9836F">
            <w:pPr>
              <w:pStyle w:val="9"/>
              <w:spacing w:line="360" w:lineRule="auto"/>
              <w:rPr>
                <w:rFonts w:ascii="宋体" w:hAnsi="宋体" w:eastAsia="宋体" w:cs="Times New Roman"/>
                <w:sz w:val="21"/>
                <w:szCs w:val="21"/>
              </w:rPr>
            </w:pPr>
          </w:p>
        </w:tc>
        <w:tc>
          <w:tcPr>
            <w:tcW w:w="665" w:type="pct"/>
          </w:tcPr>
          <w:p w14:paraId="03930352">
            <w:pPr>
              <w:pStyle w:val="9"/>
              <w:spacing w:line="360" w:lineRule="auto"/>
              <w:rPr>
                <w:rFonts w:ascii="宋体" w:hAnsi="宋体" w:eastAsia="宋体" w:cs="Times New Roman"/>
                <w:sz w:val="21"/>
                <w:szCs w:val="21"/>
              </w:rPr>
            </w:pPr>
          </w:p>
        </w:tc>
        <w:tc>
          <w:tcPr>
            <w:tcW w:w="884" w:type="pct"/>
          </w:tcPr>
          <w:p w14:paraId="6E1A677A">
            <w:pPr>
              <w:pStyle w:val="9"/>
              <w:spacing w:line="360" w:lineRule="auto"/>
              <w:rPr>
                <w:rFonts w:ascii="宋体" w:hAnsi="宋体" w:eastAsia="宋体" w:cs="Times New Roman"/>
                <w:sz w:val="21"/>
                <w:szCs w:val="21"/>
              </w:rPr>
            </w:pPr>
          </w:p>
        </w:tc>
        <w:tc>
          <w:tcPr>
            <w:tcW w:w="858" w:type="pct"/>
          </w:tcPr>
          <w:p w14:paraId="27A26B8F">
            <w:pPr>
              <w:pStyle w:val="9"/>
              <w:spacing w:line="360" w:lineRule="auto"/>
              <w:rPr>
                <w:rFonts w:ascii="宋体" w:hAnsi="宋体" w:eastAsia="宋体" w:cs="Times New Roman"/>
                <w:sz w:val="21"/>
                <w:szCs w:val="21"/>
              </w:rPr>
            </w:pPr>
          </w:p>
        </w:tc>
        <w:tc>
          <w:tcPr>
            <w:tcW w:w="760" w:type="pct"/>
          </w:tcPr>
          <w:p w14:paraId="3A6212A4">
            <w:pPr>
              <w:pStyle w:val="9"/>
              <w:spacing w:line="360" w:lineRule="auto"/>
              <w:rPr>
                <w:rFonts w:ascii="宋体" w:hAnsi="宋体" w:eastAsia="宋体" w:cs="Times New Roman"/>
                <w:sz w:val="21"/>
                <w:szCs w:val="21"/>
              </w:rPr>
            </w:pPr>
          </w:p>
        </w:tc>
      </w:tr>
      <w:tr w14:paraId="2EE6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3D6439F">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42CCB733">
            <w:pPr>
              <w:pStyle w:val="9"/>
              <w:spacing w:line="360" w:lineRule="auto"/>
              <w:rPr>
                <w:rFonts w:ascii="宋体" w:hAnsi="宋体" w:eastAsia="宋体" w:cs="Times New Roman"/>
                <w:sz w:val="21"/>
                <w:szCs w:val="21"/>
              </w:rPr>
            </w:pPr>
          </w:p>
        </w:tc>
        <w:tc>
          <w:tcPr>
            <w:tcW w:w="814" w:type="pct"/>
            <w:vAlign w:val="center"/>
          </w:tcPr>
          <w:p w14:paraId="6019D2A4">
            <w:pPr>
              <w:pStyle w:val="9"/>
              <w:spacing w:line="360" w:lineRule="auto"/>
              <w:rPr>
                <w:rFonts w:ascii="宋体" w:hAnsi="宋体" w:eastAsia="宋体" w:cs="Times New Roman"/>
                <w:sz w:val="21"/>
                <w:szCs w:val="21"/>
              </w:rPr>
            </w:pPr>
          </w:p>
        </w:tc>
        <w:tc>
          <w:tcPr>
            <w:tcW w:w="665" w:type="pct"/>
          </w:tcPr>
          <w:p w14:paraId="29A6C8CA">
            <w:pPr>
              <w:pStyle w:val="9"/>
              <w:spacing w:line="360" w:lineRule="auto"/>
              <w:rPr>
                <w:rFonts w:ascii="宋体" w:hAnsi="宋体" w:eastAsia="宋体" w:cs="Times New Roman"/>
                <w:sz w:val="21"/>
                <w:szCs w:val="21"/>
              </w:rPr>
            </w:pPr>
          </w:p>
        </w:tc>
        <w:tc>
          <w:tcPr>
            <w:tcW w:w="884" w:type="pct"/>
          </w:tcPr>
          <w:p w14:paraId="171A5CA0">
            <w:pPr>
              <w:pStyle w:val="9"/>
              <w:spacing w:line="360" w:lineRule="auto"/>
              <w:rPr>
                <w:rFonts w:ascii="宋体" w:hAnsi="宋体" w:eastAsia="宋体" w:cs="Times New Roman"/>
                <w:sz w:val="21"/>
                <w:szCs w:val="21"/>
              </w:rPr>
            </w:pPr>
          </w:p>
        </w:tc>
        <w:tc>
          <w:tcPr>
            <w:tcW w:w="858" w:type="pct"/>
          </w:tcPr>
          <w:p w14:paraId="7D312EB9">
            <w:pPr>
              <w:pStyle w:val="9"/>
              <w:spacing w:line="360" w:lineRule="auto"/>
              <w:rPr>
                <w:rFonts w:ascii="宋体" w:hAnsi="宋体" w:eastAsia="宋体" w:cs="Times New Roman"/>
                <w:sz w:val="21"/>
                <w:szCs w:val="21"/>
              </w:rPr>
            </w:pPr>
          </w:p>
        </w:tc>
        <w:tc>
          <w:tcPr>
            <w:tcW w:w="760" w:type="pct"/>
          </w:tcPr>
          <w:p w14:paraId="186A8E13">
            <w:pPr>
              <w:pStyle w:val="9"/>
              <w:spacing w:line="360" w:lineRule="auto"/>
              <w:rPr>
                <w:rFonts w:ascii="宋体" w:hAnsi="宋体" w:eastAsia="宋体" w:cs="Times New Roman"/>
                <w:sz w:val="21"/>
                <w:szCs w:val="21"/>
              </w:rPr>
            </w:pPr>
          </w:p>
        </w:tc>
      </w:tr>
      <w:tr w14:paraId="0B13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5D92840">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8BDCAC">
            <w:pPr>
              <w:pStyle w:val="9"/>
              <w:spacing w:line="360" w:lineRule="auto"/>
              <w:rPr>
                <w:rFonts w:ascii="宋体" w:hAnsi="宋体" w:eastAsia="宋体" w:cs="Times New Roman"/>
                <w:sz w:val="21"/>
                <w:szCs w:val="21"/>
              </w:rPr>
            </w:pPr>
          </w:p>
        </w:tc>
        <w:tc>
          <w:tcPr>
            <w:tcW w:w="814" w:type="pct"/>
            <w:vAlign w:val="center"/>
          </w:tcPr>
          <w:p w14:paraId="4AEAC3CC">
            <w:pPr>
              <w:pStyle w:val="9"/>
              <w:spacing w:line="360" w:lineRule="auto"/>
              <w:rPr>
                <w:rFonts w:ascii="宋体" w:hAnsi="宋体" w:eastAsia="宋体" w:cs="Times New Roman"/>
                <w:sz w:val="21"/>
                <w:szCs w:val="21"/>
              </w:rPr>
            </w:pPr>
          </w:p>
        </w:tc>
        <w:tc>
          <w:tcPr>
            <w:tcW w:w="665" w:type="pct"/>
          </w:tcPr>
          <w:p w14:paraId="45B0AD24">
            <w:pPr>
              <w:pStyle w:val="9"/>
              <w:spacing w:line="360" w:lineRule="auto"/>
              <w:rPr>
                <w:rFonts w:ascii="宋体" w:hAnsi="宋体" w:eastAsia="宋体" w:cs="Times New Roman"/>
                <w:sz w:val="21"/>
                <w:szCs w:val="21"/>
              </w:rPr>
            </w:pPr>
          </w:p>
        </w:tc>
        <w:tc>
          <w:tcPr>
            <w:tcW w:w="884" w:type="pct"/>
          </w:tcPr>
          <w:p w14:paraId="25E5B67B">
            <w:pPr>
              <w:pStyle w:val="9"/>
              <w:spacing w:line="360" w:lineRule="auto"/>
              <w:rPr>
                <w:rFonts w:ascii="宋体" w:hAnsi="宋体" w:eastAsia="宋体" w:cs="Times New Roman"/>
                <w:sz w:val="21"/>
                <w:szCs w:val="21"/>
              </w:rPr>
            </w:pPr>
          </w:p>
        </w:tc>
        <w:tc>
          <w:tcPr>
            <w:tcW w:w="858" w:type="pct"/>
          </w:tcPr>
          <w:p w14:paraId="79501652">
            <w:pPr>
              <w:pStyle w:val="9"/>
              <w:spacing w:line="360" w:lineRule="auto"/>
              <w:rPr>
                <w:rFonts w:ascii="宋体" w:hAnsi="宋体" w:eastAsia="宋体" w:cs="Times New Roman"/>
                <w:sz w:val="21"/>
                <w:szCs w:val="21"/>
              </w:rPr>
            </w:pPr>
          </w:p>
        </w:tc>
        <w:tc>
          <w:tcPr>
            <w:tcW w:w="760" w:type="pct"/>
          </w:tcPr>
          <w:p w14:paraId="6264044D">
            <w:pPr>
              <w:pStyle w:val="9"/>
              <w:spacing w:line="360" w:lineRule="auto"/>
              <w:rPr>
                <w:rFonts w:ascii="宋体" w:hAnsi="宋体" w:eastAsia="宋体" w:cs="Times New Roman"/>
                <w:sz w:val="21"/>
                <w:szCs w:val="21"/>
              </w:rPr>
            </w:pPr>
          </w:p>
        </w:tc>
      </w:tr>
    </w:tbl>
    <w:p w14:paraId="19E5BD2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5B495D4D">
      <w:pPr>
        <w:autoSpaceDE w:val="0"/>
        <w:autoSpaceDN w:val="0"/>
        <w:adjustRightInd w:val="0"/>
        <w:spacing w:line="480" w:lineRule="auto"/>
        <w:rPr>
          <w:rFonts w:cs="宋体" w:asciiTheme="minorEastAsia" w:hAnsiTheme="minorEastAsia"/>
          <w:szCs w:val="21"/>
          <w:lang w:val="zh-CN"/>
        </w:rPr>
      </w:pPr>
    </w:p>
    <w:p w14:paraId="67E6DBE4">
      <w:pPr>
        <w:snapToGrid w:val="0"/>
        <w:spacing w:line="500" w:lineRule="exact"/>
        <w:rPr>
          <w:rFonts w:cs="宋体" w:asciiTheme="minorEastAsia" w:hAnsiTheme="minorEastAsia"/>
          <w:szCs w:val="21"/>
          <w:lang w:val="zh-CN"/>
        </w:rPr>
      </w:pPr>
    </w:p>
    <w:p w14:paraId="1F0770A0">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43E80ECE">
      <w:pPr>
        <w:spacing w:line="360" w:lineRule="auto"/>
        <w:jc w:val="center"/>
        <w:rPr>
          <w:rFonts w:cs="宋体" w:asciiTheme="minorEastAsia" w:hAnsiTheme="minorEastAsia"/>
          <w:szCs w:val="21"/>
          <w:lang w:val="zh-CN"/>
        </w:rPr>
      </w:pPr>
    </w:p>
    <w:p w14:paraId="66FCA65B">
      <w:pPr>
        <w:spacing w:line="360" w:lineRule="auto"/>
        <w:jc w:val="center"/>
        <w:rPr>
          <w:rFonts w:cs="宋体" w:asciiTheme="minorEastAsia" w:hAnsiTheme="minorEastAsia"/>
          <w:szCs w:val="21"/>
          <w:lang w:val="zh-CN"/>
        </w:rPr>
      </w:pPr>
    </w:p>
    <w:p w14:paraId="2BD03FFF">
      <w:pPr>
        <w:spacing w:line="360" w:lineRule="auto"/>
        <w:jc w:val="center"/>
        <w:rPr>
          <w:rFonts w:cs="宋体" w:asciiTheme="minorEastAsia" w:hAnsiTheme="minorEastAsia"/>
          <w:szCs w:val="21"/>
          <w:lang w:val="zh-CN"/>
        </w:rPr>
      </w:pPr>
    </w:p>
    <w:p w14:paraId="590C56EB">
      <w:pPr>
        <w:spacing w:line="360" w:lineRule="auto"/>
        <w:jc w:val="center"/>
        <w:rPr>
          <w:rFonts w:cs="宋体" w:asciiTheme="minorEastAsia" w:hAnsiTheme="minorEastAsia"/>
          <w:szCs w:val="21"/>
          <w:lang w:val="zh-CN"/>
        </w:rPr>
      </w:pPr>
    </w:p>
    <w:p w14:paraId="44C1468C">
      <w:pPr>
        <w:spacing w:line="360" w:lineRule="auto"/>
        <w:jc w:val="center"/>
        <w:rPr>
          <w:rFonts w:cs="宋体" w:asciiTheme="minorEastAsia" w:hAnsiTheme="minorEastAsia"/>
          <w:szCs w:val="21"/>
          <w:lang w:val="zh-CN"/>
        </w:rPr>
      </w:pPr>
    </w:p>
    <w:p w14:paraId="354EC30B">
      <w:pPr>
        <w:spacing w:line="360" w:lineRule="auto"/>
        <w:jc w:val="center"/>
        <w:rPr>
          <w:rFonts w:cs="宋体" w:asciiTheme="minorEastAsia" w:hAnsiTheme="minorEastAsia"/>
          <w:szCs w:val="21"/>
          <w:lang w:val="zh-CN"/>
        </w:rPr>
      </w:pPr>
    </w:p>
    <w:p w14:paraId="0E50DA08">
      <w:pPr>
        <w:spacing w:line="360" w:lineRule="auto"/>
        <w:jc w:val="center"/>
        <w:rPr>
          <w:rFonts w:cs="宋体" w:asciiTheme="minorEastAsia" w:hAnsiTheme="minorEastAsia"/>
          <w:szCs w:val="21"/>
          <w:lang w:val="zh-CN"/>
        </w:rPr>
      </w:pPr>
    </w:p>
    <w:p w14:paraId="24E1AC2E">
      <w:pPr>
        <w:spacing w:line="360" w:lineRule="auto"/>
        <w:jc w:val="center"/>
        <w:rPr>
          <w:rFonts w:cs="宋体" w:asciiTheme="minorEastAsia" w:hAnsiTheme="minorEastAsia"/>
          <w:szCs w:val="21"/>
          <w:lang w:val="zh-CN"/>
        </w:rPr>
      </w:pPr>
    </w:p>
    <w:p w14:paraId="1A18C63B">
      <w:pPr>
        <w:spacing w:line="360" w:lineRule="auto"/>
        <w:jc w:val="center"/>
        <w:rPr>
          <w:rFonts w:cs="宋体" w:asciiTheme="minorEastAsia" w:hAnsiTheme="minorEastAsia"/>
          <w:szCs w:val="21"/>
          <w:lang w:val="zh-CN"/>
        </w:rPr>
      </w:pPr>
    </w:p>
    <w:p w14:paraId="71BDA82E">
      <w:pPr>
        <w:spacing w:line="360" w:lineRule="auto"/>
        <w:jc w:val="center"/>
        <w:rPr>
          <w:rFonts w:cs="宋体" w:asciiTheme="minorEastAsia" w:hAnsiTheme="minorEastAsia"/>
          <w:szCs w:val="21"/>
          <w:lang w:val="zh-CN"/>
        </w:rPr>
      </w:pPr>
    </w:p>
    <w:p w14:paraId="3598BCC1">
      <w:pPr>
        <w:autoSpaceDE w:val="0"/>
        <w:autoSpaceDN w:val="0"/>
        <w:adjustRightInd w:val="0"/>
        <w:spacing w:line="360" w:lineRule="auto"/>
        <w:jc w:val="center"/>
        <w:rPr>
          <w:rFonts w:cs="黑体" w:asciiTheme="minorEastAsia" w:hAnsiTheme="minorEastAsia"/>
          <w:b/>
          <w:bCs/>
          <w:sz w:val="15"/>
          <w:szCs w:val="15"/>
          <w:lang w:val="zh-CN"/>
        </w:rPr>
      </w:pPr>
    </w:p>
    <w:p w14:paraId="332ABA92">
      <w:pPr>
        <w:autoSpaceDE w:val="0"/>
        <w:autoSpaceDN w:val="0"/>
        <w:adjustRightInd w:val="0"/>
        <w:spacing w:line="360" w:lineRule="auto"/>
        <w:jc w:val="center"/>
        <w:rPr>
          <w:rFonts w:cs="黑体" w:asciiTheme="minorEastAsia" w:hAnsiTheme="minorEastAsia"/>
          <w:b/>
          <w:bCs/>
          <w:sz w:val="15"/>
          <w:szCs w:val="15"/>
          <w:lang w:val="zh-CN"/>
        </w:rPr>
      </w:pPr>
    </w:p>
    <w:p w14:paraId="6FF5E936">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1F498463"/>
    <w:p w14:paraId="58654FC7"/>
    <w:p w14:paraId="24564F15"/>
    <w:p w14:paraId="12EFE4D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558AF8F1">
      <w:pPr>
        <w:spacing w:line="360" w:lineRule="auto"/>
        <w:jc w:val="center"/>
        <w:rPr>
          <w:rFonts w:ascii="宋体" w:hAnsi="宋体"/>
          <w:b/>
          <w:bCs/>
          <w:sz w:val="28"/>
          <w:szCs w:val="28"/>
        </w:rPr>
      </w:pPr>
      <w:r>
        <w:rPr>
          <w:rFonts w:ascii="宋体" w:hAnsi="宋体"/>
          <w:b/>
          <w:bCs/>
          <w:sz w:val="28"/>
          <w:szCs w:val="28"/>
        </w:rPr>
        <w:t> </w:t>
      </w:r>
    </w:p>
    <w:p w14:paraId="7C267D23"/>
    <w:p w14:paraId="2D9E8B7B"/>
    <w:p w14:paraId="0468DA75"/>
    <w:p w14:paraId="43188D66"/>
    <w:p w14:paraId="58B8D935"/>
    <w:p w14:paraId="2C7A6FFC"/>
    <w:p w14:paraId="356F89DC"/>
    <w:p w14:paraId="5A5AFF1D"/>
    <w:p w14:paraId="1C261F68"/>
    <w:p w14:paraId="5997860A"/>
    <w:p w14:paraId="283E394F"/>
    <w:p w14:paraId="65F9DDA5"/>
    <w:p w14:paraId="607989D4"/>
    <w:p w14:paraId="332F2F36"/>
    <w:p w14:paraId="70084482"/>
    <w:p w14:paraId="2B08B37A"/>
    <w:p w14:paraId="307F4517">
      <w:pPr>
        <w:autoSpaceDE w:val="0"/>
        <w:autoSpaceDN w:val="0"/>
        <w:adjustRightInd w:val="0"/>
        <w:spacing w:line="360" w:lineRule="auto"/>
        <w:jc w:val="center"/>
        <w:outlineLvl w:val="0"/>
        <w:rPr>
          <w:rFonts w:hAnsi="宋体" w:eastAsia="宋体"/>
          <w:b/>
          <w:snapToGrid w:val="0"/>
          <w:kern w:val="0"/>
          <w:sz w:val="36"/>
          <w:szCs w:val="36"/>
        </w:rPr>
      </w:pPr>
    </w:p>
    <w:p w14:paraId="162D0661">
      <w:pPr>
        <w:autoSpaceDE w:val="0"/>
        <w:autoSpaceDN w:val="0"/>
        <w:adjustRightInd w:val="0"/>
        <w:spacing w:line="360" w:lineRule="auto"/>
        <w:jc w:val="center"/>
        <w:outlineLvl w:val="0"/>
        <w:rPr>
          <w:rFonts w:hAnsi="宋体" w:eastAsia="宋体"/>
          <w:b/>
          <w:snapToGrid w:val="0"/>
          <w:kern w:val="0"/>
          <w:sz w:val="36"/>
          <w:szCs w:val="36"/>
        </w:rPr>
      </w:pPr>
    </w:p>
    <w:p w14:paraId="654F1C8C">
      <w:pPr>
        <w:autoSpaceDE w:val="0"/>
        <w:autoSpaceDN w:val="0"/>
        <w:adjustRightInd w:val="0"/>
        <w:spacing w:line="360" w:lineRule="auto"/>
        <w:jc w:val="center"/>
        <w:outlineLvl w:val="0"/>
        <w:rPr>
          <w:rFonts w:hAnsi="宋体" w:eastAsia="宋体"/>
          <w:b/>
          <w:snapToGrid w:val="0"/>
          <w:kern w:val="0"/>
          <w:sz w:val="36"/>
          <w:szCs w:val="36"/>
        </w:rPr>
      </w:pPr>
    </w:p>
    <w:p w14:paraId="76F7A87C">
      <w:pPr>
        <w:autoSpaceDE w:val="0"/>
        <w:autoSpaceDN w:val="0"/>
        <w:adjustRightInd w:val="0"/>
        <w:spacing w:line="360" w:lineRule="auto"/>
        <w:jc w:val="center"/>
        <w:outlineLvl w:val="0"/>
        <w:rPr>
          <w:rFonts w:hAnsi="宋体" w:eastAsia="宋体"/>
          <w:b/>
          <w:snapToGrid w:val="0"/>
          <w:kern w:val="0"/>
          <w:sz w:val="36"/>
          <w:szCs w:val="36"/>
        </w:rPr>
      </w:pPr>
    </w:p>
    <w:p w14:paraId="2E9881AC">
      <w:pPr>
        <w:spacing w:line="360" w:lineRule="auto"/>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8C72">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176B9F6">
                          <w:pPr>
                            <w:pStyle w:val="1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0176B9F6">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20" w:firstLine="0"/>
      </w:p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24A84D77"/>
    <w:multiLevelType w:val="singleLevel"/>
    <w:tmpl w:val="24A84D77"/>
    <w:lvl w:ilvl="0" w:tentative="0">
      <w:start w:val="1"/>
      <w:numFmt w:val="chineseCounting"/>
      <w:suff w:val="space"/>
      <w:lvlText w:val="第%1章"/>
      <w:lvlJc w:val="left"/>
      <w:rPr>
        <w:rFonts w:hint="eastAsia"/>
      </w:rPr>
    </w:lvl>
  </w:abstractNum>
  <w:abstractNum w:abstractNumId="28">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3">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6">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3">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7">
    <w:nsid w:val="59F817C2"/>
    <w:multiLevelType w:val="singleLevel"/>
    <w:tmpl w:val="59F817C2"/>
    <w:lvl w:ilvl="0" w:tentative="0">
      <w:start w:val="2"/>
      <w:numFmt w:val="chineseCounting"/>
      <w:suff w:val="space"/>
      <w:lvlText w:val="第%1章"/>
      <w:lvlJc w:val="left"/>
    </w:lvl>
  </w:abstractNum>
  <w:abstractNum w:abstractNumId="48">
    <w:nsid w:val="59F817E8"/>
    <w:multiLevelType w:val="singleLevel"/>
    <w:tmpl w:val="59F817E8"/>
    <w:lvl w:ilvl="0" w:tentative="0">
      <w:start w:val="1"/>
      <w:numFmt w:val="chineseCounting"/>
      <w:pStyle w:val="58"/>
      <w:suff w:val="nothing"/>
      <w:lvlText w:val="%1、"/>
      <w:lvlJc w:val="left"/>
    </w:lvl>
  </w:abstractNum>
  <w:abstractNum w:abstractNumId="49">
    <w:nsid w:val="5A051E9E"/>
    <w:multiLevelType w:val="singleLevel"/>
    <w:tmpl w:val="5A051E9E"/>
    <w:lvl w:ilvl="0" w:tentative="0">
      <w:start w:val="1"/>
      <w:numFmt w:val="chineseCounting"/>
      <w:suff w:val="nothing"/>
      <w:lvlText w:val="%1、"/>
      <w:lvlJc w:val="left"/>
    </w:lvl>
  </w:abstractNum>
  <w:abstractNum w:abstractNumId="5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3">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5AAB73F"/>
    <w:multiLevelType w:val="singleLevel"/>
    <w:tmpl w:val="65AAB73F"/>
    <w:lvl w:ilvl="0" w:tentative="0">
      <w:start w:val="5"/>
      <w:numFmt w:val="chineseCounting"/>
      <w:suff w:val="space"/>
      <w:lvlText w:val="第%1章"/>
      <w:lvlJc w:val="left"/>
      <w:rPr>
        <w:rFonts w:hint="eastAsia"/>
      </w:rPr>
    </w:lvl>
  </w:abstractNum>
  <w:abstractNum w:abstractNumId="6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2">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7476BAF0"/>
    <w:multiLevelType w:val="singleLevel"/>
    <w:tmpl w:val="7476BAF0"/>
    <w:lvl w:ilvl="0" w:tentative="0">
      <w:start w:val="6"/>
      <w:numFmt w:val="decimal"/>
      <w:suff w:val="nothing"/>
      <w:lvlText w:val="（%1）"/>
      <w:lvlJc w:val="left"/>
    </w:lvl>
  </w:abstractNum>
  <w:abstractNum w:abstractNumId="73">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4">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48"/>
  </w:num>
  <w:num w:numId="4">
    <w:abstractNumId w:val="27"/>
  </w:num>
  <w:num w:numId="5">
    <w:abstractNumId w:val="49"/>
  </w:num>
  <w:num w:numId="6">
    <w:abstractNumId w:val="0"/>
  </w:num>
  <w:num w:numId="7">
    <w:abstractNumId w:val="47"/>
  </w:num>
  <w:num w:numId="8">
    <w:abstractNumId w:val="1"/>
  </w:num>
  <w:num w:numId="9">
    <w:abstractNumId w:val="25"/>
  </w:num>
  <w:num w:numId="10">
    <w:abstractNumId w:val="64"/>
  </w:num>
  <w:num w:numId="11">
    <w:abstractNumId w:val="32"/>
  </w:num>
  <w:num w:numId="12">
    <w:abstractNumId w:val="34"/>
  </w:num>
  <w:num w:numId="13">
    <w:abstractNumId w:val="58"/>
  </w:num>
  <w:num w:numId="14">
    <w:abstractNumId w:val="17"/>
  </w:num>
  <w:num w:numId="15">
    <w:abstractNumId w:val="19"/>
  </w:num>
  <w:num w:numId="16">
    <w:abstractNumId w:val="78"/>
  </w:num>
  <w:num w:numId="17">
    <w:abstractNumId w:val="55"/>
  </w:num>
  <w:num w:numId="18">
    <w:abstractNumId w:val="75"/>
  </w:num>
  <w:num w:numId="19">
    <w:abstractNumId w:val="10"/>
  </w:num>
  <w:num w:numId="20">
    <w:abstractNumId w:val="12"/>
  </w:num>
  <w:num w:numId="21">
    <w:abstractNumId w:val="53"/>
  </w:num>
  <w:num w:numId="22">
    <w:abstractNumId w:val="30"/>
  </w:num>
  <w:num w:numId="23">
    <w:abstractNumId w:val="50"/>
  </w:num>
  <w:num w:numId="24">
    <w:abstractNumId w:val="63"/>
  </w:num>
  <w:num w:numId="25">
    <w:abstractNumId w:val="37"/>
  </w:num>
  <w:num w:numId="26">
    <w:abstractNumId w:val="31"/>
  </w:num>
  <w:num w:numId="27">
    <w:abstractNumId w:val="7"/>
  </w:num>
  <w:num w:numId="28">
    <w:abstractNumId w:val="22"/>
  </w:num>
  <w:num w:numId="29">
    <w:abstractNumId w:val="21"/>
  </w:num>
  <w:num w:numId="30">
    <w:abstractNumId w:val="74"/>
  </w:num>
  <w:num w:numId="31">
    <w:abstractNumId w:val="65"/>
  </w:num>
  <w:num w:numId="32">
    <w:abstractNumId w:val="57"/>
  </w:num>
  <w:num w:numId="33">
    <w:abstractNumId w:val="68"/>
  </w:num>
  <w:num w:numId="34">
    <w:abstractNumId w:val="44"/>
  </w:num>
  <w:num w:numId="35">
    <w:abstractNumId w:val="13"/>
  </w:num>
  <w:num w:numId="36">
    <w:abstractNumId w:val="24"/>
  </w:num>
  <w:num w:numId="37">
    <w:abstractNumId w:val="59"/>
  </w:num>
  <w:num w:numId="38">
    <w:abstractNumId w:val="35"/>
  </w:num>
  <w:num w:numId="39">
    <w:abstractNumId w:val="43"/>
  </w:num>
  <w:num w:numId="40">
    <w:abstractNumId w:val="66"/>
  </w:num>
  <w:num w:numId="41">
    <w:abstractNumId w:val="52"/>
  </w:num>
  <w:num w:numId="42">
    <w:abstractNumId w:val="36"/>
  </w:num>
  <w:num w:numId="43">
    <w:abstractNumId w:val="26"/>
  </w:num>
  <w:num w:numId="44">
    <w:abstractNumId w:val="28"/>
  </w:num>
  <w:num w:numId="45">
    <w:abstractNumId w:val="73"/>
  </w:num>
  <w:num w:numId="46">
    <w:abstractNumId w:val="29"/>
  </w:num>
  <w:num w:numId="47">
    <w:abstractNumId w:val="23"/>
  </w:num>
  <w:num w:numId="48">
    <w:abstractNumId w:val="11"/>
  </w:num>
  <w:num w:numId="49">
    <w:abstractNumId w:val="46"/>
  </w:num>
  <w:num w:numId="50">
    <w:abstractNumId w:val="42"/>
  </w:num>
  <w:num w:numId="51">
    <w:abstractNumId w:val="6"/>
  </w:num>
  <w:num w:numId="52">
    <w:abstractNumId w:val="8"/>
  </w:num>
  <w:num w:numId="53">
    <w:abstractNumId w:val="18"/>
  </w:num>
  <w:num w:numId="54">
    <w:abstractNumId w:val="56"/>
  </w:num>
  <w:num w:numId="55">
    <w:abstractNumId w:val="45"/>
  </w:num>
  <w:num w:numId="56">
    <w:abstractNumId w:val="71"/>
  </w:num>
  <w:num w:numId="57">
    <w:abstractNumId w:val="39"/>
  </w:num>
  <w:num w:numId="58">
    <w:abstractNumId w:val="77"/>
  </w:num>
  <w:num w:numId="59">
    <w:abstractNumId w:val="79"/>
  </w:num>
  <w:num w:numId="60">
    <w:abstractNumId w:val="20"/>
  </w:num>
  <w:num w:numId="61">
    <w:abstractNumId w:val="14"/>
  </w:num>
  <w:num w:numId="62">
    <w:abstractNumId w:val="41"/>
  </w:num>
  <w:num w:numId="63">
    <w:abstractNumId w:val="69"/>
  </w:num>
  <w:num w:numId="64">
    <w:abstractNumId w:val="67"/>
  </w:num>
  <w:num w:numId="65">
    <w:abstractNumId w:val="54"/>
  </w:num>
  <w:num w:numId="66">
    <w:abstractNumId w:val="5"/>
  </w:num>
  <w:num w:numId="67">
    <w:abstractNumId w:val="70"/>
  </w:num>
  <w:num w:numId="68">
    <w:abstractNumId w:val="4"/>
  </w:num>
  <w:num w:numId="69">
    <w:abstractNumId w:val="16"/>
  </w:num>
  <w:num w:numId="70">
    <w:abstractNumId w:val="51"/>
  </w:num>
  <w:num w:numId="71">
    <w:abstractNumId w:val="15"/>
  </w:num>
  <w:num w:numId="72">
    <w:abstractNumId w:val="62"/>
  </w:num>
  <w:num w:numId="73">
    <w:abstractNumId w:val="9"/>
  </w:num>
  <w:num w:numId="74">
    <w:abstractNumId w:val="61"/>
  </w:num>
  <w:num w:numId="75">
    <w:abstractNumId w:val="33"/>
  </w:num>
  <w:num w:numId="76">
    <w:abstractNumId w:val="38"/>
  </w:num>
  <w:num w:numId="77">
    <w:abstractNumId w:val="76"/>
  </w:num>
  <w:num w:numId="78">
    <w:abstractNumId w:val="60"/>
  </w:num>
  <w:num w:numId="79">
    <w:abstractNumId w:val="72"/>
  </w:num>
  <w:num w:numId="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ODY3N2EzODAyZWJiZjgzMjVjMGIyMjY2YTY3OTYifQ=="/>
  </w:docVars>
  <w:rsids>
    <w:rsidRoot w:val="00A955C2"/>
    <w:rsid w:val="000019B0"/>
    <w:rsid w:val="00005193"/>
    <w:rsid w:val="00005E59"/>
    <w:rsid w:val="000067F7"/>
    <w:rsid w:val="0000688A"/>
    <w:rsid w:val="0000762E"/>
    <w:rsid w:val="0001005B"/>
    <w:rsid w:val="0001503A"/>
    <w:rsid w:val="00021B1B"/>
    <w:rsid w:val="0002390B"/>
    <w:rsid w:val="0002486A"/>
    <w:rsid w:val="00030573"/>
    <w:rsid w:val="00031724"/>
    <w:rsid w:val="0003316E"/>
    <w:rsid w:val="00041E92"/>
    <w:rsid w:val="00043C89"/>
    <w:rsid w:val="0004704B"/>
    <w:rsid w:val="00055F76"/>
    <w:rsid w:val="00062865"/>
    <w:rsid w:val="00066DB8"/>
    <w:rsid w:val="000719E0"/>
    <w:rsid w:val="00074CFC"/>
    <w:rsid w:val="00082355"/>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5B97"/>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37649"/>
    <w:rsid w:val="00237A6E"/>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B98"/>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088E"/>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138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1ED2"/>
    <w:rsid w:val="005136C2"/>
    <w:rsid w:val="00515ACF"/>
    <w:rsid w:val="00515DCF"/>
    <w:rsid w:val="00521550"/>
    <w:rsid w:val="00523A81"/>
    <w:rsid w:val="00524C6D"/>
    <w:rsid w:val="00526728"/>
    <w:rsid w:val="00534A62"/>
    <w:rsid w:val="00537BC1"/>
    <w:rsid w:val="00541303"/>
    <w:rsid w:val="00541719"/>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1B9"/>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D63DE"/>
    <w:rsid w:val="005E140E"/>
    <w:rsid w:val="005E2EB4"/>
    <w:rsid w:val="005E59AA"/>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0C82"/>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25F5"/>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422A"/>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E67EC"/>
    <w:rsid w:val="009F285D"/>
    <w:rsid w:val="009F384B"/>
    <w:rsid w:val="009F56D9"/>
    <w:rsid w:val="00A01093"/>
    <w:rsid w:val="00A02702"/>
    <w:rsid w:val="00A05F45"/>
    <w:rsid w:val="00A06138"/>
    <w:rsid w:val="00A1315B"/>
    <w:rsid w:val="00A158BB"/>
    <w:rsid w:val="00A15E63"/>
    <w:rsid w:val="00A313C6"/>
    <w:rsid w:val="00A3153E"/>
    <w:rsid w:val="00A32680"/>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23D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09DD"/>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5F9C"/>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3ABC"/>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57AD9"/>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7007C4"/>
    <w:rsid w:val="023D2CEB"/>
    <w:rsid w:val="02B250DA"/>
    <w:rsid w:val="02EA3FE0"/>
    <w:rsid w:val="02FE20CD"/>
    <w:rsid w:val="031E62CB"/>
    <w:rsid w:val="040C6A6B"/>
    <w:rsid w:val="04207E21"/>
    <w:rsid w:val="050D65F7"/>
    <w:rsid w:val="056621AB"/>
    <w:rsid w:val="05A30C46"/>
    <w:rsid w:val="05A45D21"/>
    <w:rsid w:val="05C25634"/>
    <w:rsid w:val="06023C82"/>
    <w:rsid w:val="06D7510F"/>
    <w:rsid w:val="084006DE"/>
    <w:rsid w:val="08400A92"/>
    <w:rsid w:val="08BA0844"/>
    <w:rsid w:val="09AA50C9"/>
    <w:rsid w:val="0B7C0033"/>
    <w:rsid w:val="0B8C1447"/>
    <w:rsid w:val="0BB2614A"/>
    <w:rsid w:val="0BBE064B"/>
    <w:rsid w:val="0BE1405B"/>
    <w:rsid w:val="0C155445"/>
    <w:rsid w:val="0D1C7D1F"/>
    <w:rsid w:val="0D65587A"/>
    <w:rsid w:val="0D68593C"/>
    <w:rsid w:val="0DBA3094"/>
    <w:rsid w:val="0F0740B7"/>
    <w:rsid w:val="0F4D01AB"/>
    <w:rsid w:val="0FD3043D"/>
    <w:rsid w:val="0FE8038D"/>
    <w:rsid w:val="107C5A9B"/>
    <w:rsid w:val="11310CFD"/>
    <w:rsid w:val="12234FCD"/>
    <w:rsid w:val="13F86CB6"/>
    <w:rsid w:val="14117786"/>
    <w:rsid w:val="14795A57"/>
    <w:rsid w:val="14AB7BDB"/>
    <w:rsid w:val="15325C06"/>
    <w:rsid w:val="15B571F7"/>
    <w:rsid w:val="15C71A5C"/>
    <w:rsid w:val="176D73C9"/>
    <w:rsid w:val="181B6F29"/>
    <w:rsid w:val="195A3DF9"/>
    <w:rsid w:val="19F10699"/>
    <w:rsid w:val="1AE621B7"/>
    <w:rsid w:val="1B2C7A13"/>
    <w:rsid w:val="1B495CB6"/>
    <w:rsid w:val="1C7134B8"/>
    <w:rsid w:val="1C73089F"/>
    <w:rsid w:val="1D3C3AC6"/>
    <w:rsid w:val="1EB638B8"/>
    <w:rsid w:val="20542CD4"/>
    <w:rsid w:val="20823EE5"/>
    <w:rsid w:val="21703D3E"/>
    <w:rsid w:val="21764212"/>
    <w:rsid w:val="21BA23AD"/>
    <w:rsid w:val="21EA1D42"/>
    <w:rsid w:val="224161F3"/>
    <w:rsid w:val="22484CBB"/>
    <w:rsid w:val="225418B2"/>
    <w:rsid w:val="22EC3898"/>
    <w:rsid w:val="231F7971"/>
    <w:rsid w:val="234A42B4"/>
    <w:rsid w:val="23602154"/>
    <w:rsid w:val="23611260"/>
    <w:rsid w:val="236812FD"/>
    <w:rsid w:val="23763CB4"/>
    <w:rsid w:val="237B69CA"/>
    <w:rsid w:val="24160086"/>
    <w:rsid w:val="24893393"/>
    <w:rsid w:val="254A2AF8"/>
    <w:rsid w:val="257B0F03"/>
    <w:rsid w:val="25B34B41"/>
    <w:rsid w:val="26395CB3"/>
    <w:rsid w:val="266F6CBA"/>
    <w:rsid w:val="26751DF6"/>
    <w:rsid w:val="26A40CF7"/>
    <w:rsid w:val="26EB3E67"/>
    <w:rsid w:val="276D7AF2"/>
    <w:rsid w:val="27980351"/>
    <w:rsid w:val="27BB06D2"/>
    <w:rsid w:val="27D86AE1"/>
    <w:rsid w:val="27F50D6F"/>
    <w:rsid w:val="282970F4"/>
    <w:rsid w:val="28866FDD"/>
    <w:rsid w:val="28A01F9F"/>
    <w:rsid w:val="28A15125"/>
    <w:rsid w:val="29032A64"/>
    <w:rsid w:val="29A70519"/>
    <w:rsid w:val="2A663F30"/>
    <w:rsid w:val="2AEC6B2B"/>
    <w:rsid w:val="2B361B54"/>
    <w:rsid w:val="2B3C2EE3"/>
    <w:rsid w:val="2B7B7EAF"/>
    <w:rsid w:val="2E9251F8"/>
    <w:rsid w:val="2ECC4AEA"/>
    <w:rsid w:val="2EF02962"/>
    <w:rsid w:val="2F4B7B98"/>
    <w:rsid w:val="2F9C03F4"/>
    <w:rsid w:val="2FB02573"/>
    <w:rsid w:val="31AB612F"/>
    <w:rsid w:val="31DA54BA"/>
    <w:rsid w:val="321D3A6E"/>
    <w:rsid w:val="330D7B1F"/>
    <w:rsid w:val="33136C1F"/>
    <w:rsid w:val="3321133C"/>
    <w:rsid w:val="33501A9F"/>
    <w:rsid w:val="33583E88"/>
    <w:rsid w:val="339C6C14"/>
    <w:rsid w:val="33B22CAA"/>
    <w:rsid w:val="33CB74FA"/>
    <w:rsid w:val="34670FD0"/>
    <w:rsid w:val="34AB0772"/>
    <w:rsid w:val="34E46AC5"/>
    <w:rsid w:val="35AB131E"/>
    <w:rsid w:val="35BF6BEA"/>
    <w:rsid w:val="35D54660"/>
    <w:rsid w:val="364D2448"/>
    <w:rsid w:val="36B87A7C"/>
    <w:rsid w:val="36C45B89"/>
    <w:rsid w:val="372E2279"/>
    <w:rsid w:val="38523D46"/>
    <w:rsid w:val="38B13162"/>
    <w:rsid w:val="3A084CD9"/>
    <w:rsid w:val="3C2E6878"/>
    <w:rsid w:val="3C530D0D"/>
    <w:rsid w:val="3C690932"/>
    <w:rsid w:val="3D2E4D81"/>
    <w:rsid w:val="3D8573C3"/>
    <w:rsid w:val="3DE7342C"/>
    <w:rsid w:val="3EF773F5"/>
    <w:rsid w:val="3F0F346C"/>
    <w:rsid w:val="3F1735F3"/>
    <w:rsid w:val="3F3E6DD2"/>
    <w:rsid w:val="3F5B49B6"/>
    <w:rsid w:val="3FE77469"/>
    <w:rsid w:val="4127243F"/>
    <w:rsid w:val="424359F7"/>
    <w:rsid w:val="43420014"/>
    <w:rsid w:val="436F7EA2"/>
    <w:rsid w:val="44C166F5"/>
    <w:rsid w:val="450772E8"/>
    <w:rsid w:val="458319E2"/>
    <w:rsid w:val="45A073E3"/>
    <w:rsid w:val="46623CEE"/>
    <w:rsid w:val="46C73B51"/>
    <w:rsid w:val="47723ABC"/>
    <w:rsid w:val="479363AF"/>
    <w:rsid w:val="47BD243B"/>
    <w:rsid w:val="483E6094"/>
    <w:rsid w:val="485E04E5"/>
    <w:rsid w:val="49227764"/>
    <w:rsid w:val="495D26A5"/>
    <w:rsid w:val="49CC44A0"/>
    <w:rsid w:val="49DC7359"/>
    <w:rsid w:val="4A7A7858"/>
    <w:rsid w:val="4B49220D"/>
    <w:rsid w:val="4B8B2489"/>
    <w:rsid w:val="4B9423F1"/>
    <w:rsid w:val="4CE47674"/>
    <w:rsid w:val="4DB52955"/>
    <w:rsid w:val="4DE664BE"/>
    <w:rsid w:val="4DF73324"/>
    <w:rsid w:val="4E577EB0"/>
    <w:rsid w:val="4E8E2B40"/>
    <w:rsid w:val="4F381A8F"/>
    <w:rsid w:val="50C94F86"/>
    <w:rsid w:val="522B795A"/>
    <w:rsid w:val="530D6D8F"/>
    <w:rsid w:val="5367649F"/>
    <w:rsid w:val="53B84F4D"/>
    <w:rsid w:val="544E58B1"/>
    <w:rsid w:val="54601E8E"/>
    <w:rsid w:val="54C33BA9"/>
    <w:rsid w:val="54F61099"/>
    <w:rsid w:val="5527438A"/>
    <w:rsid w:val="554973B1"/>
    <w:rsid w:val="55A25EB5"/>
    <w:rsid w:val="55D97C55"/>
    <w:rsid w:val="560A106E"/>
    <w:rsid w:val="566969D2"/>
    <w:rsid w:val="57737EC4"/>
    <w:rsid w:val="57D65CE9"/>
    <w:rsid w:val="583003E3"/>
    <w:rsid w:val="5853793A"/>
    <w:rsid w:val="5929341A"/>
    <w:rsid w:val="599E2E37"/>
    <w:rsid w:val="59CD070B"/>
    <w:rsid w:val="5A056A12"/>
    <w:rsid w:val="5A284604"/>
    <w:rsid w:val="5A955FE8"/>
    <w:rsid w:val="5BB46942"/>
    <w:rsid w:val="5C514191"/>
    <w:rsid w:val="5C5367C5"/>
    <w:rsid w:val="5D102F79"/>
    <w:rsid w:val="5D423AD9"/>
    <w:rsid w:val="5D8E7019"/>
    <w:rsid w:val="5E811478"/>
    <w:rsid w:val="5EAE39CA"/>
    <w:rsid w:val="5F3C1128"/>
    <w:rsid w:val="5F5E109E"/>
    <w:rsid w:val="6098238E"/>
    <w:rsid w:val="61312DFC"/>
    <w:rsid w:val="613A3445"/>
    <w:rsid w:val="626A7C37"/>
    <w:rsid w:val="62FA10DE"/>
    <w:rsid w:val="63367C3C"/>
    <w:rsid w:val="63520F1A"/>
    <w:rsid w:val="648F3AA8"/>
    <w:rsid w:val="64AF7CA6"/>
    <w:rsid w:val="6538167B"/>
    <w:rsid w:val="65CB657B"/>
    <w:rsid w:val="6611361E"/>
    <w:rsid w:val="663F541F"/>
    <w:rsid w:val="66994E6C"/>
    <w:rsid w:val="66F9345B"/>
    <w:rsid w:val="67143DAC"/>
    <w:rsid w:val="67342C6F"/>
    <w:rsid w:val="687C082C"/>
    <w:rsid w:val="68EA5751"/>
    <w:rsid w:val="69317154"/>
    <w:rsid w:val="69821E2D"/>
    <w:rsid w:val="69F022BC"/>
    <w:rsid w:val="6A477040"/>
    <w:rsid w:val="6BD6020E"/>
    <w:rsid w:val="6C3867D3"/>
    <w:rsid w:val="6C507FC1"/>
    <w:rsid w:val="6CAB3449"/>
    <w:rsid w:val="6D806915"/>
    <w:rsid w:val="6D875C64"/>
    <w:rsid w:val="6DA06D26"/>
    <w:rsid w:val="6DC76061"/>
    <w:rsid w:val="6E024B4D"/>
    <w:rsid w:val="6E68642E"/>
    <w:rsid w:val="6EAC5C91"/>
    <w:rsid w:val="714D0F73"/>
    <w:rsid w:val="7213690A"/>
    <w:rsid w:val="723143F0"/>
    <w:rsid w:val="72703E94"/>
    <w:rsid w:val="727F03E4"/>
    <w:rsid w:val="72FF7B02"/>
    <w:rsid w:val="735E0AEC"/>
    <w:rsid w:val="73841655"/>
    <w:rsid w:val="73852C46"/>
    <w:rsid w:val="73A66718"/>
    <w:rsid w:val="73EF4563"/>
    <w:rsid w:val="751D59E8"/>
    <w:rsid w:val="757B17C8"/>
    <w:rsid w:val="758F0DDB"/>
    <w:rsid w:val="764F1CD1"/>
    <w:rsid w:val="771502FE"/>
    <w:rsid w:val="788259A6"/>
    <w:rsid w:val="78B813C8"/>
    <w:rsid w:val="78C46812"/>
    <w:rsid w:val="78E211E3"/>
    <w:rsid w:val="794C5FB4"/>
    <w:rsid w:val="7A516062"/>
    <w:rsid w:val="7AB20098"/>
    <w:rsid w:val="7AE71DB9"/>
    <w:rsid w:val="7B4E1B6F"/>
    <w:rsid w:val="7BCB2527"/>
    <w:rsid w:val="7D0A5F6A"/>
    <w:rsid w:val="7D425704"/>
    <w:rsid w:val="7DFB58B2"/>
    <w:rsid w:val="7EED245B"/>
    <w:rsid w:val="7F9714A4"/>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3"/>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link w:val="35"/>
    <w:autoRedefine/>
    <w:unhideWhenUsed/>
    <w:qFormat/>
    <w:uiPriority w:val="99"/>
    <w:pPr>
      <w:spacing w:after="120"/>
    </w:pPr>
  </w:style>
  <w:style w:type="paragraph" w:styleId="8">
    <w:name w:val="Normal Indent"/>
    <w:basedOn w:val="1"/>
    <w:autoRedefine/>
    <w:qFormat/>
    <w:uiPriority w:val="0"/>
    <w:pPr>
      <w:ind w:firstLine="425"/>
    </w:pPr>
    <w:rPr>
      <w:rFonts w:ascii="Times New Roman" w:hAnsi="Times New Roman" w:eastAsia="宋体" w:cs="Times New Roman"/>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index 5"/>
    <w:basedOn w:val="1"/>
    <w:next w:val="1"/>
    <w:qFormat/>
    <w:uiPriority w:val="0"/>
    <w:pPr>
      <w:ind w:left="1680"/>
    </w:pPr>
  </w:style>
  <w:style w:type="paragraph" w:styleId="11">
    <w:name w:val="Body Text 3"/>
    <w:basedOn w:val="1"/>
    <w:link w:val="34"/>
    <w:autoRedefine/>
    <w:qFormat/>
    <w:uiPriority w:val="0"/>
    <w:rPr>
      <w:rFonts w:ascii="Times New Roman" w:hAnsi="Times New Roman" w:eastAsia="宋体" w:cs="Times New Roman"/>
      <w:color w:val="FF0000"/>
      <w:sz w:val="24"/>
      <w:szCs w:val="24"/>
    </w:rPr>
  </w:style>
  <w:style w:type="paragraph" w:styleId="12">
    <w:name w:val="Body Text Indent"/>
    <w:basedOn w:val="1"/>
    <w:link w:val="36"/>
    <w:autoRedefine/>
    <w:qFormat/>
    <w:uiPriority w:val="0"/>
    <w:pPr>
      <w:adjustRightInd w:val="0"/>
      <w:spacing w:after="120" w:line="360" w:lineRule="atLeast"/>
      <w:ind w:left="420" w:leftChars="200"/>
      <w:jc w:val="left"/>
      <w:textAlignment w:val="baseline"/>
    </w:pPr>
    <w:rPr>
      <w:sz w:val="24"/>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autoRedefine/>
    <w:qFormat/>
    <w:uiPriority w:val="0"/>
    <w:rPr>
      <w:rFonts w:eastAsia="宋体"/>
      <w:sz w:val="24"/>
    </w:rPr>
  </w:style>
  <w:style w:type="paragraph" w:styleId="16">
    <w:name w:val="Date"/>
    <w:basedOn w:val="1"/>
    <w:next w:val="1"/>
    <w:link w:val="38"/>
    <w:autoRedefine/>
    <w:unhideWhenUsed/>
    <w:qFormat/>
    <w:uiPriority w:val="99"/>
    <w:pPr>
      <w:ind w:left="100" w:leftChars="2500"/>
    </w:pPr>
  </w:style>
  <w:style w:type="paragraph" w:styleId="17">
    <w:name w:val="Balloon Text"/>
    <w:basedOn w:val="1"/>
    <w:link w:val="39"/>
    <w:autoRedefine/>
    <w:semiHidden/>
    <w:unhideWhenUsed/>
    <w:qFormat/>
    <w:uiPriority w:val="0"/>
    <w:rPr>
      <w:sz w:val="18"/>
      <w:szCs w:val="18"/>
    </w:rPr>
  </w:style>
  <w:style w:type="paragraph" w:styleId="18">
    <w:name w:val="footer"/>
    <w:basedOn w:val="1"/>
    <w:link w:val="40"/>
    <w:autoRedefine/>
    <w:unhideWhenUsed/>
    <w:qFormat/>
    <w:uiPriority w:val="0"/>
    <w:pPr>
      <w:tabs>
        <w:tab w:val="center" w:pos="4153"/>
        <w:tab w:val="right" w:pos="8306"/>
      </w:tabs>
      <w:snapToGrid w:val="0"/>
      <w:jc w:val="left"/>
    </w:pPr>
    <w:rPr>
      <w:sz w:val="18"/>
      <w:szCs w:val="18"/>
    </w:rPr>
  </w:style>
  <w:style w:type="paragraph" w:styleId="19">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22">
    <w:name w:val="HTML Preformatted"/>
    <w:basedOn w:val="1"/>
    <w:link w:val="42"/>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autoRedefine/>
    <w:qFormat/>
    <w:uiPriority w:val="0"/>
    <w:rPr>
      <w:rFonts w:ascii="Calibri" w:hAnsi="Calibri" w:eastAsia="宋体" w:cs="Times New Roman"/>
      <w:sz w:val="24"/>
      <w:szCs w:val="24"/>
    </w:rPr>
  </w:style>
  <w:style w:type="table" w:styleId="25">
    <w:name w:val="Table Grid"/>
    <w:basedOn w:val="24"/>
    <w:autoRedefine/>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autoRedefine/>
    <w:qFormat/>
    <w:uiPriority w:val="22"/>
    <w:rPr>
      <w:b/>
      <w:bCs/>
    </w:rPr>
  </w:style>
  <w:style w:type="character" w:styleId="28">
    <w:name w:val="FollowedHyperlink"/>
    <w:basedOn w:val="26"/>
    <w:autoRedefine/>
    <w:unhideWhenUsed/>
    <w:qFormat/>
    <w:uiPriority w:val="99"/>
    <w:rPr>
      <w:color w:val="800080" w:themeColor="followedHyperlink"/>
      <w:u w:val="single"/>
      <w14:textFill>
        <w14:solidFill>
          <w14:schemeClr w14:val="folHlink"/>
        </w14:solidFill>
      </w14:textFill>
    </w:rPr>
  </w:style>
  <w:style w:type="character" w:styleId="29">
    <w:name w:val="Hyperlink"/>
    <w:basedOn w:val="26"/>
    <w:autoRedefine/>
    <w:unhideWhenUsed/>
    <w:qFormat/>
    <w:uiPriority w:val="99"/>
    <w:rPr>
      <w:color w:val="0000FF"/>
      <w:u w:val="single"/>
    </w:rPr>
  </w:style>
  <w:style w:type="character" w:customStyle="1" w:styleId="30">
    <w:name w:val="标题 1 字符"/>
    <w:basedOn w:val="26"/>
    <w:link w:val="4"/>
    <w:autoRedefine/>
    <w:qFormat/>
    <w:uiPriority w:val="0"/>
    <w:rPr>
      <w:rFonts w:ascii="Calibri" w:hAnsi="Calibri" w:eastAsia="宋体" w:cs="Times New Roman"/>
      <w:b/>
      <w:bCs/>
      <w:kern w:val="44"/>
      <w:sz w:val="44"/>
      <w:szCs w:val="44"/>
    </w:rPr>
  </w:style>
  <w:style w:type="character" w:customStyle="1" w:styleId="31">
    <w:name w:val="标题 2 字符"/>
    <w:basedOn w:val="26"/>
    <w:link w:val="5"/>
    <w:autoRedefine/>
    <w:qFormat/>
    <w:uiPriority w:val="0"/>
    <w:rPr>
      <w:rFonts w:ascii="Arial" w:hAnsi="Arial" w:eastAsia="黑体" w:cs="Times New Roman"/>
      <w:b/>
      <w:bCs/>
      <w:sz w:val="32"/>
      <w:szCs w:val="32"/>
    </w:rPr>
  </w:style>
  <w:style w:type="character" w:customStyle="1" w:styleId="32">
    <w:name w:val="标题 3 字符"/>
    <w:basedOn w:val="26"/>
    <w:link w:val="6"/>
    <w:autoRedefine/>
    <w:qFormat/>
    <w:uiPriority w:val="0"/>
    <w:rPr>
      <w:rFonts w:ascii="宋体" w:hAnsi="宋体" w:eastAsia="宋体" w:cs="Times New Roman"/>
      <w:b/>
      <w:color w:val="000000"/>
      <w:kern w:val="0"/>
      <w:sz w:val="24"/>
      <w:szCs w:val="20"/>
      <w:lang w:val="en-GB"/>
    </w:rPr>
  </w:style>
  <w:style w:type="character" w:customStyle="1" w:styleId="33">
    <w:name w:val="标题 4 字符"/>
    <w:basedOn w:val="26"/>
    <w:link w:val="7"/>
    <w:autoRedefine/>
    <w:qFormat/>
    <w:uiPriority w:val="0"/>
    <w:rPr>
      <w:rFonts w:ascii="Arial" w:hAnsi="Arial" w:eastAsia="黑体" w:cs="Times New Roman"/>
      <w:b/>
      <w:bCs/>
      <w:sz w:val="28"/>
      <w:szCs w:val="28"/>
    </w:rPr>
  </w:style>
  <w:style w:type="character" w:customStyle="1" w:styleId="34">
    <w:name w:val="正文文本 3 字符"/>
    <w:basedOn w:val="26"/>
    <w:link w:val="11"/>
    <w:autoRedefine/>
    <w:qFormat/>
    <w:uiPriority w:val="0"/>
    <w:rPr>
      <w:rFonts w:ascii="Times New Roman" w:hAnsi="Times New Roman" w:eastAsia="宋体" w:cs="Times New Roman"/>
      <w:color w:val="FF0000"/>
      <w:sz w:val="24"/>
      <w:szCs w:val="24"/>
    </w:rPr>
  </w:style>
  <w:style w:type="character" w:customStyle="1" w:styleId="35">
    <w:name w:val="正文文本 字符"/>
    <w:basedOn w:val="26"/>
    <w:link w:val="3"/>
    <w:autoRedefine/>
    <w:qFormat/>
    <w:uiPriority w:val="99"/>
  </w:style>
  <w:style w:type="character" w:customStyle="1" w:styleId="36">
    <w:name w:val="正文文本缩进 字符"/>
    <w:basedOn w:val="26"/>
    <w:link w:val="12"/>
    <w:autoRedefine/>
    <w:semiHidden/>
    <w:qFormat/>
    <w:uiPriority w:val="99"/>
  </w:style>
  <w:style w:type="character" w:customStyle="1" w:styleId="37">
    <w:name w:val="纯文本 字符"/>
    <w:basedOn w:val="26"/>
    <w:link w:val="15"/>
    <w:autoRedefine/>
    <w:qFormat/>
    <w:uiPriority w:val="0"/>
    <w:rPr>
      <w:rFonts w:eastAsia="宋体"/>
      <w:sz w:val="24"/>
    </w:rPr>
  </w:style>
  <w:style w:type="character" w:customStyle="1" w:styleId="38">
    <w:name w:val="日期 字符"/>
    <w:basedOn w:val="26"/>
    <w:link w:val="16"/>
    <w:autoRedefine/>
    <w:qFormat/>
    <w:uiPriority w:val="99"/>
  </w:style>
  <w:style w:type="character" w:customStyle="1" w:styleId="39">
    <w:name w:val="批注框文本 字符"/>
    <w:basedOn w:val="26"/>
    <w:link w:val="17"/>
    <w:autoRedefine/>
    <w:semiHidden/>
    <w:qFormat/>
    <w:uiPriority w:val="99"/>
    <w:rPr>
      <w:sz w:val="18"/>
      <w:szCs w:val="18"/>
    </w:rPr>
  </w:style>
  <w:style w:type="character" w:customStyle="1" w:styleId="40">
    <w:name w:val="页脚 字符"/>
    <w:basedOn w:val="26"/>
    <w:link w:val="18"/>
    <w:autoRedefine/>
    <w:qFormat/>
    <w:uiPriority w:val="99"/>
    <w:rPr>
      <w:sz w:val="18"/>
      <w:szCs w:val="18"/>
    </w:rPr>
  </w:style>
  <w:style w:type="character" w:customStyle="1" w:styleId="41">
    <w:name w:val="页眉 字符"/>
    <w:basedOn w:val="26"/>
    <w:link w:val="19"/>
    <w:autoRedefine/>
    <w:qFormat/>
    <w:uiPriority w:val="99"/>
    <w:rPr>
      <w:sz w:val="18"/>
      <w:szCs w:val="18"/>
    </w:rPr>
  </w:style>
  <w:style w:type="character" w:customStyle="1" w:styleId="42">
    <w:name w:val="HTML 预设格式 字符"/>
    <w:basedOn w:val="26"/>
    <w:link w:val="22"/>
    <w:autoRedefine/>
    <w:semiHidden/>
    <w:qFormat/>
    <w:uiPriority w:val="99"/>
    <w:rPr>
      <w:rFonts w:ascii="Courier New" w:hAnsi="Courier New" w:cs="Courier New"/>
      <w:sz w:val="20"/>
      <w:szCs w:val="20"/>
    </w:rPr>
  </w:style>
  <w:style w:type="character" w:customStyle="1" w:styleId="43">
    <w:name w:val="正文文本首行缩进 字符"/>
    <w:basedOn w:val="35"/>
    <w:link w:val="2"/>
    <w:autoRedefine/>
    <w:qFormat/>
    <w:uiPriority w:val="0"/>
    <w:rPr>
      <w:rFonts w:ascii="宋体" w:hAnsi="Times New Roman" w:eastAsia="宋体" w:cs="Times New Roman"/>
      <w:kern w:val="0"/>
      <w:sz w:val="34"/>
      <w:szCs w:val="20"/>
    </w:rPr>
  </w:style>
  <w:style w:type="paragraph" w:customStyle="1" w:styleId="44">
    <w:name w:val="*正文"/>
    <w:basedOn w:val="1"/>
    <w:autoRedefine/>
    <w:qFormat/>
    <w:uiPriority w:val="0"/>
    <w:pPr>
      <w:keepNext/>
      <w:keepLines/>
      <w:spacing w:line="360" w:lineRule="auto"/>
      <w:ind w:firstLine="200" w:firstLineChars="200"/>
    </w:pPr>
    <w:rPr>
      <w:rFonts w:ascii="宋体" w:hAnsi="宋体" w:eastAsia="宋体" w:cs="Times New Roman"/>
      <w:szCs w:val="24"/>
    </w:rPr>
  </w:style>
  <w:style w:type="character" w:customStyle="1" w:styleId="45">
    <w:name w:val="纯文本 Char1"/>
    <w:autoRedefine/>
    <w:qFormat/>
    <w:uiPriority w:val="0"/>
    <w:rPr>
      <w:rFonts w:eastAsia="宋体"/>
      <w:sz w:val="24"/>
    </w:rPr>
  </w:style>
  <w:style w:type="paragraph" w:customStyle="1" w:styleId="4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autoRedefine/>
    <w:qFormat/>
    <w:uiPriority w:val="34"/>
    <w:pPr>
      <w:ind w:firstLine="420" w:firstLineChars="200"/>
    </w:pPr>
  </w:style>
  <w:style w:type="paragraph" w:styleId="48">
    <w:name w:val="List Paragraph"/>
    <w:basedOn w:val="1"/>
    <w:autoRedefine/>
    <w:unhideWhenUsed/>
    <w:qFormat/>
    <w:uiPriority w:val="99"/>
    <w:pPr>
      <w:ind w:firstLine="420" w:firstLineChars="200"/>
    </w:pPr>
  </w:style>
  <w:style w:type="character" w:customStyle="1" w:styleId="49">
    <w:name w:val="正文文本缩进 Char Char"/>
    <w:link w:val="50"/>
    <w:autoRedefine/>
    <w:qFormat/>
    <w:uiPriority w:val="0"/>
    <w:rPr>
      <w:rFonts w:ascii="宋体"/>
      <w:sz w:val="24"/>
    </w:rPr>
  </w:style>
  <w:style w:type="paragraph" w:customStyle="1" w:styleId="50">
    <w:name w:val="正文文本缩进1"/>
    <w:basedOn w:val="1"/>
    <w:link w:val="49"/>
    <w:autoRedefine/>
    <w:qFormat/>
    <w:uiPriority w:val="0"/>
    <w:pPr>
      <w:spacing w:line="360" w:lineRule="auto"/>
      <w:ind w:firstLine="480" w:firstLineChars="200"/>
    </w:pPr>
    <w:rPr>
      <w:rFonts w:ascii="宋体"/>
      <w:sz w:val="24"/>
    </w:rPr>
  </w:style>
  <w:style w:type="character" w:customStyle="1" w:styleId="51">
    <w:name w:val="日期 Char Char"/>
    <w:link w:val="52"/>
    <w:autoRedefine/>
    <w:qFormat/>
    <w:uiPriority w:val="0"/>
    <w:rPr>
      <w:sz w:val="24"/>
    </w:rPr>
  </w:style>
  <w:style w:type="paragraph" w:customStyle="1" w:styleId="52">
    <w:name w:val="日期1"/>
    <w:basedOn w:val="1"/>
    <w:next w:val="1"/>
    <w:link w:val="51"/>
    <w:autoRedefine/>
    <w:qFormat/>
    <w:uiPriority w:val="0"/>
    <w:rPr>
      <w:sz w:val="24"/>
    </w:rPr>
  </w:style>
  <w:style w:type="paragraph" w:customStyle="1" w:styleId="53">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6"/>
    <w:autoRedefine/>
    <w:qFormat/>
    <w:uiPriority w:val="0"/>
  </w:style>
  <w:style w:type="paragraph" w:customStyle="1" w:styleId="57">
    <w:name w:val="样式 标题 1 + 四号 居中 段前: 12 磅 段后: 12 磅 行距: 单倍行距"/>
    <w:basedOn w:val="4"/>
    <w:autoRedefine/>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HTML 预设格式 Char"/>
    <w:basedOn w:val="26"/>
    <w:autoRedefine/>
    <w:semiHidden/>
    <w:qFormat/>
    <w:uiPriority w:val="99"/>
    <w:rPr>
      <w:rFonts w:ascii="宋体" w:hAnsi="宋体" w:eastAsia="宋体" w:cs="宋体"/>
      <w:kern w:val="0"/>
      <w:sz w:val="24"/>
      <w:szCs w:val="24"/>
    </w:rPr>
  </w:style>
  <w:style w:type="character" w:customStyle="1" w:styleId="60">
    <w:name w:val="正文文本缩进 Char"/>
    <w:autoRedefine/>
    <w:qFormat/>
    <w:uiPriority w:val="0"/>
    <w:rPr>
      <w:sz w:val="24"/>
    </w:rPr>
  </w:style>
  <w:style w:type="character" w:customStyle="1" w:styleId="61">
    <w:name w:val="批注框文本 Char"/>
    <w:basedOn w:val="26"/>
    <w:autoRedefine/>
    <w:semiHidden/>
    <w:qFormat/>
    <w:uiPriority w:val="99"/>
    <w:rPr>
      <w:sz w:val="18"/>
      <w:szCs w:val="18"/>
    </w:rPr>
  </w:style>
  <w:style w:type="paragraph" w:customStyle="1" w:styleId="62">
    <w:name w:val="Table Paragraph"/>
    <w:basedOn w:val="1"/>
    <w:autoRedefine/>
    <w:qFormat/>
    <w:uiPriority w:val="1"/>
    <w:rPr>
      <w:rFonts w:ascii="Arial Unicode MS" w:hAnsi="Arial Unicode MS" w:eastAsia="Arial Unicode MS" w:cs="Arial Unicode MS"/>
      <w:lang w:val="zh-CN" w:bidi="zh-CN"/>
    </w:rPr>
  </w:style>
  <w:style w:type="paragraph" w:customStyle="1" w:styleId="63">
    <w:name w:val="style4"/>
    <w:basedOn w:val="1"/>
    <w:next w:val="1"/>
    <w:autoRedefine/>
    <w:qFormat/>
    <w:uiPriority w:val="0"/>
    <w:pPr>
      <w:widowControl/>
      <w:spacing w:before="280" w:after="280"/>
    </w:pPr>
    <w:rPr>
      <w:rFonts w:ascii="宋体" w:hAnsi="Times New Roman" w:eastAsia="宋体" w:cs="Times New Roman"/>
      <w:sz w:val="18"/>
      <w:szCs w:val="24"/>
    </w:rPr>
  </w:style>
  <w:style w:type="paragraph" w:customStyle="1" w:styleId="64">
    <w:name w:val="表格文字"/>
    <w:basedOn w:val="1"/>
    <w:next w:val="3"/>
    <w:autoRedefine/>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65">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3773A-6931-47F9-B5E5-7E6E6B197C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34781</Words>
  <Characters>36322</Characters>
  <Lines>446</Lines>
  <Paragraphs>125</Paragraphs>
  <TotalTime>3</TotalTime>
  <ScaleCrop>false</ScaleCrop>
  <LinksUpToDate>false</LinksUpToDate>
  <CharactersWithSpaces>37095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空白的空白的空白_</cp:lastModifiedBy>
  <cp:lastPrinted>2024-05-28T01:27:00Z</cp:lastPrinted>
  <dcterms:modified xsi:type="dcterms:W3CDTF">2024-08-06T02:15:00Z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BC6462C54E2B4DFC98D97B818A54867C_13</vt:lpwstr>
  </property>
</Properties>
</file>