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atLeast"/>
        <w:jc w:val="center"/>
        <w:rPr>
          <w:rFonts w:ascii="宋体" w:hAnsi="宋体"/>
          <w:color w:val="000000"/>
          <w:sz w:val="22"/>
          <w:szCs w:val="24"/>
          <w:highlight w:val="none"/>
        </w:rPr>
      </w:pPr>
      <w:r>
        <w:rPr>
          <w:rFonts w:hint="eastAsia" w:ascii="宋体" w:hAnsi="宋体" w:cs="仿宋_GB2312"/>
          <w:b/>
          <w:bCs/>
          <w:color w:val="000000"/>
          <w:sz w:val="32"/>
          <w:szCs w:val="32"/>
          <w:highlight w:val="none"/>
          <w:lang w:val="zh-CN"/>
        </w:rPr>
        <w:t>禹州市民政局禹州市特殊困难老年人家庭适老化改造项目（</w:t>
      </w:r>
      <w:r>
        <w:rPr>
          <w:rFonts w:hint="eastAsia" w:ascii="宋体" w:hAnsi="宋体" w:cs="仿宋_GB2312"/>
          <w:b/>
          <w:bCs/>
          <w:color w:val="000000"/>
          <w:sz w:val="32"/>
          <w:szCs w:val="32"/>
          <w:highlight w:val="none"/>
          <w:lang w:val="en-US" w:eastAsia="zh-CN"/>
        </w:rPr>
        <w:t>不见面开标</w:t>
      </w:r>
      <w:r>
        <w:rPr>
          <w:rFonts w:hint="eastAsia" w:ascii="宋体" w:hAnsi="宋体" w:cs="仿宋_GB2312"/>
          <w:b/>
          <w:bCs/>
          <w:color w:val="000000"/>
          <w:sz w:val="32"/>
          <w:szCs w:val="32"/>
          <w:highlight w:val="none"/>
          <w:lang w:val="zh-CN"/>
        </w:rPr>
        <w:t>）招标公告</w:t>
      </w:r>
    </w:p>
    <w:p>
      <w:pPr>
        <w:wordWrap w:val="0"/>
        <w:spacing w:line="440" w:lineRule="atLeast"/>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项目概况</w:t>
      </w:r>
    </w:p>
    <w:p>
      <w:pPr>
        <w:wordWrap w:val="0"/>
        <w:spacing w:line="440" w:lineRule="atLeast"/>
        <w:ind w:firstLine="420" w:firstLineChars="200"/>
        <w:rPr>
          <w:rFonts w:hint="eastAsia" w:ascii="宋体" w:hAnsi="宋体" w:cs="仿宋_GB2312"/>
          <w:color w:val="000000"/>
          <w:szCs w:val="21"/>
          <w:highlight w:val="none"/>
        </w:rPr>
      </w:pPr>
      <w:r>
        <w:rPr>
          <w:rFonts w:hint="eastAsia" w:ascii="宋体" w:hAnsi="宋体" w:cs="仿宋_GB2312"/>
          <w:color w:val="000000"/>
          <w:szCs w:val="21"/>
          <w:highlight w:val="none"/>
          <w:lang w:val="zh-CN"/>
        </w:rPr>
        <w:t>禹州市民政局禹州市特殊困难老年人家庭适老化改造项目的潜在投标人应在投标截止时间前登录《全国公共资源交易平台（河南省·许昌市）》“投标人/投标人登录”入口（http://ggzy.xuchang.gov.cn:8088/ggzy/）自行免费下载获取招标文件，并于2024年08月30日08时30分（北京时间）前递交投标文件。</w:t>
      </w:r>
    </w:p>
    <w:p>
      <w:pPr>
        <w:wordWrap w:val="0"/>
        <w:spacing w:line="440" w:lineRule="atLeast"/>
        <w:ind w:firstLine="422" w:firstLineChars="200"/>
        <w:rPr>
          <w:rFonts w:hint="eastAsia" w:ascii="宋体" w:hAnsi="宋体" w:cs="仿宋_GB2312"/>
          <w:b/>
          <w:bCs/>
          <w:color w:val="000000"/>
          <w:szCs w:val="21"/>
          <w:highlight w:val="none"/>
          <w:lang w:val="zh-CN"/>
        </w:rPr>
      </w:pPr>
      <w:r>
        <w:rPr>
          <w:rFonts w:hint="eastAsia" w:ascii="宋体" w:hAnsi="宋体" w:cs="仿宋_GB2312"/>
          <w:b/>
          <w:bCs/>
          <w:color w:val="000000"/>
          <w:szCs w:val="21"/>
          <w:highlight w:val="none"/>
          <w:lang w:val="zh-CN"/>
        </w:rPr>
        <w:t xml:space="preserve">一、项目基本情况 </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1.项目编号：YZCG-DLG2024070</w:t>
      </w:r>
      <w:r>
        <w:rPr>
          <w:rFonts w:hint="eastAsia" w:ascii="宋体" w:hAnsi="宋体" w:cs="仿宋_GB2312"/>
          <w:color w:val="000000"/>
          <w:szCs w:val="21"/>
          <w:highlight w:val="none"/>
          <w:lang w:val="en-US" w:eastAsia="zh-CN"/>
        </w:rPr>
        <w:t xml:space="preserve">  </w:t>
      </w:r>
      <w:r>
        <w:rPr>
          <w:rFonts w:hint="eastAsia" w:ascii="宋体" w:hAnsi="宋体" w:cs="仿宋_GB2312"/>
          <w:color w:val="000000"/>
          <w:szCs w:val="21"/>
          <w:highlight w:val="none"/>
          <w:lang w:val="zh-CN"/>
        </w:rPr>
        <w:t xml:space="preserve">  </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2.项目名称：禹州市民政局禹州市特殊困难老年人家庭适老化改造项目</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3.采购方式：公开招标</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4.预算金额：3200955.37元</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最高限价：3200955.37元</w:t>
      </w:r>
    </w:p>
    <w:tbl>
      <w:tblPr>
        <w:tblStyle w:val="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3228"/>
        <w:gridCol w:w="1803"/>
        <w:gridCol w:w="184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pPr>
              <w:tabs>
                <w:tab w:val="left" w:pos="7095"/>
              </w:tabs>
              <w:spacing w:line="360" w:lineRule="auto"/>
              <w:contextualSpacing/>
              <w:jc w:val="center"/>
              <w:rPr>
                <w:rFonts w:ascii="宋体" w:hAnsi="宋体" w:eastAsia="宋体"/>
                <w:szCs w:val="21"/>
              </w:rPr>
            </w:pPr>
            <w:r>
              <w:rPr>
                <w:rFonts w:hint="eastAsia" w:ascii="宋体" w:hAnsi="宋体" w:eastAsia="宋体"/>
                <w:szCs w:val="21"/>
              </w:rPr>
              <w:t>序号</w:t>
            </w:r>
          </w:p>
        </w:tc>
        <w:tc>
          <w:tcPr>
            <w:tcW w:w="3228" w:type="dxa"/>
            <w:shd w:val="clear" w:color="auto" w:fill="auto"/>
            <w:vAlign w:val="center"/>
          </w:tcPr>
          <w:p>
            <w:pPr>
              <w:tabs>
                <w:tab w:val="left" w:pos="7095"/>
              </w:tabs>
              <w:spacing w:line="360" w:lineRule="auto"/>
              <w:ind w:firstLine="420" w:firstLineChars="200"/>
              <w:contextualSpacing/>
              <w:jc w:val="center"/>
              <w:rPr>
                <w:rFonts w:ascii="宋体" w:hAnsi="宋体" w:eastAsia="宋体"/>
                <w:szCs w:val="21"/>
              </w:rPr>
            </w:pPr>
            <w:r>
              <w:rPr>
                <w:rFonts w:hint="eastAsia" w:ascii="宋体" w:hAnsi="宋体" w:eastAsia="宋体"/>
                <w:szCs w:val="21"/>
              </w:rPr>
              <w:t>包号</w:t>
            </w:r>
          </w:p>
        </w:tc>
        <w:tc>
          <w:tcPr>
            <w:tcW w:w="1803" w:type="dxa"/>
            <w:shd w:val="clear" w:color="auto" w:fill="auto"/>
            <w:vAlign w:val="center"/>
          </w:tcPr>
          <w:p>
            <w:pPr>
              <w:tabs>
                <w:tab w:val="left" w:pos="7095"/>
              </w:tabs>
              <w:spacing w:line="360" w:lineRule="auto"/>
              <w:ind w:firstLine="420" w:firstLineChars="200"/>
              <w:contextualSpacing/>
              <w:jc w:val="both"/>
              <w:rPr>
                <w:rFonts w:ascii="宋体" w:hAnsi="宋体" w:eastAsia="宋体"/>
                <w:szCs w:val="21"/>
              </w:rPr>
            </w:pPr>
            <w:r>
              <w:rPr>
                <w:rFonts w:hint="eastAsia" w:ascii="宋体" w:hAnsi="宋体" w:eastAsia="宋体"/>
                <w:szCs w:val="21"/>
              </w:rPr>
              <w:t>包名称</w:t>
            </w:r>
          </w:p>
        </w:tc>
        <w:tc>
          <w:tcPr>
            <w:tcW w:w="1843" w:type="dxa"/>
            <w:shd w:val="clear" w:color="auto" w:fill="auto"/>
            <w:vAlign w:val="center"/>
          </w:tcPr>
          <w:p>
            <w:pPr>
              <w:tabs>
                <w:tab w:val="left" w:pos="7095"/>
              </w:tabs>
              <w:spacing w:line="360" w:lineRule="auto"/>
              <w:contextualSpacing/>
              <w:jc w:val="center"/>
              <w:rPr>
                <w:rFonts w:ascii="宋体" w:hAnsi="宋体" w:eastAsia="宋体"/>
                <w:szCs w:val="21"/>
              </w:rPr>
            </w:pPr>
            <w:r>
              <w:rPr>
                <w:rFonts w:hint="eastAsia" w:ascii="宋体" w:hAnsi="宋体" w:eastAsia="宋体"/>
                <w:szCs w:val="21"/>
              </w:rPr>
              <w:t>包预算（元）</w:t>
            </w:r>
          </w:p>
        </w:tc>
        <w:tc>
          <w:tcPr>
            <w:tcW w:w="1645" w:type="dxa"/>
            <w:shd w:val="clear" w:color="auto" w:fill="auto"/>
            <w:vAlign w:val="center"/>
          </w:tcPr>
          <w:p>
            <w:pPr>
              <w:tabs>
                <w:tab w:val="left" w:pos="7095"/>
              </w:tabs>
              <w:spacing w:line="360" w:lineRule="auto"/>
              <w:contextualSpacing/>
              <w:jc w:val="center"/>
              <w:rPr>
                <w:rFonts w:ascii="宋体" w:hAnsi="宋体" w:eastAsia="宋体"/>
                <w:szCs w:val="21"/>
              </w:rPr>
            </w:pPr>
            <w:r>
              <w:rPr>
                <w:rFonts w:hint="eastAsia" w:ascii="宋体" w:hAnsi="宋体" w:eastAsia="宋体"/>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pPr>
              <w:tabs>
                <w:tab w:val="left" w:pos="7095"/>
              </w:tabs>
              <w:spacing w:line="360" w:lineRule="auto"/>
              <w:contextualSpacing/>
              <w:jc w:val="center"/>
              <w:rPr>
                <w:rFonts w:ascii="宋体" w:hAnsi="宋体" w:eastAsia="宋体"/>
                <w:szCs w:val="21"/>
              </w:rPr>
            </w:pPr>
            <w:r>
              <w:rPr>
                <w:rFonts w:hint="eastAsia" w:ascii="宋体" w:hAnsi="宋体" w:eastAsia="宋体"/>
                <w:szCs w:val="21"/>
              </w:rPr>
              <w:t>1</w:t>
            </w:r>
          </w:p>
        </w:tc>
        <w:tc>
          <w:tcPr>
            <w:tcW w:w="3228" w:type="dxa"/>
            <w:shd w:val="clear" w:color="auto" w:fill="auto"/>
            <w:vAlign w:val="center"/>
          </w:tcPr>
          <w:p>
            <w:pPr>
              <w:tabs>
                <w:tab w:val="left" w:pos="7095"/>
              </w:tabs>
              <w:spacing w:line="360" w:lineRule="auto"/>
              <w:contextualSpacing/>
              <w:jc w:val="center"/>
              <w:rPr>
                <w:rFonts w:ascii="宋体" w:hAnsi="宋体" w:eastAsia="宋体"/>
                <w:szCs w:val="21"/>
              </w:rPr>
            </w:pPr>
            <w:r>
              <w:rPr>
                <w:rFonts w:hint="eastAsia" w:ascii="宋体" w:hAnsi="宋体" w:eastAsia="宋体"/>
                <w:szCs w:val="21"/>
              </w:rPr>
              <w:t>禹财公开采购-2024-46-1</w:t>
            </w:r>
          </w:p>
        </w:tc>
        <w:tc>
          <w:tcPr>
            <w:tcW w:w="1803" w:type="dxa"/>
            <w:shd w:val="clear" w:color="auto" w:fill="auto"/>
            <w:vAlign w:val="center"/>
          </w:tcPr>
          <w:p>
            <w:pPr>
              <w:tabs>
                <w:tab w:val="left" w:pos="7095"/>
              </w:tabs>
              <w:spacing w:line="384" w:lineRule="auto"/>
              <w:contextualSpacing/>
              <w:jc w:val="center"/>
              <w:rPr>
                <w:rFonts w:ascii="宋体" w:hAnsi="宋体" w:eastAsia="宋体"/>
                <w:szCs w:val="21"/>
              </w:rPr>
            </w:pPr>
            <w:r>
              <w:rPr>
                <w:rFonts w:hint="eastAsia" w:ascii="宋体" w:hAnsi="宋体" w:eastAsia="宋体"/>
                <w:szCs w:val="21"/>
              </w:rPr>
              <w:t>第一标段</w:t>
            </w:r>
          </w:p>
        </w:tc>
        <w:tc>
          <w:tcPr>
            <w:tcW w:w="1843" w:type="dxa"/>
            <w:shd w:val="clear" w:color="auto" w:fill="auto"/>
            <w:vAlign w:val="center"/>
          </w:tcPr>
          <w:p>
            <w:pPr>
              <w:tabs>
                <w:tab w:val="left" w:pos="7095"/>
              </w:tabs>
              <w:spacing w:line="360" w:lineRule="auto"/>
              <w:contextualSpacing/>
              <w:jc w:val="center"/>
              <w:rPr>
                <w:rFonts w:ascii="宋体" w:hAnsi="宋体" w:eastAsia="宋体"/>
                <w:szCs w:val="21"/>
              </w:rPr>
            </w:pPr>
            <w:r>
              <w:rPr>
                <w:rFonts w:hint="eastAsia" w:ascii="宋体" w:hAnsi="宋体" w:cs="仿宋_GB2312"/>
                <w:color w:val="000000"/>
                <w:szCs w:val="21"/>
                <w:highlight w:val="none"/>
                <w:lang w:val="zh-CN"/>
              </w:rPr>
              <w:t>110</w:t>
            </w:r>
            <w:r>
              <w:rPr>
                <w:rFonts w:hint="eastAsia" w:ascii="宋体" w:hAnsi="宋体" w:cs="仿宋_GB2312"/>
                <w:color w:val="000000"/>
                <w:szCs w:val="21"/>
                <w:highlight w:val="none"/>
                <w:lang w:val="en-US" w:eastAsia="zh-CN"/>
              </w:rPr>
              <w:t>1</w:t>
            </w:r>
            <w:r>
              <w:rPr>
                <w:rFonts w:hint="eastAsia" w:ascii="宋体" w:hAnsi="宋体" w:cs="仿宋_GB2312"/>
                <w:color w:val="000000"/>
                <w:szCs w:val="21"/>
                <w:highlight w:val="none"/>
                <w:lang w:val="zh-CN"/>
              </w:rPr>
              <w:t>960.36</w:t>
            </w:r>
          </w:p>
        </w:tc>
        <w:tc>
          <w:tcPr>
            <w:tcW w:w="1645" w:type="dxa"/>
            <w:shd w:val="clear" w:color="auto" w:fill="auto"/>
            <w:vAlign w:val="center"/>
          </w:tcPr>
          <w:p>
            <w:pPr>
              <w:tabs>
                <w:tab w:val="left" w:pos="7095"/>
              </w:tabs>
              <w:spacing w:line="360" w:lineRule="auto"/>
              <w:contextualSpacing/>
              <w:jc w:val="center"/>
              <w:rPr>
                <w:rFonts w:ascii="宋体" w:hAnsi="宋体" w:eastAsia="宋体"/>
                <w:szCs w:val="21"/>
              </w:rPr>
            </w:pPr>
            <w:r>
              <w:rPr>
                <w:rFonts w:hint="eastAsia" w:ascii="宋体" w:hAnsi="宋体" w:cs="仿宋_GB2312"/>
                <w:color w:val="000000"/>
                <w:szCs w:val="21"/>
                <w:highlight w:val="none"/>
                <w:lang w:val="zh-CN"/>
              </w:rPr>
              <w:t>110</w:t>
            </w:r>
            <w:r>
              <w:rPr>
                <w:rFonts w:hint="eastAsia" w:ascii="宋体" w:hAnsi="宋体" w:cs="仿宋_GB2312"/>
                <w:color w:val="000000"/>
                <w:szCs w:val="21"/>
                <w:highlight w:val="none"/>
                <w:lang w:val="en-US" w:eastAsia="zh-CN"/>
              </w:rPr>
              <w:t>1</w:t>
            </w:r>
            <w:r>
              <w:rPr>
                <w:rFonts w:hint="eastAsia" w:ascii="宋体" w:hAnsi="宋体" w:cs="仿宋_GB2312"/>
                <w:color w:val="000000"/>
                <w:szCs w:val="21"/>
                <w:highlight w:val="none"/>
                <w:lang w:val="zh-CN"/>
              </w:rPr>
              <w:t>960.36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pPr>
              <w:tabs>
                <w:tab w:val="left" w:pos="7095"/>
              </w:tabs>
              <w:spacing w:line="360" w:lineRule="auto"/>
              <w:contextualSpacing/>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3228" w:type="dxa"/>
            <w:shd w:val="clear" w:color="auto" w:fill="auto"/>
            <w:vAlign w:val="center"/>
          </w:tcPr>
          <w:p>
            <w:pPr>
              <w:tabs>
                <w:tab w:val="left" w:pos="7095"/>
              </w:tabs>
              <w:spacing w:line="360" w:lineRule="auto"/>
              <w:contextualSpacing/>
              <w:jc w:val="center"/>
              <w:rPr>
                <w:rFonts w:hint="eastAsia" w:ascii="宋体" w:hAnsi="宋体" w:eastAsia="宋体" w:cstheme="majorEastAsia"/>
                <w:szCs w:val="21"/>
                <w:lang w:val="en-US" w:eastAsia="zh-CN"/>
              </w:rPr>
            </w:pPr>
            <w:r>
              <w:rPr>
                <w:rFonts w:hint="eastAsia" w:ascii="宋体" w:hAnsi="宋体" w:eastAsia="宋体" w:cstheme="majorEastAsia"/>
                <w:szCs w:val="21"/>
              </w:rPr>
              <w:t>禹财公开采购-2024-46-</w:t>
            </w:r>
            <w:r>
              <w:rPr>
                <w:rFonts w:hint="eastAsia" w:ascii="宋体" w:hAnsi="宋体" w:eastAsia="宋体" w:cstheme="majorEastAsia"/>
                <w:szCs w:val="21"/>
                <w:lang w:val="en-US" w:eastAsia="zh-CN"/>
              </w:rPr>
              <w:t>2</w:t>
            </w:r>
          </w:p>
        </w:tc>
        <w:tc>
          <w:tcPr>
            <w:tcW w:w="1803" w:type="dxa"/>
            <w:shd w:val="clear" w:color="auto" w:fill="auto"/>
            <w:vAlign w:val="center"/>
          </w:tcPr>
          <w:p>
            <w:pPr>
              <w:tabs>
                <w:tab w:val="left" w:pos="7095"/>
              </w:tabs>
              <w:spacing w:line="384" w:lineRule="auto"/>
              <w:contextualSpacing/>
              <w:jc w:val="center"/>
              <w:rPr>
                <w:rFonts w:hint="eastAsia" w:ascii="宋体" w:hAnsi="宋体" w:eastAsia="宋体"/>
                <w:szCs w:val="21"/>
              </w:rPr>
            </w:pPr>
            <w:r>
              <w:rPr>
                <w:rFonts w:hint="eastAsia" w:ascii="宋体" w:hAnsi="宋体" w:cs="仿宋_GB2312"/>
                <w:color w:val="000000"/>
                <w:szCs w:val="21"/>
                <w:highlight w:val="none"/>
                <w:lang w:val="zh-CN"/>
              </w:rPr>
              <w:t>第二标段</w:t>
            </w:r>
          </w:p>
        </w:tc>
        <w:tc>
          <w:tcPr>
            <w:tcW w:w="1843" w:type="dxa"/>
            <w:shd w:val="clear" w:color="auto" w:fill="auto"/>
            <w:vAlign w:val="center"/>
          </w:tcPr>
          <w:p>
            <w:pPr>
              <w:tabs>
                <w:tab w:val="left" w:pos="7095"/>
              </w:tabs>
              <w:spacing w:line="360" w:lineRule="auto"/>
              <w:contextualSpacing/>
              <w:jc w:val="center"/>
              <w:rPr>
                <w:rFonts w:hint="eastAsia" w:ascii="宋体" w:hAnsi="宋体" w:eastAsia="宋体" w:cstheme="majorEastAsia"/>
                <w:szCs w:val="21"/>
              </w:rPr>
            </w:pPr>
            <w:r>
              <w:rPr>
                <w:rFonts w:hint="eastAsia" w:ascii="宋体" w:hAnsi="宋体" w:cs="仿宋_GB2312"/>
                <w:color w:val="000000"/>
                <w:szCs w:val="21"/>
                <w:highlight w:val="none"/>
                <w:lang w:val="zh-CN"/>
              </w:rPr>
              <w:t>11</w:t>
            </w:r>
            <w:r>
              <w:rPr>
                <w:rFonts w:hint="eastAsia" w:ascii="宋体" w:hAnsi="宋体" w:cs="仿宋_GB2312"/>
                <w:color w:val="000000"/>
                <w:szCs w:val="21"/>
                <w:highlight w:val="none"/>
                <w:lang w:val="en-US" w:eastAsia="zh-CN"/>
              </w:rPr>
              <w:t>0</w:t>
            </w:r>
            <w:r>
              <w:rPr>
                <w:rFonts w:hint="eastAsia" w:ascii="宋体" w:hAnsi="宋体" w:cs="仿宋_GB2312"/>
                <w:color w:val="000000"/>
                <w:szCs w:val="21"/>
                <w:highlight w:val="none"/>
                <w:lang w:val="zh-CN"/>
              </w:rPr>
              <w:t>2431.93</w:t>
            </w:r>
          </w:p>
        </w:tc>
        <w:tc>
          <w:tcPr>
            <w:tcW w:w="1645" w:type="dxa"/>
            <w:shd w:val="clear" w:color="auto" w:fill="auto"/>
            <w:vAlign w:val="center"/>
          </w:tcPr>
          <w:p>
            <w:pPr>
              <w:tabs>
                <w:tab w:val="left" w:pos="7095"/>
              </w:tabs>
              <w:spacing w:line="360" w:lineRule="auto"/>
              <w:contextualSpacing/>
              <w:jc w:val="center"/>
              <w:rPr>
                <w:rFonts w:hint="eastAsia" w:ascii="宋体" w:hAnsi="宋体" w:eastAsia="宋体" w:cstheme="majorEastAsia"/>
                <w:szCs w:val="21"/>
              </w:rPr>
            </w:pPr>
            <w:r>
              <w:rPr>
                <w:rFonts w:hint="eastAsia" w:ascii="宋体" w:hAnsi="宋体" w:cs="仿宋_GB2312"/>
                <w:color w:val="000000"/>
                <w:szCs w:val="21"/>
                <w:highlight w:val="none"/>
                <w:lang w:val="zh-CN"/>
              </w:rPr>
              <w:t>11</w:t>
            </w:r>
            <w:r>
              <w:rPr>
                <w:rFonts w:hint="eastAsia" w:ascii="宋体" w:hAnsi="宋体" w:cs="仿宋_GB2312"/>
                <w:color w:val="000000"/>
                <w:szCs w:val="21"/>
                <w:highlight w:val="none"/>
                <w:lang w:val="en-US" w:eastAsia="zh-CN"/>
              </w:rPr>
              <w:t>0</w:t>
            </w:r>
            <w:r>
              <w:rPr>
                <w:rFonts w:hint="eastAsia" w:ascii="宋体" w:hAnsi="宋体" w:cs="仿宋_GB2312"/>
                <w:color w:val="000000"/>
                <w:szCs w:val="21"/>
                <w:highlight w:val="none"/>
                <w:lang w:val="zh-CN"/>
              </w:rPr>
              <w:t>2431.93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pPr>
              <w:tabs>
                <w:tab w:val="left" w:pos="7095"/>
              </w:tabs>
              <w:spacing w:line="360" w:lineRule="auto"/>
              <w:contextualSpacing/>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3228" w:type="dxa"/>
            <w:shd w:val="clear" w:color="auto" w:fill="auto"/>
            <w:vAlign w:val="center"/>
          </w:tcPr>
          <w:p>
            <w:pPr>
              <w:tabs>
                <w:tab w:val="left" w:pos="7095"/>
              </w:tabs>
              <w:spacing w:line="360" w:lineRule="auto"/>
              <w:contextualSpacing/>
              <w:jc w:val="center"/>
              <w:rPr>
                <w:rFonts w:hint="eastAsia" w:ascii="宋体" w:hAnsi="宋体" w:eastAsia="宋体" w:cstheme="majorEastAsia"/>
                <w:szCs w:val="21"/>
                <w:lang w:val="en-US" w:eastAsia="zh-CN"/>
              </w:rPr>
            </w:pPr>
            <w:r>
              <w:rPr>
                <w:rFonts w:hint="eastAsia" w:ascii="宋体" w:hAnsi="宋体" w:eastAsia="宋体" w:cstheme="majorEastAsia"/>
                <w:szCs w:val="21"/>
              </w:rPr>
              <w:t>禹财公开采购-2024-46-</w:t>
            </w:r>
            <w:r>
              <w:rPr>
                <w:rFonts w:hint="eastAsia" w:ascii="宋体" w:hAnsi="宋体" w:eastAsia="宋体" w:cstheme="majorEastAsia"/>
                <w:szCs w:val="21"/>
                <w:lang w:val="en-US" w:eastAsia="zh-CN"/>
              </w:rPr>
              <w:t>3</w:t>
            </w:r>
          </w:p>
        </w:tc>
        <w:tc>
          <w:tcPr>
            <w:tcW w:w="1803" w:type="dxa"/>
            <w:shd w:val="clear" w:color="auto" w:fill="auto"/>
            <w:vAlign w:val="center"/>
          </w:tcPr>
          <w:p>
            <w:pPr>
              <w:tabs>
                <w:tab w:val="left" w:pos="7095"/>
              </w:tabs>
              <w:spacing w:line="384" w:lineRule="auto"/>
              <w:contextualSpacing/>
              <w:jc w:val="center"/>
              <w:rPr>
                <w:rFonts w:hint="eastAsia" w:ascii="宋体" w:hAnsi="宋体" w:eastAsia="宋体"/>
                <w:szCs w:val="21"/>
              </w:rPr>
            </w:pPr>
            <w:r>
              <w:rPr>
                <w:rFonts w:hint="eastAsia" w:ascii="宋体" w:hAnsi="宋体" w:cs="仿宋_GB2312"/>
                <w:color w:val="000000"/>
                <w:szCs w:val="21"/>
                <w:highlight w:val="none"/>
                <w:lang w:val="zh-CN"/>
              </w:rPr>
              <w:t>第三标段</w:t>
            </w:r>
          </w:p>
        </w:tc>
        <w:tc>
          <w:tcPr>
            <w:tcW w:w="1843" w:type="dxa"/>
            <w:shd w:val="clear" w:color="auto" w:fill="auto"/>
            <w:vAlign w:val="center"/>
          </w:tcPr>
          <w:p>
            <w:pPr>
              <w:tabs>
                <w:tab w:val="left" w:pos="7095"/>
              </w:tabs>
              <w:spacing w:line="360" w:lineRule="auto"/>
              <w:contextualSpacing/>
              <w:jc w:val="center"/>
              <w:rPr>
                <w:rFonts w:hint="eastAsia" w:ascii="宋体" w:hAnsi="宋体" w:eastAsia="宋体" w:cstheme="majorEastAsia"/>
                <w:szCs w:val="21"/>
              </w:rPr>
            </w:pPr>
            <w:r>
              <w:rPr>
                <w:rFonts w:hint="eastAsia" w:ascii="宋体" w:hAnsi="宋体" w:cs="仿宋_GB2312"/>
                <w:color w:val="000000"/>
                <w:szCs w:val="21"/>
                <w:highlight w:val="none"/>
                <w:lang w:val="zh-CN" w:eastAsia="zh-CN"/>
              </w:rPr>
              <w:t>9965</w:t>
            </w:r>
            <w:r>
              <w:rPr>
                <w:rFonts w:hint="eastAsia" w:ascii="宋体" w:hAnsi="宋体" w:cs="仿宋_GB2312"/>
                <w:color w:val="000000"/>
                <w:szCs w:val="21"/>
                <w:highlight w:val="none"/>
                <w:lang w:val="zh-CN"/>
              </w:rPr>
              <w:t>63.08</w:t>
            </w:r>
          </w:p>
        </w:tc>
        <w:tc>
          <w:tcPr>
            <w:tcW w:w="1645" w:type="dxa"/>
            <w:shd w:val="clear" w:color="auto" w:fill="auto"/>
            <w:vAlign w:val="center"/>
          </w:tcPr>
          <w:p>
            <w:pPr>
              <w:tabs>
                <w:tab w:val="left" w:pos="7095"/>
              </w:tabs>
              <w:spacing w:line="360" w:lineRule="auto"/>
              <w:contextualSpacing/>
              <w:jc w:val="center"/>
              <w:rPr>
                <w:rFonts w:hint="eastAsia" w:ascii="宋体" w:hAnsi="宋体" w:eastAsia="宋体" w:cstheme="majorEastAsia"/>
                <w:szCs w:val="21"/>
              </w:rPr>
            </w:pPr>
            <w:r>
              <w:rPr>
                <w:rFonts w:hint="eastAsia" w:ascii="宋体" w:hAnsi="宋体" w:cs="仿宋_GB2312"/>
                <w:color w:val="000000"/>
                <w:szCs w:val="21"/>
                <w:highlight w:val="none"/>
                <w:lang w:val="zh-CN" w:eastAsia="zh-CN"/>
              </w:rPr>
              <w:t>9965</w:t>
            </w:r>
            <w:r>
              <w:rPr>
                <w:rFonts w:hint="eastAsia" w:ascii="宋体" w:hAnsi="宋体" w:cs="仿宋_GB2312"/>
                <w:color w:val="000000"/>
                <w:szCs w:val="21"/>
                <w:highlight w:val="none"/>
                <w:lang w:val="zh-CN"/>
              </w:rPr>
              <w:t>63.08</w:t>
            </w:r>
          </w:p>
        </w:tc>
      </w:tr>
    </w:tbl>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5.采购需求（包括但不限于标的的名称、数量、简要技术需求或服务要求等）</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en-US" w:eastAsia="zh-CN"/>
        </w:rPr>
        <w:t>5.1</w:t>
      </w:r>
      <w:r>
        <w:rPr>
          <w:rFonts w:hint="eastAsia" w:ascii="宋体" w:hAnsi="宋体" w:cs="仿宋_GB2312"/>
          <w:color w:val="000000"/>
          <w:szCs w:val="21"/>
          <w:highlight w:val="none"/>
          <w:lang w:val="zh-CN"/>
        </w:rPr>
        <w:t>采购需求：本项目重点围绕特殊困难老年人家庭实际居住环境和健康状况需求，从施工改造、设施配备、老年用品配置等方面实施改造。（具体要求和未尽事宜详见招标文件）。</w:t>
      </w:r>
    </w:p>
    <w:p>
      <w:pPr>
        <w:wordWrap w:val="0"/>
        <w:spacing w:line="440" w:lineRule="atLeast"/>
        <w:ind w:firstLine="420" w:firstLineChars="200"/>
        <w:rPr>
          <w:rFonts w:hint="eastAsia" w:ascii="宋体" w:hAnsi="宋体" w:eastAsia="宋体" w:cs="仿宋_GB2312"/>
          <w:color w:val="000000"/>
          <w:szCs w:val="21"/>
          <w:highlight w:val="none"/>
          <w:lang w:val="zh-CN"/>
        </w:rPr>
      </w:pPr>
      <w:r>
        <w:rPr>
          <w:rFonts w:hint="eastAsia" w:ascii="宋体" w:hAnsi="宋体" w:eastAsia="宋体" w:cs="仿宋_GB2312"/>
          <w:color w:val="000000"/>
          <w:szCs w:val="21"/>
          <w:highlight w:val="none"/>
          <w:lang w:val="en-US" w:eastAsia="zh-CN"/>
        </w:rPr>
        <w:t>5.2</w:t>
      </w:r>
      <w:r>
        <w:rPr>
          <w:rFonts w:hint="eastAsia" w:ascii="宋体" w:hAnsi="宋体" w:eastAsia="宋体" w:cs="仿宋_GB2312"/>
          <w:color w:val="000000"/>
          <w:szCs w:val="21"/>
          <w:highlight w:val="none"/>
          <w:lang w:val="zh-CN"/>
        </w:rPr>
        <w:t>标包划分：</w:t>
      </w:r>
      <w:r>
        <w:rPr>
          <w:rFonts w:hint="eastAsia" w:ascii="宋体" w:hAnsi="宋体" w:eastAsia="宋体" w:cs="仿宋_GB2312"/>
          <w:color w:val="000000"/>
          <w:szCs w:val="21"/>
          <w:highlight w:val="none"/>
          <w:lang w:val="en-US" w:eastAsia="zh-CN"/>
        </w:rPr>
        <w:t>3</w:t>
      </w:r>
      <w:r>
        <w:rPr>
          <w:rFonts w:hint="eastAsia" w:ascii="宋体" w:hAnsi="宋体" w:eastAsia="宋体" w:cs="仿宋_GB2312"/>
          <w:color w:val="000000"/>
          <w:szCs w:val="21"/>
          <w:highlight w:val="none"/>
          <w:lang w:val="zh-CN"/>
        </w:rPr>
        <w:t>个标包</w:t>
      </w:r>
    </w:p>
    <w:p>
      <w:pPr>
        <w:wordWrap w:val="0"/>
        <w:spacing w:line="440" w:lineRule="atLeast"/>
        <w:ind w:firstLine="420" w:firstLineChars="200"/>
        <w:rPr>
          <w:rFonts w:hint="eastAsia" w:ascii="宋体" w:hAnsi="宋体" w:eastAsia="宋体" w:cs="仿宋_GB2312"/>
          <w:color w:val="000000"/>
          <w:szCs w:val="21"/>
          <w:highlight w:val="none"/>
          <w:lang w:val="en-US" w:eastAsia="zh-CN"/>
        </w:rPr>
      </w:pPr>
      <w:r>
        <w:rPr>
          <w:rFonts w:hint="eastAsia" w:ascii="宋体" w:hAnsi="宋体" w:eastAsia="宋体" w:cs="仿宋_GB2312"/>
          <w:color w:val="000000"/>
          <w:szCs w:val="21"/>
          <w:highlight w:val="none"/>
          <w:lang w:val="en-US" w:eastAsia="zh-CN"/>
        </w:rPr>
        <w:t>第一标段：改造户数：435户；包含火龙镇、方岗镇、鸿畅镇。</w:t>
      </w:r>
    </w:p>
    <w:p>
      <w:pPr>
        <w:wordWrap w:val="0"/>
        <w:spacing w:line="440" w:lineRule="atLeast"/>
        <w:ind w:firstLine="420" w:firstLineChars="200"/>
        <w:rPr>
          <w:rFonts w:hint="eastAsia" w:ascii="宋体" w:hAnsi="宋体" w:eastAsia="宋体" w:cs="仿宋_GB2312"/>
          <w:color w:val="000000"/>
          <w:szCs w:val="21"/>
          <w:highlight w:val="none"/>
          <w:lang w:val="en-US" w:eastAsia="zh-CN"/>
        </w:rPr>
      </w:pPr>
      <w:r>
        <w:rPr>
          <w:rFonts w:hint="eastAsia" w:ascii="宋体" w:hAnsi="宋体" w:eastAsia="宋体" w:cs="仿宋_GB2312"/>
          <w:color w:val="000000"/>
          <w:szCs w:val="21"/>
          <w:highlight w:val="none"/>
          <w:lang w:val="en-US" w:eastAsia="zh-CN"/>
        </w:rPr>
        <w:t>第二标段：改造户数：408户；包含夏都街道、韩城街道、磨街乡、鸠山镇、神垕镇。</w:t>
      </w:r>
    </w:p>
    <w:p>
      <w:pPr>
        <w:wordWrap w:val="0"/>
        <w:spacing w:line="440" w:lineRule="atLeast"/>
        <w:ind w:firstLine="420" w:firstLineChars="200"/>
        <w:rPr>
          <w:rFonts w:hint="eastAsia" w:ascii="宋体" w:hAnsi="宋体" w:eastAsia="宋体" w:cs="仿宋_GB2312"/>
          <w:color w:val="000000"/>
          <w:szCs w:val="21"/>
          <w:highlight w:val="none"/>
          <w:lang w:val="en-US" w:eastAsia="zh-CN"/>
        </w:rPr>
      </w:pPr>
      <w:r>
        <w:rPr>
          <w:rFonts w:hint="eastAsia" w:ascii="宋体" w:hAnsi="宋体" w:eastAsia="宋体" w:cs="仿宋_GB2312"/>
          <w:color w:val="000000"/>
          <w:szCs w:val="21"/>
          <w:highlight w:val="none"/>
          <w:lang w:val="en-US" w:eastAsia="zh-CN"/>
        </w:rPr>
        <w:t>第三标段：改造户数：379户；包含文殊镇、花石镇、苌庄镇。</w:t>
      </w:r>
    </w:p>
    <w:p>
      <w:pPr>
        <w:wordWrap w:val="0"/>
        <w:spacing w:line="440" w:lineRule="atLeast"/>
        <w:ind w:firstLine="420" w:firstLineChars="200"/>
        <w:rPr>
          <w:rFonts w:hint="eastAsia" w:ascii="宋体" w:hAnsi="宋体" w:eastAsia="宋体" w:cs="仿宋_GB2312"/>
          <w:color w:val="000000"/>
          <w:szCs w:val="21"/>
          <w:highlight w:val="none"/>
          <w:lang w:val="en-US" w:eastAsia="zh-CN"/>
        </w:rPr>
      </w:pPr>
      <w:r>
        <w:rPr>
          <w:rFonts w:hint="eastAsia" w:ascii="宋体" w:hAnsi="宋体" w:eastAsia="宋体" w:cs="仿宋_GB2312"/>
          <w:color w:val="000000"/>
          <w:szCs w:val="21"/>
          <w:highlight w:val="none"/>
          <w:lang w:val="en-US" w:eastAsia="zh-CN"/>
        </w:rPr>
        <w:t>5.3质量要求：合格</w:t>
      </w:r>
    </w:p>
    <w:p>
      <w:pPr>
        <w:wordWrap w:val="0"/>
        <w:spacing w:line="440" w:lineRule="atLeast"/>
        <w:ind w:firstLine="420" w:firstLineChars="200"/>
        <w:rPr>
          <w:rFonts w:hint="eastAsia" w:ascii="宋体" w:hAnsi="宋体" w:eastAsia="宋体" w:cs="仿宋_GB2312"/>
          <w:color w:val="000000"/>
          <w:szCs w:val="21"/>
          <w:highlight w:val="none"/>
          <w:lang w:val="en-US" w:eastAsia="zh-CN"/>
        </w:rPr>
      </w:pPr>
      <w:r>
        <w:rPr>
          <w:rFonts w:hint="eastAsia" w:ascii="宋体" w:hAnsi="宋体" w:eastAsia="宋体" w:cs="仿宋_GB2312"/>
          <w:color w:val="000000"/>
          <w:szCs w:val="21"/>
          <w:highlight w:val="none"/>
          <w:lang w:val="en-US" w:eastAsia="zh-CN"/>
        </w:rPr>
        <w:t>5.4质保期：采购人验收合格之日起2年</w:t>
      </w:r>
    </w:p>
    <w:p>
      <w:pPr>
        <w:wordWrap w:val="0"/>
        <w:spacing w:line="440" w:lineRule="atLeast"/>
        <w:ind w:firstLine="420" w:firstLineChars="200"/>
        <w:rPr>
          <w:rFonts w:hint="eastAsia" w:ascii="宋体" w:hAnsi="宋体" w:eastAsia="宋体" w:cs="仿宋_GB2312"/>
          <w:color w:val="000000"/>
          <w:szCs w:val="21"/>
          <w:highlight w:val="none"/>
          <w:lang w:val="en-US" w:eastAsia="zh-CN"/>
        </w:rPr>
      </w:pPr>
      <w:r>
        <w:rPr>
          <w:rFonts w:hint="eastAsia" w:ascii="宋体" w:hAnsi="宋体" w:eastAsia="宋体" w:cs="仿宋_GB2312"/>
          <w:color w:val="000000"/>
          <w:szCs w:val="21"/>
          <w:highlight w:val="none"/>
          <w:lang w:val="en-US" w:eastAsia="zh-CN"/>
        </w:rPr>
        <w:t>6</w:t>
      </w:r>
      <w:r>
        <w:rPr>
          <w:rFonts w:hint="eastAsia" w:ascii="宋体" w:hAnsi="宋体" w:eastAsia="宋体" w:cs="仿宋_GB2312"/>
          <w:color w:val="000000"/>
          <w:szCs w:val="21"/>
          <w:highlight w:val="none"/>
          <w:lang w:val="zh-CN"/>
        </w:rPr>
        <w:t>.合同履行期限</w:t>
      </w:r>
      <w:r>
        <w:rPr>
          <w:rFonts w:hint="eastAsia" w:ascii="宋体" w:hAnsi="宋体" w:cs="仿宋_GB2312"/>
          <w:color w:val="000000"/>
          <w:szCs w:val="21"/>
          <w:highlight w:val="none"/>
          <w:lang w:val="zh-CN"/>
        </w:rPr>
        <w:t>：</w:t>
      </w:r>
      <w:r>
        <w:rPr>
          <w:rFonts w:hint="eastAsia" w:ascii="宋体" w:hAnsi="宋体" w:eastAsia="宋体" w:cs="仿宋_GB2312"/>
          <w:color w:val="000000"/>
          <w:szCs w:val="21"/>
          <w:highlight w:val="none"/>
          <w:lang w:val="zh-CN"/>
        </w:rPr>
        <w:t>自合同生效之日起40日历</w:t>
      </w:r>
      <w:r>
        <w:rPr>
          <w:rFonts w:hint="eastAsia" w:ascii="宋体" w:hAnsi="宋体" w:cs="仿宋_GB2312"/>
          <w:color w:val="000000"/>
          <w:szCs w:val="21"/>
          <w:highlight w:val="none"/>
          <w:lang w:val="en-US" w:eastAsia="zh-CN"/>
        </w:rPr>
        <w:t>天</w:t>
      </w:r>
      <w:bookmarkStart w:id="0" w:name="_GoBack"/>
      <w:bookmarkEnd w:id="0"/>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eastAsia="宋体" w:cs="仿宋_GB2312"/>
          <w:color w:val="000000"/>
          <w:szCs w:val="21"/>
          <w:highlight w:val="none"/>
          <w:lang w:val="en-US" w:eastAsia="zh-CN"/>
        </w:rPr>
        <w:t>7</w:t>
      </w:r>
      <w:r>
        <w:rPr>
          <w:rFonts w:hint="eastAsia" w:ascii="宋体" w:hAnsi="宋体" w:eastAsia="宋体" w:cs="仿宋_GB2312"/>
          <w:color w:val="000000"/>
          <w:szCs w:val="21"/>
          <w:highlight w:val="none"/>
          <w:lang w:val="zh-CN"/>
        </w:rPr>
        <w:t>.</w:t>
      </w:r>
      <w:r>
        <w:rPr>
          <w:rFonts w:hint="eastAsia" w:ascii="宋体" w:hAnsi="宋体" w:cs="仿宋_GB2312"/>
          <w:color w:val="000000"/>
          <w:szCs w:val="21"/>
          <w:highlight w:val="none"/>
          <w:lang w:val="zh-CN"/>
        </w:rPr>
        <w:t>本项目是否接受联合体投标：否</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en-US" w:eastAsia="zh-CN"/>
        </w:rPr>
        <w:t>8</w:t>
      </w:r>
      <w:r>
        <w:rPr>
          <w:rFonts w:hint="eastAsia" w:ascii="宋体" w:hAnsi="宋体" w:cs="仿宋_GB2312"/>
          <w:color w:val="000000"/>
          <w:szCs w:val="21"/>
          <w:highlight w:val="none"/>
          <w:lang w:val="zh-CN"/>
        </w:rPr>
        <w:t>.是否接受进口产品：否</w:t>
      </w:r>
    </w:p>
    <w:p>
      <w:pPr>
        <w:wordWrap w:val="0"/>
        <w:spacing w:line="440" w:lineRule="atLeast"/>
        <w:ind w:firstLine="420" w:firstLineChars="200"/>
        <w:rPr>
          <w:rFonts w:hint="default"/>
          <w:color w:val="000000"/>
          <w:highlight w:val="none"/>
          <w:lang w:val="en-US" w:eastAsia="zh-CN"/>
        </w:rPr>
      </w:pPr>
      <w:r>
        <w:rPr>
          <w:rFonts w:hint="eastAsia" w:ascii="宋体" w:hAnsi="宋体" w:cs="仿宋_GB2312"/>
          <w:color w:val="000000"/>
          <w:szCs w:val="21"/>
          <w:highlight w:val="none"/>
          <w:lang w:val="en-US" w:eastAsia="zh-CN"/>
        </w:rPr>
        <w:t>9</w:t>
      </w:r>
      <w:r>
        <w:rPr>
          <w:rFonts w:hint="eastAsia" w:ascii="宋体" w:hAnsi="宋体" w:cs="仿宋_GB2312"/>
          <w:color w:val="000000"/>
          <w:szCs w:val="21"/>
          <w:highlight w:val="none"/>
          <w:lang w:val="zh-CN"/>
        </w:rPr>
        <w:t>.是否专门面向中小企业：是</w:t>
      </w:r>
    </w:p>
    <w:p>
      <w:pPr>
        <w:wordWrap w:val="0"/>
        <w:spacing w:line="440" w:lineRule="atLeast"/>
        <w:ind w:firstLine="422" w:firstLineChars="200"/>
        <w:rPr>
          <w:rFonts w:ascii="宋体" w:hAnsi="宋体" w:cs="仿宋_GB2312"/>
          <w:b/>
          <w:bCs/>
          <w:color w:val="000000"/>
          <w:szCs w:val="21"/>
          <w:highlight w:val="none"/>
          <w:lang w:val="zh-CN"/>
        </w:rPr>
      </w:pPr>
      <w:r>
        <w:rPr>
          <w:rFonts w:hint="eastAsia" w:ascii="宋体" w:hAnsi="宋体" w:cs="仿宋_GB2312"/>
          <w:b/>
          <w:bCs/>
          <w:color w:val="000000"/>
          <w:szCs w:val="21"/>
          <w:highlight w:val="none"/>
          <w:lang w:val="zh-CN"/>
        </w:rPr>
        <w:t>二、申请人资格要求</w:t>
      </w:r>
    </w:p>
    <w:p>
      <w:pPr>
        <w:wordWrap w:val="0"/>
        <w:spacing w:line="440" w:lineRule="atLeast"/>
        <w:ind w:firstLine="420" w:firstLineChars="200"/>
        <w:rPr>
          <w:rFonts w:hint="eastAsia" w:ascii="宋体" w:hAnsi="宋体" w:cs="仿宋_GB2312"/>
          <w:b w:val="0"/>
          <w:bCs w:val="0"/>
          <w:color w:val="000000"/>
          <w:szCs w:val="21"/>
          <w:highlight w:val="none"/>
          <w:lang w:val="zh-CN"/>
        </w:rPr>
      </w:pPr>
      <w:r>
        <w:rPr>
          <w:rFonts w:hint="eastAsia" w:ascii="宋体" w:hAnsi="宋体" w:cs="仿宋_GB2312"/>
          <w:b w:val="0"/>
          <w:bCs w:val="0"/>
          <w:color w:val="000000"/>
          <w:szCs w:val="21"/>
          <w:highlight w:val="none"/>
          <w:lang w:val="zh-CN"/>
        </w:rPr>
        <w:t>1.符合《中华人民共和国政府采购法》第二十二条之规定；</w:t>
      </w:r>
    </w:p>
    <w:p>
      <w:pPr>
        <w:wordWrap w:val="0"/>
        <w:spacing w:line="440" w:lineRule="atLeast"/>
        <w:ind w:firstLine="420" w:firstLineChars="200"/>
        <w:rPr>
          <w:rFonts w:hint="eastAsia" w:ascii="宋体" w:hAnsi="宋体" w:cs="仿宋_GB2312"/>
          <w:b w:val="0"/>
          <w:bCs w:val="0"/>
          <w:color w:val="000000"/>
          <w:szCs w:val="21"/>
          <w:highlight w:val="none"/>
          <w:lang w:val="zh-CN"/>
        </w:rPr>
      </w:pPr>
      <w:r>
        <w:rPr>
          <w:rFonts w:hint="eastAsia" w:ascii="宋体" w:hAnsi="宋体" w:cs="仿宋_GB2312"/>
          <w:b w:val="0"/>
          <w:bCs w:val="0"/>
          <w:color w:val="000000"/>
          <w:szCs w:val="21"/>
          <w:highlight w:val="none"/>
          <w:lang w:val="zh-CN"/>
        </w:rPr>
        <w:t>2.落实政府采购政策需满足的资格要求：本项目落实节约能源、保护环境、扶持不发达地区和少数民族地区、促进中小企业、监狱企业发展等政府采购政策。（本项目专门面向中小企业采购）。</w:t>
      </w:r>
    </w:p>
    <w:p>
      <w:pPr>
        <w:wordWrap w:val="0"/>
        <w:spacing w:line="440" w:lineRule="atLeast"/>
        <w:ind w:firstLine="420" w:firstLineChars="200"/>
        <w:rPr>
          <w:rFonts w:hint="eastAsia" w:ascii="宋体" w:hAnsi="宋体" w:cs="仿宋_GB2312"/>
          <w:b w:val="0"/>
          <w:bCs w:val="0"/>
          <w:color w:val="000000"/>
          <w:szCs w:val="21"/>
          <w:highlight w:val="none"/>
          <w:lang w:val="zh-CN"/>
        </w:rPr>
      </w:pPr>
      <w:r>
        <w:rPr>
          <w:rFonts w:hint="eastAsia" w:ascii="宋体" w:hAnsi="宋体" w:cs="仿宋_GB2312"/>
          <w:b w:val="0"/>
          <w:bCs w:val="0"/>
          <w:color w:val="000000"/>
          <w:szCs w:val="21"/>
          <w:highlight w:val="none"/>
          <w:lang w:val="zh-CN"/>
        </w:rPr>
        <w:t>3.本项目的特定资格要求：</w:t>
      </w:r>
    </w:p>
    <w:p>
      <w:pPr>
        <w:wordWrap w:val="0"/>
        <w:spacing w:line="440" w:lineRule="atLeast"/>
        <w:ind w:firstLine="420" w:firstLineChars="200"/>
        <w:rPr>
          <w:rFonts w:hint="eastAsia" w:ascii="宋体" w:hAnsi="宋体" w:cs="仿宋_GB2312"/>
          <w:b w:val="0"/>
          <w:bCs w:val="0"/>
          <w:color w:val="000000"/>
          <w:szCs w:val="21"/>
          <w:highlight w:val="none"/>
          <w:lang w:val="zh-CN" w:eastAsia="zh-CN"/>
        </w:rPr>
      </w:pPr>
      <w:r>
        <w:rPr>
          <w:rFonts w:hint="eastAsia" w:ascii="宋体" w:hAnsi="宋体" w:cs="仿宋_GB2312"/>
          <w:b w:val="0"/>
          <w:bCs w:val="0"/>
          <w:color w:val="000000"/>
          <w:szCs w:val="21"/>
          <w:highlight w:val="none"/>
          <w:lang w:val="zh-CN"/>
        </w:rPr>
        <w:t>3.1</w:t>
      </w:r>
      <w:r>
        <w:rPr>
          <w:rFonts w:hint="eastAsia" w:ascii="宋体" w:hAnsi="宋体" w:cs="仿宋_GB2312"/>
          <w:b w:val="0"/>
          <w:bCs w:val="0"/>
          <w:color w:val="000000"/>
          <w:szCs w:val="21"/>
          <w:highlight w:val="none"/>
          <w:lang w:val="zh-CN" w:eastAsia="zh-CN"/>
        </w:rPr>
        <w:t>单位负责人为同一人或者存在直接控股、管理关系的不同投标人，不得参加同一合同项下的政府采购活动。</w:t>
      </w:r>
    </w:p>
    <w:p>
      <w:pPr>
        <w:wordWrap w:val="0"/>
        <w:spacing w:line="440" w:lineRule="atLeast"/>
        <w:ind w:firstLine="420" w:firstLineChars="200"/>
        <w:rPr>
          <w:rFonts w:hint="eastAsia" w:ascii="宋体" w:hAnsi="宋体" w:cs="仿宋_GB2312"/>
          <w:b w:val="0"/>
          <w:bCs w:val="0"/>
          <w:color w:val="000000"/>
          <w:szCs w:val="21"/>
          <w:highlight w:val="none"/>
          <w:lang w:val="zh-CN"/>
        </w:rPr>
      </w:pPr>
      <w:r>
        <w:rPr>
          <w:rFonts w:hint="eastAsia" w:ascii="宋体" w:hAnsi="宋体" w:cs="仿宋_GB2312"/>
          <w:b w:val="0"/>
          <w:bCs w:val="0"/>
          <w:color w:val="000000"/>
          <w:szCs w:val="21"/>
          <w:highlight w:val="none"/>
          <w:lang w:val="zh-CN" w:eastAsia="zh-CN"/>
        </w:rPr>
        <w:t>注：</w:t>
      </w:r>
      <w:r>
        <w:rPr>
          <w:rFonts w:hint="eastAsia" w:ascii="宋体" w:hAnsi="宋体" w:cs="仿宋_GB2312"/>
          <w:b w:val="0"/>
          <w:bCs w:val="0"/>
          <w:color w:val="000000"/>
          <w:szCs w:val="21"/>
          <w:highlight w:val="none"/>
          <w:lang w:val="zh-CN"/>
        </w:rPr>
        <w:t>投标人可以对本项目多个标段进行投标，但只能按照标包顺序中一个标包。</w:t>
      </w:r>
    </w:p>
    <w:p>
      <w:pPr>
        <w:wordWrap w:val="0"/>
        <w:spacing w:line="440" w:lineRule="atLeast"/>
        <w:ind w:firstLine="422" w:firstLineChars="200"/>
        <w:rPr>
          <w:rFonts w:hint="eastAsia" w:ascii="宋体" w:hAnsi="宋体" w:cs="仿宋_GB2312"/>
          <w:b/>
          <w:bCs/>
          <w:color w:val="000000"/>
          <w:szCs w:val="21"/>
          <w:highlight w:val="none"/>
          <w:lang w:val="zh-CN"/>
        </w:rPr>
      </w:pPr>
      <w:r>
        <w:rPr>
          <w:rFonts w:hint="eastAsia" w:ascii="宋体" w:hAnsi="宋体" w:cs="仿宋_GB2312"/>
          <w:b/>
          <w:bCs/>
          <w:color w:val="000000"/>
          <w:szCs w:val="21"/>
          <w:highlight w:val="none"/>
          <w:lang w:val="zh-CN"/>
        </w:rPr>
        <w:t>三、招标文件的获取</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即日起至投标截止时间，登录《全国公共资源交易平台（河南省·许昌市）》“投标人/投标人登录”入口（http://ggzy.xuchang.gov.cn:8088/ggzy/）自行免费下载招标文件。</w:t>
      </w:r>
    </w:p>
    <w:p>
      <w:pPr>
        <w:wordWrap w:val="0"/>
        <w:spacing w:line="440" w:lineRule="atLeast"/>
        <w:ind w:firstLine="422" w:firstLineChars="200"/>
        <w:rPr>
          <w:rFonts w:hint="eastAsia" w:ascii="宋体" w:hAnsi="宋体" w:cs="仿宋_GB2312"/>
          <w:b/>
          <w:bCs/>
          <w:color w:val="000000"/>
          <w:szCs w:val="21"/>
          <w:highlight w:val="none"/>
          <w:lang w:val="zh-CN"/>
        </w:rPr>
      </w:pPr>
      <w:r>
        <w:rPr>
          <w:rFonts w:hint="eastAsia" w:ascii="宋体" w:hAnsi="宋体" w:cs="仿宋_GB2312"/>
          <w:b/>
          <w:bCs/>
          <w:color w:val="000000"/>
          <w:szCs w:val="21"/>
          <w:highlight w:val="none"/>
          <w:lang w:val="zh-CN"/>
        </w:rPr>
        <w:t>四、投标文件的提交方式及注意事项</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本项目为全流程电子化交易项目，投标人必须通过许昌公共资源交易系统下载“许昌投标文件制作系统 SEARUN 最新版本”制作并上传加密电子投标文件。截至投标截止时间，交易系统投标通道将关闭，投标人未完成电子投标文件上传的，投标将被拒绝。</w:t>
      </w:r>
    </w:p>
    <w:p>
      <w:pPr>
        <w:wordWrap w:val="0"/>
        <w:spacing w:line="440" w:lineRule="atLeast"/>
        <w:ind w:firstLine="422" w:firstLineChars="200"/>
        <w:rPr>
          <w:rFonts w:hint="eastAsia" w:ascii="宋体" w:hAnsi="宋体" w:cs="仿宋_GB2312"/>
          <w:b/>
          <w:bCs/>
          <w:color w:val="000000"/>
          <w:szCs w:val="21"/>
          <w:highlight w:val="none"/>
          <w:lang w:val="zh-CN"/>
        </w:rPr>
      </w:pPr>
      <w:r>
        <w:rPr>
          <w:rFonts w:hint="eastAsia" w:ascii="宋体" w:hAnsi="宋体" w:cs="仿宋_GB2312"/>
          <w:b/>
          <w:bCs/>
          <w:color w:val="000000"/>
          <w:szCs w:val="21"/>
          <w:highlight w:val="none"/>
          <w:lang w:val="zh-CN"/>
        </w:rPr>
        <w:t>五、投标截止时间、开标时间及地点</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1. 投标截止及开标时间：2024年08月30日08时30分（北京时间），逾期提交或不符合规定的投标文件不予接受。</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2. 开标地点：禹州市公共资源交易中心第二开标室（禹州市行政服务中心楼9楼）（本项目采用远程不见面开标，投标人无须到达现场）。</w:t>
      </w:r>
    </w:p>
    <w:p>
      <w:pPr>
        <w:wordWrap w:val="0"/>
        <w:spacing w:line="440" w:lineRule="atLeast"/>
        <w:ind w:firstLine="422" w:firstLineChars="200"/>
        <w:rPr>
          <w:rFonts w:hint="eastAsia" w:ascii="宋体" w:hAnsi="宋体" w:cs="仿宋_GB2312"/>
          <w:b/>
          <w:bCs/>
          <w:color w:val="000000"/>
          <w:szCs w:val="21"/>
          <w:highlight w:val="none"/>
          <w:lang w:val="zh-CN"/>
        </w:rPr>
      </w:pPr>
      <w:r>
        <w:rPr>
          <w:rFonts w:hint="eastAsia" w:ascii="宋体" w:hAnsi="宋体" w:cs="仿宋_GB2312"/>
          <w:b/>
          <w:bCs/>
          <w:color w:val="000000"/>
          <w:szCs w:val="21"/>
          <w:highlight w:val="none"/>
          <w:lang w:val="zh-CN"/>
        </w:rPr>
        <w:t>六、开标注意事项</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开标时间前，投标人使用 CA 数字证书登录全国公共资源交易平台（河南省·许昌市）</w:t>
      </w:r>
    </w:p>
    <w:p>
      <w:pPr>
        <w:wordWrap w:val="0"/>
        <w:spacing w:line="440" w:lineRule="atLeast"/>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——进入公共资源交易系统（http://ggzy.xuchang.gov.cn:8088/ggzy/）——点击“项目信息——项目名称”——在系统操作导航栏点击“开标——不见面开标大厅”，在规定的开标时间内进行解密开标。</w:t>
      </w:r>
    </w:p>
    <w:p>
      <w:pPr>
        <w:wordWrap w:val="0"/>
        <w:spacing w:line="440" w:lineRule="atLeast"/>
        <w:ind w:firstLine="420" w:firstLineChars="200"/>
        <w:rPr>
          <w:rFonts w:hint="default" w:ascii="宋体" w:hAnsi="宋体" w:eastAsia="宋体" w:cs="仿宋_GB2312"/>
          <w:color w:val="000000"/>
          <w:szCs w:val="21"/>
          <w:highlight w:val="none"/>
          <w:lang w:val="en-US" w:eastAsia="zh-CN"/>
        </w:rPr>
      </w:pPr>
      <w:r>
        <w:rPr>
          <w:rFonts w:hint="eastAsia" w:ascii="宋体" w:hAnsi="宋体" w:cs="仿宋_GB2312"/>
          <w:color w:val="000000"/>
          <w:szCs w:val="21"/>
          <w:highlight w:val="none"/>
          <w:lang w:val="zh-CN"/>
        </w:rPr>
        <w:t>项目编号以本</w:t>
      </w:r>
      <w:r>
        <w:rPr>
          <w:rFonts w:hint="eastAsia" w:ascii="宋体" w:hAnsi="宋体" w:cs="仿宋_GB2312"/>
          <w:color w:val="000000"/>
          <w:szCs w:val="21"/>
          <w:highlight w:val="none"/>
          <w:lang w:val="en-US" w:eastAsia="zh-CN"/>
        </w:rPr>
        <w:t>招标</w:t>
      </w:r>
      <w:r>
        <w:rPr>
          <w:rFonts w:hint="eastAsia" w:ascii="宋体" w:hAnsi="宋体" w:cs="仿宋_GB2312"/>
          <w:color w:val="000000"/>
          <w:szCs w:val="21"/>
          <w:highlight w:val="none"/>
          <w:lang w:val="zh-CN"/>
        </w:rPr>
        <w:t>文件中的采购编号为准，采购编号：YZCG-DLG20240</w:t>
      </w:r>
      <w:r>
        <w:rPr>
          <w:rFonts w:hint="eastAsia" w:ascii="宋体" w:hAnsi="宋体" w:cs="仿宋_GB2312"/>
          <w:color w:val="000000"/>
          <w:szCs w:val="21"/>
          <w:highlight w:val="none"/>
          <w:lang w:val="en-US" w:eastAsia="zh-CN"/>
        </w:rPr>
        <w:t>70</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监督单位：禹州市政府采购监督管理办公室</w:t>
      </w:r>
    </w:p>
    <w:p>
      <w:pPr>
        <w:wordWrap w:val="0"/>
        <w:spacing w:line="440" w:lineRule="atLeast"/>
        <w:ind w:firstLine="420" w:firstLineChars="200"/>
        <w:rPr>
          <w:rFonts w:hint="eastAsia" w:ascii="宋体" w:hAnsi="宋体" w:cs="仿宋_GB2312"/>
          <w:color w:val="000000"/>
          <w:szCs w:val="21"/>
          <w:highlight w:val="none"/>
          <w:lang w:val="en-US" w:eastAsia="zh-CN"/>
        </w:rPr>
      </w:pPr>
      <w:r>
        <w:rPr>
          <w:rFonts w:hint="eastAsia" w:ascii="宋体" w:hAnsi="宋体" w:cs="仿宋_GB2312"/>
          <w:color w:val="000000"/>
          <w:szCs w:val="21"/>
          <w:highlight w:val="none"/>
          <w:lang w:val="en-US" w:eastAsia="zh-CN"/>
        </w:rPr>
        <w:t>电话电话：0374-8112523</w:t>
      </w:r>
    </w:p>
    <w:p>
      <w:pPr>
        <w:numPr>
          <w:ilvl w:val="0"/>
          <w:numId w:val="0"/>
        </w:num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kern w:val="2"/>
          <w:sz w:val="21"/>
          <w:szCs w:val="21"/>
          <w:lang w:val="zh-CN" w:eastAsia="zh-CN" w:bidi="ar-SA"/>
        </w:rPr>
        <w:t>七、</w:t>
      </w:r>
      <w:r>
        <w:rPr>
          <w:rFonts w:hint="eastAsia" w:ascii="宋体" w:hAnsi="宋体" w:cs="仿宋_GB2312"/>
          <w:color w:val="000000"/>
          <w:szCs w:val="21"/>
          <w:highlight w:val="none"/>
          <w:lang w:val="zh-CN"/>
        </w:rPr>
        <w:t>本次招标公告同时在《全国公共资源交易平台（河南省·许昌市）》《河南省政府采购网》《</w:t>
      </w:r>
      <w:r>
        <w:rPr>
          <w:rFonts w:hint="eastAsia" w:ascii="宋体" w:hAnsi="宋体" w:cs="仿宋_GB2312"/>
          <w:color w:val="000000"/>
          <w:szCs w:val="21"/>
          <w:highlight w:val="none"/>
          <w:lang w:val="en-US" w:eastAsia="zh-CN"/>
        </w:rPr>
        <w:t>许昌市</w:t>
      </w:r>
      <w:r>
        <w:rPr>
          <w:rFonts w:hint="eastAsia" w:ascii="宋体" w:hAnsi="宋体" w:cs="仿宋_GB2312"/>
          <w:color w:val="000000"/>
          <w:szCs w:val="21"/>
          <w:highlight w:val="none"/>
          <w:lang w:val="zh-CN"/>
        </w:rPr>
        <w:t>政府采购网》发布。</w:t>
      </w:r>
    </w:p>
    <w:p>
      <w:pPr>
        <w:numPr>
          <w:ilvl w:val="0"/>
          <w:numId w:val="0"/>
        </w:numPr>
        <w:wordWrap w:val="0"/>
        <w:spacing w:line="440" w:lineRule="atLeast"/>
        <w:ind w:firstLine="420" w:firstLineChars="200"/>
        <w:rPr>
          <w:rFonts w:hint="eastAsia" w:ascii="宋体" w:hAnsi="宋体" w:eastAsia="宋体" w:cs="仿宋_GB2312"/>
          <w:color w:val="000000"/>
          <w:szCs w:val="21"/>
          <w:highlight w:val="none"/>
          <w:lang w:val="zh-CN"/>
        </w:rPr>
      </w:pPr>
      <w:r>
        <w:rPr>
          <w:rFonts w:hint="eastAsia" w:ascii="宋体" w:hAnsi="宋体" w:eastAsia="宋体" w:cs="仿宋_GB2312"/>
          <w:color w:val="000000"/>
          <w:szCs w:val="21"/>
          <w:highlight w:val="none"/>
          <w:lang w:val="zh-CN"/>
        </w:rPr>
        <w:t>八、公告期限</w:t>
      </w:r>
    </w:p>
    <w:p>
      <w:pPr>
        <w:numPr>
          <w:ilvl w:val="0"/>
          <w:numId w:val="0"/>
        </w:numPr>
        <w:wordWrap w:val="0"/>
        <w:spacing w:line="440" w:lineRule="atLeast"/>
        <w:rPr>
          <w:rFonts w:hint="eastAsia" w:ascii="宋体" w:hAnsi="宋体" w:eastAsia="宋体" w:cs="仿宋_GB2312"/>
          <w:color w:val="000000"/>
          <w:szCs w:val="21"/>
          <w:highlight w:val="none"/>
          <w:lang w:val="zh-CN"/>
        </w:rPr>
      </w:pPr>
      <w:r>
        <w:rPr>
          <w:rFonts w:hint="eastAsia" w:ascii="宋体" w:hAnsi="宋体" w:eastAsia="宋体" w:cs="仿宋_GB2312"/>
          <w:color w:val="000000"/>
          <w:szCs w:val="21"/>
          <w:highlight w:val="none"/>
          <w:lang w:val="zh-CN"/>
        </w:rPr>
        <w:t>公告期限为5个工作日。</w:t>
      </w:r>
    </w:p>
    <w:p>
      <w:pPr>
        <w:wordWrap w:val="0"/>
        <w:spacing w:line="440" w:lineRule="atLeast"/>
        <w:ind w:firstLine="422" w:firstLineChars="200"/>
        <w:rPr>
          <w:rFonts w:ascii="宋体" w:hAnsi="宋体" w:cs="仿宋_GB2312"/>
          <w:b/>
          <w:bCs/>
          <w:color w:val="000000"/>
          <w:szCs w:val="21"/>
          <w:highlight w:val="none"/>
          <w:lang w:val="zh-CN"/>
        </w:rPr>
      </w:pPr>
      <w:r>
        <w:rPr>
          <w:rFonts w:hint="eastAsia" w:ascii="宋体" w:hAnsi="宋体" w:cs="仿宋_GB2312"/>
          <w:b/>
          <w:bCs/>
          <w:color w:val="000000"/>
          <w:szCs w:val="21"/>
          <w:highlight w:val="none"/>
          <w:lang w:val="en-US" w:eastAsia="zh-CN"/>
        </w:rPr>
        <w:t>九</w:t>
      </w:r>
      <w:r>
        <w:rPr>
          <w:rFonts w:hint="eastAsia" w:ascii="宋体" w:hAnsi="宋体" w:cs="仿宋_GB2312"/>
          <w:b/>
          <w:bCs/>
          <w:color w:val="000000"/>
          <w:szCs w:val="21"/>
          <w:highlight w:val="none"/>
          <w:lang w:val="zh-CN"/>
        </w:rPr>
        <w:t>、联系方式</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1.采购人信息</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名名称：禹州市民政局</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地址：禹州市钧台路266号</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联系人：宋志伟</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联系电话：0374-8269068</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2.采购代理机构信息</w:t>
      </w:r>
    </w:p>
    <w:p>
      <w:pPr>
        <w:wordWrap w:val="0"/>
        <w:spacing w:line="440" w:lineRule="atLeast"/>
        <w:ind w:firstLine="420" w:firstLineChars="200"/>
        <w:rPr>
          <w:rFonts w:hint="eastAsia" w:ascii="宋体" w:hAnsi="宋体" w:cs="仿宋_GB2312"/>
          <w:color w:val="000000"/>
          <w:szCs w:val="21"/>
          <w:highlight w:val="none"/>
          <w:lang w:val="zh-CN"/>
        </w:rPr>
      </w:pPr>
      <w:r>
        <w:rPr>
          <w:rFonts w:hint="eastAsia" w:ascii="宋体" w:hAnsi="宋体" w:cs="仿宋_GB2312"/>
          <w:color w:val="000000"/>
          <w:szCs w:val="21"/>
          <w:highlight w:val="none"/>
          <w:lang w:val="zh-CN"/>
        </w:rPr>
        <w:t>名称：明锦工程咨询有限公司</w:t>
      </w:r>
    </w:p>
    <w:p>
      <w:pPr>
        <w:wordWrap w:val="0"/>
        <w:spacing w:line="440" w:lineRule="atLeast"/>
        <w:ind w:firstLine="420" w:firstLineChars="200"/>
        <w:rPr>
          <w:rFonts w:hint="default" w:ascii="宋体" w:hAnsi="宋体" w:eastAsia="宋体" w:cs="仿宋_GB2312"/>
          <w:color w:val="000000"/>
          <w:szCs w:val="21"/>
          <w:highlight w:val="none"/>
          <w:lang w:val="en-US" w:eastAsia="zh-CN"/>
        </w:rPr>
      </w:pPr>
      <w:r>
        <w:rPr>
          <w:rFonts w:hint="eastAsia" w:ascii="宋体" w:hAnsi="宋体" w:cs="仿宋_GB2312"/>
          <w:color w:val="000000"/>
          <w:szCs w:val="21"/>
          <w:highlight w:val="none"/>
          <w:lang w:val="zh-CN"/>
        </w:rPr>
        <w:t>地址：河南省郑州市郑东新区瀚海晴宇</w:t>
      </w:r>
      <w:r>
        <w:rPr>
          <w:rFonts w:hint="eastAsia" w:ascii="宋体" w:hAnsi="宋体" w:cs="仿宋_GB2312"/>
          <w:color w:val="000000"/>
          <w:szCs w:val="21"/>
          <w:highlight w:val="none"/>
          <w:lang w:val="en-US" w:eastAsia="zh-CN"/>
        </w:rPr>
        <w:t>6号楼3002</w:t>
      </w:r>
    </w:p>
    <w:p>
      <w:pPr>
        <w:wordWrap w:val="0"/>
        <w:spacing w:line="440" w:lineRule="atLeast"/>
        <w:ind w:firstLine="420" w:firstLineChars="200"/>
        <w:rPr>
          <w:rFonts w:hint="eastAsia" w:ascii="宋体" w:hAnsi="宋体" w:eastAsia="宋体" w:cs="仿宋_GB2312"/>
          <w:color w:val="000000"/>
          <w:szCs w:val="21"/>
          <w:highlight w:val="none"/>
          <w:lang w:val="zh-CN" w:eastAsia="zh-CN"/>
        </w:rPr>
      </w:pPr>
      <w:r>
        <w:rPr>
          <w:rFonts w:hint="eastAsia" w:ascii="宋体" w:hAnsi="宋体" w:cs="仿宋_GB2312"/>
          <w:color w:val="000000"/>
          <w:szCs w:val="21"/>
          <w:highlight w:val="none"/>
          <w:lang w:val="zh-CN"/>
        </w:rPr>
        <w:t>联系人：</w:t>
      </w:r>
      <w:r>
        <w:rPr>
          <w:rFonts w:hint="eastAsia" w:ascii="宋体" w:hAnsi="宋体" w:cs="仿宋_GB2312"/>
          <w:color w:val="000000"/>
          <w:szCs w:val="21"/>
          <w:highlight w:val="none"/>
          <w:lang w:val="en-US" w:eastAsia="zh-CN"/>
        </w:rPr>
        <w:t>陈飞</w:t>
      </w:r>
    </w:p>
    <w:p>
      <w:pPr>
        <w:wordWrap w:val="0"/>
        <w:spacing w:line="440" w:lineRule="atLeast"/>
        <w:ind w:firstLine="420" w:firstLineChars="200"/>
        <w:rPr>
          <w:rFonts w:hint="default" w:ascii="宋体" w:hAnsi="宋体" w:cs="仿宋_GB2312"/>
          <w:color w:val="000000"/>
          <w:szCs w:val="21"/>
          <w:highlight w:val="none"/>
          <w:lang w:val="en-US" w:eastAsia="zh-CN"/>
        </w:rPr>
      </w:pPr>
      <w:r>
        <w:rPr>
          <w:rFonts w:hint="eastAsia" w:ascii="宋体" w:hAnsi="宋体" w:cs="仿宋_GB2312"/>
          <w:color w:val="000000"/>
          <w:szCs w:val="21"/>
          <w:highlight w:val="none"/>
          <w:lang w:val="zh-CN"/>
        </w:rPr>
        <w:t>联系电话：1</w:t>
      </w:r>
      <w:r>
        <w:rPr>
          <w:rFonts w:hint="eastAsia" w:ascii="宋体" w:hAnsi="宋体" w:cs="仿宋_GB2312"/>
          <w:color w:val="000000"/>
          <w:szCs w:val="21"/>
          <w:highlight w:val="none"/>
          <w:lang w:val="en-US" w:eastAsia="zh-CN"/>
        </w:rPr>
        <w:t>8538316393</w:t>
      </w:r>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温馨提示：</w:t>
      </w:r>
    </w:p>
    <w:p>
      <w:pPr>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本项目为全流程电子化交易项目，请认真阅读招标文件，并注意以下事项。</w:t>
      </w:r>
    </w:p>
    <w:p>
      <w:pPr>
        <w:tabs>
          <w:tab w:val="left" w:pos="7095"/>
        </w:tabs>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1.投标人应按招标文件规定编制、提交、解密电子投标文件。</w:t>
      </w:r>
    </w:p>
    <w:p>
      <w:pPr>
        <w:tabs>
          <w:tab w:val="left" w:pos="7095"/>
        </w:tabs>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2.电子文件下载、制作、提交期间和远程不见面开标（</w:t>
      </w:r>
      <w:r>
        <w:rPr>
          <w:rFonts w:hint="eastAsia" w:ascii="宋体" w:hAnsi="宋体" w:cs="宋体"/>
          <w:color w:val="000000"/>
          <w:szCs w:val="21"/>
          <w:highlight w:val="none"/>
        </w:rPr>
        <w:t>电子投标文件的解密</w:t>
      </w:r>
      <w:r>
        <w:rPr>
          <w:rFonts w:hint="eastAsia" w:ascii="宋体" w:hAnsi="宋体" w:cs="宋体"/>
          <w:b/>
          <w:color w:val="000000"/>
          <w:szCs w:val="21"/>
          <w:highlight w:val="none"/>
        </w:rPr>
        <w:t>）环节，投标人须使用同一个CA数字证书（证书须在有效期内并可正常使用）。</w:t>
      </w:r>
    </w:p>
    <w:p>
      <w:pPr>
        <w:tabs>
          <w:tab w:val="left" w:pos="7095"/>
        </w:tabs>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3.电子投标文件的制作</w:t>
      </w:r>
    </w:p>
    <w:p>
      <w:pPr>
        <w:tabs>
          <w:tab w:val="left" w:pos="7095"/>
        </w:tabs>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3.1 投标人登录《全国公共资源交易平台</w:t>
      </w:r>
      <w:r>
        <w:rPr>
          <w:rFonts w:hint="eastAsia" w:ascii="宋体" w:hAnsi="宋体" w:cs="宋体"/>
          <w:color w:val="000000"/>
          <w:szCs w:val="21"/>
          <w:highlight w:val="none"/>
          <w:lang w:eastAsia="zh-CN"/>
        </w:rPr>
        <w:t>（</w:t>
      </w:r>
      <w:r>
        <w:rPr>
          <w:rFonts w:ascii="宋体" w:hAnsi="宋体" w:cs="宋体"/>
          <w:color w:val="000000"/>
          <w:szCs w:val="21"/>
          <w:highlight w:val="none"/>
        </w:rPr>
        <w:t>河南省▪许昌市</w:t>
      </w:r>
      <w:r>
        <w:rPr>
          <w:rFonts w:hint="eastAsia" w:ascii="宋体" w:hAnsi="宋体" w:cs="宋体"/>
          <w:color w:val="000000"/>
          <w:szCs w:val="21"/>
          <w:highlight w:val="none"/>
          <w:lang w:eastAsia="zh-CN"/>
        </w:rPr>
        <w:t>）</w:t>
      </w:r>
      <w:r>
        <w:rPr>
          <w:rFonts w:ascii="宋体" w:hAnsi="宋体" w:cs="宋体"/>
          <w:color w:val="000000"/>
          <w:szCs w:val="21"/>
          <w:highlight w:val="none"/>
        </w:rPr>
        <w:t>》公共资源交易系统（http://ggzy.xuchang.gov.cn:8088/ggzy/）下载“许昌投标文件制作系统SEARUN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电子投标文件的制作，参考《全国公共资源交易平台</w:t>
      </w:r>
      <w:r>
        <w:rPr>
          <w:rFonts w:hint="eastAsia" w:ascii="宋体" w:hAnsi="宋体" w:cs="宋体"/>
          <w:color w:val="000000"/>
          <w:szCs w:val="21"/>
          <w:highlight w:val="none"/>
          <w:lang w:eastAsia="zh-CN"/>
        </w:rPr>
        <w:t>（</w:t>
      </w:r>
      <w:r>
        <w:rPr>
          <w:rFonts w:ascii="宋体" w:hAnsi="宋体" w:cs="宋体"/>
          <w:color w:val="000000"/>
          <w:szCs w:val="21"/>
          <w:highlight w:val="none"/>
        </w:rPr>
        <w:t>河南省▪许昌市</w:t>
      </w:r>
      <w:r>
        <w:rPr>
          <w:rFonts w:hint="eastAsia" w:ascii="宋体" w:hAnsi="宋体" w:cs="宋体"/>
          <w:color w:val="000000"/>
          <w:szCs w:val="21"/>
          <w:highlight w:val="none"/>
          <w:lang w:eastAsia="zh-CN"/>
        </w:rPr>
        <w:t>）</w:t>
      </w:r>
      <w:r>
        <w:rPr>
          <w:rFonts w:ascii="宋体" w:hAnsi="宋体" w:cs="宋体"/>
          <w:color w:val="000000"/>
          <w:szCs w:val="21"/>
          <w:highlight w:val="none"/>
        </w:rPr>
        <w:t>》公共资源交易系统——组件下载——交易系统操作手册（投标人、</w:t>
      </w:r>
      <w:r>
        <w:rPr>
          <w:rFonts w:hint="eastAsia" w:ascii="宋体" w:hAnsi="宋体" w:cs="宋体"/>
          <w:color w:val="000000"/>
          <w:szCs w:val="21"/>
          <w:highlight w:val="none"/>
          <w:lang w:eastAsia="zh-CN"/>
        </w:rPr>
        <w:t>投标人</w:t>
      </w:r>
      <w:r>
        <w:rPr>
          <w:rFonts w:ascii="宋体" w:hAnsi="宋体" w:cs="宋体"/>
          <w:color w:val="000000"/>
          <w:szCs w:val="21"/>
          <w:highlight w:val="none"/>
        </w:rPr>
        <w:t>）。</w:t>
      </w:r>
    </w:p>
    <w:p>
      <w:pPr>
        <w:tabs>
          <w:tab w:val="left" w:pos="7095"/>
        </w:tabs>
        <w:spacing w:line="360" w:lineRule="auto"/>
        <w:ind w:firstLine="420" w:firstLineChars="200"/>
        <w:rPr>
          <w:rFonts w:ascii="宋体" w:hAnsi="宋体" w:cs="宋体"/>
          <w:color w:val="000000"/>
          <w:szCs w:val="21"/>
          <w:highlight w:val="none"/>
        </w:rPr>
      </w:pPr>
      <w:r>
        <w:rPr>
          <w:rFonts w:ascii="宋体" w:hAnsi="宋体" w:cs="宋体"/>
          <w:color w:val="000000"/>
          <w:szCs w:val="21"/>
          <w:highlight w:val="none"/>
        </w:rPr>
        <w:t>3.2 投标人须将招标文件要求的资质、业绩、荣誉及相关人员证明材料等资料原件扫描件（或图片）制作到所提交的电子投标文件中。</w:t>
      </w:r>
    </w:p>
    <w:p>
      <w:pPr>
        <w:keepNext w:val="0"/>
        <w:keepLines w:val="0"/>
        <w:pageBreakBefore w:val="0"/>
        <w:widowControl w:val="0"/>
        <w:tabs>
          <w:tab w:val="left" w:pos="7095"/>
        </w:tabs>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widowControl w:val="0"/>
        <w:tabs>
          <w:tab w:val="left" w:pos="7095"/>
        </w:tabs>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一个标段对应生成一个文件夹（</w:t>
      </w:r>
      <w:r>
        <w:rPr>
          <w:rFonts w:ascii="宋体" w:hAnsi="宋体" w:cs="宋体"/>
          <w:color w:val="000000"/>
          <w:szCs w:val="21"/>
          <w:highlight w:val="none"/>
        </w:rPr>
        <w:t>xxxx项目xx标段）</w:t>
      </w:r>
      <w:r>
        <w:rPr>
          <w:rFonts w:hint="eastAsia" w:ascii="宋体" w:hAnsi="宋体" w:cs="宋体"/>
          <w:color w:val="000000"/>
          <w:szCs w:val="21"/>
          <w:highlight w:val="none"/>
          <w:lang w:eastAsia="zh-CN"/>
        </w:rPr>
        <w:t>，</w:t>
      </w:r>
      <w:r>
        <w:rPr>
          <w:rFonts w:ascii="宋体" w:hAnsi="宋体" w:cs="宋体"/>
          <w:color w:val="000000"/>
          <w:szCs w:val="21"/>
          <w:highlight w:val="none"/>
        </w:rPr>
        <w:t>其中后缀名为“.file”的文件用于电子投标使用。</w:t>
      </w:r>
    </w:p>
    <w:p>
      <w:pPr>
        <w:keepNext w:val="0"/>
        <w:keepLines w:val="0"/>
        <w:pageBreakBefore w:val="0"/>
        <w:widowControl w:val="0"/>
        <w:tabs>
          <w:tab w:val="left" w:pos="7095"/>
        </w:tabs>
        <w:kinsoku/>
        <w:wordWrap w:val="0"/>
        <w:overflowPunct/>
        <w:topLinePunct w:val="0"/>
        <w:autoSpaceDE/>
        <w:autoSpaceDN/>
        <w:bidi w:val="0"/>
        <w:adjustRightInd/>
        <w:snapToGrid/>
        <w:spacing w:line="360" w:lineRule="auto"/>
        <w:ind w:firstLine="422" w:firstLineChars="200"/>
        <w:textAlignment w:val="auto"/>
        <w:rPr>
          <w:rFonts w:ascii="宋体" w:hAnsi="宋体" w:cs="宋体"/>
          <w:b/>
          <w:color w:val="000000"/>
          <w:szCs w:val="21"/>
          <w:highlight w:val="none"/>
        </w:rPr>
      </w:pPr>
      <w:r>
        <w:rPr>
          <w:rFonts w:hint="eastAsia" w:ascii="宋体" w:hAnsi="宋体" w:cs="宋体"/>
          <w:b/>
          <w:color w:val="000000"/>
          <w:szCs w:val="21"/>
          <w:highlight w:val="none"/>
        </w:rPr>
        <w:t>4.加密电子投标文件的提交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ascii="宋体" w:hAnsi="宋体" w:cs="宋体"/>
          <w:color w:val="000000"/>
          <w:szCs w:val="21"/>
          <w:highlight w:val="none"/>
        </w:rPr>
        <w:t>4.1加密电子投标文件</w:t>
      </w:r>
      <w:r>
        <w:rPr>
          <w:rFonts w:hint="eastAsia" w:ascii="宋体" w:hAnsi="宋体" w:cs="宋体"/>
          <w:color w:val="000000"/>
          <w:szCs w:val="21"/>
          <w:highlight w:val="none"/>
        </w:rPr>
        <w:t>应按规定在投标截止时间（开标时间）之前成功提交至《全国公共资源交易平台</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河南省▪许昌市</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》公共资源交易系统（http://ggzy.xuchang.gov.cn:8088/ggzy/），投标人应充分考虑并预留技术处理和上传数据所需时间。</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4.2 投标人对同一项目多个标段进行投标的，加密电子投标文件应按标段分别提交。</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4.3 加密电子投标文件成功提交后，《全国公共资源交易平台</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河南省.许昌市</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》公共资源交易系统（http://ggzy.xuchang.gov.cn:8</w:t>
      </w:r>
      <w:r>
        <w:rPr>
          <w:rFonts w:ascii="宋体" w:hAnsi="宋体" w:cs="宋体"/>
          <w:color w:val="000000"/>
          <w:szCs w:val="21"/>
          <w:highlight w:val="none"/>
        </w:rPr>
        <w:t>088/ggzy/）生成“投标文件提交回执单”。</w:t>
      </w:r>
    </w:p>
    <w:p>
      <w:pPr>
        <w:keepNext w:val="0"/>
        <w:keepLines w:val="0"/>
        <w:pageBreakBefore w:val="0"/>
        <w:widowControl w:val="0"/>
        <w:tabs>
          <w:tab w:val="left" w:pos="7095"/>
        </w:tabs>
        <w:kinsoku/>
        <w:wordWrap w:val="0"/>
        <w:overflowPunct/>
        <w:topLinePunct w:val="0"/>
        <w:autoSpaceDE/>
        <w:autoSpaceDN/>
        <w:bidi w:val="0"/>
        <w:adjustRightInd/>
        <w:snapToGrid/>
        <w:spacing w:line="360" w:lineRule="auto"/>
        <w:textAlignment w:val="auto"/>
        <w:rPr>
          <w:rFonts w:ascii="宋体" w:hAnsi="宋体" w:cs="宋体"/>
          <w:b/>
          <w:color w:val="000000"/>
          <w:szCs w:val="21"/>
          <w:highlight w:val="none"/>
        </w:rPr>
      </w:pPr>
      <w:r>
        <w:rPr>
          <w:rFonts w:hint="eastAsia" w:ascii="宋体" w:hAnsi="宋体" w:cs="宋体"/>
          <w:b/>
          <w:color w:val="000000"/>
          <w:szCs w:val="21"/>
          <w:highlight w:val="none"/>
        </w:rPr>
        <w:t>5.远程不见面开标（电子投标文件的解密）</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5.1 投标人应熟悉《</w:t>
      </w:r>
      <w:r>
        <w:rPr>
          <w:rFonts w:hint="eastAsia" w:ascii="宋体" w:hAnsi="宋体" w:cs="宋体"/>
          <w:color w:val="000000"/>
          <w:szCs w:val="21"/>
          <w:highlight w:val="none"/>
          <w:lang w:eastAsia="zh-CN"/>
        </w:rPr>
        <w:t>许昌市不见面开标操作手册</w:t>
      </w:r>
      <w:r>
        <w:rPr>
          <w:rFonts w:hint="eastAsia" w:ascii="宋体" w:hAnsi="宋体" w:cs="宋体"/>
          <w:color w:val="000000"/>
          <w:szCs w:val="21"/>
          <w:highlight w:val="none"/>
        </w:rPr>
        <w:t>》，并提前设置不见面开标浏览器（设置流程详见《</w:t>
      </w:r>
      <w:r>
        <w:rPr>
          <w:rFonts w:hint="eastAsia" w:ascii="宋体" w:hAnsi="宋体" w:cs="宋体"/>
          <w:color w:val="000000"/>
          <w:szCs w:val="21"/>
          <w:highlight w:val="none"/>
          <w:lang w:eastAsia="zh-CN"/>
        </w:rPr>
        <w:t>许昌市不见面开标操作手册</w:t>
      </w:r>
      <w:r>
        <w:rPr>
          <w:rFonts w:hint="eastAsia" w:ascii="宋体" w:hAnsi="宋体" w:cs="宋体"/>
          <w:color w:val="000000"/>
          <w:szCs w:val="21"/>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5.2 《</w:t>
      </w:r>
      <w:r>
        <w:rPr>
          <w:rFonts w:hint="eastAsia" w:ascii="宋体" w:hAnsi="宋体" w:cs="宋体"/>
          <w:color w:val="000000"/>
          <w:szCs w:val="21"/>
          <w:highlight w:val="none"/>
          <w:lang w:eastAsia="zh-CN"/>
        </w:rPr>
        <w:t>许昌市不见面开标操作手册</w:t>
      </w:r>
      <w:r>
        <w:rPr>
          <w:rFonts w:hint="eastAsia" w:ascii="宋体" w:hAnsi="宋体" w:cs="宋体"/>
          <w:color w:val="000000"/>
          <w:szCs w:val="21"/>
          <w:highlight w:val="none"/>
        </w:rPr>
        <w:t>》下载路径：全国公共资源交易平台（河南省·许昌市）—“资料下载”栏目。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5.3开标时间前投标人应登录本项目不见面开标大厅，按照招标文件确定的开标时间准时参加网上开标。</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5.4投标人对开标过程和开标记录如有疑义，可在本项目不见面开标大厅“文字互动”对话框或“新增质疑”处在线提出询问。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5.6项目远程不见面开标活动结束时，投标人应在《开标记录表》上进行电子签章。投标人未签章的，视同认可开标结果。</w:t>
      </w:r>
    </w:p>
    <w:p>
      <w:pPr>
        <w:keepNext w:val="0"/>
        <w:keepLines w:val="0"/>
        <w:pageBreakBefore w:val="0"/>
        <w:widowControl w:val="0"/>
        <w:tabs>
          <w:tab w:val="left" w:pos="7095"/>
        </w:tabs>
        <w:kinsoku/>
        <w:wordWrap w:val="0"/>
        <w:overflowPunct/>
        <w:topLinePunct w:val="0"/>
        <w:autoSpaceDE/>
        <w:autoSpaceDN/>
        <w:bidi w:val="0"/>
        <w:adjustRightInd/>
        <w:snapToGrid/>
        <w:spacing w:line="360" w:lineRule="auto"/>
        <w:ind w:firstLine="422" w:firstLineChars="200"/>
        <w:textAlignment w:val="auto"/>
        <w:rPr>
          <w:rFonts w:ascii="宋体" w:hAnsi="宋体" w:cs="宋体"/>
          <w:b/>
          <w:color w:val="000000"/>
          <w:szCs w:val="21"/>
          <w:highlight w:val="none"/>
        </w:rPr>
      </w:pPr>
      <w:r>
        <w:rPr>
          <w:rFonts w:hint="eastAsia" w:ascii="宋体" w:hAnsi="宋体" w:cs="宋体"/>
          <w:b/>
          <w:color w:val="000000"/>
          <w:szCs w:val="21"/>
          <w:highlight w:val="none"/>
        </w:rPr>
        <w:t>6.评标依据</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6.1全流程电子化交易（不见面开标）项目，评标委员会以成功上传、解密的电子投标文件为依据评审。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6.2 评标期间，投标人应保持通讯手机畅通。评标委员会如要求投标人作出澄清、说明或者补正等，投标人应在评标委员会要求的评标期间合理的时间内通过电子邮件形式提供。</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投标人通过电子邮件提供的书面说明或相关证明材料应加盖公章，或者由法定代表人或其授权的代表签字。</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 相关事项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7.1 为使更多</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7.2 《全国公共资源交易平台（河南省·许昌市）》（http://ggzy.xuchang.gov.cn/）采购公告栏提供的招标文件仅供浏览。</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下载招标文件应使用CA 数字证书登录《全国公共资源交易平台（河南省·许昌市）》“投标人/</w:t>
      </w:r>
      <w:r>
        <w:rPr>
          <w:rFonts w:hint="eastAsia" w:ascii="宋体" w:hAnsi="宋体" w:eastAsia="宋体" w:cs="宋体"/>
          <w:color w:val="000000"/>
          <w:szCs w:val="21"/>
          <w:highlight w:val="none"/>
          <w:lang w:eastAsia="zh-CN"/>
        </w:rPr>
        <w:t>投标人</w:t>
      </w:r>
      <w:r>
        <w:rPr>
          <w:rFonts w:hint="eastAsia" w:ascii="宋体" w:hAnsi="宋体" w:eastAsia="宋体" w:cs="宋体"/>
          <w:color w:val="000000"/>
          <w:szCs w:val="21"/>
          <w:highlight w:val="none"/>
        </w:rPr>
        <w:t>登录”入口（http://ggzy.xuchang.gov.cn:8088/ggzy/）获取。</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7.3招标代理费收费标准：招标代理服务费由中标人支付，按照豫招协〔2023〕002《河南省招标代理服务收费指导意见》收取，由中标单位在领取中标通知书时一次性支付给代理机构。招标代理服务收费按差额定率累计法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662F0"/>
    <w:rsid w:val="72645241"/>
    <w:rsid w:val="7826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adjustRightInd/>
      <w:spacing w:line="240" w:lineRule="auto"/>
      <w:ind w:firstLine="420" w:firstLineChars="200"/>
      <w:jc w:val="both"/>
    </w:pPr>
    <w:rPr>
      <w:kern w:val="2"/>
      <w:sz w:val="21"/>
      <w:szCs w:val="22"/>
    </w:rPr>
  </w:style>
  <w:style w:type="paragraph" w:styleId="3">
    <w:name w:val="Body Text Indent"/>
    <w:basedOn w:val="1"/>
    <w:next w:val="2"/>
    <w:unhideWhenUsed/>
    <w:qFormat/>
    <w:uiPriority w:val="99"/>
    <w:pPr>
      <w:adjustRightInd w:val="0"/>
      <w:spacing w:after="120" w:line="360" w:lineRule="atLeast"/>
      <w:ind w:left="420" w:leftChars="200"/>
      <w:jc w:val="left"/>
    </w:pPr>
    <w:rPr>
      <w:kern w:val="0"/>
      <w:sz w:val="24"/>
      <w:szCs w:val="20"/>
    </w:rPr>
  </w:style>
  <w:style w:type="paragraph" w:styleId="4">
    <w:name w:val="Date"/>
    <w:basedOn w:val="1"/>
    <w:next w:val="1"/>
    <w:unhideWhenUsed/>
    <w:qFormat/>
    <w:uiPriority w:val="99"/>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2024-08-09T06:35:00Z</dcterms:created>
  <dc:creator>WPS_1580824792</dc:creator>
  <cp:lastModifiedBy>WPS_1580824792</cp:lastModifiedBy>
  <dcterms:modified xsi:type="dcterms:W3CDTF">2024-08-09T08:15:30Z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