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1B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许昌市新兴路学校2025年5月—6月政府采购意向</w:t>
      </w:r>
    </w:p>
    <w:p w14:paraId="3B27F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 w14:paraId="16351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为便于供应商及时了解政府采购信息，根据《河南省财政厅关于开展政府采购意向公开工作的通知》（豫财购【2020】8号）等有关规定，现将许昌市新兴路学校2025年5月—6月采购意向公开如下：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96"/>
        <w:gridCol w:w="2384"/>
        <w:gridCol w:w="6717"/>
        <w:gridCol w:w="1191"/>
        <w:gridCol w:w="1297"/>
        <w:gridCol w:w="645"/>
      </w:tblGrid>
      <w:tr w14:paraId="274A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D7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 w14:paraId="5EA0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0" w:type="auto"/>
          </w:tcPr>
          <w:p w14:paraId="7487E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0" w:type="auto"/>
          </w:tcPr>
          <w:p w14:paraId="7B14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0" w:type="auto"/>
          </w:tcPr>
          <w:p w14:paraId="66B66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0" w:type="auto"/>
          </w:tcPr>
          <w:p w14:paraId="469E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0" w:type="auto"/>
          </w:tcPr>
          <w:p w14:paraId="73899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80C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F74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28D74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许昌市新兴路学校</w:t>
            </w:r>
          </w:p>
        </w:tc>
        <w:tc>
          <w:tcPr>
            <w:tcW w:w="0" w:type="auto"/>
          </w:tcPr>
          <w:p w14:paraId="7DA6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许昌市新兴路学校南教学楼提升改造项目</w:t>
            </w:r>
          </w:p>
        </w:tc>
        <w:tc>
          <w:tcPr>
            <w:tcW w:w="0" w:type="auto"/>
          </w:tcPr>
          <w:p w14:paraId="6DE18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left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本项目主要是对新兴路学校老校区原有南教学楼提升改造，土建改造工程、给排水改造工程、电气改造工程、消防工程等。</w:t>
            </w:r>
          </w:p>
        </w:tc>
        <w:tc>
          <w:tcPr>
            <w:tcW w:w="0" w:type="auto"/>
          </w:tcPr>
          <w:p w14:paraId="313FE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99.68万元</w:t>
            </w:r>
          </w:p>
        </w:tc>
        <w:tc>
          <w:tcPr>
            <w:tcW w:w="0" w:type="auto"/>
          </w:tcPr>
          <w:p w14:paraId="0055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0" w:type="auto"/>
          </w:tcPr>
          <w:p w14:paraId="3F7D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DAD0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1412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0" w:firstLineChars="3000"/>
        <w:textAlignment w:val="auto"/>
        <w:rPr>
          <w:rFonts w:hint="eastAsia"/>
          <w:sz w:val="32"/>
          <w:szCs w:val="32"/>
          <w:lang w:val="en-US" w:eastAsia="zh-CN"/>
        </w:rPr>
      </w:pPr>
    </w:p>
    <w:p w14:paraId="0CE0F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0" w:firstLineChars="30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许昌市新兴路学校</w:t>
      </w:r>
    </w:p>
    <w:p w14:paraId="461A0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920" w:firstLineChars="31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2025年4月23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F2A"/>
    <w:rsid w:val="01565C22"/>
    <w:rsid w:val="017D2EB8"/>
    <w:rsid w:val="04D54E49"/>
    <w:rsid w:val="0600615C"/>
    <w:rsid w:val="28FC235B"/>
    <w:rsid w:val="2B2E4673"/>
    <w:rsid w:val="430A1DED"/>
    <w:rsid w:val="4A857FAB"/>
    <w:rsid w:val="550D3076"/>
    <w:rsid w:val="5C844566"/>
    <w:rsid w:val="5E9C3F1B"/>
    <w:rsid w:val="6AAD250E"/>
    <w:rsid w:val="71155335"/>
    <w:rsid w:val="72BC0545"/>
    <w:rsid w:val="73A02ED4"/>
    <w:rsid w:val="759C7DD3"/>
    <w:rsid w:val="7B5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306</Characters>
  <Lines>0</Lines>
  <Paragraphs>0</Paragraphs>
  <TotalTime>37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2025-04-21T06:12:00Z</dcterms:created>
  <dc:creator>Administrator</dc:creator>
  <cp:lastModifiedBy>哇哇塞</cp:lastModifiedBy>
  <dcterms:modified xsi:type="dcterms:W3CDTF">2025-04-23T06:51:39Z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eyJoZGlkIjoiMDgzYzc5ZDBhMzRkNGJkNDkxNTk4OTcxZDUzMWYzMjAiLCJ1c2VySWQiOiIyOTIyNTQzNjQifQ==</vt:lpwstr>
  </property>
  <property fmtid="{D5CDD505-2E9C-101B-9397-08002B2CF9AE}" pid="4" name="ICV">
    <vt:lpwstr>00A720259D32410B83C92C2571C6393B_12</vt:lpwstr>
  </property>
</Properties>
</file>