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val="zh-CN" w:eastAsia="zh-CN"/>
        </w:rPr>
        <w:t>YZCG-DLT202</w:t>
      </w:r>
      <w:r>
        <w:rPr>
          <w:rFonts w:hint="eastAsia" w:asciiTheme="majorEastAsia" w:hAnsiTheme="majorEastAsia" w:eastAsiaTheme="majorEastAsia" w:cstheme="majorEastAsia"/>
          <w:b/>
          <w:color w:val="auto"/>
          <w:spacing w:val="-6"/>
          <w:sz w:val="24"/>
          <w:szCs w:val="24"/>
          <w:lang w:eastAsia="zh-CN"/>
        </w:rPr>
        <w:t>5</w:t>
      </w:r>
      <w:r>
        <w:rPr>
          <w:rFonts w:hint="eastAsia" w:asciiTheme="majorEastAsia" w:hAnsiTheme="majorEastAsia" w:eastAsiaTheme="majorEastAsia" w:cstheme="majorEastAsia"/>
          <w:b/>
          <w:color w:val="auto"/>
          <w:spacing w:val="-6"/>
          <w:sz w:val="24"/>
          <w:szCs w:val="24"/>
          <w:lang w:val="en-US" w:eastAsia="zh-CN"/>
        </w:rPr>
        <w:t>056</w:t>
      </w:r>
      <w:r>
        <w:rPr>
          <w:rFonts w:hint="eastAsia" w:asciiTheme="majorEastAsia" w:hAnsiTheme="majorEastAsia" w:eastAsiaTheme="majorEastAsia" w:cstheme="majorEastAsia"/>
          <w:b/>
          <w:color w:val="auto"/>
          <w:spacing w:val="-6"/>
          <w:sz w:val="24"/>
          <w:szCs w:val="24"/>
          <w:lang w:eastAsia="zh-CN"/>
        </w:rPr>
        <w:t>禹州市公路事业发展中心省道232线禹州市安全设施精细化提升工程项目</w:t>
      </w:r>
    </w:p>
    <w:p w14:paraId="1174359E">
      <w:pPr>
        <w:spacing w:line="440" w:lineRule="exact"/>
        <w:ind w:firstLine="482" w:firstLineChars="200"/>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禹州市公路事业发展中心省道232线禹州市安全设施精细化提升工程项目</w:t>
      </w:r>
      <w:r>
        <w:rPr>
          <w:rFonts w:hint="eastAsia" w:ascii="宋体" w:hAnsi="宋体" w:eastAsia="宋体" w:cs="仿宋_GB2312"/>
          <w:color w:val="auto"/>
          <w:szCs w:val="21"/>
          <w:lang w:val="zh-CN"/>
        </w:rPr>
        <w:t>”进行竞争性谈判，欢迎合格的投标商前来投标。</w:t>
      </w:r>
    </w:p>
    <w:p w14:paraId="3E336EFC">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禹州市公路事业发展中心省道232线禹州市安全设施精细化提升工程项目</w:t>
      </w:r>
    </w:p>
    <w:p w14:paraId="46B3D758">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056 </w:t>
      </w:r>
    </w:p>
    <w:p w14:paraId="6326047A">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项目需求：项目起点位于禹州市苌庄南，终点位于禹州市神垕镇西。项目实施路段全长32.892公里，处治隐患里程4.6公里。</w:t>
      </w:r>
      <w:r>
        <w:rPr>
          <w:rFonts w:hint="eastAsia" w:ascii="宋体" w:hAnsi="宋体" w:eastAsia="宋体" w:cs="仿宋_GB2312"/>
          <w:color w:val="auto"/>
          <w:szCs w:val="21"/>
        </w:rPr>
        <w:t>（详见谈判文件）</w:t>
      </w:r>
    </w:p>
    <w:p w14:paraId="30621C95">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0" w:name="OLE_LINK8"/>
      <w:r>
        <w:rPr>
          <w:rFonts w:hint="eastAsia" w:ascii="宋体" w:hAnsi="宋体" w:eastAsia="宋体" w:cs="仿宋_GB2312"/>
          <w:color w:val="auto"/>
          <w:szCs w:val="21"/>
          <w:lang w:val="en-US" w:eastAsia="zh-CN"/>
        </w:rPr>
        <w:t>1621229.09</w:t>
      </w:r>
      <w:r>
        <w:rPr>
          <w:rFonts w:hint="eastAsia" w:ascii="宋体" w:hAnsi="宋体" w:eastAsia="宋体" w:cs="仿宋_GB2312"/>
          <w:color w:val="auto"/>
          <w:szCs w:val="21"/>
        </w:rPr>
        <w:t>元</w:t>
      </w:r>
      <w:bookmarkEnd w:id="0"/>
      <w:r>
        <w:rPr>
          <w:rFonts w:hint="eastAsia" w:ascii="宋体" w:hAnsi="宋体" w:eastAsia="宋体" w:cs="仿宋_GB2312"/>
          <w:color w:val="auto"/>
          <w:szCs w:val="21"/>
          <w:lang w:val="zh-CN"/>
        </w:rPr>
        <w:t>；</w:t>
      </w:r>
    </w:p>
    <w:p w14:paraId="65EBD973">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1"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180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1"/>
      <w:r>
        <w:rPr>
          <w:rFonts w:hint="eastAsia" w:ascii="宋体" w:hAnsi="宋体" w:eastAsia="宋体" w:cs="仿宋_GB2312"/>
          <w:color w:val="auto"/>
          <w:szCs w:val="21"/>
          <w:lang w:val="zh-CN"/>
        </w:rPr>
        <w:t>。</w:t>
      </w:r>
    </w:p>
    <w:p w14:paraId="03FD2766">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74A6AE78">
      <w:pPr>
        <w:keepNext w:val="0"/>
        <w:keepLines w:val="0"/>
        <w:pageBreakBefore w:val="0"/>
        <w:widowControl w:val="0"/>
        <w:tabs>
          <w:tab w:val="left" w:pos="7095"/>
        </w:tabs>
        <w:kinsoku/>
        <w:overflowPunct/>
        <w:topLinePunct w:val="0"/>
        <w:autoSpaceDE/>
        <w:autoSpaceDN/>
        <w:bidi w:val="0"/>
        <w:adjustRightInd/>
        <w:snapToGrid/>
        <w:spacing w:line="480" w:lineRule="exact"/>
        <w:ind w:firstLine="386" w:firstLineChars="184"/>
        <w:contextualSpacing/>
        <w:textAlignment w:val="auto"/>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hAnsi="宋体"/>
          <w:color w:val="auto"/>
          <w:szCs w:val="21"/>
        </w:rPr>
        <w:t>具有交通部门核发的公路养护工程二类乙级及以上</w:t>
      </w:r>
      <w:r>
        <w:rPr>
          <w:rFonts w:hint="eastAsia" w:hAnsi="宋体"/>
          <w:color w:val="auto"/>
          <w:szCs w:val="21"/>
          <w:lang w:val="en-US" w:eastAsia="zh-CN"/>
        </w:rPr>
        <w:t>资质</w:t>
      </w:r>
      <w:r>
        <w:rPr>
          <w:rFonts w:hint="eastAsia" w:hAnsi="宋体"/>
          <w:color w:val="auto"/>
          <w:szCs w:val="21"/>
        </w:rPr>
        <w:t>或公路工程施工总承包叁级及以上</w:t>
      </w:r>
      <w:r>
        <w:rPr>
          <w:rFonts w:hint="eastAsia" w:hAnsi="宋体"/>
          <w:color w:val="auto"/>
          <w:szCs w:val="21"/>
          <w:lang w:val="en-US" w:eastAsia="zh-CN"/>
        </w:rPr>
        <w:t>资质</w:t>
      </w:r>
      <w:r>
        <w:rPr>
          <w:rFonts w:hint="eastAsia" w:hAnsi="宋体"/>
          <w:color w:val="auto"/>
          <w:szCs w:val="21"/>
        </w:rPr>
        <w:t>的施工企业</w:t>
      </w:r>
      <w:r>
        <w:rPr>
          <w:rFonts w:hint="eastAsia" w:hAnsi="宋体"/>
          <w:color w:val="auto"/>
          <w:szCs w:val="21"/>
          <w:lang w:eastAsia="zh-CN"/>
        </w:rPr>
        <w:t>，具有有效的安全生产许可证</w:t>
      </w:r>
      <w:r>
        <w:rPr>
          <w:rFonts w:hint="eastAsia" w:hAnsi="宋体"/>
          <w:color w:val="auto"/>
          <w:szCs w:val="21"/>
        </w:rPr>
        <w:t>；项目负责人须具有</w:t>
      </w:r>
      <w:r>
        <w:rPr>
          <w:rFonts w:hint="eastAsia" w:hAnsi="宋体"/>
          <w:color w:val="auto"/>
          <w:szCs w:val="21"/>
          <w:lang w:val="en-US" w:eastAsia="zh-CN"/>
        </w:rPr>
        <w:t>相关专业</w:t>
      </w:r>
      <w:r>
        <w:rPr>
          <w:rFonts w:hint="eastAsia" w:hAnsi="宋体"/>
          <w:color w:val="auto"/>
          <w:szCs w:val="21"/>
        </w:rPr>
        <w:t>中级及以上职称。</w:t>
      </w:r>
    </w:p>
    <w:p w14:paraId="109E1EB6">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3701DB11">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116CCDA">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686D1A85">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11</w:t>
      </w:r>
      <w:bookmarkStart w:id="5" w:name="_GoBack"/>
      <w:bookmarkEnd w:id="5"/>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47CF3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34070FA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26101AEF">
      <w:pPr>
        <w:wordWrap w:val="0"/>
        <w:spacing w:line="360" w:lineRule="auto"/>
        <w:ind w:firstLine="420" w:firstLineChars="200"/>
        <w:rPr>
          <w:rFonts w:ascii="宋体" w:hAnsi="宋体" w:eastAsia="宋体" w:cs="仿宋_GB2312"/>
          <w:color w:val="auto"/>
          <w:szCs w:val="21"/>
        </w:rPr>
      </w:pPr>
      <w:bookmarkStart w:id="2"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1C32B9F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7800A23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4BF2299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3" w:name="OLE_LINK14"/>
      <w:bookmarkStart w:id="4" w:name="OLE_LINK11"/>
      <w:r>
        <w:rPr>
          <w:rFonts w:hint="eastAsia" w:asciiTheme="majorEastAsia" w:hAnsiTheme="majorEastAsia" w:eastAsiaTheme="majorEastAsia" w:cstheme="majorEastAsia"/>
          <w:color w:val="auto"/>
          <w:szCs w:val="21"/>
        </w:rPr>
        <w:t>0374-8288617</w:t>
      </w:r>
      <w:bookmarkEnd w:id="3"/>
    </w:p>
    <w:bookmarkEnd w:id="2"/>
    <w:bookmarkEnd w:id="4"/>
    <w:p w14:paraId="1BB28B7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39368EEF">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F004F3B">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7DA4374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6F577FDC">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78A95C15">
      <w:pPr>
        <w:wordWrap w:val="0"/>
        <w:spacing w:line="360" w:lineRule="auto"/>
        <w:ind w:firstLine="420" w:firstLineChars="200"/>
        <w:rPr>
          <w:rFonts w:ascii="宋体" w:hAnsi="宋体" w:eastAsia="宋体" w:cs="仿宋_GB2312"/>
          <w:color w:val="auto"/>
          <w:szCs w:val="21"/>
          <w:lang w:val="zh-CN"/>
        </w:rPr>
      </w:pPr>
    </w:p>
    <w:p w14:paraId="195F9A81">
      <w:pPr>
        <w:spacing w:line="360" w:lineRule="auto"/>
        <w:rPr>
          <w:rFonts w:ascii="宋体" w:hAnsi="宋体" w:eastAsia="宋体"/>
          <w:b/>
          <w:color w:val="auto"/>
          <w:szCs w:val="21"/>
        </w:rPr>
      </w:pPr>
      <w:r>
        <w:rPr>
          <w:rFonts w:hint="eastAsia" w:ascii="宋体" w:hAnsi="宋体" w:eastAsia="宋体"/>
          <w:b/>
          <w:color w:val="auto"/>
          <w:szCs w:val="21"/>
        </w:rPr>
        <w:t>温馨提示：</w:t>
      </w:r>
    </w:p>
    <w:p w14:paraId="629FF4D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A01F33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113590A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101F7E2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69D983E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2A2C5F5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3BD8399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32255C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31647811"/>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C3D03"/>
    <w:rsid w:val="1699033E"/>
    <w:rsid w:val="2BB04511"/>
    <w:rsid w:val="35C07DDD"/>
    <w:rsid w:val="3FCF68A5"/>
    <w:rsid w:val="3FED1AC8"/>
    <w:rsid w:val="4EE11DD7"/>
    <w:rsid w:val="59FC3D03"/>
    <w:rsid w:val="60FA4DF7"/>
    <w:rsid w:val="65E014B8"/>
    <w:rsid w:val="6D410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2821</Words>
  <Characters>3001</Characters>
  <Lines>0</Lines>
  <Paragraphs>0</Paragraphs>
  <TotalTime>0</TotalTime>
  <ScaleCrop>false</ScaleCrop>
  <LinksUpToDate>false</LinksUpToDate>
  <CharactersWithSpaces>3012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2025-08-28T03:12:00Z</dcterms:created>
  <dc:creator>菡宝宝</dc:creator>
  <cp:lastModifiedBy> 诚则灵</cp:lastModifiedBy>
  <cp:lastPrinted>2025-09-04T01:59:00Z</cp:lastPrinted>
  <dcterms:modified xsi:type="dcterms:W3CDTF">2025-09-04T03:45:50Z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66E4AA7D66D24F099CB07B4169BD0FD4_11</vt:lpwstr>
  </property>
  <property fmtid="{D5CDD505-2E9C-101B-9397-08002B2CF9AE}" pid="4" name="KSOTemplateDocerSaveRecord">
    <vt:lpwstr>eyJoZGlkIjoiNjNmZGMxNDQ2ZTYwNDJiNTEzZWNkNDg3MjhmN2RmZGUiLCJ1c2VySWQiOiIxNDM5OTAyOTE1In0=</vt:lpwstr>
  </property>
</Properties>
</file>