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周口市公安局交通警察支队关于对机动车号牌制作安装进行招标的情况说明</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落实公安部“放管服”改革措施，进一步加强我市机动车号牌的生产管理和有效监管，确保机动车号牌质量和市区机动车号牌的一致性和规范发放。同时借鉴其它地市机动车号牌制作安装的经验做法，需要对我市机动车号牌定点加工制作和安装服务项目进行招标。</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特此说明。</w:t>
      </w:r>
    </w:p>
    <w:p>
      <w:pPr>
        <w:ind w:firstLine="640" w:firstLineChars="200"/>
        <w:jc w:val="both"/>
        <w:rPr>
          <w:rFonts w:hint="eastAsia" w:ascii="仿宋_GB2312" w:hAnsi="仿宋_GB2312" w:eastAsia="仿宋_GB2312" w:cs="仿宋_GB2312"/>
          <w:sz w:val="32"/>
          <w:szCs w:val="32"/>
          <w:lang w:val="en-US" w:eastAsia="zh-CN"/>
        </w:rPr>
      </w:pPr>
    </w:p>
    <w:p>
      <w:pPr>
        <w:ind w:firstLine="4160" w:firstLineChars="1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周口市公安局交通警察支队</w:t>
      </w:r>
    </w:p>
    <w:p>
      <w:pPr>
        <w:ind w:firstLine="4800" w:firstLineChars="1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2025年9月11日</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6695"/>
        </w:tabs>
        <w:bidi w:val="0"/>
        <w:jc w:val="left"/>
        <w:rPr>
          <w:rFonts w:hint="default"/>
          <w:lang w:val="en-US" w:eastAsia="zh-CN"/>
        </w:rPr>
      </w:pPr>
      <w:r>
        <w:rPr>
          <w:rFonts w:hint="eastAsia"/>
          <w:lang w:val="en-US" w:eastAsia="zh-CN"/>
        </w:rPr>
        <w:tab/>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2FlNDIyMjMwZTQ1ZDc5ZjViMWQyNGM0MTZhY2YifQ=="/>
  </w:docVars>
  <w:rsids>
    <w:rsidRoot w:val="7E361BE6"/>
    <w:rsid w:val="38B53B0F"/>
    <w:rsid w:val="42FF2D1C"/>
    <w:rsid w:val="5BCD4DC1"/>
    <w:rsid w:val="772139EB"/>
    <w:rsid w:val="7E36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173</Words>
  <Characters>177</Characters>
  <Lines>0</Lines>
  <Paragraphs>0</Paragraphs>
  <TotalTime>48</TotalTime>
  <ScaleCrop>false</ScaleCrop>
  <LinksUpToDate>false</LinksUpToDate>
  <CharactersWithSpaces>177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2025-09-11T02:38:00Z</dcterms:created>
  <dc:creator>L</dc:creator>
  <cp:lastModifiedBy>L</cp:lastModifiedBy>
  <cp:lastPrinted>2025-09-11T03:03:21Z</cp:lastPrinted>
  <dcterms:modified xsi:type="dcterms:W3CDTF">2025-09-11T03:26:57Z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1FCD0F5728E940C09D96C4B3A8235D8E</vt:lpwstr>
  </property>
</Properties>
</file>