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3B2F2">
      <w:pPr>
        <w:pStyle w:val="7"/>
        <w:spacing w:before="4"/>
        <w:rPr>
          <w:color w:val="auto"/>
          <w:sz w:val="28"/>
          <w:szCs w:val="28"/>
          <w:highlight w:val="none"/>
        </w:rPr>
      </w:pPr>
    </w:p>
    <w:p w14:paraId="033107F8">
      <w:pPr>
        <w:bidi w:val="0"/>
        <w:jc w:val="center"/>
        <w:rPr>
          <w:b/>
          <w:bCs/>
          <w:color w:val="auto"/>
          <w:sz w:val="48"/>
          <w:szCs w:val="48"/>
          <w:highlight w:val="none"/>
        </w:rPr>
      </w:pPr>
      <w:r>
        <w:rPr>
          <w:rFonts w:hint="eastAsia"/>
          <w:b/>
          <w:bCs/>
          <w:color w:val="auto"/>
          <w:sz w:val="48"/>
          <w:szCs w:val="48"/>
          <w:highlight w:val="none"/>
        </w:rPr>
        <w:t>周口市公共资源交易中心政府采购中心</w:t>
      </w:r>
    </w:p>
    <w:p w14:paraId="054174A5">
      <w:pPr>
        <w:bidi w:val="0"/>
        <w:rPr>
          <w:color w:val="auto"/>
          <w:highlight w:val="none"/>
        </w:rPr>
      </w:pPr>
    </w:p>
    <w:p w14:paraId="57B36F3D">
      <w:pPr>
        <w:rPr>
          <w:color w:val="auto"/>
          <w:spacing w:val="-1"/>
          <w:w w:val="95"/>
          <w:sz w:val="28"/>
          <w:szCs w:val="28"/>
          <w:highlight w:val="none"/>
        </w:rPr>
      </w:pPr>
    </w:p>
    <w:p w14:paraId="4D711750">
      <w:pPr>
        <w:pStyle w:val="32"/>
        <w:ind w:left="0" w:leftChars="0" w:firstLine="0" w:firstLineChars="0"/>
        <w:rPr>
          <w:color w:val="auto"/>
          <w:spacing w:val="-1"/>
          <w:w w:val="95"/>
          <w:sz w:val="28"/>
          <w:szCs w:val="28"/>
          <w:highlight w:val="none"/>
        </w:rPr>
      </w:pPr>
    </w:p>
    <w:p w14:paraId="02875F5A">
      <w:pPr>
        <w:pStyle w:val="32"/>
        <w:ind w:left="0" w:leftChars="0" w:firstLine="0" w:firstLineChars="0"/>
        <w:rPr>
          <w:color w:val="auto"/>
          <w:spacing w:val="-1"/>
          <w:w w:val="95"/>
          <w:sz w:val="28"/>
          <w:szCs w:val="28"/>
          <w:highlight w:val="none"/>
        </w:rPr>
      </w:pPr>
    </w:p>
    <w:p w14:paraId="12C63D53">
      <w:pPr>
        <w:pStyle w:val="32"/>
        <w:ind w:left="0" w:leftChars="0" w:firstLine="0" w:firstLineChars="0"/>
        <w:rPr>
          <w:color w:val="auto"/>
          <w:spacing w:val="-1"/>
          <w:w w:val="95"/>
          <w:sz w:val="28"/>
          <w:szCs w:val="28"/>
          <w:highlight w:val="none"/>
        </w:rPr>
      </w:pPr>
    </w:p>
    <w:p w14:paraId="0996CDB0">
      <w:pPr>
        <w:rPr>
          <w:color w:val="auto"/>
          <w:spacing w:val="-1"/>
          <w:w w:val="95"/>
          <w:sz w:val="28"/>
          <w:szCs w:val="28"/>
          <w:highlight w:val="none"/>
        </w:rPr>
      </w:pPr>
    </w:p>
    <w:p w14:paraId="43C7CB38">
      <w:pPr>
        <w:pStyle w:val="32"/>
        <w:ind w:left="0" w:leftChars="0" w:firstLine="0" w:firstLineChars="0"/>
        <w:rPr>
          <w:color w:val="auto"/>
          <w:spacing w:val="-1"/>
          <w:w w:val="95"/>
          <w:sz w:val="28"/>
          <w:szCs w:val="28"/>
          <w:highlight w:val="none"/>
        </w:rPr>
      </w:pPr>
    </w:p>
    <w:p w14:paraId="697DD427">
      <w:pPr>
        <w:pStyle w:val="32"/>
        <w:ind w:left="0" w:leftChars="0" w:firstLine="0" w:firstLineChars="0"/>
        <w:rPr>
          <w:color w:val="auto"/>
          <w:spacing w:val="-1"/>
          <w:w w:val="95"/>
          <w:sz w:val="28"/>
          <w:szCs w:val="28"/>
          <w:highlight w:val="none"/>
        </w:rPr>
      </w:pPr>
    </w:p>
    <w:p w14:paraId="2D4166C6">
      <w:pPr>
        <w:pStyle w:val="32"/>
        <w:ind w:left="0" w:leftChars="0" w:firstLine="0" w:firstLineChars="0"/>
        <w:rPr>
          <w:color w:val="auto"/>
          <w:spacing w:val="-1"/>
          <w:w w:val="95"/>
          <w:sz w:val="28"/>
          <w:szCs w:val="28"/>
          <w:highlight w:val="none"/>
        </w:rPr>
      </w:pPr>
    </w:p>
    <w:p w14:paraId="2520FD73">
      <w:pPr>
        <w:pStyle w:val="32"/>
        <w:ind w:left="0" w:leftChars="0" w:firstLine="0" w:firstLineChars="0"/>
        <w:rPr>
          <w:color w:val="auto"/>
          <w:spacing w:val="-1"/>
          <w:w w:val="95"/>
          <w:sz w:val="28"/>
          <w:szCs w:val="28"/>
          <w:highlight w:val="none"/>
        </w:rPr>
      </w:pPr>
    </w:p>
    <w:p w14:paraId="4443D9F0">
      <w:pPr>
        <w:bidi w:val="0"/>
        <w:rPr>
          <w:color w:val="auto"/>
          <w:highlight w:val="none"/>
        </w:rPr>
      </w:pPr>
    </w:p>
    <w:p w14:paraId="0AEB8F1A">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b/>
          <w:bCs/>
          <w:color w:val="auto"/>
          <w:sz w:val="60"/>
          <w:szCs w:val="60"/>
          <w:highlight w:val="none"/>
        </w:rPr>
      </w:pPr>
      <w:r>
        <w:rPr>
          <w:rFonts w:hint="eastAsia"/>
          <w:b/>
          <w:bCs/>
          <w:color w:val="auto"/>
          <w:sz w:val="60"/>
          <w:szCs w:val="60"/>
          <w:highlight w:val="none"/>
        </w:rPr>
        <w:t>竞争性谈判文件</w:t>
      </w:r>
    </w:p>
    <w:p w14:paraId="775F7487">
      <w:pPr>
        <w:pStyle w:val="7"/>
        <w:rPr>
          <w:b/>
          <w:color w:val="auto"/>
          <w:sz w:val="44"/>
          <w:highlight w:val="none"/>
          <w:lang w:val="en-US"/>
        </w:rPr>
      </w:pPr>
    </w:p>
    <w:p w14:paraId="6BADF10E">
      <w:pPr>
        <w:rPr>
          <w:b/>
          <w:color w:val="auto"/>
          <w:sz w:val="44"/>
          <w:highlight w:val="none"/>
        </w:rPr>
      </w:pPr>
    </w:p>
    <w:p w14:paraId="4A8D644C">
      <w:pPr>
        <w:pStyle w:val="32"/>
        <w:ind w:left="0" w:leftChars="0" w:firstLine="0" w:firstLineChars="0"/>
        <w:rPr>
          <w:rFonts w:hint="eastAsia"/>
          <w:b/>
          <w:color w:val="auto"/>
          <w:sz w:val="44"/>
          <w:highlight w:val="none"/>
          <w:lang w:eastAsia="zh-CN"/>
        </w:rPr>
      </w:pPr>
    </w:p>
    <w:p w14:paraId="04A67C4E">
      <w:pPr>
        <w:pStyle w:val="32"/>
        <w:ind w:left="0" w:leftChars="0" w:firstLine="0" w:firstLineChars="0"/>
        <w:rPr>
          <w:rFonts w:hint="eastAsia"/>
          <w:b/>
          <w:color w:val="auto"/>
          <w:sz w:val="44"/>
          <w:highlight w:val="none"/>
          <w:lang w:eastAsia="zh-CN"/>
        </w:rPr>
      </w:pPr>
    </w:p>
    <w:p w14:paraId="3C84D361">
      <w:pPr>
        <w:pStyle w:val="32"/>
        <w:ind w:left="0" w:leftChars="0" w:firstLine="0" w:firstLineChars="0"/>
        <w:rPr>
          <w:rFonts w:hint="eastAsia"/>
          <w:b/>
          <w:color w:val="auto"/>
          <w:sz w:val="44"/>
          <w:highlight w:val="none"/>
          <w:lang w:eastAsia="zh-CN"/>
        </w:rPr>
      </w:pPr>
    </w:p>
    <w:p w14:paraId="76F22F7A">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textAlignment w:val="auto"/>
        <w:rPr>
          <w:rFonts w:hint="eastAsia"/>
          <w:b/>
          <w:bCs/>
          <w:color w:val="auto"/>
          <w:sz w:val="32"/>
          <w:highlight w:val="none"/>
        </w:rPr>
      </w:pPr>
      <w:r>
        <w:rPr>
          <w:rFonts w:hint="eastAsia"/>
          <w:b/>
          <w:bCs/>
          <w:color w:val="auto"/>
          <w:sz w:val="32"/>
          <w:highlight w:val="none"/>
        </w:rPr>
        <w:t>项目名称：扶沟县水利局2025年农村饮水工程维修养护项目</w:t>
      </w:r>
    </w:p>
    <w:p w14:paraId="25E1ECB0">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textAlignment w:val="auto"/>
        <w:rPr>
          <w:rFonts w:hint="eastAsia"/>
          <w:b/>
          <w:bCs/>
          <w:color w:val="auto"/>
          <w:sz w:val="32"/>
          <w:highlight w:val="none"/>
        </w:rPr>
      </w:pPr>
      <w:r>
        <w:rPr>
          <w:rFonts w:hint="eastAsia"/>
          <w:b/>
          <w:bCs/>
          <w:color w:val="auto"/>
          <w:sz w:val="32"/>
          <w:highlight w:val="none"/>
        </w:rPr>
        <w:t>采购编号：</w:t>
      </w:r>
      <w:r>
        <w:rPr>
          <w:rFonts w:hint="eastAsia"/>
          <w:b/>
          <w:bCs/>
          <w:color w:val="auto"/>
          <w:sz w:val="32"/>
          <w:highlight w:val="none"/>
          <w:lang w:val="en-US" w:eastAsia="zh-CN"/>
        </w:rPr>
        <w:t>扶财竞谈-2025-34</w:t>
      </w:r>
    </w:p>
    <w:p w14:paraId="77DE18F7">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jc w:val="center"/>
        <w:textAlignment w:val="auto"/>
        <w:rPr>
          <w:rFonts w:hint="eastAsia"/>
          <w:b/>
          <w:bCs/>
          <w:color w:val="auto"/>
          <w:sz w:val="32"/>
          <w:highlight w:val="none"/>
          <w:lang w:val="en-US" w:eastAsia="zh-CN"/>
        </w:rPr>
      </w:pPr>
    </w:p>
    <w:p w14:paraId="6DBAA04C">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jc w:val="center"/>
        <w:textAlignment w:val="auto"/>
        <w:rPr>
          <w:rFonts w:hint="default" w:eastAsia="宋体"/>
          <w:b/>
          <w:bCs/>
          <w:color w:val="auto"/>
          <w:sz w:val="32"/>
          <w:highlight w:val="none"/>
          <w:lang w:val="en-US" w:eastAsia="zh-CN"/>
        </w:rPr>
      </w:pPr>
      <w:r>
        <w:rPr>
          <w:rFonts w:hint="eastAsia"/>
          <w:b/>
          <w:bCs/>
          <w:color w:val="auto"/>
          <w:sz w:val="32"/>
          <w:highlight w:val="none"/>
          <w:lang w:val="en-US" w:eastAsia="zh-CN"/>
        </w:rPr>
        <w:t>2025</w:t>
      </w:r>
      <w:r>
        <w:rPr>
          <w:rFonts w:hint="eastAsia"/>
          <w:b/>
          <w:bCs/>
          <w:color w:val="auto"/>
          <w:sz w:val="32"/>
          <w:highlight w:val="none"/>
        </w:rPr>
        <w:t>年</w:t>
      </w:r>
      <w:r>
        <w:rPr>
          <w:rFonts w:hint="eastAsia"/>
          <w:b/>
          <w:bCs/>
          <w:color w:val="auto"/>
          <w:sz w:val="32"/>
          <w:highlight w:val="none"/>
          <w:lang w:val="en-US" w:eastAsia="zh-CN"/>
        </w:rPr>
        <w:t>10</w:t>
      </w:r>
      <w:r>
        <w:rPr>
          <w:rFonts w:hint="eastAsia"/>
          <w:b/>
          <w:bCs/>
          <w:color w:val="auto"/>
          <w:sz w:val="32"/>
          <w:highlight w:val="none"/>
        </w:rPr>
        <w:t>月</w:t>
      </w:r>
      <w:r>
        <w:rPr>
          <w:rFonts w:hint="eastAsia"/>
          <w:b/>
          <w:bCs/>
          <w:color w:val="auto"/>
          <w:sz w:val="32"/>
          <w:highlight w:val="none"/>
          <w:lang w:val="en-US" w:eastAsia="zh-CN"/>
        </w:rPr>
        <w:t>24日</w:t>
      </w:r>
    </w:p>
    <w:p w14:paraId="3CBA3E22">
      <w:pPr>
        <w:rPr>
          <w:rFonts w:hint="eastAsia"/>
          <w:b/>
          <w:bCs/>
          <w:color w:val="auto"/>
          <w:sz w:val="32"/>
          <w:highlight w:val="none"/>
        </w:rPr>
      </w:pPr>
      <w:r>
        <w:rPr>
          <w:rFonts w:hint="eastAsia"/>
          <w:b/>
          <w:bCs/>
          <w:color w:val="auto"/>
          <w:sz w:val="32"/>
          <w:highlight w:val="none"/>
        </w:rPr>
        <w:br w:type="page"/>
      </w:r>
    </w:p>
    <w:sdt>
      <w:sdtPr>
        <w:rPr>
          <w:rFonts w:ascii="宋体" w:hAnsi="宋体" w:eastAsia="宋体" w:cs="宋体"/>
          <w:color w:val="auto"/>
          <w:sz w:val="24"/>
          <w:szCs w:val="24"/>
          <w:highlight w:val="none"/>
          <w:lang w:val="zh-CN" w:eastAsia="zh-CN" w:bidi="zh-CN"/>
        </w:rPr>
        <w:id w:val="147467791"/>
        <w15:color w:val="DBDBDB"/>
        <w:docPartObj>
          <w:docPartGallery w:val="Table of Contents"/>
          <w:docPartUnique/>
        </w:docPartObj>
      </w:sdtPr>
      <w:sdtEndPr>
        <w:rPr>
          <w:rFonts w:hint="eastAsia" w:ascii="宋体" w:hAnsi="宋体" w:eastAsia="宋体" w:cs="宋体"/>
          <w:color w:val="auto"/>
          <w:sz w:val="24"/>
          <w:szCs w:val="24"/>
          <w:highlight w:val="none"/>
          <w:lang w:val="zh-CN" w:eastAsia="zh-CN" w:bidi="zh-CN"/>
        </w:rPr>
      </w:sdtEndPr>
      <w:sdtContent>
        <w:p w14:paraId="3F8250C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595DEE1A">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TOC \o "1-3" \h \u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_Toc30494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lang w:val="en-US" w:eastAsia="zh-CN"/>
            </w:rPr>
            <w:t xml:space="preserve">第一部分 </w:t>
          </w:r>
          <w:r>
            <w:rPr>
              <w:rFonts w:hint="eastAsia"/>
              <w:b w:val="0"/>
              <w:bCs w:val="0"/>
              <w:color w:val="auto"/>
              <w:sz w:val="24"/>
              <w:szCs w:val="24"/>
              <w:highlight w:val="none"/>
            </w:rPr>
            <w:t>谈判采购邀请函</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_Toc30494 \h </w:instrText>
          </w:r>
          <w:r>
            <w:rPr>
              <w:b w:val="0"/>
              <w:bCs w:val="0"/>
              <w:color w:val="auto"/>
              <w:sz w:val="24"/>
              <w:szCs w:val="24"/>
              <w:highlight w:val="none"/>
            </w:rPr>
            <w:fldChar w:fldCharType="separate"/>
          </w:r>
          <w:r>
            <w:rPr>
              <w:b w:val="0"/>
              <w:bCs w:val="0"/>
              <w:color w:val="auto"/>
              <w:sz w:val="24"/>
              <w:szCs w:val="24"/>
              <w:highlight w:val="none"/>
            </w:rPr>
            <w:t>3</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49F33AD2">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_Toc11608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第二部分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项目内容及施工要求</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_Toc11608 \h </w:instrText>
          </w:r>
          <w:r>
            <w:rPr>
              <w:b w:val="0"/>
              <w:bCs w:val="0"/>
              <w:color w:val="auto"/>
              <w:sz w:val="24"/>
              <w:szCs w:val="24"/>
              <w:highlight w:val="none"/>
            </w:rPr>
            <w:fldChar w:fldCharType="separate"/>
          </w:r>
          <w:r>
            <w:rPr>
              <w:b w:val="0"/>
              <w:bCs w:val="0"/>
              <w:color w:val="auto"/>
              <w:sz w:val="24"/>
              <w:szCs w:val="24"/>
              <w:highlight w:val="none"/>
            </w:rPr>
            <w:t>6</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09118C64">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_Toc25268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第三部分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谈判项目要求</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_Toc25268 \h </w:instrText>
          </w:r>
          <w:r>
            <w:rPr>
              <w:b w:val="0"/>
              <w:bCs w:val="0"/>
              <w:color w:val="auto"/>
              <w:sz w:val="24"/>
              <w:szCs w:val="24"/>
              <w:highlight w:val="none"/>
            </w:rPr>
            <w:fldChar w:fldCharType="separate"/>
          </w:r>
          <w:r>
            <w:rPr>
              <w:b w:val="0"/>
              <w:bCs w:val="0"/>
              <w:color w:val="auto"/>
              <w:sz w:val="24"/>
              <w:szCs w:val="24"/>
              <w:highlight w:val="none"/>
            </w:rPr>
            <w:t>13</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6E762206">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_Toc21875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lang w:val="en-US" w:eastAsia="zh-CN"/>
            </w:rPr>
            <w:t xml:space="preserve">第四部分 </w:t>
          </w:r>
          <w:r>
            <w:rPr>
              <w:rFonts w:hint="eastAsia"/>
              <w:b w:val="0"/>
              <w:bCs w:val="0"/>
              <w:color w:val="auto"/>
              <w:sz w:val="24"/>
              <w:szCs w:val="24"/>
              <w:highlight w:val="none"/>
            </w:rPr>
            <w:t>谈判供应商须知</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_Toc21875 \h </w:instrText>
          </w:r>
          <w:r>
            <w:rPr>
              <w:b w:val="0"/>
              <w:bCs w:val="0"/>
              <w:color w:val="auto"/>
              <w:sz w:val="24"/>
              <w:szCs w:val="24"/>
              <w:highlight w:val="none"/>
            </w:rPr>
            <w:fldChar w:fldCharType="separate"/>
          </w:r>
          <w:r>
            <w:rPr>
              <w:b w:val="0"/>
              <w:bCs w:val="0"/>
              <w:color w:val="auto"/>
              <w:sz w:val="24"/>
              <w:szCs w:val="24"/>
              <w:highlight w:val="none"/>
            </w:rPr>
            <w:t>14</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269F7459">
          <w:pPr>
            <w:pStyle w:val="16"/>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ind w:left="0" w:leftChars="0" w:firstLine="240" w:firstLineChars="100"/>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_Toc2075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第五部分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谈判文件格式</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_Toc2075 \h </w:instrText>
          </w:r>
          <w:r>
            <w:rPr>
              <w:b w:val="0"/>
              <w:bCs w:val="0"/>
              <w:color w:val="auto"/>
              <w:sz w:val="24"/>
              <w:szCs w:val="24"/>
              <w:highlight w:val="none"/>
            </w:rPr>
            <w:fldChar w:fldCharType="separate"/>
          </w:r>
          <w:r>
            <w:rPr>
              <w:b w:val="0"/>
              <w:bCs w:val="0"/>
              <w:color w:val="auto"/>
              <w:sz w:val="24"/>
              <w:szCs w:val="24"/>
              <w:highlight w:val="none"/>
            </w:rPr>
            <w:t>24</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29D0C64D">
          <w:pPr>
            <w:pStyle w:val="32"/>
            <w:keepNext w:val="0"/>
            <w:keepLines w:val="0"/>
            <w:pageBreakBefore w:val="0"/>
            <w:widowControl w:val="0"/>
            <w:kinsoku/>
            <w:wordWrap/>
            <w:overflowPunct/>
            <w:topLinePunct w:val="0"/>
            <w:autoSpaceDE w:val="0"/>
            <w:autoSpaceDN w:val="0"/>
            <w:bidi w:val="0"/>
            <w:adjustRightInd/>
            <w:snapToGrid/>
            <w:spacing w:line="440" w:lineRule="exact"/>
            <w:ind w:left="0" w:leftChars="0" w:firstLine="0" w:firstLineChars="0"/>
            <w:textAlignment w:val="auto"/>
            <w:rPr>
              <w:color w:val="auto"/>
              <w:highlight w:val="none"/>
            </w:rPr>
          </w:pPr>
          <w:r>
            <w:rPr>
              <w:rFonts w:hint="eastAsia" w:ascii="宋体" w:hAnsi="宋体" w:eastAsia="宋体" w:cs="宋体"/>
              <w:b w:val="0"/>
              <w:bCs w:val="0"/>
              <w:color w:val="auto"/>
              <w:sz w:val="24"/>
              <w:szCs w:val="24"/>
              <w:highlight w:val="none"/>
              <w:lang w:val="zh-CN" w:eastAsia="zh-CN" w:bidi="zh-CN"/>
            </w:rPr>
            <w:fldChar w:fldCharType="end"/>
          </w:r>
          <w:bookmarkStart w:id="0" w:name="第一部分__谈判采购邀请函"/>
          <w:bookmarkEnd w:id="0"/>
          <w:bookmarkStart w:id="1" w:name="_bookmark0"/>
          <w:bookmarkEnd w:id="1"/>
        </w:p>
      </w:sdtContent>
    </w:sdt>
    <w:p w14:paraId="7F5470A4">
      <w:pPr>
        <w:rPr>
          <w:color w:val="auto"/>
          <w:highlight w:val="none"/>
        </w:rPr>
      </w:pPr>
      <w:r>
        <w:rPr>
          <w:rFonts w:hint="eastAsia"/>
          <w:color w:val="auto"/>
          <w:highlight w:val="none"/>
        </w:rPr>
        <w:br w:type="page"/>
      </w:r>
    </w:p>
    <w:p w14:paraId="715311A1">
      <w:pPr>
        <w:pStyle w:val="2"/>
        <w:keepNext w:val="0"/>
        <w:keepLines w:val="0"/>
        <w:pageBreakBefore w:val="0"/>
        <w:numPr>
          <w:ilvl w:val="0"/>
          <w:numId w:val="0"/>
        </w:numPr>
        <w:tabs>
          <w:tab w:val="left" w:pos="1607"/>
        </w:tabs>
        <w:kinsoku/>
        <w:wordWrap/>
        <w:overflowPunct/>
        <w:topLinePunct w:val="0"/>
        <w:bidi w:val="0"/>
        <w:adjustRightInd/>
        <w:spacing w:before="100" w:line="520" w:lineRule="exact"/>
        <w:ind w:right="394" w:rightChars="0"/>
        <w:jc w:val="center"/>
        <w:textAlignment w:val="auto"/>
        <w:outlineLvl w:val="0"/>
        <w:rPr>
          <w:color w:val="auto"/>
          <w:sz w:val="32"/>
          <w:szCs w:val="32"/>
          <w:highlight w:val="none"/>
        </w:rPr>
      </w:pPr>
      <w:bookmarkStart w:id="2" w:name="_Toc30494"/>
      <w:bookmarkStart w:id="3" w:name="_Toc2239"/>
      <w:r>
        <w:rPr>
          <w:rFonts w:hint="eastAsia"/>
          <w:color w:val="auto"/>
          <w:sz w:val="32"/>
          <w:szCs w:val="32"/>
          <w:highlight w:val="none"/>
          <w:lang w:val="en-US" w:eastAsia="zh-CN"/>
        </w:rPr>
        <w:t xml:space="preserve">第一部分 </w:t>
      </w:r>
      <w:r>
        <w:rPr>
          <w:rFonts w:hint="eastAsia"/>
          <w:color w:val="auto"/>
          <w:sz w:val="32"/>
          <w:szCs w:val="32"/>
          <w:highlight w:val="none"/>
        </w:rPr>
        <w:t>谈判采购邀请函</w:t>
      </w:r>
      <w:bookmarkEnd w:id="2"/>
      <w:bookmarkEnd w:id="3"/>
    </w:p>
    <w:p w14:paraId="0D9514C4">
      <w:pPr>
        <w:pStyle w:val="17"/>
        <w:keepNext w:val="0"/>
        <w:keepLines w:val="0"/>
        <w:pageBreakBefore w:val="0"/>
        <w:kinsoku/>
        <w:wordWrap/>
        <w:overflowPunct/>
        <w:topLinePunct w:val="0"/>
        <w:bidi w:val="0"/>
        <w:adjustRightInd/>
        <w:snapToGrid w:val="0"/>
        <w:spacing w:before="0" w:beforeAutospacing="0" w:after="0" w:afterAutospacing="0" w:line="520" w:lineRule="exact"/>
        <w:jc w:val="both"/>
        <w:textAlignment w:val="auto"/>
        <w:rPr>
          <w:rFonts w:hint="eastAsia" w:cs="宋体"/>
          <w:color w:val="auto"/>
          <w:highlight w:val="none"/>
          <w:lang w:val="en-US" w:eastAsia="zh-CN"/>
        </w:rPr>
      </w:pPr>
      <w:bookmarkStart w:id="4" w:name="OLE_LINK2"/>
      <w:bookmarkStart w:id="5" w:name="OLE_LINK1"/>
      <w:r>
        <w:rPr>
          <w:rFonts w:hint="eastAsia" w:cs="宋体"/>
          <w:color w:val="auto"/>
          <w:highlight w:val="none"/>
          <w:lang w:val="en-US" w:eastAsia="zh-CN"/>
        </w:rPr>
        <w:t>项目概况</w:t>
      </w:r>
    </w:p>
    <w:p w14:paraId="617DDC8E">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eastAsia" w:cs="宋体"/>
          <w:color w:val="auto"/>
          <w:highlight w:val="none"/>
          <w:lang w:val="en-US" w:eastAsia="zh-CN"/>
        </w:rPr>
      </w:pPr>
      <w:r>
        <w:rPr>
          <w:rFonts w:hint="eastAsia" w:cs="宋体"/>
          <w:color w:val="auto"/>
          <w:highlight w:val="none"/>
          <w:lang w:val="en-US" w:eastAsia="zh-CN"/>
        </w:rPr>
        <w:t>扶沟县水利局2025年农村饮水工程维修养护项目招标项目的潜在投标人应在周口市公共资源交易中心网（http://jyzx.zhoukou.gov.cn）获取招标文件，并于2025年10月30日10时00分（北京时间）前递交响应文件。</w:t>
      </w:r>
    </w:p>
    <w:p w14:paraId="5EB156FD">
      <w:pPr>
        <w:pStyle w:val="17"/>
        <w:keepNext w:val="0"/>
        <w:keepLines w:val="0"/>
        <w:pageBreakBefore w:val="0"/>
        <w:kinsoku/>
        <w:wordWrap/>
        <w:overflowPunct/>
        <w:topLinePunct w:val="0"/>
        <w:bidi w:val="0"/>
        <w:adjustRightInd/>
        <w:snapToGrid w:val="0"/>
        <w:spacing w:before="0" w:beforeAutospacing="0" w:after="0" w:afterAutospacing="0" w:line="520" w:lineRule="exact"/>
        <w:jc w:val="both"/>
        <w:textAlignment w:val="auto"/>
        <w:rPr>
          <w:rFonts w:hint="eastAsia" w:cs="宋体"/>
          <w:color w:val="auto"/>
          <w:highlight w:val="none"/>
          <w:lang w:val="en-US" w:eastAsia="zh-CN"/>
        </w:rPr>
      </w:pPr>
      <w:r>
        <w:rPr>
          <w:rFonts w:hint="eastAsia" w:cs="宋体"/>
          <w:color w:val="auto"/>
          <w:highlight w:val="none"/>
          <w:lang w:val="en-US" w:eastAsia="zh-CN"/>
        </w:rPr>
        <w:t>一、项目基本情况</w:t>
      </w:r>
    </w:p>
    <w:p w14:paraId="725891CA">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eastAsia" w:cs="宋体"/>
          <w:color w:val="auto"/>
          <w:highlight w:val="none"/>
          <w:lang w:val="en-US" w:eastAsia="zh-CN"/>
        </w:rPr>
      </w:pPr>
      <w:r>
        <w:rPr>
          <w:rFonts w:hint="eastAsia" w:cs="宋体"/>
          <w:color w:val="auto"/>
          <w:highlight w:val="none"/>
          <w:lang w:val="en-US" w:eastAsia="zh-CN"/>
        </w:rPr>
        <w:t>1、项目编号：扶财竞谈-2025-34</w:t>
      </w:r>
    </w:p>
    <w:p w14:paraId="1D75F4C8">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firstLineChars="200"/>
        <w:jc w:val="both"/>
        <w:textAlignment w:val="auto"/>
        <w:rPr>
          <w:rFonts w:hint="eastAsia" w:cs="宋体"/>
          <w:color w:val="auto"/>
          <w:highlight w:val="none"/>
          <w:lang w:val="en-US" w:eastAsia="zh-CN"/>
        </w:rPr>
      </w:pPr>
      <w:r>
        <w:rPr>
          <w:rFonts w:hint="eastAsia" w:cs="宋体"/>
          <w:color w:val="auto"/>
          <w:highlight w:val="none"/>
          <w:lang w:val="en-US" w:eastAsia="zh-CN"/>
        </w:rPr>
        <w:t>2、项目名称：扶沟县水利局2025年农村饮水工程维修养护项目</w:t>
      </w:r>
    </w:p>
    <w:p w14:paraId="4363602E">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rPr>
          <w:rFonts w:hint="eastAsia" w:cs="宋体"/>
          <w:color w:val="auto"/>
          <w:highlight w:val="none"/>
          <w:lang w:val="en-US" w:eastAsia="zh-CN"/>
        </w:rPr>
      </w:pPr>
      <w:r>
        <w:rPr>
          <w:rFonts w:hint="eastAsia" w:cs="宋体"/>
          <w:color w:val="auto"/>
          <w:highlight w:val="none"/>
          <w:lang w:val="en-US" w:eastAsia="zh-CN"/>
        </w:rPr>
        <w:t>3、采购方式：竞争性谈判</w:t>
      </w:r>
    </w:p>
    <w:p w14:paraId="5DB9E120">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rPr>
          <w:rFonts w:hint="eastAsia" w:cs="宋体"/>
          <w:color w:val="auto"/>
          <w:highlight w:val="none"/>
          <w:lang w:val="en-US" w:eastAsia="zh-CN"/>
        </w:rPr>
      </w:pPr>
      <w:r>
        <w:rPr>
          <w:rFonts w:hint="eastAsia" w:cs="宋体"/>
          <w:color w:val="auto"/>
          <w:highlight w:val="none"/>
          <w:lang w:val="en-US" w:eastAsia="zh-CN"/>
        </w:rPr>
        <w:t>4、预算金额：1858128.8元</w:t>
      </w:r>
    </w:p>
    <w:p w14:paraId="105EAA69">
      <w:pPr>
        <w:pStyle w:val="17"/>
        <w:keepNext w:val="0"/>
        <w:keepLines w:val="0"/>
        <w:pageBreakBefore w:val="0"/>
        <w:kinsoku/>
        <w:wordWrap/>
        <w:overflowPunct/>
        <w:topLinePunct w:val="0"/>
        <w:bidi w:val="0"/>
        <w:adjustRightInd/>
        <w:snapToGrid w:val="0"/>
        <w:spacing w:before="0" w:beforeAutospacing="0" w:after="0" w:afterAutospacing="0" w:line="520" w:lineRule="exact"/>
        <w:ind w:firstLine="480"/>
        <w:jc w:val="both"/>
        <w:textAlignment w:val="auto"/>
        <w:rPr>
          <w:rFonts w:hint="eastAsia" w:cs="宋体"/>
          <w:color w:val="auto"/>
          <w:highlight w:val="none"/>
          <w:lang w:val="en-US" w:eastAsia="zh-CN"/>
        </w:rPr>
      </w:pPr>
      <w:r>
        <w:rPr>
          <w:rFonts w:hint="eastAsia" w:cs="宋体"/>
          <w:color w:val="auto"/>
          <w:highlight w:val="none"/>
          <w:lang w:val="en-US" w:eastAsia="zh-CN"/>
        </w:rPr>
        <w:t>最高限价：1858128.8元</w:t>
      </w:r>
    </w:p>
    <w:tbl>
      <w:tblPr>
        <w:tblStyle w:val="19"/>
        <w:tblW w:w="8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536"/>
        <w:gridCol w:w="2458"/>
        <w:gridCol w:w="1326"/>
        <w:gridCol w:w="1296"/>
        <w:gridCol w:w="1406"/>
        <w:gridCol w:w="1352"/>
      </w:tblGrid>
      <w:tr w14:paraId="1D5E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0C7450D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bookmarkStart w:id="6" w:name="_Toc35393808"/>
            <w:bookmarkStart w:id="7" w:name="_Toc28359098"/>
            <w:bookmarkStart w:id="8" w:name="_Toc28359021"/>
            <w:bookmarkStart w:id="9" w:name="_Toc35393639"/>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序号</w:t>
            </w:r>
          </w:p>
        </w:tc>
        <w:tc>
          <w:tcPr>
            <w:tcW w:w="538" w:type="dxa"/>
            <w:vAlign w:val="center"/>
          </w:tcPr>
          <w:p w14:paraId="7B9D1727">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包号</w:t>
            </w:r>
          </w:p>
        </w:tc>
        <w:tc>
          <w:tcPr>
            <w:tcW w:w="2505" w:type="dxa"/>
            <w:vAlign w:val="center"/>
          </w:tcPr>
          <w:p w14:paraId="6EDFC10D">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包名称</w:t>
            </w:r>
          </w:p>
        </w:tc>
        <w:tc>
          <w:tcPr>
            <w:tcW w:w="1327" w:type="dxa"/>
            <w:vAlign w:val="center"/>
          </w:tcPr>
          <w:p w14:paraId="35E15E3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包预算（元）</w:t>
            </w:r>
          </w:p>
        </w:tc>
        <w:tc>
          <w:tcPr>
            <w:tcW w:w="1218" w:type="dxa"/>
            <w:vAlign w:val="center"/>
          </w:tcPr>
          <w:p w14:paraId="31988FA2">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包最高限价（元）</w:t>
            </w:r>
          </w:p>
        </w:tc>
        <w:tc>
          <w:tcPr>
            <w:tcW w:w="1431" w:type="dxa"/>
            <w:vAlign w:val="center"/>
          </w:tcPr>
          <w:p w14:paraId="01C9E3FD">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是否专门面向中小企业</w:t>
            </w:r>
          </w:p>
        </w:tc>
        <w:tc>
          <w:tcPr>
            <w:tcW w:w="1354" w:type="dxa"/>
            <w:vAlign w:val="center"/>
          </w:tcPr>
          <w:p w14:paraId="25456ACF">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采购预留金额（元）</w:t>
            </w:r>
          </w:p>
        </w:tc>
      </w:tr>
      <w:tr w14:paraId="67C1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18F60F73">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1</w:t>
            </w:r>
          </w:p>
        </w:tc>
        <w:tc>
          <w:tcPr>
            <w:tcW w:w="538" w:type="dxa"/>
            <w:vAlign w:val="center"/>
          </w:tcPr>
          <w:p w14:paraId="0C0D2B6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1</w:t>
            </w:r>
          </w:p>
        </w:tc>
        <w:tc>
          <w:tcPr>
            <w:tcW w:w="2505" w:type="dxa"/>
            <w:vAlign w:val="center"/>
          </w:tcPr>
          <w:p w14:paraId="6223B27E">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扶沟县水利局2025年农村饮水工程维修养护项目</w:t>
            </w:r>
          </w:p>
        </w:tc>
        <w:tc>
          <w:tcPr>
            <w:tcW w:w="1327" w:type="dxa"/>
            <w:vAlign w:val="center"/>
          </w:tcPr>
          <w:p w14:paraId="71D1072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1858128.8</w:t>
            </w:r>
          </w:p>
        </w:tc>
        <w:tc>
          <w:tcPr>
            <w:tcW w:w="1218" w:type="dxa"/>
            <w:vAlign w:val="center"/>
          </w:tcPr>
          <w:p w14:paraId="1D150B6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1858128.8</w:t>
            </w:r>
          </w:p>
        </w:tc>
        <w:tc>
          <w:tcPr>
            <w:tcW w:w="1431" w:type="dxa"/>
            <w:vAlign w:val="center"/>
          </w:tcPr>
          <w:p w14:paraId="0C0AF61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是</w:t>
            </w:r>
          </w:p>
        </w:tc>
        <w:tc>
          <w:tcPr>
            <w:tcW w:w="1354" w:type="dxa"/>
            <w:vAlign w:val="center"/>
          </w:tcPr>
          <w:p w14:paraId="4C21585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1858128.8</w:t>
            </w:r>
          </w:p>
        </w:tc>
      </w:tr>
    </w:tbl>
    <w:p w14:paraId="203DCB74">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5、采购需求（包括但不限于标的的名称、数量、简要技术需求或服务要求等）详见采购文件 </w:t>
      </w:r>
    </w:p>
    <w:p w14:paraId="0CAAE753">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6、合同履行期限：</w:t>
      </w:r>
      <w:r>
        <w:rPr>
          <w:rFonts w:hint="eastAsia" w:asciiTheme="minorEastAsia" w:hAnsiTheme="minorEastAsia" w:eastAsiaTheme="minorEastAsia" w:cstheme="minorEastAsia"/>
          <w:b w:val="0"/>
          <w:i w:val="0"/>
          <w:iCs w:val="0"/>
          <w:color w:val="auto"/>
          <w:sz w:val="24"/>
          <w:szCs w:val="24"/>
          <w:highlight w:val="none"/>
          <w:lang w:val="en-US" w:eastAsia="zh-CN"/>
        </w:rPr>
        <w:t>90</w:t>
      </w:r>
      <w:r>
        <w:rPr>
          <w:rFonts w:hint="eastAsia" w:asciiTheme="minorEastAsia" w:hAnsiTheme="minorEastAsia" w:eastAsiaTheme="minorEastAsia" w:cstheme="minorEastAsia"/>
          <w:b w:val="0"/>
          <w:i w:val="0"/>
          <w:iCs w:val="0"/>
          <w:color w:val="auto"/>
          <w:sz w:val="24"/>
          <w:szCs w:val="24"/>
          <w:highlight w:val="none"/>
        </w:rPr>
        <w:t>日历天</w:t>
      </w:r>
    </w:p>
    <w:p w14:paraId="79D72CCB">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7、本项目是否接受联合体投标：否</w:t>
      </w:r>
    </w:p>
    <w:p w14:paraId="062F58A3">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8、是否接受进口产品：否</w:t>
      </w:r>
    </w:p>
    <w:p w14:paraId="6075EFC8">
      <w:pPr>
        <w:keepNext w:val="0"/>
        <w:keepLines w:val="0"/>
        <w:pageBreakBefore w:val="0"/>
        <w:widowControl w:val="0"/>
        <w:kinsoku/>
        <w:wordWrap/>
        <w:overflowPunct/>
        <w:topLinePunct w:val="0"/>
        <w:autoSpaceDE w:val="0"/>
        <w:autoSpaceDN w:val="0"/>
        <w:bidi w:val="0"/>
        <w:adjustRightInd/>
        <w:snapToGrid/>
        <w:spacing w:line="520" w:lineRule="exact"/>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9、是否专门面向中小企业：是</w:t>
      </w:r>
    </w:p>
    <w:p w14:paraId="3DED43D0">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二、申请人资格要求：</w:t>
      </w:r>
    </w:p>
    <w:p w14:paraId="2085DFB4">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1、满足《中华人民共和国政府采购法》第二十二条规定；</w:t>
      </w:r>
    </w:p>
    <w:p w14:paraId="06854ED0">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2、落实政府采购政策满足的资格要求：</w:t>
      </w:r>
    </w:p>
    <w:p w14:paraId="78C3DDC0">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促进中小企业和监狱企业发展扶持政策、政府强制采购节能产品强制采购、节能产品及环境标志产品优先采购、促进残疾人就业政府采购政策。 </w:t>
      </w:r>
    </w:p>
    <w:p w14:paraId="69497BDD">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3、本项目的特定资格要求 </w:t>
      </w:r>
    </w:p>
    <w:p w14:paraId="51E77EBC">
      <w:pPr>
        <w:keepNext w:val="0"/>
        <w:keepLines w:val="0"/>
        <w:pageBreakBefore w:val="0"/>
        <w:widowControl w:val="0"/>
        <w:kinsoku/>
        <w:wordWrap/>
        <w:overflowPunct/>
        <w:topLinePunct w:val="0"/>
        <w:autoSpaceDE w:val="0"/>
        <w:autoSpaceDN w:val="0"/>
        <w:bidi w:val="0"/>
        <w:adjustRightInd/>
        <w:snapToGrid/>
        <w:spacing w:line="520" w:lineRule="exact"/>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531AD210">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color w:val="auto"/>
          <w:sz w:val="24"/>
          <w:szCs w:val="24"/>
          <w:highlight w:val="none"/>
        </w:rPr>
        <w:t>（2）</w:t>
      </w:r>
      <w:r>
        <w:rPr>
          <w:rFonts w:hint="eastAsia" w:asciiTheme="minorEastAsia" w:hAnsiTheme="minorEastAsia" w:eastAsiaTheme="minorEastAsia" w:cstheme="minorEastAsia"/>
          <w:b w:val="0"/>
          <w:i w:val="0"/>
          <w:iCs w:val="0"/>
          <w:color w:val="auto"/>
          <w:sz w:val="24"/>
          <w:szCs w:val="24"/>
          <w:highlight w:val="none"/>
          <w:lang w:val="en-US" w:eastAsia="zh-CN"/>
        </w:rPr>
        <w:t>投标人须具备水利水电工程施工总承包叁级及以上资质，并在人员、设备、资金等方面具有相应的施工能力，其中，投标人拟派项目负责人须具备水利水电工程专业贰级（含以上）注册建造师执业资格，并持有有效的安全生产考核合格证书，且未担任其他在施建设工程项目的项目经理。</w:t>
      </w:r>
    </w:p>
    <w:p w14:paraId="5C990FF2">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三、获取采购文件</w:t>
      </w:r>
    </w:p>
    <w:p w14:paraId="0F6B52E7">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1.时间：2025年</w:t>
      </w:r>
      <w:r>
        <w:rPr>
          <w:rFonts w:hint="eastAsia" w:asciiTheme="minorEastAsia" w:hAnsiTheme="minorEastAsia" w:eastAsiaTheme="minorEastAsia" w:cstheme="minorEastAsia"/>
          <w:b w:val="0"/>
          <w:i w:val="0"/>
          <w:iCs w:val="0"/>
          <w:color w:val="auto"/>
          <w:sz w:val="24"/>
          <w:szCs w:val="24"/>
          <w:highlight w:val="none"/>
          <w:lang w:val="en-US" w:eastAsia="zh-CN"/>
        </w:rPr>
        <w:t>10</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24</w:t>
      </w:r>
      <w:r>
        <w:rPr>
          <w:rFonts w:hint="eastAsia" w:asciiTheme="minorEastAsia" w:hAnsiTheme="minorEastAsia" w:eastAsiaTheme="minorEastAsia" w:cstheme="minorEastAsia"/>
          <w:b w:val="0"/>
          <w:i w:val="0"/>
          <w:iCs w:val="0"/>
          <w:color w:val="auto"/>
          <w:sz w:val="24"/>
          <w:szCs w:val="24"/>
          <w:highlight w:val="none"/>
        </w:rPr>
        <w:t>日至2025年</w:t>
      </w:r>
      <w:r>
        <w:rPr>
          <w:rFonts w:hint="eastAsia" w:asciiTheme="minorEastAsia" w:hAnsiTheme="minorEastAsia" w:eastAsiaTheme="minorEastAsia" w:cstheme="minorEastAsia"/>
          <w:b w:val="0"/>
          <w:i w:val="0"/>
          <w:iCs w:val="0"/>
          <w:color w:val="auto"/>
          <w:sz w:val="24"/>
          <w:szCs w:val="24"/>
          <w:highlight w:val="none"/>
          <w:lang w:val="en-US" w:eastAsia="zh-CN"/>
        </w:rPr>
        <w:t>10</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29</w:t>
      </w:r>
      <w:r>
        <w:rPr>
          <w:rFonts w:hint="eastAsia" w:asciiTheme="minorEastAsia" w:hAnsiTheme="minorEastAsia" w:eastAsiaTheme="minorEastAsia" w:cstheme="minorEastAsia"/>
          <w:b w:val="0"/>
          <w:i w:val="0"/>
          <w:iCs w:val="0"/>
          <w:color w:val="auto"/>
          <w:sz w:val="24"/>
          <w:szCs w:val="24"/>
          <w:highlight w:val="none"/>
        </w:rPr>
        <w:t>日，每天上午00:00至12:00，下午12:00至23:59（北京时间，法定节假日除外。）</w:t>
      </w:r>
    </w:p>
    <w:p w14:paraId="7502B02F">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2.地点：周口市公共资源交易中心网（http://jyzx.zhoukou.gov.cn） </w:t>
      </w:r>
    </w:p>
    <w:p w14:paraId="0F5D1D84">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3.方式：供应商请在网站自主注册后下载采购文件（zkzf格式）及资料，需办理CA数字证书后方可提交响应文件，具体办理事宜请查阅周口市公共资源交易中心网站。</w:t>
      </w:r>
    </w:p>
    <w:p w14:paraId="0A79B458">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4.售价：0元</w:t>
      </w:r>
    </w:p>
    <w:p w14:paraId="6A029E74">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四、响应文件提交</w:t>
      </w:r>
    </w:p>
    <w:p w14:paraId="11F5286A">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lang w:eastAsia="zh-CN"/>
        </w:rPr>
      </w:pPr>
      <w:r>
        <w:rPr>
          <w:rFonts w:hint="eastAsia" w:asciiTheme="minorEastAsia" w:hAnsiTheme="minorEastAsia" w:eastAsiaTheme="minorEastAsia" w:cstheme="minorEastAsia"/>
          <w:b w:val="0"/>
          <w:i w:val="0"/>
          <w:iCs w:val="0"/>
          <w:color w:val="auto"/>
          <w:sz w:val="24"/>
          <w:szCs w:val="24"/>
          <w:highlight w:val="none"/>
        </w:rPr>
        <w:t>1.截止时间：2025年</w:t>
      </w:r>
      <w:r>
        <w:rPr>
          <w:rFonts w:hint="eastAsia" w:asciiTheme="minorEastAsia" w:hAnsiTheme="minorEastAsia" w:eastAsiaTheme="minorEastAsia" w:cstheme="minorEastAsia"/>
          <w:b w:val="0"/>
          <w:i w:val="0"/>
          <w:iCs w:val="0"/>
          <w:color w:val="auto"/>
          <w:sz w:val="24"/>
          <w:szCs w:val="24"/>
          <w:highlight w:val="none"/>
          <w:lang w:val="en-US" w:eastAsia="zh-CN"/>
        </w:rPr>
        <w:t>10</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30</w:t>
      </w:r>
      <w:r>
        <w:rPr>
          <w:rFonts w:hint="eastAsia" w:asciiTheme="minorEastAsia" w:hAnsiTheme="minorEastAsia" w:eastAsiaTheme="minorEastAsia" w:cstheme="minorEastAsia"/>
          <w:b w:val="0"/>
          <w:i w:val="0"/>
          <w:iCs w:val="0"/>
          <w:color w:val="auto"/>
          <w:sz w:val="24"/>
          <w:szCs w:val="24"/>
          <w:highlight w:val="none"/>
        </w:rPr>
        <w:t>日10时00分（北京时间）</w:t>
      </w:r>
    </w:p>
    <w:p w14:paraId="1DDB4701">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2.地点：加密电子响应文件须在投标截止时间前通过“周口市公共资源交易中心网（网址http://jyzx.zhoukou.gov.cn）”。</w:t>
      </w:r>
    </w:p>
    <w:p w14:paraId="113F9B36">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五、响应文件开启</w:t>
      </w:r>
    </w:p>
    <w:p w14:paraId="5C2B8EFF">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1.时间：2025年</w:t>
      </w:r>
      <w:r>
        <w:rPr>
          <w:rFonts w:hint="eastAsia" w:asciiTheme="minorEastAsia" w:hAnsiTheme="minorEastAsia" w:eastAsiaTheme="minorEastAsia" w:cstheme="minorEastAsia"/>
          <w:b w:val="0"/>
          <w:i w:val="0"/>
          <w:iCs w:val="0"/>
          <w:color w:val="auto"/>
          <w:sz w:val="24"/>
          <w:szCs w:val="24"/>
          <w:highlight w:val="none"/>
          <w:lang w:val="en-US" w:eastAsia="zh-CN"/>
        </w:rPr>
        <w:t>10</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30</w:t>
      </w:r>
      <w:r>
        <w:rPr>
          <w:rFonts w:hint="eastAsia" w:asciiTheme="minorEastAsia" w:hAnsiTheme="minorEastAsia" w:eastAsiaTheme="minorEastAsia" w:cstheme="minorEastAsia"/>
          <w:b w:val="0"/>
          <w:i w:val="0"/>
          <w:iCs w:val="0"/>
          <w:color w:val="auto"/>
          <w:sz w:val="24"/>
          <w:szCs w:val="24"/>
          <w:highlight w:val="none"/>
        </w:rPr>
        <w:t>日10时00分（北京时间）</w:t>
      </w:r>
    </w:p>
    <w:p w14:paraId="08388BF9">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2.地点：周口市公共资源交易中心开标室</w:t>
      </w:r>
    </w:p>
    <w:p w14:paraId="2E8C0035">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六、发布公告的媒介及招标公告期限</w:t>
      </w:r>
    </w:p>
    <w:p w14:paraId="46E153B5">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本次招标公告在《河南省政府采购网》《周口市公共资源交易中心网》上发布，招标公告期限为三个工作日。</w:t>
      </w:r>
    </w:p>
    <w:p w14:paraId="416B01CF">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七、其他补充事宜 无 </w:t>
      </w:r>
    </w:p>
    <w:p w14:paraId="14079BD0">
      <w:pPr>
        <w:keepNext w:val="0"/>
        <w:keepLines w:val="0"/>
        <w:pageBreakBefore w:val="0"/>
        <w:widowControl w:val="0"/>
        <w:kinsoku/>
        <w:wordWrap/>
        <w:overflowPunct/>
        <w:topLinePunct w:val="0"/>
        <w:autoSpaceDE w:val="0"/>
        <w:autoSpaceDN w:val="0"/>
        <w:bidi w:val="0"/>
        <w:adjustRightInd/>
        <w:snapToGrid/>
        <w:spacing w:line="520" w:lineRule="exact"/>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八、凡对本次招标提出询问，请按照以下方式联系 </w:t>
      </w:r>
    </w:p>
    <w:bookmarkEnd w:id="6"/>
    <w:bookmarkEnd w:id="7"/>
    <w:bookmarkEnd w:id="8"/>
    <w:bookmarkEnd w:id="9"/>
    <w:p w14:paraId="20130197">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7D7AD8B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i w:val="0"/>
          <w:iCs w:val="0"/>
          <w:color w:val="auto"/>
          <w:sz w:val="24"/>
          <w:szCs w:val="24"/>
          <w:highlight w:val="none"/>
          <w:lang w:val="en-US" w:eastAsia="zh-CN"/>
        </w:rPr>
        <w:t>扶沟县水利局</w:t>
      </w:r>
    </w:p>
    <w:p w14:paraId="4E2E688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地址：</w:t>
      </w:r>
      <w:r>
        <w:rPr>
          <w:rFonts w:hint="eastAsia" w:ascii="宋体" w:hAnsi="宋体" w:cs="宋体"/>
          <w:i w:val="0"/>
          <w:iCs w:val="0"/>
          <w:color w:val="auto"/>
          <w:sz w:val="24"/>
          <w:szCs w:val="24"/>
          <w:highlight w:val="none"/>
          <w:lang w:val="en-US" w:eastAsia="zh-CN"/>
        </w:rPr>
        <w:t>扶沟县</w:t>
      </w:r>
    </w:p>
    <w:p w14:paraId="0BE36FC7">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项目联系人：马飞翔</w:t>
      </w:r>
    </w:p>
    <w:p w14:paraId="5CB6C518">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bookmarkStart w:id="10" w:name="_Toc28359086"/>
      <w:bookmarkStart w:id="11" w:name="_Toc28359009"/>
      <w:r>
        <w:rPr>
          <w:rFonts w:hint="eastAsia" w:ascii="宋体" w:hAnsi="宋体" w:eastAsia="宋体" w:cs="宋体"/>
          <w:i w:val="0"/>
          <w:iCs w:val="0"/>
          <w:color w:val="auto"/>
          <w:sz w:val="24"/>
          <w:szCs w:val="24"/>
          <w:highlight w:val="none"/>
        </w:rPr>
        <w:t>1569O816268</w:t>
      </w:r>
    </w:p>
    <w:p w14:paraId="1F48826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10"/>
      <w:bookmarkEnd w:id="11"/>
    </w:p>
    <w:p w14:paraId="1290E05E">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w:t>
      </w:r>
    </w:p>
    <w:p w14:paraId="1D752990">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w:t>
      </w:r>
      <w:r>
        <w:rPr>
          <w:rFonts w:hint="eastAsia"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5614B46A">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cs="宋体"/>
          <w:i w:val="0"/>
          <w:iCs w:val="0"/>
          <w:color w:val="auto"/>
          <w:sz w:val="24"/>
          <w:szCs w:val="24"/>
          <w:highlight w:val="none"/>
          <w:lang w:val="en-US" w:eastAsia="zh-CN"/>
        </w:rPr>
        <w:t>王硕</w:t>
      </w:r>
    </w:p>
    <w:p w14:paraId="7E761925">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w:t>
      </w:r>
      <w:r>
        <w:rPr>
          <w:rFonts w:hint="eastAsia" w:cs="宋体"/>
          <w:i w:val="0"/>
          <w:iCs w:val="0"/>
          <w:color w:val="auto"/>
          <w:sz w:val="24"/>
          <w:szCs w:val="24"/>
          <w:highlight w:val="none"/>
          <w:lang w:val="en-US" w:eastAsia="zh-CN"/>
        </w:rPr>
        <w:t>0394-8106517、13525741688</w:t>
      </w:r>
    </w:p>
    <w:p w14:paraId="7491737B">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left"/>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3.监督单位：扶沟县财政局</w:t>
      </w:r>
    </w:p>
    <w:p w14:paraId="346D2AFB">
      <w:pPr>
        <w:pStyle w:val="32"/>
        <w:keepNext w:val="0"/>
        <w:keepLines w:val="0"/>
        <w:pageBreakBefore w:val="0"/>
        <w:widowControl w:val="0"/>
        <w:kinsoku/>
        <w:wordWrap/>
        <w:overflowPunct/>
        <w:topLinePunct w:val="0"/>
        <w:bidi w:val="0"/>
        <w:spacing w:line="520" w:lineRule="exact"/>
        <w:ind w:firstLine="720" w:firstLineChars="300"/>
        <w:textAlignment w:val="auto"/>
        <w:outlineLvl w:val="9"/>
        <w:rPr>
          <w:rFonts w:hint="default"/>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0394-6234634</w:t>
      </w:r>
    </w:p>
    <w:p w14:paraId="3D8B187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1B01D5C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34B2050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29C2384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27EE4F8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p>
    <w:p w14:paraId="3C6947C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3840" w:firstLineChars="16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6697EBD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5040" w:firstLineChars="21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2025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10</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24</w:t>
      </w:r>
      <w:r>
        <w:rPr>
          <w:rFonts w:hint="eastAsia" w:asciiTheme="minorEastAsia" w:hAnsiTheme="minorEastAsia" w:eastAsiaTheme="minorEastAsia" w:cstheme="minorEastAsia"/>
          <w:color w:val="auto"/>
          <w:sz w:val="24"/>
          <w:szCs w:val="24"/>
          <w:highlight w:val="none"/>
        </w:rPr>
        <w:t>日</w:t>
      </w:r>
    </w:p>
    <w:p w14:paraId="688E4C6D">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bookmarkEnd w:id="4"/>
    <w:bookmarkEnd w:id="5"/>
    <w:p w14:paraId="0C7FF657">
      <w:pPr>
        <w:pStyle w:val="2"/>
        <w:keepNext w:val="0"/>
        <w:keepLines w:val="0"/>
        <w:pageBreakBefore w:val="0"/>
        <w:widowControl w:val="0"/>
        <w:tabs>
          <w:tab w:val="left" w:pos="1607"/>
        </w:tabs>
        <w:kinsoku/>
        <w:wordWrap/>
        <w:overflowPunct/>
        <w:topLinePunct w:val="0"/>
        <w:autoSpaceDE w:val="0"/>
        <w:autoSpaceDN w:val="0"/>
        <w:bidi w:val="0"/>
        <w:spacing w:before="100" w:line="520" w:lineRule="exact"/>
        <w:textAlignment w:val="auto"/>
        <w:outlineLvl w:val="0"/>
        <w:rPr>
          <w:color w:val="auto"/>
          <w:sz w:val="32"/>
          <w:szCs w:val="32"/>
          <w:highlight w:val="none"/>
        </w:rPr>
      </w:pPr>
      <w:bookmarkStart w:id="12" w:name="_Toc30686"/>
      <w:bookmarkStart w:id="13" w:name="_Toc11608"/>
      <w:r>
        <w:rPr>
          <w:rFonts w:hint="eastAsia"/>
          <w:color w:val="auto"/>
          <w:sz w:val="32"/>
          <w:szCs w:val="32"/>
          <w:highlight w:val="none"/>
        </w:rPr>
        <w:t>第二部分</w:t>
      </w:r>
      <w:r>
        <w:rPr>
          <w:rFonts w:hint="eastAsia"/>
          <w:color w:val="auto"/>
          <w:sz w:val="32"/>
          <w:szCs w:val="32"/>
          <w:highlight w:val="none"/>
          <w:lang w:val="en-US" w:eastAsia="zh-CN"/>
        </w:rPr>
        <w:t xml:space="preserve"> </w:t>
      </w:r>
      <w:r>
        <w:rPr>
          <w:rFonts w:hint="eastAsia"/>
          <w:color w:val="auto"/>
          <w:sz w:val="32"/>
          <w:szCs w:val="32"/>
          <w:highlight w:val="none"/>
        </w:rPr>
        <w:t>项目内容及施工要求</w:t>
      </w:r>
      <w:bookmarkEnd w:id="12"/>
      <w:bookmarkEnd w:id="13"/>
    </w:p>
    <w:p w14:paraId="3A4ED0E0">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color w:val="auto"/>
          <w:highlight w:val="none"/>
        </w:rPr>
      </w:pPr>
      <w:r>
        <w:rPr>
          <w:rFonts w:hint="eastAsia"/>
          <w:color w:val="auto"/>
          <w:highlight w:val="none"/>
        </w:rPr>
        <w:t>一、项目内容</w:t>
      </w:r>
    </w:p>
    <w:p w14:paraId="4E9C4B3D">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79"/>
        <w:textAlignment w:val="auto"/>
        <w:rPr>
          <w:color w:val="auto"/>
          <w:spacing w:val="-13"/>
          <w:highlight w:val="none"/>
        </w:rPr>
      </w:pPr>
      <w:r>
        <w:rPr>
          <w:rFonts w:hint="eastAsia"/>
          <w:color w:val="auto"/>
          <w:spacing w:val="-13"/>
          <w:highlight w:val="none"/>
        </w:rPr>
        <w:t>根据</w:t>
      </w:r>
      <w:r>
        <w:rPr>
          <w:rFonts w:hint="eastAsia"/>
          <w:color w:val="auto"/>
          <w:spacing w:val="-13"/>
          <w:highlight w:val="none"/>
          <w:lang w:val="en-US" w:eastAsia="zh-CN"/>
        </w:rPr>
        <w:t>扶沟县水利局2025年农村饮水工程维修养护项目</w:t>
      </w:r>
      <w:r>
        <w:rPr>
          <w:rFonts w:hint="eastAsia"/>
          <w:color w:val="auto"/>
          <w:spacing w:val="-13"/>
          <w:highlight w:val="none"/>
        </w:rPr>
        <w:t>采购需求，本次谈判内容如下：工程量清单及有关附表包括的全部内容。</w:t>
      </w:r>
    </w:p>
    <w:p w14:paraId="2D3A6173">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color w:val="auto"/>
          <w:spacing w:val="-13"/>
          <w:highlight w:val="none"/>
        </w:rPr>
      </w:pPr>
      <w:bookmarkStart w:id="14" w:name="_bookmark2"/>
      <w:bookmarkEnd w:id="14"/>
      <w:r>
        <w:rPr>
          <w:rFonts w:hint="eastAsia"/>
          <w:color w:val="auto"/>
          <w:spacing w:val="-13"/>
          <w:highlight w:val="none"/>
        </w:rPr>
        <w:t>二、施工要求</w:t>
      </w:r>
    </w:p>
    <w:p w14:paraId="49EC52A0">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6F8895D9">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2、质量标准：合格。</w:t>
      </w:r>
    </w:p>
    <w:p w14:paraId="10F8F72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90</w:t>
      </w:r>
      <w:r>
        <w:rPr>
          <w:rFonts w:hint="eastAsia"/>
          <w:color w:val="auto"/>
          <w:spacing w:val="-13"/>
          <w:highlight w:val="none"/>
        </w:rPr>
        <w:t>日历天。</w:t>
      </w:r>
    </w:p>
    <w:p w14:paraId="05E500A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4、保修期：按相关行业标准或双方签订合同时约定。</w:t>
      </w:r>
    </w:p>
    <w:p w14:paraId="7999C6B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5、提供</w:t>
      </w:r>
      <w:r>
        <w:rPr>
          <w:rFonts w:hint="eastAsia"/>
          <w:color w:val="auto"/>
          <w:spacing w:val="-13"/>
          <w:highlight w:val="none"/>
          <w:lang w:val="en-US" w:eastAsia="zh-CN"/>
        </w:rPr>
        <w:t>12</w:t>
      </w:r>
      <w:r>
        <w:rPr>
          <w:rFonts w:hint="eastAsia"/>
          <w:color w:val="auto"/>
          <w:spacing w:val="-13"/>
          <w:highlight w:val="none"/>
        </w:rPr>
        <w:t>小时工程服务，接到服务请求后，</w:t>
      </w:r>
      <w:r>
        <w:rPr>
          <w:rFonts w:hint="eastAsia"/>
          <w:color w:val="auto"/>
          <w:spacing w:val="-13"/>
          <w:highlight w:val="none"/>
          <w:lang w:val="en-US" w:eastAsia="zh-CN"/>
        </w:rPr>
        <w:t>2</w:t>
      </w:r>
      <w:r>
        <w:rPr>
          <w:rFonts w:hint="eastAsia"/>
          <w:color w:val="auto"/>
          <w:spacing w:val="-13"/>
          <w:highlight w:val="none"/>
        </w:rPr>
        <w:t>小时响应，</w:t>
      </w:r>
      <w:r>
        <w:rPr>
          <w:rFonts w:hint="eastAsia"/>
          <w:color w:val="auto"/>
          <w:spacing w:val="-13"/>
          <w:highlight w:val="none"/>
          <w:lang w:val="en-US" w:eastAsia="zh-CN"/>
        </w:rPr>
        <w:t>6</w:t>
      </w:r>
      <w:r>
        <w:rPr>
          <w:rFonts w:hint="eastAsia"/>
          <w:color w:val="auto"/>
          <w:spacing w:val="-13"/>
          <w:highlight w:val="none"/>
        </w:rPr>
        <w:t>小时内上门并视情况解决问题。</w:t>
      </w:r>
    </w:p>
    <w:p w14:paraId="6D3BBFA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6、施工的具体要求见施工图纸及工程效果图。</w:t>
      </w:r>
    </w:p>
    <w:p w14:paraId="7012E5D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2D823DAF">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color w:val="auto"/>
          <w:spacing w:val="-13"/>
          <w:highlight w:val="none"/>
        </w:rPr>
      </w:pPr>
      <w:r>
        <w:rPr>
          <w:rFonts w:hint="eastAsia"/>
          <w:color w:val="auto"/>
          <w:spacing w:val="-13"/>
          <w:highlight w:val="none"/>
        </w:rPr>
        <w:t>8、严格落实安全措施，周密组织，文明施工。</w:t>
      </w:r>
    </w:p>
    <w:p w14:paraId="0B05764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color w:val="auto"/>
          <w:spacing w:val="-13"/>
          <w:highlight w:val="none"/>
          <w:lang w:val="en-US" w:eastAsia="zh-CN"/>
        </w:rPr>
      </w:pPr>
      <w:r>
        <w:rPr>
          <w:rFonts w:hint="eastAsia"/>
          <w:color w:val="auto"/>
          <w:spacing w:val="-13"/>
          <w:highlight w:val="none"/>
        </w:rPr>
        <w:t>9、是否需要现场勘查</w:t>
      </w:r>
      <w:r>
        <w:rPr>
          <w:rFonts w:hint="eastAsia"/>
          <w:color w:val="auto"/>
          <w:spacing w:val="-13"/>
          <w:highlight w:val="none"/>
          <w:lang w:eastAsia="zh-CN"/>
        </w:rPr>
        <w:t>：</w:t>
      </w:r>
      <w:r>
        <w:rPr>
          <w:rFonts w:hint="eastAsia"/>
          <w:color w:val="auto"/>
          <w:spacing w:val="-13"/>
          <w:highlight w:val="none"/>
          <w:lang w:val="en-US" w:eastAsia="zh-CN"/>
        </w:rPr>
        <w:t>否，自行勘察</w:t>
      </w:r>
    </w:p>
    <w:p w14:paraId="3B1F123D">
      <w:pPr>
        <w:pStyle w:val="8"/>
        <w:keepNext w:val="0"/>
        <w:keepLines w:val="0"/>
        <w:pageBreakBefore w:val="0"/>
        <w:widowControl w:val="0"/>
        <w:kinsoku/>
        <w:wordWrap/>
        <w:overflowPunct/>
        <w:topLinePunct w:val="0"/>
        <w:autoSpaceDE w:val="0"/>
        <w:autoSpaceDN w:val="0"/>
        <w:bidi w:val="0"/>
        <w:spacing w:line="520" w:lineRule="exact"/>
        <w:ind w:firstLine="428" w:firstLineChars="200"/>
        <w:textAlignment w:val="auto"/>
        <w:rPr>
          <w:rFonts w:hint="default"/>
          <w:highlight w:val="none"/>
          <w:lang w:val="en-US" w:eastAsia="zh-CN"/>
        </w:rPr>
      </w:pPr>
      <w:r>
        <w:rPr>
          <w:rFonts w:hint="eastAsia"/>
          <w:color w:val="auto"/>
          <w:spacing w:val="-13"/>
          <w:highlight w:val="none"/>
          <w:lang w:val="en-US" w:eastAsia="zh-CN"/>
        </w:rPr>
        <w:t>10、所属行业：建筑业</w:t>
      </w:r>
    </w:p>
    <w:p w14:paraId="5E4C20DB">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color w:val="auto"/>
          <w:spacing w:val="-13"/>
          <w:highlight w:val="none"/>
        </w:rPr>
      </w:pPr>
      <w:bookmarkStart w:id="15" w:name="_bookmark3"/>
      <w:bookmarkEnd w:id="15"/>
      <w:bookmarkStart w:id="16" w:name="第三部分__谈判项目要求"/>
      <w:bookmarkEnd w:id="16"/>
      <w:r>
        <w:rPr>
          <w:color w:val="auto"/>
          <w:spacing w:val="-13"/>
          <w:highlight w:val="none"/>
        </w:rPr>
        <w:t>三</w:t>
      </w:r>
      <w:r>
        <w:rPr>
          <w:rFonts w:hint="eastAsia"/>
          <w:color w:val="auto"/>
          <w:spacing w:val="-13"/>
          <w:highlight w:val="none"/>
        </w:rPr>
        <w:t>、</w:t>
      </w:r>
      <w:r>
        <w:rPr>
          <w:color w:val="auto"/>
          <w:spacing w:val="-13"/>
          <w:highlight w:val="none"/>
        </w:rPr>
        <w:t>工程量清单</w:t>
      </w:r>
    </w:p>
    <w:p w14:paraId="0CEEADC0">
      <w:pPr>
        <w:keepNext w:val="0"/>
        <w:keepLines w:val="0"/>
        <w:pageBreakBefore w:val="0"/>
        <w:widowControl w:val="0"/>
        <w:kinsoku/>
        <w:wordWrap/>
        <w:overflowPunct/>
        <w:topLinePunct w:val="0"/>
        <w:autoSpaceDE w:val="0"/>
        <w:autoSpaceDN w:val="0"/>
        <w:bidi w:val="0"/>
        <w:spacing w:line="520" w:lineRule="exact"/>
        <w:jc w:val="center"/>
        <w:textAlignment w:val="auto"/>
        <w:rPr>
          <w:rFonts w:hint="eastAsia"/>
          <w:color w:val="auto"/>
          <w:spacing w:val="-13"/>
          <w:highlight w:val="none"/>
          <w:lang w:eastAsia="zh-CN"/>
        </w:rPr>
      </w:pPr>
      <w:r>
        <w:rPr>
          <w:rFonts w:hint="eastAsia"/>
          <w:color w:val="auto"/>
          <w:spacing w:val="-13"/>
          <w:highlight w:val="none"/>
          <w:lang w:eastAsia="zh-CN"/>
        </w:rPr>
        <w:t>（</w:t>
      </w:r>
      <w:r>
        <w:rPr>
          <w:rFonts w:hint="eastAsia"/>
          <w:color w:val="auto"/>
          <w:spacing w:val="-13"/>
          <w:highlight w:val="none"/>
          <w:lang w:val="en-US" w:eastAsia="zh-CN"/>
        </w:rPr>
        <w:t>详见附件</w:t>
      </w:r>
      <w:r>
        <w:rPr>
          <w:rFonts w:hint="eastAsia"/>
          <w:color w:val="auto"/>
          <w:spacing w:val="-13"/>
          <w:highlight w:val="none"/>
          <w:lang w:eastAsia="zh-CN"/>
        </w:rPr>
        <w:t>）</w:t>
      </w:r>
    </w:p>
    <w:p w14:paraId="66A7611E">
      <w:pPr>
        <w:rPr>
          <w:rFonts w:hint="eastAsia"/>
          <w:color w:val="auto"/>
          <w:spacing w:val="-13"/>
          <w:highlight w:val="none"/>
          <w:lang w:eastAsia="zh-CN"/>
        </w:rPr>
      </w:pPr>
      <w:r>
        <w:rPr>
          <w:rFonts w:hint="eastAsia"/>
          <w:color w:val="auto"/>
          <w:spacing w:val="-13"/>
          <w:highlight w:val="none"/>
          <w:lang w:eastAsia="zh-CN"/>
        </w:rPr>
        <w:br w:type="page"/>
      </w:r>
    </w:p>
    <w:p w14:paraId="58B089E6">
      <w:pPr>
        <w:pStyle w:val="2"/>
        <w:keepNext w:val="0"/>
        <w:keepLines w:val="0"/>
        <w:pageBreakBefore w:val="0"/>
        <w:tabs>
          <w:tab w:val="left" w:pos="1607"/>
        </w:tabs>
        <w:kinsoku/>
        <w:wordWrap/>
        <w:overflowPunct/>
        <w:topLinePunct w:val="0"/>
        <w:bidi w:val="0"/>
        <w:spacing w:before="41" w:line="520" w:lineRule="exact"/>
        <w:textAlignment w:val="auto"/>
        <w:outlineLvl w:val="0"/>
        <w:rPr>
          <w:color w:val="auto"/>
          <w:sz w:val="32"/>
          <w:szCs w:val="32"/>
          <w:highlight w:val="none"/>
        </w:rPr>
      </w:pPr>
      <w:bookmarkStart w:id="17" w:name="_Toc4752"/>
      <w:bookmarkStart w:id="18" w:name="_Toc25268"/>
      <w:r>
        <w:rPr>
          <w:rFonts w:hint="eastAsia"/>
          <w:color w:val="auto"/>
          <w:sz w:val="32"/>
          <w:szCs w:val="32"/>
          <w:highlight w:val="none"/>
        </w:rPr>
        <w:t>第三部分</w:t>
      </w:r>
      <w:r>
        <w:rPr>
          <w:rFonts w:hint="eastAsia"/>
          <w:color w:val="auto"/>
          <w:sz w:val="32"/>
          <w:szCs w:val="32"/>
          <w:highlight w:val="none"/>
          <w:lang w:val="en-US" w:eastAsia="zh-CN"/>
        </w:rPr>
        <w:t xml:space="preserve"> </w:t>
      </w:r>
      <w:r>
        <w:rPr>
          <w:rFonts w:hint="eastAsia"/>
          <w:color w:val="auto"/>
          <w:sz w:val="32"/>
          <w:szCs w:val="32"/>
          <w:highlight w:val="none"/>
        </w:rPr>
        <w:t>谈判项目要求</w:t>
      </w:r>
      <w:bookmarkEnd w:id="17"/>
      <w:bookmarkEnd w:id="18"/>
    </w:p>
    <w:p w14:paraId="52316638">
      <w:pPr>
        <w:pStyle w:val="7"/>
        <w:keepNext w:val="0"/>
        <w:keepLines w:val="0"/>
        <w:pageBreakBefore w:val="0"/>
        <w:kinsoku/>
        <w:wordWrap/>
        <w:overflowPunct/>
        <w:topLinePunct w:val="0"/>
        <w:bidi w:val="0"/>
        <w:adjustRightInd w:val="0"/>
        <w:snapToGrid w:val="0"/>
        <w:spacing w:line="520" w:lineRule="exact"/>
        <w:ind w:firstLine="424" w:firstLineChars="200"/>
        <w:textAlignment w:val="auto"/>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0B201293">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2660D3A3">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0CD5D6B9">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5BB8F96E">
      <w:pPr>
        <w:pStyle w:val="17"/>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color w:val="auto"/>
          <w:highlight w:val="none"/>
          <w:lang w:eastAsia="zh-CN"/>
        </w:rPr>
        <w:t>五</w:t>
      </w:r>
      <w:r>
        <w:rPr>
          <w:rFonts w:hint="eastAsia"/>
          <w:color w:val="auto"/>
          <w:highlight w:val="none"/>
        </w:rPr>
        <w:t>、付款方式：</w:t>
      </w:r>
    </w:p>
    <w:p w14:paraId="7F7D0A23">
      <w:pPr>
        <w:pStyle w:val="17"/>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bookmarkStart w:id="47" w:name="_GoBack"/>
      <w:bookmarkEnd w:id="47"/>
      <w:r>
        <w:rPr>
          <w:rFonts w:hint="eastAsia"/>
          <w:color w:val="auto"/>
          <w:highlight w:val="none"/>
        </w:rPr>
        <w:t>①.承包人按照监理工程师下发的开工指令进场施工，项目开工后按照相关要求完善手续，发包人拨付合同价格30%的预付款。</w:t>
      </w:r>
    </w:p>
    <w:p w14:paraId="464BABE0">
      <w:pPr>
        <w:pStyle w:val="17"/>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color w:val="auto"/>
          <w:highlight w:val="none"/>
        </w:rPr>
        <w:t>②.工程完工验收合格并出具验收报告后拨付合同价格的80%。</w:t>
      </w:r>
    </w:p>
    <w:p w14:paraId="379D8F3A">
      <w:pPr>
        <w:pStyle w:val="17"/>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eastAsia"/>
          <w:color w:val="auto"/>
          <w:highlight w:val="none"/>
        </w:rPr>
      </w:pPr>
      <w:r>
        <w:rPr>
          <w:rFonts w:hint="eastAsia"/>
          <w:color w:val="auto"/>
          <w:highlight w:val="none"/>
        </w:rPr>
        <w:t>③.</w:t>
      </w:r>
      <w:r>
        <w:rPr>
          <w:rFonts w:hint="eastAsia"/>
          <w:color w:val="auto"/>
          <w:highlight w:val="none"/>
          <w:lang w:val="en-US" w:eastAsia="zh-CN"/>
        </w:rPr>
        <w:t>竣工</w:t>
      </w:r>
      <w:r>
        <w:rPr>
          <w:rFonts w:hint="eastAsia"/>
          <w:color w:val="auto"/>
          <w:highlight w:val="none"/>
        </w:rPr>
        <w:t>结算完成，出具</w:t>
      </w:r>
      <w:r>
        <w:rPr>
          <w:rFonts w:hint="eastAsia"/>
          <w:color w:val="auto"/>
          <w:highlight w:val="none"/>
          <w:lang w:val="en-US" w:eastAsia="zh-CN"/>
        </w:rPr>
        <w:t>竣工</w:t>
      </w:r>
      <w:r>
        <w:rPr>
          <w:rFonts w:hint="eastAsia"/>
          <w:color w:val="auto"/>
          <w:highlight w:val="none"/>
        </w:rPr>
        <w:t>结算报告，以结算价格为准，拨付至</w:t>
      </w:r>
      <w:r>
        <w:rPr>
          <w:rFonts w:hint="eastAsia"/>
          <w:color w:val="auto"/>
          <w:highlight w:val="none"/>
          <w:lang w:val="en-US" w:eastAsia="zh-CN"/>
        </w:rPr>
        <w:t>竣工</w:t>
      </w:r>
      <w:r>
        <w:rPr>
          <w:rFonts w:hint="eastAsia"/>
          <w:color w:val="auto"/>
          <w:highlight w:val="none"/>
        </w:rPr>
        <w:t>结算价的97%。</w:t>
      </w:r>
    </w:p>
    <w:p w14:paraId="48292C2E">
      <w:pPr>
        <w:pStyle w:val="17"/>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default"/>
          <w:color w:val="auto"/>
          <w:highlight w:val="none"/>
          <w:lang w:val="en-US"/>
        </w:rPr>
      </w:pPr>
      <w:r>
        <w:rPr>
          <w:rFonts w:hint="eastAsia"/>
          <w:color w:val="auto"/>
          <w:highlight w:val="none"/>
        </w:rPr>
        <w:t>④.验收合格一年后，且</w:t>
      </w:r>
      <w:r>
        <w:rPr>
          <w:rFonts w:hint="eastAsia"/>
          <w:color w:val="auto"/>
          <w:highlight w:val="none"/>
          <w:lang w:val="en-US" w:eastAsia="zh-CN"/>
        </w:rPr>
        <w:t>竣工</w:t>
      </w:r>
      <w:r>
        <w:rPr>
          <w:rFonts w:hint="eastAsia"/>
          <w:color w:val="auto"/>
          <w:highlight w:val="none"/>
        </w:rPr>
        <w:t>结算已完成，以</w:t>
      </w:r>
      <w:r>
        <w:rPr>
          <w:rFonts w:hint="eastAsia"/>
          <w:color w:val="auto"/>
          <w:highlight w:val="none"/>
          <w:lang w:val="en-US" w:eastAsia="zh-CN"/>
        </w:rPr>
        <w:t>竣工</w:t>
      </w:r>
      <w:r>
        <w:rPr>
          <w:rFonts w:hint="eastAsia"/>
          <w:color w:val="auto"/>
          <w:highlight w:val="none"/>
        </w:rPr>
        <w:t>结算价为准拨付剩余工程款。</w:t>
      </w:r>
    </w:p>
    <w:p w14:paraId="32A4D538">
      <w:pPr>
        <w:keepNext w:val="0"/>
        <w:keepLines w:val="0"/>
        <w:pageBreakBefore w:val="0"/>
        <w:kinsoku/>
        <w:wordWrap/>
        <w:overflowPunct/>
        <w:topLinePunct w:val="0"/>
        <w:bidi w:val="0"/>
        <w:spacing w:line="520" w:lineRule="exact"/>
        <w:textAlignment w:val="auto"/>
        <w:rPr>
          <w:rFonts w:hint="eastAsia"/>
          <w:color w:val="auto"/>
          <w:highlight w:val="none"/>
        </w:rPr>
      </w:pPr>
      <w:bookmarkStart w:id="19" w:name="第四部分__谈判供应商须知"/>
      <w:bookmarkEnd w:id="19"/>
      <w:r>
        <w:rPr>
          <w:rFonts w:hint="eastAsia"/>
          <w:color w:val="auto"/>
          <w:highlight w:val="none"/>
        </w:rPr>
        <w:br w:type="page"/>
      </w:r>
    </w:p>
    <w:p w14:paraId="380E4881">
      <w:pPr>
        <w:pStyle w:val="2"/>
        <w:keepNext w:val="0"/>
        <w:keepLines w:val="0"/>
        <w:pageBreakBefore w:val="0"/>
        <w:widowControl w:val="0"/>
        <w:tabs>
          <w:tab w:val="left" w:pos="1607"/>
        </w:tabs>
        <w:kinsoku/>
        <w:wordWrap/>
        <w:overflowPunct/>
        <w:topLinePunct w:val="0"/>
        <w:autoSpaceDE w:val="0"/>
        <w:autoSpaceDN w:val="0"/>
        <w:bidi w:val="0"/>
        <w:spacing w:line="520" w:lineRule="exact"/>
        <w:textAlignment w:val="auto"/>
        <w:outlineLvl w:val="0"/>
        <w:rPr>
          <w:color w:val="auto"/>
          <w:sz w:val="32"/>
          <w:szCs w:val="32"/>
          <w:highlight w:val="none"/>
        </w:rPr>
      </w:pPr>
      <w:bookmarkStart w:id="20" w:name="_Toc21875"/>
      <w:bookmarkStart w:id="21" w:name="_Toc28349"/>
      <w:r>
        <w:rPr>
          <w:rFonts w:hint="eastAsia"/>
          <w:color w:val="auto"/>
          <w:sz w:val="32"/>
          <w:szCs w:val="32"/>
          <w:highlight w:val="none"/>
          <w:lang w:val="en-US" w:eastAsia="zh-CN"/>
        </w:rPr>
        <w:t xml:space="preserve">第四部分 </w:t>
      </w:r>
      <w:r>
        <w:rPr>
          <w:rFonts w:hint="eastAsia"/>
          <w:color w:val="auto"/>
          <w:sz w:val="32"/>
          <w:szCs w:val="32"/>
          <w:highlight w:val="none"/>
        </w:rPr>
        <w:t>谈判供应商须知</w:t>
      </w:r>
      <w:bookmarkEnd w:id="20"/>
      <w:bookmarkEnd w:id="21"/>
    </w:p>
    <w:p w14:paraId="296D96B8">
      <w:pPr>
        <w:pStyle w:val="4"/>
        <w:keepNext w:val="0"/>
        <w:keepLines w:val="0"/>
        <w:pageBreakBefore w:val="0"/>
        <w:widowControl w:val="0"/>
        <w:numPr>
          <w:ilvl w:val="0"/>
          <w:numId w:val="1"/>
        </w:numPr>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22" w:name="_Toc13295"/>
      <w:bookmarkStart w:id="23" w:name="_Toc26647"/>
      <w:r>
        <w:rPr>
          <w:rFonts w:hint="eastAsia"/>
          <w:color w:val="auto"/>
          <w:highlight w:val="none"/>
        </w:rPr>
        <w:t>说明</w:t>
      </w:r>
      <w:bookmarkEnd w:id="22"/>
      <w:bookmarkEnd w:id="23"/>
    </w:p>
    <w:p w14:paraId="10F8E7BD">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sz w:val="24"/>
          <w:szCs w:val="24"/>
          <w:highlight w:val="none"/>
        </w:rPr>
      </w:pPr>
      <w:bookmarkStart w:id="24" w:name="_Toc26302"/>
      <w:bookmarkStart w:id="25" w:name="_Toc23126"/>
      <w:r>
        <w:rPr>
          <w:rFonts w:hint="eastAsia"/>
          <w:color w:val="auto"/>
          <w:sz w:val="24"/>
          <w:szCs w:val="24"/>
          <w:highlight w:val="none"/>
        </w:rPr>
        <w:t>1、适用范围</w:t>
      </w:r>
      <w:bookmarkEnd w:id="24"/>
      <w:bookmarkEnd w:id="25"/>
    </w:p>
    <w:p w14:paraId="25A01A60">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92" w:firstLineChars="200"/>
        <w:jc w:val="both"/>
        <w:textAlignment w:val="auto"/>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18415684">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2、定义</w:t>
      </w:r>
    </w:p>
    <w:p w14:paraId="0CFAB687">
      <w:pPr>
        <w:pStyle w:val="36"/>
        <w:keepNext w:val="0"/>
        <w:keepLines w:val="0"/>
        <w:pageBreakBefore w:val="0"/>
        <w:widowControl w:val="0"/>
        <w:numPr>
          <w:ilvl w:val="1"/>
          <w:numId w:val="2"/>
        </w:numPr>
        <w:tabs>
          <w:tab w:val="left" w:pos="826"/>
        </w:tabs>
        <w:kinsoku/>
        <w:wordWrap/>
        <w:overflowPunct/>
        <w:topLinePunct w:val="0"/>
        <w:autoSpaceDE w:val="0"/>
        <w:autoSpaceDN w:val="0"/>
        <w:bidi w:val="0"/>
        <w:adjustRightInd w:val="0"/>
        <w:snapToGrid w:val="0"/>
        <w:spacing w:line="520" w:lineRule="exact"/>
        <w:ind w:left="0" w:firstLine="496" w:firstLineChars="200"/>
        <w:textAlignment w:val="auto"/>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53978C4E">
      <w:pPr>
        <w:pStyle w:val="36"/>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谈判供应商——指向谈判组织人提交谈判文件的供应商。</w:t>
      </w:r>
    </w:p>
    <w:p w14:paraId="5390A176">
      <w:pPr>
        <w:pStyle w:val="36"/>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采购人——</w:t>
      </w:r>
      <w:r>
        <w:rPr>
          <w:rFonts w:hint="eastAsia"/>
          <w:color w:val="auto"/>
          <w:sz w:val="24"/>
          <w:highlight w:val="none"/>
          <w:lang w:val="en-US" w:eastAsia="zh-CN"/>
        </w:rPr>
        <w:t>扶沟县水利局</w:t>
      </w:r>
    </w:p>
    <w:p w14:paraId="2AC69B8A">
      <w:pPr>
        <w:pStyle w:val="36"/>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520" w:lineRule="exact"/>
        <w:ind w:left="0" w:firstLine="468" w:firstLineChars="200"/>
        <w:textAlignment w:val="auto"/>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2204C6FE">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3、谈判供应商条件</w:t>
      </w:r>
    </w:p>
    <w:p w14:paraId="0D9F5AD7">
      <w:pPr>
        <w:pStyle w:val="36"/>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520" w:lineRule="exact"/>
        <w:ind w:left="0" w:firstLine="468" w:firstLineChars="200"/>
        <w:jc w:val="both"/>
        <w:textAlignment w:val="auto"/>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36CF1DFB">
      <w:pPr>
        <w:pStyle w:val="36"/>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520" w:lineRule="exact"/>
        <w:ind w:left="0" w:firstLine="468" w:firstLineChars="200"/>
        <w:textAlignment w:val="auto"/>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0FBC0A71">
      <w:pPr>
        <w:pStyle w:val="36"/>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520" w:lineRule="exact"/>
        <w:ind w:left="0" w:firstLine="468" w:firstLineChars="200"/>
        <w:textAlignment w:val="auto"/>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7222B830">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4、谈判费用</w:t>
      </w:r>
    </w:p>
    <w:p w14:paraId="666DFC02">
      <w:pPr>
        <w:pStyle w:val="36"/>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520" w:lineRule="exact"/>
        <w:ind w:left="0" w:firstLine="472" w:firstLineChars="200"/>
        <w:textAlignment w:val="auto"/>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3F99C94A">
      <w:pPr>
        <w:pStyle w:val="5"/>
        <w:keepNext w:val="0"/>
        <w:keepLines w:val="0"/>
        <w:pageBreakBefore w:val="0"/>
        <w:widowControl w:val="0"/>
        <w:numPr>
          <w:ilvl w:val="1"/>
          <w:numId w:val="4"/>
        </w:numPr>
        <w:tabs>
          <w:tab w:val="left" w:pos="823"/>
        </w:tabs>
        <w:kinsoku/>
        <w:wordWrap/>
        <w:overflowPunct/>
        <w:topLinePunct w:val="0"/>
        <w:autoSpaceDE w:val="0"/>
        <w:autoSpaceDN w:val="0"/>
        <w:bidi w:val="0"/>
        <w:adjustRightInd w:val="0"/>
        <w:snapToGrid w:val="0"/>
        <w:spacing w:line="520" w:lineRule="exact"/>
        <w:ind w:left="0" w:firstLine="482" w:firstLineChars="200"/>
        <w:textAlignment w:val="auto"/>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07CF0727">
      <w:pPr>
        <w:keepNext w:val="0"/>
        <w:keepLines w:val="0"/>
        <w:pageBreakBefore w:val="0"/>
        <w:widowControl w:val="0"/>
        <w:kinsoku/>
        <w:wordWrap/>
        <w:overflowPunct/>
        <w:topLinePunct w:val="0"/>
        <w:autoSpaceDE w:val="0"/>
        <w:autoSpaceDN w:val="0"/>
        <w:bidi w:val="0"/>
        <w:adjustRightInd w:val="0"/>
        <w:snapToGrid w:val="0"/>
        <w:spacing w:line="520" w:lineRule="exact"/>
        <w:ind w:firstLine="440" w:firstLineChars="200"/>
        <w:textAlignment w:val="auto"/>
        <w:rPr>
          <w:color w:val="auto"/>
          <w:highlight w:val="none"/>
        </w:rPr>
        <w:sectPr>
          <w:footerReference r:id="rId3" w:type="default"/>
          <w:pgSz w:w="11906" w:h="16838"/>
          <w:pgMar w:top="1440" w:right="1800" w:bottom="1440" w:left="1800" w:header="0" w:footer="721" w:gutter="0"/>
          <w:cols w:space="720" w:num="1"/>
        </w:sectPr>
      </w:pPr>
    </w:p>
    <w:p w14:paraId="2A80ADCF">
      <w:pPr>
        <w:keepNext w:val="0"/>
        <w:keepLines w:val="0"/>
        <w:pageBreakBefore w:val="0"/>
        <w:widowControl w:val="0"/>
        <w:numPr>
          <w:ilvl w:val="0"/>
          <w:numId w:val="1"/>
        </w:numPr>
        <w:kinsoku/>
        <w:wordWrap/>
        <w:overflowPunct/>
        <w:topLinePunct w:val="0"/>
        <w:autoSpaceDE w:val="0"/>
        <w:autoSpaceDN w:val="0"/>
        <w:bidi w:val="0"/>
        <w:adjustRightInd w:val="0"/>
        <w:snapToGrid w:val="0"/>
        <w:spacing w:line="520" w:lineRule="exact"/>
        <w:ind w:firstLine="572" w:firstLineChars="200"/>
        <w:textAlignment w:val="auto"/>
        <w:rPr>
          <w:b/>
          <w:color w:val="auto"/>
          <w:w w:val="95"/>
          <w:sz w:val="30"/>
          <w:highlight w:val="none"/>
        </w:rPr>
      </w:pPr>
      <w:r>
        <w:rPr>
          <w:rFonts w:hint="eastAsia"/>
          <w:b/>
          <w:color w:val="auto"/>
          <w:w w:val="95"/>
          <w:sz w:val="30"/>
          <w:highlight w:val="none"/>
        </w:rPr>
        <w:t>谈判文件说明</w:t>
      </w:r>
    </w:p>
    <w:p w14:paraId="402CDB48">
      <w:pPr>
        <w:keepNext w:val="0"/>
        <w:keepLines w:val="0"/>
        <w:pageBreakBefore w:val="0"/>
        <w:widowControl w:val="0"/>
        <w:kinsoku/>
        <w:wordWrap/>
        <w:overflowPunct/>
        <w:topLinePunct w:val="0"/>
        <w:autoSpaceDE w:val="0"/>
        <w:autoSpaceDN w:val="0"/>
        <w:bidi w:val="0"/>
        <w:adjustRightInd w:val="0"/>
        <w:snapToGrid w:val="0"/>
        <w:spacing w:line="520" w:lineRule="exact"/>
        <w:ind w:left="440" w:leftChars="200"/>
        <w:textAlignment w:val="auto"/>
        <w:rPr>
          <w:b/>
          <w:color w:val="auto"/>
          <w:sz w:val="24"/>
          <w:highlight w:val="none"/>
        </w:rPr>
      </w:pPr>
      <w:r>
        <w:rPr>
          <w:rFonts w:hint="eastAsia"/>
          <w:b/>
          <w:color w:val="auto"/>
          <w:w w:val="95"/>
          <w:sz w:val="24"/>
          <w:highlight w:val="none"/>
        </w:rPr>
        <w:t>5、谈判文件的构成：</w:t>
      </w:r>
    </w:p>
    <w:p w14:paraId="3645F2A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5.1谈判文件用以阐明所采购工程的内容、要求及谈判程序。谈判文件由下述部分组成：</w:t>
      </w:r>
    </w:p>
    <w:p w14:paraId="64148D2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谈判邀请函</w:t>
      </w:r>
    </w:p>
    <w:p w14:paraId="11C51ABF">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72" w:firstLineChars="200"/>
        <w:textAlignment w:val="auto"/>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4E4C352E">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68" w:firstLineChars="200"/>
        <w:textAlignment w:val="auto"/>
        <w:rPr>
          <w:color w:val="auto"/>
          <w:highlight w:val="none"/>
        </w:rPr>
      </w:pPr>
      <w:r>
        <w:rPr>
          <w:rFonts w:hint="eastAsia"/>
          <w:color w:val="auto"/>
          <w:spacing w:val="-3"/>
          <w:highlight w:val="none"/>
        </w:rPr>
        <w:t>谈判供应商须知</w:t>
      </w:r>
      <w:r>
        <w:rPr>
          <w:rFonts w:hint="eastAsia"/>
          <w:color w:val="auto"/>
          <w:highlight w:val="none"/>
        </w:rPr>
        <w:t>谈判文件格式</w:t>
      </w:r>
    </w:p>
    <w:p w14:paraId="712ED6CA">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6、谈判文件的澄清</w:t>
      </w:r>
    </w:p>
    <w:p w14:paraId="6597F8A9">
      <w:pPr>
        <w:pStyle w:val="36"/>
        <w:keepNext w:val="0"/>
        <w:keepLines w:val="0"/>
        <w:pageBreakBefore w:val="0"/>
        <w:widowControl w:val="0"/>
        <w:numPr>
          <w:ilvl w:val="1"/>
          <w:numId w:val="5"/>
        </w:numPr>
        <w:tabs>
          <w:tab w:val="left" w:pos="82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73034E9C">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7、谈判文件的修改</w:t>
      </w:r>
    </w:p>
    <w:p w14:paraId="1C06719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szCs w:val="22"/>
          <w:highlight w:val="none"/>
        </w:rPr>
      </w:pPr>
      <w:r>
        <w:rPr>
          <w:rFonts w:hint="eastAsia"/>
          <w:color w:val="auto"/>
          <w:szCs w:val="22"/>
          <w:highlight w:val="none"/>
        </w:rPr>
        <w:t>7.1谈判文件的修改将构成谈判文件的一部分，对所有参加谈判的供应商均有约束力。</w:t>
      </w:r>
    </w:p>
    <w:p w14:paraId="26EBEA34">
      <w:pPr>
        <w:keepNext w:val="0"/>
        <w:keepLines w:val="0"/>
        <w:pageBreakBefore w:val="0"/>
        <w:widowControl w:val="0"/>
        <w:kinsoku/>
        <w:wordWrap/>
        <w:overflowPunct/>
        <w:topLinePunct w:val="0"/>
        <w:autoSpaceDE w:val="0"/>
        <w:autoSpaceDN w:val="0"/>
        <w:bidi w:val="0"/>
        <w:spacing w:line="520" w:lineRule="exact"/>
        <w:ind w:firstLine="550"/>
        <w:textAlignment w:val="auto"/>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1464296F">
      <w:pPr>
        <w:keepNext w:val="0"/>
        <w:keepLines w:val="0"/>
        <w:pageBreakBefore w:val="0"/>
        <w:widowControl w:val="0"/>
        <w:kinsoku/>
        <w:wordWrap/>
        <w:overflowPunct/>
        <w:topLinePunct w:val="0"/>
        <w:autoSpaceDE w:val="0"/>
        <w:autoSpaceDN w:val="0"/>
        <w:bidi w:val="0"/>
        <w:spacing w:line="520" w:lineRule="exact"/>
        <w:ind w:firstLine="550"/>
        <w:textAlignment w:val="auto"/>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54722A6">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26" w:name="_Toc4324"/>
      <w:bookmarkStart w:id="27" w:name="_Toc19515"/>
      <w:r>
        <w:rPr>
          <w:rFonts w:hint="eastAsia"/>
          <w:color w:val="auto"/>
          <w:highlight w:val="none"/>
        </w:rPr>
        <w:t>C、谈判响应文件的编写</w:t>
      </w:r>
      <w:bookmarkEnd w:id="26"/>
      <w:bookmarkEnd w:id="27"/>
    </w:p>
    <w:p w14:paraId="46151BF4">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8、要求</w:t>
      </w:r>
    </w:p>
    <w:p w14:paraId="39AE8EB2">
      <w:pPr>
        <w:pStyle w:val="36"/>
        <w:keepNext w:val="0"/>
        <w:keepLines w:val="0"/>
        <w:pageBreakBefore w:val="0"/>
        <w:widowControl w:val="0"/>
        <w:numPr>
          <w:ilvl w:val="1"/>
          <w:numId w:val="6"/>
        </w:numPr>
        <w:tabs>
          <w:tab w:val="left" w:pos="819"/>
        </w:tabs>
        <w:kinsoku/>
        <w:wordWrap/>
        <w:overflowPunct/>
        <w:topLinePunct w:val="0"/>
        <w:autoSpaceDE w:val="0"/>
        <w:autoSpaceDN w:val="0"/>
        <w:bidi w:val="0"/>
        <w:adjustRightInd w:val="0"/>
        <w:snapToGrid w:val="0"/>
        <w:spacing w:line="520" w:lineRule="exact"/>
        <w:ind w:left="0" w:firstLine="468" w:firstLineChars="200"/>
        <w:jc w:val="both"/>
        <w:textAlignment w:val="auto"/>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710BC23E">
      <w:pPr>
        <w:pStyle w:val="36"/>
        <w:keepNext w:val="0"/>
        <w:keepLines w:val="0"/>
        <w:pageBreakBefore w:val="0"/>
        <w:widowControl w:val="0"/>
        <w:numPr>
          <w:ilvl w:val="1"/>
          <w:numId w:val="6"/>
        </w:numPr>
        <w:tabs>
          <w:tab w:val="left" w:pos="805"/>
        </w:tabs>
        <w:kinsoku/>
        <w:wordWrap/>
        <w:overflowPunct/>
        <w:topLinePunct w:val="0"/>
        <w:autoSpaceDE w:val="0"/>
        <w:autoSpaceDN w:val="0"/>
        <w:bidi w:val="0"/>
        <w:adjustRightInd w:val="0"/>
        <w:snapToGrid w:val="0"/>
        <w:spacing w:line="520" w:lineRule="exact"/>
        <w:ind w:left="0" w:firstLine="468" w:firstLineChars="200"/>
        <w:jc w:val="left"/>
        <w:textAlignment w:val="auto"/>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1F13F3AB">
      <w:pPr>
        <w:pStyle w:val="36"/>
        <w:keepNext w:val="0"/>
        <w:keepLines w:val="0"/>
        <w:pageBreakBefore w:val="0"/>
        <w:widowControl w:val="0"/>
        <w:tabs>
          <w:tab w:val="left" w:pos="580"/>
        </w:tabs>
        <w:kinsoku/>
        <w:wordWrap/>
        <w:overflowPunct/>
        <w:topLinePunct w:val="0"/>
        <w:autoSpaceDE w:val="0"/>
        <w:autoSpaceDN w:val="0"/>
        <w:bidi w:val="0"/>
        <w:adjustRightInd w:val="0"/>
        <w:snapToGrid w:val="0"/>
        <w:spacing w:line="520" w:lineRule="exact"/>
        <w:ind w:left="440" w:leftChars="200" w:firstLine="0"/>
        <w:textAlignment w:val="auto"/>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37E793B2">
      <w:pPr>
        <w:pStyle w:val="36"/>
        <w:keepNext w:val="0"/>
        <w:keepLines w:val="0"/>
        <w:pageBreakBefore w:val="0"/>
        <w:widowControl w:val="0"/>
        <w:tabs>
          <w:tab w:val="left" w:pos="580"/>
        </w:tabs>
        <w:kinsoku/>
        <w:wordWrap/>
        <w:overflowPunct/>
        <w:topLinePunct w:val="0"/>
        <w:autoSpaceDE w:val="0"/>
        <w:autoSpaceDN w:val="0"/>
        <w:bidi w:val="0"/>
        <w:adjustRightInd w:val="0"/>
        <w:snapToGrid w:val="0"/>
        <w:spacing w:line="520" w:lineRule="exact"/>
        <w:ind w:left="0" w:firstLine="0"/>
        <w:textAlignment w:val="auto"/>
        <w:rPr>
          <w:color w:val="auto"/>
          <w:spacing w:val="-3"/>
          <w:sz w:val="24"/>
          <w:highlight w:val="none"/>
        </w:rPr>
      </w:pPr>
      <w:r>
        <w:rPr>
          <w:rFonts w:hint="eastAsia"/>
          <w:color w:val="auto"/>
          <w:spacing w:val="-3"/>
          <w:sz w:val="24"/>
          <w:highlight w:val="none"/>
        </w:rPr>
        <w:t>华人民共和国法定计量单位。</w:t>
      </w:r>
    </w:p>
    <w:p w14:paraId="17B681E4">
      <w:pPr>
        <w:pStyle w:val="36"/>
        <w:keepNext w:val="0"/>
        <w:keepLines w:val="0"/>
        <w:pageBreakBefore w:val="0"/>
        <w:widowControl w:val="0"/>
        <w:tabs>
          <w:tab w:val="left" w:pos="710"/>
        </w:tabs>
        <w:kinsoku/>
        <w:wordWrap/>
        <w:overflowPunct/>
        <w:topLinePunct w:val="0"/>
        <w:autoSpaceDE w:val="0"/>
        <w:autoSpaceDN w:val="0"/>
        <w:bidi w:val="0"/>
        <w:adjustRightInd w:val="0"/>
        <w:snapToGrid w:val="0"/>
        <w:spacing w:line="520" w:lineRule="exact"/>
        <w:ind w:left="0" w:firstLine="472" w:firstLineChars="200"/>
        <w:jc w:val="both"/>
        <w:textAlignment w:val="auto"/>
        <w:rPr>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5E3D0F3E">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9、谈判文件的组成</w:t>
      </w:r>
    </w:p>
    <w:p w14:paraId="7AC539D5">
      <w:pPr>
        <w:pStyle w:val="36"/>
        <w:keepNext w:val="0"/>
        <w:keepLines w:val="0"/>
        <w:pageBreakBefore w:val="0"/>
        <w:widowControl w:val="0"/>
        <w:numPr>
          <w:ilvl w:val="1"/>
          <w:numId w:val="7"/>
        </w:numPr>
        <w:tabs>
          <w:tab w:val="left" w:pos="819"/>
        </w:tabs>
        <w:kinsoku/>
        <w:wordWrap/>
        <w:overflowPunct/>
        <w:topLinePunct w:val="0"/>
        <w:autoSpaceDE w:val="0"/>
        <w:autoSpaceDN w:val="0"/>
        <w:bidi w:val="0"/>
        <w:adjustRightInd w:val="0"/>
        <w:snapToGrid w:val="0"/>
        <w:spacing w:line="520" w:lineRule="exact"/>
        <w:ind w:left="0" w:firstLine="472" w:firstLineChars="200"/>
        <w:textAlignment w:val="auto"/>
        <w:rPr>
          <w:color w:val="auto"/>
          <w:sz w:val="24"/>
          <w:highlight w:val="none"/>
        </w:rPr>
      </w:pPr>
      <w:r>
        <w:rPr>
          <w:rFonts w:hint="eastAsia"/>
          <w:color w:val="auto"/>
          <w:spacing w:val="-2"/>
          <w:sz w:val="24"/>
          <w:highlight w:val="none"/>
        </w:rPr>
        <w:t>谈判文件应包括下列部分。</w:t>
      </w:r>
    </w:p>
    <w:p w14:paraId="3277418C">
      <w:pPr>
        <w:pStyle w:val="7"/>
        <w:keepNext w:val="0"/>
        <w:keepLines w:val="0"/>
        <w:pageBreakBefore w:val="0"/>
        <w:widowControl w:val="0"/>
        <w:kinsoku/>
        <w:wordWrap/>
        <w:overflowPunct/>
        <w:topLinePunct w:val="0"/>
        <w:autoSpaceDE w:val="0"/>
        <w:autoSpaceDN w:val="0"/>
        <w:bidi w:val="0"/>
        <w:spacing w:before="5" w:line="520" w:lineRule="exact"/>
        <w:ind w:left="218" w:right="616" w:firstLine="719"/>
        <w:textAlignment w:val="auto"/>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272BB2A8">
      <w:pPr>
        <w:pStyle w:val="7"/>
        <w:keepNext w:val="0"/>
        <w:keepLines w:val="0"/>
        <w:pageBreakBefore w:val="0"/>
        <w:widowControl w:val="0"/>
        <w:kinsoku/>
        <w:wordWrap/>
        <w:overflowPunct/>
        <w:topLinePunct w:val="0"/>
        <w:autoSpaceDE w:val="0"/>
        <w:autoSpaceDN w:val="0"/>
        <w:bidi w:val="0"/>
        <w:spacing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49319D13">
      <w:pPr>
        <w:pStyle w:val="7"/>
        <w:keepNext w:val="0"/>
        <w:keepLines w:val="0"/>
        <w:pageBreakBefore w:val="0"/>
        <w:widowControl w:val="0"/>
        <w:kinsoku/>
        <w:wordWrap/>
        <w:overflowPunct/>
        <w:topLinePunct w:val="0"/>
        <w:autoSpaceDE w:val="0"/>
        <w:autoSpaceDN w:val="0"/>
        <w:bidi w:val="0"/>
        <w:spacing w:before="160"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6DF9C3AE">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0ED8631B">
      <w:pPr>
        <w:pStyle w:val="7"/>
        <w:keepNext w:val="0"/>
        <w:keepLines w:val="0"/>
        <w:pageBreakBefore w:val="0"/>
        <w:widowControl w:val="0"/>
        <w:kinsoku/>
        <w:wordWrap/>
        <w:overflowPunct/>
        <w:topLinePunct w:val="0"/>
        <w:autoSpaceDE w:val="0"/>
        <w:autoSpaceDN w:val="0"/>
        <w:bidi w:val="0"/>
        <w:spacing w:before="161"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19530B90">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355A537D">
      <w:pPr>
        <w:pStyle w:val="7"/>
        <w:keepNext w:val="0"/>
        <w:keepLines w:val="0"/>
        <w:pageBreakBefore w:val="0"/>
        <w:widowControl w:val="0"/>
        <w:kinsoku/>
        <w:wordWrap/>
        <w:overflowPunct/>
        <w:topLinePunct w:val="0"/>
        <w:autoSpaceDE w:val="0"/>
        <w:autoSpaceDN w:val="0"/>
        <w:bidi w:val="0"/>
        <w:spacing w:before="161"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6E42C232">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1FCDF774">
      <w:pPr>
        <w:pStyle w:val="7"/>
        <w:keepNext w:val="0"/>
        <w:keepLines w:val="0"/>
        <w:pageBreakBefore w:val="0"/>
        <w:widowControl w:val="0"/>
        <w:kinsoku/>
        <w:wordWrap/>
        <w:overflowPunct/>
        <w:topLinePunct w:val="0"/>
        <w:autoSpaceDE w:val="0"/>
        <w:autoSpaceDN w:val="0"/>
        <w:bidi w:val="0"/>
        <w:spacing w:before="161"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32456B64">
      <w:pPr>
        <w:pStyle w:val="7"/>
        <w:keepNext w:val="0"/>
        <w:keepLines w:val="0"/>
        <w:pageBreakBefore w:val="0"/>
        <w:widowControl w:val="0"/>
        <w:kinsoku/>
        <w:wordWrap/>
        <w:overflowPunct/>
        <w:topLinePunct w:val="0"/>
        <w:autoSpaceDE w:val="0"/>
        <w:autoSpaceDN w:val="0"/>
        <w:bidi w:val="0"/>
        <w:spacing w:before="158"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72124758">
      <w:pPr>
        <w:pStyle w:val="7"/>
        <w:keepNext w:val="0"/>
        <w:keepLines w:val="0"/>
        <w:pageBreakBefore w:val="0"/>
        <w:widowControl w:val="0"/>
        <w:kinsoku/>
        <w:wordWrap/>
        <w:overflowPunct/>
        <w:topLinePunct w:val="0"/>
        <w:autoSpaceDE w:val="0"/>
        <w:autoSpaceDN w:val="0"/>
        <w:bidi w:val="0"/>
        <w:spacing w:before="160"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5AE8D6F6">
      <w:pPr>
        <w:pStyle w:val="7"/>
        <w:keepNext w:val="0"/>
        <w:keepLines w:val="0"/>
        <w:pageBreakBefore w:val="0"/>
        <w:widowControl w:val="0"/>
        <w:kinsoku/>
        <w:wordWrap/>
        <w:overflowPunct/>
        <w:topLinePunct w:val="0"/>
        <w:autoSpaceDE w:val="0"/>
        <w:autoSpaceDN w:val="0"/>
        <w:bidi w:val="0"/>
        <w:spacing w:before="159"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18C52C6B">
      <w:pPr>
        <w:pStyle w:val="7"/>
        <w:keepNext w:val="0"/>
        <w:keepLines w:val="0"/>
        <w:pageBreakBefore w:val="0"/>
        <w:widowControl w:val="0"/>
        <w:kinsoku/>
        <w:wordWrap/>
        <w:overflowPunct/>
        <w:topLinePunct w:val="0"/>
        <w:autoSpaceDE w:val="0"/>
        <w:autoSpaceDN w:val="0"/>
        <w:bidi w:val="0"/>
        <w:spacing w:before="160" w:line="520" w:lineRule="exact"/>
        <w:ind w:left="938"/>
        <w:textAlignment w:val="auto"/>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684D9E9B">
      <w:pPr>
        <w:pStyle w:val="36"/>
        <w:keepNext w:val="0"/>
        <w:keepLines w:val="0"/>
        <w:pageBreakBefore w:val="0"/>
        <w:widowControl w:val="0"/>
        <w:numPr>
          <w:ilvl w:val="1"/>
          <w:numId w:val="7"/>
        </w:numPr>
        <w:tabs>
          <w:tab w:val="left" w:pos="938"/>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资格证明文件包括:</w:t>
      </w:r>
    </w:p>
    <w:p w14:paraId="23627794">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加盖单位公章的营业执照复印件。</w:t>
      </w:r>
    </w:p>
    <w:p w14:paraId="708A4211">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法人授权委托书。</w:t>
      </w:r>
    </w:p>
    <w:p w14:paraId="5553A92D">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授权代表身份证复印件。</w:t>
      </w:r>
    </w:p>
    <w:p w14:paraId="2380D12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sz w:val="28"/>
          <w:highlight w:val="none"/>
        </w:rPr>
      </w:pPr>
      <w:r>
        <w:rPr>
          <w:rFonts w:hint="eastAsia"/>
          <w:color w:val="auto"/>
          <w:highlight w:val="none"/>
        </w:rPr>
        <w:t>其他有关证明复印件</w:t>
      </w:r>
      <w:r>
        <w:rPr>
          <w:rFonts w:hint="eastAsia"/>
          <w:color w:val="auto"/>
          <w:sz w:val="28"/>
          <w:highlight w:val="none"/>
        </w:rPr>
        <w:t>。</w:t>
      </w:r>
    </w:p>
    <w:p w14:paraId="2EFC01B7">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10、谈判文件格式</w:t>
      </w:r>
    </w:p>
    <w:p w14:paraId="1773A2DD">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jc w:val="both"/>
        <w:textAlignment w:val="auto"/>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0FC359F2">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11、谈判报价</w:t>
      </w:r>
    </w:p>
    <w:p w14:paraId="5D7B6552">
      <w:pPr>
        <w:pStyle w:val="36"/>
        <w:keepNext w:val="0"/>
        <w:keepLines w:val="0"/>
        <w:pageBreakBefore w:val="0"/>
        <w:widowControl w:val="0"/>
        <w:numPr>
          <w:ilvl w:val="1"/>
          <w:numId w:val="8"/>
        </w:numPr>
        <w:tabs>
          <w:tab w:val="left" w:pos="939"/>
        </w:tabs>
        <w:kinsoku/>
        <w:wordWrap/>
        <w:overflowPunct/>
        <w:topLinePunct w:val="0"/>
        <w:autoSpaceDE w:val="0"/>
        <w:autoSpaceDN w:val="0"/>
        <w:bidi w:val="0"/>
        <w:adjustRightInd w:val="0"/>
        <w:snapToGrid w:val="0"/>
        <w:spacing w:line="520" w:lineRule="exact"/>
        <w:ind w:left="0" w:firstLine="476" w:firstLineChars="200"/>
        <w:textAlignment w:val="auto"/>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37E0A293">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7FB3E838">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611531A0">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小微企业认定：投标人提供小微企业声明函。</w:t>
      </w:r>
    </w:p>
    <w:p w14:paraId="68894E9E">
      <w:pPr>
        <w:pStyle w:val="36"/>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520" w:lineRule="exact"/>
        <w:ind w:leftChars="200"/>
        <w:jc w:val="both"/>
        <w:textAlignment w:val="auto"/>
        <w:rPr>
          <w:color w:val="auto"/>
          <w:sz w:val="24"/>
          <w:highlight w:val="none"/>
        </w:rPr>
      </w:pPr>
      <w:r>
        <w:rPr>
          <w:rFonts w:hint="eastAsia"/>
          <w:color w:val="auto"/>
          <w:sz w:val="24"/>
          <w:highlight w:val="none"/>
          <w:lang w:val="en-US" w:eastAsia="zh-CN"/>
        </w:rPr>
        <w:t>11.5网上报价</w:t>
      </w:r>
      <w:r>
        <w:rPr>
          <w:rFonts w:hint="eastAsia" w:ascii="宋体" w:hAnsi="宋体" w:eastAsia="宋体" w:cs="宋体"/>
          <w:color w:val="auto"/>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4D5EC5EF">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12、谈判供应商资格证明文件</w:t>
      </w:r>
    </w:p>
    <w:p w14:paraId="77D4829F">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3F3E0340">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07E1969D">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及谈判供应商认为需加以说明的其它内容。</w:t>
      </w:r>
    </w:p>
    <w:p w14:paraId="2658D174">
      <w:pPr>
        <w:pStyle w:val="36"/>
        <w:keepNext w:val="0"/>
        <w:keepLines w:val="0"/>
        <w:pageBreakBefore w:val="0"/>
        <w:widowControl w:val="0"/>
        <w:numPr>
          <w:ilvl w:val="1"/>
          <w:numId w:val="9"/>
        </w:numPr>
        <w:tabs>
          <w:tab w:val="left" w:pos="932"/>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谈判供应商有履行合同所需的财务、技术、施工能力。</w:t>
      </w:r>
    </w:p>
    <w:p w14:paraId="134570F6">
      <w:pPr>
        <w:pStyle w:val="36"/>
        <w:keepNext w:val="0"/>
        <w:keepLines w:val="0"/>
        <w:pageBreakBefore w:val="0"/>
        <w:widowControl w:val="0"/>
        <w:numPr>
          <w:ilvl w:val="1"/>
          <w:numId w:val="9"/>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055A823B">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13、谈判保证金</w:t>
      </w:r>
    </w:p>
    <w:p w14:paraId="68A0FBA2">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0" w:firstLineChars="200"/>
        <w:textAlignment w:val="auto"/>
        <w:rPr>
          <w:b w:val="0"/>
          <w:bCs w:val="0"/>
          <w:color w:val="auto"/>
          <w:szCs w:val="22"/>
          <w:highlight w:val="none"/>
          <w:lang w:val="en-US"/>
        </w:rPr>
      </w:pPr>
      <w:r>
        <w:rPr>
          <w:rFonts w:hint="eastAsia"/>
          <w:b w:val="0"/>
          <w:bCs w:val="0"/>
          <w:color w:val="auto"/>
          <w:szCs w:val="22"/>
          <w:highlight w:val="none"/>
          <w:lang w:val="en-US"/>
        </w:rPr>
        <w:t>不需要缴纳谈判保证金</w:t>
      </w:r>
    </w:p>
    <w:p w14:paraId="0D108F26">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14、投标有效期</w:t>
      </w:r>
    </w:p>
    <w:p w14:paraId="0B33A5EF">
      <w:pPr>
        <w:pStyle w:val="36"/>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谈判响应文件有效期为自谈判之日起60</w:t>
      </w:r>
      <w:r>
        <w:rPr>
          <w:rFonts w:hint="eastAsia"/>
          <w:color w:val="auto"/>
          <w:sz w:val="24"/>
          <w:highlight w:val="none"/>
          <w:lang w:val="en-US" w:eastAsia="zh-CN"/>
        </w:rPr>
        <w:t>工作日</w:t>
      </w:r>
      <w:r>
        <w:rPr>
          <w:rFonts w:hint="eastAsia"/>
          <w:color w:val="auto"/>
          <w:sz w:val="24"/>
          <w:highlight w:val="none"/>
        </w:rPr>
        <w:t>内，成交的谈判文件其有效期应延续至合同执行结束，有效期短于这个规定期限的谈判供应商将被拒绝。</w:t>
      </w:r>
    </w:p>
    <w:p w14:paraId="38F91930">
      <w:pPr>
        <w:pStyle w:val="36"/>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70549F2">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15、谈判响应文件的签署及规定</w:t>
      </w:r>
    </w:p>
    <w:p w14:paraId="7A92A131">
      <w:pPr>
        <w:pStyle w:val="36"/>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358BBF5C">
      <w:pPr>
        <w:pStyle w:val="36"/>
        <w:keepNext w:val="0"/>
        <w:keepLines w:val="0"/>
        <w:pageBreakBefore w:val="0"/>
        <w:widowControl w:val="0"/>
        <w:numPr>
          <w:ilvl w:val="1"/>
          <w:numId w:val="11"/>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电报、电话、传真、电子邮件形式的投标概不接受。</w:t>
      </w:r>
    </w:p>
    <w:p w14:paraId="676A8078">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61AB2F3E">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28" w:name="_Toc3274"/>
      <w:bookmarkStart w:id="29" w:name="_Toc10233"/>
      <w:r>
        <w:rPr>
          <w:rFonts w:hint="eastAsia"/>
          <w:color w:val="auto"/>
          <w:highlight w:val="none"/>
        </w:rPr>
        <w:t>D、谈判响应文件的递交</w:t>
      </w:r>
      <w:bookmarkEnd w:id="28"/>
      <w:bookmarkEnd w:id="29"/>
    </w:p>
    <w:p w14:paraId="01526AF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jc w:val="both"/>
        <w:textAlignment w:val="auto"/>
        <w:rPr>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w:t>
      </w:r>
      <w:r>
        <w:rPr>
          <w:rFonts w:hint="eastAsia" w:cs="宋体"/>
          <w:color w:val="auto"/>
          <w:sz w:val="24"/>
          <w:highlight w:val="none"/>
          <w:lang w:val="en-US" w:eastAsia="zh-CN"/>
        </w:rPr>
        <w:t>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14590BA">
      <w:pPr>
        <w:keepNext w:val="0"/>
        <w:keepLines w:val="0"/>
        <w:pageBreakBefore w:val="0"/>
        <w:widowControl w:val="0"/>
        <w:kinsoku/>
        <w:wordWrap/>
        <w:overflowPunct/>
        <w:topLinePunct w:val="0"/>
        <w:autoSpaceDE w:val="0"/>
        <w:autoSpaceDN w:val="0"/>
        <w:bidi w:val="0"/>
        <w:adjustRightInd w:val="0"/>
        <w:snapToGrid w:val="0"/>
        <w:spacing w:line="520" w:lineRule="exact"/>
        <w:ind w:firstLine="482" w:firstLineChars="200"/>
        <w:textAlignment w:val="auto"/>
        <w:rPr>
          <w:b/>
          <w:color w:val="auto"/>
          <w:sz w:val="24"/>
          <w:highlight w:val="none"/>
        </w:rPr>
      </w:pPr>
      <w:r>
        <w:rPr>
          <w:rFonts w:hint="eastAsia"/>
          <w:b/>
          <w:color w:val="auto"/>
          <w:sz w:val="24"/>
          <w:highlight w:val="none"/>
        </w:rPr>
        <w:t>17、递交谈判响应文件的截止时间</w:t>
      </w:r>
    </w:p>
    <w:p w14:paraId="09875437">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1B924E70">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41CF88D1">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FD43313">
      <w:pPr>
        <w:pStyle w:val="36"/>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427CC5CA">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18、迟交的谈判响应文件</w:t>
      </w:r>
    </w:p>
    <w:p w14:paraId="5B635D88">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6EE55CBB">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602" w:firstLineChars="200"/>
        <w:textAlignment w:val="auto"/>
        <w:rPr>
          <w:color w:val="auto"/>
          <w:highlight w:val="none"/>
        </w:rPr>
      </w:pPr>
      <w:bookmarkStart w:id="30" w:name="_Toc9242"/>
      <w:bookmarkStart w:id="31" w:name="_Toc7757"/>
      <w:r>
        <w:rPr>
          <w:rFonts w:hint="eastAsia"/>
          <w:color w:val="auto"/>
          <w:highlight w:val="none"/>
        </w:rPr>
        <w:t>E、开始和谈判</w:t>
      </w:r>
      <w:bookmarkEnd w:id="30"/>
      <w:bookmarkEnd w:id="31"/>
    </w:p>
    <w:p w14:paraId="44BF32CD">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19、开始</w:t>
      </w:r>
    </w:p>
    <w:p w14:paraId="262EAD1A">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45533D67">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0D91BBB1">
      <w:pPr>
        <w:keepNext w:val="0"/>
        <w:keepLines w:val="0"/>
        <w:pageBreakBefore w:val="0"/>
        <w:widowControl w:val="0"/>
        <w:kinsoku/>
        <w:wordWrap/>
        <w:overflowPunct/>
        <w:topLinePunct w:val="0"/>
        <w:autoSpaceDE w:val="0"/>
        <w:autoSpaceDN w:val="0"/>
        <w:bidi w:val="0"/>
        <w:spacing w:line="520" w:lineRule="exact"/>
        <w:ind w:firstLine="549"/>
        <w:textAlignment w:val="auto"/>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5EA48D2C">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58" w:firstLineChars="200"/>
        <w:textAlignment w:val="auto"/>
        <w:rPr>
          <w:color w:val="auto"/>
          <w:highlight w:val="none"/>
        </w:rPr>
      </w:pPr>
      <w:r>
        <w:rPr>
          <w:rFonts w:hint="eastAsia"/>
          <w:color w:val="auto"/>
          <w:w w:val="95"/>
          <w:highlight w:val="none"/>
        </w:rPr>
        <w:t>20、谈判小组</w:t>
      </w:r>
    </w:p>
    <w:p w14:paraId="5D870099">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1F5640B4">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21、谈判响应文件的审查</w:t>
      </w:r>
    </w:p>
    <w:p w14:paraId="7A4B82A2">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415D7A81">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3B2C4B84">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asciiTheme="minorEastAsia" w:hAnsiTheme="minorEastAsia" w:eastAsiaTheme="minorEastAsia" w:cstheme="minorEastAsia"/>
          <w:b w:val="0"/>
          <w:i w:val="0"/>
          <w:iCs w:val="0"/>
          <w:color w:val="auto"/>
          <w:sz w:val="24"/>
          <w:szCs w:val="24"/>
          <w:highlight w:val="none"/>
          <w:lang w:eastAsia="zh-CN"/>
        </w:rPr>
        <w:t>、</w:t>
      </w:r>
      <w:r>
        <w:rPr>
          <w:rFonts w:hint="eastAsia" w:asciiTheme="minorEastAsia" w:hAnsiTheme="minorEastAsia" w:eastAsiaTheme="minorEastAsia" w:cstheme="minorEastAsia"/>
          <w:b w:val="0"/>
          <w:i w:val="0"/>
          <w:iCs w:val="0"/>
          <w:color w:val="auto"/>
          <w:sz w:val="24"/>
          <w:szCs w:val="24"/>
          <w:highlight w:val="none"/>
          <w:lang w:val="en-US" w:eastAsia="zh-CN"/>
        </w:rPr>
        <w:t>工程质量、投标有效期等</w:t>
      </w:r>
      <w:r>
        <w:rPr>
          <w:rFonts w:hint="eastAsia"/>
          <w:color w:val="auto"/>
          <w:sz w:val="24"/>
          <w:highlight w:val="none"/>
        </w:rPr>
        <w:t>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0326E6">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谈判小组判断谈判文件的响应性仅基于谈判响应文件本身内容而不靠外部证据。</w:t>
      </w:r>
    </w:p>
    <w:p w14:paraId="6E354D5B">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012A6DA1">
      <w:pPr>
        <w:pStyle w:val="36"/>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520" w:lineRule="exact"/>
        <w:ind w:left="0" w:firstLine="480" w:firstLineChars="200"/>
        <w:jc w:val="left"/>
        <w:textAlignment w:val="auto"/>
        <w:rPr>
          <w:color w:val="auto"/>
          <w:sz w:val="24"/>
          <w:highlight w:val="none"/>
        </w:rPr>
      </w:pPr>
      <w:r>
        <w:rPr>
          <w:rFonts w:hint="eastAsia"/>
          <w:color w:val="auto"/>
          <w:sz w:val="24"/>
          <w:highlight w:val="none"/>
        </w:rPr>
        <w:t>谈判小组允许修改谈判响应中不构成重大偏离的、微小的、非正规、不一致或不规则的地方。</w:t>
      </w:r>
    </w:p>
    <w:p w14:paraId="6E5FDF0C">
      <w:pPr>
        <w:pStyle w:val="36"/>
        <w:keepNext w:val="0"/>
        <w:keepLines w:val="0"/>
        <w:pageBreakBefore w:val="0"/>
        <w:widowControl w:val="0"/>
        <w:tabs>
          <w:tab w:val="left" w:pos="819"/>
        </w:tabs>
        <w:kinsoku/>
        <w:wordWrap/>
        <w:overflowPunct/>
        <w:topLinePunct w:val="0"/>
        <w:autoSpaceDE w:val="0"/>
        <w:autoSpaceDN w:val="0"/>
        <w:bidi w:val="0"/>
        <w:adjustRightInd w:val="0"/>
        <w:snapToGrid w:val="0"/>
        <w:spacing w:line="520" w:lineRule="exact"/>
        <w:ind w:left="440" w:leftChars="200" w:firstLine="0"/>
        <w:textAlignment w:val="auto"/>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57534A8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color w:val="auto"/>
          <w:highlight w:val="none"/>
        </w:rPr>
      </w:pPr>
      <w:r>
        <w:rPr>
          <w:rFonts w:hint="eastAsia"/>
          <w:color w:val="auto"/>
          <w:highlight w:val="none"/>
        </w:rPr>
        <w:t>遇到下列情况之一时,投标人的投标将被视为无效投标:</w:t>
      </w:r>
    </w:p>
    <w:p w14:paraId="3A81AF6F">
      <w:pPr>
        <w:pStyle w:val="36"/>
        <w:keepNext w:val="0"/>
        <w:keepLines w:val="0"/>
        <w:pageBreakBefore w:val="0"/>
        <w:widowControl w:val="0"/>
        <w:tabs>
          <w:tab w:val="left" w:pos="117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0D1F1685">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746785DB">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处未加盖投标人公章及法人或法人授权的代理人的印章或签字的。</w:t>
      </w:r>
    </w:p>
    <w:p w14:paraId="2A3A806B">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405D857D">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外）；</w:t>
      </w:r>
    </w:p>
    <w:p w14:paraId="501B7D86">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4A0A5D56">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对投标文件进行澄清、说明或者补正的；</w:t>
      </w:r>
    </w:p>
    <w:p w14:paraId="7C2B3B9C">
      <w:pPr>
        <w:pStyle w:val="36"/>
        <w:keepNext w:val="0"/>
        <w:keepLines w:val="0"/>
        <w:pageBreakBefore w:val="0"/>
        <w:widowControl w:val="0"/>
        <w:tabs>
          <w:tab w:val="left" w:pos="117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473BE383">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7D5F0968">
      <w:pPr>
        <w:pStyle w:val="36"/>
        <w:keepNext w:val="0"/>
        <w:keepLines w:val="0"/>
        <w:pageBreakBefore w:val="0"/>
        <w:widowControl w:val="0"/>
        <w:tabs>
          <w:tab w:val="left" w:pos="1190"/>
        </w:tabs>
        <w:kinsoku/>
        <w:wordWrap/>
        <w:overflowPunct/>
        <w:topLinePunct w:val="0"/>
        <w:autoSpaceDE w:val="0"/>
        <w:autoSpaceDN w:val="0"/>
        <w:bidi w:val="0"/>
        <w:adjustRightInd w:val="0"/>
        <w:snapToGrid w:val="0"/>
        <w:spacing w:line="520" w:lineRule="exact"/>
        <w:ind w:left="0" w:firstLine="0"/>
        <w:textAlignment w:val="auto"/>
        <w:rPr>
          <w:color w:val="auto"/>
          <w:sz w:val="24"/>
          <w:szCs w:val="24"/>
          <w:highlight w:val="none"/>
        </w:rPr>
      </w:pPr>
      <w:r>
        <w:rPr>
          <w:rFonts w:hint="eastAsia"/>
          <w:color w:val="auto"/>
          <w:sz w:val="24"/>
          <w:szCs w:val="24"/>
          <w:highlight w:val="none"/>
        </w:rPr>
        <w:t>方式投标的；</w:t>
      </w:r>
    </w:p>
    <w:p w14:paraId="3230E501">
      <w:pPr>
        <w:pStyle w:val="36"/>
        <w:keepNext w:val="0"/>
        <w:keepLines w:val="0"/>
        <w:pageBreakBefore w:val="0"/>
        <w:widowControl w:val="0"/>
        <w:tabs>
          <w:tab w:val="left" w:pos="117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159E0E0E">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2F853323">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响应文件封面未列明项目名称、编号、供应商名称及地址的；</w:t>
      </w:r>
    </w:p>
    <w:p w14:paraId="60FDFA01">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r>
        <w:rPr>
          <w:rFonts w:hint="eastAsia" w:cs="宋体"/>
          <w:color w:val="auto"/>
          <w:sz w:val="24"/>
          <w:highlight w:val="none"/>
          <w:lang w:eastAsia="zh-CN"/>
        </w:rPr>
        <w:t>，</w:t>
      </w:r>
      <w:r>
        <w:rPr>
          <w:rFonts w:hint="eastAsia"/>
          <w:color w:val="auto"/>
          <w:sz w:val="24"/>
          <w:highlight w:val="none"/>
        </w:rPr>
        <w:t>生成后</w:t>
      </w:r>
      <w:r>
        <w:rPr>
          <w:color w:val="auto"/>
          <w:sz w:val="24"/>
          <w:highlight w:val="none"/>
        </w:rPr>
        <w:t>的电子</w:t>
      </w:r>
      <w:r>
        <w:rPr>
          <w:rFonts w:hint="eastAsia"/>
          <w:color w:val="auto"/>
          <w:sz w:val="24"/>
          <w:highlight w:val="none"/>
        </w:rPr>
        <w:t>响应文件</w:t>
      </w:r>
      <w:r>
        <w:rPr>
          <w:rFonts w:hint="eastAsia"/>
          <w:color w:val="auto"/>
          <w:sz w:val="24"/>
          <w:highlight w:val="none"/>
          <w:lang w:val="en-US" w:eastAsia="zh-CN"/>
        </w:rPr>
        <w:t>未</w:t>
      </w:r>
      <w:r>
        <w:rPr>
          <w:rFonts w:hint="eastAsia"/>
          <w:color w:val="auto"/>
          <w:sz w:val="24"/>
          <w:highlight w:val="none"/>
        </w:rPr>
        <w:t>加盖供应商骑缝章</w:t>
      </w:r>
      <w:r>
        <w:rPr>
          <w:rFonts w:hint="eastAsia" w:ascii="宋体" w:hAnsi="宋体" w:eastAsia="宋体" w:cs="宋体"/>
          <w:color w:val="auto"/>
          <w:sz w:val="24"/>
          <w:highlight w:val="none"/>
        </w:rPr>
        <w:t>;</w:t>
      </w:r>
    </w:p>
    <w:p w14:paraId="1E0AB652">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BBF2017">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4DFBE1E">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71F47A5B">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A40C58A">
      <w:pPr>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330FAD">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103B5860">
      <w:pPr>
        <w:pStyle w:val="36"/>
        <w:keepNext w:val="0"/>
        <w:keepLines w:val="0"/>
        <w:pageBreakBefore w:val="0"/>
        <w:widowControl w:val="0"/>
        <w:tabs>
          <w:tab w:val="left" w:pos="1299"/>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0311630A">
      <w:pPr>
        <w:pStyle w:val="36"/>
        <w:keepNext w:val="0"/>
        <w:keepLines w:val="0"/>
        <w:pageBreakBefore w:val="0"/>
        <w:widowControl w:val="0"/>
        <w:tabs>
          <w:tab w:val="left" w:pos="1155"/>
        </w:tabs>
        <w:kinsoku/>
        <w:wordWrap/>
        <w:overflowPunct/>
        <w:topLinePunct w:val="0"/>
        <w:autoSpaceDE w:val="0"/>
        <w:autoSpaceDN w:val="0"/>
        <w:bidi w:val="0"/>
        <w:adjustRightInd w:val="0"/>
        <w:snapToGrid w:val="0"/>
        <w:spacing w:line="520" w:lineRule="exact"/>
        <w:ind w:left="440" w:leftChars="200" w:firstLine="0"/>
        <w:textAlignment w:val="auto"/>
        <w:rPr>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1B49FC47">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22、谈判文响应件的澄清</w:t>
      </w:r>
    </w:p>
    <w:p w14:paraId="272D303A">
      <w:pPr>
        <w:pStyle w:val="36"/>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32BE74D">
      <w:pPr>
        <w:pStyle w:val="36"/>
        <w:keepNext w:val="0"/>
        <w:keepLines w:val="0"/>
        <w:pageBreakBefore w:val="0"/>
        <w:widowControl w:val="0"/>
        <w:numPr>
          <w:ilvl w:val="1"/>
          <w:numId w:val="14"/>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重要澄清的答复应是书面的，并由法定代表人或其委托代理人签字。</w:t>
      </w:r>
    </w:p>
    <w:p w14:paraId="51F100A4">
      <w:pPr>
        <w:pStyle w:val="36"/>
        <w:keepNext w:val="0"/>
        <w:keepLines w:val="0"/>
        <w:pageBreakBefore w:val="0"/>
        <w:widowControl w:val="0"/>
        <w:numPr>
          <w:ilvl w:val="1"/>
          <w:numId w:val="14"/>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7651F94B">
      <w:pPr>
        <w:pStyle w:val="36"/>
        <w:keepNext w:val="0"/>
        <w:keepLines w:val="0"/>
        <w:pageBreakBefore w:val="0"/>
        <w:widowControl w:val="0"/>
        <w:numPr>
          <w:ilvl w:val="1"/>
          <w:numId w:val="14"/>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谈判响应文件的澄清不得对谈判响应内容进行实质性修改。</w:t>
      </w:r>
    </w:p>
    <w:p w14:paraId="276FACCB">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23、谈判原则和方法</w:t>
      </w:r>
    </w:p>
    <w:p w14:paraId="50497DA4">
      <w:pPr>
        <w:pStyle w:val="36"/>
        <w:keepNext w:val="0"/>
        <w:keepLines w:val="0"/>
        <w:pageBreakBefore w:val="0"/>
        <w:widowControl w:val="0"/>
        <w:numPr>
          <w:ilvl w:val="1"/>
          <w:numId w:val="15"/>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highlight w:val="none"/>
        </w:rPr>
      </w:pPr>
      <w:r>
        <w:rPr>
          <w:rFonts w:hint="eastAsia"/>
          <w:color w:val="auto"/>
          <w:sz w:val="24"/>
          <w:highlight w:val="none"/>
        </w:rPr>
        <w:t>坚持公平、公正的原则。</w:t>
      </w:r>
    </w:p>
    <w:p w14:paraId="6277833E">
      <w:pPr>
        <w:pStyle w:val="36"/>
        <w:keepNext w:val="0"/>
        <w:keepLines w:val="0"/>
        <w:pageBreakBefore w:val="0"/>
        <w:widowControl w:val="0"/>
        <w:numPr>
          <w:ilvl w:val="1"/>
          <w:numId w:val="15"/>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0ABAA537">
      <w:pPr>
        <w:pStyle w:val="5"/>
        <w:keepNext w:val="0"/>
        <w:keepLines w:val="0"/>
        <w:pageBreakBefore w:val="0"/>
        <w:widowControl w:val="0"/>
        <w:tabs>
          <w:tab w:val="left" w:pos="944"/>
        </w:tabs>
        <w:kinsoku/>
        <w:wordWrap/>
        <w:overflowPunct/>
        <w:topLinePunct w:val="0"/>
        <w:autoSpaceDE w:val="0"/>
        <w:autoSpaceDN w:val="0"/>
        <w:bidi w:val="0"/>
        <w:adjustRightInd w:val="0"/>
        <w:snapToGrid w:val="0"/>
        <w:spacing w:line="520" w:lineRule="exact"/>
        <w:ind w:left="440" w:leftChars="200"/>
        <w:textAlignment w:val="auto"/>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12154F14">
      <w:pPr>
        <w:pStyle w:val="36"/>
        <w:keepNext w:val="0"/>
        <w:keepLines w:val="0"/>
        <w:pageBreakBefore w:val="0"/>
        <w:widowControl w:val="0"/>
        <w:kinsoku/>
        <w:wordWrap/>
        <w:overflowPunct/>
        <w:topLinePunct w:val="0"/>
        <w:autoSpaceDE w:val="0"/>
        <w:autoSpaceDN w:val="0"/>
        <w:bidi w:val="0"/>
        <w:adjustRightInd w:val="0"/>
        <w:snapToGrid w:val="0"/>
        <w:spacing w:line="520" w:lineRule="exact"/>
        <w:ind w:left="440" w:leftChars="200" w:firstLine="0"/>
        <w:textAlignment w:val="auto"/>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2491BEEC">
      <w:pPr>
        <w:pStyle w:val="36"/>
        <w:keepNext w:val="0"/>
        <w:keepLines w:val="0"/>
        <w:pageBreakBefore w:val="0"/>
        <w:widowControl w:val="0"/>
        <w:kinsoku/>
        <w:wordWrap/>
        <w:overflowPunct/>
        <w:topLinePunct w:val="0"/>
        <w:autoSpaceDE w:val="0"/>
        <w:autoSpaceDN w:val="0"/>
        <w:bidi w:val="0"/>
        <w:adjustRightInd w:val="0"/>
        <w:snapToGrid w:val="0"/>
        <w:spacing w:line="520" w:lineRule="exact"/>
        <w:ind w:left="0" w:firstLine="0"/>
        <w:textAlignment w:val="auto"/>
        <w:rPr>
          <w:color w:val="auto"/>
          <w:sz w:val="24"/>
          <w:highlight w:val="none"/>
        </w:rPr>
      </w:pPr>
      <w:r>
        <w:rPr>
          <w:color w:val="auto"/>
          <w:sz w:val="24"/>
          <w:highlight w:val="none"/>
        </w:rPr>
        <w:t>应商为中标人</w:t>
      </w:r>
      <w:r>
        <w:rPr>
          <w:rFonts w:hint="eastAsia"/>
          <w:color w:val="auto"/>
          <w:sz w:val="24"/>
          <w:highlight w:val="none"/>
        </w:rPr>
        <w:t>。</w:t>
      </w:r>
    </w:p>
    <w:p w14:paraId="777738FB">
      <w:pPr>
        <w:pStyle w:val="36"/>
        <w:keepNext w:val="0"/>
        <w:keepLines w:val="0"/>
        <w:pageBreakBefore w:val="0"/>
        <w:widowControl w:val="0"/>
        <w:kinsoku/>
        <w:wordWrap/>
        <w:overflowPunct/>
        <w:topLinePunct w:val="0"/>
        <w:autoSpaceDE w:val="0"/>
        <w:autoSpaceDN w:val="0"/>
        <w:bidi w:val="0"/>
        <w:adjustRightInd w:val="0"/>
        <w:snapToGrid w:val="0"/>
        <w:spacing w:line="520" w:lineRule="exact"/>
        <w:ind w:left="0" w:firstLine="480" w:firstLineChars="200"/>
        <w:textAlignment w:val="auto"/>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F1CB6AF">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80" w:firstLineChars="200"/>
        <w:textAlignment w:val="auto"/>
        <w:rPr>
          <w:rFonts w:hint="eastAsia"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2D7F7267">
      <w:pPr>
        <w:pStyle w:val="45"/>
        <w:keepNext w:val="0"/>
        <w:keepLines w:val="0"/>
        <w:pageBreakBefore w:val="0"/>
        <w:widowControl w:val="0"/>
        <w:kinsoku/>
        <w:wordWrap/>
        <w:overflowPunct/>
        <w:topLinePunct w:val="0"/>
        <w:autoSpaceDE w:val="0"/>
        <w:autoSpaceDN w:val="0"/>
        <w:bidi w:val="0"/>
        <w:spacing w:line="520" w:lineRule="exact"/>
        <w:textAlignment w:val="auto"/>
        <w:rPr>
          <w:color w:val="auto"/>
          <w:highlight w:val="none"/>
        </w:rPr>
      </w:pPr>
      <w:r>
        <w:rPr>
          <w:rFonts w:hint="eastAsia" w:ascii="宋体" w:hAnsi="宋体" w:eastAsia="宋体" w:cs="仿宋_GB2312"/>
          <w:color w:val="auto"/>
          <w:sz w:val="24"/>
          <w:szCs w:val="24"/>
          <w:highlight w:val="none"/>
          <w:lang w:val="en-US" w:eastAsia="zh-CN" w:bidi="zh-CN"/>
        </w:rPr>
        <w:t>注：开标后请供应商在计算前等待报价。</w:t>
      </w:r>
    </w:p>
    <w:p w14:paraId="6FA21DE4">
      <w:pPr>
        <w:keepNext w:val="0"/>
        <w:keepLines w:val="0"/>
        <w:pageBreakBefore w:val="0"/>
        <w:widowControl w:val="0"/>
        <w:kinsoku/>
        <w:wordWrap/>
        <w:overflowPunct/>
        <w:topLinePunct w:val="0"/>
        <w:autoSpaceDE w:val="0"/>
        <w:autoSpaceDN w:val="0"/>
        <w:bidi w:val="0"/>
        <w:adjustRightInd w:val="0"/>
        <w:snapToGrid w:val="0"/>
        <w:spacing w:line="520" w:lineRule="exact"/>
        <w:ind w:firstLine="482" w:firstLineChars="200"/>
        <w:textAlignment w:val="auto"/>
        <w:rPr>
          <w:b/>
          <w:color w:val="auto"/>
          <w:sz w:val="24"/>
          <w:highlight w:val="none"/>
        </w:rPr>
      </w:pPr>
      <w:r>
        <w:rPr>
          <w:rFonts w:hint="eastAsia"/>
          <w:b/>
          <w:color w:val="auto"/>
          <w:sz w:val="24"/>
          <w:highlight w:val="none"/>
        </w:rPr>
        <w:t>24、保密及其它注意事项</w:t>
      </w:r>
    </w:p>
    <w:p w14:paraId="57099046">
      <w:pPr>
        <w:pStyle w:val="36"/>
        <w:keepNext w:val="0"/>
        <w:keepLines w:val="0"/>
        <w:pageBreakBefore w:val="0"/>
        <w:widowControl w:val="0"/>
        <w:numPr>
          <w:ilvl w:val="1"/>
          <w:numId w:val="16"/>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CC7E21C">
      <w:pPr>
        <w:pStyle w:val="36"/>
        <w:keepNext w:val="0"/>
        <w:keepLines w:val="0"/>
        <w:pageBreakBefore w:val="0"/>
        <w:widowControl w:val="0"/>
        <w:numPr>
          <w:ilvl w:val="1"/>
          <w:numId w:val="16"/>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7188847">
      <w:pPr>
        <w:pStyle w:val="36"/>
        <w:keepNext w:val="0"/>
        <w:keepLines w:val="0"/>
        <w:pageBreakBefore w:val="0"/>
        <w:widowControl w:val="0"/>
        <w:numPr>
          <w:ilvl w:val="1"/>
          <w:numId w:val="16"/>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62F3EF6F">
      <w:pPr>
        <w:pStyle w:val="36"/>
        <w:keepNext w:val="0"/>
        <w:keepLines w:val="0"/>
        <w:pageBreakBefore w:val="0"/>
        <w:widowControl w:val="0"/>
        <w:numPr>
          <w:ilvl w:val="1"/>
          <w:numId w:val="16"/>
        </w:numPr>
        <w:tabs>
          <w:tab w:val="left" w:pos="932"/>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694F886E">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firstLine="572" w:firstLineChars="200"/>
        <w:textAlignment w:val="auto"/>
        <w:rPr>
          <w:color w:val="auto"/>
          <w:highlight w:val="none"/>
        </w:rPr>
      </w:pPr>
      <w:bookmarkStart w:id="32" w:name="_Toc16398"/>
      <w:bookmarkStart w:id="33" w:name="_Toc21527"/>
      <w:r>
        <w:rPr>
          <w:rFonts w:hint="eastAsia"/>
          <w:color w:val="auto"/>
          <w:w w:val="95"/>
          <w:highlight w:val="none"/>
        </w:rPr>
        <w:t>F、授予合同</w:t>
      </w:r>
      <w:bookmarkEnd w:id="32"/>
      <w:bookmarkEnd w:id="33"/>
    </w:p>
    <w:p w14:paraId="724FC0FA">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25、成交原则</w:t>
      </w:r>
    </w:p>
    <w:p w14:paraId="00450485">
      <w:pPr>
        <w:pStyle w:val="36"/>
        <w:keepNext w:val="0"/>
        <w:keepLines w:val="0"/>
        <w:pageBreakBefore w:val="0"/>
        <w:widowControl w:val="0"/>
        <w:numPr>
          <w:ilvl w:val="1"/>
          <w:numId w:val="17"/>
        </w:numPr>
        <w:tabs>
          <w:tab w:val="left" w:pos="939"/>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严格按照谈判文件的要求和条件进行谈判，择优确定成交供应商。</w:t>
      </w:r>
    </w:p>
    <w:p w14:paraId="325435B5">
      <w:pPr>
        <w:pStyle w:val="36"/>
        <w:keepNext w:val="0"/>
        <w:keepLines w:val="0"/>
        <w:pageBreakBefore w:val="0"/>
        <w:widowControl w:val="0"/>
        <w:numPr>
          <w:ilvl w:val="1"/>
          <w:numId w:val="17"/>
        </w:numPr>
        <w:tabs>
          <w:tab w:val="left" w:pos="934"/>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67EE3F8B">
      <w:pPr>
        <w:pStyle w:val="5"/>
        <w:keepNext w:val="0"/>
        <w:keepLines w:val="0"/>
        <w:pageBreakBefore w:val="0"/>
        <w:widowControl w:val="0"/>
        <w:numPr>
          <w:ilvl w:val="0"/>
          <w:numId w:val="18"/>
        </w:numPr>
        <w:kinsoku/>
        <w:wordWrap/>
        <w:overflowPunct/>
        <w:topLinePunct w:val="0"/>
        <w:autoSpaceDE w:val="0"/>
        <w:autoSpaceDN w:val="0"/>
        <w:bidi w:val="0"/>
        <w:adjustRightInd w:val="0"/>
        <w:snapToGrid w:val="0"/>
        <w:spacing w:line="520" w:lineRule="exact"/>
        <w:ind w:left="0" w:firstLine="482" w:firstLineChars="200"/>
        <w:textAlignment w:val="auto"/>
        <w:rPr>
          <w:rFonts w:hint="eastAsia"/>
          <w:color w:val="auto"/>
          <w:highlight w:val="none"/>
        </w:rPr>
      </w:pPr>
      <w:r>
        <w:rPr>
          <w:rFonts w:hint="eastAsia"/>
          <w:color w:val="auto"/>
          <w:highlight w:val="none"/>
        </w:rPr>
        <w:t>成交通知</w:t>
      </w:r>
    </w:p>
    <w:p w14:paraId="3D61A377">
      <w:pPr>
        <w:pStyle w:val="36"/>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520" w:lineRule="exact"/>
        <w:ind w:leftChars="200"/>
        <w:jc w:val="both"/>
        <w:textAlignment w:val="auto"/>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6CBFA73B">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27、质疑处理</w:t>
      </w:r>
    </w:p>
    <w:p w14:paraId="4ED0F55C">
      <w:pPr>
        <w:pStyle w:val="36"/>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7EDF63D8">
      <w:pPr>
        <w:pStyle w:val="36"/>
        <w:keepNext w:val="0"/>
        <w:keepLines w:val="0"/>
        <w:pageBreakBefore w:val="0"/>
        <w:widowControl w:val="0"/>
        <w:numPr>
          <w:ilvl w:val="1"/>
          <w:numId w:val="19"/>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0A24FC1">
      <w:pPr>
        <w:pStyle w:val="5"/>
        <w:keepNext w:val="0"/>
        <w:keepLines w:val="0"/>
        <w:pageBreakBefore w:val="0"/>
        <w:widowControl w:val="0"/>
        <w:kinsoku/>
        <w:wordWrap/>
        <w:overflowPunct/>
        <w:topLinePunct w:val="0"/>
        <w:autoSpaceDE w:val="0"/>
        <w:autoSpaceDN w:val="0"/>
        <w:bidi w:val="0"/>
        <w:adjustRightInd w:val="0"/>
        <w:snapToGrid w:val="0"/>
        <w:spacing w:line="520" w:lineRule="exact"/>
        <w:ind w:left="0" w:firstLine="482" w:firstLineChars="200"/>
        <w:textAlignment w:val="auto"/>
        <w:rPr>
          <w:color w:val="auto"/>
          <w:highlight w:val="none"/>
        </w:rPr>
      </w:pPr>
      <w:r>
        <w:rPr>
          <w:rFonts w:hint="eastAsia"/>
          <w:color w:val="auto"/>
          <w:highlight w:val="none"/>
        </w:rPr>
        <w:t>28、签订合同</w:t>
      </w:r>
    </w:p>
    <w:p w14:paraId="0654964E">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2A86CADB">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40481467">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textAlignment w:val="auto"/>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34" w:name="_bookmark4"/>
      <w:bookmarkEnd w:id="34"/>
      <w:r>
        <w:rPr>
          <w:rFonts w:hint="eastAsia"/>
          <w:color w:val="auto"/>
          <w:sz w:val="24"/>
          <w:highlight w:val="none"/>
          <w:lang w:val="en-US"/>
        </w:rPr>
        <w:t>及其澄清文件等，均为签定合同的依据。</w:t>
      </w:r>
    </w:p>
    <w:p w14:paraId="0101AED0">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FE77056">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4C270118">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20" w:lineRule="exact"/>
        <w:ind w:left="0" w:firstLine="480" w:firstLineChars="200"/>
        <w:jc w:val="both"/>
        <w:textAlignment w:val="auto"/>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1D186187">
      <w:pPr>
        <w:keepNext w:val="0"/>
        <w:keepLines w:val="0"/>
        <w:pageBreakBefore w:val="0"/>
        <w:widowControl w:val="0"/>
        <w:kinsoku/>
        <w:wordWrap/>
        <w:overflowPunct/>
        <w:topLinePunct w:val="0"/>
        <w:autoSpaceDE w:val="0"/>
        <w:autoSpaceDN w:val="0"/>
        <w:bidi w:val="0"/>
        <w:spacing w:line="520" w:lineRule="exact"/>
        <w:ind w:firstLine="549"/>
        <w:textAlignment w:val="auto"/>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509F3D8">
      <w:pPr>
        <w:keepNext w:val="0"/>
        <w:keepLines w:val="0"/>
        <w:pageBreakBefore w:val="0"/>
        <w:widowControl w:val="0"/>
        <w:kinsoku/>
        <w:wordWrap/>
        <w:overflowPunct/>
        <w:topLinePunct w:val="0"/>
        <w:autoSpaceDE w:val="0"/>
        <w:autoSpaceDN w:val="0"/>
        <w:bidi w:val="0"/>
        <w:spacing w:line="520" w:lineRule="exact"/>
        <w:ind w:firstLine="549"/>
        <w:textAlignment w:val="auto"/>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02262BA2">
      <w:pPr>
        <w:keepNext w:val="0"/>
        <w:keepLines w:val="0"/>
        <w:pageBreakBefore w:val="0"/>
        <w:widowControl w:val="0"/>
        <w:kinsoku/>
        <w:wordWrap/>
        <w:overflowPunct/>
        <w:topLinePunct w:val="0"/>
        <w:autoSpaceDE w:val="0"/>
        <w:autoSpaceDN w:val="0"/>
        <w:bidi w:val="0"/>
        <w:spacing w:line="520" w:lineRule="exact"/>
        <w:ind w:firstLine="549"/>
        <w:textAlignment w:val="auto"/>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3A9C19E0">
      <w:pPr>
        <w:pStyle w:val="15"/>
        <w:keepNext w:val="0"/>
        <w:keepLines w:val="0"/>
        <w:pageBreakBefore w:val="0"/>
        <w:widowControl w:val="0"/>
        <w:kinsoku/>
        <w:wordWrap/>
        <w:overflowPunct/>
        <w:topLinePunct w:val="0"/>
        <w:autoSpaceDE w:val="0"/>
        <w:autoSpaceDN w:val="0"/>
        <w:bidi w:val="0"/>
        <w:spacing w:line="520" w:lineRule="exact"/>
        <w:ind w:firstLine="480" w:firstLineChars="200"/>
        <w:textAlignment w:val="auto"/>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7F468BCA">
      <w:pPr>
        <w:pStyle w:val="3"/>
        <w:tabs>
          <w:tab w:val="left" w:pos="1607"/>
        </w:tabs>
        <w:spacing w:before="41"/>
        <w:rPr>
          <w:color w:val="auto"/>
          <w:highlight w:val="none"/>
        </w:rPr>
      </w:pPr>
      <w:bookmarkStart w:id="35" w:name="第五部分__谈判文件格式"/>
      <w:bookmarkEnd w:id="35"/>
      <w:bookmarkStart w:id="36" w:name="_Toc32183"/>
      <w:bookmarkStart w:id="37" w:name="_Toc2075"/>
      <w:r>
        <w:rPr>
          <w:rFonts w:hint="eastAsia"/>
          <w:color w:val="auto"/>
          <w:highlight w:val="none"/>
        </w:rPr>
        <w:t>第五部分</w:t>
      </w:r>
      <w:r>
        <w:rPr>
          <w:rFonts w:hint="eastAsia"/>
          <w:color w:val="auto"/>
          <w:highlight w:val="none"/>
          <w:lang w:val="en-US" w:eastAsia="zh-CN"/>
        </w:rPr>
        <w:t xml:space="preserve"> </w:t>
      </w:r>
      <w:r>
        <w:rPr>
          <w:rFonts w:hint="eastAsia"/>
          <w:color w:val="auto"/>
          <w:highlight w:val="none"/>
        </w:rPr>
        <w:t>谈判文件格式</w:t>
      </w:r>
      <w:bookmarkEnd w:id="36"/>
      <w:bookmarkEnd w:id="37"/>
    </w:p>
    <w:p w14:paraId="570F1970">
      <w:pPr>
        <w:pStyle w:val="7"/>
        <w:rPr>
          <w:b/>
          <w:color w:val="auto"/>
          <w:sz w:val="20"/>
          <w:highlight w:val="none"/>
        </w:rPr>
      </w:pPr>
    </w:p>
    <w:p w14:paraId="3E97A634">
      <w:pPr>
        <w:pStyle w:val="7"/>
        <w:spacing w:before="7"/>
        <w:rPr>
          <w:b/>
          <w:color w:val="auto"/>
          <w:sz w:val="19"/>
          <w:highlight w:val="none"/>
        </w:rPr>
      </w:pPr>
    </w:p>
    <w:p w14:paraId="3AE005B5">
      <w:pPr>
        <w:rPr>
          <w:color w:val="auto"/>
          <w:sz w:val="19"/>
          <w:highlight w:val="none"/>
        </w:rPr>
        <w:sectPr>
          <w:pgSz w:w="11850" w:h="16790"/>
          <w:pgMar w:top="1400" w:right="1180" w:bottom="920" w:left="1580" w:header="0" w:footer="721" w:gutter="0"/>
          <w:cols w:space="720" w:num="1"/>
        </w:sectPr>
      </w:pPr>
    </w:p>
    <w:p w14:paraId="3D52C42D">
      <w:pPr>
        <w:spacing w:before="62"/>
        <w:ind w:left="218"/>
        <w:rPr>
          <w:color w:val="auto"/>
          <w:sz w:val="28"/>
          <w:highlight w:val="none"/>
        </w:rPr>
      </w:pPr>
      <w:r>
        <w:rPr>
          <w:rFonts w:hint="eastAsia"/>
          <w:color w:val="auto"/>
          <w:sz w:val="28"/>
          <w:highlight w:val="none"/>
        </w:rPr>
        <w:t>附件１：</w:t>
      </w:r>
    </w:p>
    <w:p w14:paraId="687A9AF2">
      <w:pPr>
        <w:pStyle w:val="7"/>
        <w:spacing w:before="12"/>
        <w:rPr>
          <w:color w:val="auto"/>
          <w:sz w:val="32"/>
          <w:highlight w:val="none"/>
        </w:rPr>
      </w:pPr>
      <w:r>
        <w:rPr>
          <w:rFonts w:hint="eastAsia"/>
          <w:color w:val="auto"/>
          <w:highlight w:val="none"/>
        </w:rPr>
        <w:br w:type="column"/>
      </w:r>
    </w:p>
    <w:p w14:paraId="42DF3529">
      <w:pPr>
        <w:ind w:left="218"/>
        <w:rPr>
          <w:b/>
          <w:color w:val="auto"/>
          <w:sz w:val="32"/>
          <w:highlight w:val="none"/>
        </w:rPr>
      </w:pPr>
      <w:r>
        <w:rPr>
          <w:rFonts w:hint="eastAsia"/>
          <w:b/>
          <w:color w:val="auto"/>
          <w:sz w:val="32"/>
          <w:highlight w:val="none"/>
        </w:rPr>
        <w:t>谈判响应函</w:t>
      </w:r>
    </w:p>
    <w:p w14:paraId="17343933">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10A6396E">
      <w:pPr>
        <w:pStyle w:val="7"/>
        <w:spacing w:before="4"/>
        <w:rPr>
          <w:b/>
          <w:color w:val="auto"/>
          <w:sz w:val="16"/>
          <w:highlight w:val="none"/>
        </w:rPr>
      </w:pPr>
    </w:p>
    <w:p w14:paraId="5A190DE4">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5BCD5CEA">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574E00F6">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3EC1871B">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4192B7DA">
      <w:pPr>
        <w:pStyle w:val="7"/>
        <w:spacing w:line="306" w:lineRule="exact"/>
        <w:ind w:left="938"/>
        <w:rPr>
          <w:color w:val="auto"/>
          <w:highlight w:val="none"/>
        </w:rPr>
      </w:pPr>
      <w:r>
        <w:rPr>
          <w:rFonts w:hint="eastAsia"/>
          <w:color w:val="auto"/>
          <w:highlight w:val="none"/>
        </w:rPr>
        <w:t>（二）谈判价格一览表</w:t>
      </w:r>
    </w:p>
    <w:p w14:paraId="3F293987">
      <w:pPr>
        <w:pStyle w:val="7"/>
        <w:spacing w:before="160"/>
        <w:ind w:left="938"/>
        <w:rPr>
          <w:color w:val="auto"/>
          <w:highlight w:val="none"/>
        </w:rPr>
      </w:pPr>
      <w:r>
        <w:rPr>
          <w:rFonts w:hint="eastAsia"/>
          <w:color w:val="auto"/>
          <w:highlight w:val="none"/>
        </w:rPr>
        <w:t>（三）优惠条件及服务承诺</w:t>
      </w:r>
    </w:p>
    <w:p w14:paraId="079180A2">
      <w:pPr>
        <w:pStyle w:val="7"/>
        <w:spacing w:before="158"/>
        <w:ind w:left="938"/>
        <w:rPr>
          <w:color w:val="auto"/>
          <w:highlight w:val="none"/>
        </w:rPr>
      </w:pPr>
      <w:r>
        <w:rPr>
          <w:rFonts w:hint="eastAsia"/>
          <w:color w:val="auto"/>
          <w:highlight w:val="none"/>
        </w:rPr>
        <w:t>（四）施工图预算书</w:t>
      </w:r>
    </w:p>
    <w:p w14:paraId="46EE7A34">
      <w:pPr>
        <w:pStyle w:val="7"/>
        <w:spacing w:before="161"/>
        <w:ind w:left="938"/>
        <w:rPr>
          <w:color w:val="auto"/>
          <w:highlight w:val="none"/>
        </w:rPr>
      </w:pPr>
      <w:r>
        <w:rPr>
          <w:rFonts w:hint="eastAsia"/>
          <w:color w:val="auto"/>
          <w:highlight w:val="none"/>
        </w:rPr>
        <w:t>（五）施工组织设计</w:t>
      </w:r>
    </w:p>
    <w:p w14:paraId="427882C3">
      <w:pPr>
        <w:pStyle w:val="7"/>
        <w:spacing w:before="158"/>
        <w:ind w:left="938"/>
        <w:rPr>
          <w:color w:val="auto"/>
          <w:highlight w:val="none"/>
        </w:rPr>
      </w:pPr>
      <w:r>
        <w:rPr>
          <w:rFonts w:hint="eastAsia"/>
          <w:color w:val="auto"/>
          <w:highlight w:val="none"/>
        </w:rPr>
        <w:t>（六）劳动力计划表</w:t>
      </w:r>
    </w:p>
    <w:p w14:paraId="7D9BDEC0">
      <w:pPr>
        <w:pStyle w:val="7"/>
        <w:spacing w:before="161"/>
        <w:ind w:left="938"/>
        <w:rPr>
          <w:color w:val="auto"/>
          <w:highlight w:val="none"/>
        </w:rPr>
      </w:pPr>
      <w:r>
        <w:rPr>
          <w:rFonts w:hint="eastAsia"/>
          <w:color w:val="auto"/>
          <w:highlight w:val="none"/>
        </w:rPr>
        <w:t>（七）计划开、竣工日期和施工进度表</w:t>
      </w:r>
    </w:p>
    <w:p w14:paraId="39631C7F">
      <w:pPr>
        <w:pStyle w:val="7"/>
        <w:spacing w:before="158"/>
        <w:ind w:left="938"/>
        <w:rPr>
          <w:color w:val="auto"/>
          <w:highlight w:val="none"/>
        </w:rPr>
      </w:pPr>
      <w:r>
        <w:rPr>
          <w:rFonts w:hint="eastAsia"/>
          <w:color w:val="auto"/>
          <w:highlight w:val="none"/>
        </w:rPr>
        <w:t>（八）项目管理机构配备情况表</w:t>
      </w:r>
    </w:p>
    <w:p w14:paraId="197D43E1">
      <w:pPr>
        <w:pStyle w:val="7"/>
        <w:spacing w:before="161"/>
        <w:ind w:left="938"/>
        <w:rPr>
          <w:color w:val="auto"/>
          <w:highlight w:val="none"/>
        </w:rPr>
      </w:pPr>
      <w:r>
        <w:rPr>
          <w:rFonts w:hint="eastAsia"/>
          <w:color w:val="auto"/>
          <w:highlight w:val="none"/>
        </w:rPr>
        <w:t>（九）项目负责人简历表</w:t>
      </w:r>
    </w:p>
    <w:p w14:paraId="20894770">
      <w:pPr>
        <w:pStyle w:val="7"/>
        <w:spacing w:before="158"/>
        <w:ind w:left="938"/>
        <w:rPr>
          <w:color w:val="auto"/>
          <w:highlight w:val="none"/>
        </w:rPr>
      </w:pPr>
      <w:r>
        <w:rPr>
          <w:rFonts w:hint="eastAsia"/>
          <w:color w:val="auto"/>
          <w:highlight w:val="none"/>
        </w:rPr>
        <w:t>（十）项目管理机构配备情况辅助说明资料</w:t>
      </w:r>
    </w:p>
    <w:p w14:paraId="525B26AB">
      <w:pPr>
        <w:pStyle w:val="7"/>
        <w:spacing w:before="160"/>
        <w:ind w:left="938"/>
        <w:rPr>
          <w:color w:val="auto"/>
          <w:highlight w:val="none"/>
        </w:rPr>
      </w:pPr>
      <w:r>
        <w:rPr>
          <w:rFonts w:hint="eastAsia"/>
          <w:color w:val="auto"/>
          <w:highlight w:val="none"/>
        </w:rPr>
        <w:t>（十一）关于资格的声明函</w:t>
      </w:r>
    </w:p>
    <w:p w14:paraId="1787F30E">
      <w:pPr>
        <w:pStyle w:val="7"/>
        <w:spacing w:before="159"/>
        <w:ind w:left="938"/>
        <w:rPr>
          <w:color w:val="auto"/>
          <w:highlight w:val="none"/>
        </w:rPr>
      </w:pPr>
      <w:r>
        <w:rPr>
          <w:rFonts w:hint="eastAsia"/>
          <w:color w:val="auto"/>
          <w:highlight w:val="none"/>
        </w:rPr>
        <w:t>（十二）授权委托书</w:t>
      </w:r>
    </w:p>
    <w:p w14:paraId="7B9B8953">
      <w:pPr>
        <w:pStyle w:val="7"/>
        <w:spacing w:before="160"/>
        <w:ind w:left="938"/>
        <w:rPr>
          <w:color w:val="auto"/>
          <w:highlight w:val="none"/>
        </w:rPr>
      </w:pPr>
      <w:r>
        <w:rPr>
          <w:rFonts w:hint="eastAsia"/>
          <w:color w:val="auto"/>
          <w:highlight w:val="none"/>
        </w:rPr>
        <w:t>（十三）其它相关资料</w:t>
      </w:r>
    </w:p>
    <w:p w14:paraId="79D72C2D">
      <w:pPr>
        <w:pStyle w:val="7"/>
        <w:spacing w:before="161"/>
        <w:ind w:left="938"/>
        <w:rPr>
          <w:color w:val="auto"/>
          <w:highlight w:val="none"/>
        </w:rPr>
      </w:pPr>
      <w:r>
        <w:rPr>
          <w:rFonts w:hint="eastAsia"/>
          <w:color w:val="auto"/>
          <w:highlight w:val="none"/>
        </w:rPr>
        <w:t>根据此函,签字人兹宣布同意如下:</w:t>
      </w:r>
    </w:p>
    <w:p w14:paraId="19A8FC4A">
      <w:pPr>
        <w:pStyle w:val="36"/>
        <w:numPr>
          <w:ilvl w:val="0"/>
          <w:numId w:val="21"/>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color w:val="auto"/>
          <w:sz w:val="24"/>
          <w:highlight w:val="none"/>
        </w:rPr>
        <w:t>，工程质量达到___________。</w:t>
      </w:r>
    </w:p>
    <w:p w14:paraId="5CCDEC14">
      <w:pPr>
        <w:pStyle w:val="36"/>
        <w:numPr>
          <w:ilvl w:val="0"/>
          <w:numId w:val="21"/>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1042C4A0">
      <w:pPr>
        <w:rPr>
          <w:color w:val="auto"/>
          <w:sz w:val="24"/>
          <w:highlight w:val="none"/>
        </w:rPr>
        <w:sectPr>
          <w:type w:val="continuous"/>
          <w:pgSz w:w="11850" w:h="16790"/>
          <w:pgMar w:top="1600" w:right="1180" w:bottom="920" w:left="1580" w:header="720" w:footer="720" w:gutter="0"/>
          <w:cols w:space="720" w:num="1"/>
        </w:sectPr>
      </w:pPr>
    </w:p>
    <w:p w14:paraId="428B632E">
      <w:pPr>
        <w:pStyle w:val="36"/>
        <w:numPr>
          <w:ilvl w:val="0"/>
          <w:numId w:val="21"/>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7633B03A">
      <w:pPr>
        <w:pStyle w:val="36"/>
        <w:numPr>
          <w:ilvl w:val="0"/>
          <w:numId w:val="21"/>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1D5B481A">
      <w:pPr>
        <w:pStyle w:val="36"/>
        <w:numPr>
          <w:ilvl w:val="0"/>
          <w:numId w:val="21"/>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715646DE">
      <w:pPr>
        <w:pStyle w:val="7"/>
        <w:spacing w:before="158"/>
        <w:ind w:left="218"/>
        <w:rPr>
          <w:color w:val="auto"/>
          <w:highlight w:val="none"/>
        </w:rPr>
      </w:pPr>
      <w:r>
        <w:rPr>
          <w:rFonts w:hint="eastAsia"/>
          <w:color w:val="auto"/>
          <w:highlight w:val="none"/>
        </w:rPr>
        <w:t>务。</w:t>
      </w:r>
    </w:p>
    <w:p w14:paraId="163FAA15">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71F97EA6">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4ED4811A">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044A4C6D">
      <w:pPr>
        <w:pStyle w:val="7"/>
        <w:rPr>
          <w:color w:val="auto"/>
          <w:sz w:val="20"/>
          <w:highlight w:val="none"/>
        </w:rPr>
      </w:pPr>
    </w:p>
    <w:p w14:paraId="30DAF358">
      <w:pPr>
        <w:pStyle w:val="7"/>
        <w:rPr>
          <w:color w:val="auto"/>
          <w:sz w:val="20"/>
          <w:highlight w:val="none"/>
        </w:rPr>
      </w:pPr>
    </w:p>
    <w:p w14:paraId="198AF8A2">
      <w:pPr>
        <w:pStyle w:val="7"/>
        <w:rPr>
          <w:color w:val="auto"/>
          <w:sz w:val="20"/>
          <w:highlight w:val="none"/>
        </w:rPr>
      </w:pPr>
    </w:p>
    <w:p w14:paraId="7EEF0E6F">
      <w:pPr>
        <w:pStyle w:val="7"/>
        <w:rPr>
          <w:color w:val="auto"/>
          <w:sz w:val="20"/>
          <w:highlight w:val="none"/>
        </w:rPr>
      </w:pPr>
    </w:p>
    <w:p w14:paraId="33EAB068">
      <w:pPr>
        <w:pStyle w:val="7"/>
        <w:rPr>
          <w:color w:val="auto"/>
          <w:sz w:val="20"/>
          <w:highlight w:val="none"/>
        </w:rPr>
      </w:pPr>
    </w:p>
    <w:p w14:paraId="6098918C">
      <w:pPr>
        <w:pStyle w:val="7"/>
        <w:spacing w:before="5"/>
        <w:rPr>
          <w:color w:val="auto"/>
          <w:sz w:val="23"/>
          <w:highlight w:val="none"/>
        </w:rPr>
      </w:pPr>
    </w:p>
    <w:p w14:paraId="54511EA5">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53E5EF8">
      <w:pPr>
        <w:rPr>
          <w:color w:val="auto"/>
          <w:highlight w:val="none"/>
        </w:rPr>
        <w:sectPr>
          <w:pgSz w:w="11850" w:h="16790"/>
          <w:pgMar w:top="1400" w:right="1180" w:bottom="920" w:left="1580" w:header="0" w:footer="721" w:gutter="0"/>
          <w:cols w:space="720" w:num="1"/>
        </w:sectPr>
      </w:pPr>
    </w:p>
    <w:p w14:paraId="52C401D1">
      <w:pPr>
        <w:pStyle w:val="7"/>
        <w:spacing w:before="1"/>
        <w:rPr>
          <w:color w:val="auto"/>
          <w:sz w:val="25"/>
          <w:highlight w:val="none"/>
        </w:rPr>
      </w:pPr>
    </w:p>
    <w:p w14:paraId="03E0DCFE">
      <w:pPr>
        <w:rPr>
          <w:color w:val="auto"/>
          <w:sz w:val="25"/>
          <w:highlight w:val="none"/>
        </w:rPr>
        <w:sectPr>
          <w:pgSz w:w="11850" w:h="16790"/>
          <w:pgMar w:top="1600" w:right="1180" w:bottom="920" w:left="1580" w:header="0" w:footer="721" w:gutter="0"/>
          <w:cols w:space="720" w:num="1"/>
        </w:sectPr>
      </w:pPr>
    </w:p>
    <w:p w14:paraId="5AE1C550">
      <w:pPr>
        <w:spacing w:before="61"/>
        <w:ind w:left="218"/>
        <w:rPr>
          <w:b/>
          <w:color w:val="auto"/>
          <w:sz w:val="28"/>
          <w:highlight w:val="none"/>
        </w:rPr>
      </w:pPr>
      <w:r>
        <w:rPr>
          <w:rFonts w:hint="eastAsia"/>
          <w:b/>
          <w:color w:val="auto"/>
          <w:sz w:val="28"/>
          <w:highlight w:val="none"/>
        </w:rPr>
        <w:t>附件二：</w:t>
      </w:r>
    </w:p>
    <w:p w14:paraId="0CAA14DC">
      <w:pPr>
        <w:pStyle w:val="7"/>
        <w:spacing w:before="4"/>
        <w:rPr>
          <w:b/>
          <w:color w:val="auto"/>
          <w:sz w:val="47"/>
          <w:highlight w:val="none"/>
        </w:rPr>
      </w:pPr>
      <w:r>
        <w:rPr>
          <w:rFonts w:hint="eastAsia"/>
          <w:color w:val="auto"/>
          <w:highlight w:val="none"/>
        </w:rPr>
        <w:br w:type="column"/>
      </w:r>
    </w:p>
    <w:p w14:paraId="44368DCD">
      <w:pPr>
        <w:spacing w:before="1"/>
        <w:ind w:left="218"/>
        <w:rPr>
          <w:b/>
          <w:color w:val="auto"/>
          <w:sz w:val="32"/>
          <w:highlight w:val="none"/>
        </w:rPr>
      </w:pPr>
      <w:r>
        <w:rPr>
          <w:rFonts w:hint="eastAsia"/>
          <w:b/>
          <w:color w:val="auto"/>
          <w:sz w:val="32"/>
          <w:highlight w:val="none"/>
        </w:rPr>
        <w:t>谈判价格一览表</w:t>
      </w:r>
    </w:p>
    <w:p w14:paraId="5C8453E8">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341A2CE1">
      <w:pPr>
        <w:pStyle w:val="7"/>
        <w:rPr>
          <w:b/>
          <w:color w:val="auto"/>
          <w:sz w:val="20"/>
          <w:highlight w:val="none"/>
        </w:rPr>
      </w:pPr>
    </w:p>
    <w:p w14:paraId="0A085C05">
      <w:pPr>
        <w:pStyle w:val="7"/>
        <w:spacing w:before="6"/>
        <w:rPr>
          <w:b/>
          <w:color w:val="auto"/>
          <w:highlight w:val="none"/>
        </w:rPr>
      </w:pPr>
    </w:p>
    <w:tbl>
      <w:tblPr>
        <w:tblStyle w:val="18"/>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6C1E8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EEDF7EA">
            <w:pPr>
              <w:pStyle w:val="37"/>
              <w:spacing w:before="19"/>
              <w:ind w:left="7"/>
              <w:jc w:val="center"/>
              <w:rPr>
                <w:color w:val="auto"/>
                <w:sz w:val="24"/>
                <w:highlight w:val="none"/>
              </w:rPr>
            </w:pPr>
            <w:r>
              <w:rPr>
                <w:rFonts w:hint="eastAsia"/>
                <w:color w:val="auto"/>
                <w:sz w:val="24"/>
                <w:highlight w:val="none"/>
              </w:rPr>
              <w:t>项目名称</w:t>
            </w:r>
          </w:p>
        </w:tc>
        <w:tc>
          <w:tcPr>
            <w:tcW w:w="5860" w:type="dxa"/>
          </w:tcPr>
          <w:p w14:paraId="4AA16CE4">
            <w:pPr>
              <w:pStyle w:val="37"/>
              <w:rPr>
                <w:color w:val="auto"/>
                <w:sz w:val="24"/>
                <w:highlight w:val="none"/>
              </w:rPr>
            </w:pPr>
          </w:p>
        </w:tc>
        <w:tc>
          <w:tcPr>
            <w:tcW w:w="1409" w:type="dxa"/>
          </w:tcPr>
          <w:p w14:paraId="6C336C81">
            <w:pPr>
              <w:pStyle w:val="37"/>
              <w:spacing w:before="19"/>
              <w:ind w:left="462"/>
              <w:rPr>
                <w:color w:val="auto"/>
                <w:sz w:val="24"/>
                <w:highlight w:val="none"/>
              </w:rPr>
            </w:pPr>
            <w:r>
              <w:rPr>
                <w:rFonts w:hint="eastAsia"/>
                <w:color w:val="auto"/>
                <w:sz w:val="24"/>
                <w:highlight w:val="none"/>
              </w:rPr>
              <w:t>工期</w:t>
            </w:r>
          </w:p>
        </w:tc>
      </w:tr>
      <w:tr w14:paraId="5FCF2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155A67F">
            <w:pPr>
              <w:pStyle w:val="37"/>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7F978E99">
            <w:pPr>
              <w:pStyle w:val="37"/>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37C6794E">
            <w:pPr>
              <w:pStyle w:val="37"/>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1F5AFC82">
            <w:pPr>
              <w:pStyle w:val="37"/>
              <w:rPr>
                <w:color w:val="auto"/>
                <w:sz w:val="24"/>
                <w:highlight w:val="none"/>
              </w:rPr>
            </w:pPr>
          </w:p>
        </w:tc>
      </w:tr>
      <w:tr w14:paraId="535AC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5D21000">
            <w:pPr>
              <w:pStyle w:val="37"/>
              <w:spacing w:before="17"/>
              <w:ind w:left="9"/>
              <w:jc w:val="center"/>
              <w:rPr>
                <w:color w:val="auto"/>
                <w:sz w:val="28"/>
                <w:highlight w:val="none"/>
              </w:rPr>
            </w:pPr>
          </w:p>
        </w:tc>
        <w:tc>
          <w:tcPr>
            <w:tcW w:w="5860" w:type="dxa"/>
          </w:tcPr>
          <w:p w14:paraId="45DA1939">
            <w:pPr>
              <w:pStyle w:val="37"/>
              <w:spacing w:before="17"/>
              <w:ind w:left="9"/>
              <w:jc w:val="center"/>
              <w:rPr>
                <w:color w:val="auto"/>
                <w:sz w:val="28"/>
                <w:highlight w:val="none"/>
              </w:rPr>
            </w:pPr>
          </w:p>
        </w:tc>
        <w:tc>
          <w:tcPr>
            <w:tcW w:w="1409" w:type="dxa"/>
          </w:tcPr>
          <w:p w14:paraId="50E87EAA">
            <w:pPr>
              <w:pStyle w:val="37"/>
              <w:rPr>
                <w:color w:val="auto"/>
                <w:sz w:val="24"/>
                <w:highlight w:val="none"/>
              </w:rPr>
            </w:pPr>
          </w:p>
        </w:tc>
      </w:tr>
      <w:tr w14:paraId="18680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86D235E">
            <w:pPr>
              <w:pStyle w:val="37"/>
              <w:rPr>
                <w:color w:val="auto"/>
                <w:sz w:val="24"/>
                <w:highlight w:val="none"/>
              </w:rPr>
            </w:pPr>
          </w:p>
        </w:tc>
        <w:tc>
          <w:tcPr>
            <w:tcW w:w="5860" w:type="dxa"/>
          </w:tcPr>
          <w:p w14:paraId="1B0D50BF">
            <w:pPr>
              <w:pStyle w:val="37"/>
              <w:rPr>
                <w:color w:val="auto"/>
                <w:sz w:val="24"/>
                <w:highlight w:val="none"/>
              </w:rPr>
            </w:pPr>
          </w:p>
        </w:tc>
        <w:tc>
          <w:tcPr>
            <w:tcW w:w="1409" w:type="dxa"/>
          </w:tcPr>
          <w:p w14:paraId="1765B128">
            <w:pPr>
              <w:pStyle w:val="37"/>
              <w:rPr>
                <w:color w:val="auto"/>
                <w:sz w:val="24"/>
                <w:highlight w:val="none"/>
              </w:rPr>
            </w:pPr>
          </w:p>
        </w:tc>
      </w:tr>
      <w:tr w14:paraId="27BC9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F390CAF">
            <w:pPr>
              <w:pStyle w:val="37"/>
              <w:rPr>
                <w:color w:val="auto"/>
                <w:sz w:val="24"/>
                <w:highlight w:val="none"/>
              </w:rPr>
            </w:pPr>
          </w:p>
        </w:tc>
        <w:tc>
          <w:tcPr>
            <w:tcW w:w="5860" w:type="dxa"/>
          </w:tcPr>
          <w:p w14:paraId="112651F2">
            <w:pPr>
              <w:pStyle w:val="37"/>
              <w:rPr>
                <w:color w:val="auto"/>
                <w:sz w:val="24"/>
                <w:highlight w:val="none"/>
              </w:rPr>
            </w:pPr>
          </w:p>
        </w:tc>
        <w:tc>
          <w:tcPr>
            <w:tcW w:w="1409" w:type="dxa"/>
          </w:tcPr>
          <w:p w14:paraId="26B2AA33">
            <w:pPr>
              <w:pStyle w:val="37"/>
              <w:rPr>
                <w:color w:val="auto"/>
                <w:sz w:val="24"/>
                <w:highlight w:val="none"/>
              </w:rPr>
            </w:pPr>
          </w:p>
        </w:tc>
      </w:tr>
      <w:tr w14:paraId="3ACA2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9AB2468">
            <w:pPr>
              <w:pStyle w:val="37"/>
              <w:rPr>
                <w:color w:val="auto"/>
                <w:sz w:val="24"/>
                <w:highlight w:val="none"/>
              </w:rPr>
            </w:pPr>
          </w:p>
        </w:tc>
        <w:tc>
          <w:tcPr>
            <w:tcW w:w="5860" w:type="dxa"/>
          </w:tcPr>
          <w:p w14:paraId="0EE3AA78">
            <w:pPr>
              <w:pStyle w:val="37"/>
              <w:rPr>
                <w:color w:val="auto"/>
                <w:sz w:val="24"/>
                <w:highlight w:val="none"/>
              </w:rPr>
            </w:pPr>
          </w:p>
        </w:tc>
        <w:tc>
          <w:tcPr>
            <w:tcW w:w="1409" w:type="dxa"/>
          </w:tcPr>
          <w:p w14:paraId="5A60BAD1">
            <w:pPr>
              <w:pStyle w:val="37"/>
              <w:rPr>
                <w:color w:val="auto"/>
                <w:sz w:val="24"/>
                <w:highlight w:val="none"/>
              </w:rPr>
            </w:pPr>
          </w:p>
        </w:tc>
      </w:tr>
      <w:tr w14:paraId="5C3B6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261B74C">
            <w:pPr>
              <w:pStyle w:val="37"/>
              <w:rPr>
                <w:color w:val="auto"/>
                <w:sz w:val="24"/>
                <w:highlight w:val="none"/>
              </w:rPr>
            </w:pPr>
          </w:p>
        </w:tc>
        <w:tc>
          <w:tcPr>
            <w:tcW w:w="5860" w:type="dxa"/>
          </w:tcPr>
          <w:p w14:paraId="040B2191">
            <w:pPr>
              <w:pStyle w:val="37"/>
              <w:rPr>
                <w:color w:val="auto"/>
                <w:sz w:val="24"/>
                <w:highlight w:val="none"/>
              </w:rPr>
            </w:pPr>
          </w:p>
        </w:tc>
        <w:tc>
          <w:tcPr>
            <w:tcW w:w="1409" w:type="dxa"/>
          </w:tcPr>
          <w:p w14:paraId="339CE873">
            <w:pPr>
              <w:pStyle w:val="37"/>
              <w:rPr>
                <w:color w:val="auto"/>
                <w:sz w:val="24"/>
                <w:highlight w:val="none"/>
              </w:rPr>
            </w:pPr>
          </w:p>
        </w:tc>
      </w:tr>
      <w:tr w14:paraId="67D64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05D85D8">
            <w:pPr>
              <w:pStyle w:val="37"/>
              <w:rPr>
                <w:color w:val="auto"/>
                <w:sz w:val="24"/>
                <w:highlight w:val="none"/>
              </w:rPr>
            </w:pPr>
          </w:p>
        </w:tc>
        <w:tc>
          <w:tcPr>
            <w:tcW w:w="5860" w:type="dxa"/>
          </w:tcPr>
          <w:p w14:paraId="531B042F">
            <w:pPr>
              <w:pStyle w:val="37"/>
              <w:rPr>
                <w:color w:val="auto"/>
                <w:sz w:val="24"/>
                <w:highlight w:val="none"/>
              </w:rPr>
            </w:pPr>
          </w:p>
        </w:tc>
        <w:tc>
          <w:tcPr>
            <w:tcW w:w="1409" w:type="dxa"/>
          </w:tcPr>
          <w:p w14:paraId="76787FE1">
            <w:pPr>
              <w:pStyle w:val="37"/>
              <w:rPr>
                <w:color w:val="auto"/>
                <w:sz w:val="24"/>
                <w:highlight w:val="none"/>
              </w:rPr>
            </w:pPr>
          </w:p>
        </w:tc>
      </w:tr>
    </w:tbl>
    <w:p w14:paraId="02DB56D6">
      <w:pPr>
        <w:pStyle w:val="7"/>
        <w:rPr>
          <w:b/>
          <w:color w:val="auto"/>
          <w:sz w:val="20"/>
          <w:highlight w:val="none"/>
        </w:rPr>
      </w:pPr>
    </w:p>
    <w:p w14:paraId="2C42E4A9">
      <w:pPr>
        <w:pStyle w:val="7"/>
        <w:spacing w:before="4"/>
        <w:rPr>
          <w:b/>
          <w:color w:val="auto"/>
          <w:sz w:val="20"/>
          <w:highlight w:val="none"/>
        </w:rPr>
      </w:pPr>
    </w:p>
    <w:p w14:paraId="6E6892D4">
      <w:pPr>
        <w:pStyle w:val="7"/>
        <w:tabs>
          <w:tab w:val="left" w:pos="5198"/>
        </w:tabs>
        <w:spacing w:before="66" w:line="417" w:lineRule="auto"/>
        <w:ind w:left="698" w:right="1727" w:hanging="58"/>
        <w:rPr>
          <w:rFonts w:hint="eastAsia"/>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p>
    <w:p w14:paraId="367C3BEA">
      <w:pPr>
        <w:pStyle w:val="7"/>
        <w:tabs>
          <w:tab w:val="left" w:pos="5198"/>
        </w:tabs>
        <w:spacing w:before="66" w:line="417" w:lineRule="auto"/>
        <w:ind w:left="698" w:right="1727" w:hanging="58"/>
        <w:rPr>
          <w:rFonts w:hint="eastAsia"/>
          <w:color w:val="auto"/>
          <w:spacing w:val="-9"/>
          <w:highlight w:val="none"/>
        </w:rPr>
      </w:pPr>
      <w:r>
        <w:rPr>
          <w:rFonts w:hint="eastAsia"/>
          <w:color w:val="auto"/>
          <w:highlight w:val="none"/>
        </w:rPr>
        <w:t>被授权人和法人：（签字</w:t>
      </w:r>
      <w:r>
        <w:rPr>
          <w:rFonts w:hint="eastAsia"/>
          <w:color w:val="auto"/>
          <w:spacing w:val="-9"/>
          <w:highlight w:val="none"/>
        </w:rPr>
        <w:t>）：</w:t>
      </w:r>
    </w:p>
    <w:p w14:paraId="3D64C8C9">
      <w:pPr>
        <w:pStyle w:val="7"/>
        <w:tabs>
          <w:tab w:val="left" w:pos="5198"/>
        </w:tabs>
        <w:spacing w:before="66" w:line="417" w:lineRule="auto"/>
        <w:ind w:left="698" w:right="1727" w:hanging="58"/>
        <w:rPr>
          <w:color w:val="auto"/>
          <w:highlight w:val="none"/>
        </w:rPr>
      </w:pPr>
      <w:r>
        <w:rPr>
          <w:rFonts w:hint="eastAsia"/>
          <w:color w:val="auto"/>
          <w:highlight w:val="none"/>
        </w:rPr>
        <w:t>1、报价总计包括本项目交付使用前的全部费用；</w:t>
      </w:r>
    </w:p>
    <w:p w14:paraId="40FCB700">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14ADF76E">
      <w:pPr>
        <w:spacing w:line="305" w:lineRule="exact"/>
        <w:rPr>
          <w:color w:val="auto"/>
          <w:highlight w:val="none"/>
        </w:rPr>
        <w:sectPr>
          <w:type w:val="continuous"/>
          <w:pgSz w:w="11850" w:h="16790"/>
          <w:pgMar w:top="1600" w:right="1180" w:bottom="920" w:left="1580" w:header="720" w:footer="720" w:gutter="0"/>
          <w:cols w:space="720" w:num="1"/>
        </w:sectPr>
      </w:pPr>
    </w:p>
    <w:p w14:paraId="773B0A63">
      <w:pPr>
        <w:spacing w:before="38"/>
        <w:ind w:left="218"/>
        <w:rPr>
          <w:b/>
          <w:color w:val="auto"/>
          <w:sz w:val="28"/>
          <w:highlight w:val="none"/>
        </w:rPr>
      </w:pPr>
      <w:r>
        <w:rPr>
          <w:rFonts w:hint="eastAsia"/>
          <w:b/>
          <w:color w:val="auto"/>
          <w:sz w:val="28"/>
          <w:highlight w:val="none"/>
        </w:rPr>
        <w:t>附件三：</w:t>
      </w:r>
    </w:p>
    <w:p w14:paraId="4D7FF0FF">
      <w:pPr>
        <w:pStyle w:val="7"/>
        <w:rPr>
          <w:b/>
          <w:color w:val="auto"/>
          <w:sz w:val="20"/>
          <w:highlight w:val="none"/>
        </w:rPr>
      </w:pPr>
    </w:p>
    <w:p w14:paraId="29CDBD51">
      <w:pPr>
        <w:pStyle w:val="7"/>
        <w:rPr>
          <w:b/>
          <w:color w:val="auto"/>
          <w:sz w:val="20"/>
          <w:highlight w:val="none"/>
        </w:rPr>
      </w:pPr>
    </w:p>
    <w:p w14:paraId="05E722FB">
      <w:pPr>
        <w:pStyle w:val="7"/>
        <w:spacing w:before="8"/>
        <w:rPr>
          <w:b/>
          <w:color w:val="auto"/>
          <w:sz w:val="15"/>
          <w:highlight w:val="none"/>
        </w:rPr>
      </w:pPr>
    </w:p>
    <w:p w14:paraId="41D8FAD9">
      <w:pPr>
        <w:pStyle w:val="7"/>
        <w:rPr>
          <w:b/>
          <w:color w:val="auto"/>
          <w:sz w:val="20"/>
          <w:highlight w:val="none"/>
        </w:rPr>
      </w:pPr>
    </w:p>
    <w:p w14:paraId="60369B66">
      <w:pPr>
        <w:pStyle w:val="7"/>
        <w:rPr>
          <w:b/>
          <w:color w:val="auto"/>
          <w:sz w:val="20"/>
          <w:highlight w:val="none"/>
        </w:rPr>
      </w:pPr>
    </w:p>
    <w:p w14:paraId="2384C816">
      <w:pPr>
        <w:pStyle w:val="7"/>
        <w:rPr>
          <w:b/>
          <w:color w:val="auto"/>
          <w:sz w:val="20"/>
          <w:highlight w:val="none"/>
        </w:rPr>
      </w:pPr>
    </w:p>
    <w:p w14:paraId="3796D9C8">
      <w:pPr>
        <w:pStyle w:val="7"/>
        <w:rPr>
          <w:b/>
          <w:color w:val="auto"/>
          <w:sz w:val="20"/>
          <w:highlight w:val="none"/>
        </w:rPr>
      </w:pPr>
    </w:p>
    <w:p w14:paraId="71727D97">
      <w:pPr>
        <w:pStyle w:val="7"/>
        <w:rPr>
          <w:b/>
          <w:color w:val="auto"/>
          <w:sz w:val="20"/>
          <w:highlight w:val="none"/>
        </w:rPr>
      </w:pPr>
    </w:p>
    <w:p w14:paraId="4F7C65E4">
      <w:pPr>
        <w:pStyle w:val="7"/>
        <w:rPr>
          <w:b/>
          <w:color w:val="auto"/>
          <w:sz w:val="20"/>
          <w:highlight w:val="none"/>
        </w:rPr>
      </w:pPr>
    </w:p>
    <w:p w14:paraId="4BFED3A6">
      <w:pPr>
        <w:pStyle w:val="7"/>
        <w:rPr>
          <w:b/>
          <w:color w:val="auto"/>
          <w:sz w:val="20"/>
          <w:highlight w:val="none"/>
        </w:rPr>
      </w:pPr>
    </w:p>
    <w:p w14:paraId="5EA2585D">
      <w:pPr>
        <w:pStyle w:val="7"/>
        <w:rPr>
          <w:b/>
          <w:color w:val="auto"/>
          <w:sz w:val="20"/>
          <w:highlight w:val="none"/>
        </w:rPr>
      </w:pPr>
    </w:p>
    <w:p w14:paraId="39B8A4C3">
      <w:pPr>
        <w:pStyle w:val="7"/>
        <w:rPr>
          <w:b/>
          <w:color w:val="auto"/>
          <w:sz w:val="20"/>
          <w:highlight w:val="none"/>
        </w:rPr>
      </w:pPr>
    </w:p>
    <w:p w14:paraId="26196CF0">
      <w:pPr>
        <w:pStyle w:val="7"/>
        <w:rPr>
          <w:b/>
          <w:color w:val="auto"/>
          <w:sz w:val="20"/>
          <w:highlight w:val="none"/>
        </w:rPr>
      </w:pPr>
    </w:p>
    <w:p w14:paraId="2DBBB728">
      <w:pPr>
        <w:pStyle w:val="7"/>
        <w:rPr>
          <w:b/>
          <w:color w:val="auto"/>
          <w:sz w:val="20"/>
          <w:highlight w:val="none"/>
        </w:rPr>
      </w:pPr>
    </w:p>
    <w:p w14:paraId="67016B6C">
      <w:pPr>
        <w:spacing w:before="172"/>
        <w:ind w:left="592" w:right="985"/>
        <w:jc w:val="center"/>
        <w:rPr>
          <w:b/>
          <w:color w:val="auto"/>
          <w:sz w:val="44"/>
          <w:highlight w:val="none"/>
        </w:rPr>
      </w:pPr>
      <w:r>
        <w:rPr>
          <w:rFonts w:hint="eastAsia"/>
          <w:b/>
          <w:color w:val="auto"/>
          <w:sz w:val="44"/>
          <w:highlight w:val="none"/>
        </w:rPr>
        <w:t>优惠条件及服务承诺</w:t>
      </w:r>
    </w:p>
    <w:p w14:paraId="6C65E06D">
      <w:pPr>
        <w:jc w:val="center"/>
        <w:rPr>
          <w:color w:val="auto"/>
          <w:sz w:val="44"/>
          <w:highlight w:val="none"/>
        </w:rPr>
        <w:sectPr>
          <w:pgSz w:w="11850" w:h="16790"/>
          <w:pgMar w:top="1400" w:right="1180" w:bottom="920" w:left="1580" w:header="0" w:footer="721" w:gutter="0"/>
          <w:cols w:space="720" w:num="1"/>
        </w:sectPr>
      </w:pPr>
    </w:p>
    <w:p w14:paraId="76DFA102">
      <w:pPr>
        <w:pStyle w:val="7"/>
        <w:rPr>
          <w:b/>
          <w:color w:val="auto"/>
          <w:sz w:val="20"/>
          <w:highlight w:val="none"/>
        </w:rPr>
      </w:pPr>
    </w:p>
    <w:p w14:paraId="1477FC55">
      <w:pPr>
        <w:pStyle w:val="7"/>
        <w:spacing w:before="12"/>
        <w:rPr>
          <w:b/>
          <w:color w:val="auto"/>
          <w:highlight w:val="none"/>
        </w:rPr>
      </w:pPr>
    </w:p>
    <w:p w14:paraId="20D0CC3C">
      <w:pPr>
        <w:spacing w:before="61"/>
        <w:ind w:left="218"/>
        <w:rPr>
          <w:b/>
          <w:color w:val="auto"/>
          <w:sz w:val="28"/>
          <w:highlight w:val="none"/>
        </w:rPr>
      </w:pPr>
      <w:r>
        <w:rPr>
          <w:rFonts w:hint="eastAsia"/>
          <w:b/>
          <w:color w:val="auto"/>
          <w:sz w:val="28"/>
          <w:highlight w:val="none"/>
        </w:rPr>
        <w:t>附件四：</w:t>
      </w:r>
    </w:p>
    <w:p w14:paraId="52326C2D">
      <w:pPr>
        <w:pStyle w:val="7"/>
        <w:rPr>
          <w:b/>
          <w:color w:val="auto"/>
          <w:sz w:val="20"/>
          <w:highlight w:val="none"/>
        </w:rPr>
      </w:pPr>
    </w:p>
    <w:p w14:paraId="0D9AF2A8">
      <w:pPr>
        <w:pStyle w:val="7"/>
        <w:rPr>
          <w:b/>
          <w:color w:val="auto"/>
          <w:sz w:val="20"/>
          <w:highlight w:val="none"/>
        </w:rPr>
      </w:pPr>
    </w:p>
    <w:p w14:paraId="49D398DE">
      <w:pPr>
        <w:pStyle w:val="7"/>
        <w:rPr>
          <w:b/>
          <w:color w:val="auto"/>
          <w:sz w:val="20"/>
          <w:highlight w:val="none"/>
        </w:rPr>
      </w:pPr>
    </w:p>
    <w:p w14:paraId="351568AE">
      <w:pPr>
        <w:pStyle w:val="7"/>
        <w:rPr>
          <w:b/>
          <w:color w:val="auto"/>
          <w:sz w:val="20"/>
          <w:highlight w:val="none"/>
        </w:rPr>
      </w:pPr>
    </w:p>
    <w:p w14:paraId="72F529D2">
      <w:pPr>
        <w:pStyle w:val="7"/>
        <w:rPr>
          <w:b/>
          <w:color w:val="auto"/>
          <w:sz w:val="20"/>
          <w:highlight w:val="none"/>
        </w:rPr>
      </w:pPr>
    </w:p>
    <w:p w14:paraId="7C36D25B">
      <w:pPr>
        <w:pStyle w:val="7"/>
        <w:rPr>
          <w:b/>
          <w:color w:val="auto"/>
          <w:sz w:val="20"/>
          <w:highlight w:val="none"/>
        </w:rPr>
      </w:pPr>
    </w:p>
    <w:p w14:paraId="46F4BBBE">
      <w:pPr>
        <w:pStyle w:val="7"/>
        <w:rPr>
          <w:b/>
          <w:color w:val="auto"/>
          <w:sz w:val="20"/>
          <w:highlight w:val="none"/>
        </w:rPr>
      </w:pPr>
    </w:p>
    <w:p w14:paraId="38D933A6">
      <w:pPr>
        <w:pStyle w:val="7"/>
        <w:rPr>
          <w:b/>
          <w:color w:val="auto"/>
          <w:sz w:val="20"/>
          <w:highlight w:val="none"/>
        </w:rPr>
      </w:pPr>
    </w:p>
    <w:p w14:paraId="45D4E095">
      <w:pPr>
        <w:pStyle w:val="7"/>
        <w:rPr>
          <w:b/>
          <w:color w:val="auto"/>
          <w:sz w:val="20"/>
          <w:highlight w:val="none"/>
        </w:rPr>
      </w:pPr>
    </w:p>
    <w:p w14:paraId="65D3DEB5">
      <w:pPr>
        <w:spacing w:before="185"/>
        <w:ind w:left="592" w:right="985"/>
        <w:jc w:val="center"/>
        <w:rPr>
          <w:b/>
          <w:color w:val="auto"/>
          <w:sz w:val="44"/>
          <w:highlight w:val="none"/>
        </w:rPr>
      </w:pPr>
      <w:r>
        <w:rPr>
          <w:rFonts w:hint="eastAsia"/>
          <w:b/>
          <w:color w:val="auto"/>
          <w:sz w:val="44"/>
          <w:highlight w:val="none"/>
        </w:rPr>
        <w:t>施工图预算书</w:t>
      </w:r>
    </w:p>
    <w:p w14:paraId="6224F14A">
      <w:pPr>
        <w:pStyle w:val="7"/>
        <w:spacing w:before="4"/>
        <w:rPr>
          <w:b/>
          <w:color w:val="auto"/>
          <w:sz w:val="47"/>
          <w:highlight w:val="none"/>
        </w:rPr>
      </w:pPr>
    </w:p>
    <w:p w14:paraId="65F36F83">
      <w:pPr>
        <w:ind w:left="592" w:right="987"/>
        <w:jc w:val="center"/>
        <w:rPr>
          <w:b/>
          <w:color w:val="auto"/>
          <w:sz w:val="30"/>
          <w:highlight w:val="none"/>
        </w:rPr>
      </w:pPr>
      <w:r>
        <w:rPr>
          <w:rFonts w:hint="eastAsia"/>
          <w:b/>
          <w:color w:val="auto"/>
          <w:sz w:val="30"/>
          <w:highlight w:val="none"/>
        </w:rPr>
        <w:t>（其格式按定额管理部门的规定）</w:t>
      </w:r>
    </w:p>
    <w:p w14:paraId="2464D976">
      <w:pPr>
        <w:jc w:val="center"/>
        <w:rPr>
          <w:color w:val="auto"/>
          <w:sz w:val="30"/>
          <w:highlight w:val="none"/>
        </w:rPr>
        <w:sectPr>
          <w:pgSz w:w="11850" w:h="16790"/>
          <w:pgMar w:top="1600" w:right="1180" w:bottom="920" w:left="1580" w:header="0" w:footer="721" w:gutter="0"/>
          <w:cols w:space="720" w:num="1"/>
        </w:sectPr>
      </w:pPr>
    </w:p>
    <w:p w14:paraId="5428724A">
      <w:pPr>
        <w:spacing w:before="38"/>
        <w:ind w:left="218"/>
        <w:rPr>
          <w:b/>
          <w:color w:val="auto"/>
          <w:sz w:val="28"/>
          <w:highlight w:val="none"/>
        </w:rPr>
      </w:pPr>
      <w:r>
        <w:rPr>
          <w:rFonts w:hint="eastAsia"/>
          <w:b/>
          <w:color w:val="auto"/>
          <w:sz w:val="28"/>
          <w:highlight w:val="none"/>
        </w:rPr>
        <w:t>附件五：</w:t>
      </w:r>
    </w:p>
    <w:p w14:paraId="40E50261">
      <w:pPr>
        <w:pStyle w:val="7"/>
        <w:rPr>
          <w:b/>
          <w:color w:val="auto"/>
          <w:sz w:val="20"/>
          <w:highlight w:val="none"/>
        </w:rPr>
      </w:pPr>
    </w:p>
    <w:p w14:paraId="795AB4FD">
      <w:pPr>
        <w:pStyle w:val="7"/>
        <w:rPr>
          <w:b/>
          <w:color w:val="auto"/>
          <w:sz w:val="20"/>
          <w:highlight w:val="none"/>
        </w:rPr>
      </w:pPr>
    </w:p>
    <w:p w14:paraId="3F315F6D">
      <w:pPr>
        <w:pStyle w:val="7"/>
        <w:spacing w:before="8"/>
        <w:rPr>
          <w:b/>
          <w:color w:val="auto"/>
          <w:sz w:val="15"/>
          <w:highlight w:val="none"/>
        </w:rPr>
      </w:pPr>
    </w:p>
    <w:p w14:paraId="2A4502CA">
      <w:pPr>
        <w:spacing w:before="55"/>
        <w:ind w:left="592" w:right="985"/>
        <w:jc w:val="center"/>
        <w:rPr>
          <w:b/>
          <w:color w:val="auto"/>
          <w:sz w:val="32"/>
          <w:highlight w:val="none"/>
        </w:rPr>
      </w:pPr>
      <w:r>
        <w:rPr>
          <w:rFonts w:hint="eastAsia"/>
          <w:b/>
          <w:color w:val="auto"/>
          <w:sz w:val="32"/>
          <w:highlight w:val="none"/>
        </w:rPr>
        <w:t>施工组织设计</w:t>
      </w:r>
    </w:p>
    <w:p w14:paraId="7A082471">
      <w:pPr>
        <w:pStyle w:val="7"/>
        <w:spacing w:before="3"/>
        <w:rPr>
          <w:b/>
          <w:color w:val="auto"/>
          <w:sz w:val="41"/>
          <w:highlight w:val="none"/>
        </w:rPr>
      </w:pPr>
    </w:p>
    <w:p w14:paraId="1253B388">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6C20094">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3D4F4817">
      <w:pPr>
        <w:pStyle w:val="36"/>
        <w:numPr>
          <w:ilvl w:val="0"/>
          <w:numId w:val="22"/>
        </w:numPr>
        <w:tabs>
          <w:tab w:val="left" w:pos="1299"/>
        </w:tabs>
        <w:spacing w:before="179"/>
        <w:rPr>
          <w:color w:val="auto"/>
          <w:sz w:val="24"/>
          <w:highlight w:val="none"/>
        </w:rPr>
      </w:pPr>
      <w:r>
        <w:rPr>
          <w:rFonts w:hint="eastAsia"/>
          <w:color w:val="auto"/>
          <w:sz w:val="24"/>
          <w:highlight w:val="none"/>
        </w:rPr>
        <w:t>劳动力计划表</w:t>
      </w:r>
    </w:p>
    <w:p w14:paraId="1DBCE9AC">
      <w:pPr>
        <w:pStyle w:val="36"/>
        <w:numPr>
          <w:ilvl w:val="0"/>
          <w:numId w:val="22"/>
        </w:numPr>
        <w:tabs>
          <w:tab w:val="left" w:pos="1299"/>
        </w:tabs>
        <w:spacing w:before="178"/>
        <w:rPr>
          <w:color w:val="auto"/>
          <w:sz w:val="24"/>
          <w:highlight w:val="none"/>
        </w:rPr>
      </w:pPr>
      <w:r>
        <w:rPr>
          <w:rFonts w:hint="eastAsia"/>
          <w:color w:val="auto"/>
          <w:sz w:val="24"/>
          <w:highlight w:val="none"/>
        </w:rPr>
        <w:t>计划开、竣工日期和施工进度表</w:t>
      </w:r>
    </w:p>
    <w:p w14:paraId="0179BC79">
      <w:pPr>
        <w:rPr>
          <w:color w:val="auto"/>
          <w:sz w:val="24"/>
          <w:highlight w:val="none"/>
        </w:rPr>
        <w:sectPr>
          <w:pgSz w:w="11850" w:h="16790"/>
          <w:pgMar w:top="1400" w:right="1180" w:bottom="920" w:left="1580" w:header="0" w:footer="721" w:gutter="0"/>
          <w:cols w:space="720" w:num="1"/>
        </w:sectPr>
      </w:pPr>
    </w:p>
    <w:p w14:paraId="1892A4A3">
      <w:pPr>
        <w:pStyle w:val="7"/>
        <w:spacing w:before="1"/>
        <w:rPr>
          <w:color w:val="auto"/>
          <w:sz w:val="25"/>
          <w:highlight w:val="none"/>
        </w:rPr>
      </w:pPr>
    </w:p>
    <w:p w14:paraId="33E52EC8">
      <w:pPr>
        <w:spacing w:before="61"/>
        <w:ind w:left="218"/>
        <w:rPr>
          <w:b/>
          <w:color w:val="auto"/>
          <w:sz w:val="28"/>
          <w:highlight w:val="none"/>
        </w:rPr>
      </w:pPr>
      <w:r>
        <w:rPr>
          <w:rFonts w:hint="eastAsia"/>
          <w:b/>
          <w:color w:val="auto"/>
          <w:sz w:val="28"/>
          <w:highlight w:val="none"/>
        </w:rPr>
        <w:t>附件六：</w:t>
      </w:r>
    </w:p>
    <w:p w14:paraId="68C6E8C8">
      <w:pPr>
        <w:pStyle w:val="7"/>
        <w:spacing w:before="6"/>
        <w:rPr>
          <w:b/>
          <w:color w:val="auto"/>
          <w:sz w:val="20"/>
          <w:highlight w:val="none"/>
        </w:rPr>
      </w:pPr>
    </w:p>
    <w:p w14:paraId="67CE563D">
      <w:pPr>
        <w:spacing w:before="54"/>
        <w:ind w:left="592" w:right="985"/>
        <w:jc w:val="center"/>
        <w:rPr>
          <w:b/>
          <w:color w:val="auto"/>
          <w:sz w:val="32"/>
          <w:highlight w:val="none"/>
        </w:rPr>
      </w:pPr>
      <w:r>
        <w:rPr>
          <w:rFonts w:hint="eastAsia"/>
          <w:b/>
          <w:color w:val="auto"/>
          <w:sz w:val="32"/>
          <w:highlight w:val="none"/>
        </w:rPr>
        <w:t>劳动力计划表</w:t>
      </w:r>
    </w:p>
    <w:p w14:paraId="2648A7EE">
      <w:pPr>
        <w:pStyle w:val="7"/>
        <w:rPr>
          <w:b/>
          <w:color w:val="auto"/>
          <w:sz w:val="32"/>
          <w:highlight w:val="none"/>
        </w:rPr>
      </w:pPr>
    </w:p>
    <w:p w14:paraId="682347ED">
      <w:pPr>
        <w:pStyle w:val="7"/>
        <w:spacing w:before="9"/>
        <w:rPr>
          <w:b/>
          <w:color w:val="auto"/>
          <w:sz w:val="29"/>
          <w:highlight w:val="none"/>
        </w:rPr>
      </w:pPr>
    </w:p>
    <w:p w14:paraId="65A3180D">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8"/>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10F8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0D3F580">
            <w:pPr>
              <w:pStyle w:val="37"/>
              <w:rPr>
                <w:color w:val="auto"/>
                <w:sz w:val="35"/>
                <w:highlight w:val="none"/>
              </w:rPr>
            </w:pPr>
          </w:p>
          <w:p w14:paraId="4ABFF81B">
            <w:pPr>
              <w:pStyle w:val="37"/>
              <w:ind w:left="316"/>
              <w:rPr>
                <w:color w:val="auto"/>
                <w:sz w:val="24"/>
                <w:highlight w:val="none"/>
              </w:rPr>
            </w:pPr>
            <w:r>
              <w:rPr>
                <w:rFonts w:hint="eastAsia"/>
                <w:color w:val="auto"/>
                <w:sz w:val="24"/>
                <w:highlight w:val="none"/>
              </w:rPr>
              <w:t>工种</w:t>
            </w:r>
          </w:p>
        </w:tc>
        <w:tc>
          <w:tcPr>
            <w:tcW w:w="7745" w:type="dxa"/>
            <w:gridSpan w:val="7"/>
          </w:tcPr>
          <w:p w14:paraId="2C52F878">
            <w:pPr>
              <w:pStyle w:val="37"/>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7A98A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75C28F5">
            <w:pPr>
              <w:rPr>
                <w:color w:val="auto"/>
                <w:sz w:val="2"/>
                <w:szCs w:val="2"/>
                <w:highlight w:val="none"/>
              </w:rPr>
            </w:pPr>
          </w:p>
        </w:tc>
        <w:tc>
          <w:tcPr>
            <w:tcW w:w="1102" w:type="dxa"/>
          </w:tcPr>
          <w:p w14:paraId="241D90A5">
            <w:pPr>
              <w:pStyle w:val="37"/>
              <w:rPr>
                <w:color w:val="auto"/>
                <w:sz w:val="24"/>
                <w:highlight w:val="none"/>
              </w:rPr>
            </w:pPr>
          </w:p>
        </w:tc>
        <w:tc>
          <w:tcPr>
            <w:tcW w:w="1106" w:type="dxa"/>
          </w:tcPr>
          <w:p w14:paraId="56DDE447">
            <w:pPr>
              <w:pStyle w:val="37"/>
              <w:rPr>
                <w:color w:val="auto"/>
                <w:sz w:val="24"/>
                <w:highlight w:val="none"/>
              </w:rPr>
            </w:pPr>
          </w:p>
        </w:tc>
        <w:tc>
          <w:tcPr>
            <w:tcW w:w="1109" w:type="dxa"/>
          </w:tcPr>
          <w:p w14:paraId="34F24048">
            <w:pPr>
              <w:pStyle w:val="37"/>
              <w:rPr>
                <w:color w:val="auto"/>
                <w:sz w:val="24"/>
                <w:highlight w:val="none"/>
              </w:rPr>
            </w:pPr>
          </w:p>
        </w:tc>
        <w:tc>
          <w:tcPr>
            <w:tcW w:w="1106" w:type="dxa"/>
          </w:tcPr>
          <w:p w14:paraId="5278A017">
            <w:pPr>
              <w:pStyle w:val="37"/>
              <w:rPr>
                <w:color w:val="auto"/>
                <w:sz w:val="24"/>
                <w:highlight w:val="none"/>
              </w:rPr>
            </w:pPr>
          </w:p>
        </w:tc>
        <w:tc>
          <w:tcPr>
            <w:tcW w:w="1106" w:type="dxa"/>
          </w:tcPr>
          <w:p w14:paraId="0C15100F">
            <w:pPr>
              <w:pStyle w:val="37"/>
              <w:rPr>
                <w:color w:val="auto"/>
                <w:sz w:val="24"/>
                <w:highlight w:val="none"/>
              </w:rPr>
            </w:pPr>
          </w:p>
        </w:tc>
        <w:tc>
          <w:tcPr>
            <w:tcW w:w="1107" w:type="dxa"/>
          </w:tcPr>
          <w:p w14:paraId="04D91A17">
            <w:pPr>
              <w:pStyle w:val="37"/>
              <w:rPr>
                <w:color w:val="auto"/>
                <w:sz w:val="24"/>
                <w:highlight w:val="none"/>
              </w:rPr>
            </w:pPr>
          </w:p>
        </w:tc>
        <w:tc>
          <w:tcPr>
            <w:tcW w:w="1109" w:type="dxa"/>
          </w:tcPr>
          <w:p w14:paraId="7AF93DBD">
            <w:pPr>
              <w:pStyle w:val="37"/>
              <w:rPr>
                <w:color w:val="auto"/>
                <w:sz w:val="24"/>
                <w:highlight w:val="none"/>
              </w:rPr>
            </w:pPr>
          </w:p>
        </w:tc>
      </w:tr>
      <w:tr w14:paraId="27AA4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89ECD25">
            <w:pPr>
              <w:pStyle w:val="37"/>
              <w:rPr>
                <w:color w:val="auto"/>
                <w:sz w:val="24"/>
                <w:highlight w:val="none"/>
              </w:rPr>
            </w:pPr>
          </w:p>
        </w:tc>
        <w:tc>
          <w:tcPr>
            <w:tcW w:w="1102" w:type="dxa"/>
          </w:tcPr>
          <w:p w14:paraId="0C4A1C69">
            <w:pPr>
              <w:pStyle w:val="37"/>
              <w:rPr>
                <w:color w:val="auto"/>
                <w:sz w:val="24"/>
                <w:highlight w:val="none"/>
              </w:rPr>
            </w:pPr>
          </w:p>
        </w:tc>
        <w:tc>
          <w:tcPr>
            <w:tcW w:w="1106" w:type="dxa"/>
          </w:tcPr>
          <w:p w14:paraId="0E4DBE4D">
            <w:pPr>
              <w:pStyle w:val="37"/>
              <w:rPr>
                <w:color w:val="auto"/>
                <w:sz w:val="24"/>
                <w:highlight w:val="none"/>
              </w:rPr>
            </w:pPr>
          </w:p>
        </w:tc>
        <w:tc>
          <w:tcPr>
            <w:tcW w:w="1109" w:type="dxa"/>
          </w:tcPr>
          <w:p w14:paraId="535E2D52">
            <w:pPr>
              <w:pStyle w:val="37"/>
              <w:rPr>
                <w:color w:val="auto"/>
                <w:sz w:val="24"/>
                <w:highlight w:val="none"/>
              </w:rPr>
            </w:pPr>
          </w:p>
        </w:tc>
        <w:tc>
          <w:tcPr>
            <w:tcW w:w="1106" w:type="dxa"/>
          </w:tcPr>
          <w:p w14:paraId="743D915E">
            <w:pPr>
              <w:pStyle w:val="37"/>
              <w:rPr>
                <w:color w:val="auto"/>
                <w:sz w:val="24"/>
                <w:highlight w:val="none"/>
              </w:rPr>
            </w:pPr>
          </w:p>
        </w:tc>
        <w:tc>
          <w:tcPr>
            <w:tcW w:w="1106" w:type="dxa"/>
          </w:tcPr>
          <w:p w14:paraId="6DAF6B72">
            <w:pPr>
              <w:pStyle w:val="37"/>
              <w:rPr>
                <w:color w:val="auto"/>
                <w:sz w:val="24"/>
                <w:highlight w:val="none"/>
              </w:rPr>
            </w:pPr>
          </w:p>
        </w:tc>
        <w:tc>
          <w:tcPr>
            <w:tcW w:w="1107" w:type="dxa"/>
          </w:tcPr>
          <w:p w14:paraId="444522F8">
            <w:pPr>
              <w:pStyle w:val="37"/>
              <w:rPr>
                <w:color w:val="auto"/>
                <w:sz w:val="24"/>
                <w:highlight w:val="none"/>
              </w:rPr>
            </w:pPr>
          </w:p>
        </w:tc>
        <w:tc>
          <w:tcPr>
            <w:tcW w:w="1109" w:type="dxa"/>
          </w:tcPr>
          <w:p w14:paraId="062B30D5">
            <w:pPr>
              <w:pStyle w:val="37"/>
              <w:rPr>
                <w:color w:val="auto"/>
                <w:sz w:val="24"/>
                <w:highlight w:val="none"/>
              </w:rPr>
            </w:pPr>
          </w:p>
        </w:tc>
      </w:tr>
    </w:tbl>
    <w:p w14:paraId="3502918E">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6FDE8619">
      <w:pPr>
        <w:spacing w:line="436" w:lineRule="auto"/>
        <w:rPr>
          <w:color w:val="auto"/>
          <w:highlight w:val="none"/>
        </w:rPr>
        <w:sectPr>
          <w:pgSz w:w="11850" w:h="16790"/>
          <w:pgMar w:top="1600" w:right="1180" w:bottom="920" w:left="1580" w:header="0" w:footer="721" w:gutter="0"/>
          <w:cols w:space="720" w:num="1"/>
        </w:sectPr>
      </w:pPr>
    </w:p>
    <w:p w14:paraId="4DF1B86F">
      <w:pPr>
        <w:pStyle w:val="7"/>
        <w:rPr>
          <w:color w:val="auto"/>
          <w:sz w:val="20"/>
          <w:highlight w:val="none"/>
        </w:rPr>
      </w:pPr>
    </w:p>
    <w:p w14:paraId="5D3E48BD">
      <w:pPr>
        <w:pStyle w:val="7"/>
        <w:rPr>
          <w:color w:val="auto"/>
          <w:sz w:val="20"/>
          <w:highlight w:val="none"/>
        </w:rPr>
      </w:pPr>
    </w:p>
    <w:p w14:paraId="3C817D01">
      <w:pPr>
        <w:pStyle w:val="7"/>
        <w:rPr>
          <w:color w:val="auto"/>
          <w:sz w:val="20"/>
          <w:highlight w:val="none"/>
        </w:rPr>
      </w:pPr>
    </w:p>
    <w:p w14:paraId="4DD27F2F">
      <w:pPr>
        <w:spacing w:before="190"/>
        <w:ind w:left="218"/>
        <w:rPr>
          <w:b/>
          <w:color w:val="auto"/>
          <w:sz w:val="28"/>
          <w:highlight w:val="none"/>
        </w:rPr>
      </w:pPr>
      <w:r>
        <w:rPr>
          <w:rFonts w:hint="eastAsia"/>
          <w:b/>
          <w:color w:val="auto"/>
          <w:sz w:val="28"/>
          <w:highlight w:val="none"/>
        </w:rPr>
        <w:t>附件七：</w:t>
      </w:r>
    </w:p>
    <w:p w14:paraId="09F74A80">
      <w:pPr>
        <w:pStyle w:val="7"/>
        <w:rPr>
          <w:b/>
          <w:color w:val="auto"/>
          <w:sz w:val="20"/>
          <w:highlight w:val="none"/>
        </w:rPr>
      </w:pPr>
    </w:p>
    <w:p w14:paraId="601EABE4">
      <w:pPr>
        <w:pStyle w:val="7"/>
        <w:rPr>
          <w:b/>
          <w:color w:val="auto"/>
          <w:sz w:val="20"/>
          <w:highlight w:val="none"/>
        </w:rPr>
      </w:pPr>
    </w:p>
    <w:p w14:paraId="256D592C">
      <w:pPr>
        <w:pStyle w:val="7"/>
        <w:spacing w:before="1"/>
        <w:rPr>
          <w:b/>
          <w:color w:val="auto"/>
          <w:highlight w:val="none"/>
        </w:rPr>
      </w:pPr>
    </w:p>
    <w:p w14:paraId="36E9E488">
      <w:pPr>
        <w:spacing w:before="54"/>
        <w:ind w:left="592" w:right="987"/>
        <w:jc w:val="center"/>
        <w:rPr>
          <w:b/>
          <w:color w:val="auto"/>
          <w:sz w:val="32"/>
          <w:highlight w:val="none"/>
        </w:rPr>
      </w:pPr>
      <w:r>
        <w:rPr>
          <w:rFonts w:hint="eastAsia"/>
          <w:b/>
          <w:color w:val="auto"/>
          <w:sz w:val="32"/>
          <w:highlight w:val="none"/>
        </w:rPr>
        <w:t>计划开、竣工日期和施工进度表</w:t>
      </w:r>
    </w:p>
    <w:p w14:paraId="43676A0B">
      <w:pPr>
        <w:pStyle w:val="7"/>
        <w:rPr>
          <w:b/>
          <w:color w:val="auto"/>
          <w:sz w:val="47"/>
          <w:highlight w:val="none"/>
        </w:rPr>
      </w:pPr>
    </w:p>
    <w:p w14:paraId="4F5200F3">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196A1FFF">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217A3DB8">
      <w:pPr>
        <w:pStyle w:val="7"/>
        <w:spacing w:before="18"/>
        <w:ind w:left="698"/>
        <w:rPr>
          <w:color w:val="auto"/>
          <w:highlight w:val="none"/>
        </w:rPr>
      </w:pPr>
      <w:r>
        <w:rPr>
          <w:rFonts w:hint="eastAsia"/>
          <w:color w:val="auto"/>
          <w:highlight w:val="none"/>
        </w:rPr>
        <w:t>3、施工进度计划与施工组织相适应。</w:t>
      </w:r>
    </w:p>
    <w:p w14:paraId="5BF2AEC4">
      <w:pPr>
        <w:rPr>
          <w:color w:val="auto"/>
          <w:highlight w:val="none"/>
        </w:rPr>
        <w:sectPr>
          <w:pgSz w:w="11850" w:h="16790"/>
          <w:pgMar w:top="1600" w:right="1180" w:bottom="920" w:left="1580" w:header="0" w:footer="721" w:gutter="0"/>
          <w:cols w:space="720" w:num="1"/>
        </w:sectPr>
      </w:pPr>
    </w:p>
    <w:p w14:paraId="4D511336">
      <w:pPr>
        <w:pStyle w:val="7"/>
        <w:rPr>
          <w:color w:val="auto"/>
          <w:sz w:val="20"/>
          <w:highlight w:val="none"/>
        </w:rPr>
      </w:pPr>
    </w:p>
    <w:p w14:paraId="5848EFB6">
      <w:pPr>
        <w:spacing w:before="190"/>
        <w:ind w:left="218"/>
        <w:rPr>
          <w:b/>
          <w:color w:val="auto"/>
          <w:sz w:val="28"/>
          <w:highlight w:val="none"/>
        </w:rPr>
      </w:pPr>
      <w:r>
        <w:rPr>
          <w:rFonts w:hint="eastAsia"/>
          <w:b/>
          <w:color w:val="auto"/>
          <w:sz w:val="28"/>
          <w:highlight w:val="none"/>
        </w:rPr>
        <w:t>附件八：</w:t>
      </w:r>
    </w:p>
    <w:p w14:paraId="4C1BA700">
      <w:pPr>
        <w:pStyle w:val="7"/>
        <w:spacing w:before="5"/>
        <w:rPr>
          <w:b/>
          <w:color w:val="auto"/>
          <w:sz w:val="20"/>
          <w:highlight w:val="none"/>
        </w:rPr>
      </w:pPr>
    </w:p>
    <w:p w14:paraId="54233A5C">
      <w:pPr>
        <w:spacing w:before="55"/>
        <w:ind w:left="592" w:right="987"/>
        <w:jc w:val="center"/>
        <w:rPr>
          <w:b/>
          <w:color w:val="auto"/>
          <w:sz w:val="32"/>
          <w:highlight w:val="none"/>
        </w:rPr>
      </w:pPr>
      <w:r>
        <w:rPr>
          <w:rFonts w:hint="eastAsia"/>
          <w:b/>
          <w:color w:val="auto"/>
          <w:sz w:val="32"/>
          <w:highlight w:val="none"/>
        </w:rPr>
        <w:t>项目管理机构配备情况表</w:t>
      </w:r>
    </w:p>
    <w:p w14:paraId="0ADE7A50">
      <w:pPr>
        <w:pStyle w:val="7"/>
        <w:spacing w:before="9"/>
        <w:rPr>
          <w:b/>
          <w:color w:val="auto"/>
          <w:sz w:val="12"/>
          <w:highlight w:val="none"/>
        </w:rPr>
      </w:pPr>
    </w:p>
    <w:p w14:paraId="6D97A5F5">
      <w:pPr>
        <w:pStyle w:val="7"/>
        <w:spacing w:before="66" w:after="44"/>
        <w:ind w:left="218"/>
        <w:rPr>
          <w:color w:val="auto"/>
          <w:highlight w:val="none"/>
        </w:rPr>
      </w:pPr>
      <w:r>
        <w:rPr>
          <w:rFonts w:hint="eastAsia"/>
          <w:color w:val="auto"/>
          <w:highlight w:val="none"/>
        </w:rPr>
        <w:t>项目名称：</w:t>
      </w:r>
    </w:p>
    <w:tbl>
      <w:tblPr>
        <w:tblStyle w:val="18"/>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31ADD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17726386">
            <w:pPr>
              <w:pStyle w:val="37"/>
              <w:spacing w:before="5"/>
              <w:rPr>
                <w:color w:val="auto"/>
                <w:sz w:val="23"/>
                <w:highlight w:val="none"/>
              </w:rPr>
            </w:pPr>
          </w:p>
          <w:p w14:paraId="120FEF30">
            <w:pPr>
              <w:pStyle w:val="37"/>
              <w:ind w:left="141"/>
              <w:rPr>
                <w:color w:val="auto"/>
                <w:sz w:val="24"/>
                <w:highlight w:val="none"/>
              </w:rPr>
            </w:pPr>
            <w:r>
              <w:rPr>
                <w:rFonts w:hint="eastAsia"/>
                <w:color w:val="auto"/>
                <w:sz w:val="24"/>
                <w:highlight w:val="none"/>
              </w:rPr>
              <w:t>职务</w:t>
            </w:r>
          </w:p>
        </w:tc>
        <w:tc>
          <w:tcPr>
            <w:tcW w:w="886" w:type="dxa"/>
            <w:vMerge w:val="restart"/>
          </w:tcPr>
          <w:p w14:paraId="183594B0">
            <w:pPr>
              <w:pStyle w:val="37"/>
              <w:spacing w:before="5"/>
              <w:rPr>
                <w:color w:val="auto"/>
                <w:sz w:val="23"/>
                <w:highlight w:val="none"/>
              </w:rPr>
            </w:pPr>
          </w:p>
          <w:p w14:paraId="4958619C">
            <w:pPr>
              <w:pStyle w:val="37"/>
              <w:ind w:left="140"/>
              <w:rPr>
                <w:color w:val="auto"/>
                <w:sz w:val="24"/>
                <w:highlight w:val="none"/>
              </w:rPr>
            </w:pPr>
            <w:r>
              <w:rPr>
                <w:rFonts w:hint="eastAsia"/>
                <w:color w:val="auto"/>
                <w:sz w:val="24"/>
                <w:highlight w:val="none"/>
              </w:rPr>
              <w:t>姓名</w:t>
            </w:r>
          </w:p>
        </w:tc>
        <w:tc>
          <w:tcPr>
            <w:tcW w:w="887" w:type="dxa"/>
            <w:vMerge w:val="restart"/>
          </w:tcPr>
          <w:p w14:paraId="3ADF1827">
            <w:pPr>
              <w:pStyle w:val="37"/>
              <w:spacing w:before="5"/>
              <w:rPr>
                <w:color w:val="auto"/>
                <w:sz w:val="23"/>
                <w:highlight w:val="none"/>
              </w:rPr>
            </w:pPr>
          </w:p>
          <w:p w14:paraId="6064B29B">
            <w:pPr>
              <w:pStyle w:val="37"/>
              <w:ind w:left="138"/>
              <w:rPr>
                <w:color w:val="auto"/>
                <w:sz w:val="24"/>
                <w:highlight w:val="none"/>
              </w:rPr>
            </w:pPr>
            <w:r>
              <w:rPr>
                <w:rFonts w:hint="eastAsia"/>
                <w:color w:val="auto"/>
                <w:sz w:val="24"/>
                <w:highlight w:val="none"/>
              </w:rPr>
              <w:t>职称</w:t>
            </w:r>
          </w:p>
        </w:tc>
        <w:tc>
          <w:tcPr>
            <w:tcW w:w="4432" w:type="dxa"/>
            <w:gridSpan w:val="5"/>
          </w:tcPr>
          <w:p w14:paraId="16FDAAFB">
            <w:pPr>
              <w:pStyle w:val="37"/>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24C27173">
            <w:pPr>
              <w:pStyle w:val="37"/>
              <w:spacing w:line="304" w:lineRule="exact"/>
              <w:ind w:left="263" w:right="263"/>
              <w:jc w:val="center"/>
              <w:rPr>
                <w:color w:val="auto"/>
                <w:sz w:val="24"/>
                <w:highlight w:val="none"/>
              </w:rPr>
            </w:pPr>
            <w:r>
              <w:rPr>
                <w:rFonts w:hint="eastAsia"/>
                <w:color w:val="auto"/>
                <w:sz w:val="24"/>
                <w:highlight w:val="none"/>
              </w:rPr>
              <w:t>已承担在建</w:t>
            </w:r>
          </w:p>
          <w:p w14:paraId="30E7C013">
            <w:pPr>
              <w:pStyle w:val="37"/>
              <w:spacing w:line="276" w:lineRule="exact"/>
              <w:ind w:left="263" w:right="263"/>
              <w:jc w:val="center"/>
              <w:rPr>
                <w:color w:val="auto"/>
                <w:sz w:val="24"/>
                <w:highlight w:val="none"/>
              </w:rPr>
            </w:pPr>
            <w:r>
              <w:rPr>
                <w:rFonts w:hint="eastAsia"/>
                <w:color w:val="auto"/>
                <w:sz w:val="24"/>
                <w:highlight w:val="none"/>
              </w:rPr>
              <w:t>工程情况</w:t>
            </w:r>
          </w:p>
        </w:tc>
      </w:tr>
      <w:tr w14:paraId="74379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7721CA15">
            <w:pPr>
              <w:rPr>
                <w:color w:val="auto"/>
                <w:sz w:val="2"/>
                <w:szCs w:val="2"/>
                <w:highlight w:val="none"/>
              </w:rPr>
            </w:pPr>
          </w:p>
        </w:tc>
        <w:tc>
          <w:tcPr>
            <w:tcW w:w="886" w:type="dxa"/>
            <w:vMerge w:val="continue"/>
            <w:tcBorders>
              <w:top w:val="nil"/>
            </w:tcBorders>
          </w:tcPr>
          <w:p w14:paraId="5140B3B1">
            <w:pPr>
              <w:rPr>
                <w:color w:val="auto"/>
                <w:sz w:val="2"/>
                <w:szCs w:val="2"/>
                <w:highlight w:val="none"/>
              </w:rPr>
            </w:pPr>
          </w:p>
        </w:tc>
        <w:tc>
          <w:tcPr>
            <w:tcW w:w="887" w:type="dxa"/>
            <w:vMerge w:val="continue"/>
            <w:tcBorders>
              <w:top w:val="nil"/>
            </w:tcBorders>
          </w:tcPr>
          <w:p w14:paraId="71B3F3A7">
            <w:pPr>
              <w:rPr>
                <w:color w:val="auto"/>
                <w:sz w:val="2"/>
                <w:szCs w:val="2"/>
                <w:highlight w:val="none"/>
              </w:rPr>
            </w:pPr>
          </w:p>
        </w:tc>
        <w:tc>
          <w:tcPr>
            <w:tcW w:w="886" w:type="dxa"/>
          </w:tcPr>
          <w:p w14:paraId="2AEC06D3">
            <w:pPr>
              <w:pStyle w:val="37"/>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441352D1">
            <w:pPr>
              <w:pStyle w:val="37"/>
              <w:spacing w:before="166"/>
              <w:ind w:left="199"/>
              <w:rPr>
                <w:color w:val="auto"/>
                <w:sz w:val="24"/>
                <w:highlight w:val="none"/>
              </w:rPr>
            </w:pPr>
            <w:r>
              <w:rPr>
                <w:rFonts w:hint="eastAsia"/>
                <w:color w:val="auto"/>
                <w:sz w:val="24"/>
                <w:highlight w:val="none"/>
              </w:rPr>
              <w:t>级别</w:t>
            </w:r>
          </w:p>
        </w:tc>
        <w:tc>
          <w:tcPr>
            <w:tcW w:w="886" w:type="dxa"/>
          </w:tcPr>
          <w:p w14:paraId="1FCA0AB2">
            <w:pPr>
              <w:pStyle w:val="37"/>
              <w:spacing w:before="211"/>
              <w:ind w:left="199"/>
              <w:rPr>
                <w:color w:val="auto"/>
                <w:sz w:val="24"/>
                <w:highlight w:val="none"/>
              </w:rPr>
            </w:pPr>
            <w:r>
              <w:rPr>
                <w:rFonts w:hint="eastAsia"/>
                <w:color w:val="auto"/>
                <w:sz w:val="24"/>
                <w:highlight w:val="none"/>
              </w:rPr>
              <w:t>证号</w:t>
            </w:r>
          </w:p>
        </w:tc>
        <w:tc>
          <w:tcPr>
            <w:tcW w:w="888" w:type="dxa"/>
          </w:tcPr>
          <w:p w14:paraId="7A5F002D">
            <w:pPr>
              <w:pStyle w:val="37"/>
              <w:spacing w:before="211"/>
              <w:ind w:left="201"/>
              <w:rPr>
                <w:color w:val="auto"/>
                <w:sz w:val="24"/>
                <w:highlight w:val="none"/>
              </w:rPr>
            </w:pPr>
            <w:r>
              <w:rPr>
                <w:rFonts w:hint="eastAsia"/>
                <w:color w:val="auto"/>
                <w:sz w:val="24"/>
                <w:highlight w:val="none"/>
              </w:rPr>
              <w:t>专业</w:t>
            </w:r>
          </w:p>
        </w:tc>
        <w:tc>
          <w:tcPr>
            <w:tcW w:w="886" w:type="dxa"/>
          </w:tcPr>
          <w:p w14:paraId="09049F4A">
            <w:pPr>
              <w:pStyle w:val="37"/>
              <w:spacing w:before="7" w:line="218" w:lineRule="auto"/>
              <w:ind w:left="198" w:right="195"/>
              <w:jc w:val="center"/>
              <w:rPr>
                <w:color w:val="auto"/>
                <w:sz w:val="24"/>
                <w:highlight w:val="none"/>
              </w:rPr>
            </w:pPr>
            <w:r>
              <w:rPr>
                <w:rFonts w:hint="eastAsia"/>
                <w:color w:val="auto"/>
                <w:sz w:val="24"/>
                <w:highlight w:val="none"/>
              </w:rPr>
              <w:t>原服务单</w:t>
            </w:r>
          </w:p>
          <w:p w14:paraId="216226FD">
            <w:pPr>
              <w:pStyle w:val="37"/>
              <w:spacing w:line="255" w:lineRule="exact"/>
              <w:ind w:left="1"/>
              <w:jc w:val="center"/>
              <w:rPr>
                <w:color w:val="auto"/>
                <w:sz w:val="24"/>
                <w:highlight w:val="none"/>
              </w:rPr>
            </w:pPr>
            <w:r>
              <w:rPr>
                <w:rFonts w:hint="eastAsia"/>
                <w:color w:val="auto"/>
                <w:sz w:val="24"/>
                <w:highlight w:val="none"/>
              </w:rPr>
              <w:t>位</w:t>
            </w:r>
          </w:p>
        </w:tc>
        <w:tc>
          <w:tcPr>
            <w:tcW w:w="888" w:type="dxa"/>
          </w:tcPr>
          <w:p w14:paraId="42A6EF0E">
            <w:pPr>
              <w:pStyle w:val="37"/>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4270842F">
            <w:pPr>
              <w:pStyle w:val="37"/>
              <w:spacing w:before="7" w:line="218" w:lineRule="auto"/>
              <w:ind w:left="201" w:right="194"/>
              <w:rPr>
                <w:color w:val="auto"/>
                <w:sz w:val="24"/>
                <w:highlight w:val="none"/>
              </w:rPr>
            </w:pPr>
            <w:r>
              <w:rPr>
                <w:rFonts w:hint="eastAsia"/>
                <w:color w:val="auto"/>
                <w:spacing w:val="-9"/>
                <w:sz w:val="24"/>
                <w:highlight w:val="none"/>
              </w:rPr>
              <w:t>主要项目</w:t>
            </w:r>
          </w:p>
          <w:p w14:paraId="600621FC">
            <w:pPr>
              <w:pStyle w:val="37"/>
              <w:spacing w:line="255" w:lineRule="exact"/>
              <w:ind w:left="201"/>
              <w:rPr>
                <w:color w:val="auto"/>
                <w:sz w:val="24"/>
                <w:highlight w:val="none"/>
              </w:rPr>
            </w:pPr>
            <w:r>
              <w:rPr>
                <w:rFonts w:hint="eastAsia"/>
                <w:color w:val="auto"/>
                <w:sz w:val="24"/>
                <w:highlight w:val="none"/>
              </w:rPr>
              <w:t>名称</w:t>
            </w:r>
          </w:p>
        </w:tc>
      </w:tr>
      <w:tr w14:paraId="46A94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37E919AB">
            <w:pPr>
              <w:pStyle w:val="37"/>
              <w:rPr>
                <w:color w:val="auto"/>
                <w:sz w:val="24"/>
                <w:highlight w:val="none"/>
              </w:rPr>
            </w:pPr>
          </w:p>
        </w:tc>
        <w:tc>
          <w:tcPr>
            <w:tcW w:w="886" w:type="dxa"/>
          </w:tcPr>
          <w:p w14:paraId="1912A79F">
            <w:pPr>
              <w:pStyle w:val="37"/>
              <w:rPr>
                <w:color w:val="auto"/>
                <w:sz w:val="24"/>
                <w:highlight w:val="none"/>
              </w:rPr>
            </w:pPr>
          </w:p>
        </w:tc>
        <w:tc>
          <w:tcPr>
            <w:tcW w:w="887" w:type="dxa"/>
          </w:tcPr>
          <w:p w14:paraId="1FF00307">
            <w:pPr>
              <w:pStyle w:val="37"/>
              <w:rPr>
                <w:color w:val="auto"/>
                <w:sz w:val="24"/>
                <w:highlight w:val="none"/>
              </w:rPr>
            </w:pPr>
          </w:p>
        </w:tc>
        <w:tc>
          <w:tcPr>
            <w:tcW w:w="886" w:type="dxa"/>
          </w:tcPr>
          <w:p w14:paraId="18FC7E04">
            <w:pPr>
              <w:pStyle w:val="37"/>
              <w:rPr>
                <w:color w:val="auto"/>
                <w:sz w:val="24"/>
                <w:highlight w:val="none"/>
              </w:rPr>
            </w:pPr>
          </w:p>
        </w:tc>
        <w:tc>
          <w:tcPr>
            <w:tcW w:w="886" w:type="dxa"/>
          </w:tcPr>
          <w:p w14:paraId="550AEC11">
            <w:pPr>
              <w:pStyle w:val="37"/>
              <w:rPr>
                <w:color w:val="auto"/>
                <w:sz w:val="24"/>
                <w:highlight w:val="none"/>
              </w:rPr>
            </w:pPr>
          </w:p>
        </w:tc>
        <w:tc>
          <w:tcPr>
            <w:tcW w:w="886" w:type="dxa"/>
          </w:tcPr>
          <w:p w14:paraId="2AC17939">
            <w:pPr>
              <w:pStyle w:val="37"/>
              <w:rPr>
                <w:color w:val="auto"/>
                <w:sz w:val="24"/>
                <w:highlight w:val="none"/>
              </w:rPr>
            </w:pPr>
          </w:p>
        </w:tc>
        <w:tc>
          <w:tcPr>
            <w:tcW w:w="888" w:type="dxa"/>
          </w:tcPr>
          <w:p w14:paraId="5095F8BA">
            <w:pPr>
              <w:pStyle w:val="37"/>
              <w:rPr>
                <w:color w:val="auto"/>
                <w:sz w:val="24"/>
                <w:highlight w:val="none"/>
              </w:rPr>
            </w:pPr>
          </w:p>
        </w:tc>
        <w:tc>
          <w:tcPr>
            <w:tcW w:w="886" w:type="dxa"/>
          </w:tcPr>
          <w:p w14:paraId="4F8E45B6">
            <w:pPr>
              <w:pStyle w:val="37"/>
              <w:rPr>
                <w:color w:val="auto"/>
                <w:sz w:val="24"/>
                <w:highlight w:val="none"/>
              </w:rPr>
            </w:pPr>
          </w:p>
        </w:tc>
        <w:tc>
          <w:tcPr>
            <w:tcW w:w="888" w:type="dxa"/>
          </w:tcPr>
          <w:p w14:paraId="29362973">
            <w:pPr>
              <w:pStyle w:val="37"/>
              <w:rPr>
                <w:color w:val="auto"/>
                <w:sz w:val="24"/>
                <w:highlight w:val="none"/>
              </w:rPr>
            </w:pPr>
          </w:p>
        </w:tc>
        <w:tc>
          <w:tcPr>
            <w:tcW w:w="888" w:type="dxa"/>
          </w:tcPr>
          <w:p w14:paraId="20FD5B4D">
            <w:pPr>
              <w:pStyle w:val="37"/>
              <w:rPr>
                <w:color w:val="auto"/>
                <w:sz w:val="24"/>
                <w:highlight w:val="none"/>
              </w:rPr>
            </w:pPr>
          </w:p>
        </w:tc>
      </w:tr>
      <w:tr w14:paraId="0E1C2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19" w:hRule="atLeast"/>
        </w:trPr>
        <w:tc>
          <w:tcPr>
            <w:tcW w:w="8867" w:type="dxa"/>
            <w:gridSpan w:val="10"/>
          </w:tcPr>
          <w:p w14:paraId="44EC696D">
            <w:pPr>
              <w:pStyle w:val="37"/>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37A647B8">
            <w:pPr>
              <w:pStyle w:val="37"/>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134CA32C">
      <w:pPr>
        <w:spacing w:line="440" w:lineRule="atLeast"/>
        <w:rPr>
          <w:color w:val="auto"/>
          <w:sz w:val="24"/>
          <w:highlight w:val="none"/>
        </w:rPr>
        <w:sectPr>
          <w:pgSz w:w="11850" w:h="16790"/>
          <w:pgMar w:top="1600" w:right="1180" w:bottom="920" w:left="1580" w:header="0" w:footer="721" w:gutter="0"/>
          <w:cols w:space="720" w:num="1"/>
        </w:sectPr>
      </w:pPr>
    </w:p>
    <w:p w14:paraId="25F5E7FA">
      <w:pPr>
        <w:spacing w:before="48"/>
        <w:ind w:left="218"/>
        <w:rPr>
          <w:b/>
          <w:color w:val="auto"/>
          <w:sz w:val="28"/>
          <w:highlight w:val="none"/>
        </w:rPr>
      </w:pPr>
      <w:r>
        <w:rPr>
          <w:rFonts w:hint="eastAsia"/>
          <w:b/>
          <w:color w:val="auto"/>
          <w:sz w:val="28"/>
          <w:highlight w:val="none"/>
        </w:rPr>
        <w:t>附件九：</w:t>
      </w:r>
    </w:p>
    <w:p w14:paraId="016DD4CE">
      <w:pPr>
        <w:pStyle w:val="7"/>
        <w:rPr>
          <w:b/>
          <w:color w:val="auto"/>
          <w:sz w:val="20"/>
          <w:highlight w:val="none"/>
        </w:rPr>
      </w:pPr>
    </w:p>
    <w:p w14:paraId="492FB639">
      <w:pPr>
        <w:pStyle w:val="7"/>
        <w:rPr>
          <w:b/>
          <w:color w:val="auto"/>
          <w:sz w:val="20"/>
          <w:highlight w:val="none"/>
        </w:rPr>
      </w:pPr>
    </w:p>
    <w:p w14:paraId="5F34D437">
      <w:pPr>
        <w:spacing w:before="210"/>
        <w:ind w:left="588" w:right="987"/>
        <w:jc w:val="center"/>
        <w:rPr>
          <w:b/>
          <w:color w:val="auto"/>
          <w:sz w:val="32"/>
          <w:highlight w:val="none"/>
        </w:rPr>
      </w:pPr>
      <w:r>
        <w:rPr>
          <w:rFonts w:hint="eastAsia"/>
          <w:b/>
          <w:color w:val="auto"/>
          <w:sz w:val="32"/>
          <w:highlight w:val="none"/>
        </w:rPr>
        <w:t>项目技术负责人简历表</w:t>
      </w:r>
    </w:p>
    <w:p w14:paraId="14A3F3F0">
      <w:pPr>
        <w:pStyle w:val="7"/>
        <w:spacing w:before="9"/>
        <w:rPr>
          <w:b/>
          <w:color w:val="auto"/>
          <w:sz w:val="12"/>
          <w:highlight w:val="none"/>
        </w:rPr>
      </w:pPr>
    </w:p>
    <w:p w14:paraId="1499EA0F">
      <w:pPr>
        <w:pStyle w:val="7"/>
        <w:spacing w:before="66" w:after="43"/>
        <w:ind w:left="218"/>
        <w:rPr>
          <w:color w:val="auto"/>
          <w:highlight w:val="none"/>
        </w:rPr>
      </w:pPr>
      <w:r>
        <w:rPr>
          <w:rFonts w:hint="eastAsia"/>
          <w:color w:val="auto"/>
          <w:highlight w:val="none"/>
        </w:rPr>
        <w:t>项目名称：</w:t>
      </w:r>
    </w:p>
    <w:tbl>
      <w:tblPr>
        <w:tblStyle w:val="18"/>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6AEEC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C19D185">
            <w:pPr>
              <w:pStyle w:val="37"/>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1ABD7A55">
            <w:pPr>
              <w:pStyle w:val="37"/>
              <w:rPr>
                <w:color w:val="auto"/>
                <w:sz w:val="24"/>
                <w:highlight w:val="none"/>
              </w:rPr>
            </w:pPr>
          </w:p>
        </w:tc>
        <w:tc>
          <w:tcPr>
            <w:tcW w:w="1479" w:type="dxa"/>
            <w:gridSpan w:val="2"/>
          </w:tcPr>
          <w:p w14:paraId="19CDA091">
            <w:pPr>
              <w:pStyle w:val="37"/>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738CE4E4">
            <w:pPr>
              <w:pStyle w:val="37"/>
              <w:rPr>
                <w:color w:val="auto"/>
                <w:sz w:val="24"/>
                <w:highlight w:val="none"/>
              </w:rPr>
            </w:pPr>
          </w:p>
        </w:tc>
        <w:tc>
          <w:tcPr>
            <w:tcW w:w="1476" w:type="dxa"/>
          </w:tcPr>
          <w:p w14:paraId="22EB6EAB">
            <w:pPr>
              <w:pStyle w:val="37"/>
              <w:spacing w:before="211"/>
              <w:ind w:left="7"/>
              <w:jc w:val="center"/>
              <w:rPr>
                <w:color w:val="auto"/>
                <w:sz w:val="24"/>
                <w:highlight w:val="none"/>
              </w:rPr>
            </w:pPr>
            <w:r>
              <w:rPr>
                <w:rFonts w:hint="eastAsia"/>
                <w:color w:val="auto"/>
                <w:sz w:val="24"/>
                <w:highlight w:val="none"/>
              </w:rPr>
              <w:t>年龄</w:t>
            </w:r>
          </w:p>
        </w:tc>
        <w:tc>
          <w:tcPr>
            <w:tcW w:w="1475" w:type="dxa"/>
          </w:tcPr>
          <w:p w14:paraId="6B0996DA">
            <w:pPr>
              <w:pStyle w:val="37"/>
              <w:rPr>
                <w:color w:val="auto"/>
                <w:sz w:val="24"/>
                <w:highlight w:val="none"/>
              </w:rPr>
            </w:pPr>
          </w:p>
        </w:tc>
      </w:tr>
      <w:tr w14:paraId="51C13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2159152">
            <w:pPr>
              <w:pStyle w:val="37"/>
              <w:rPr>
                <w:color w:val="auto"/>
                <w:sz w:val="24"/>
                <w:highlight w:val="none"/>
              </w:rPr>
            </w:pPr>
          </w:p>
        </w:tc>
        <w:tc>
          <w:tcPr>
            <w:tcW w:w="1474" w:type="dxa"/>
          </w:tcPr>
          <w:p w14:paraId="09A4E692">
            <w:pPr>
              <w:pStyle w:val="37"/>
              <w:rPr>
                <w:color w:val="auto"/>
                <w:sz w:val="24"/>
                <w:highlight w:val="none"/>
              </w:rPr>
            </w:pPr>
          </w:p>
        </w:tc>
        <w:tc>
          <w:tcPr>
            <w:tcW w:w="1479" w:type="dxa"/>
            <w:gridSpan w:val="2"/>
          </w:tcPr>
          <w:p w14:paraId="03F1FA7B">
            <w:pPr>
              <w:pStyle w:val="37"/>
              <w:rPr>
                <w:color w:val="auto"/>
                <w:sz w:val="24"/>
                <w:highlight w:val="none"/>
              </w:rPr>
            </w:pPr>
          </w:p>
        </w:tc>
        <w:tc>
          <w:tcPr>
            <w:tcW w:w="1483" w:type="dxa"/>
          </w:tcPr>
          <w:p w14:paraId="422EB500">
            <w:pPr>
              <w:pStyle w:val="37"/>
              <w:rPr>
                <w:color w:val="auto"/>
                <w:sz w:val="24"/>
                <w:highlight w:val="none"/>
              </w:rPr>
            </w:pPr>
          </w:p>
        </w:tc>
        <w:tc>
          <w:tcPr>
            <w:tcW w:w="1476" w:type="dxa"/>
          </w:tcPr>
          <w:p w14:paraId="47E535C7">
            <w:pPr>
              <w:pStyle w:val="37"/>
              <w:rPr>
                <w:color w:val="auto"/>
                <w:sz w:val="24"/>
                <w:highlight w:val="none"/>
              </w:rPr>
            </w:pPr>
          </w:p>
        </w:tc>
        <w:tc>
          <w:tcPr>
            <w:tcW w:w="1475" w:type="dxa"/>
          </w:tcPr>
          <w:p w14:paraId="7A87D972">
            <w:pPr>
              <w:pStyle w:val="37"/>
              <w:rPr>
                <w:color w:val="auto"/>
                <w:sz w:val="24"/>
                <w:highlight w:val="none"/>
              </w:rPr>
            </w:pPr>
          </w:p>
        </w:tc>
      </w:tr>
      <w:tr w14:paraId="43836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EE004D3">
            <w:pPr>
              <w:pStyle w:val="37"/>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6671FC63">
            <w:pPr>
              <w:pStyle w:val="37"/>
              <w:rPr>
                <w:color w:val="auto"/>
                <w:sz w:val="24"/>
                <w:highlight w:val="none"/>
              </w:rPr>
            </w:pPr>
          </w:p>
        </w:tc>
        <w:tc>
          <w:tcPr>
            <w:tcW w:w="1479" w:type="dxa"/>
            <w:gridSpan w:val="2"/>
          </w:tcPr>
          <w:p w14:paraId="38BDBFCF">
            <w:pPr>
              <w:pStyle w:val="37"/>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18CE7977">
            <w:pPr>
              <w:pStyle w:val="37"/>
              <w:rPr>
                <w:color w:val="auto"/>
                <w:sz w:val="24"/>
                <w:highlight w:val="none"/>
              </w:rPr>
            </w:pPr>
          </w:p>
        </w:tc>
        <w:tc>
          <w:tcPr>
            <w:tcW w:w="1476" w:type="dxa"/>
          </w:tcPr>
          <w:p w14:paraId="1AD61201">
            <w:pPr>
              <w:pStyle w:val="37"/>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48A19D8E">
            <w:pPr>
              <w:pStyle w:val="37"/>
              <w:rPr>
                <w:color w:val="auto"/>
                <w:sz w:val="24"/>
                <w:highlight w:val="none"/>
              </w:rPr>
            </w:pPr>
          </w:p>
        </w:tc>
      </w:tr>
      <w:tr w14:paraId="60B40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023E0F7">
            <w:pPr>
              <w:pStyle w:val="37"/>
              <w:spacing w:before="31"/>
              <w:ind w:left="7"/>
              <w:jc w:val="center"/>
              <w:rPr>
                <w:color w:val="auto"/>
                <w:sz w:val="24"/>
                <w:highlight w:val="none"/>
              </w:rPr>
            </w:pPr>
            <w:r>
              <w:rPr>
                <w:rFonts w:hint="eastAsia"/>
                <w:color w:val="auto"/>
                <w:sz w:val="24"/>
                <w:highlight w:val="none"/>
              </w:rPr>
              <w:t>参加工作</w:t>
            </w:r>
          </w:p>
          <w:p w14:paraId="19625B42">
            <w:pPr>
              <w:pStyle w:val="37"/>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2E17C885">
            <w:pPr>
              <w:pStyle w:val="37"/>
              <w:rPr>
                <w:color w:val="auto"/>
                <w:sz w:val="24"/>
                <w:highlight w:val="none"/>
              </w:rPr>
            </w:pPr>
          </w:p>
        </w:tc>
        <w:tc>
          <w:tcPr>
            <w:tcW w:w="1483" w:type="dxa"/>
          </w:tcPr>
          <w:p w14:paraId="03446AA6">
            <w:pPr>
              <w:pStyle w:val="37"/>
              <w:spacing w:before="31"/>
              <w:ind w:left="118" w:right="114"/>
              <w:jc w:val="center"/>
              <w:rPr>
                <w:color w:val="auto"/>
                <w:sz w:val="24"/>
                <w:highlight w:val="none"/>
              </w:rPr>
            </w:pPr>
            <w:r>
              <w:rPr>
                <w:rFonts w:hint="eastAsia"/>
                <w:color w:val="auto"/>
                <w:sz w:val="24"/>
                <w:highlight w:val="none"/>
              </w:rPr>
              <w:t>担任技术负</w:t>
            </w:r>
          </w:p>
          <w:p w14:paraId="0A7ADA92">
            <w:pPr>
              <w:pStyle w:val="37"/>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329C1CB7">
            <w:pPr>
              <w:pStyle w:val="37"/>
              <w:rPr>
                <w:color w:val="auto"/>
                <w:sz w:val="24"/>
                <w:highlight w:val="none"/>
              </w:rPr>
            </w:pPr>
          </w:p>
        </w:tc>
      </w:tr>
      <w:tr w14:paraId="0C85E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36D922AE">
            <w:pPr>
              <w:pStyle w:val="37"/>
              <w:spacing w:before="211"/>
              <w:ind w:left="3090" w:right="3082"/>
              <w:jc w:val="center"/>
              <w:rPr>
                <w:color w:val="auto"/>
                <w:sz w:val="24"/>
                <w:highlight w:val="none"/>
              </w:rPr>
            </w:pPr>
            <w:r>
              <w:rPr>
                <w:rFonts w:hint="eastAsia"/>
                <w:color w:val="auto"/>
                <w:sz w:val="24"/>
                <w:highlight w:val="none"/>
              </w:rPr>
              <w:t>在建和已完工程项目情况</w:t>
            </w:r>
          </w:p>
        </w:tc>
      </w:tr>
      <w:tr w14:paraId="09F83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7A3B735">
            <w:pPr>
              <w:pStyle w:val="37"/>
              <w:spacing w:before="208"/>
              <w:ind w:left="7"/>
              <w:jc w:val="center"/>
              <w:rPr>
                <w:color w:val="auto"/>
                <w:sz w:val="24"/>
                <w:highlight w:val="none"/>
              </w:rPr>
            </w:pPr>
            <w:r>
              <w:rPr>
                <w:rFonts w:hint="eastAsia"/>
                <w:color w:val="auto"/>
                <w:sz w:val="24"/>
                <w:highlight w:val="none"/>
              </w:rPr>
              <w:t>建设单位</w:t>
            </w:r>
          </w:p>
        </w:tc>
        <w:tc>
          <w:tcPr>
            <w:tcW w:w="1474" w:type="dxa"/>
          </w:tcPr>
          <w:p w14:paraId="63485EBF">
            <w:pPr>
              <w:pStyle w:val="37"/>
              <w:spacing w:before="208"/>
              <w:ind w:left="254"/>
              <w:rPr>
                <w:color w:val="auto"/>
                <w:sz w:val="24"/>
                <w:highlight w:val="none"/>
              </w:rPr>
            </w:pPr>
            <w:r>
              <w:rPr>
                <w:rFonts w:hint="eastAsia"/>
                <w:color w:val="auto"/>
                <w:sz w:val="24"/>
                <w:highlight w:val="none"/>
              </w:rPr>
              <w:t>项目名称</w:t>
            </w:r>
          </w:p>
        </w:tc>
        <w:tc>
          <w:tcPr>
            <w:tcW w:w="1325" w:type="dxa"/>
          </w:tcPr>
          <w:p w14:paraId="4E1DEDEF">
            <w:pPr>
              <w:pStyle w:val="37"/>
              <w:spacing w:before="208"/>
              <w:ind w:left="182"/>
              <w:rPr>
                <w:color w:val="auto"/>
                <w:sz w:val="24"/>
                <w:highlight w:val="none"/>
              </w:rPr>
            </w:pPr>
            <w:r>
              <w:rPr>
                <w:rFonts w:hint="eastAsia"/>
                <w:color w:val="auto"/>
                <w:sz w:val="24"/>
                <w:highlight w:val="none"/>
              </w:rPr>
              <w:t>建设规模</w:t>
            </w:r>
          </w:p>
        </w:tc>
        <w:tc>
          <w:tcPr>
            <w:tcW w:w="1637" w:type="dxa"/>
            <w:gridSpan w:val="2"/>
          </w:tcPr>
          <w:p w14:paraId="27284A64">
            <w:pPr>
              <w:pStyle w:val="37"/>
              <w:spacing w:before="208"/>
              <w:ind w:left="108"/>
              <w:rPr>
                <w:color w:val="auto"/>
                <w:sz w:val="24"/>
                <w:highlight w:val="none"/>
              </w:rPr>
            </w:pPr>
            <w:r>
              <w:rPr>
                <w:rFonts w:hint="eastAsia"/>
                <w:color w:val="auto"/>
                <w:sz w:val="24"/>
                <w:highlight w:val="none"/>
              </w:rPr>
              <w:t>开、竣工日期</w:t>
            </w:r>
          </w:p>
        </w:tc>
        <w:tc>
          <w:tcPr>
            <w:tcW w:w="1476" w:type="dxa"/>
          </w:tcPr>
          <w:p w14:paraId="42795D36">
            <w:pPr>
              <w:pStyle w:val="37"/>
              <w:spacing w:before="208"/>
              <w:ind w:left="7"/>
              <w:jc w:val="center"/>
              <w:rPr>
                <w:color w:val="auto"/>
                <w:sz w:val="24"/>
                <w:highlight w:val="none"/>
              </w:rPr>
            </w:pPr>
            <w:r>
              <w:rPr>
                <w:rFonts w:hint="eastAsia"/>
                <w:color w:val="auto"/>
                <w:sz w:val="24"/>
                <w:highlight w:val="none"/>
              </w:rPr>
              <w:t>在建或已完</w:t>
            </w:r>
          </w:p>
        </w:tc>
        <w:tc>
          <w:tcPr>
            <w:tcW w:w="1475" w:type="dxa"/>
          </w:tcPr>
          <w:p w14:paraId="6EB683CD">
            <w:pPr>
              <w:pStyle w:val="37"/>
              <w:spacing w:before="208"/>
              <w:ind w:left="257"/>
              <w:rPr>
                <w:color w:val="auto"/>
                <w:sz w:val="24"/>
                <w:highlight w:val="none"/>
              </w:rPr>
            </w:pPr>
            <w:r>
              <w:rPr>
                <w:rFonts w:hint="eastAsia"/>
                <w:color w:val="auto"/>
                <w:sz w:val="24"/>
                <w:highlight w:val="none"/>
              </w:rPr>
              <w:t>工程质量</w:t>
            </w:r>
          </w:p>
        </w:tc>
      </w:tr>
      <w:tr w14:paraId="7865E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C41275B">
            <w:pPr>
              <w:pStyle w:val="37"/>
              <w:rPr>
                <w:color w:val="auto"/>
                <w:sz w:val="24"/>
                <w:highlight w:val="none"/>
              </w:rPr>
            </w:pPr>
          </w:p>
        </w:tc>
        <w:tc>
          <w:tcPr>
            <w:tcW w:w="1474" w:type="dxa"/>
          </w:tcPr>
          <w:p w14:paraId="20B9D4E3">
            <w:pPr>
              <w:pStyle w:val="37"/>
              <w:rPr>
                <w:color w:val="auto"/>
                <w:sz w:val="24"/>
                <w:highlight w:val="none"/>
              </w:rPr>
            </w:pPr>
          </w:p>
        </w:tc>
        <w:tc>
          <w:tcPr>
            <w:tcW w:w="1325" w:type="dxa"/>
          </w:tcPr>
          <w:p w14:paraId="4BA08D8C">
            <w:pPr>
              <w:pStyle w:val="37"/>
              <w:rPr>
                <w:color w:val="auto"/>
                <w:sz w:val="24"/>
                <w:highlight w:val="none"/>
              </w:rPr>
            </w:pPr>
          </w:p>
        </w:tc>
        <w:tc>
          <w:tcPr>
            <w:tcW w:w="1637" w:type="dxa"/>
            <w:gridSpan w:val="2"/>
          </w:tcPr>
          <w:p w14:paraId="06AEA14B">
            <w:pPr>
              <w:pStyle w:val="37"/>
              <w:rPr>
                <w:color w:val="auto"/>
                <w:sz w:val="24"/>
                <w:highlight w:val="none"/>
              </w:rPr>
            </w:pPr>
          </w:p>
        </w:tc>
        <w:tc>
          <w:tcPr>
            <w:tcW w:w="1476" w:type="dxa"/>
          </w:tcPr>
          <w:p w14:paraId="0A303B6D">
            <w:pPr>
              <w:pStyle w:val="37"/>
              <w:rPr>
                <w:color w:val="auto"/>
                <w:sz w:val="24"/>
                <w:highlight w:val="none"/>
              </w:rPr>
            </w:pPr>
          </w:p>
        </w:tc>
        <w:tc>
          <w:tcPr>
            <w:tcW w:w="1475" w:type="dxa"/>
          </w:tcPr>
          <w:p w14:paraId="0666725A">
            <w:pPr>
              <w:pStyle w:val="37"/>
              <w:rPr>
                <w:color w:val="auto"/>
                <w:sz w:val="24"/>
                <w:highlight w:val="none"/>
              </w:rPr>
            </w:pPr>
          </w:p>
        </w:tc>
      </w:tr>
    </w:tbl>
    <w:p w14:paraId="52F52FD6">
      <w:pPr>
        <w:rPr>
          <w:color w:val="auto"/>
          <w:sz w:val="24"/>
          <w:highlight w:val="none"/>
        </w:rPr>
        <w:sectPr>
          <w:pgSz w:w="11850" w:h="16790"/>
          <w:pgMar w:top="1560" w:right="1180" w:bottom="920" w:left="1580" w:header="0" w:footer="721" w:gutter="0"/>
          <w:cols w:space="720" w:num="1"/>
        </w:sectPr>
      </w:pPr>
    </w:p>
    <w:p w14:paraId="3B61E7F8">
      <w:pPr>
        <w:spacing w:before="38"/>
        <w:ind w:left="218"/>
        <w:rPr>
          <w:b/>
          <w:color w:val="auto"/>
          <w:sz w:val="28"/>
          <w:highlight w:val="none"/>
        </w:rPr>
      </w:pPr>
      <w:r>
        <w:rPr>
          <w:rFonts w:hint="eastAsia"/>
          <w:b/>
          <w:color w:val="auto"/>
          <w:sz w:val="28"/>
          <w:highlight w:val="none"/>
        </w:rPr>
        <w:t>附件十：</w:t>
      </w:r>
    </w:p>
    <w:p w14:paraId="22366607">
      <w:pPr>
        <w:pStyle w:val="7"/>
        <w:rPr>
          <w:b/>
          <w:color w:val="auto"/>
          <w:sz w:val="20"/>
          <w:highlight w:val="none"/>
        </w:rPr>
      </w:pPr>
    </w:p>
    <w:p w14:paraId="6AC99AE2">
      <w:pPr>
        <w:pStyle w:val="7"/>
        <w:rPr>
          <w:b/>
          <w:color w:val="auto"/>
          <w:sz w:val="20"/>
          <w:highlight w:val="none"/>
        </w:rPr>
      </w:pPr>
    </w:p>
    <w:p w14:paraId="1B2705D9">
      <w:pPr>
        <w:pStyle w:val="7"/>
        <w:spacing w:before="12"/>
        <w:rPr>
          <w:b/>
          <w:color w:val="auto"/>
          <w:sz w:val="22"/>
          <w:highlight w:val="none"/>
        </w:rPr>
      </w:pPr>
    </w:p>
    <w:p w14:paraId="25CD7496">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69AEA6B6">
      <w:pPr>
        <w:pStyle w:val="7"/>
        <w:spacing w:before="9"/>
        <w:rPr>
          <w:b/>
          <w:color w:val="auto"/>
          <w:sz w:val="12"/>
          <w:highlight w:val="none"/>
        </w:rPr>
      </w:pPr>
    </w:p>
    <w:p w14:paraId="72F21DEA">
      <w:pPr>
        <w:pStyle w:val="7"/>
        <w:spacing w:before="66"/>
        <w:ind w:left="218"/>
        <w:rPr>
          <w:color w:val="auto"/>
          <w:highlight w:val="none"/>
        </w:rPr>
      </w:pPr>
      <w:r>
        <w:rPr>
          <w:rFonts w:hint="eastAsia"/>
          <w:color w:val="auto"/>
          <w:highlight w:val="none"/>
        </w:rPr>
        <w:t>项目名称：</w:t>
      </w:r>
    </w:p>
    <w:p w14:paraId="628D20B0">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r>
        <w:rPr>
          <w:color w:val="auto"/>
          <w:highlight w:val="none"/>
          <w:lang w:val="en-US" w:bidi="ar-SA"/>
        </w:rPr>
        <mc:AlternateContent>
          <mc:Choice Requires="wpg">
            <w:drawing>
              <wp:anchor distT="0" distB="0" distL="114300" distR="114300" simplePos="0" relativeHeight="251660288" behindDoc="1" locked="0" layoutInCell="1" allowOverlap="1">
                <wp:simplePos x="0" y="0"/>
                <wp:positionH relativeFrom="page">
                  <wp:posOffset>1863090</wp:posOffset>
                </wp:positionH>
                <wp:positionV relativeFrom="paragraph">
                  <wp:posOffset>172085</wp:posOffset>
                </wp:positionV>
                <wp:extent cx="4728845" cy="4364990"/>
                <wp:effectExtent l="1905" t="1905" r="12700" b="14605"/>
                <wp:wrapTopAndBottom/>
                <wp:docPr id="4" name="Group 2"/>
                <wp:cNvGraphicFramePr/>
                <a:graphic xmlns:a="http://schemas.openxmlformats.org/drawingml/2006/main">
                  <a:graphicData uri="http://schemas.microsoft.com/office/word/2010/wordprocessingGroup">
                    <wpg:wgp>
                      <wpg:cNvGrpSpPr/>
                      <wpg:grpSpPr>
                        <a:xfrm>
                          <a:off x="0" y="0"/>
                          <a:ext cx="4728845" cy="436499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46.7pt;margin-top:13.55pt;height:343.7pt;width:372.35pt;mso-position-horizontal-relative:page;mso-wrap-distance-bottom:0pt;mso-wrap-distance-top:0pt;z-index:-251656192;mso-width-relative:page;mso-height-relative:page;" coordorigin="1685,419" coordsize="8875,8421" o:gfxdata="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6h8UbtsAAAALAQAADwAAAAAAAAABACAAAAAiAAAAZHJz&#10;L2Rvd25yZXYueG1sUEsBAhQAFAAAAAgAh07iQD9Aj7/JAwAAVRwAAA4AAAAAAAAAAQAgAAAAKgEA&#10;AGRycy9lMm9Eb2MueG1sUEsFBgAAAAAGAAYAWQEAAGU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6D67F6C9">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254D658">
      <w:pPr>
        <w:pStyle w:val="7"/>
        <w:spacing w:before="1"/>
        <w:ind w:left="818"/>
        <w:rPr>
          <w:color w:val="auto"/>
          <w:highlight w:val="none"/>
        </w:rPr>
      </w:pPr>
      <w:r>
        <w:rPr>
          <w:rFonts w:hint="eastAsia"/>
          <w:color w:val="auto"/>
          <w:highlight w:val="none"/>
        </w:rPr>
        <w:t>2、项目管理机构配备情况说明资料另附（与本投标文件一起装订）</w:t>
      </w:r>
    </w:p>
    <w:p w14:paraId="0FE44C07">
      <w:pPr>
        <w:rPr>
          <w:color w:val="auto"/>
          <w:highlight w:val="none"/>
        </w:rPr>
        <w:sectPr>
          <w:pgSz w:w="11850" w:h="16790"/>
          <w:pgMar w:top="1400" w:right="1180" w:bottom="920" w:left="1580" w:header="0" w:footer="721" w:gutter="0"/>
          <w:cols w:space="720" w:num="1"/>
        </w:sectPr>
      </w:pPr>
    </w:p>
    <w:p w14:paraId="55DCED25">
      <w:pPr>
        <w:spacing w:before="40"/>
        <w:ind w:left="218"/>
        <w:rPr>
          <w:b/>
          <w:color w:val="auto"/>
          <w:sz w:val="28"/>
          <w:highlight w:val="none"/>
        </w:rPr>
      </w:pPr>
      <w:r>
        <w:rPr>
          <w:rFonts w:hint="eastAsia"/>
          <w:b/>
          <w:color w:val="auto"/>
          <w:sz w:val="28"/>
          <w:highlight w:val="none"/>
        </w:rPr>
        <w:t>附件十一：</w:t>
      </w:r>
    </w:p>
    <w:p w14:paraId="751E3DEB">
      <w:pPr>
        <w:pStyle w:val="7"/>
        <w:spacing w:before="4"/>
        <w:rPr>
          <w:b/>
          <w:color w:val="auto"/>
          <w:sz w:val="31"/>
          <w:highlight w:val="none"/>
        </w:rPr>
      </w:pPr>
      <w:r>
        <w:rPr>
          <w:rFonts w:hint="eastAsia"/>
          <w:color w:val="auto"/>
          <w:highlight w:val="none"/>
        </w:rPr>
        <w:br w:type="column"/>
      </w:r>
    </w:p>
    <w:p w14:paraId="16EF0D92">
      <w:pPr>
        <w:ind w:left="218"/>
        <w:rPr>
          <w:b/>
          <w:color w:val="auto"/>
          <w:sz w:val="32"/>
          <w:highlight w:val="none"/>
        </w:rPr>
      </w:pPr>
      <w:r>
        <w:rPr>
          <w:rFonts w:hint="eastAsia"/>
          <w:b/>
          <w:color w:val="auto"/>
          <w:sz w:val="32"/>
          <w:highlight w:val="none"/>
        </w:rPr>
        <w:t>关于资格的声明函</w:t>
      </w:r>
    </w:p>
    <w:p w14:paraId="101828D4">
      <w:pPr>
        <w:rPr>
          <w:color w:val="auto"/>
          <w:sz w:val="32"/>
          <w:highlight w:val="none"/>
        </w:rPr>
        <w:sectPr>
          <w:pgSz w:w="11850" w:h="16790"/>
          <w:pgMar w:top="1400" w:right="1180" w:bottom="920" w:left="1580" w:header="0" w:footer="721" w:gutter="0"/>
          <w:cols w:equalWidth="0" w:num="2">
            <w:col w:w="1665" w:space="1177"/>
            <w:col w:w="6248"/>
          </w:cols>
        </w:sectPr>
      </w:pPr>
    </w:p>
    <w:p w14:paraId="1F7046AC">
      <w:pPr>
        <w:pStyle w:val="7"/>
        <w:spacing w:before="9"/>
        <w:rPr>
          <w:b/>
          <w:color w:val="auto"/>
          <w:sz w:val="23"/>
          <w:highlight w:val="none"/>
        </w:rPr>
      </w:pPr>
    </w:p>
    <w:p w14:paraId="714C027B">
      <w:pPr>
        <w:pStyle w:val="7"/>
        <w:spacing w:before="67"/>
        <w:ind w:left="218"/>
        <w:rPr>
          <w:color w:val="auto"/>
          <w:highlight w:val="none"/>
        </w:rPr>
      </w:pPr>
      <w:r>
        <w:rPr>
          <w:rFonts w:hint="eastAsia"/>
          <w:color w:val="auto"/>
          <w:highlight w:val="none"/>
        </w:rPr>
        <w:t>周口市公共资源交易中心（政府采购中心）：</w:t>
      </w:r>
    </w:p>
    <w:p w14:paraId="0C3F6DCF">
      <w:pPr>
        <w:pStyle w:val="7"/>
        <w:spacing w:before="4"/>
        <w:rPr>
          <w:color w:val="auto"/>
          <w:sz w:val="27"/>
          <w:highlight w:val="none"/>
        </w:rPr>
      </w:pPr>
    </w:p>
    <w:p w14:paraId="62CF6AB1">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17AF02FF">
      <w:pPr>
        <w:pStyle w:val="7"/>
        <w:spacing w:before="12"/>
        <w:rPr>
          <w:color w:val="auto"/>
          <w:sz w:val="12"/>
          <w:highlight w:val="none"/>
        </w:rPr>
      </w:pPr>
    </w:p>
    <w:p w14:paraId="28AA9117">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425D7451">
      <w:pPr>
        <w:pStyle w:val="7"/>
        <w:spacing w:before="121"/>
        <w:ind w:left="758"/>
        <w:rPr>
          <w:color w:val="auto"/>
          <w:highlight w:val="none"/>
        </w:rPr>
      </w:pPr>
      <w:r>
        <w:rPr>
          <w:rFonts w:hint="eastAsia"/>
          <w:color w:val="auto"/>
          <w:highlight w:val="none"/>
        </w:rPr>
        <w:t>2、税务登记证（多证合一的不需要提供）。</w:t>
      </w:r>
    </w:p>
    <w:p w14:paraId="6261D14A">
      <w:pPr>
        <w:pStyle w:val="7"/>
        <w:spacing w:before="158"/>
        <w:ind w:left="758"/>
        <w:rPr>
          <w:color w:val="auto"/>
          <w:highlight w:val="none"/>
        </w:rPr>
      </w:pPr>
      <w:r>
        <w:rPr>
          <w:rFonts w:hint="eastAsia"/>
          <w:color w:val="auto"/>
          <w:highlight w:val="none"/>
        </w:rPr>
        <w:t>3、组织机构代码证（多证合一的不需要提供）。</w:t>
      </w:r>
    </w:p>
    <w:p w14:paraId="70905537">
      <w:pPr>
        <w:pStyle w:val="7"/>
        <w:spacing w:before="161"/>
        <w:ind w:left="758"/>
        <w:rPr>
          <w:color w:val="auto"/>
          <w:highlight w:val="none"/>
        </w:rPr>
      </w:pPr>
      <w:r>
        <w:rPr>
          <w:rFonts w:hint="eastAsia"/>
          <w:color w:val="auto"/>
          <w:highlight w:val="none"/>
        </w:rPr>
        <w:t>4、法定代表人授权委托书。</w:t>
      </w:r>
    </w:p>
    <w:p w14:paraId="493A6C00">
      <w:pPr>
        <w:pStyle w:val="7"/>
        <w:spacing w:before="158"/>
        <w:ind w:left="758"/>
        <w:rPr>
          <w:color w:val="auto"/>
          <w:highlight w:val="none"/>
        </w:rPr>
      </w:pPr>
      <w:r>
        <w:rPr>
          <w:rFonts w:hint="eastAsia"/>
          <w:color w:val="auto"/>
          <w:highlight w:val="none"/>
        </w:rPr>
        <w:t>5、委托代理人身份证。</w:t>
      </w:r>
    </w:p>
    <w:p w14:paraId="1AB4C315">
      <w:pPr>
        <w:pStyle w:val="7"/>
        <w:spacing w:before="161"/>
        <w:ind w:left="758"/>
        <w:rPr>
          <w:color w:val="auto"/>
          <w:highlight w:val="none"/>
        </w:rPr>
      </w:pPr>
      <w:r>
        <w:rPr>
          <w:rFonts w:hint="eastAsia"/>
          <w:color w:val="auto"/>
          <w:highlight w:val="none"/>
        </w:rPr>
        <w:t>6、其它证明文件或证件。</w:t>
      </w:r>
    </w:p>
    <w:p w14:paraId="3AF705B9">
      <w:pPr>
        <w:pStyle w:val="7"/>
        <w:spacing w:before="158"/>
        <w:ind w:left="758"/>
        <w:rPr>
          <w:color w:val="auto"/>
          <w:highlight w:val="none"/>
        </w:rPr>
      </w:pPr>
      <w:r>
        <w:rPr>
          <w:rFonts w:hint="eastAsia"/>
          <w:color w:val="auto"/>
          <w:highlight w:val="none"/>
        </w:rPr>
        <w:t>本签字人确认资格文件中的说明是真实的、准确的。</w:t>
      </w:r>
    </w:p>
    <w:p w14:paraId="73BAFBFE">
      <w:pPr>
        <w:pStyle w:val="7"/>
        <w:rPr>
          <w:color w:val="auto"/>
          <w:highlight w:val="none"/>
        </w:rPr>
      </w:pPr>
    </w:p>
    <w:p w14:paraId="68101876">
      <w:pPr>
        <w:pStyle w:val="7"/>
        <w:rPr>
          <w:color w:val="auto"/>
          <w:highlight w:val="none"/>
        </w:rPr>
      </w:pPr>
    </w:p>
    <w:p w14:paraId="678F241C">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3A16F6CE">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463510EB">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6A156CFE">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35384B3E">
      <w:pPr>
        <w:pStyle w:val="7"/>
        <w:spacing w:line="306" w:lineRule="exact"/>
        <w:ind w:left="758"/>
        <w:rPr>
          <w:color w:val="auto"/>
          <w:highlight w:val="none"/>
        </w:rPr>
      </w:pPr>
      <w:r>
        <w:rPr>
          <w:rFonts w:hint="eastAsia"/>
          <w:color w:val="auto"/>
          <w:highlight w:val="none"/>
        </w:rPr>
        <w:t>日期：</w:t>
      </w:r>
    </w:p>
    <w:p w14:paraId="12ABF5EA">
      <w:pPr>
        <w:spacing w:line="306" w:lineRule="exact"/>
        <w:rPr>
          <w:color w:val="auto"/>
          <w:highlight w:val="none"/>
        </w:rPr>
        <w:sectPr>
          <w:type w:val="continuous"/>
          <w:pgSz w:w="11850" w:h="16790"/>
          <w:pgMar w:top="1600" w:right="1180" w:bottom="920" w:left="1580" w:header="720" w:footer="720" w:gutter="0"/>
          <w:cols w:space="720" w:num="1"/>
        </w:sectPr>
      </w:pPr>
    </w:p>
    <w:p w14:paraId="289C029D">
      <w:pPr>
        <w:spacing w:before="40"/>
        <w:ind w:left="218"/>
        <w:rPr>
          <w:b/>
          <w:color w:val="auto"/>
          <w:sz w:val="28"/>
          <w:highlight w:val="none"/>
        </w:rPr>
      </w:pPr>
      <w:r>
        <w:rPr>
          <w:rFonts w:hint="eastAsia"/>
          <w:b/>
          <w:color w:val="auto"/>
          <w:sz w:val="28"/>
          <w:highlight w:val="none"/>
        </w:rPr>
        <w:t>附件十二：</w:t>
      </w:r>
    </w:p>
    <w:p w14:paraId="48AE9753">
      <w:pPr>
        <w:pStyle w:val="7"/>
        <w:spacing w:before="5"/>
        <w:rPr>
          <w:b/>
          <w:color w:val="auto"/>
          <w:highlight w:val="none"/>
        </w:rPr>
      </w:pPr>
    </w:p>
    <w:p w14:paraId="6E3617A5">
      <w:pPr>
        <w:spacing w:before="54"/>
        <w:ind w:left="592" w:right="985"/>
        <w:jc w:val="center"/>
        <w:rPr>
          <w:b/>
          <w:color w:val="auto"/>
          <w:sz w:val="32"/>
          <w:highlight w:val="none"/>
        </w:rPr>
      </w:pPr>
      <w:r>
        <w:rPr>
          <w:rFonts w:hint="eastAsia"/>
          <w:b/>
          <w:color w:val="auto"/>
          <w:sz w:val="32"/>
          <w:highlight w:val="none"/>
        </w:rPr>
        <w:t>授权委托书</w:t>
      </w:r>
    </w:p>
    <w:p w14:paraId="62C071DE">
      <w:pPr>
        <w:pStyle w:val="7"/>
        <w:spacing w:before="9"/>
        <w:rPr>
          <w:b/>
          <w:color w:val="auto"/>
          <w:sz w:val="32"/>
          <w:highlight w:val="none"/>
        </w:rPr>
      </w:pPr>
    </w:p>
    <w:p w14:paraId="5B7A9241">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7EFAA1A0">
      <w:pPr>
        <w:pStyle w:val="7"/>
        <w:spacing w:before="1"/>
        <w:rPr>
          <w:color w:val="auto"/>
          <w:sz w:val="21"/>
          <w:highlight w:val="none"/>
        </w:rPr>
      </w:pPr>
    </w:p>
    <w:p w14:paraId="6A67318F">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1F51FE03">
      <w:pPr>
        <w:pStyle w:val="7"/>
        <w:spacing w:before="10"/>
        <w:rPr>
          <w:color w:val="auto"/>
          <w:sz w:val="20"/>
          <w:highlight w:val="none"/>
        </w:rPr>
      </w:pPr>
    </w:p>
    <w:p w14:paraId="44EE5975">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AE4464D">
      <w:pPr>
        <w:pStyle w:val="7"/>
        <w:rPr>
          <w:color w:val="auto"/>
          <w:sz w:val="19"/>
          <w:highlight w:val="none"/>
        </w:rPr>
      </w:pPr>
    </w:p>
    <w:p w14:paraId="36EA6DB9">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73C05F55">
      <w:pPr>
        <w:pStyle w:val="7"/>
        <w:spacing w:before="10"/>
        <w:rPr>
          <w:color w:val="auto"/>
          <w:sz w:val="20"/>
          <w:highlight w:val="none"/>
        </w:rPr>
      </w:pPr>
    </w:p>
    <w:p w14:paraId="63BC85F6">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0153A936">
      <w:pPr>
        <w:pStyle w:val="7"/>
        <w:spacing w:line="297" w:lineRule="exact"/>
        <w:ind w:left="218"/>
        <w:rPr>
          <w:color w:val="auto"/>
          <w:highlight w:val="none"/>
        </w:rPr>
      </w:pPr>
      <w:r>
        <w:rPr>
          <w:rFonts w:hint="eastAsia"/>
          <w:color w:val="auto"/>
          <w:highlight w:val="none"/>
        </w:rPr>
        <w:t>办理以下事宜：</w:t>
      </w:r>
    </w:p>
    <w:p w14:paraId="26F48562">
      <w:pPr>
        <w:pStyle w:val="7"/>
        <w:spacing w:before="12"/>
        <w:ind w:left="698"/>
        <w:rPr>
          <w:color w:val="auto"/>
          <w:highlight w:val="none"/>
        </w:rPr>
      </w:pPr>
      <w:r>
        <w:rPr>
          <w:rFonts w:hint="eastAsia"/>
          <w:color w:val="auto"/>
          <w:highlight w:val="none"/>
        </w:rPr>
        <w:t>1、参加谈判活动。</w:t>
      </w:r>
    </w:p>
    <w:p w14:paraId="55CA06AC">
      <w:pPr>
        <w:pStyle w:val="7"/>
        <w:spacing w:before="14"/>
        <w:ind w:left="698"/>
        <w:rPr>
          <w:color w:val="auto"/>
          <w:highlight w:val="none"/>
        </w:rPr>
      </w:pPr>
      <w:r>
        <w:rPr>
          <w:rFonts w:hint="eastAsia"/>
          <w:color w:val="auto"/>
          <w:highlight w:val="none"/>
        </w:rPr>
        <w:t>2、出席谈判会议。</w:t>
      </w:r>
    </w:p>
    <w:p w14:paraId="6F34EC92">
      <w:pPr>
        <w:pStyle w:val="7"/>
        <w:spacing w:before="12"/>
        <w:ind w:left="698"/>
        <w:rPr>
          <w:color w:val="auto"/>
          <w:highlight w:val="none"/>
        </w:rPr>
      </w:pPr>
      <w:r>
        <w:rPr>
          <w:rFonts w:hint="eastAsia"/>
          <w:color w:val="auto"/>
          <w:highlight w:val="none"/>
        </w:rPr>
        <w:t>3、确定谈判采购的最终报价。</w:t>
      </w:r>
    </w:p>
    <w:p w14:paraId="19E871C7">
      <w:pPr>
        <w:pStyle w:val="7"/>
        <w:spacing w:before="11"/>
        <w:ind w:left="698"/>
        <w:rPr>
          <w:color w:val="auto"/>
          <w:highlight w:val="none"/>
        </w:rPr>
      </w:pPr>
      <w:r>
        <w:rPr>
          <w:rFonts w:hint="eastAsia"/>
          <w:color w:val="auto"/>
          <w:highlight w:val="none"/>
        </w:rPr>
        <w:t>4、签订与成交事宜有关的合同。</w:t>
      </w:r>
    </w:p>
    <w:p w14:paraId="6079151B">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621D25D0">
      <w:pPr>
        <w:pStyle w:val="7"/>
        <w:spacing w:line="307" w:lineRule="exact"/>
        <w:ind w:left="218"/>
        <w:rPr>
          <w:color w:val="auto"/>
          <w:highlight w:val="none"/>
        </w:rPr>
      </w:pPr>
      <w:r>
        <w:rPr>
          <w:rFonts w:hint="eastAsia"/>
          <w:color w:val="auto"/>
          <w:highlight w:val="none"/>
        </w:rPr>
        <w:t>以承认。</w:t>
      </w:r>
    </w:p>
    <w:p w14:paraId="22A96443">
      <w:pPr>
        <w:pStyle w:val="7"/>
        <w:spacing w:before="15"/>
        <w:ind w:left="698"/>
        <w:rPr>
          <w:color w:val="auto"/>
          <w:highlight w:val="none"/>
        </w:rPr>
      </w:pPr>
      <w:r>
        <w:rPr>
          <w:rFonts w:hint="eastAsia"/>
          <w:color w:val="auto"/>
          <w:highlight w:val="none"/>
        </w:rPr>
        <w:t>受托人无转委托权。</w:t>
      </w:r>
    </w:p>
    <w:p w14:paraId="2ECF6A21">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7C16FF56">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72D3CEAC">
      <w:pPr>
        <w:pStyle w:val="7"/>
        <w:rPr>
          <w:color w:val="auto"/>
          <w:sz w:val="20"/>
          <w:highlight w:val="none"/>
        </w:rPr>
      </w:pPr>
    </w:p>
    <w:p w14:paraId="5749DECA">
      <w:pPr>
        <w:pStyle w:val="7"/>
        <w:rPr>
          <w:color w:val="auto"/>
          <w:sz w:val="20"/>
          <w:highlight w:val="none"/>
        </w:rPr>
      </w:pPr>
    </w:p>
    <w:p w14:paraId="0638E65F">
      <w:pPr>
        <w:pStyle w:val="7"/>
        <w:spacing w:before="2"/>
        <w:rPr>
          <w:color w:val="auto"/>
          <w:sz w:val="27"/>
          <w:highlight w:val="none"/>
        </w:rPr>
      </w:pPr>
    </w:p>
    <w:p w14:paraId="7EB8337B">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140EB675">
      <w:pPr>
        <w:rPr>
          <w:color w:val="auto"/>
          <w:highlight w:val="none"/>
        </w:rPr>
        <w:sectPr>
          <w:pgSz w:w="11850" w:h="16790"/>
          <w:pgMar w:top="1400" w:right="1180" w:bottom="920" w:left="1580" w:header="0" w:footer="721" w:gutter="0"/>
          <w:cols w:space="720" w:num="1"/>
        </w:sectPr>
      </w:pPr>
    </w:p>
    <w:p w14:paraId="4F7EFDC4">
      <w:pPr>
        <w:spacing w:before="40"/>
        <w:ind w:left="218"/>
        <w:rPr>
          <w:b/>
          <w:color w:val="auto"/>
          <w:sz w:val="28"/>
          <w:highlight w:val="none"/>
        </w:rPr>
      </w:pPr>
      <w:r>
        <w:rPr>
          <w:rFonts w:hint="eastAsia"/>
          <w:b/>
          <w:color w:val="auto"/>
          <w:sz w:val="28"/>
          <w:highlight w:val="none"/>
        </w:rPr>
        <w:t>附件十三:</w:t>
      </w:r>
    </w:p>
    <w:p w14:paraId="24BCDE78">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203DC3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36FC5F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19B428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32FAD2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23AC8A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1FE681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0FD695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50ECC3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041C04C8">
      <w:pPr>
        <w:pStyle w:val="6"/>
        <w:rPr>
          <w:rFonts w:hint="eastAsia" w:ascii="宋体" w:hAnsi="宋体" w:eastAsia="宋体" w:cs="宋体"/>
          <w:color w:val="auto"/>
          <w:sz w:val="24"/>
          <w:szCs w:val="24"/>
          <w:highlight w:val="none"/>
          <w:lang w:val="en-US" w:eastAsia="zh-CN" w:bidi="zh-CN"/>
        </w:rPr>
      </w:pPr>
    </w:p>
    <w:p w14:paraId="2C875F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1B8C5A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24163C5E">
      <w:pPr>
        <w:pStyle w:val="7"/>
        <w:rPr>
          <w:rFonts w:hint="eastAsia" w:ascii="宋体" w:hAnsi="宋体" w:eastAsia="宋体" w:cs="宋体"/>
          <w:color w:val="auto"/>
          <w:sz w:val="24"/>
          <w:szCs w:val="24"/>
          <w:highlight w:val="none"/>
          <w:lang w:val="zh-CN" w:eastAsia="zh-CN" w:bidi="zh-CN"/>
        </w:rPr>
      </w:pPr>
    </w:p>
    <w:p w14:paraId="3CA59CEF">
      <w:pPr>
        <w:rPr>
          <w:rFonts w:hint="eastAsia"/>
          <w:color w:val="auto"/>
          <w:highlight w:val="none"/>
          <w:lang w:val="zh-CN" w:eastAsia="zh-CN"/>
        </w:rPr>
      </w:pPr>
    </w:p>
    <w:p w14:paraId="4332E409">
      <w:pPr>
        <w:rPr>
          <w:b/>
          <w:color w:val="auto"/>
          <w:sz w:val="28"/>
          <w:highlight w:val="none"/>
        </w:rPr>
      </w:pPr>
    </w:p>
    <w:p w14:paraId="21F70ADF">
      <w:pPr>
        <w:pStyle w:val="34"/>
        <w:rPr>
          <w:b/>
          <w:color w:val="auto"/>
          <w:sz w:val="28"/>
          <w:highlight w:val="none"/>
        </w:rPr>
      </w:pPr>
    </w:p>
    <w:p w14:paraId="1B7978D4">
      <w:pPr>
        <w:pStyle w:val="6"/>
        <w:rPr>
          <w:b/>
          <w:color w:val="auto"/>
          <w:sz w:val="28"/>
          <w:highlight w:val="none"/>
        </w:rPr>
      </w:pPr>
    </w:p>
    <w:p w14:paraId="256DC557">
      <w:pPr>
        <w:rPr>
          <w:b/>
          <w:color w:val="auto"/>
          <w:sz w:val="28"/>
          <w:highlight w:val="none"/>
        </w:rPr>
      </w:pPr>
    </w:p>
    <w:p w14:paraId="4FAAD0C6">
      <w:pPr>
        <w:pStyle w:val="34"/>
        <w:rPr>
          <w:color w:val="auto"/>
          <w:highlight w:val="none"/>
        </w:rPr>
      </w:pPr>
    </w:p>
    <w:p w14:paraId="7070AC24">
      <w:pPr>
        <w:pStyle w:val="6"/>
        <w:rPr>
          <w:color w:val="auto"/>
          <w:highlight w:val="none"/>
        </w:rPr>
      </w:pPr>
    </w:p>
    <w:p w14:paraId="785AF4CA">
      <w:pPr>
        <w:rPr>
          <w:color w:val="auto"/>
          <w:highlight w:val="none"/>
        </w:rPr>
      </w:pPr>
    </w:p>
    <w:p w14:paraId="26C29692">
      <w:pPr>
        <w:pStyle w:val="34"/>
        <w:rPr>
          <w:color w:val="auto"/>
          <w:highlight w:val="none"/>
        </w:rPr>
      </w:pPr>
    </w:p>
    <w:p w14:paraId="44A90BA5">
      <w:pPr>
        <w:pStyle w:val="6"/>
        <w:rPr>
          <w:color w:val="auto"/>
          <w:highlight w:val="none"/>
        </w:rPr>
      </w:pPr>
    </w:p>
    <w:p w14:paraId="52890F64">
      <w:pPr>
        <w:pStyle w:val="7"/>
        <w:rPr>
          <w:b/>
          <w:color w:val="auto"/>
          <w:sz w:val="29"/>
          <w:highlight w:val="none"/>
        </w:rPr>
      </w:pPr>
    </w:p>
    <w:p w14:paraId="63D765AA">
      <w:pPr>
        <w:rPr>
          <w:rFonts w:hint="eastAsia"/>
          <w:b/>
          <w:color w:val="auto"/>
          <w:sz w:val="28"/>
          <w:highlight w:val="none"/>
        </w:rPr>
      </w:pPr>
      <w:r>
        <w:rPr>
          <w:rFonts w:hint="eastAsia"/>
          <w:b/>
          <w:color w:val="auto"/>
          <w:sz w:val="28"/>
          <w:highlight w:val="none"/>
        </w:rPr>
        <w:br w:type="page"/>
      </w:r>
    </w:p>
    <w:p w14:paraId="3810DA98">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5416E7F4">
      <w:pPr>
        <w:bidi w:val="0"/>
        <w:rPr>
          <w:rFonts w:hint="eastAsia"/>
          <w:color w:val="auto"/>
          <w:highlight w:val="none"/>
        </w:rPr>
      </w:pPr>
    </w:p>
    <w:p w14:paraId="33F2630F">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32229065">
      <w:pPr>
        <w:keepNext w:val="0"/>
        <w:keepLines w:val="0"/>
        <w:pageBreakBefore w:val="0"/>
        <w:widowControl w:val="0"/>
        <w:kinsoku/>
        <w:wordWrap/>
        <w:overflowPunct/>
        <w:topLinePunct w:val="0"/>
        <w:autoSpaceDE w:val="0"/>
        <w:autoSpaceDN w:val="0"/>
        <w:bidi w:val="0"/>
        <w:adjustRightInd/>
        <w:snapToGrid/>
        <w:spacing w:before="0" w:after="0" w:line="500" w:lineRule="exact"/>
        <w:ind w:right="391" w:firstLine="0"/>
        <w:jc w:val="center"/>
        <w:textAlignment w:val="auto"/>
        <w:outlineLvl w:val="9"/>
        <w:rPr>
          <w:rFonts w:hint="eastAsia" w:ascii="宋体" w:hAnsi="宋体" w:eastAsia="宋体" w:cs="宋体"/>
          <w:b/>
          <w:color w:val="auto"/>
          <w:sz w:val="28"/>
          <w:highlight w:val="none"/>
          <w:lang w:val="en-US"/>
        </w:rPr>
      </w:pPr>
      <w:bookmarkStart w:id="38" w:name="_Toc10911"/>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bookmarkEnd w:id="38"/>
    </w:p>
    <w:p w14:paraId="526C26BC">
      <w:pPr>
        <w:ind w:firstLine="880" w:firstLineChars="200"/>
        <w:jc w:val="center"/>
        <w:rPr>
          <w:rFonts w:hint="eastAsia" w:ascii="方正小标宋简体" w:hAnsi="黑体" w:eastAsia="方正小标宋简体" w:cs="黑体"/>
          <w:color w:val="auto"/>
          <w:sz w:val="44"/>
          <w:szCs w:val="44"/>
          <w:highlight w:val="none"/>
          <w:lang w:val="en-US"/>
        </w:rPr>
      </w:pPr>
    </w:p>
    <w:p w14:paraId="29579D87">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4ABDC1B7">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10AC957E">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680F75EF">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2B5F62E5">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3AFB6322">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6D04E385">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F71D6F1">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091C5317">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42D1D4C0">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401DFC13">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4F100101">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E835AD5">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6B82DF80">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2224FCA7">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10866281">
      <w:pPr>
        <w:pStyle w:val="43"/>
        <w:spacing w:beforeLines="0" w:afterLines="0"/>
        <w:ind w:left="0"/>
        <w:jc w:val="both"/>
        <w:rPr>
          <w:rFonts w:hint="eastAsia"/>
          <w:color w:val="auto"/>
          <w:sz w:val="30"/>
          <w:szCs w:val="30"/>
          <w:highlight w:val="none"/>
        </w:rPr>
      </w:pPr>
    </w:p>
    <w:p w14:paraId="4285BB2E">
      <w:pPr>
        <w:pStyle w:val="4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A82EC2">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DB2ACB6">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D892855">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D520DA0">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3C8CCA1">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7AB85BCA">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41BC5A1B">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EA2F528">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C4AF3B9">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3DE3A987">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8D3F5C5">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6566F732">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6316AB20">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3B4EC5D">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3F80AA40">
      <w:pPr>
        <w:pStyle w:val="4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5585F921">
      <w:pPr>
        <w:pStyle w:val="4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0557A4A">
      <w:pPr>
        <w:pStyle w:val="43"/>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1D989622">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69272B0C">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7FF15888">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4209D93B">
      <w:pPr>
        <w:pStyle w:val="43"/>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7029CA2">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46AD7A1">
      <w:pPr>
        <w:pStyle w:val="43"/>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3BFD3AB5">
      <w:pPr>
        <w:pStyle w:val="43"/>
        <w:spacing w:beforeLines="0" w:afterLines="0" w:line="440" w:lineRule="exact"/>
        <w:ind w:left="0" w:firstLine="420" w:firstLineChars="200"/>
        <w:jc w:val="both"/>
        <w:rPr>
          <w:color w:val="auto"/>
          <w:sz w:val="21"/>
          <w:szCs w:val="21"/>
          <w:highlight w:val="none"/>
        </w:rPr>
      </w:pPr>
    </w:p>
    <w:p w14:paraId="439459BE">
      <w:pPr>
        <w:pStyle w:val="43"/>
        <w:spacing w:beforeLines="0" w:afterLines="0" w:line="60" w:lineRule="auto"/>
        <w:ind w:left="0" w:firstLine="420" w:firstLineChars="200"/>
        <w:jc w:val="both"/>
        <w:rPr>
          <w:color w:val="auto"/>
          <w:sz w:val="21"/>
          <w:szCs w:val="21"/>
          <w:highlight w:val="none"/>
        </w:rPr>
      </w:pPr>
    </w:p>
    <w:p w14:paraId="390E19CD">
      <w:pPr>
        <w:keepNext w:val="0"/>
        <w:keepLines w:val="0"/>
        <w:pageBreakBefore w:val="0"/>
        <w:widowControl w:val="0"/>
        <w:kinsoku/>
        <w:wordWrap/>
        <w:overflowPunct/>
        <w:topLinePunct w:val="0"/>
        <w:autoSpaceDE w:val="0"/>
        <w:autoSpaceDN w:val="0"/>
        <w:bidi w:val="0"/>
        <w:adjustRightInd/>
        <w:snapToGrid/>
        <w:spacing w:before="0" w:after="0" w:line="360" w:lineRule="auto"/>
        <w:ind w:right="391" w:firstLine="0"/>
        <w:textAlignment w:val="auto"/>
        <w:outlineLvl w:val="9"/>
        <w:rPr>
          <w:rFonts w:hint="eastAsia" w:ascii="方正小标宋简体" w:hAnsi="宋体" w:eastAsia="方正小标宋简体"/>
          <w:b w:val="0"/>
          <w:bCs w:val="0"/>
          <w:color w:val="auto"/>
          <w:sz w:val="36"/>
          <w:szCs w:val="36"/>
          <w:highlight w:val="none"/>
        </w:rPr>
      </w:pPr>
      <w:bookmarkStart w:id="39" w:name="_Toc48834555"/>
      <w:r>
        <w:rPr>
          <w:rFonts w:hint="eastAsia" w:ascii="方正小标宋简体" w:hAnsi="宋体" w:eastAsia="方正小标宋简体"/>
          <w:b w:val="0"/>
          <w:bCs w:val="0"/>
          <w:color w:val="auto"/>
          <w:sz w:val="36"/>
          <w:szCs w:val="36"/>
          <w:highlight w:val="none"/>
        </w:rPr>
        <w:t>合同</w:t>
      </w:r>
      <w:bookmarkEnd w:id="39"/>
      <w:r>
        <w:rPr>
          <w:rFonts w:hint="eastAsia" w:ascii="方正小标宋简体" w:hAnsi="宋体" w:eastAsia="方正小标宋简体"/>
          <w:b w:val="0"/>
          <w:bCs w:val="0"/>
          <w:color w:val="auto"/>
          <w:sz w:val="36"/>
          <w:szCs w:val="36"/>
          <w:highlight w:val="none"/>
        </w:rPr>
        <w:t>内容</w:t>
      </w:r>
    </w:p>
    <w:p w14:paraId="2DF9F808">
      <w:pPr>
        <w:ind w:firstLine="440" w:firstLineChars="200"/>
        <w:jc w:val="both"/>
        <w:rPr>
          <w:rFonts w:eastAsia="黑体"/>
          <w:color w:val="auto"/>
          <w:highlight w:val="none"/>
        </w:rPr>
      </w:pPr>
    </w:p>
    <w:p w14:paraId="5D1EFD6C">
      <w:pPr>
        <w:spacing w:line="460" w:lineRule="exact"/>
        <w:jc w:val="center"/>
        <w:rPr>
          <w:rFonts w:ascii="黑体" w:hAnsi="黑体" w:eastAsia="黑体"/>
          <w:color w:val="auto"/>
          <w:sz w:val="32"/>
          <w:szCs w:val="32"/>
          <w:highlight w:val="none"/>
        </w:rPr>
      </w:pPr>
      <w:bookmarkStart w:id="40" w:name="_Toc427566452"/>
      <w:bookmarkStart w:id="41" w:name="_Toc351203494"/>
      <w:bookmarkStart w:id="42" w:name="_Toc428024701"/>
      <w:r>
        <w:rPr>
          <w:rFonts w:hint="eastAsia" w:ascii="黑体" w:hAnsi="黑体" w:eastAsia="黑体"/>
          <w:color w:val="auto"/>
          <w:sz w:val="32"/>
          <w:szCs w:val="32"/>
          <w:highlight w:val="none"/>
        </w:rPr>
        <w:t>第一部分协议书</w:t>
      </w:r>
    </w:p>
    <w:p w14:paraId="65935355">
      <w:pPr>
        <w:spacing w:line="460" w:lineRule="exact"/>
        <w:ind w:firstLine="803" w:firstLineChars="200"/>
        <w:jc w:val="both"/>
        <w:rPr>
          <w:b/>
          <w:color w:val="auto"/>
          <w:sz w:val="40"/>
          <w:szCs w:val="32"/>
          <w:highlight w:val="none"/>
        </w:rPr>
      </w:pPr>
    </w:p>
    <w:p w14:paraId="62EDE6CF">
      <w:pPr>
        <w:spacing w:line="460" w:lineRule="exact"/>
        <w:ind w:firstLine="440" w:firstLineChars="200"/>
        <w:jc w:val="both"/>
        <w:rPr>
          <w:color w:val="auto"/>
          <w:highlight w:val="none"/>
        </w:rPr>
      </w:pPr>
      <w:r>
        <w:rPr>
          <w:rFonts w:hint="eastAsia"/>
          <w:color w:val="auto"/>
          <w:highlight w:val="none"/>
        </w:rPr>
        <w:t>发包人（全称）：</w:t>
      </w:r>
    </w:p>
    <w:p w14:paraId="491593DC">
      <w:pPr>
        <w:spacing w:line="460" w:lineRule="exact"/>
        <w:ind w:firstLine="440" w:firstLineChars="200"/>
        <w:jc w:val="both"/>
        <w:rPr>
          <w:color w:val="auto"/>
          <w:highlight w:val="none"/>
        </w:rPr>
      </w:pPr>
      <w:r>
        <w:rPr>
          <w:rFonts w:hint="eastAsia"/>
          <w:color w:val="auto"/>
          <w:highlight w:val="none"/>
        </w:rPr>
        <w:t>承包人（全称）：</w:t>
      </w:r>
    </w:p>
    <w:p w14:paraId="55073E5D">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1E771D1">
      <w:pPr>
        <w:ind w:firstLine="442" w:firstLineChars="200"/>
        <w:jc w:val="both"/>
        <w:rPr>
          <w:b/>
          <w:color w:val="auto"/>
          <w:highlight w:val="none"/>
        </w:rPr>
      </w:pPr>
      <w:r>
        <w:rPr>
          <w:rFonts w:hint="eastAsia"/>
          <w:b/>
          <w:color w:val="auto"/>
          <w:highlight w:val="none"/>
        </w:rPr>
        <w:t>一、工程概况</w:t>
      </w:r>
    </w:p>
    <w:p w14:paraId="535C33F3">
      <w:pPr>
        <w:spacing w:line="460" w:lineRule="exact"/>
        <w:ind w:firstLine="440" w:firstLineChars="200"/>
        <w:jc w:val="both"/>
        <w:rPr>
          <w:color w:val="auto"/>
          <w:highlight w:val="none"/>
        </w:rPr>
      </w:pPr>
      <w:r>
        <w:rPr>
          <w:rFonts w:hint="eastAsia"/>
          <w:color w:val="auto"/>
          <w:highlight w:val="none"/>
        </w:rPr>
        <w:t>工程名称：</w:t>
      </w:r>
    </w:p>
    <w:p w14:paraId="7D766330">
      <w:pPr>
        <w:ind w:firstLine="440" w:firstLineChars="200"/>
        <w:jc w:val="both"/>
        <w:rPr>
          <w:rFonts w:ascii="仿宋_GB2312" w:hAnsi="黑体" w:eastAsia="仿宋_GB2312"/>
          <w:color w:val="auto"/>
          <w:highlight w:val="none"/>
        </w:rPr>
      </w:pPr>
      <w:r>
        <w:rPr>
          <w:rFonts w:hint="eastAsia"/>
          <w:color w:val="auto"/>
          <w:highlight w:val="none"/>
        </w:rPr>
        <w:t>工程地点：</w:t>
      </w:r>
    </w:p>
    <w:p w14:paraId="33CBE6BE">
      <w:pPr>
        <w:spacing w:line="460" w:lineRule="exact"/>
        <w:ind w:firstLine="440" w:firstLineChars="200"/>
        <w:jc w:val="both"/>
        <w:rPr>
          <w:color w:val="auto"/>
          <w:highlight w:val="none"/>
        </w:rPr>
      </w:pPr>
      <w:r>
        <w:rPr>
          <w:rFonts w:hint="eastAsia"/>
          <w:color w:val="auto"/>
          <w:highlight w:val="none"/>
        </w:rPr>
        <w:t>工程内容：</w:t>
      </w:r>
    </w:p>
    <w:p w14:paraId="665B0E80">
      <w:pPr>
        <w:spacing w:line="460" w:lineRule="exact"/>
        <w:ind w:firstLine="440" w:firstLineChars="200"/>
        <w:jc w:val="both"/>
        <w:rPr>
          <w:color w:val="auto"/>
          <w:highlight w:val="none"/>
        </w:rPr>
      </w:pPr>
      <w:r>
        <w:rPr>
          <w:rFonts w:hint="eastAsia"/>
          <w:color w:val="auto"/>
          <w:highlight w:val="none"/>
        </w:rPr>
        <w:t>工程立项批准文号：</w:t>
      </w:r>
    </w:p>
    <w:p w14:paraId="0BEEA051">
      <w:pPr>
        <w:spacing w:line="460" w:lineRule="exact"/>
        <w:ind w:firstLine="440" w:firstLineChars="200"/>
        <w:jc w:val="both"/>
        <w:rPr>
          <w:color w:val="auto"/>
          <w:highlight w:val="none"/>
        </w:rPr>
      </w:pPr>
      <w:r>
        <w:rPr>
          <w:rFonts w:hint="eastAsia"/>
          <w:color w:val="auto"/>
          <w:highlight w:val="none"/>
        </w:rPr>
        <w:t>资金来源：</w:t>
      </w:r>
    </w:p>
    <w:p w14:paraId="5F0FB170">
      <w:pPr>
        <w:ind w:firstLine="442" w:firstLineChars="200"/>
        <w:jc w:val="both"/>
        <w:rPr>
          <w:b/>
          <w:color w:val="auto"/>
          <w:highlight w:val="none"/>
        </w:rPr>
      </w:pPr>
      <w:r>
        <w:rPr>
          <w:rFonts w:hint="eastAsia"/>
          <w:b/>
          <w:color w:val="auto"/>
          <w:highlight w:val="none"/>
        </w:rPr>
        <w:t>二、工程承包范围</w:t>
      </w:r>
    </w:p>
    <w:p w14:paraId="77974C05">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6062BB60">
      <w:pPr>
        <w:ind w:firstLine="442" w:firstLineChars="200"/>
        <w:jc w:val="both"/>
        <w:rPr>
          <w:b/>
          <w:color w:val="auto"/>
          <w:highlight w:val="none"/>
        </w:rPr>
      </w:pPr>
      <w:r>
        <w:rPr>
          <w:rFonts w:hint="eastAsia"/>
          <w:b/>
          <w:color w:val="auto"/>
          <w:highlight w:val="none"/>
        </w:rPr>
        <w:t>三、合同工期</w:t>
      </w:r>
    </w:p>
    <w:p w14:paraId="0440EC46">
      <w:pPr>
        <w:spacing w:line="460" w:lineRule="exact"/>
        <w:ind w:firstLine="440" w:firstLineChars="200"/>
        <w:jc w:val="both"/>
        <w:rPr>
          <w:color w:val="auto"/>
          <w:highlight w:val="none"/>
        </w:rPr>
      </w:pPr>
      <w:r>
        <w:rPr>
          <w:rFonts w:hint="eastAsia"/>
          <w:color w:val="auto"/>
          <w:highlight w:val="none"/>
        </w:rPr>
        <w:t>开工日期：年月日</w:t>
      </w:r>
    </w:p>
    <w:p w14:paraId="1F39A24E">
      <w:pPr>
        <w:spacing w:line="460" w:lineRule="exact"/>
        <w:ind w:firstLine="440" w:firstLineChars="200"/>
        <w:jc w:val="both"/>
        <w:rPr>
          <w:color w:val="auto"/>
          <w:highlight w:val="none"/>
        </w:rPr>
      </w:pPr>
      <w:r>
        <w:rPr>
          <w:rFonts w:hint="eastAsia"/>
          <w:color w:val="auto"/>
          <w:highlight w:val="none"/>
        </w:rPr>
        <w:t>竣工日期：年月日</w:t>
      </w:r>
    </w:p>
    <w:p w14:paraId="771FFC06">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187DA082">
      <w:pPr>
        <w:ind w:firstLine="442" w:firstLineChars="200"/>
        <w:jc w:val="both"/>
        <w:rPr>
          <w:b/>
          <w:color w:val="auto"/>
          <w:highlight w:val="none"/>
        </w:rPr>
      </w:pPr>
      <w:r>
        <w:rPr>
          <w:rFonts w:hint="eastAsia"/>
          <w:b/>
          <w:color w:val="auto"/>
          <w:highlight w:val="none"/>
        </w:rPr>
        <w:t>四、质量标准</w:t>
      </w:r>
    </w:p>
    <w:p w14:paraId="5F561A10">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93A6281">
      <w:pPr>
        <w:ind w:firstLine="442" w:firstLineChars="200"/>
        <w:jc w:val="both"/>
        <w:rPr>
          <w:b/>
          <w:color w:val="auto"/>
          <w:highlight w:val="none"/>
        </w:rPr>
      </w:pPr>
      <w:r>
        <w:rPr>
          <w:rFonts w:hint="eastAsia"/>
          <w:b/>
          <w:color w:val="auto"/>
          <w:highlight w:val="none"/>
        </w:rPr>
        <w:t>五、合同价款</w:t>
      </w:r>
    </w:p>
    <w:p w14:paraId="3A6F835A">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689173D8">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529A1ECF">
      <w:pPr>
        <w:ind w:firstLine="442" w:firstLineChars="200"/>
        <w:jc w:val="both"/>
        <w:rPr>
          <w:b/>
          <w:color w:val="auto"/>
          <w:highlight w:val="none"/>
        </w:rPr>
      </w:pPr>
      <w:r>
        <w:rPr>
          <w:rFonts w:hint="eastAsia"/>
          <w:b/>
          <w:color w:val="auto"/>
          <w:highlight w:val="none"/>
        </w:rPr>
        <w:t>六、组成合同的文件</w:t>
      </w:r>
    </w:p>
    <w:p w14:paraId="733C98A3">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006AE93E">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057039E5">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0F5C30AD">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48A95A09">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15E3F2FC">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1D0C3478">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13A4D4D3">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DF355AF">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08F8387">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344B8031">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586CE71C">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E85D16C">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55256602">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27AA7F95">
      <w:pPr>
        <w:spacing w:line="460" w:lineRule="exact"/>
        <w:ind w:firstLine="442" w:firstLineChars="200"/>
        <w:jc w:val="both"/>
        <w:rPr>
          <w:b/>
          <w:color w:val="auto"/>
          <w:highlight w:val="none"/>
        </w:rPr>
      </w:pPr>
      <w:r>
        <w:rPr>
          <w:rFonts w:hint="eastAsia"/>
          <w:b/>
          <w:color w:val="auto"/>
          <w:highlight w:val="none"/>
        </w:rPr>
        <w:t>十、合同生效</w:t>
      </w:r>
    </w:p>
    <w:p w14:paraId="2FC3F8A6">
      <w:pPr>
        <w:spacing w:line="460" w:lineRule="exact"/>
        <w:ind w:firstLine="440" w:firstLineChars="200"/>
        <w:jc w:val="both"/>
        <w:rPr>
          <w:color w:val="auto"/>
          <w:highlight w:val="none"/>
        </w:rPr>
      </w:pPr>
      <w:r>
        <w:rPr>
          <w:rFonts w:hint="eastAsia"/>
          <w:color w:val="auto"/>
          <w:highlight w:val="none"/>
        </w:rPr>
        <w:t>合同订立时间：年月日</w:t>
      </w:r>
    </w:p>
    <w:p w14:paraId="45FF6494">
      <w:pPr>
        <w:spacing w:line="460" w:lineRule="exact"/>
        <w:ind w:firstLine="440" w:firstLineChars="200"/>
        <w:jc w:val="both"/>
        <w:rPr>
          <w:color w:val="auto"/>
          <w:highlight w:val="none"/>
        </w:rPr>
      </w:pPr>
      <w:r>
        <w:rPr>
          <w:rFonts w:hint="eastAsia"/>
          <w:color w:val="auto"/>
          <w:highlight w:val="none"/>
        </w:rPr>
        <w:t>合同订立地点：</w:t>
      </w:r>
    </w:p>
    <w:p w14:paraId="62ED93CE">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4D82267">
      <w:pPr>
        <w:spacing w:line="460" w:lineRule="exact"/>
        <w:ind w:firstLine="440" w:firstLineChars="200"/>
        <w:jc w:val="both"/>
        <w:rPr>
          <w:color w:val="auto"/>
          <w:highlight w:val="none"/>
        </w:rPr>
      </w:pPr>
      <w:r>
        <w:rPr>
          <w:rFonts w:hint="eastAsia"/>
          <w:color w:val="auto"/>
          <w:highlight w:val="none"/>
        </w:rPr>
        <w:t>发包人：（公章）承包人：（公章）</w:t>
      </w:r>
    </w:p>
    <w:p w14:paraId="5B96507F">
      <w:pPr>
        <w:spacing w:line="460" w:lineRule="exact"/>
        <w:ind w:firstLine="440" w:firstLineChars="200"/>
        <w:jc w:val="both"/>
        <w:rPr>
          <w:color w:val="auto"/>
          <w:highlight w:val="none"/>
        </w:rPr>
      </w:pPr>
      <w:r>
        <w:rPr>
          <w:rFonts w:hint="eastAsia"/>
          <w:color w:val="auto"/>
          <w:highlight w:val="none"/>
        </w:rPr>
        <w:t>住所：住所：</w:t>
      </w:r>
    </w:p>
    <w:p w14:paraId="336639D5">
      <w:pPr>
        <w:spacing w:line="460" w:lineRule="exact"/>
        <w:ind w:firstLine="440" w:firstLineChars="200"/>
        <w:jc w:val="both"/>
        <w:rPr>
          <w:color w:val="auto"/>
          <w:highlight w:val="none"/>
        </w:rPr>
      </w:pPr>
      <w:r>
        <w:rPr>
          <w:rFonts w:hint="eastAsia"/>
          <w:color w:val="auto"/>
          <w:highlight w:val="none"/>
        </w:rPr>
        <w:t>法定代表人：法定代表人：</w:t>
      </w:r>
    </w:p>
    <w:p w14:paraId="6F8C5DF2">
      <w:pPr>
        <w:spacing w:line="460" w:lineRule="exact"/>
        <w:ind w:firstLine="440" w:firstLineChars="200"/>
        <w:jc w:val="both"/>
        <w:rPr>
          <w:color w:val="auto"/>
          <w:highlight w:val="none"/>
        </w:rPr>
      </w:pPr>
      <w:r>
        <w:rPr>
          <w:rFonts w:hint="eastAsia"/>
          <w:color w:val="auto"/>
          <w:highlight w:val="none"/>
        </w:rPr>
        <w:t>委托代理人：委托代理人：</w:t>
      </w:r>
    </w:p>
    <w:p w14:paraId="5A27434E">
      <w:pPr>
        <w:spacing w:line="460" w:lineRule="exact"/>
        <w:ind w:firstLine="440" w:firstLineChars="200"/>
        <w:jc w:val="both"/>
        <w:rPr>
          <w:color w:val="auto"/>
          <w:highlight w:val="none"/>
        </w:rPr>
      </w:pPr>
      <w:r>
        <w:rPr>
          <w:rFonts w:hint="eastAsia"/>
          <w:color w:val="auto"/>
          <w:highlight w:val="none"/>
        </w:rPr>
        <w:t>电话：电话：</w:t>
      </w:r>
    </w:p>
    <w:p w14:paraId="49964B72">
      <w:pPr>
        <w:spacing w:line="460" w:lineRule="exact"/>
        <w:ind w:firstLine="440" w:firstLineChars="200"/>
        <w:jc w:val="both"/>
        <w:rPr>
          <w:color w:val="auto"/>
          <w:highlight w:val="none"/>
        </w:rPr>
      </w:pPr>
      <w:r>
        <w:rPr>
          <w:rFonts w:hint="eastAsia"/>
          <w:color w:val="auto"/>
          <w:highlight w:val="none"/>
        </w:rPr>
        <w:t>传真：传真：</w:t>
      </w:r>
    </w:p>
    <w:p w14:paraId="24950F6E">
      <w:pPr>
        <w:spacing w:line="460" w:lineRule="exact"/>
        <w:ind w:firstLine="440" w:firstLineChars="200"/>
        <w:jc w:val="both"/>
        <w:rPr>
          <w:color w:val="auto"/>
          <w:highlight w:val="none"/>
        </w:rPr>
      </w:pPr>
      <w:r>
        <w:rPr>
          <w:rFonts w:hint="eastAsia"/>
          <w:color w:val="auto"/>
          <w:highlight w:val="none"/>
        </w:rPr>
        <w:t>开户银行：开户银行：</w:t>
      </w:r>
    </w:p>
    <w:p w14:paraId="39D7DB13">
      <w:pPr>
        <w:spacing w:line="460" w:lineRule="exact"/>
        <w:ind w:firstLine="440" w:firstLineChars="200"/>
        <w:jc w:val="both"/>
        <w:rPr>
          <w:color w:val="auto"/>
          <w:highlight w:val="none"/>
        </w:rPr>
      </w:pPr>
      <w:r>
        <w:rPr>
          <w:rFonts w:hint="eastAsia"/>
          <w:color w:val="auto"/>
          <w:highlight w:val="none"/>
        </w:rPr>
        <w:t>账号：账号：</w:t>
      </w:r>
    </w:p>
    <w:p w14:paraId="61A26B8D">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1AE16023">
      <w:pPr>
        <w:bidi w:val="0"/>
        <w:rPr>
          <w:color w:val="auto"/>
          <w:highlight w:val="none"/>
        </w:rPr>
      </w:pPr>
    </w:p>
    <w:p w14:paraId="21CE872B">
      <w:pPr>
        <w:keepNext w:val="0"/>
        <w:keepLines w:val="0"/>
        <w:pageBreakBefore w:val="0"/>
        <w:widowControl w:val="0"/>
        <w:kinsoku/>
        <w:wordWrap/>
        <w:overflowPunct/>
        <w:topLinePunct w:val="0"/>
        <w:autoSpaceDE w:val="0"/>
        <w:autoSpaceDN w:val="0"/>
        <w:bidi w:val="0"/>
        <w:adjustRightInd/>
        <w:snapToGrid/>
        <w:ind w:left="215"/>
        <w:jc w:val="center"/>
        <w:textAlignment w:val="auto"/>
        <w:outlineLvl w:val="9"/>
        <w:rPr>
          <w:rFonts w:ascii="黑体" w:eastAsia="黑体"/>
          <w:color w:val="auto"/>
          <w:sz w:val="32"/>
          <w:highlight w:val="none"/>
        </w:rPr>
      </w:pPr>
      <w:bookmarkStart w:id="43" w:name="_Toc48834557"/>
      <w:r>
        <w:rPr>
          <w:rFonts w:hint="eastAsia" w:ascii="黑体" w:eastAsia="黑体"/>
          <w:color w:val="auto"/>
          <w:sz w:val="32"/>
          <w:highlight w:val="none"/>
        </w:rPr>
        <w:t>第二部分 通用合同条款</w:t>
      </w:r>
      <w:bookmarkEnd w:id="40"/>
      <w:bookmarkEnd w:id="41"/>
      <w:bookmarkEnd w:id="42"/>
      <w:bookmarkEnd w:id="43"/>
    </w:p>
    <w:p w14:paraId="04211489">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0BC89C2A">
      <w:pPr>
        <w:pStyle w:val="44"/>
        <w:spacing w:before="0" w:beforeAutospacing="0" w:after="0" w:afterAutospacing="0" w:line="360" w:lineRule="auto"/>
        <w:ind w:firstLine="110" w:firstLineChars="50"/>
        <w:jc w:val="both"/>
        <w:rPr>
          <w:color w:val="auto"/>
          <w:highlight w:val="none"/>
        </w:rPr>
      </w:pPr>
    </w:p>
    <w:p w14:paraId="03C37AF1">
      <w:pPr>
        <w:pStyle w:val="44"/>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54F7431D">
      <w:pPr>
        <w:pStyle w:val="44"/>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FB6CF9C">
      <w:pPr>
        <w:pStyle w:val="44"/>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15D404A8">
      <w:pPr>
        <w:spacing w:line="360" w:lineRule="auto"/>
        <w:jc w:val="both"/>
        <w:rPr>
          <w:rFonts w:ascii="黑体" w:eastAsia="黑体"/>
          <w:color w:val="auto"/>
          <w:highlight w:val="none"/>
        </w:rPr>
      </w:pPr>
    </w:p>
    <w:p w14:paraId="4F410CC4">
      <w:pPr>
        <w:keepNext w:val="0"/>
        <w:keepLines w:val="0"/>
        <w:pageBreakBefore w:val="0"/>
        <w:widowControl w:val="0"/>
        <w:kinsoku/>
        <w:wordWrap/>
        <w:overflowPunct/>
        <w:topLinePunct w:val="0"/>
        <w:autoSpaceDE w:val="0"/>
        <w:autoSpaceDN w:val="0"/>
        <w:bidi w:val="0"/>
        <w:adjustRightInd/>
        <w:snapToGrid/>
        <w:ind w:left="215"/>
        <w:jc w:val="center"/>
        <w:textAlignment w:val="auto"/>
        <w:outlineLvl w:val="9"/>
        <w:rPr>
          <w:rFonts w:ascii="黑体" w:hAnsi="黑体" w:eastAsia="黑体"/>
          <w:color w:val="auto"/>
          <w:sz w:val="32"/>
          <w:highlight w:val="none"/>
        </w:rPr>
      </w:pPr>
      <w:bookmarkStart w:id="44" w:name="_Toc427566453"/>
      <w:bookmarkStart w:id="45" w:name="_Toc48834558"/>
      <w:bookmarkStart w:id="46" w:name="_Toc428024702"/>
      <w:r>
        <w:rPr>
          <w:rFonts w:hint="eastAsia" w:ascii="黑体" w:hAnsi="黑体" w:eastAsia="黑体"/>
          <w:color w:val="auto"/>
          <w:sz w:val="32"/>
          <w:highlight w:val="none"/>
        </w:rPr>
        <w:t>第三部分 专用合同条款</w:t>
      </w:r>
      <w:bookmarkEnd w:id="44"/>
      <w:bookmarkEnd w:id="45"/>
      <w:bookmarkEnd w:id="46"/>
    </w:p>
    <w:p w14:paraId="2659B34E">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4F9FD0F">
      <w:pPr>
        <w:spacing w:line="460" w:lineRule="exact"/>
        <w:jc w:val="both"/>
        <w:rPr>
          <w:b/>
          <w:bCs/>
          <w:color w:val="auto"/>
          <w:highlight w:val="none"/>
        </w:rPr>
      </w:pPr>
    </w:p>
    <w:p w14:paraId="29A73141">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46EB6FB6">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3DC4DD0C">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7FDDF0B">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62FBC33E">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412A405A">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7431786D">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0E5380B5">
      <w:pPr>
        <w:spacing w:line="400" w:lineRule="exact"/>
        <w:ind w:firstLine="440" w:firstLineChars="200"/>
        <w:jc w:val="both"/>
        <w:rPr>
          <w:rFonts w:hint="eastAsia"/>
          <w:color w:val="auto"/>
          <w:highlight w:val="none"/>
        </w:rPr>
      </w:pPr>
      <w:r>
        <w:rPr>
          <w:rFonts w:hint="eastAsia"/>
          <w:color w:val="auto"/>
          <w:highlight w:val="none"/>
        </w:rPr>
        <w:t>3.3适用标准、规范</w:t>
      </w:r>
    </w:p>
    <w:p w14:paraId="0C2C8463">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63612748">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A4FF4D7">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021B773A">
      <w:pPr>
        <w:spacing w:line="400" w:lineRule="exact"/>
        <w:ind w:firstLine="442" w:firstLineChars="200"/>
        <w:jc w:val="both"/>
        <w:rPr>
          <w:rFonts w:hint="eastAsia"/>
          <w:b/>
          <w:color w:val="auto"/>
          <w:highlight w:val="none"/>
        </w:rPr>
      </w:pPr>
      <w:r>
        <w:rPr>
          <w:rFonts w:hint="eastAsia"/>
          <w:b/>
          <w:color w:val="auto"/>
          <w:highlight w:val="none"/>
        </w:rPr>
        <w:t>4.图纸</w:t>
      </w:r>
    </w:p>
    <w:p w14:paraId="537FF2DB">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9169486">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03C87097">
      <w:pPr>
        <w:spacing w:line="400" w:lineRule="exact"/>
        <w:ind w:firstLine="442" w:firstLineChars="200"/>
        <w:jc w:val="both"/>
        <w:rPr>
          <w:rFonts w:hint="eastAsia"/>
          <w:b/>
          <w:color w:val="auto"/>
          <w:highlight w:val="none"/>
        </w:rPr>
      </w:pPr>
      <w:r>
        <w:rPr>
          <w:rFonts w:hint="eastAsia"/>
          <w:b/>
          <w:color w:val="auto"/>
          <w:highlight w:val="none"/>
        </w:rPr>
        <w:t>5.工程师</w:t>
      </w:r>
    </w:p>
    <w:p w14:paraId="03E1EFA5">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31358862">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5FE83E45">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43AAFD68">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966B5B4">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0DDB16AF">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A485683">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029B9A49">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707BED63">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3F47C3C6">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1BAFCC0C">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76C84083">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F9BC2F1">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73A6C9AF">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7F6C054B">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795CF2B1">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2C98083F">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31A55CF7">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04EDF664">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0C0C20E6">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E2DC531">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6F520617">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75B36CC1">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348CAB5E">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052F602B">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99B99E0">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63BB1275">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48B7D623">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274A8EA">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23833A87">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5DF3B4DD">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49F37AE6">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686754BB">
      <w:pPr>
        <w:spacing w:line="480" w:lineRule="exact"/>
        <w:ind w:firstLine="440" w:firstLineChars="200"/>
        <w:jc w:val="both"/>
        <w:rPr>
          <w:color w:val="auto"/>
          <w:highlight w:val="none"/>
        </w:rPr>
      </w:pPr>
      <w:r>
        <w:rPr>
          <w:rFonts w:hint="eastAsia"/>
          <w:color w:val="auto"/>
          <w:highlight w:val="none"/>
        </w:rPr>
        <w:t>（8）施工场地清洁卫生的要求：</w:t>
      </w:r>
    </w:p>
    <w:p w14:paraId="756D0D75">
      <w:pPr>
        <w:spacing w:line="480" w:lineRule="exact"/>
        <w:ind w:firstLine="440" w:firstLineChars="200"/>
        <w:jc w:val="both"/>
        <w:rPr>
          <w:color w:val="auto"/>
          <w:highlight w:val="none"/>
        </w:rPr>
      </w:pPr>
      <w:r>
        <w:rPr>
          <w:rFonts w:hint="eastAsia"/>
          <w:color w:val="auto"/>
          <w:highlight w:val="none"/>
        </w:rPr>
        <w:t>（9）双方约定承包人应做的其他工作：</w:t>
      </w:r>
    </w:p>
    <w:p w14:paraId="76FE023B">
      <w:pPr>
        <w:ind w:firstLine="442" w:firstLineChars="200"/>
        <w:jc w:val="both"/>
        <w:rPr>
          <w:b/>
          <w:color w:val="auto"/>
          <w:highlight w:val="none"/>
        </w:rPr>
      </w:pPr>
      <w:r>
        <w:rPr>
          <w:rFonts w:hint="eastAsia"/>
          <w:b/>
          <w:color w:val="auto"/>
          <w:highlight w:val="none"/>
        </w:rPr>
        <w:t>三、施工组织设计和工期</w:t>
      </w:r>
    </w:p>
    <w:p w14:paraId="4F91742D">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71B32A6A">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299D4AC0">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6CC0A59F">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78C1186B">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6E4006F3">
      <w:pPr>
        <w:spacing w:line="400" w:lineRule="exact"/>
        <w:ind w:firstLine="440" w:firstLineChars="200"/>
        <w:jc w:val="both"/>
        <w:rPr>
          <w:color w:val="auto"/>
          <w:highlight w:val="none"/>
        </w:rPr>
      </w:pPr>
      <w:r>
        <w:rPr>
          <w:rFonts w:hint="eastAsia"/>
          <w:color w:val="auto"/>
          <w:highlight w:val="none"/>
        </w:rPr>
        <w:t>13.工期延误</w:t>
      </w:r>
    </w:p>
    <w:p w14:paraId="6DF1A898">
      <w:pPr>
        <w:spacing w:line="400" w:lineRule="exact"/>
        <w:ind w:firstLine="440" w:firstLineChars="200"/>
        <w:jc w:val="both"/>
        <w:rPr>
          <w:color w:val="auto"/>
          <w:highlight w:val="none"/>
        </w:rPr>
      </w:pPr>
      <w:r>
        <w:rPr>
          <w:rFonts w:hint="eastAsia"/>
          <w:color w:val="auto"/>
          <w:highlight w:val="none"/>
        </w:rPr>
        <w:t>13.1双方约定工期顺延的其他情况：</w:t>
      </w:r>
    </w:p>
    <w:p w14:paraId="6E76B29A">
      <w:pPr>
        <w:spacing w:line="400" w:lineRule="exact"/>
        <w:ind w:firstLine="442" w:firstLineChars="200"/>
        <w:jc w:val="both"/>
        <w:rPr>
          <w:b/>
          <w:color w:val="auto"/>
          <w:highlight w:val="none"/>
        </w:rPr>
      </w:pPr>
      <w:r>
        <w:rPr>
          <w:rFonts w:hint="eastAsia"/>
          <w:b/>
          <w:color w:val="auto"/>
          <w:highlight w:val="none"/>
        </w:rPr>
        <w:t>四、质量与验收</w:t>
      </w:r>
    </w:p>
    <w:p w14:paraId="221927BB">
      <w:pPr>
        <w:spacing w:line="400" w:lineRule="exact"/>
        <w:ind w:firstLine="440" w:firstLineChars="200"/>
        <w:jc w:val="both"/>
        <w:rPr>
          <w:color w:val="auto"/>
          <w:highlight w:val="none"/>
        </w:rPr>
      </w:pPr>
      <w:r>
        <w:rPr>
          <w:rFonts w:hint="eastAsia"/>
          <w:color w:val="auto"/>
          <w:highlight w:val="none"/>
        </w:rPr>
        <w:t>17.隐蔽工程和中间验收</w:t>
      </w:r>
    </w:p>
    <w:p w14:paraId="33B93E6B">
      <w:pPr>
        <w:spacing w:line="400" w:lineRule="exact"/>
        <w:ind w:firstLine="440" w:firstLineChars="200"/>
        <w:jc w:val="both"/>
        <w:rPr>
          <w:color w:val="auto"/>
          <w:highlight w:val="none"/>
        </w:rPr>
      </w:pPr>
      <w:r>
        <w:rPr>
          <w:rFonts w:hint="eastAsia"/>
          <w:color w:val="auto"/>
          <w:highlight w:val="none"/>
        </w:rPr>
        <w:t>17.1双约定中间验收部位：</w:t>
      </w:r>
    </w:p>
    <w:p w14:paraId="18A6B7E4">
      <w:pPr>
        <w:spacing w:line="400" w:lineRule="exact"/>
        <w:ind w:firstLine="440" w:firstLineChars="200"/>
        <w:jc w:val="both"/>
        <w:rPr>
          <w:color w:val="auto"/>
          <w:highlight w:val="none"/>
        </w:rPr>
      </w:pPr>
      <w:r>
        <w:rPr>
          <w:rFonts w:hint="eastAsia"/>
          <w:color w:val="auto"/>
          <w:highlight w:val="none"/>
        </w:rPr>
        <w:t>19.工程试车</w:t>
      </w:r>
    </w:p>
    <w:p w14:paraId="0DCF664A">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4B011EEC">
      <w:pPr>
        <w:spacing w:line="400" w:lineRule="exact"/>
        <w:ind w:firstLine="442" w:firstLineChars="200"/>
        <w:jc w:val="both"/>
        <w:rPr>
          <w:b/>
          <w:color w:val="auto"/>
          <w:highlight w:val="none"/>
        </w:rPr>
      </w:pPr>
      <w:r>
        <w:rPr>
          <w:rFonts w:hint="eastAsia"/>
          <w:b/>
          <w:color w:val="auto"/>
          <w:highlight w:val="none"/>
        </w:rPr>
        <w:t>五、安全施工：</w:t>
      </w:r>
    </w:p>
    <w:p w14:paraId="0F01874B">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3D387A97">
      <w:pPr>
        <w:spacing w:line="400" w:lineRule="exact"/>
        <w:ind w:firstLine="442" w:firstLineChars="200"/>
        <w:jc w:val="both"/>
        <w:rPr>
          <w:b/>
          <w:color w:val="auto"/>
          <w:highlight w:val="none"/>
        </w:rPr>
      </w:pPr>
      <w:r>
        <w:rPr>
          <w:rFonts w:hint="eastAsia"/>
          <w:b/>
          <w:color w:val="auto"/>
          <w:highlight w:val="none"/>
        </w:rPr>
        <w:t>六、合同价款及调整</w:t>
      </w:r>
    </w:p>
    <w:p w14:paraId="6A92B813">
      <w:pPr>
        <w:spacing w:line="400" w:lineRule="exact"/>
        <w:ind w:firstLine="442" w:firstLineChars="200"/>
        <w:jc w:val="both"/>
        <w:rPr>
          <w:b/>
          <w:color w:val="auto"/>
          <w:highlight w:val="none"/>
        </w:rPr>
      </w:pPr>
      <w:r>
        <w:rPr>
          <w:rFonts w:hint="eastAsia"/>
          <w:b/>
          <w:color w:val="auto"/>
          <w:highlight w:val="none"/>
        </w:rPr>
        <w:t>23. 合同价款及调整</w:t>
      </w:r>
    </w:p>
    <w:p w14:paraId="69A62C0F">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3BF9988">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5BBD2CB2">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266ACEA">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DD554AE">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7B6B197">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33ABE8B6">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17A0EBBF">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031058F7">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30E3BACF">
      <w:pPr>
        <w:spacing w:line="400" w:lineRule="exact"/>
        <w:ind w:firstLine="442" w:firstLineChars="200"/>
        <w:jc w:val="both"/>
        <w:rPr>
          <w:b/>
          <w:color w:val="auto"/>
          <w:highlight w:val="none"/>
        </w:rPr>
      </w:pPr>
      <w:r>
        <w:rPr>
          <w:rFonts w:hint="eastAsia"/>
          <w:b/>
          <w:color w:val="auto"/>
          <w:highlight w:val="none"/>
        </w:rPr>
        <w:t>24.工程预付款</w:t>
      </w:r>
    </w:p>
    <w:p w14:paraId="475FF348">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27A7419E">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CBEFF4A">
      <w:pPr>
        <w:spacing w:line="480" w:lineRule="exact"/>
        <w:ind w:firstLine="442" w:firstLineChars="200"/>
        <w:jc w:val="both"/>
        <w:rPr>
          <w:b/>
          <w:color w:val="auto"/>
          <w:highlight w:val="none"/>
        </w:rPr>
      </w:pPr>
      <w:r>
        <w:rPr>
          <w:rFonts w:hint="eastAsia"/>
          <w:b/>
          <w:color w:val="auto"/>
          <w:highlight w:val="none"/>
        </w:rPr>
        <w:t>25.工程量确认</w:t>
      </w:r>
    </w:p>
    <w:p w14:paraId="5748C2F0">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5EE448DC">
      <w:pPr>
        <w:spacing w:line="480" w:lineRule="exact"/>
        <w:ind w:firstLine="442" w:firstLineChars="200"/>
        <w:jc w:val="both"/>
        <w:rPr>
          <w:b/>
          <w:color w:val="auto"/>
          <w:highlight w:val="none"/>
        </w:rPr>
      </w:pPr>
      <w:r>
        <w:rPr>
          <w:rFonts w:hint="eastAsia"/>
          <w:b/>
          <w:color w:val="auto"/>
          <w:highlight w:val="none"/>
        </w:rPr>
        <w:t>26. 工程款支付</w:t>
      </w:r>
    </w:p>
    <w:p w14:paraId="3E4A9CAD">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62F234E">
      <w:pPr>
        <w:ind w:firstLine="442" w:firstLineChars="200"/>
        <w:jc w:val="both"/>
        <w:rPr>
          <w:b/>
          <w:color w:val="auto"/>
          <w:highlight w:val="none"/>
        </w:rPr>
      </w:pPr>
      <w:r>
        <w:rPr>
          <w:rFonts w:hint="eastAsia"/>
          <w:b/>
          <w:color w:val="auto"/>
          <w:highlight w:val="none"/>
        </w:rPr>
        <w:t>七、材料设备供应</w:t>
      </w:r>
    </w:p>
    <w:p w14:paraId="74ECFAE3">
      <w:pPr>
        <w:spacing w:line="480" w:lineRule="exact"/>
        <w:ind w:firstLine="442" w:firstLineChars="200"/>
        <w:jc w:val="both"/>
        <w:rPr>
          <w:b/>
          <w:color w:val="auto"/>
          <w:highlight w:val="none"/>
        </w:rPr>
      </w:pPr>
      <w:r>
        <w:rPr>
          <w:rFonts w:hint="eastAsia"/>
          <w:b/>
          <w:color w:val="auto"/>
          <w:highlight w:val="none"/>
        </w:rPr>
        <w:t>27.发包人供应材料设备</w:t>
      </w:r>
    </w:p>
    <w:p w14:paraId="176DE7B2">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069EC6B3">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3A2C3AC3">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5347739D">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74D99EBA">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202CAFC0">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54DB5EF4">
      <w:pPr>
        <w:spacing w:line="480" w:lineRule="exact"/>
        <w:ind w:firstLine="440" w:firstLineChars="200"/>
        <w:jc w:val="both"/>
        <w:rPr>
          <w:color w:val="auto"/>
          <w:highlight w:val="none"/>
        </w:rPr>
      </w:pPr>
      <w:r>
        <w:rPr>
          <w:rFonts w:hint="eastAsia"/>
          <w:color w:val="auto"/>
          <w:highlight w:val="none"/>
        </w:rPr>
        <w:t>（6）到货时间与一览表不符：</w:t>
      </w:r>
    </w:p>
    <w:p w14:paraId="3CA30692">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437883C8">
      <w:pPr>
        <w:spacing w:line="480" w:lineRule="exact"/>
        <w:ind w:firstLine="442" w:firstLineChars="200"/>
        <w:jc w:val="both"/>
        <w:rPr>
          <w:b/>
          <w:color w:val="auto"/>
          <w:highlight w:val="none"/>
        </w:rPr>
      </w:pPr>
      <w:r>
        <w:rPr>
          <w:rFonts w:hint="eastAsia"/>
          <w:b/>
          <w:color w:val="auto"/>
          <w:highlight w:val="none"/>
        </w:rPr>
        <w:t>28.承包人采购材料设备</w:t>
      </w:r>
    </w:p>
    <w:p w14:paraId="61F45723">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67DEA4AE">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6A76B4E2">
      <w:pPr>
        <w:spacing w:line="480" w:lineRule="exact"/>
        <w:ind w:firstLine="442" w:firstLineChars="200"/>
        <w:jc w:val="both"/>
        <w:rPr>
          <w:b/>
          <w:color w:val="auto"/>
          <w:highlight w:val="none"/>
        </w:rPr>
      </w:pPr>
      <w:r>
        <w:rPr>
          <w:rFonts w:hint="eastAsia"/>
          <w:b/>
          <w:color w:val="auto"/>
          <w:highlight w:val="none"/>
        </w:rPr>
        <w:t>九、竣工验收与结算</w:t>
      </w:r>
    </w:p>
    <w:p w14:paraId="7B82DBDE">
      <w:pPr>
        <w:spacing w:line="480" w:lineRule="exact"/>
        <w:ind w:firstLine="442" w:firstLineChars="200"/>
        <w:jc w:val="both"/>
        <w:rPr>
          <w:b/>
          <w:color w:val="auto"/>
          <w:highlight w:val="none"/>
        </w:rPr>
      </w:pPr>
      <w:r>
        <w:rPr>
          <w:rFonts w:hint="eastAsia"/>
          <w:b/>
          <w:color w:val="auto"/>
          <w:highlight w:val="none"/>
        </w:rPr>
        <w:t>32.竣工验收</w:t>
      </w:r>
    </w:p>
    <w:p w14:paraId="5BCDB86D">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49DED6BE">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144940E9">
      <w:pPr>
        <w:spacing w:line="480" w:lineRule="exact"/>
        <w:ind w:firstLine="442" w:firstLineChars="200"/>
        <w:jc w:val="both"/>
        <w:rPr>
          <w:b/>
          <w:color w:val="auto"/>
          <w:highlight w:val="none"/>
        </w:rPr>
      </w:pPr>
      <w:r>
        <w:rPr>
          <w:rFonts w:hint="eastAsia"/>
          <w:b/>
          <w:color w:val="auto"/>
          <w:highlight w:val="none"/>
        </w:rPr>
        <w:t>十、违约、索赔和争议</w:t>
      </w:r>
    </w:p>
    <w:p w14:paraId="26E7AA3C">
      <w:pPr>
        <w:spacing w:line="480" w:lineRule="exact"/>
        <w:ind w:firstLine="442" w:firstLineChars="200"/>
        <w:jc w:val="both"/>
        <w:rPr>
          <w:b/>
          <w:color w:val="auto"/>
          <w:highlight w:val="none"/>
        </w:rPr>
      </w:pPr>
      <w:r>
        <w:rPr>
          <w:rFonts w:hint="eastAsia"/>
          <w:b/>
          <w:color w:val="auto"/>
          <w:highlight w:val="none"/>
        </w:rPr>
        <w:t>35.违约</w:t>
      </w:r>
    </w:p>
    <w:p w14:paraId="5C389804">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14CE3B06">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49EE7DB0">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460F27E7">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110E44E1">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517D6A3">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4BE8151D">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2DF2F09F">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5CFE1112">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EA3B691">
      <w:pPr>
        <w:spacing w:line="480" w:lineRule="exact"/>
        <w:ind w:firstLine="442" w:firstLineChars="200"/>
        <w:jc w:val="both"/>
        <w:rPr>
          <w:b/>
          <w:color w:val="auto"/>
          <w:highlight w:val="none"/>
        </w:rPr>
      </w:pPr>
      <w:r>
        <w:rPr>
          <w:rFonts w:hint="eastAsia"/>
          <w:b/>
          <w:color w:val="auto"/>
          <w:highlight w:val="none"/>
        </w:rPr>
        <w:t>37.争议</w:t>
      </w:r>
    </w:p>
    <w:p w14:paraId="6BD35527">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06F07B84">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3C7BCE9B">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57354AF8">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4843F6D">
      <w:pPr>
        <w:spacing w:line="480" w:lineRule="exact"/>
        <w:ind w:firstLine="442" w:firstLineChars="200"/>
        <w:jc w:val="both"/>
        <w:rPr>
          <w:b/>
          <w:color w:val="auto"/>
          <w:highlight w:val="none"/>
        </w:rPr>
      </w:pPr>
      <w:r>
        <w:rPr>
          <w:rFonts w:hint="eastAsia"/>
          <w:b/>
          <w:color w:val="auto"/>
          <w:highlight w:val="none"/>
        </w:rPr>
        <w:t>十一、其他</w:t>
      </w:r>
    </w:p>
    <w:p w14:paraId="43355103">
      <w:pPr>
        <w:spacing w:line="480" w:lineRule="exact"/>
        <w:ind w:firstLine="442" w:firstLineChars="200"/>
        <w:jc w:val="both"/>
        <w:rPr>
          <w:b/>
          <w:color w:val="auto"/>
          <w:highlight w:val="none"/>
        </w:rPr>
      </w:pPr>
      <w:r>
        <w:rPr>
          <w:rFonts w:hint="eastAsia"/>
          <w:b/>
          <w:color w:val="auto"/>
          <w:highlight w:val="none"/>
        </w:rPr>
        <w:t>38. 工程分包</w:t>
      </w:r>
    </w:p>
    <w:p w14:paraId="4D2A7263">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0D053B6E">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077F55BB">
      <w:pPr>
        <w:spacing w:line="480" w:lineRule="exact"/>
        <w:ind w:firstLine="442" w:firstLineChars="200"/>
        <w:jc w:val="both"/>
        <w:rPr>
          <w:b/>
          <w:color w:val="auto"/>
          <w:highlight w:val="none"/>
        </w:rPr>
      </w:pPr>
      <w:r>
        <w:rPr>
          <w:rFonts w:hint="eastAsia"/>
          <w:b/>
          <w:color w:val="auto"/>
          <w:highlight w:val="none"/>
        </w:rPr>
        <w:t>39.不可抗力</w:t>
      </w:r>
    </w:p>
    <w:p w14:paraId="1F2B4251">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4BD3996">
      <w:pPr>
        <w:spacing w:line="480" w:lineRule="exact"/>
        <w:ind w:firstLine="442" w:firstLineChars="200"/>
        <w:jc w:val="both"/>
        <w:rPr>
          <w:b/>
          <w:color w:val="auto"/>
          <w:highlight w:val="none"/>
        </w:rPr>
      </w:pPr>
      <w:r>
        <w:rPr>
          <w:rFonts w:hint="eastAsia"/>
          <w:b/>
          <w:color w:val="auto"/>
          <w:highlight w:val="none"/>
        </w:rPr>
        <w:t>40.保险</w:t>
      </w:r>
    </w:p>
    <w:p w14:paraId="252EDB5D">
      <w:pPr>
        <w:spacing w:line="480" w:lineRule="exact"/>
        <w:ind w:firstLine="440" w:firstLineChars="200"/>
        <w:jc w:val="both"/>
        <w:rPr>
          <w:color w:val="auto"/>
          <w:highlight w:val="none"/>
        </w:rPr>
      </w:pPr>
      <w:r>
        <w:rPr>
          <w:rFonts w:hint="eastAsia"/>
          <w:color w:val="auto"/>
          <w:highlight w:val="none"/>
        </w:rPr>
        <w:t>40.6本工程双方约定投保内容如下：</w:t>
      </w:r>
    </w:p>
    <w:p w14:paraId="2EA71667">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41654736">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3FC2E2D">
      <w:pPr>
        <w:spacing w:line="480" w:lineRule="exact"/>
        <w:ind w:firstLine="440" w:firstLineChars="200"/>
        <w:jc w:val="both"/>
        <w:rPr>
          <w:color w:val="auto"/>
          <w:highlight w:val="none"/>
        </w:rPr>
      </w:pPr>
      <w:r>
        <w:rPr>
          <w:rFonts w:hint="eastAsia"/>
          <w:color w:val="auto"/>
          <w:highlight w:val="none"/>
        </w:rPr>
        <w:t>（2）承包人的投保内容：</w:t>
      </w:r>
    </w:p>
    <w:p w14:paraId="58F072D2">
      <w:pPr>
        <w:spacing w:line="480" w:lineRule="exact"/>
        <w:ind w:firstLine="442" w:firstLineChars="200"/>
        <w:jc w:val="both"/>
        <w:rPr>
          <w:b/>
          <w:color w:val="auto"/>
          <w:highlight w:val="none"/>
        </w:rPr>
      </w:pPr>
      <w:r>
        <w:rPr>
          <w:rFonts w:hint="eastAsia"/>
          <w:b/>
          <w:color w:val="auto"/>
          <w:highlight w:val="none"/>
        </w:rPr>
        <w:t>41.担保</w:t>
      </w:r>
    </w:p>
    <w:p w14:paraId="5D9564B6">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70709346">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13613BD7">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0D130A3D">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191F20CF">
      <w:pPr>
        <w:spacing w:line="480" w:lineRule="exact"/>
        <w:ind w:firstLine="442" w:firstLineChars="200"/>
        <w:jc w:val="both"/>
        <w:rPr>
          <w:b/>
          <w:color w:val="auto"/>
          <w:highlight w:val="none"/>
        </w:rPr>
      </w:pPr>
      <w:r>
        <w:rPr>
          <w:rFonts w:hint="eastAsia"/>
          <w:b/>
          <w:color w:val="auto"/>
          <w:highlight w:val="none"/>
        </w:rPr>
        <w:t>46.合同份数</w:t>
      </w:r>
    </w:p>
    <w:p w14:paraId="281A3A8C">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628F32E">
      <w:pPr>
        <w:spacing w:line="480" w:lineRule="exact"/>
        <w:ind w:firstLine="440" w:firstLineChars="200"/>
        <w:jc w:val="both"/>
        <w:rPr>
          <w:color w:val="auto"/>
          <w:highlight w:val="none"/>
        </w:rPr>
      </w:pPr>
      <w:r>
        <w:rPr>
          <w:rFonts w:hint="eastAsia"/>
          <w:color w:val="auto"/>
          <w:highlight w:val="none"/>
        </w:rPr>
        <w:t>47.补充条款</w:t>
      </w:r>
    </w:p>
    <w:p w14:paraId="73C85478">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81C9A78">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111D7EEE">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294C2D23">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45B8CBEE">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6A370DB5">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4C5B55BD">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66935ADC">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5EDF4FDA">
      <w:pPr>
        <w:spacing w:line="360" w:lineRule="auto"/>
        <w:ind w:firstLine="440" w:firstLineChars="200"/>
        <w:jc w:val="both"/>
        <w:rPr>
          <w:color w:val="auto"/>
          <w:szCs w:val="21"/>
          <w:highlight w:val="none"/>
          <w:u w:val="single"/>
        </w:rPr>
      </w:pPr>
    </w:p>
    <w:p w14:paraId="2F0C723A">
      <w:pPr>
        <w:spacing w:line="360" w:lineRule="auto"/>
        <w:ind w:firstLine="442" w:firstLineChars="200"/>
        <w:jc w:val="both"/>
        <w:rPr>
          <w:b/>
          <w:color w:val="auto"/>
          <w:szCs w:val="21"/>
          <w:highlight w:val="none"/>
        </w:rPr>
      </w:pPr>
    </w:p>
    <w:p w14:paraId="75FA2154">
      <w:pPr>
        <w:spacing w:line="360" w:lineRule="auto"/>
        <w:ind w:firstLine="442" w:firstLineChars="200"/>
        <w:jc w:val="both"/>
        <w:rPr>
          <w:b/>
          <w:color w:val="auto"/>
          <w:szCs w:val="21"/>
          <w:highlight w:val="none"/>
        </w:rPr>
      </w:pPr>
    </w:p>
    <w:p w14:paraId="28BD795B">
      <w:pPr>
        <w:spacing w:line="360" w:lineRule="auto"/>
        <w:ind w:firstLine="442" w:firstLineChars="200"/>
        <w:jc w:val="both"/>
        <w:rPr>
          <w:b/>
          <w:color w:val="auto"/>
          <w:szCs w:val="21"/>
          <w:highlight w:val="none"/>
        </w:rPr>
      </w:pPr>
    </w:p>
    <w:p w14:paraId="625C8FC4">
      <w:pPr>
        <w:spacing w:line="360" w:lineRule="auto"/>
        <w:ind w:firstLine="442" w:firstLineChars="200"/>
        <w:jc w:val="both"/>
        <w:rPr>
          <w:b/>
          <w:color w:val="auto"/>
          <w:szCs w:val="21"/>
          <w:highlight w:val="none"/>
        </w:rPr>
      </w:pPr>
    </w:p>
    <w:p w14:paraId="3D515231">
      <w:pPr>
        <w:spacing w:line="360" w:lineRule="auto"/>
        <w:ind w:firstLine="442" w:firstLineChars="200"/>
        <w:jc w:val="both"/>
        <w:rPr>
          <w:b/>
          <w:color w:val="auto"/>
          <w:szCs w:val="21"/>
          <w:highlight w:val="none"/>
        </w:rPr>
      </w:pPr>
    </w:p>
    <w:p w14:paraId="673D5859">
      <w:pPr>
        <w:spacing w:line="360" w:lineRule="auto"/>
        <w:ind w:firstLine="442" w:firstLineChars="200"/>
        <w:jc w:val="both"/>
        <w:rPr>
          <w:b/>
          <w:color w:val="auto"/>
          <w:szCs w:val="21"/>
          <w:highlight w:val="none"/>
        </w:rPr>
      </w:pPr>
    </w:p>
    <w:p w14:paraId="37463751">
      <w:pPr>
        <w:spacing w:line="360" w:lineRule="auto"/>
        <w:ind w:firstLine="442" w:firstLineChars="200"/>
        <w:jc w:val="both"/>
        <w:rPr>
          <w:b/>
          <w:color w:val="auto"/>
          <w:szCs w:val="21"/>
          <w:highlight w:val="none"/>
        </w:rPr>
      </w:pPr>
    </w:p>
    <w:p w14:paraId="210FBEBB">
      <w:pPr>
        <w:spacing w:line="360" w:lineRule="auto"/>
        <w:ind w:firstLine="442" w:firstLineChars="200"/>
        <w:jc w:val="both"/>
        <w:rPr>
          <w:b/>
          <w:color w:val="auto"/>
          <w:szCs w:val="21"/>
          <w:highlight w:val="none"/>
        </w:rPr>
      </w:pPr>
    </w:p>
    <w:p w14:paraId="77AD3B65">
      <w:pPr>
        <w:spacing w:line="360" w:lineRule="auto"/>
        <w:ind w:firstLine="442" w:firstLineChars="200"/>
        <w:jc w:val="both"/>
        <w:rPr>
          <w:b/>
          <w:color w:val="auto"/>
          <w:szCs w:val="21"/>
          <w:highlight w:val="none"/>
        </w:rPr>
      </w:pPr>
    </w:p>
    <w:p w14:paraId="3208F50B">
      <w:pPr>
        <w:spacing w:line="360" w:lineRule="auto"/>
        <w:ind w:firstLine="442" w:firstLineChars="200"/>
        <w:jc w:val="both"/>
        <w:rPr>
          <w:b/>
          <w:color w:val="auto"/>
          <w:szCs w:val="21"/>
          <w:highlight w:val="none"/>
        </w:rPr>
      </w:pPr>
    </w:p>
    <w:p w14:paraId="4F4D44C2">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41C935D">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6E6F2434">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0C3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7F857D">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2BBFC18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621BAD18">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69F808E">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FDC35C3">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89A1F63">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3B34E128">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3B082C7B">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4CAEAEA0">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654ABB8F">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2110EA1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2FE28B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7795624E">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3E6EA8B1">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B75CF2F">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28953632">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310918EB">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0A81C4D7">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7726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67D395">
            <w:pPr>
              <w:spacing w:line="360" w:lineRule="auto"/>
              <w:ind w:firstLine="440" w:firstLineChars="200"/>
              <w:jc w:val="both"/>
              <w:rPr>
                <w:rFonts w:ascii="宋体" w:hAnsi="宋体"/>
                <w:color w:val="auto"/>
                <w:szCs w:val="21"/>
                <w:highlight w:val="none"/>
              </w:rPr>
            </w:pPr>
          </w:p>
        </w:tc>
        <w:tc>
          <w:tcPr>
            <w:tcW w:w="900" w:type="dxa"/>
            <w:vAlign w:val="center"/>
          </w:tcPr>
          <w:p w14:paraId="091AED37">
            <w:pPr>
              <w:spacing w:line="360" w:lineRule="auto"/>
              <w:ind w:firstLine="440" w:firstLineChars="200"/>
              <w:jc w:val="both"/>
              <w:rPr>
                <w:rFonts w:ascii="宋体" w:hAnsi="宋体"/>
                <w:color w:val="auto"/>
                <w:szCs w:val="21"/>
                <w:highlight w:val="none"/>
              </w:rPr>
            </w:pPr>
          </w:p>
        </w:tc>
        <w:tc>
          <w:tcPr>
            <w:tcW w:w="1319" w:type="dxa"/>
            <w:vAlign w:val="center"/>
          </w:tcPr>
          <w:p w14:paraId="61AF1638">
            <w:pPr>
              <w:spacing w:line="360" w:lineRule="auto"/>
              <w:ind w:firstLine="440" w:firstLineChars="200"/>
              <w:jc w:val="both"/>
              <w:rPr>
                <w:rFonts w:ascii="宋体" w:hAnsi="宋体"/>
                <w:color w:val="auto"/>
                <w:szCs w:val="21"/>
                <w:highlight w:val="none"/>
              </w:rPr>
            </w:pPr>
          </w:p>
        </w:tc>
        <w:tc>
          <w:tcPr>
            <w:tcW w:w="682" w:type="dxa"/>
            <w:vAlign w:val="center"/>
          </w:tcPr>
          <w:p w14:paraId="3C0CEED2">
            <w:pPr>
              <w:spacing w:line="360" w:lineRule="auto"/>
              <w:ind w:firstLine="440" w:firstLineChars="200"/>
              <w:jc w:val="both"/>
              <w:rPr>
                <w:rFonts w:ascii="宋体" w:hAnsi="宋体"/>
                <w:color w:val="auto"/>
                <w:szCs w:val="21"/>
                <w:highlight w:val="none"/>
              </w:rPr>
            </w:pPr>
          </w:p>
        </w:tc>
        <w:tc>
          <w:tcPr>
            <w:tcW w:w="709" w:type="dxa"/>
            <w:vAlign w:val="center"/>
          </w:tcPr>
          <w:p w14:paraId="4CFF8BBF">
            <w:pPr>
              <w:spacing w:line="360" w:lineRule="auto"/>
              <w:ind w:firstLine="440" w:firstLineChars="200"/>
              <w:jc w:val="both"/>
              <w:rPr>
                <w:rFonts w:ascii="宋体" w:hAnsi="宋体"/>
                <w:color w:val="auto"/>
                <w:szCs w:val="21"/>
                <w:highlight w:val="none"/>
              </w:rPr>
            </w:pPr>
          </w:p>
        </w:tc>
        <w:tc>
          <w:tcPr>
            <w:tcW w:w="877" w:type="dxa"/>
            <w:vAlign w:val="center"/>
          </w:tcPr>
          <w:p w14:paraId="5BEA76CD">
            <w:pPr>
              <w:spacing w:line="360" w:lineRule="auto"/>
              <w:ind w:firstLine="440" w:firstLineChars="200"/>
              <w:jc w:val="both"/>
              <w:rPr>
                <w:rFonts w:ascii="宋体" w:hAnsi="宋体"/>
                <w:color w:val="auto"/>
                <w:szCs w:val="21"/>
                <w:highlight w:val="none"/>
              </w:rPr>
            </w:pPr>
          </w:p>
        </w:tc>
        <w:tc>
          <w:tcPr>
            <w:tcW w:w="800" w:type="dxa"/>
            <w:vAlign w:val="center"/>
          </w:tcPr>
          <w:p w14:paraId="3C871F9E">
            <w:pPr>
              <w:spacing w:line="360" w:lineRule="auto"/>
              <w:ind w:firstLine="440" w:firstLineChars="200"/>
              <w:jc w:val="both"/>
              <w:rPr>
                <w:rFonts w:ascii="宋体" w:hAnsi="宋体"/>
                <w:color w:val="auto"/>
                <w:szCs w:val="21"/>
                <w:highlight w:val="none"/>
              </w:rPr>
            </w:pPr>
          </w:p>
        </w:tc>
        <w:tc>
          <w:tcPr>
            <w:tcW w:w="850" w:type="dxa"/>
            <w:vAlign w:val="center"/>
          </w:tcPr>
          <w:p w14:paraId="3D815E00">
            <w:pPr>
              <w:spacing w:line="360" w:lineRule="auto"/>
              <w:ind w:firstLine="440" w:firstLineChars="200"/>
              <w:jc w:val="both"/>
              <w:rPr>
                <w:rFonts w:ascii="宋体" w:hAnsi="宋体"/>
                <w:color w:val="auto"/>
                <w:szCs w:val="21"/>
                <w:highlight w:val="none"/>
              </w:rPr>
            </w:pPr>
          </w:p>
        </w:tc>
        <w:tc>
          <w:tcPr>
            <w:tcW w:w="709" w:type="dxa"/>
            <w:vAlign w:val="center"/>
          </w:tcPr>
          <w:p w14:paraId="0DA2876F">
            <w:pPr>
              <w:spacing w:line="360" w:lineRule="auto"/>
              <w:ind w:firstLine="440" w:firstLineChars="200"/>
              <w:jc w:val="both"/>
              <w:rPr>
                <w:rFonts w:ascii="宋体" w:hAnsi="宋体"/>
                <w:color w:val="auto"/>
                <w:szCs w:val="21"/>
                <w:highlight w:val="none"/>
              </w:rPr>
            </w:pPr>
          </w:p>
        </w:tc>
        <w:tc>
          <w:tcPr>
            <w:tcW w:w="709" w:type="dxa"/>
            <w:vAlign w:val="center"/>
          </w:tcPr>
          <w:p w14:paraId="2A9EBCCE">
            <w:pPr>
              <w:spacing w:line="360" w:lineRule="auto"/>
              <w:ind w:firstLine="440" w:firstLineChars="200"/>
              <w:jc w:val="both"/>
              <w:rPr>
                <w:rFonts w:ascii="宋体" w:hAnsi="宋体"/>
                <w:color w:val="auto"/>
                <w:szCs w:val="21"/>
                <w:highlight w:val="none"/>
              </w:rPr>
            </w:pPr>
          </w:p>
        </w:tc>
      </w:tr>
      <w:tr w14:paraId="3151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369141">
            <w:pPr>
              <w:spacing w:line="360" w:lineRule="auto"/>
              <w:ind w:firstLine="440" w:firstLineChars="200"/>
              <w:jc w:val="both"/>
              <w:rPr>
                <w:rFonts w:ascii="宋体" w:hAnsi="宋体"/>
                <w:color w:val="auto"/>
                <w:szCs w:val="21"/>
                <w:highlight w:val="none"/>
              </w:rPr>
            </w:pPr>
          </w:p>
        </w:tc>
        <w:tc>
          <w:tcPr>
            <w:tcW w:w="900" w:type="dxa"/>
            <w:vAlign w:val="center"/>
          </w:tcPr>
          <w:p w14:paraId="40A1B051">
            <w:pPr>
              <w:spacing w:line="360" w:lineRule="auto"/>
              <w:ind w:firstLine="440" w:firstLineChars="200"/>
              <w:jc w:val="both"/>
              <w:rPr>
                <w:rFonts w:ascii="宋体" w:hAnsi="宋体"/>
                <w:color w:val="auto"/>
                <w:szCs w:val="21"/>
                <w:highlight w:val="none"/>
              </w:rPr>
            </w:pPr>
          </w:p>
        </w:tc>
        <w:tc>
          <w:tcPr>
            <w:tcW w:w="1319" w:type="dxa"/>
            <w:vAlign w:val="center"/>
          </w:tcPr>
          <w:p w14:paraId="6A2559F5">
            <w:pPr>
              <w:spacing w:line="360" w:lineRule="auto"/>
              <w:ind w:firstLine="440" w:firstLineChars="200"/>
              <w:jc w:val="both"/>
              <w:rPr>
                <w:rFonts w:ascii="宋体" w:hAnsi="宋体"/>
                <w:color w:val="auto"/>
                <w:szCs w:val="21"/>
                <w:highlight w:val="none"/>
              </w:rPr>
            </w:pPr>
          </w:p>
        </w:tc>
        <w:tc>
          <w:tcPr>
            <w:tcW w:w="682" w:type="dxa"/>
            <w:vAlign w:val="center"/>
          </w:tcPr>
          <w:p w14:paraId="20C6D6A9">
            <w:pPr>
              <w:spacing w:line="360" w:lineRule="auto"/>
              <w:ind w:firstLine="440" w:firstLineChars="200"/>
              <w:jc w:val="both"/>
              <w:rPr>
                <w:rFonts w:ascii="宋体" w:hAnsi="宋体"/>
                <w:color w:val="auto"/>
                <w:szCs w:val="21"/>
                <w:highlight w:val="none"/>
              </w:rPr>
            </w:pPr>
          </w:p>
        </w:tc>
        <w:tc>
          <w:tcPr>
            <w:tcW w:w="709" w:type="dxa"/>
            <w:vAlign w:val="center"/>
          </w:tcPr>
          <w:p w14:paraId="3F91C02E">
            <w:pPr>
              <w:spacing w:line="360" w:lineRule="auto"/>
              <w:ind w:firstLine="440" w:firstLineChars="200"/>
              <w:jc w:val="both"/>
              <w:rPr>
                <w:rFonts w:ascii="宋体" w:hAnsi="宋体"/>
                <w:color w:val="auto"/>
                <w:szCs w:val="21"/>
                <w:highlight w:val="none"/>
              </w:rPr>
            </w:pPr>
          </w:p>
        </w:tc>
        <w:tc>
          <w:tcPr>
            <w:tcW w:w="877" w:type="dxa"/>
            <w:vAlign w:val="center"/>
          </w:tcPr>
          <w:p w14:paraId="399D16D0">
            <w:pPr>
              <w:spacing w:line="360" w:lineRule="auto"/>
              <w:ind w:firstLine="440" w:firstLineChars="200"/>
              <w:jc w:val="both"/>
              <w:rPr>
                <w:rFonts w:ascii="宋体" w:hAnsi="宋体"/>
                <w:color w:val="auto"/>
                <w:szCs w:val="21"/>
                <w:highlight w:val="none"/>
              </w:rPr>
            </w:pPr>
          </w:p>
        </w:tc>
        <w:tc>
          <w:tcPr>
            <w:tcW w:w="800" w:type="dxa"/>
            <w:vAlign w:val="center"/>
          </w:tcPr>
          <w:p w14:paraId="1502EDA6">
            <w:pPr>
              <w:spacing w:line="360" w:lineRule="auto"/>
              <w:ind w:firstLine="440" w:firstLineChars="200"/>
              <w:jc w:val="both"/>
              <w:rPr>
                <w:rFonts w:ascii="宋体" w:hAnsi="宋体"/>
                <w:color w:val="auto"/>
                <w:szCs w:val="21"/>
                <w:highlight w:val="none"/>
              </w:rPr>
            </w:pPr>
          </w:p>
        </w:tc>
        <w:tc>
          <w:tcPr>
            <w:tcW w:w="850" w:type="dxa"/>
            <w:vAlign w:val="center"/>
          </w:tcPr>
          <w:p w14:paraId="16397DA3">
            <w:pPr>
              <w:spacing w:line="360" w:lineRule="auto"/>
              <w:ind w:firstLine="440" w:firstLineChars="200"/>
              <w:jc w:val="both"/>
              <w:rPr>
                <w:rFonts w:ascii="宋体" w:hAnsi="宋体"/>
                <w:color w:val="auto"/>
                <w:szCs w:val="21"/>
                <w:highlight w:val="none"/>
              </w:rPr>
            </w:pPr>
          </w:p>
        </w:tc>
        <w:tc>
          <w:tcPr>
            <w:tcW w:w="709" w:type="dxa"/>
            <w:vAlign w:val="center"/>
          </w:tcPr>
          <w:p w14:paraId="52E921D4">
            <w:pPr>
              <w:spacing w:line="360" w:lineRule="auto"/>
              <w:ind w:firstLine="440" w:firstLineChars="200"/>
              <w:jc w:val="both"/>
              <w:rPr>
                <w:rFonts w:ascii="宋体" w:hAnsi="宋体"/>
                <w:color w:val="auto"/>
                <w:szCs w:val="21"/>
                <w:highlight w:val="none"/>
              </w:rPr>
            </w:pPr>
          </w:p>
        </w:tc>
        <w:tc>
          <w:tcPr>
            <w:tcW w:w="709" w:type="dxa"/>
            <w:vAlign w:val="center"/>
          </w:tcPr>
          <w:p w14:paraId="0D35D790">
            <w:pPr>
              <w:spacing w:line="360" w:lineRule="auto"/>
              <w:ind w:firstLine="440" w:firstLineChars="200"/>
              <w:jc w:val="both"/>
              <w:rPr>
                <w:rFonts w:ascii="宋体" w:hAnsi="宋体"/>
                <w:color w:val="auto"/>
                <w:szCs w:val="21"/>
                <w:highlight w:val="none"/>
              </w:rPr>
            </w:pPr>
          </w:p>
        </w:tc>
      </w:tr>
      <w:tr w14:paraId="2195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C19ECF">
            <w:pPr>
              <w:spacing w:line="360" w:lineRule="auto"/>
              <w:ind w:firstLine="440" w:firstLineChars="200"/>
              <w:jc w:val="both"/>
              <w:rPr>
                <w:rFonts w:ascii="宋体" w:hAnsi="宋体"/>
                <w:color w:val="auto"/>
                <w:szCs w:val="21"/>
                <w:highlight w:val="none"/>
              </w:rPr>
            </w:pPr>
          </w:p>
        </w:tc>
        <w:tc>
          <w:tcPr>
            <w:tcW w:w="900" w:type="dxa"/>
            <w:vAlign w:val="center"/>
          </w:tcPr>
          <w:p w14:paraId="169ACEA1">
            <w:pPr>
              <w:spacing w:line="360" w:lineRule="auto"/>
              <w:ind w:firstLine="440" w:firstLineChars="200"/>
              <w:jc w:val="both"/>
              <w:rPr>
                <w:rFonts w:ascii="宋体" w:hAnsi="宋体"/>
                <w:color w:val="auto"/>
                <w:szCs w:val="21"/>
                <w:highlight w:val="none"/>
              </w:rPr>
            </w:pPr>
          </w:p>
        </w:tc>
        <w:tc>
          <w:tcPr>
            <w:tcW w:w="1319" w:type="dxa"/>
            <w:vAlign w:val="center"/>
          </w:tcPr>
          <w:p w14:paraId="10883122">
            <w:pPr>
              <w:spacing w:line="360" w:lineRule="auto"/>
              <w:ind w:firstLine="440" w:firstLineChars="200"/>
              <w:jc w:val="both"/>
              <w:rPr>
                <w:rFonts w:ascii="宋体" w:hAnsi="宋体"/>
                <w:color w:val="auto"/>
                <w:szCs w:val="21"/>
                <w:highlight w:val="none"/>
              </w:rPr>
            </w:pPr>
          </w:p>
        </w:tc>
        <w:tc>
          <w:tcPr>
            <w:tcW w:w="682" w:type="dxa"/>
            <w:vAlign w:val="center"/>
          </w:tcPr>
          <w:p w14:paraId="2AF26636">
            <w:pPr>
              <w:spacing w:line="360" w:lineRule="auto"/>
              <w:ind w:firstLine="440" w:firstLineChars="200"/>
              <w:jc w:val="both"/>
              <w:rPr>
                <w:rFonts w:ascii="宋体" w:hAnsi="宋体"/>
                <w:color w:val="auto"/>
                <w:szCs w:val="21"/>
                <w:highlight w:val="none"/>
              </w:rPr>
            </w:pPr>
          </w:p>
        </w:tc>
        <w:tc>
          <w:tcPr>
            <w:tcW w:w="709" w:type="dxa"/>
            <w:vAlign w:val="center"/>
          </w:tcPr>
          <w:p w14:paraId="23BDB957">
            <w:pPr>
              <w:spacing w:line="360" w:lineRule="auto"/>
              <w:ind w:firstLine="440" w:firstLineChars="200"/>
              <w:jc w:val="both"/>
              <w:rPr>
                <w:rFonts w:ascii="宋体" w:hAnsi="宋体"/>
                <w:color w:val="auto"/>
                <w:szCs w:val="21"/>
                <w:highlight w:val="none"/>
              </w:rPr>
            </w:pPr>
          </w:p>
        </w:tc>
        <w:tc>
          <w:tcPr>
            <w:tcW w:w="877" w:type="dxa"/>
            <w:vAlign w:val="center"/>
          </w:tcPr>
          <w:p w14:paraId="019389D0">
            <w:pPr>
              <w:spacing w:line="360" w:lineRule="auto"/>
              <w:ind w:firstLine="440" w:firstLineChars="200"/>
              <w:jc w:val="both"/>
              <w:rPr>
                <w:rFonts w:ascii="宋体" w:hAnsi="宋体"/>
                <w:color w:val="auto"/>
                <w:szCs w:val="21"/>
                <w:highlight w:val="none"/>
              </w:rPr>
            </w:pPr>
          </w:p>
        </w:tc>
        <w:tc>
          <w:tcPr>
            <w:tcW w:w="800" w:type="dxa"/>
            <w:vAlign w:val="center"/>
          </w:tcPr>
          <w:p w14:paraId="2B0E337F">
            <w:pPr>
              <w:spacing w:line="360" w:lineRule="auto"/>
              <w:ind w:firstLine="440" w:firstLineChars="200"/>
              <w:jc w:val="both"/>
              <w:rPr>
                <w:rFonts w:ascii="宋体" w:hAnsi="宋体"/>
                <w:color w:val="auto"/>
                <w:szCs w:val="21"/>
                <w:highlight w:val="none"/>
              </w:rPr>
            </w:pPr>
          </w:p>
        </w:tc>
        <w:tc>
          <w:tcPr>
            <w:tcW w:w="850" w:type="dxa"/>
            <w:vAlign w:val="center"/>
          </w:tcPr>
          <w:p w14:paraId="4DA38A3F">
            <w:pPr>
              <w:spacing w:line="360" w:lineRule="auto"/>
              <w:ind w:firstLine="440" w:firstLineChars="200"/>
              <w:jc w:val="both"/>
              <w:rPr>
                <w:rFonts w:ascii="宋体" w:hAnsi="宋体"/>
                <w:color w:val="auto"/>
                <w:szCs w:val="21"/>
                <w:highlight w:val="none"/>
              </w:rPr>
            </w:pPr>
          </w:p>
        </w:tc>
        <w:tc>
          <w:tcPr>
            <w:tcW w:w="709" w:type="dxa"/>
            <w:vAlign w:val="center"/>
          </w:tcPr>
          <w:p w14:paraId="7FED41A5">
            <w:pPr>
              <w:spacing w:line="360" w:lineRule="auto"/>
              <w:ind w:firstLine="440" w:firstLineChars="200"/>
              <w:jc w:val="both"/>
              <w:rPr>
                <w:rFonts w:ascii="宋体" w:hAnsi="宋体"/>
                <w:color w:val="auto"/>
                <w:szCs w:val="21"/>
                <w:highlight w:val="none"/>
              </w:rPr>
            </w:pPr>
          </w:p>
        </w:tc>
        <w:tc>
          <w:tcPr>
            <w:tcW w:w="709" w:type="dxa"/>
            <w:vAlign w:val="center"/>
          </w:tcPr>
          <w:p w14:paraId="5C030F8D">
            <w:pPr>
              <w:spacing w:line="360" w:lineRule="auto"/>
              <w:ind w:firstLine="440" w:firstLineChars="200"/>
              <w:jc w:val="both"/>
              <w:rPr>
                <w:rFonts w:ascii="宋体" w:hAnsi="宋体"/>
                <w:color w:val="auto"/>
                <w:szCs w:val="21"/>
                <w:highlight w:val="none"/>
              </w:rPr>
            </w:pPr>
          </w:p>
        </w:tc>
      </w:tr>
      <w:tr w14:paraId="3E8B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550126">
            <w:pPr>
              <w:spacing w:line="360" w:lineRule="auto"/>
              <w:ind w:firstLine="640" w:firstLineChars="200"/>
              <w:jc w:val="both"/>
              <w:rPr>
                <w:rFonts w:ascii="宋体" w:hAnsi="宋体"/>
                <w:color w:val="auto"/>
                <w:sz w:val="32"/>
                <w:highlight w:val="none"/>
              </w:rPr>
            </w:pPr>
          </w:p>
        </w:tc>
        <w:tc>
          <w:tcPr>
            <w:tcW w:w="900" w:type="dxa"/>
            <w:vAlign w:val="center"/>
          </w:tcPr>
          <w:p w14:paraId="7F053AFB">
            <w:pPr>
              <w:spacing w:line="360" w:lineRule="auto"/>
              <w:ind w:firstLine="640" w:firstLineChars="200"/>
              <w:jc w:val="both"/>
              <w:rPr>
                <w:rFonts w:ascii="宋体" w:hAnsi="宋体"/>
                <w:color w:val="auto"/>
                <w:sz w:val="32"/>
                <w:highlight w:val="none"/>
              </w:rPr>
            </w:pPr>
          </w:p>
        </w:tc>
        <w:tc>
          <w:tcPr>
            <w:tcW w:w="1319" w:type="dxa"/>
            <w:vAlign w:val="center"/>
          </w:tcPr>
          <w:p w14:paraId="2354F40D">
            <w:pPr>
              <w:spacing w:line="360" w:lineRule="auto"/>
              <w:ind w:firstLine="640" w:firstLineChars="200"/>
              <w:jc w:val="both"/>
              <w:rPr>
                <w:rFonts w:ascii="宋体" w:hAnsi="宋体"/>
                <w:color w:val="auto"/>
                <w:sz w:val="32"/>
                <w:highlight w:val="none"/>
              </w:rPr>
            </w:pPr>
          </w:p>
        </w:tc>
        <w:tc>
          <w:tcPr>
            <w:tcW w:w="682" w:type="dxa"/>
            <w:vAlign w:val="center"/>
          </w:tcPr>
          <w:p w14:paraId="185BDE76">
            <w:pPr>
              <w:spacing w:line="360" w:lineRule="auto"/>
              <w:ind w:firstLine="640" w:firstLineChars="200"/>
              <w:jc w:val="both"/>
              <w:rPr>
                <w:rFonts w:ascii="宋体" w:hAnsi="宋体"/>
                <w:color w:val="auto"/>
                <w:sz w:val="32"/>
                <w:highlight w:val="none"/>
              </w:rPr>
            </w:pPr>
          </w:p>
        </w:tc>
        <w:tc>
          <w:tcPr>
            <w:tcW w:w="709" w:type="dxa"/>
            <w:vAlign w:val="center"/>
          </w:tcPr>
          <w:p w14:paraId="1B46E4A3">
            <w:pPr>
              <w:spacing w:line="360" w:lineRule="auto"/>
              <w:ind w:firstLine="640" w:firstLineChars="200"/>
              <w:jc w:val="both"/>
              <w:rPr>
                <w:rFonts w:ascii="宋体" w:hAnsi="宋体"/>
                <w:color w:val="auto"/>
                <w:sz w:val="32"/>
                <w:highlight w:val="none"/>
              </w:rPr>
            </w:pPr>
          </w:p>
        </w:tc>
        <w:tc>
          <w:tcPr>
            <w:tcW w:w="877" w:type="dxa"/>
            <w:vAlign w:val="center"/>
          </w:tcPr>
          <w:p w14:paraId="5450DCD7">
            <w:pPr>
              <w:spacing w:line="360" w:lineRule="auto"/>
              <w:ind w:firstLine="640" w:firstLineChars="200"/>
              <w:jc w:val="both"/>
              <w:rPr>
                <w:rFonts w:ascii="宋体" w:hAnsi="宋体"/>
                <w:color w:val="auto"/>
                <w:sz w:val="32"/>
                <w:highlight w:val="none"/>
              </w:rPr>
            </w:pPr>
          </w:p>
        </w:tc>
        <w:tc>
          <w:tcPr>
            <w:tcW w:w="800" w:type="dxa"/>
            <w:vAlign w:val="center"/>
          </w:tcPr>
          <w:p w14:paraId="2C066793">
            <w:pPr>
              <w:spacing w:line="360" w:lineRule="auto"/>
              <w:ind w:firstLine="640" w:firstLineChars="200"/>
              <w:jc w:val="both"/>
              <w:rPr>
                <w:rFonts w:ascii="宋体" w:hAnsi="宋体"/>
                <w:color w:val="auto"/>
                <w:sz w:val="32"/>
                <w:highlight w:val="none"/>
              </w:rPr>
            </w:pPr>
          </w:p>
        </w:tc>
        <w:tc>
          <w:tcPr>
            <w:tcW w:w="850" w:type="dxa"/>
            <w:vAlign w:val="center"/>
          </w:tcPr>
          <w:p w14:paraId="32518514">
            <w:pPr>
              <w:spacing w:line="360" w:lineRule="auto"/>
              <w:ind w:firstLine="640" w:firstLineChars="200"/>
              <w:jc w:val="both"/>
              <w:rPr>
                <w:rFonts w:ascii="宋体" w:hAnsi="宋体"/>
                <w:color w:val="auto"/>
                <w:sz w:val="32"/>
                <w:highlight w:val="none"/>
              </w:rPr>
            </w:pPr>
          </w:p>
        </w:tc>
        <w:tc>
          <w:tcPr>
            <w:tcW w:w="709" w:type="dxa"/>
            <w:vAlign w:val="center"/>
          </w:tcPr>
          <w:p w14:paraId="6890C3D4">
            <w:pPr>
              <w:spacing w:line="360" w:lineRule="auto"/>
              <w:ind w:firstLine="640" w:firstLineChars="200"/>
              <w:jc w:val="both"/>
              <w:rPr>
                <w:rFonts w:ascii="宋体" w:hAnsi="宋体"/>
                <w:color w:val="auto"/>
                <w:sz w:val="32"/>
                <w:highlight w:val="none"/>
              </w:rPr>
            </w:pPr>
          </w:p>
        </w:tc>
        <w:tc>
          <w:tcPr>
            <w:tcW w:w="709" w:type="dxa"/>
            <w:vAlign w:val="center"/>
          </w:tcPr>
          <w:p w14:paraId="1DE5B8A5">
            <w:pPr>
              <w:spacing w:line="360" w:lineRule="auto"/>
              <w:ind w:firstLine="640" w:firstLineChars="200"/>
              <w:jc w:val="both"/>
              <w:rPr>
                <w:rFonts w:ascii="宋体" w:hAnsi="宋体"/>
                <w:color w:val="auto"/>
                <w:sz w:val="32"/>
                <w:highlight w:val="none"/>
              </w:rPr>
            </w:pPr>
          </w:p>
        </w:tc>
      </w:tr>
      <w:tr w14:paraId="20F8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DD8FC4">
            <w:pPr>
              <w:spacing w:line="360" w:lineRule="auto"/>
              <w:ind w:firstLine="640" w:firstLineChars="200"/>
              <w:jc w:val="both"/>
              <w:rPr>
                <w:rFonts w:ascii="宋体" w:hAnsi="宋体"/>
                <w:color w:val="auto"/>
                <w:sz w:val="32"/>
                <w:highlight w:val="none"/>
              </w:rPr>
            </w:pPr>
          </w:p>
        </w:tc>
        <w:tc>
          <w:tcPr>
            <w:tcW w:w="900" w:type="dxa"/>
            <w:vAlign w:val="center"/>
          </w:tcPr>
          <w:p w14:paraId="1DFC0A0C">
            <w:pPr>
              <w:spacing w:line="360" w:lineRule="auto"/>
              <w:ind w:firstLine="640" w:firstLineChars="200"/>
              <w:jc w:val="both"/>
              <w:rPr>
                <w:rFonts w:ascii="宋体" w:hAnsi="宋体"/>
                <w:color w:val="auto"/>
                <w:sz w:val="32"/>
                <w:highlight w:val="none"/>
              </w:rPr>
            </w:pPr>
          </w:p>
        </w:tc>
        <w:tc>
          <w:tcPr>
            <w:tcW w:w="1319" w:type="dxa"/>
            <w:vAlign w:val="center"/>
          </w:tcPr>
          <w:p w14:paraId="1755C488">
            <w:pPr>
              <w:spacing w:line="360" w:lineRule="auto"/>
              <w:ind w:firstLine="640" w:firstLineChars="200"/>
              <w:jc w:val="both"/>
              <w:rPr>
                <w:rFonts w:ascii="宋体" w:hAnsi="宋体"/>
                <w:color w:val="auto"/>
                <w:sz w:val="32"/>
                <w:highlight w:val="none"/>
              </w:rPr>
            </w:pPr>
          </w:p>
        </w:tc>
        <w:tc>
          <w:tcPr>
            <w:tcW w:w="682" w:type="dxa"/>
            <w:vAlign w:val="center"/>
          </w:tcPr>
          <w:p w14:paraId="47C1CF17">
            <w:pPr>
              <w:spacing w:line="360" w:lineRule="auto"/>
              <w:ind w:firstLine="640" w:firstLineChars="200"/>
              <w:jc w:val="both"/>
              <w:rPr>
                <w:rFonts w:ascii="宋体" w:hAnsi="宋体"/>
                <w:color w:val="auto"/>
                <w:sz w:val="32"/>
                <w:highlight w:val="none"/>
              </w:rPr>
            </w:pPr>
          </w:p>
        </w:tc>
        <w:tc>
          <w:tcPr>
            <w:tcW w:w="709" w:type="dxa"/>
            <w:vAlign w:val="center"/>
          </w:tcPr>
          <w:p w14:paraId="12DF25F7">
            <w:pPr>
              <w:spacing w:line="360" w:lineRule="auto"/>
              <w:ind w:firstLine="640" w:firstLineChars="200"/>
              <w:jc w:val="both"/>
              <w:rPr>
                <w:rFonts w:ascii="宋体" w:hAnsi="宋体"/>
                <w:color w:val="auto"/>
                <w:sz w:val="32"/>
                <w:highlight w:val="none"/>
              </w:rPr>
            </w:pPr>
          </w:p>
        </w:tc>
        <w:tc>
          <w:tcPr>
            <w:tcW w:w="877" w:type="dxa"/>
            <w:vAlign w:val="center"/>
          </w:tcPr>
          <w:p w14:paraId="6A2B62FE">
            <w:pPr>
              <w:spacing w:line="360" w:lineRule="auto"/>
              <w:ind w:firstLine="640" w:firstLineChars="200"/>
              <w:jc w:val="both"/>
              <w:rPr>
                <w:rFonts w:ascii="宋体" w:hAnsi="宋体"/>
                <w:color w:val="auto"/>
                <w:sz w:val="32"/>
                <w:highlight w:val="none"/>
              </w:rPr>
            </w:pPr>
          </w:p>
        </w:tc>
        <w:tc>
          <w:tcPr>
            <w:tcW w:w="800" w:type="dxa"/>
            <w:vAlign w:val="center"/>
          </w:tcPr>
          <w:p w14:paraId="60F39A2E">
            <w:pPr>
              <w:spacing w:line="360" w:lineRule="auto"/>
              <w:ind w:firstLine="640" w:firstLineChars="200"/>
              <w:jc w:val="both"/>
              <w:rPr>
                <w:rFonts w:ascii="宋体" w:hAnsi="宋体"/>
                <w:color w:val="auto"/>
                <w:sz w:val="32"/>
                <w:highlight w:val="none"/>
              </w:rPr>
            </w:pPr>
          </w:p>
        </w:tc>
        <w:tc>
          <w:tcPr>
            <w:tcW w:w="850" w:type="dxa"/>
            <w:vAlign w:val="center"/>
          </w:tcPr>
          <w:p w14:paraId="2C1EFDDF">
            <w:pPr>
              <w:spacing w:line="360" w:lineRule="auto"/>
              <w:ind w:firstLine="640" w:firstLineChars="200"/>
              <w:jc w:val="both"/>
              <w:rPr>
                <w:rFonts w:ascii="宋体" w:hAnsi="宋体"/>
                <w:color w:val="auto"/>
                <w:sz w:val="32"/>
                <w:highlight w:val="none"/>
              </w:rPr>
            </w:pPr>
          </w:p>
        </w:tc>
        <w:tc>
          <w:tcPr>
            <w:tcW w:w="709" w:type="dxa"/>
            <w:vAlign w:val="center"/>
          </w:tcPr>
          <w:p w14:paraId="650C8637">
            <w:pPr>
              <w:spacing w:line="360" w:lineRule="auto"/>
              <w:ind w:firstLine="640" w:firstLineChars="200"/>
              <w:jc w:val="both"/>
              <w:rPr>
                <w:rFonts w:ascii="宋体" w:hAnsi="宋体"/>
                <w:color w:val="auto"/>
                <w:sz w:val="32"/>
                <w:highlight w:val="none"/>
              </w:rPr>
            </w:pPr>
          </w:p>
        </w:tc>
        <w:tc>
          <w:tcPr>
            <w:tcW w:w="709" w:type="dxa"/>
            <w:vAlign w:val="center"/>
          </w:tcPr>
          <w:p w14:paraId="4AD4BA62">
            <w:pPr>
              <w:spacing w:line="360" w:lineRule="auto"/>
              <w:ind w:firstLine="640" w:firstLineChars="200"/>
              <w:jc w:val="both"/>
              <w:rPr>
                <w:rFonts w:ascii="宋体" w:hAnsi="宋体"/>
                <w:color w:val="auto"/>
                <w:sz w:val="32"/>
                <w:highlight w:val="none"/>
              </w:rPr>
            </w:pPr>
          </w:p>
        </w:tc>
      </w:tr>
      <w:tr w14:paraId="6C05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49400E">
            <w:pPr>
              <w:spacing w:line="360" w:lineRule="auto"/>
              <w:ind w:firstLine="640" w:firstLineChars="200"/>
              <w:jc w:val="both"/>
              <w:rPr>
                <w:rFonts w:ascii="宋体" w:hAnsi="宋体"/>
                <w:color w:val="auto"/>
                <w:sz w:val="32"/>
                <w:highlight w:val="none"/>
              </w:rPr>
            </w:pPr>
          </w:p>
        </w:tc>
        <w:tc>
          <w:tcPr>
            <w:tcW w:w="900" w:type="dxa"/>
            <w:vAlign w:val="center"/>
          </w:tcPr>
          <w:p w14:paraId="485B6BF8">
            <w:pPr>
              <w:spacing w:line="360" w:lineRule="auto"/>
              <w:ind w:firstLine="640" w:firstLineChars="200"/>
              <w:jc w:val="both"/>
              <w:rPr>
                <w:rFonts w:ascii="宋体" w:hAnsi="宋体"/>
                <w:color w:val="auto"/>
                <w:sz w:val="32"/>
                <w:highlight w:val="none"/>
              </w:rPr>
            </w:pPr>
          </w:p>
        </w:tc>
        <w:tc>
          <w:tcPr>
            <w:tcW w:w="1319" w:type="dxa"/>
            <w:vAlign w:val="center"/>
          </w:tcPr>
          <w:p w14:paraId="34CC8B38">
            <w:pPr>
              <w:spacing w:line="360" w:lineRule="auto"/>
              <w:ind w:firstLine="640" w:firstLineChars="200"/>
              <w:jc w:val="both"/>
              <w:rPr>
                <w:rFonts w:ascii="宋体" w:hAnsi="宋体"/>
                <w:color w:val="auto"/>
                <w:sz w:val="32"/>
                <w:highlight w:val="none"/>
              </w:rPr>
            </w:pPr>
          </w:p>
        </w:tc>
        <w:tc>
          <w:tcPr>
            <w:tcW w:w="682" w:type="dxa"/>
            <w:vAlign w:val="center"/>
          </w:tcPr>
          <w:p w14:paraId="53DFE199">
            <w:pPr>
              <w:spacing w:line="360" w:lineRule="auto"/>
              <w:ind w:firstLine="640" w:firstLineChars="200"/>
              <w:jc w:val="both"/>
              <w:rPr>
                <w:rFonts w:ascii="宋体" w:hAnsi="宋体"/>
                <w:color w:val="auto"/>
                <w:sz w:val="32"/>
                <w:highlight w:val="none"/>
              </w:rPr>
            </w:pPr>
          </w:p>
        </w:tc>
        <w:tc>
          <w:tcPr>
            <w:tcW w:w="709" w:type="dxa"/>
            <w:vAlign w:val="center"/>
          </w:tcPr>
          <w:p w14:paraId="40837811">
            <w:pPr>
              <w:spacing w:line="360" w:lineRule="auto"/>
              <w:ind w:firstLine="640" w:firstLineChars="200"/>
              <w:jc w:val="both"/>
              <w:rPr>
                <w:rFonts w:ascii="宋体" w:hAnsi="宋体"/>
                <w:color w:val="auto"/>
                <w:sz w:val="32"/>
                <w:highlight w:val="none"/>
              </w:rPr>
            </w:pPr>
          </w:p>
        </w:tc>
        <w:tc>
          <w:tcPr>
            <w:tcW w:w="877" w:type="dxa"/>
            <w:vAlign w:val="center"/>
          </w:tcPr>
          <w:p w14:paraId="6B2C5A23">
            <w:pPr>
              <w:spacing w:line="360" w:lineRule="auto"/>
              <w:ind w:firstLine="640" w:firstLineChars="200"/>
              <w:jc w:val="both"/>
              <w:rPr>
                <w:rFonts w:ascii="宋体" w:hAnsi="宋体"/>
                <w:color w:val="auto"/>
                <w:sz w:val="32"/>
                <w:highlight w:val="none"/>
              </w:rPr>
            </w:pPr>
          </w:p>
        </w:tc>
        <w:tc>
          <w:tcPr>
            <w:tcW w:w="800" w:type="dxa"/>
            <w:vAlign w:val="center"/>
          </w:tcPr>
          <w:p w14:paraId="382BF2E1">
            <w:pPr>
              <w:spacing w:line="360" w:lineRule="auto"/>
              <w:ind w:firstLine="640" w:firstLineChars="200"/>
              <w:jc w:val="both"/>
              <w:rPr>
                <w:rFonts w:ascii="宋体" w:hAnsi="宋体"/>
                <w:color w:val="auto"/>
                <w:sz w:val="32"/>
                <w:highlight w:val="none"/>
              </w:rPr>
            </w:pPr>
          </w:p>
        </w:tc>
        <w:tc>
          <w:tcPr>
            <w:tcW w:w="850" w:type="dxa"/>
            <w:vAlign w:val="center"/>
          </w:tcPr>
          <w:p w14:paraId="094DC515">
            <w:pPr>
              <w:spacing w:line="360" w:lineRule="auto"/>
              <w:ind w:firstLine="640" w:firstLineChars="200"/>
              <w:jc w:val="both"/>
              <w:rPr>
                <w:rFonts w:ascii="宋体" w:hAnsi="宋体"/>
                <w:color w:val="auto"/>
                <w:sz w:val="32"/>
                <w:highlight w:val="none"/>
              </w:rPr>
            </w:pPr>
          </w:p>
        </w:tc>
        <w:tc>
          <w:tcPr>
            <w:tcW w:w="709" w:type="dxa"/>
            <w:vAlign w:val="center"/>
          </w:tcPr>
          <w:p w14:paraId="53E85596">
            <w:pPr>
              <w:spacing w:line="360" w:lineRule="auto"/>
              <w:ind w:firstLine="640" w:firstLineChars="200"/>
              <w:jc w:val="both"/>
              <w:rPr>
                <w:rFonts w:ascii="宋体" w:hAnsi="宋体"/>
                <w:color w:val="auto"/>
                <w:sz w:val="32"/>
                <w:highlight w:val="none"/>
              </w:rPr>
            </w:pPr>
          </w:p>
        </w:tc>
        <w:tc>
          <w:tcPr>
            <w:tcW w:w="709" w:type="dxa"/>
            <w:vAlign w:val="center"/>
          </w:tcPr>
          <w:p w14:paraId="1962C155">
            <w:pPr>
              <w:spacing w:line="360" w:lineRule="auto"/>
              <w:ind w:firstLine="640" w:firstLineChars="200"/>
              <w:jc w:val="both"/>
              <w:rPr>
                <w:rFonts w:ascii="宋体" w:hAnsi="宋体"/>
                <w:color w:val="auto"/>
                <w:sz w:val="32"/>
                <w:highlight w:val="none"/>
              </w:rPr>
            </w:pPr>
          </w:p>
        </w:tc>
      </w:tr>
      <w:tr w14:paraId="1A11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BB843E">
            <w:pPr>
              <w:spacing w:line="360" w:lineRule="auto"/>
              <w:ind w:firstLine="640" w:firstLineChars="200"/>
              <w:jc w:val="both"/>
              <w:rPr>
                <w:rFonts w:ascii="宋体" w:hAnsi="宋体"/>
                <w:color w:val="auto"/>
                <w:sz w:val="32"/>
                <w:highlight w:val="none"/>
              </w:rPr>
            </w:pPr>
          </w:p>
        </w:tc>
        <w:tc>
          <w:tcPr>
            <w:tcW w:w="900" w:type="dxa"/>
            <w:vAlign w:val="center"/>
          </w:tcPr>
          <w:p w14:paraId="78646BA2">
            <w:pPr>
              <w:spacing w:line="360" w:lineRule="auto"/>
              <w:ind w:firstLine="640" w:firstLineChars="200"/>
              <w:jc w:val="both"/>
              <w:rPr>
                <w:rFonts w:ascii="宋体" w:hAnsi="宋体"/>
                <w:color w:val="auto"/>
                <w:sz w:val="32"/>
                <w:highlight w:val="none"/>
              </w:rPr>
            </w:pPr>
          </w:p>
        </w:tc>
        <w:tc>
          <w:tcPr>
            <w:tcW w:w="1319" w:type="dxa"/>
            <w:vAlign w:val="center"/>
          </w:tcPr>
          <w:p w14:paraId="677E2B7A">
            <w:pPr>
              <w:spacing w:line="360" w:lineRule="auto"/>
              <w:ind w:firstLine="640" w:firstLineChars="200"/>
              <w:jc w:val="both"/>
              <w:rPr>
                <w:rFonts w:ascii="宋体" w:hAnsi="宋体"/>
                <w:color w:val="auto"/>
                <w:sz w:val="32"/>
                <w:highlight w:val="none"/>
              </w:rPr>
            </w:pPr>
          </w:p>
        </w:tc>
        <w:tc>
          <w:tcPr>
            <w:tcW w:w="682" w:type="dxa"/>
            <w:vAlign w:val="center"/>
          </w:tcPr>
          <w:p w14:paraId="5041502A">
            <w:pPr>
              <w:spacing w:line="360" w:lineRule="auto"/>
              <w:ind w:firstLine="640" w:firstLineChars="200"/>
              <w:jc w:val="both"/>
              <w:rPr>
                <w:rFonts w:ascii="宋体" w:hAnsi="宋体"/>
                <w:color w:val="auto"/>
                <w:sz w:val="32"/>
                <w:highlight w:val="none"/>
              </w:rPr>
            </w:pPr>
          </w:p>
        </w:tc>
        <w:tc>
          <w:tcPr>
            <w:tcW w:w="709" w:type="dxa"/>
            <w:vAlign w:val="center"/>
          </w:tcPr>
          <w:p w14:paraId="11ABDB10">
            <w:pPr>
              <w:spacing w:line="360" w:lineRule="auto"/>
              <w:ind w:firstLine="640" w:firstLineChars="200"/>
              <w:jc w:val="both"/>
              <w:rPr>
                <w:rFonts w:ascii="宋体" w:hAnsi="宋体"/>
                <w:color w:val="auto"/>
                <w:sz w:val="32"/>
                <w:highlight w:val="none"/>
              </w:rPr>
            </w:pPr>
          </w:p>
        </w:tc>
        <w:tc>
          <w:tcPr>
            <w:tcW w:w="877" w:type="dxa"/>
            <w:vAlign w:val="center"/>
          </w:tcPr>
          <w:p w14:paraId="2728631E">
            <w:pPr>
              <w:spacing w:line="360" w:lineRule="auto"/>
              <w:ind w:firstLine="640" w:firstLineChars="200"/>
              <w:jc w:val="both"/>
              <w:rPr>
                <w:rFonts w:ascii="宋体" w:hAnsi="宋体"/>
                <w:color w:val="auto"/>
                <w:sz w:val="32"/>
                <w:highlight w:val="none"/>
              </w:rPr>
            </w:pPr>
          </w:p>
        </w:tc>
        <w:tc>
          <w:tcPr>
            <w:tcW w:w="800" w:type="dxa"/>
            <w:vAlign w:val="center"/>
          </w:tcPr>
          <w:p w14:paraId="49B6F00A">
            <w:pPr>
              <w:spacing w:line="360" w:lineRule="auto"/>
              <w:ind w:firstLine="640" w:firstLineChars="200"/>
              <w:jc w:val="both"/>
              <w:rPr>
                <w:rFonts w:ascii="宋体" w:hAnsi="宋体"/>
                <w:color w:val="auto"/>
                <w:sz w:val="32"/>
                <w:highlight w:val="none"/>
              </w:rPr>
            </w:pPr>
          </w:p>
        </w:tc>
        <w:tc>
          <w:tcPr>
            <w:tcW w:w="850" w:type="dxa"/>
            <w:vAlign w:val="center"/>
          </w:tcPr>
          <w:p w14:paraId="73833350">
            <w:pPr>
              <w:spacing w:line="360" w:lineRule="auto"/>
              <w:ind w:firstLine="640" w:firstLineChars="200"/>
              <w:jc w:val="both"/>
              <w:rPr>
                <w:rFonts w:ascii="宋体" w:hAnsi="宋体"/>
                <w:color w:val="auto"/>
                <w:sz w:val="32"/>
                <w:highlight w:val="none"/>
              </w:rPr>
            </w:pPr>
          </w:p>
        </w:tc>
        <w:tc>
          <w:tcPr>
            <w:tcW w:w="709" w:type="dxa"/>
            <w:vAlign w:val="center"/>
          </w:tcPr>
          <w:p w14:paraId="7994CE10">
            <w:pPr>
              <w:spacing w:line="360" w:lineRule="auto"/>
              <w:ind w:firstLine="640" w:firstLineChars="200"/>
              <w:jc w:val="both"/>
              <w:rPr>
                <w:rFonts w:ascii="宋体" w:hAnsi="宋体"/>
                <w:color w:val="auto"/>
                <w:sz w:val="32"/>
                <w:highlight w:val="none"/>
              </w:rPr>
            </w:pPr>
          </w:p>
        </w:tc>
        <w:tc>
          <w:tcPr>
            <w:tcW w:w="709" w:type="dxa"/>
            <w:vAlign w:val="center"/>
          </w:tcPr>
          <w:p w14:paraId="46F3AA01">
            <w:pPr>
              <w:spacing w:line="360" w:lineRule="auto"/>
              <w:ind w:firstLine="640" w:firstLineChars="200"/>
              <w:jc w:val="both"/>
              <w:rPr>
                <w:rFonts w:ascii="宋体" w:hAnsi="宋体"/>
                <w:color w:val="auto"/>
                <w:sz w:val="32"/>
                <w:highlight w:val="none"/>
              </w:rPr>
            </w:pPr>
          </w:p>
        </w:tc>
      </w:tr>
      <w:tr w14:paraId="1E80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CCB456">
            <w:pPr>
              <w:spacing w:line="360" w:lineRule="auto"/>
              <w:ind w:firstLine="640" w:firstLineChars="200"/>
              <w:jc w:val="both"/>
              <w:rPr>
                <w:rFonts w:ascii="宋体" w:hAnsi="宋体"/>
                <w:color w:val="auto"/>
                <w:sz w:val="32"/>
                <w:highlight w:val="none"/>
              </w:rPr>
            </w:pPr>
          </w:p>
        </w:tc>
        <w:tc>
          <w:tcPr>
            <w:tcW w:w="900" w:type="dxa"/>
            <w:vAlign w:val="center"/>
          </w:tcPr>
          <w:p w14:paraId="104AFCB7">
            <w:pPr>
              <w:spacing w:line="360" w:lineRule="auto"/>
              <w:ind w:firstLine="640" w:firstLineChars="200"/>
              <w:jc w:val="both"/>
              <w:rPr>
                <w:rFonts w:ascii="宋体" w:hAnsi="宋体"/>
                <w:color w:val="auto"/>
                <w:sz w:val="32"/>
                <w:highlight w:val="none"/>
              </w:rPr>
            </w:pPr>
          </w:p>
        </w:tc>
        <w:tc>
          <w:tcPr>
            <w:tcW w:w="1319" w:type="dxa"/>
            <w:vAlign w:val="center"/>
          </w:tcPr>
          <w:p w14:paraId="07E184F7">
            <w:pPr>
              <w:spacing w:line="360" w:lineRule="auto"/>
              <w:ind w:firstLine="640" w:firstLineChars="200"/>
              <w:jc w:val="both"/>
              <w:rPr>
                <w:rFonts w:ascii="宋体" w:hAnsi="宋体"/>
                <w:color w:val="auto"/>
                <w:sz w:val="32"/>
                <w:highlight w:val="none"/>
              </w:rPr>
            </w:pPr>
          </w:p>
        </w:tc>
        <w:tc>
          <w:tcPr>
            <w:tcW w:w="682" w:type="dxa"/>
            <w:vAlign w:val="center"/>
          </w:tcPr>
          <w:p w14:paraId="49B15318">
            <w:pPr>
              <w:spacing w:line="360" w:lineRule="auto"/>
              <w:ind w:firstLine="640" w:firstLineChars="200"/>
              <w:jc w:val="both"/>
              <w:rPr>
                <w:rFonts w:ascii="宋体" w:hAnsi="宋体"/>
                <w:color w:val="auto"/>
                <w:sz w:val="32"/>
                <w:highlight w:val="none"/>
              </w:rPr>
            </w:pPr>
          </w:p>
        </w:tc>
        <w:tc>
          <w:tcPr>
            <w:tcW w:w="709" w:type="dxa"/>
            <w:vAlign w:val="center"/>
          </w:tcPr>
          <w:p w14:paraId="49FFF9E0">
            <w:pPr>
              <w:spacing w:line="360" w:lineRule="auto"/>
              <w:ind w:firstLine="640" w:firstLineChars="200"/>
              <w:jc w:val="both"/>
              <w:rPr>
                <w:rFonts w:ascii="宋体" w:hAnsi="宋体"/>
                <w:color w:val="auto"/>
                <w:sz w:val="32"/>
                <w:highlight w:val="none"/>
              </w:rPr>
            </w:pPr>
          </w:p>
        </w:tc>
        <w:tc>
          <w:tcPr>
            <w:tcW w:w="877" w:type="dxa"/>
            <w:vAlign w:val="center"/>
          </w:tcPr>
          <w:p w14:paraId="101EE26B">
            <w:pPr>
              <w:spacing w:line="360" w:lineRule="auto"/>
              <w:ind w:firstLine="640" w:firstLineChars="200"/>
              <w:jc w:val="both"/>
              <w:rPr>
                <w:rFonts w:ascii="宋体" w:hAnsi="宋体"/>
                <w:color w:val="auto"/>
                <w:sz w:val="32"/>
                <w:highlight w:val="none"/>
              </w:rPr>
            </w:pPr>
          </w:p>
        </w:tc>
        <w:tc>
          <w:tcPr>
            <w:tcW w:w="800" w:type="dxa"/>
            <w:vAlign w:val="center"/>
          </w:tcPr>
          <w:p w14:paraId="3B5FB267">
            <w:pPr>
              <w:spacing w:line="360" w:lineRule="auto"/>
              <w:ind w:firstLine="640" w:firstLineChars="200"/>
              <w:jc w:val="both"/>
              <w:rPr>
                <w:rFonts w:ascii="宋体" w:hAnsi="宋体"/>
                <w:color w:val="auto"/>
                <w:sz w:val="32"/>
                <w:highlight w:val="none"/>
              </w:rPr>
            </w:pPr>
          </w:p>
        </w:tc>
        <w:tc>
          <w:tcPr>
            <w:tcW w:w="850" w:type="dxa"/>
            <w:vAlign w:val="center"/>
          </w:tcPr>
          <w:p w14:paraId="257D5E08">
            <w:pPr>
              <w:spacing w:line="360" w:lineRule="auto"/>
              <w:ind w:firstLine="640" w:firstLineChars="200"/>
              <w:jc w:val="both"/>
              <w:rPr>
                <w:rFonts w:ascii="宋体" w:hAnsi="宋体"/>
                <w:color w:val="auto"/>
                <w:sz w:val="32"/>
                <w:highlight w:val="none"/>
              </w:rPr>
            </w:pPr>
          </w:p>
        </w:tc>
        <w:tc>
          <w:tcPr>
            <w:tcW w:w="709" w:type="dxa"/>
            <w:vAlign w:val="center"/>
          </w:tcPr>
          <w:p w14:paraId="423F159B">
            <w:pPr>
              <w:spacing w:line="360" w:lineRule="auto"/>
              <w:ind w:firstLine="640" w:firstLineChars="200"/>
              <w:jc w:val="both"/>
              <w:rPr>
                <w:rFonts w:ascii="宋体" w:hAnsi="宋体"/>
                <w:color w:val="auto"/>
                <w:sz w:val="32"/>
                <w:highlight w:val="none"/>
              </w:rPr>
            </w:pPr>
          </w:p>
        </w:tc>
        <w:tc>
          <w:tcPr>
            <w:tcW w:w="709" w:type="dxa"/>
            <w:vAlign w:val="center"/>
          </w:tcPr>
          <w:p w14:paraId="3E1435C6">
            <w:pPr>
              <w:spacing w:line="360" w:lineRule="auto"/>
              <w:ind w:firstLine="640" w:firstLineChars="200"/>
              <w:jc w:val="both"/>
              <w:rPr>
                <w:rFonts w:ascii="宋体" w:hAnsi="宋体"/>
                <w:color w:val="auto"/>
                <w:sz w:val="32"/>
                <w:highlight w:val="none"/>
              </w:rPr>
            </w:pPr>
          </w:p>
        </w:tc>
      </w:tr>
      <w:tr w14:paraId="676A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0BBE32">
            <w:pPr>
              <w:spacing w:line="360" w:lineRule="auto"/>
              <w:ind w:firstLine="640" w:firstLineChars="200"/>
              <w:jc w:val="both"/>
              <w:rPr>
                <w:rFonts w:ascii="宋体" w:hAnsi="宋体"/>
                <w:color w:val="auto"/>
                <w:sz w:val="32"/>
                <w:highlight w:val="none"/>
              </w:rPr>
            </w:pPr>
          </w:p>
        </w:tc>
        <w:tc>
          <w:tcPr>
            <w:tcW w:w="900" w:type="dxa"/>
            <w:vAlign w:val="center"/>
          </w:tcPr>
          <w:p w14:paraId="7CD9ABBC">
            <w:pPr>
              <w:spacing w:line="360" w:lineRule="auto"/>
              <w:ind w:firstLine="640" w:firstLineChars="200"/>
              <w:jc w:val="both"/>
              <w:rPr>
                <w:rFonts w:ascii="宋体" w:hAnsi="宋体"/>
                <w:color w:val="auto"/>
                <w:sz w:val="32"/>
                <w:highlight w:val="none"/>
              </w:rPr>
            </w:pPr>
          </w:p>
        </w:tc>
        <w:tc>
          <w:tcPr>
            <w:tcW w:w="1319" w:type="dxa"/>
            <w:vAlign w:val="center"/>
          </w:tcPr>
          <w:p w14:paraId="74E0FF89">
            <w:pPr>
              <w:spacing w:line="360" w:lineRule="auto"/>
              <w:ind w:firstLine="640" w:firstLineChars="200"/>
              <w:jc w:val="both"/>
              <w:rPr>
                <w:rFonts w:ascii="宋体" w:hAnsi="宋体"/>
                <w:color w:val="auto"/>
                <w:sz w:val="32"/>
                <w:highlight w:val="none"/>
              </w:rPr>
            </w:pPr>
          </w:p>
        </w:tc>
        <w:tc>
          <w:tcPr>
            <w:tcW w:w="682" w:type="dxa"/>
            <w:vAlign w:val="center"/>
          </w:tcPr>
          <w:p w14:paraId="1C700D3C">
            <w:pPr>
              <w:spacing w:line="360" w:lineRule="auto"/>
              <w:ind w:firstLine="640" w:firstLineChars="200"/>
              <w:jc w:val="both"/>
              <w:rPr>
                <w:rFonts w:ascii="宋体" w:hAnsi="宋体"/>
                <w:color w:val="auto"/>
                <w:sz w:val="32"/>
                <w:highlight w:val="none"/>
              </w:rPr>
            </w:pPr>
          </w:p>
        </w:tc>
        <w:tc>
          <w:tcPr>
            <w:tcW w:w="709" w:type="dxa"/>
            <w:vAlign w:val="center"/>
          </w:tcPr>
          <w:p w14:paraId="588159FB">
            <w:pPr>
              <w:spacing w:line="360" w:lineRule="auto"/>
              <w:ind w:firstLine="640" w:firstLineChars="200"/>
              <w:jc w:val="both"/>
              <w:rPr>
                <w:rFonts w:ascii="宋体" w:hAnsi="宋体"/>
                <w:color w:val="auto"/>
                <w:sz w:val="32"/>
                <w:highlight w:val="none"/>
              </w:rPr>
            </w:pPr>
          </w:p>
        </w:tc>
        <w:tc>
          <w:tcPr>
            <w:tcW w:w="877" w:type="dxa"/>
            <w:vAlign w:val="center"/>
          </w:tcPr>
          <w:p w14:paraId="134A37E4">
            <w:pPr>
              <w:spacing w:line="360" w:lineRule="auto"/>
              <w:ind w:firstLine="640" w:firstLineChars="200"/>
              <w:jc w:val="both"/>
              <w:rPr>
                <w:rFonts w:ascii="宋体" w:hAnsi="宋体"/>
                <w:color w:val="auto"/>
                <w:sz w:val="32"/>
                <w:highlight w:val="none"/>
              </w:rPr>
            </w:pPr>
          </w:p>
        </w:tc>
        <w:tc>
          <w:tcPr>
            <w:tcW w:w="800" w:type="dxa"/>
            <w:vAlign w:val="center"/>
          </w:tcPr>
          <w:p w14:paraId="5B197C6A">
            <w:pPr>
              <w:spacing w:line="360" w:lineRule="auto"/>
              <w:ind w:firstLine="640" w:firstLineChars="200"/>
              <w:jc w:val="both"/>
              <w:rPr>
                <w:rFonts w:ascii="宋体" w:hAnsi="宋体"/>
                <w:color w:val="auto"/>
                <w:sz w:val="32"/>
                <w:highlight w:val="none"/>
              </w:rPr>
            </w:pPr>
          </w:p>
        </w:tc>
        <w:tc>
          <w:tcPr>
            <w:tcW w:w="850" w:type="dxa"/>
            <w:vAlign w:val="center"/>
          </w:tcPr>
          <w:p w14:paraId="4AAC04B3">
            <w:pPr>
              <w:spacing w:line="360" w:lineRule="auto"/>
              <w:ind w:firstLine="640" w:firstLineChars="200"/>
              <w:jc w:val="both"/>
              <w:rPr>
                <w:rFonts w:ascii="宋体" w:hAnsi="宋体"/>
                <w:color w:val="auto"/>
                <w:sz w:val="32"/>
                <w:highlight w:val="none"/>
              </w:rPr>
            </w:pPr>
          </w:p>
        </w:tc>
        <w:tc>
          <w:tcPr>
            <w:tcW w:w="709" w:type="dxa"/>
            <w:vAlign w:val="center"/>
          </w:tcPr>
          <w:p w14:paraId="272A100E">
            <w:pPr>
              <w:spacing w:line="360" w:lineRule="auto"/>
              <w:ind w:firstLine="640" w:firstLineChars="200"/>
              <w:jc w:val="both"/>
              <w:rPr>
                <w:rFonts w:ascii="宋体" w:hAnsi="宋体"/>
                <w:color w:val="auto"/>
                <w:sz w:val="32"/>
                <w:highlight w:val="none"/>
              </w:rPr>
            </w:pPr>
          </w:p>
        </w:tc>
        <w:tc>
          <w:tcPr>
            <w:tcW w:w="709" w:type="dxa"/>
            <w:vAlign w:val="center"/>
          </w:tcPr>
          <w:p w14:paraId="128A0504">
            <w:pPr>
              <w:spacing w:line="360" w:lineRule="auto"/>
              <w:ind w:firstLine="640" w:firstLineChars="200"/>
              <w:jc w:val="both"/>
              <w:rPr>
                <w:rFonts w:ascii="宋体" w:hAnsi="宋体"/>
                <w:color w:val="auto"/>
                <w:sz w:val="32"/>
                <w:highlight w:val="none"/>
              </w:rPr>
            </w:pPr>
          </w:p>
        </w:tc>
      </w:tr>
      <w:tr w14:paraId="7FA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BEDA5A">
            <w:pPr>
              <w:spacing w:line="360" w:lineRule="auto"/>
              <w:ind w:firstLine="640" w:firstLineChars="200"/>
              <w:jc w:val="both"/>
              <w:rPr>
                <w:rFonts w:ascii="宋体" w:hAnsi="宋体"/>
                <w:color w:val="auto"/>
                <w:sz w:val="32"/>
                <w:highlight w:val="none"/>
              </w:rPr>
            </w:pPr>
          </w:p>
        </w:tc>
        <w:tc>
          <w:tcPr>
            <w:tcW w:w="900" w:type="dxa"/>
            <w:vAlign w:val="center"/>
          </w:tcPr>
          <w:p w14:paraId="21EBA574">
            <w:pPr>
              <w:spacing w:line="360" w:lineRule="auto"/>
              <w:ind w:firstLine="640" w:firstLineChars="200"/>
              <w:jc w:val="both"/>
              <w:rPr>
                <w:rFonts w:ascii="宋体" w:hAnsi="宋体"/>
                <w:color w:val="auto"/>
                <w:sz w:val="32"/>
                <w:highlight w:val="none"/>
              </w:rPr>
            </w:pPr>
          </w:p>
        </w:tc>
        <w:tc>
          <w:tcPr>
            <w:tcW w:w="1319" w:type="dxa"/>
            <w:vAlign w:val="center"/>
          </w:tcPr>
          <w:p w14:paraId="14B884C0">
            <w:pPr>
              <w:spacing w:line="360" w:lineRule="auto"/>
              <w:ind w:firstLine="640" w:firstLineChars="200"/>
              <w:jc w:val="both"/>
              <w:rPr>
                <w:rFonts w:ascii="宋体" w:hAnsi="宋体"/>
                <w:color w:val="auto"/>
                <w:sz w:val="32"/>
                <w:highlight w:val="none"/>
              </w:rPr>
            </w:pPr>
          </w:p>
        </w:tc>
        <w:tc>
          <w:tcPr>
            <w:tcW w:w="682" w:type="dxa"/>
            <w:vAlign w:val="center"/>
          </w:tcPr>
          <w:p w14:paraId="6A93234E">
            <w:pPr>
              <w:spacing w:line="360" w:lineRule="auto"/>
              <w:ind w:firstLine="640" w:firstLineChars="200"/>
              <w:jc w:val="both"/>
              <w:rPr>
                <w:rFonts w:ascii="宋体" w:hAnsi="宋体"/>
                <w:color w:val="auto"/>
                <w:sz w:val="32"/>
                <w:highlight w:val="none"/>
              </w:rPr>
            </w:pPr>
          </w:p>
        </w:tc>
        <w:tc>
          <w:tcPr>
            <w:tcW w:w="709" w:type="dxa"/>
            <w:vAlign w:val="center"/>
          </w:tcPr>
          <w:p w14:paraId="6C330A40">
            <w:pPr>
              <w:spacing w:line="360" w:lineRule="auto"/>
              <w:ind w:firstLine="640" w:firstLineChars="200"/>
              <w:jc w:val="both"/>
              <w:rPr>
                <w:rFonts w:ascii="宋体" w:hAnsi="宋体"/>
                <w:color w:val="auto"/>
                <w:sz w:val="32"/>
                <w:highlight w:val="none"/>
              </w:rPr>
            </w:pPr>
          </w:p>
        </w:tc>
        <w:tc>
          <w:tcPr>
            <w:tcW w:w="877" w:type="dxa"/>
            <w:vAlign w:val="center"/>
          </w:tcPr>
          <w:p w14:paraId="692D7548">
            <w:pPr>
              <w:spacing w:line="360" w:lineRule="auto"/>
              <w:ind w:firstLine="640" w:firstLineChars="200"/>
              <w:jc w:val="both"/>
              <w:rPr>
                <w:rFonts w:ascii="宋体" w:hAnsi="宋体"/>
                <w:color w:val="auto"/>
                <w:sz w:val="32"/>
                <w:highlight w:val="none"/>
              </w:rPr>
            </w:pPr>
          </w:p>
        </w:tc>
        <w:tc>
          <w:tcPr>
            <w:tcW w:w="800" w:type="dxa"/>
            <w:vAlign w:val="center"/>
          </w:tcPr>
          <w:p w14:paraId="3BB2EA7D">
            <w:pPr>
              <w:spacing w:line="360" w:lineRule="auto"/>
              <w:ind w:firstLine="640" w:firstLineChars="200"/>
              <w:jc w:val="both"/>
              <w:rPr>
                <w:rFonts w:ascii="宋体" w:hAnsi="宋体"/>
                <w:color w:val="auto"/>
                <w:sz w:val="32"/>
                <w:highlight w:val="none"/>
              </w:rPr>
            </w:pPr>
          </w:p>
        </w:tc>
        <w:tc>
          <w:tcPr>
            <w:tcW w:w="850" w:type="dxa"/>
            <w:vAlign w:val="center"/>
          </w:tcPr>
          <w:p w14:paraId="7FF48E3D">
            <w:pPr>
              <w:spacing w:line="360" w:lineRule="auto"/>
              <w:ind w:firstLine="640" w:firstLineChars="200"/>
              <w:jc w:val="both"/>
              <w:rPr>
                <w:rFonts w:ascii="宋体" w:hAnsi="宋体"/>
                <w:color w:val="auto"/>
                <w:sz w:val="32"/>
                <w:highlight w:val="none"/>
              </w:rPr>
            </w:pPr>
          </w:p>
        </w:tc>
        <w:tc>
          <w:tcPr>
            <w:tcW w:w="709" w:type="dxa"/>
            <w:vAlign w:val="center"/>
          </w:tcPr>
          <w:p w14:paraId="418E1299">
            <w:pPr>
              <w:spacing w:line="360" w:lineRule="auto"/>
              <w:ind w:firstLine="640" w:firstLineChars="200"/>
              <w:jc w:val="both"/>
              <w:rPr>
                <w:rFonts w:ascii="宋体" w:hAnsi="宋体"/>
                <w:color w:val="auto"/>
                <w:sz w:val="32"/>
                <w:highlight w:val="none"/>
              </w:rPr>
            </w:pPr>
          </w:p>
        </w:tc>
        <w:tc>
          <w:tcPr>
            <w:tcW w:w="709" w:type="dxa"/>
            <w:vAlign w:val="center"/>
          </w:tcPr>
          <w:p w14:paraId="3AE4A56B">
            <w:pPr>
              <w:spacing w:line="360" w:lineRule="auto"/>
              <w:ind w:firstLine="640" w:firstLineChars="200"/>
              <w:jc w:val="both"/>
              <w:rPr>
                <w:rFonts w:ascii="宋体" w:hAnsi="宋体"/>
                <w:color w:val="auto"/>
                <w:sz w:val="32"/>
                <w:highlight w:val="none"/>
              </w:rPr>
            </w:pPr>
          </w:p>
        </w:tc>
      </w:tr>
      <w:tr w14:paraId="7A91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9BE11E">
            <w:pPr>
              <w:spacing w:line="360" w:lineRule="auto"/>
              <w:ind w:firstLine="640" w:firstLineChars="200"/>
              <w:jc w:val="both"/>
              <w:rPr>
                <w:rFonts w:ascii="宋体" w:hAnsi="宋体"/>
                <w:color w:val="auto"/>
                <w:sz w:val="32"/>
                <w:highlight w:val="none"/>
              </w:rPr>
            </w:pPr>
          </w:p>
        </w:tc>
        <w:tc>
          <w:tcPr>
            <w:tcW w:w="900" w:type="dxa"/>
            <w:vAlign w:val="center"/>
          </w:tcPr>
          <w:p w14:paraId="3DB71CFC">
            <w:pPr>
              <w:spacing w:line="360" w:lineRule="auto"/>
              <w:ind w:firstLine="640" w:firstLineChars="200"/>
              <w:jc w:val="both"/>
              <w:rPr>
                <w:rFonts w:ascii="宋体" w:hAnsi="宋体"/>
                <w:color w:val="auto"/>
                <w:sz w:val="32"/>
                <w:highlight w:val="none"/>
              </w:rPr>
            </w:pPr>
          </w:p>
        </w:tc>
        <w:tc>
          <w:tcPr>
            <w:tcW w:w="1319" w:type="dxa"/>
            <w:vAlign w:val="center"/>
          </w:tcPr>
          <w:p w14:paraId="1A341F71">
            <w:pPr>
              <w:spacing w:line="360" w:lineRule="auto"/>
              <w:ind w:firstLine="640" w:firstLineChars="200"/>
              <w:jc w:val="both"/>
              <w:rPr>
                <w:rFonts w:ascii="宋体" w:hAnsi="宋体"/>
                <w:color w:val="auto"/>
                <w:sz w:val="32"/>
                <w:highlight w:val="none"/>
              </w:rPr>
            </w:pPr>
          </w:p>
        </w:tc>
        <w:tc>
          <w:tcPr>
            <w:tcW w:w="682" w:type="dxa"/>
            <w:vAlign w:val="center"/>
          </w:tcPr>
          <w:p w14:paraId="6DF93BCF">
            <w:pPr>
              <w:spacing w:line="360" w:lineRule="auto"/>
              <w:ind w:firstLine="640" w:firstLineChars="200"/>
              <w:jc w:val="both"/>
              <w:rPr>
                <w:rFonts w:ascii="宋体" w:hAnsi="宋体"/>
                <w:color w:val="auto"/>
                <w:sz w:val="32"/>
                <w:highlight w:val="none"/>
              </w:rPr>
            </w:pPr>
          </w:p>
        </w:tc>
        <w:tc>
          <w:tcPr>
            <w:tcW w:w="709" w:type="dxa"/>
            <w:vAlign w:val="center"/>
          </w:tcPr>
          <w:p w14:paraId="6D5BF66E">
            <w:pPr>
              <w:spacing w:line="360" w:lineRule="auto"/>
              <w:ind w:firstLine="640" w:firstLineChars="200"/>
              <w:jc w:val="both"/>
              <w:rPr>
                <w:rFonts w:ascii="宋体" w:hAnsi="宋体"/>
                <w:color w:val="auto"/>
                <w:sz w:val="32"/>
                <w:highlight w:val="none"/>
              </w:rPr>
            </w:pPr>
          </w:p>
        </w:tc>
        <w:tc>
          <w:tcPr>
            <w:tcW w:w="877" w:type="dxa"/>
            <w:vAlign w:val="center"/>
          </w:tcPr>
          <w:p w14:paraId="61308990">
            <w:pPr>
              <w:spacing w:line="360" w:lineRule="auto"/>
              <w:ind w:firstLine="640" w:firstLineChars="200"/>
              <w:jc w:val="both"/>
              <w:rPr>
                <w:rFonts w:ascii="宋体" w:hAnsi="宋体"/>
                <w:color w:val="auto"/>
                <w:sz w:val="32"/>
                <w:highlight w:val="none"/>
              </w:rPr>
            </w:pPr>
          </w:p>
        </w:tc>
        <w:tc>
          <w:tcPr>
            <w:tcW w:w="800" w:type="dxa"/>
            <w:vAlign w:val="center"/>
          </w:tcPr>
          <w:p w14:paraId="364C5258">
            <w:pPr>
              <w:spacing w:line="360" w:lineRule="auto"/>
              <w:ind w:firstLine="640" w:firstLineChars="200"/>
              <w:jc w:val="both"/>
              <w:rPr>
                <w:rFonts w:ascii="宋体" w:hAnsi="宋体"/>
                <w:color w:val="auto"/>
                <w:sz w:val="32"/>
                <w:highlight w:val="none"/>
              </w:rPr>
            </w:pPr>
          </w:p>
        </w:tc>
        <w:tc>
          <w:tcPr>
            <w:tcW w:w="850" w:type="dxa"/>
            <w:vAlign w:val="center"/>
          </w:tcPr>
          <w:p w14:paraId="782F926B">
            <w:pPr>
              <w:spacing w:line="360" w:lineRule="auto"/>
              <w:ind w:firstLine="640" w:firstLineChars="200"/>
              <w:jc w:val="both"/>
              <w:rPr>
                <w:rFonts w:ascii="宋体" w:hAnsi="宋体"/>
                <w:color w:val="auto"/>
                <w:sz w:val="32"/>
                <w:highlight w:val="none"/>
              </w:rPr>
            </w:pPr>
          </w:p>
        </w:tc>
        <w:tc>
          <w:tcPr>
            <w:tcW w:w="709" w:type="dxa"/>
            <w:vAlign w:val="center"/>
          </w:tcPr>
          <w:p w14:paraId="57D42EDE">
            <w:pPr>
              <w:spacing w:line="360" w:lineRule="auto"/>
              <w:ind w:firstLine="640" w:firstLineChars="200"/>
              <w:jc w:val="both"/>
              <w:rPr>
                <w:rFonts w:ascii="宋体" w:hAnsi="宋体"/>
                <w:color w:val="auto"/>
                <w:sz w:val="32"/>
                <w:highlight w:val="none"/>
              </w:rPr>
            </w:pPr>
          </w:p>
        </w:tc>
        <w:tc>
          <w:tcPr>
            <w:tcW w:w="709" w:type="dxa"/>
            <w:vAlign w:val="center"/>
          </w:tcPr>
          <w:p w14:paraId="29CDE3FC">
            <w:pPr>
              <w:spacing w:line="360" w:lineRule="auto"/>
              <w:ind w:firstLine="640" w:firstLineChars="200"/>
              <w:jc w:val="both"/>
              <w:rPr>
                <w:rFonts w:ascii="宋体" w:hAnsi="宋体"/>
                <w:color w:val="auto"/>
                <w:sz w:val="32"/>
                <w:highlight w:val="none"/>
              </w:rPr>
            </w:pPr>
          </w:p>
        </w:tc>
      </w:tr>
      <w:tr w14:paraId="3EE5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28FEE9">
            <w:pPr>
              <w:spacing w:line="360" w:lineRule="auto"/>
              <w:ind w:firstLine="640" w:firstLineChars="200"/>
              <w:jc w:val="both"/>
              <w:rPr>
                <w:rFonts w:ascii="宋体" w:hAnsi="宋体"/>
                <w:color w:val="auto"/>
                <w:sz w:val="32"/>
                <w:highlight w:val="none"/>
              </w:rPr>
            </w:pPr>
          </w:p>
        </w:tc>
        <w:tc>
          <w:tcPr>
            <w:tcW w:w="900" w:type="dxa"/>
            <w:vAlign w:val="center"/>
          </w:tcPr>
          <w:p w14:paraId="7D6A2FD6">
            <w:pPr>
              <w:spacing w:line="360" w:lineRule="auto"/>
              <w:ind w:firstLine="640" w:firstLineChars="200"/>
              <w:jc w:val="both"/>
              <w:rPr>
                <w:rFonts w:ascii="宋体" w:hAnsi="宋体"/>
                <w:color w:val="auto"/>
                <w:sz w:val="32"/>
                <w:highlight w:val="none"/>
              </w:rPr>
            </w:pPr>
          </w:p>
        </w:tc>
        <w:tc>
          <w:tcPr>
            <w:tcW w:w="1319" w:type="dxa"/>
            <w:vAlign w:val="center"/>
          </w:tcPr>
          <w:p w14:paraId="3B4D75A9">
            <w:pPr>
              <w:spacing w:line="360" w:lineRule="auto"/>
              <w:ind w:firstLine="640" w:firstLineChars="200"/>
              <w:jc w:val="both"/>
              <w:rPr>
                <w:rFonts w:ascii="宋体" w:hAnsi="宋体"/>
                <w:color w:val="auto"/>
                <w:sz w:val="32"/>
                <w:highlight w:val="none"/>
              </w:rPr>
            </w:pPr>
          </w:p>
        </w:tc>
        <w:tc>
          <w:tcPr>
            <w:tcW w:w="682" w:type="dxa"/>
            <w:vAlign w:val="center"/>
          </w:tcPr>
          <w:p w14:paraId="70EC90F1">
            <w:pPr>
              <w:spacing w:line="360" w:lineRule="auto"/>
              <w:ind w:firstLine="640" w:firstLineChars="200"/>
              <w:jc w:val="both"/>
              <w:rPr>
                <w:rFonts w:ascii="宋体" w:hAnsi="宋体"/>
                <w:color w:val="auto"/>
                <w:sz w:val="32"/>
                <w:highlight w:val="none"/>
              </w:rPr>
            </w:pPr>
          </w:p>
        </w:tc>
        <w:tc>
          <w:tcPr>
            <w:tcW w:w="709" w:type="dxa"/>
            <w:vAlign w:val="center"/>
          </w:tcPr>
          <w:p w14:paraId="105ACC17">
            <w:pPr>
              <w:spacing w:line="360" w:lineRule="auto"/>
              <w:ind w:firstLine="640" w:firstLineChars="200"/>
              <w:jc w:val="both"/>
              <w:rPr>
                <w:rFonts w:ascii="宋体" w:hAnsi="宋体"/>
                <w:color w:val="auto"/>
                <w:sz w:val="32"/>
                <w:highlight w:val="none"/>
              </w:rPr>
            </w:pPr>
          </w:p>
        </w:tc>
        <w:tc>
          <w:tcPr>
            <w:tcW w:w="877" w:type="dxa"/>
            <w:vAlign w:val="center"/>
          </w:tcPr>
          <w:p w14:paraId="505509A1">
            <w:pPr>
              <w:spacing w:line="360" w:lineRule="auto"/>
              <w:ind w:firstLine="640" w:firstLineChars="200"/>
              <w:jc w:val="both"/>
              <w:rPr>
                <w:rFonts w:ascii="宋体" w:hAnsi="宋体"/>
                <w:color w:val="auto"/>
                <w:sz w:val="32"/>
                <w:highlight w:val="none"/>
              </w:rPr>
            </w:pPr>
          </w:p>
        </w:tc>
        <w:tc>
          <w:tcPr>
            <w:tcW w:w="800" w:type="dxa"/>
            <w:vAlign w:val="center"/>
          </w:tcPr>
          <w:p w14:paraId="2A7A2810">
            <w:pPr>
              <w:spacing w:line="360" w:lineRule="auto"/>
              <w:ind w:firstLine="640" w:firstLineChars="200"/>
              <w:jc w:val="both"/>
              <w:rPr>
                <w:rFonts w:ascii="宋体" w:hAnsi="宋体"/>
                <w:color w:val="auto"/>
                <w:sz w:val="32"/>
                <w:highlight w:val="none"/>
              </w:rPr>
            </w:pPr>
          </w:p>
        </w:tc>
        <w:tc>
          <w:tcPr>
            <w:tcW w:w="850" w:type="dxa"/>
            <w:vAlign w:val="center"/>
          </w:tcPr>
          <w:p w14:paraId="033CEAB9">
            <w:pPr>
              <w:spacing w:line="360" w:lineRule="auto"/>
              <w:ind w:firstLine="640" w:firstLineChars="200"/>
              <w:jc w:val="both"/>
              <w:rPr>
                <w:rFonts w:ascii="宋体" w:hAnsi="宋体"/>
                <w:color w:val="auto"/>
                <w:sz w:val="32"/>
                <w:highlight w:val="none"/>
              </w:rPr>
            </w:pPr>
          </w:p>
        </w:tc>
        <w:tc>
          <w:tcPr>
            <w:tcW w:w="709" w:type="dxa"/>
            <w:vAlign w:val="center"/>
          </w:tcPr>
          <w:p w14:paraId="77EE0BD7">
            <w:pPr>
              <w:spacing w:line="360" w:lineRule="auto"/>
              <w:ind w:firstLine="640" w:firstLineChars="200"/>
              <w:jc w:val="both"/>
              <w:rPr>
                <w:rFonts w:ascii="宋体" w:hAnsi="宋体"/>
                <w:color w:val="auto"/>
                <w:sz w:val="32"/>
                <w:highlight w:val="none"/>
              </w:rPr>
            </w:pPr>
          </w:p>
        </w:tc>
        <w:tc>
          <w:tcPr>
            <w:tcW w:w="709" w:type="dxa"/>
            <w:vAlign w:val="center"/>
          </w:tcPr>
          <w:p w14:paraId="0BB8F0A6">
            <w:pPr>
              <w:spacing w:line="360" w:lineRule="auto"/>
              <w:ind w:firstLine="640" w:firstLineChars="200"/>
              <w:jc w:val="both"/>
              <w:rPr>
                <w:rFonts w:ascii="宋体" w:hAnsi="宋体"/>
                <w:color w:val="auto"/>
                <w:sz w:val="32"/>
                <w:highlight w:val="none"/>
              </w:rPr>
            </w:pPr>
          </w:p>
        </w:tc>
      </w:tr>
      <w:tr w14:paraId="5577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7B3CC4">
            <w:pPr>
              <w:spacing w:line="360" w:lineRule="auto"/>
              <w:ind w:firstLine="640" w:firstLineChars="200"/>
              <w:jc w:val="both"/>
              <w:rPr>
                <w:rFonts w:ascii="宋体" w:hAnsi="宋体"/>
                <w:color w:val="auto"/>
                <w:sz w:val="32"/>
                <w:highlight w:val="none"/>
              </w:rPr>
            </w:pPr>
          </w:p>
        </w:tc>
        <w:tc>
          <w:tcPr>
            <w:tcW w:w="900" w:type="dxa"/>
            <w:vAlign w:val="center"/>
          </w:tcPr>
          <w:p w14:paraId="25B50E1F">
            <w:pPr>
              <w:spacing w:line="360" w:lineRule="auto"/>
              <w:ind w:firstLine="640" w:firstLineChars="200"/>
              <w:jc w:val="both"/>
              <w:rPr>
                <w:rFonts w:ascii="宋体" w:hAnsi="宋体"/>
                <w:color w:val="auto"/>
                <w:sz w:val="32"/>
                <w:highlight w:val="none"/>
              </w:rPr>
            </w:pPr>
          </w:p>
        </w:tc>
        <w:tc>
          <w:tcPr>
            <w:tcW w:w="1319" w:type="dxa"/>
            <w:vAlign w:val="center"/>
          </w:tcPr>
          <w:p w14:paraId="4E6E07A4">
            <w:pPr>
              <w:spacing w:line="360" w:lineRule="auto"/>
              <w:ind w:firstLine="640" w:firstLineChars="200"/>
              <w:jc w:val="both"/>
              <w:rPr>
                <w:rFonts w:ascii="宋体" w:hAnsi="宋体"/>
                <w:color w:val="auto"/>
                <w:sz w:val="32"/>
                <w:highlight w:val="none"/>
              </w:rPr>
            </w:pPr>
          </w:p>
        </w:tc>
        <w:tc>
          <w:tcPr>
            <w:tcW w:w="682" w:type="dxa"/>
            <w:vAlign w:val="center"/>
          </w:tcPr>
          <w:p w14:paraId="58AE5414">
            <w:pPr>
              <w:spacing w:line="360" w:lineRule="auto"/>
              <w:ind w:firstLine="640" w:firstLineChars="200"/>
              <w:jc w:val="both"/>
              <w:rPr>
                <w:rFonts w:ascii="宋体" w:hAnsi="宋体"/>
                <w:color w:val="auto"/>
                <w:sz w:val="32"/>
                <w:highlight w:val="none"/>
              </w:rPr>
            </w:pPr>
          </w:p>
        </w:tc>
        <w:tc>
          <w:tcPr>
            <w:tcW w:w="709" w:type="dxa"/>
            <w:vAlign w:val="center"/>
          </w:tcPr>
          <w:p w14:paraId="2BD654ED">
            <w:pPr>
              <w:spacing w:line="360" w:lineRule="auto"/>
              <w:ind w:firstLine="640" w:firstLineChars="200"/>
              <w:jc w:val="both"/>
              <w:rPr>
                <w:rFonts w:ascii="宋体" w:hAnsi="宋体"/>
                <w:color w:val="auto"/>
                <w:sz w:val="32"/>
                <w:highlight w:val="none"/>
              </w:rPr>
            </w:pPr>
          </w:p>
        </w:tc>
        <w:tc>
          <w:tcPr>
            <w:tcW w:w="877" w:type="dxa"/>
            <w:vAlign w:val="center"/>
          </w:tcPr>
          <w:p w14:paraId="7ACF916F">
            <w:pPr>
              <w:spacing w:line="360" w:lineRule="auto"/>
              <w:ind w:firstLine="640" w:firstLineChars="200"/>
              <w:jc w:val="both"/>
              <w:rPr>
                <w:rFonts w:ascii="宋体" w:hAnsi="宋体"/>
                <w:color w:val="auto"/>
                <w:sz w:val="32"/>
                <w:highlight w:val="none"/>
              </w:rPr>
            </w:pPr>
          </w:p>
        </w:tc>
        <w:tc>
          <w:tcPr>
            <w:tcW w:w="800" w:type="dxa"/>
            <w:vAlign w:val="center"/>
          </w:tcPr>
          <w:p w14:paraId="4676ED4B">
            <w:pPr>
              <w:spacing w:line="360" w:lineRule="auto"/>
              <w:ind w:firstLine="640" w:firstLineChars="200"/>
              <w:jc w:val="both"/>
              <w:rPr>
                <w:rFonts w:ascii="宋体" w:hAnsi="宋体"/>
                <w:color w:val="auto"/>
                <w:sz w:val="32"/>
                <w:highlight w:val="none"/>
              </w:rPr>
            </w:pPr>
          </w:p>
        </w:tc>
        <w:tc>
          <w:tcPr>
            <w:tcW w:w="850" w:type="dxa"/>
            <w:vAlign w:val="center"/>
          </w:tcPr>
          <w:p w14:paraId="28A83BA8">
            <w:pPr>
              <w:spacing w:line="360" w:lineRule="auto"/>
              <w:ind w:firstLine="640" w:firstLineChars="200"/>
              <w:jc w:val="both"/>
              <w:rPr>
                <w:rFonts w:ascii="宋体" w:hAnsi="宋体"/>
                <w:color w:val="auto"/>
                <w:sz w:val="32"/>
                <w:highlight w:val="none"/>
              </w:rPr>
            </w:pPr>
          </w:p>
        </w:tc>
        <w:tc>
          <w:tcPr>
            <w:tcW w:w="709" w:type="dxa"/>
            <w:vAlign w:val="center"/>
          </w:tcPr>
          <w:p w14:paraId="1F0064AF">
            <w:pPr>
              <w:spacing w:line="360" w:lineRule="auto"/>
              <w:ind w:firstLine="640" w:firstLineChars="200"/>
              <w:jc w:val="both"/>
              <w:rPr>
                <w:rFonts w:ascii="宋体" w:hAnsi="宋体"/>
                <w:color w:val="auto"/>
                <w:sz w:val="32"/>
                <w:highlight w:val="none"/>
              </w:rPr>
            </w:pPr>
          </w:p>
        </w:tc>
        <w:tc>
          <w:tcPr>
            <w:tcW w:w="709" w:type="dxa"/>
            <w:vAlign w:val="center"/>
          </w:tcPr>
          <w:p w14:paraId="7784E761">
            <w:pPr>
              <w:spacing w:line="360" w:lineRule="auto"/>
              <w:ind w:firstLine="640" w:firstLineChars="200"/>
              <w:jc w:val="both"/>
              <w:rPr>
                <w:rFonts w:ascii="宋体" w:hAnsi="宋体"/>
                <w:color w:val="auto"/>
                <w:sz w:val="32"/>
                <w:highlight w:val="none"/>
              </w:rPr>
            </w:pPr>
          </w:p>
        </w:tc>
      </w:tr>
      <w:tr w14:paraId="4DCD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0ECC22">
            <w:pPr>
              <w:spacing w:line="360" w:lineRule="auto"/>
              <w:ind w:firstLine="640" w:firstLineChars="200"/>
              <w:jc w:val="both"/>
              <w:rPr>
                <w:rFonts w:ascii="宋体" w:hAnsi="宋体"/>
                <w:color w:val="auto"/>
                <w:sz w:val="32"/>
                <w:highlight w:val="none"/>
              </w:rPr>
            </w:pPr>
          </w:p>
        </w:tc>
        <w:tc>
          <w:tcPr>
            <w:tcW w:w="900" w:type="dxa"/>
            <w:vAlign w:val="center"/>
          </w:tcPr>
          <w:p w14:paraId="48717CC9">
            <w:pPr>
              <w:spacing w:line="360" w:lineRule="auto"/>
              <w:ind w:firstLine="640" w:firstLineChars="200"/>
              <w:jc w:val="both"/>
              <w:rPr>
                <w:rFonts w:ascii="宋体" w:hAnsi="宋体"/>
                <w:color w:val="auto"/>
                <w:sz w:val="32"/>
                <w:highlight w:val="none"/>
              </w:rPr>
            </w:pPr>
          </w:p>
        </w:tc>
        <w:tc>
          <w:tcPr>
            <w:tcW w:w="1319" w:type="dxa"/>
            <w:vAlign w:val="center"/>
          </w:tcPr>
          <w:p w14:paraId="6A8CBC07">
            <w:pPr>
              <w:spacing w:line="360" w:lineRule="auto"/>
              <w:ind w:firstLine="640" w:firstLineChars="200"/>
              <w:jc w:val="both"/>
              <w:rPr>
                <w:rFonts w:ascii="宋体" w:hAnsi="宋体"/>
                <w:color w:val="auto"/>
                <w:sz w:val="32"/>
                <w:highlight w:val="none"/>
              </w:rPr>
            </w:pPr>
          </w:p>
        </w:tc>
        <w:tc>
          <w:tcPr>
            <w:tcW w:w="682" w:type="dxa"/>
            <w:vAlign w:val="center"/>
          </w:tcPr>
          <w:p w14:paraId="13061C27">
            <w:pPr>
              <w:spacing w:line="360" w:lineRule="auto"/>
              <w:ind w:firstLine="640" w:firstLineChars="200"/>
              <w:jc w:val="both"/>
              <w:rPr>
                <w:rFonts w:ascii="宋体" w:hAnsi="宋体"/>
                <w:color w:val="auto"/>
                <w:sz w:val="32"/>
                <w:highlight w:val="none"/>
              </w:rPr>
            </w:pPr>
          </w:p>
        </w:tc>
        <w:tc>
          <w:tcPr>
            <w:tcW w:w="709" w:type="dxa"/>
            <w:vAlign w:val="center"/>
          </w:tcPr>
          <w:p w14:paraId="61D53B80">
            <w:pPr>
              <w:spacing w:line="360" w:lineRule="auto"/>
              <w:ind w:firstLine="640" w:firstLineChars="200"/>
              <w:jc w:val="both"/>
              <w:rPr>
                <w:rFonts w:ascii="宋体" w:hAnsi="宋体"/>
                <w:color w:val="auto"/>
                <w:sz w:val="32"/>
                <w:highlight w:val="none"/>
              </w:rPr>
            </w:pPr>
          </w:p>
        </w:tc>
        <w:tc>
          <w:tcPr>
            <w:tcW w:w="877" w:type="dxa"/>
            <w:vAlign w:val="center"/>
          </w:tcPr>
          <w:p w14:paraId="679DED70">
            <w:pPr>
              <w:spacing w:line="360" w:lineRule="auto"/>
              <w:ind w:firstLine="640" w:firstLineChars="200"/>
              <w:jc w:val="both"/>
              <w:rPr>
                <w:rFonts w:ascii="宋体" w:hAnsi="宋体"/>
                <w:color w:val="auto"/>
                <w:sz w:val="32"/>
                <w:highlight w:val="none"/>
              </w:rPr>
            </w:pPr>
          </w:p>
        </w:tc>
        <w:tc>
          <w:tcPr>
            <w:tcW w:w="800" w:type="dxa"/>
            <w:vAlign w:val="center"/>
          </w:tcPr>
          <w:p w14:paraId="419007DD">
            <w:pPr>
              <w:spacing w:line="360" w:lineRule="auto"/>
              <w:ind w:firstLine="640" w:firstLineChars="200"/>
              <w:jc w:val="both"/>
              <w:rPr>
                <w:rFonts w:ascii="宋体" w:hAnsi="宋体"/>
                <w:color w:val="auto"/>
                <w:sz w:val="32"/>
                <w:highlight w:val="none"/>
              </w:rPr>
            </w:pPr>
          </w:p>
        </w:tc>
        <w:tc>
          <w:tcPr>
            <w:tcW w:w="850" w:type="dxa"/>
            <w:vAlign w:val="center"/>
          </w:tcPr>
          <w:p w14:paraId="302E562E">
            <w:pPr>
              <w:spacing w:line="360" w:lineRule="auto"/>
              <w:ind w:firstLine="640" w:firstLineChars="200"/>
              <w:jc w:val="both"/>
              <w:rPr>
                <w:rFonts w:ascii="宋体" w:hAnsi="宋体"/>
                <w:color w:val="auto"/>
                <w:sz w:val="32"/>
                <w:highlight w:val="none"/>
              </w:rPr>
            </w:pPr>
          </w:p>
        </w:tc>
        <w:tc>
          <w:tcPr>
            <w:tcW w:w="709" w:type="dxa"/>
            <w:vAlign w:val="center"/>
          </w:tcPr>
          <w:p w14:paraId="0DE41AF7">
            <w:pPr>
              <w:spacing w:line="360" w:lineRule="auto"/>
              <w:ind w:firstLine="640" w:firstLineChars="200"/>
              <w:jc w:val="both"/>
              <w:rPr>
                <w:rFonts w:ascii="宋体" w:hAnsi="宋体"/>
                <w:color w:val="auto"/>
                <w:sz w:val="32"/>
                <w:highlight w:val="none"/>
              </w:rPr>
            </w:pPr>
          </w:p>
        </w:tc>
        <w:tc>
          <w:tcPr>
            <w:tcW w:w="709" w:type="dxa"/>
            <w:vAlign w:val="center"/>
          </w:tcPr>
          <w:p w14:paraId="44B14D13">
            <w:pPr>
              <w:spacing w:line="360" w:lineRule="auto"/>
              <w:ind w:firstLine="640" w:firstLineChars="200"/>
              <w:jc w:val="both"/>
              <w:rPr>
                <w:rFonts w:ascii="宋体" w:hAnsi="宋体"/>
                <w:color w:val="auto"/>
                <w:sz w:val="32"/>
                <w:highlight w:val="none"/>
              </w:rPr>
            </w:pPr>
          </w:p>
        </w:tc>
      </w:tr>
      <w:tr w14:paraId="13D8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C825CC">
            <w:pPr>
              <w:spacing w:line="360" w:lineRule="auto"/>
              <w:ind w:firstLine="640" w:firstLineChars="200"/>
              <w:jc w:val="both"/>
              <w:rPr>
                <w:rFonts w:ascii="宋体" w:hAnsi="宋体"/>
                <w:color w:val="auto"/>
                <w:sz w:val="32"/>
                <w:highlight w:val="none"/>
              </w:rPr>
            </w:pPr>
          </w:p>
        </w:tc>
        <w:tc>
          <w:tcPr>
            <w:tcW w:w="900" w:type="dxa"/>
            <w:vAlign w:val="center"/>
          </w:tcPr>
          <w:p w14:paraId="73E3379D">
            <w:pPr>
              <w:spacing w:line="360" w:lineRule="auto"/>
              <w:ind w:firstLine="640" w:firstLineChars="200"/>
              <w:jc w:val="both"/>
              <w:rPr>
                <w:rFonts w:ascii="宋体" w:hAnsi="宋体"/>
                <w:color w:val="auto"/>
                <w:sz w:val="32"/>
                <w:highlight w:val="none"/>
              </w:rPr>
            </w:pPr>
          </w:p>
        </w:tc>
        <w:tc>
          <w:tcPr>
            <w:tcW w:w="1319" w:type="dxa"/>
            <w:vAlign w:val="center"/>
          </w:tcPr>
          <w:p w14:paraId="13B2D5AB">
            <w:pPr>
              <w:spacing w:line="360" w:lineRule="auto"/>
              <w:ind w:firstLine="640" w:firstLineChars="200"/>
              <w:jc w:val="both"/>
              <w:rPr>
                <w:rFonts w:ascii="宋体" w:hAnsi="宋体"/>
                <w:color w:val="auto"/>
                <w:sz w:val="32"/>
                <w:highlight w:val="none"/>
              </w:rPr>
            </w:pPr>
          </w:p>
        </w:tc>
        <w:tc>
          <w:tcPr>
            <w:tcW w:w="682" w:type="dxa"/>
            <w:vAlign w:val="center"/>
          </w:tcPr>
          <w:p w14:paraId="2C5C0EE5">
            <w:pPr>
              <w:spacing w:line="360" w:lineRule="auto"/>
              <w:ind w:firstLine="640" w:firstLineChars="200"/>
              <w:jc w:val="both"/>
              <w:rPr>
                <w:rFonts w:ascii="宋体" w:hAnsi="宋体"/>
                <w:color w:val="auto"/>
                <w:sz w:val="32"/>
                <w:highlight w:val="none"/>
              </w:rPr>
            </w:pPr>
          </w:p>
        </w:tc>
        <w:tc>
          <w:tcPr>
            <w:tcW w:w="709" w:type="dxa"/>
            <w:vAlign w:val="center"/>
          </w:tcPr>
          <w:p w14:paraId="7C48947E">
            <w:pPr>
              <w:spacing w:line="360" w:lineRule="auto"/>
              <w:ind w:firstLine="640" w:firstLineChars="200"/>
              <w:jc w:val="both"/>
              <w:rPr>
                <w:rFonts w:ascii="宋体" w:hAnsi="宋体"/>
                <w:color w:val="auto"/>
                <w:sz w:val="32"/>
                <w:highlight w:val="none"/>
              </w:rPr>
            </w:pPr>
          </w:p>
        </w:tc>
        <w:tc>
          <w:tcPr>
            <w:tcW w:w="877" w:type="dxa"/>
            <w:vAlign w:val="center"/>
          </w:tcPr>
          <w:p w14:paraId="31D46FD0">
            <w:pPr>
              <w:spacing w:line="360" w:lineRule="auto"/>
              <w:ind w:firstLine="640" w:firstLineChars="200"/>
              <w:jc w:val="both"/>
              <w:rPr>
                <w:rFonts w:ascii="宋体" w:hAnsi="宋体"/>
                <w:color w:val="auto"/>
                <w:sz w:val="32"/>
                <w:highlight w:val="none"/>
              </w:rPr>
            </w:pPr>
          </w:p>
        </w:tc>
        <w:tc>
          <w:tcPr>
            <w:tcW w:w="800" w:type="dxa"/>
            <w:vAlign w:val="center"/>
          </w:tcPr>
          <w:p w14:paraId="740328EB">
            <w:pPr>
              <w:spacing w:line="360" w:lineRule="auto"/>
              <w:ind w:firstLine="640" w:firstLineChars="200"/>
              <w:jc w:val="both"/>
              <w:rPr>
                <w:rFonts w:ascii="宋体" w:hAnsi="宋体"/>
                <w:color w:val="auto"/>
                <w:sz w:val="32"/>
                <w:highlight w:val="none"/>
              </w:rPr>
            </w:pPr>
          </w:p>
        </w:tc>
        <w:tc>
          <w:tcPr>
            <w:tcW w:w="850" w:type="dxa"/>
            <w:vAlign w:val="center"/>
          </w:tcPr>
          <w:p w14:paraId="4E9A36BB">
            <w:pPr>
              <w:spacing w:line="360" w:lineRule="auto"/>
              <w:ind w:firstLine="640" w:firstLineChars="200"/>
              <w:jc w:val="both"/>
              <w:rPr>
                <w:rFonts w:ascii="宋体" w:hAnsi="宋体"/>
                <w:color w:val="auto"/>
                <w:sz w:val="32"/>
                <w:highlight w:val="none"/>
              </w:rPr>
            </w:pPr>
          </w:p>
        </w:tc>
        <w:tc>
          <w:tcPr>
            <w:tcW w:w="709" w:type="dxa"/>
            <w:vAlign w:val="center"/>
          </w:tcPr>
          <w:p w14:paraId="05D53DD1">
            <w:pPr>
              <w:spacing w:line="360" w:lineRule="auto"/>
              <w:ind w:firstLine="640" w:firstLineChars="200"/>
              <w:jc w:val="both"/>
              <w:rPr>
                <w:rFonts w:ascii="宋体" w:hAnsi="宋体"/>
                <w:color w:val="auto"/>
                <w:sz w:val="32"/>
                <w:highlight w:val="none"/>
              </w:rPr>
            </w:pPr>
          </w:p>
        </w:tc>
        <w:tc>
          <w:tcPr>
            <w:tcW w:w="709" w:type="dxa"/>
            <w:vAlign w:val="center"/>
          </w:tcPr>
          <w:p w14:paraId="65D3730D">
            <w:pPr>
              <w:spacing w:line="360" w:lineRule="auto"/>
              <w:ind w:firstLine="640" w:firstLineChars="200"/>
              <w:jc w:val="both"/>
              <w:rPr>
                <w:rFonts w:ascii="宋体" w:hAnsi="宋体"/>
                <w:color w:val="auto"/>
                <w:sz w:val="32"/>
                <w:highlight w:val="none"/>
              </w:rPr>
            </w:pPr>
          </w:p>
        </w:tc>
      </w:tr>
      <w:tr w14:paraId="52BF1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BC4623">
            <w:pPr>
              <w:spacing w:line="360" w:lineRule="auto"/>
              <w:ind w:firstLine="640" w:firstLineChars="200"/>
              <w:jc w:val="both"/>
              <w:rPr>
                <w:rFonts w:ascii="宋体" w:hAnsi="宋体"/>
                <w:color w:val="auto"/>
                <w:sz w:val="32"/>
                <w:highlight w:val="none"/>
              </w:rPr>
            </w:pPr>
          </w:p>
        </w:tc>
        <w:tc>
          <w:tcPr>
            <w:tcW w:w="900" w:type="dxa"/>
            <w:vAlign w:val="center"/>
          </w:tcPr>
          <w:p w14:paraId="18285F23">
            <w:pPr>
              <w:spacing w:line="360" w:lineRule="auto"/>
              <w:ind w:firstLine="640" w:firstLineChars="200"/>
              <w:jc w:val="both"/>
              <w:rPr>
                <w:rFonts w:ascii="宋体" w:hAnsi="宋体"/>
                <w:color w:val="auto"/>
                <w:sz w:val="32"/>
                <w:highlight w:val="none"/>
              </w:rPr>
            </w:pPr>
          </w:p>
        </w:tc>
        <w:tc>
          <w:tcPr>
            <w:tcW w:w="1319" w:type="dxa"/>
            <w:vAlign w:val="center"/>
          </w:tcPr>
          <w:p w14:paraId="1D699B09">
            <w:pPr>
              <w:spacing w:line="360" w:lineRule="auto"/>
              <w:ind w:firstLine="640" w:firstLineChars="200"/>
              <w:jc w:val="both"/>
              <w:rPr>
                <w:rFonts w:ascii="宋体" w:hAnsi="宋体"/>
                <w:color w:val="auto"/>
                <w:sz w:val="32"/>
                <w:highlight w:val="none"/>
              </w:rPr>
            </w:pPr>
          </w:p>
        </w:tc>
        <w:tc>
          <w:tcPr>
            <w:tcW w:w="682" w:type="dxa"/>
            <w:vAlign w:val="center"/>
          </w:tcPr>
          <w:p w14:paraId="576E2873">
            <w:pPr>
              <w:spacing w:line="360" w:lineRule="auto"/>
              <w:ind w:firstLine="640" w:firstLineChars="200"/>
              <w:jc w:val="both"/>
              <w:rPr>
                <w:rFonts w:ascii="宋体" w:hAnsi="宋体"/>
                <w:color w:val="auto"/>
                <w:sz w:val="32"/>
                <w:highlight w:val="none"/>
              </w:rPr>
            </w:pPr>
          </w:p>
        </w:tc>
        <w:tc>
          <w:tcPr>
            <w:tcW w:w="709" w:type="dxa"/>
            <w:vAlign w:val="center"/>
          </w:tcPr>
          <w:p w14:paraId="72A4D313">
            <w:pPr>
              <w:spacing w:line="360" w:lineRule="auto"/>
              <w:ind w:firstLine="640" w:firstLineChars="200"/>
              <w:jc w:val="both"/>
              <w:rPr>
                <w:rFonts w:ascii="宋体" w:hAnsi="宋体"/>
                <w:color w:val="auto"/>
                <w:sz w:val="32"/>
                <w:highlight w:val="none"/>
              </w:rPr>
            </w:pPr>
          </w:p>
        </w:tc>
        <w:tc>
          <w:tcPr>
            <w:tcW w:w="877" w:type="dxa"/>
            <w:vAlign w:val="center"/>
          </w:tcPr>
          <w:p w14:paraId="46031698">
            <w:pPr>
              <w:spacing w:line="360" w:lineRule="auto"/>
              <w:ind w:firstLine="640" w:firstLineChars="200"/>
              <w:jc w:val="both"/>
              <w:rPr>
                <w:rFonts w:ascii="宋体" w:hAnsi="宋体"/>
                <w:color w:val="auto"/>
                <w:sz w:val="32"/>
                <w:highlight w:val="none"/>
              </w:rPr>
            </w:pPr>
          </w:p>
        </w:tc>
        <w:tc>
          <w:tcPr>
            <w:tcW w:w="800" w:type="dxa"/>
            <w:vAlign w:val="center"/>
          </w:tcPr>
          <w:p w14:paraId="658273A5">
            <w:pPr>
              <w:spacing w:line="360" w:lineRule="auto"/>
              <w:ind w:firstLine="640" w:firstLineChars="200"/>
              <w:jc w:val="both"/>
              <w:rPr>
                <w:rFonts w:ascii="宋体" w:hAnsi="宋体"/>
                <w:color w:val="auto"/>
                <w:sz w:val="32"/>
                <w:highlight w:val="none"/>
              </w:rPr>
            </w:pPr>
          </w:p>
        </w:tc>
        <w:tc>
          <w:tcPr>
            <w:tcW w:w="850" w:type="dxa"/>
            <w:vAlign w:val="center"/>
          </w:tcPr>
          <w:p w14:paraId="4BE5B134">
            <w:pPr>
              <w:spacing w:line="360" w:lineRule="auto"/>
              <w:ind w:firstLine="640" w:firstLineChars="200"/>
              <w:jc w:val="both"/>
              <w:rPr>
                <w:rFonts w:ascii="宋体" w:hAnsi="宋体"/>
                <w:color w:val="auto"/>
                <w:sz w:val="32"/>
                <w:highlight w:val="none"/>
              </w:rPr>
            </w:pPr>
          </w:p>
        </w:tc>
        <w:tc>
          <w:tcPr>
            <w:tcW w:w="709" w:type="dxa"/>
            <w:vAlign w:val="center"/>
          </w:tcPr>
          <w:p w14:paraId="75BEED0D">
            <w:pPr>
              <w:spacing w:line="360" w:lineRule="auto"/>
              <w:ind w:firstLine="640" w:firstLineChars="200"/>
              <w:jc w:val="both"/>
              <w:rPr>
                <w:rFonts w:ascii="宋体" w:hAnsi="宋体"/>
                <w:color w:val="auto"/>
                <w:sz w:val="32"/>
                <w:highlight w:val="none"/>
              </w:rPr>
            </w:pPr>
          </w:p>
        </w:tc>
        <w:tc>
          <w:tcPr>
            <w:tcW w:w="709" w:type="dxa"/>
            <w:vAlign w:val="center"/>
          </w:tcPr>
          <w:p w14:paraId="5222D031">
            <w:pPr>
              <w:spacing w:line="360" w:lineRule="auto"/>
              <w:ind w:firstLine="640" w:firstLineChars="200"/>
              <w:jc w:val="both"/>
              <w:rPr>
                <w:rFonts w:ascii="宋体" w:hAnsi="宋体"/>
                <w:color w:val="auto"/>
                <w:sz w:val="32"/>
                <w:highlight w:val="none"/>
              </w:rPr>
            </w:pPr>
          </w:p>
        </w:tc>
      </w:tr>
      <w:tr w14:paraId="341E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96F49E">
            <w:pPr>
              <w:spacing w:line="360" w:lineRule="auto"/>
              <w:ind w:firstLine="640" w:firstLineChars="200"/>
              <w:jc w:val="both"/>
              <w:rPr>
                <w:rFonts w:ascii="宋体" w:hAnsi="宋体"/>
                <w:color w:val="auto"/>
                <w:sz w:val="32"/>
                <w:highlight w:val="none"/>
              </w:rPr>
            </w:pPr>
          </w:p>
        </w:tc>
        <w:tc>
          <w:tcPr>
            <w:tcW w:w="900" w:type="dxa"/>
            <w:vAlign w:val="center"/>
          </w:tcPr>
          <w:p w14:paraId="36E645BF">
            <w:pPr>
              <w:spacing w:line="360" w:lineRule="auto"/>
              <w:ind w:firstLine="640" w:firstLineChars="200"/>
              <w:jc w:val="both"/>
              <w:rPr>
                <w:rFonts w:ascii="宋体" w:hAnsi="宋体"/>
                <w:color w:val="auto"/>
                <w:sz w:val="32"/>
                <w:highlight w:val="none"/>
              </w:rPr>
            </w:pPr>
          </w:p>
        </w:tc>
        <w:tc>
          <w:tcPr>
            <w:tcW w:w="1319" w:type="dxa"/>
            <w:vAlign w:val="center"/>
          </w:tcPr>
          <w:p w14:paraId="18F43656">
            <w:pPr>
              <w:spacing w:line="360" w:lineRule="auto"/>
              <w:ind w:firstLine="640" w:firstLineChars="200"/>
              <w:jc w:val="both"/>
              <w:rPr>
                <w:rFonts w:ascii="宋体" w:hAnsi="宋体"/>
                <w:color w:val="auto"/>
                <w:sz w:val="32"/>
                <w:highlight w:val="none"/>
              </w:rPr>
            </w:pPr>
          </w:p>
        </w:tc>
        <w:tc>
          <w:tcPr>
            <w:tcW w:w="682" w:type="dxa"/>
            <w:vAlign w:val="center"/>
          </w:tcPr>
          <w:p w14:paraId="1CBC13CA">
            <w:pPr>
              <w:spacing w:line="360" w:lineRule="auto"/>
              <w:ind w:firstLine="640" w:firstLineChars="200"/>
              <w:jc w:val="both"/>
              <w:rPr>
                <w:rFonts w:ascii="宋体" w:hAnsi="宋体"/>
                <w:color w:val="auto"/>
                <w:sz w:val="32"/>
                <w:highlight w:val="none"/>
              </w:rPr>
            </w:pPr>
          </w:p>
        </w:tc>
        <w:tc>
          <w:tcPr>
            <w:tcW w:w="709" w:type="dxa"/>
            <w:vAlign w:val="center"/>
          </w:tcPr>
          <w:p w14:paraId="1ED70514">
            <w:pPr>
              <w:spacing w:line="360" w:lineRule="auto"/>
              <w:ind w:firstLine="640" w:firstLineChars="200"/>
              <w:jc w:val="both"/>
              <w:rPr>
                <w:rFonts w:ascii="宋体" w:hAnsi="宋体"/>
                <w:color w:val="auto"/>
                <w:sz w:val="32"/>
                <w:highlight w:val="none"/>
              </w:rPr>
            </w:pPr>
          </w:p>
        </w:tc>
        <w:tc>
          <w:tcPr>
            <w:tcW w:w="877" w:type="dxa"/>
            <w:vAlign w:val="center"/>
          </w:tcPr>
          <w:p w14:paraId="1A152F5F">
            <w:pPr>
              <w:spacing w:line="360" w:lineRule="auto"/>
              <w:ind w:firstLine="640" w:firstLineChars="200"/>
              <w:jc w:val="both"/>
              <w:rPr>
                <w:rFonts w:ascii="宋体" w:hAnsi="宋体"/>
                <w:color w:val="auto"/>
                <w:sz w:val="32"/>
                <w:highlight w:val="none"/>
              </w:rPr>
            </w:pPr>
          </w:p>
        </w:tc>
        <w:tc>
          <w:tcPr>
            <w:tcW w:w="800" w:type="dxa"/>
            <w:vAlign w:val="center"/>
          </w:tcPr>
          <w:p w14:paraId="19E7B0FA">
            <w:pPr>
              <w:spacing w:line="360" w:lineRule="auto"/>
              <w:ind w:firstLine="640" w:firstLineChars="200"/>
              <w:jc w:val="both"/>
              <w:rPr>
                <w:rFonts w:ascii="宋体" w:hAnsi="宋体"/>
                <w:color w:val="auto"/>
                <w:sz w:val="32"/>
                <w:highlight w:val="none"/>
              </w:rPr>
            </w:pPr>
          </w:p>
        </w:tc>
        <w:tc>
          <w:tcPr>
            <w:tcW w:w="850" w:type="dxa"/>
            <w:vAlign w:val="center"/>
          </w:tcPr>
          <w:p w14:paraId="31205EEC">
            <w:pPr>
              <w:spacing w:line="360" w:lineRule="auto"/>
              <w:ind w:firstLine="640" w:firstLineChars="200"/>
              <w:jc w:val="both"/>
              <w:rPr>
                <w:rFonts w:ascii="宋体" w:hAnsi="宋体"/>
                <w:color w:val="auto"/>
                <w:sz w:val="32"/>
                <w:highlight w:val="none"/>
              </w:rPr>
            </w:pPr>
          </w:p>
        </w:tc>
        <w:tc>
          <w:tcPr>
            <w:tcW w:w="709" w:type="dxa"/>
            <w:vAlign w:val="center"/>
          </w:tcPr>
          <w:p w14:paraId="437AC102">
            <w:pPr>
              <w:spacing w:line="360" w:lineRule="auto"/>
              <w:ind w:firstLine="640" w:firstLineChars="200"/>
              <w:jc w:val="both"/>
              <w:rPr>
                <w:rFonts w:ascii="宋体" w:hAnsi="宋体"/>
                <w:color w:val="auto"/>
                <w:sz w:val="32"/>
                <w:highlight w:val="none"/>
              </w:rPr>
            </w:pPr>
          </w:p>
        </w:tc>
        <w:tc>
          <w:tcPr>
            <w:tcW w:w="709" w:type="dxa"/>
            <w:vAlign w:val="center"/>
          </w:tcPr>
          <w:p w14:paraId="3D81DCCE">
            <w:pPr>
              <w:spacing w:line="360" w:lineRule="auto"/>
              <w:ind w:firstLine="640" w:firstLineChars="200"/>
              <w:jc w:val="both"/>
              <w:rPr>
                <w:rFonts w:ascii="宋体" w:hAnsi="宋体"/>
                <w:color w:val="auto"/>
                <w:sz w:val="32"/>
                <w:highlight w:val="none"/>
              </w:rPr>
            </w:pPr>
          </w:p>
        </w:tc>
      </w:tr>
    </w:tbl>
    <w:p w14:paraId="17DC7806">
      <w:pPr>
        <w:spacing w:line="360" w:lineRule="auto"/>
        <w:ind w:firstLine="643" w:firstLineChars="200"/>
        <w:jc w:val="both"/>
        <w:rPr>
          <w:b/>
          <w:color w:val="auto"/>
          <w:sz w:val="32"/>
          <w:highlight w:val="none"/>
        </w:rPr>
      </w:pPr>
    </w:p>
    <w:p w14:paraId="3F35DC75">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88690A5">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17457105">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BF9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2CBE5F3">
            <w:pPr>
              <w:jc w:val="center"/>
              <w:rPr>
                <w:color w:val="auto"/>
                <w:szCs w:val="21"/>
                <w:highlight w:val="none"/>
              </w:rPr>
            </w:pPr>
            <w:r>
              <w:rPr>
                <w:rFonts w:hint="eastAsia"/>
                <w:color w:val="auto"/>
                <w:szCs w:val="21"/>
                <w:highlight w:val="none"/>
              </w:rPr>
              <w:t>序号</w:t>
            </w:r>
          </w:p>
        </w:tc>
        <w:tc>
          <w:tcPr>
            <w:tcW w:w="1446" w:type="dxa"/>
            <w:vAlign w:val="center"/>
          </w:tcPr>
          <w:p w14:paraId="7E479613">
            <w:pPr>
              <w:jc w:val="center"/>
              <w:rPr>
                <w:rFonts w:hint="eastAsia"/>
                <w:color w:val="auto"/>
                <w:szCs w:val="21"/>
                <w:highlight w:val="none"/>
              </w:rPr>
            </w:pPr>
            <w:r>
              <w:rPr>
                <w:rFonts w:hint="eastAsia"/>
                <w:color w:val="auto"/>
                <w:szCs w:val="21"/>
                <w:highlight w:val="none"/>
              </w:rPr>
              <w:t>材料</w:t>
            </w:r>
          </w:p>
          <w:p w14:paraId="5B28665A">
            <w:pPr>
              <w:jc w:val="center"/>
              <w:rPr>
                <w:rFonts w:hint="eastAsia"/>
                <w:color w:val="auto"/>
                <w:szCs w:val="21"/>
                <w:highlight w:val="none"/>
              </w:rPr>
            </w:pPr>
            <w:r>
              <w:rPr>
                <w:rFonts w:hint="eastAsia"/>
                <w:color w:val="auto"/>
                <w:szCs w:val="21"/>
                <w:highlight w:val="none"/>
              </w:rPr>
              <w:t>设备</w:t>
            </w:r>
          </w:p>
          <w:p w14:paraId="5AFB282D">
            <w:pPr>
              <w:jc w:val="center"/>
              <w:rPr>
                <w:color w:val="auto"/>
                <w:szCs w:val="21"/>
                <w:highlight w:val="none"/>
              </w:rPr>
            </w:pPr>
            <w:r>
              <w:rPr>
                <w:rFonts w:hint="eastAsia"/>
                <w:color w:val="auto"/>
                <w:szCs w:val="21"/>
                <w:highlight w:val="none"/>
              </w:rPr>
              <w:t>品种</w:t>
            </w:r>
          </w:p>
        </w:tc>
        <w:tc>
          <w:tcPr>
            <w:tcW w:w="851" w:type="dxa"/>
            <w:vAlign w:val="center"/>
          </w:tcPr>
          <w:p w14:paraId="31948C67">
            <w:pPr>
              <w:jc w:val="center"/>
              <w:rPr>
                <w:color w:val="auto"/>
                <w:szCs w:val="21"/>
                <w:highlight w:val="none"/>
              </w:rPr>
            </w:pPr>
            <w:r>
              <w:rPr>
                <w:rFonts w:hint="eastAsia"/>
                <w:color w:val="auto"/>
                <w:szCs w:val="21"/>
                <w:highlight w:val="none"/>
              </w:rPr>
              <w:t>规格</w:t>
            </w:r>
          </w:p>
          <w:p w14:paraId="209054B4">
            <w:pPr>
              <w:jc w:val="center"/>
              <w:rPr>
                <w:color w:val="auto"/>
                <w:szCs w:val="21"/>
                <w:highlight w:val="none"/>
              </w:rPr>
            </w:pPr>
            <w:r>
              <w:rPr>
                <w:rFonts w:hint="eastAsia"/>
                <w:color w:val="auto"/>
                <w:szCs w:val="21"/>
                <w:highlight w:val="none"/>
              </w:rPr>
              <w:t>型号</w:t>
            </w:r>
          </w:p>
        </w:tc>
        <w:tc>
          <w:tcPr>
            <w:tcW w:w="708" w:type="dxa"/>
            <w:vAlign w:val="center"/>
          </w:tcPr>
          <w:p w14:paraId="5A97DCE8">
            <w:pPr>
              <w:jc w:val="center"/>
              <w:rPr>
                <w:color w:val="auto"/>
                <w:szCs w:val="21"/>
                <w:highlight w:val="none"/>
              </w:rPr>
            </w:pPr>
            <w:r>
              <w:rPr>
                <w:rFonts w:hint="eastAsia"/>
                <w:color w:val="auto"/>
                <w:szCs w:val="21"/>
                <w:highlight w:val="none"/>
              </w:rPr>
              <w:t>单位</w:t>
            </w:r>
          </w:p>
        </w:tc>
        <w:tc>
          <w:tcPr>
            <w:tcW w:w="810" w:type="dxa"/>
            <w:vAlign w:val="center"/>
          </w:tcPr>
          <w:p w14:paraId="5169BC5D">
            <w:pPr>
              <w:jc w:val="center"/>
              <w:rPr>
                <w:color w:val="auto"/>
                <w:szCs w:val="21"/>
                <w:highlight w:val="none"/>
              </w:rPr>
            </w:pPr>
            <w:r>
              <w:rPr>
                <w:rFonts w:hint="eastAsia"/>
                <w:color w:val="auto"/>
                <w:szCs w:val="21"/>
                <w:highlight w:val="none"/>
              </w:rPr>
              <w:t>数量</w:t>
            </w:r>
          </w:p>
        </w:tc>
        <w:tc>
          <w:tcPr>
            <w:tcW w:w="851" w:type="dxa"/>
            <w:vAlign w:val="center"/>
          </w:tcPr>
          <w:p w14:paraId="2849CBB9">
            <w:pPr>
              <w:jc w:val="center"/>
              <w:rPr>
                <w:color w:val="auto"/>
                <w:szCs w:val="21"/>
                <w:highlight w:val="none"/>
              </w:rPr>
            </w:pPr>
            <w:r>
              <w:rPr>
                <w:rFonts w:hint="eastAsia"/>
                <w:color w:val="auto"/>
                <w:szCs w:val="21"/>
                <w:highlight w:val="none"/>
              </w:rPr>
              <w:t>单价</w:t>
            </w:r>
          </w:p>
        </w:tc>
        <w:tc>
          <w:tcPr>
            <w:tcW w:w="736" w:type="dxa"/>
            <w:vAlign w:val="center"/>
          </w:tcPr>
          <w:p w14:paraId="4289E7DF">
            <w:pPr>
              <w:jc w:val="center"/>
              <w:rPr>
                <w:color w:val="auto"/>
                <w:szCs w:val="21"/>
                <w:highlight w:val="none"/>
              </w:rPr>
            </w:pPr>
            <w:r>
              <w:rPr>
                <w:rFonts w:hint="eastAsia"/>
                <w:color w:val="auto"/>
                <w:szCs w:val="21"/>
                <w:highlight w:val="none"/>
              </w:rPr>
              <w:t>质量等级</w:t>
            </w:r>
          </w:p>
        </w:tc>
        <w:tc>
          <w:tcPr>
            <w:tcW w:w="910" w:type="dxa"/>
            <w:vAlign w:val="center"/>
          </w:tcPr>
          <w:p w14:paraId="6BD73D7D">
            <w:pPr>
              <w:jc w:val="center"/>
              <w:rPr>
                <w:color w:val="auto"/>
                <w:szCs w:val="21"/>
                <w:highlight w:val="none"/>
              </w:rPr>
            </w:pPr>
            <w:r>
              <w:rPr>
                <w:rFonts w:hint="eastAsia"/>
                <w:color w:val="auto"/>
                <w:szCs w:val="21"/>
                <w:highlight w:val="none"/>
              </w:rPr>
              <w:t>供应</w:t>
            </w:r>
          </w:p>
          <w:p w14:paraId="43445786">
            <w:pPr>
              <w:jc w:val="center"/>
              <w:rPr>
                <w:color w:val="auto"/>
                <w:szCs w:val="21"/>
                <w:highlight w:val="none"/>
              </w:rPr>
            </w:pPr>
            <w:r>
              <w:rPr>
                <w:rFonts w:hint="eastAsia"/>
                <w:color w:val="auto"/>
                <w:szCs w:val="21"/>
                <w:highlight w:val="none"/>
              </w:rPr>
              <w:t>时间</w:t>
            </w:r>
          </w:p>
        </w:tc>
        <w:tc>
          <w:tcPr>
            <w:tcW w:w="1088" w:type="dxa"/>
            <w:vAlign w:val="center"/>
          </w:tcPr>
          <w:p w14:paraId="5450FC3C">
            <w:pPr>
              <w:jc w:val="center"/>
              <w:rPr>
                <w:rFonts w:hint="eastAsia"/>
                <w:color w:val="auto"/>
                <w:szCs w:val="21"/>
                <w:highlight w:val="none"/>
              </w:rPr>
            </w:pPr>
            <w:r>
              <w:rPr>
                <w:rFonts w:hint="eastAsia"/>
                <w:color w:val="auto"/>
                <w:szCs w:val="21"/>
                <w:highlight w:val="none"/>
              </w:rPr>
              <w:t>送达</w:t>
            </w:r>
          </w:p>
          <w:p w14:paraId="7131FA04">
            <w:pPr>
              <w:jc w:val="center"/>
              <w:rPr>
                <w:color w:val="auto"/>
                <w:szCs w:val="21"/>
                <w:highlight w:val="none"/>
              </w:rPr>
            </w:pPr>
            <w:r>
              <w:rPr>
                <w:rFonts w:hint="eastAsia"/>
                <w:color w:val="auto"/>
                <w:szCs w:val="21"/>
                <w:highlight w:val="none"/>
              </w:rPr>
              <w:t>地点</w:t>
            </w:r>
          </w:p>
        </w:tc>
        <w:tc>
          <w:tcPr>
            <w:tcW w:w="878" w:type="dxa"/>
            <w:vAlign w:val="center"/>
          </w:tcPr>
          <w:p w14:paraId="45749B34">
            <w:pPr>
              <w:jc w:val="center"/>
              <w:rPr>
                <w:color w:val="auto"/>
                <w:szCs w:val="21"/>
                <w:highlight w:val="none"/>
              </w:rPr>
            </w:pPr>
            <w:r>
              <w:rPr>
                <w:rFonts w:hint="eastAsia"/>
                <w:color w:val="auto"/>
                <w:szCs w:val="21"/>
                <w:highlight w:val="none"/>
              </w:rPr>
              <w:t>备注</w:t>
            </w:r>
          </w:p>
        </w:tc>
      </w:tr>
      <w:tr w14:paraId="2A13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1ADA923">
            <w:pPr>
              <w:spacing w:line="360" w:lineRule="auto"/>
              <w:ind w:firstLine="800" w:firstLineChars="200"/>
              <w:jc w:val="both"/>
              <w:rPr>
                <w:color w:val="auto"/>
                <w:sz w:val="40"/>
                <w:szCs w:val="32"/>
                <w:highlight w:val="none"/>
              </w:rPr>
            </w:pPr>
          </w:p>
        </w:tc>
        <w:tc>
          <w:tcPr>
            <w:tcW w:w="1446" w:type="dxa"/>
            <w:vAlign w:val="center"/>
          </w:tcPr>
          <w:p w14:paraId="37A9597D">
            <w:pPr>
              <w:spacing w:line="360" w:lineRule="auto"/>
              <w:ind w:firstLine="800" w:firstLineChars="200"/>
              <w:jc w:val="both"/>
              <w:rPr>
                <w:color w:val="auto"/>
                <w:sz w:val="40"/>
                <w:szCs w:val="32"/>
                <w:highlight w:val="none"/>
              </w:rPr>
            </w:pPr>
          </w:p>
        </w:tc>
        <w:tc>
          <w:tcPr>
            <w:tcW w:w="851" w:type="dxa"/>
            <w:vAlign w:val="center"/>
          </w:tcPr>
          <w:p w14:paraId="2FABD471">
            <w:pPr>
              <w:spacing w:line="360" w:lineRule="auto"/>
              <w:ind w:firstLine="800" w:firstLineChars="200"/>
              <w:jc w:val="both"/>
              <w:rPr>
                <w:color w:val="auto"/>
                <w:sz w:val="40"/>
                <w:szCs w:val="32"/>
                <w:highlight w:val="none"/>
              </w:rPr>
            </w:pPr>
          </w:p>
        </w:tc>
        <w:tc>
          <w:tcPr>
            <w:tcW w:w="708" w:type="dxa"/>
            <w:vAlign w:val="center"/>
          </w:tcPr>
          <w:p w14:paraId="4DA1E11E">
            <w:pPr>
              <w:spacing w:line="360" w:lineRule="auto"/>
              <w:ind w:firstLine="800" w:firstLineChars="200"/>
              <w:jc w:val="both"/>
              <w:rPr>
                <w:color w:val="auto"/>
                <w:sz w:val="40"/>
                <w:szCs w:val="32"/>
                <w:highlight w:val="none"/>
              </w:rPr>
            </w:pPr>
          </w:p>
        </w:tc>
        <w:tc>
          <w:tcPr>
            <w:tcW w:w="810" w:type="dxa"/>
            <w:vAlign w:val="center"/>
          </w:tcPr>
          <w:p w14:paraId="1554485B">
            <w:pPr>
              <w:spacing w:line="360" w:lineRule="auto"/>
              <w:ind w:firstLine="800" w:firstLineChars="200"/>
              <w:jc w:val="both"/>
              <w:rPr>
                <w:color w:val="auto"/>
                <w:sz w:val="40"/>
                <w:szCs w:val="32"/>
                <w:highlight w:val="none"/>
              </w:rPr>
            </w:pPr>
          </w:p>
        </w:tc>
        <w:tc>
          <w:tcPr>
            <w:tcW w:w="851" w:type="dxa"/>
            <w:vAlign w:val="center"/>
          </w:tcPr>
          <w:p w14:paraId="74831BA1">
            <w:pPr>
              <w:spacing w:line="360" w:lineRule="auto"/>
              <w:ind w:firstLine="800" w:firstLineChars="200"/>
              <w:jc w:val="both"/>
              <w:rPr>
                <w:color w:val="auto"/>
                <w:sz w:val="40"/>
                <w:szCs w:val="32"/>
                <w:highlight w:val="none"/>
              </w:rPr>
            </w:pPr>
          </w:p>
        </w:tc>
        <w:tc>
          <w:tcPr>
            <w:tcW w:w="736" w:type="dxa"/>
            <w:vAlign w:val="center"/>
          </w:tcPr>
          <w:p w14:paraId="770A4FCE">
            <w:pPr>
              <w:spacing w:line="360" w:lineRule="auto"/>
              <w:ind w:firstLine="800" w:firstLineChars="200"/>
              <w:jc w:val="both"/>
              <w:rPr>
                <w:color w:val="auto"/>
                <w:sz w:val="40"/>
                <w:szCs w:val="32"/>
                <w:highlight w:val="none"/>
              </w:rPr>
            </w:pPr>
          </w:p>
        </w:tc>
        <w:tc>
          <w:tcPr>
            <w:tcW w:w="910" w:type="dxa"/>
            <w:vAlign w:val="center"/>
          </w:tcPr>
          <w:p w14:paraId="6139E7F4">
            <w:pPr>
              <w:spacing w:line="360" w:lineRule="auto"/>
              <w:ind w:firstLine="800" w:firstLineChars="200"/>
              <w:jc w:val="both"/>
              <w:rPr>
                <w:color w:val="auto"/>
                <w:sz w:val="40"/>
                <w:szCs w:val="32"/>
                <w:highlight w:val="none"/>
              </w:rPr>
            </w:pPr>
          </w:p>
        </w:tc>
        <w:tc>
          <w:tcPr>
            <w:tcW w:w="1088" w:type="dxa"/>
            <w:vAlign w:val="center"/>
          </w:tcPr>
          <w:p w14:paraId="4C9E276B">
            <w:pPr>
              <w:spacing w:line="360" w:lineRule="auto"/>
              <w:ind w:firstLine="800" w:firstLineChars="200"/>
              <w:jc w:val="both"/>
              <w:rPr>
                <w:color w:val="auto"/>
                <w:sz w:val="40"/>
                <w:szCs w:val="32"/>
                <w:highlight w:val="none"/>
              </w:rPr>
            </w:pPr>
          </w:p>
        </w:tc>
        <w:tc>
          <w:tcPr>
            <w:tcW w:w="878" w:type="dxa"/>
            <w:vAlign w:val="center"/>
          </w:tcPr>
          <w:p w14:paraId="05778649">
            <w:pPr>
              <w:spacing w:line="360" w:lineRule="auto"/>
              <w:ind w:firstLine="800" w:firstLineChars="200"/>
              <w:jc w:val="both"/>
              <w:rPr>
                <w:color w:val="auto"/>
                <w:sz w:val="40"/>
                <w:szCs w:val="32"/>
                <w:highlight w:val="none"/>
              </w:rPr>
            </w:pPr>
          </w:p>
        </w:tc>
      </w:tr>
      <w:tr w14:paraId="62C5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7EC1A56">
            <w:pPr>
              <w:spacing w:line="360" w:lineRule="auto"/>
              <w:ind w:firstLine="800" w:firstLineChars="200"/>
              <w:jc w:val="both"/>
              <w:rPr>
                <w:color w:val="auto"/>
                <w:sz w:val="40"/>
                <w:szCs w:val="32"/>
                <w:highlight w:val="none"/>
              </w:rPr>
            </w:pPr>
          </w:p>
        </w:tc>
        <w:tc>
          <w:tcPr>
            <w:tcW w:w="1446" w:type="dxa"/>
            <w:vAlign w:val="center"/>
          </w:tcPr>
          <w:p w14:paraId="4D980E0B">
            <w:pPr>
              <w:spacing w:line="360" w:lineRule="auto"/>
              <w:ind w:firstLine="800" w:firstLineChars="200"/>
              <w:jc w:val="both"/>
              <w:rPr>
                <w:color w:val="auto"/>
                <w:sz w:val="40"/>
                <w:szCs w:val="32"/>
                <w:highlight w:val="none"/>
              </w:rPr>
            </w:pPr>
          </w:p>
        </w:tc>
        <w:tc>
          <w:tcPr>
            <w:tcW w:w="851" w:type="dxa"/>
            <w:vAlign w:val="center"/>
          </w:tcPr>
          <w:p w14:paraId="4F9AAF27">
            <w:pPr>
              <w:spacing w:line="360" w:lineRule="auto"/>
              <w:ind w:firstLine="800" w:firstLineChars="200"/>
              <w:jc w:val="both"/>
              <w:rPr>
                <w:color w:val="auto"/>
                <w:sz w:val="40"/>
                <w:szCs w:val="32"/>
                <w:highlight w:val="none"/>
              </w:rPr>
            </w:pPr>
          </w:p>
        </w:tc>
        <w:tc>
          <w:tcPr>
            <w:tcW w:w="708" w:type="dxa"/>
            <w:vAlign w:val="center"/>
          </w:tcPr>
          <w:p w14:paraId="53346463">
            <w:pPr>
              <w:spacing w:line="360" w:lineRule="auto"/>
              <w:ind w:firstLine="800" w:firstLineChars="200"/>
              <w:jc w:val="both"/>
              <w:rPr>
                <w:color w:val="auto"/>
                <w:sz w:val="40"/>
                <w:szCs w:val="32"/>
                <w:highlight w:val="none"/>
              </w:rPr>
            </w:pPr>
          </w:p>
        </w:tc>
        <w:tc>
          <w:tcPr>
            <w:tcW w:w="810" w:type="dxa"/>
            <w:vAlign w:val="center"/>
          </w:tcPr>
          <w:p w14:paraId="53E58409">
            <w:pPr>
              <w:spacing w:line="360" w:lineRule="auto"/>
              <w:ind w:firstLine="800" w:firstLineChars="200"/>
              <w:jc w:val="both"/>
              <w:rPr>
                <w:color w:val="auto"/>
                <w:sz w:val="40"/>
                <w:szCs w:val="32"/>
                <w:highlight w:val="none"/>
              </w:rPr>
            </w:pPr>
          </w:p>
        </w:tc>
        <w:tc>
          <w:tcPr>
            <w:tcW w:w="851" w:type="dxa"/>
            <w:vAlign w:val="center"/>
          </w:tcPr>
          <w:p w14:paraId="11065A71">
            <w:pPr>
              <w:spacing w:line="360" w:lineRule="auto"/>
              <w:ind w:firstLine="800" w:firstLineChars="200"/>
              <w:jc w:val="both"/>
              <w:rPr>
                <w:color w:val="auto"/>
                <w:sz w:val="40"/>
                <w:szCs w:val="32"/>
                <w:highlight w:val="none"/>
              </w:rPr>
            </w:pPr>
          </w:p>
        </w:tc>
        <w:tc>
          <w:tcPr>
            <w:tcW w:w="736" w:type="dxa"/>
            <w:vAlign w:val="center"/>
          </w:tcPr>
          <w:p w14:paraId="17867989">
            <w:pPr>
              <w:spacing w:line="360" w:lineRule="auto"/>
              <w:ind w:firstLine="800" w:firstLineChars="200"/>
              <w:jc w:val="both"/>
              <w:rPr>
                <w:color w:val="auto"/>
                <w:sz w:val="40"/>
                <w:szCs w:val="32"/>
                <w:highlight w:val="none"/>
              </w:rPr>
            </w:pPr>
          </w:p>
        </w:tc>
        <w:tc>
          <w:tcPr>
            <w:tcW w:w="910" w:type="dxa"/>
            <w:vAlign w:val="center"/>
          </w:tcPr>
          <w:p w14:paraId="65F12B1B">
            <w:pPr>
              <w:spacing w:line="360" w:lineRule="auto"/>
              <w:ind w:firstLine="800" w:firstLineChars="200"/>
              <w:jc w:val="both"/>
              <w:rPr>
                <w:color w:val="auto"/>
                <w:sz w:val="40"/>
                <w:szCs w:val="32"/>
                <w:highlight w:val="none"/>
              </w:rPr>
            </w:pPr>
          </w:p>
        </w:tc>
        <w:tc>
          <w:tcPr>
            <w:tcW w:w="1088" w:type="dxa"/>
            <w:vAlign w:val="center"/>
          </w:tcPr>
          <w:p w14:paraId="39518173">
            <w:pPr>
              <w:spacing w:line="360" w:lineRule="auto"/>
              <w:ind w:firstLine="800" w:firstLineChars="200"/>
              <w:jc w:val="both"/>
              <w:rPr>
                <w:color w:val="auto"/>
                <w:sz w:val="40"/>
                <w:szCs w:val="32"/>
                <w:highlight w:val="none"/>
              </w:rPr>
            </w:pPr>
          </w:p>
        </w:tc>
        <w:tc>
          <w:tcPr>
            <w:tcW w:w="878" w:type="dxa"/>
            <w:vAlign w:val="center"/>
          </w:tcPr>
          <w:p w14:paraId="0280CFB2">
            <w:pPr>
              <w:spacing w:line="360" w:lineRule="auto"/>
              <w:ind w:firstLine="800" w:firstLineChars="200"/>
              <w:jc w:val="both"/>
              <w:rPr>
                <w:color w:val="auto"/>
                <w:sz w:val="40"/>
                <w:szCs w:val="32"/>
                <w:highlight w:val="none"/>
              </w:rPr>
            </w:pPr>
          </w:p>
        </w:tc>
      </w:tr>
      <w:tr w14:paraId="7B71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81A6456">
            <w:pPr>
              <w:spacing w:line="360" w:lineRule="auto"/>
              <w:ind w:firstLine="800" w:firstLineChars="200"/>
              <w:jc w:val="both"/>
              <w:rPr>
                <w:color w:val="auto"/>
                <w:sz w:val="40"/>
                <w:szCs w:val="32"/>
                <w:highlight w:val="none"/>
              </w:rPr>
            </w:pPr>
          </w:p>
        </w:tc>
        <w:tc>
          <w:tcPr>
            <w:tcW w:w="1446" w:type="dxa"/>
            <w:vAlign w:val="center"/>
          </w:tcPr>
          <w:p w14:paraId="34E6935E">
            <w:pPr>
              <w:spacing w:line="360" w:lineRule="auto"/>
              <w:ind w:firstLine="800" w:firstLineChars="200"/>
              <w:jc w:val="both"/>
              <w:rPr>
                <w:color w:val="auto"/>
                <w:sz w:val="40"/>
                <w:szCs w:val="32"/>
                <w:highlight w:val="none"/>
              </w:rPr>
            </w:pPr>
          </w:p>
        </w:tc>
        <w:tc>
          <w:tcPr>
            <w:tcW w:w="851" w:type="dxa"/>
            <w:vAlign w:val="center"/>
          </w:tcPr>
          <w:p w14:paraId="625BAFFC">
            <w:pPr>
              <w:spacing w:line="360" w:lineRule="auto"/>
              <w:ind w:firstLine="800" w:firstLineChars="200"/>
              <w:jc w:val="both"/>
              <w:rPr>
                <w:color w:val="auto"/>
                <w:sz w:val="40"/>
                <w:szCs w:val="32"/>
                <w:highlight w:val="none"/>
              </w:rPr>
            </w:pPr>
          </w:p>
        </w:tc>
        <w:tc>
          <w:tcPr>
            <w:tcW w:w="708" w:type="dxa"/>
            <w:vAlign w:val="center"/>
          </w:tcPr>
          <w:p w14:paraId="6F56BE03">
            <w:pPr>
              <w:spacing w:line="360" w:lineRule="auto"/>
              <w:ind w:firstLine="800" w:firstLineChars="200"/>
              <w:jc w:val="both"/>
              <w:rPr>
                <w:color w:val="auto"/>
                <w:sz w:val="40"/>
                <w:szCs w:val="32"/>
                <w:highlight w:val="none"/>
              </w:rPr>
            </w:pPr>
          </w:p>
        </w:tc>
        <w:tc>
          <w:tcPr>
            <w:tcW w:w="810" w:type="dxa"/>
            <w:vAlign w:val="center"/>
          </w:tcPr>
          <w:p w14:paraId="0A9F28ED">
            <w:pPr>
              <w:spacing w:line="360" w:lineRule="auto"/>
              <w:ind w:firstLine="800" w:firstLineChars="200"/>
              <w:jc w:val="both"/>
              <w:rPr>
                <w:color w:val="auto"/>
                <w:sz w:val="40"/>
                <w:szCs w:val="32"/>
                <w:highlight w:val="none"/>
              </w:rPr>
            </w:pPr>
          </w:p>
        </w:tc>
        <w:tc>
          <w:tcPr>
            <w:tcW w:w="851" w:type="dxa"/>
            <w:vAlign w:val="center"/>
          </w:tcPr>
          <w:p w14:paraId="2770BFC1">
            <w:pPr>
              <w:spacing w:line="360" w:lineRule="auto"/>
              <w:ind w:firstLine="800" w:firstLineChars="200"/>
              <w:jc w:val="both"/>
              <w:rPr>
                <w:color w:val="auto"/>
                <w:sz w:val="40"/>
                <w:szCs w:val="32"/>
                <w:highlight w:val="none"/>
              </w:rPr>
            </w:pPr>
          </w:p>
        </w:tc>
        <w:tc>
          <w:tcPr>
            <w:tcW w:w="736" w:type="dxa"/>
            <w:vAlign w:val="center"/>
          </w:tcPr>
          <w:p w14:paraId="1A0B8900">
            <w:pPr>
              <w:spacing w:line="360" w:lineRule="auto"/>
              <w:ind w:firstLine="800" w:firstLineChars="200"/>
              <w:jc w:val="both"/>
              <w:rPr>
                <w:color w:val="auto"/>
                <w:sz w:val="40"/>
                <w:szCs w:val="32"/>
                <w:highlight w:val="none"/>
              </w:rPr>
            </w:pPr>
          </w:p>
        </w:tc>
        <w:tc>
          <w:tcPr>
            <w:tcW w:w="910" w:type="dxa"/>
            <w:vAlign w:val="center"/>
          </w:tcPr>
          <w:p w14:paraId="701DCB1B">
            <w:pPr>
              <w:spacing w:line="360" w:lineRule="auto"/>
              <w:ind w:firstLine="800" w:firstLineChars="200"/>
              <w:jc w:val="both"/>
              <w:rPr>
                <w:color w:val="auto"/>
                <w:sz w:val="40"/>
                <w:szCs w:val="32"/>
                <w:highlight w:val="none"/>
              </w:rPr>
            </w:pPr>
          </w:p>
        </w:tc>
        <w:tc>
          <w:tcPr>
            <w:tcW w:w="1088" w:type="dxa"/>
            <w:vAlign w:val="center"/>
          </w:tcPr>
          <w:p w14:paraId="378984DF">
            <w:pPr>
              <w:spacing w:line="360" w:lineRule="auto"/>
              <w:ind w:firstLine="800" w:firstLineChars="200"/>
              <w:jc w:val="both"/>
              <w:rPr>
                <w:color w:val="auto"/>
                <w:sz w:val="40"/>
                <w:szCs w:val="32"/>
                <w:highlight w:val="none"/>
              </w:rPr>
            </w:pPr>
          </w:p>
        </w:tc>
        <w:tc>
          <w:tcPr>
            <w:tcW w:w="878" w:type="dxa"/>
            <w:vAlign w:val="center"/>
          </w:tcPr>
          <w:p w14:paraId="73D49CE5">
            <w:pPr>
              <w:spacing w:line="360" w:lineRule="auto"/>
              <w:ind w:firstLine="800" w:firstLineChars="200"/>
              <w:jc w:val="both"/>
              <w:rPr>
                <w:color w:val="auto"/>
                <w:sz w:val="40"/>
                <w:szCs w:val="32"/>
                <w:highlight w:val="none"/>
              </w:rPr>
            </w:pPr>
          </w:p>
        </w:tc>
      </w:tr>
      <w:tr w14:paraId="68C4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0CEEFD">
            <w:pPr>
              <w:spacing w:line="360" w:lineRule="auto"/>
              <w:ind w:firstLine="800" w:firstLineChars="200"/>
              <w:jc w:val="both"/>
              <w:rPr>
                <w:color w:val="auto"/>
                <w:sz w:val="40"/>
                <w:szCs w:val="32"/>
                <w:highlight w:val="none"/>
              </w:rPr>
            </w:pPr>
          </w:p>
        </w:tc>
        <w:tc>
          <w:tcPr>
            <w:tcW w:w="1446" w:type="dxa"/>
            <w:vAlign w:val="center"/>
          </w:tcPr>
          <w:p w14:paraId="557F0D41">
            <w:pPr>
              <w:spacing w:line="360" w:lineRule="auto"/>
              <w:ind w:firstLine="800" w:firstLineChars="200"/>
              <w:jc w:val="both"/>
              <w:rPr>
                <w:color w:val="auto"/>
                <w:sz w:val="40"/>
                <w:szCs w:val="32"/>
                <w:highlight w:val="none"/>
              </w:rPr>
            </w:pPr>
          </w:p>
        </w:tc>
        <w:tc>
          <w:tcPr>
            <w:tcW w:w="851" w:type="dxa"/>
            <w:vAlign w:val="center"/>
          </w:tcPr>
          <w:p w14:paraId="6E6B13A6">
            <w:pPr>
              <w:spacing w:line="360" w:lineRule="auto"/>
              <w:ind w:firstLine="800" w:firstLineChars="200"/>
              <w:jc w:val="both"/>
              <w:rPr>
                <w:color w:val="auto"/>
                <w:sz w:val="40"/>
                <w:szCs w:val="32"/>
                <w:highlight w:val="none"/>
              </w:rPr>
            </w:pPr>
          </w:p>
        </w:tc>
        <w:tc>
          <w:tcPr>
            <w:tcW w:w="708" w:type="dxa"/>
            <w:vAlign w:val="center"/>
          </w:tcPr>
          <w:p w14:paraId="55A333E0">
            <w:pPr>
              <w:spacing w:line="360" w:lineRule="auto"/>
              <w:ind w:firstLine="800" w:firstLineChars="200"/>
              <w:jc w:val="both"/>
              <w:rPr>
                <w:color w:val="auto"/>
                <w:sz w:val="40"/>
                <w:szCs w:val="32"/>
                <w:highlight w:val="none"/>
              </w:rPr>
            </w:pPr>
          </w:p>
        </w:tc>
        <w:tc>
          <w:tcPr>
            <w:tcW w:w="810" w:type="dxa"/>
            <w:vAlign w:val="center"/>
          </w:tcPr>
          <w:p w14:paraId="153689CA">
            <w:pPr>
              <w:spacing w:line="360" w:lineRule="auto"/>
              <w:ind w:firstLine="800" w:firstLineChars="200"/>
              <w:jc w:val="both"/>
              <w:rPr>
                <w:color w:val="auto"/>
                <w:sz w:val="40"/>
                <w:szCs w:val="32"/>
                <w:highlight w:val="none"/>
              </w:rPr>
            </w:pPr>
          </w:p>
        </w:tc>
        <w:tc>
          <w:tcPr>
            <w:tcW w:w="851" w:type="dxa"/>
            <w:vAlign w:val="center"/>
          </w:tcPr>
          <w:p w14:paraId="01CCBD39">
            <w:pPr>
              <w:spacing w:line="360" w:lineRule="auto"/>
              <w:ind w:firstLine="800" w:firstLineChars="200"/>
              <w:jc w:val="both"/>
              <w:rPr>
                <w:color w:val="auto"/>
                <w:sz w:val="40"/>
                <w:szCs w:val="32"/>
                <w:highlight w:val="none"/>
              </w:rPr>
            </w:pPr>
          </w:p>
        </w:tc>
        <w:tc>
          <w:tcPr>
            <w:tcW w:w="736" w:type="dxa"/>
            <w:vAlign w:val="center"/>
          </w:tcPr>
          <w:p w14:paraId="3CA99F7F">
            <w:pPr>
              <w:spacing w:line="360" w:lineRule="auto"/>
              <w:ind w:firstLine="800" w:firstLineChars="200"/>
              <w:jc w:val="both"/>
              <w:rPr>
                <w:color w:val="auto"/>
                <w:sz w:val="40"/>
                <w:szCs w:val="32"/>
                <w:highlight w:val="none"/>
              </w:rPr>
            </w:pPr>
          </w:p>
        </w:tc>
        <w:tc>
          <w:tcPr>
            <w:tcW w:w="910" w:type="dxa"/>
            <w:vAlign w:val="center"/>
          </w:tcPr>
          <w:p w14:paraId="5DA1FA74">
            <w:pPr>
              <w:spacing w:line="360" w:lineRule="auto"/>
              <w:ind w:firstLine="800" w:firstLineChars="200"/>
              <w:jc w:val="both"/>
              <w:rPr>
                <w:color w:val="auto"/>
                <w:sz w:val="40"/>
                <w:szCs w:val="32"/>
                <w:highlight w:val="none"/>
              </w:rPr>
            </w:pPr>
          </w:p>
        </w:tc>
        <w:tc>
          <w:tcPr>
            <w:tcW w:w="1088" w:type="dxa"/>
            <w:vAlign w:val="center"/>
          </w:tcPr>
          <w:p w14:paraId="01831F23">
            <w:pPr>
              <w:spacing w:line="360" w:lineRule="auto"/>
              <w:ind w:firstLine="800" w:firstLineChars="200"/>
              <w:jc w:val="both"/>
              <w:rPr>
                <w:color w:val="auto"/>
                <w:sz w:val="40"/>
                <w:szCs w:val="32"/>
                <w:highlight w:val="none"/>
              </w:rPr>
            </w:pPr>
          </w:p>
        </w:tc>
        <w:tc>
          <w:tcPr>
            <w:tcW w:w="878" w:type="dxa"/>
            <w:vAlign w:val="center"/>
          </w:tcPr>
          <w:p w14:paraId="18E1A3CB">
            <w:pPr>
              <w:spacing w:line="360" w:lineRule="auto"/>
              <w:ind w:firstLine="800" w:firstLineChars="200"/>
              <w:jc w:val="both"/>
              <w:rPr>
                <w:color w:val="auto"/>
                <w:sz w:val="40"/>
                <w:szCs w:val="32"/>
                <w:highlight w:val="none"/>
              </w:rPr>
            </w:pPr>
          </w:p>
        </w:tc>
      </w:tr>
      <w:tr w14:paraId="1B94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642969">
            <w:pPr>
              <w:spacing w:line="360" w:lineRule="auto"/>
              <w:ind w:firstLine="800" w:firstLineChars="200"/>
              <w:jc w:val="both"/>
              <w:rPr>
                <w:color w:val="auto"/>
                <w:sz w:val="40"/>
                <w:szCs w:val="32"/>
                <w:highlight w:val="none"/>
              </w:rPr>
            </w:pPr>
          </w:p>
        </w:tc>
        <w:tc>
          <w:tcPr>
            <w:tcW w:w="1446" w:type="dxa"/>
            <w:vAlign w:val="center"/>
          </w:tcPr>
          <w:p w14:paraId="7E8EC17F">
            <w:pPr>
              <w:spacing w:line="360" w:lineRule="auto"/>
              <w:ind w:firstLine="800" w:firstLineChars="200"/>
              <w:jc w:val="both"/>
              <w:rPr>
                <w:color w:val="auto"/>
                <w:sz w:val="40"/>
                <w:szCs w:val="32"/>
                <w:highlight w:val="none"/>
              </w:rPr>
            </w:pPr>
          </w:p>
        </w:tc>
        <w:tc>
          <w:tcPr>
            <w:tcW w:w="851" w:type="dxa"/>
            <w:vAlign w:val="center"/>
          </w:tcPr>
          <w:p w14:paraId="647D56FD">
            <w:pPr>
              <w:spacing w:line="360" w:lineRule="auto"/>
              <w:ind w:firstLine="800" w:firstLineChars="200"/>
              <w:jc w:val="both"/>
              <w:rPr>
                <w:color w:val="auto"/>
                <w:sz w:val="40"/>
                <w:szCs w:val="32"/>
                <w:highlight w:val="none"/>
              </w:rPr>
            </w:pPr>
          </w:p>
        </w:tc>
        <w:tc>
          <w:tcPr>
            <w:tcW w:w="708" w:type="dxa"/>
            <w:vAlign w:val="center"/>
          </w:tcPr>
          <w:p w14:paraId="7BA7E60B">
            <w:pPr>
              <w:spacing w:line="360" w:lineRule="auto"/>
              <w:ind w:firstLine="800" w:firstLineChars="200"/>
              <w:jc w:val="both"/>
              <w:rPr>
                <w:color w:val="auto"/>
                <w:sz w:val="40"/>
                <w:szCs w:val="32"/>
                <w:highlight w:val="none"/>
              </w:rPr>
            </w:pPr>
          </w:p>
        </w:tc>
        <w:tc>
          <w:tcPr>
            <w:tcW w:w="810" w:type="dxa"/>
            <w:vAlign w:val="center"/>
          </w:tcPr>
          <w:p w14:paraId="2B3515B8">
            <w:pPr>
              <w:spacing w:line="360" w:lineRule="auto"/>
              <w:ind w:firstLine="800" w:firstLineChars="200"/>
              <w:jc w:val="both"/>
              <w:rPr>
                <w:color w:val="auto"/>
                <w:sz w:val="40"/>
                <w:szCs w:val="32"/>
                <w:highlight w:val="none"/>
              </w:rPr>
            </w:pPr>
          </w:p>
        </w:tc>
        <w:tc>
          <w:tcPr>
            <w:tcW w:w="851" w:type="dxa"/>
            <w:vAlign w:val="center"/>
          </w:tcPr>
          <w:p w14:paraId="63941BBB">
            <w:pPr>
              <w:spacing w:line="360" w:lineRule="auto"/>
              <w:ind w:firstLine="800" w:firstLineChars="200"/>
              <w:jc w:val="both"/>
              <w:rPr>
                <w:color w:val="auto"/>
                <w:sz w:val="40"/>
                <w:szCs w:val="32"/>
                <w:highlight w:val="none"/>
              </w:rPr>
            </w:pPr>
          </w:p>
        </w:tc>
        <w:tc>
          <w:tcPr>
            <w:tcW w:w="736" w:type="dxa"/>
            <w:vAlign w:val="center"/>
          </w:tcPr>
          <w:p w14:paraId="593099B0">
            <w:pPr>
              <w:spacing w:line="360" w:lineRule="auto"/>
              <w:ind w:firstLine="800" w:firstLineChars="200"/>
              <w:jc w:val="both"/>
              <w:rPr>
                <w:color w:val="auto"/>
                <w:sz w:val="40"/>
                <w:szCs w:val="32"/>
                <w:highlight w:val="none"/>
              </w:rPr>
            </w:pPr>
          </w:p>
        </w:tc>
        <w:tc>
          <w:tcPr>
            <w:tcW w:w="910" w:type="dxa"/>
            <w:vAlign w:val="center"/>
          </w:tcPr>
          <w:p w14:paraId="3FCF12EE">
            <w:pPr>
              <w:spacing w:line="360" w:lineRule="auto"/>
              <w:ind w:firstLine="800" w:firstLineChars="200"/>
              <w:jc w:val="both"/>
              <w:rPr>
                <w:color w:val="auto"/>
                <w:sz w:val="40"/>
                <w:szCs w:val="32"/>
                <w:highlight w:val="none"/>
              </w:rPr>
            </w:pPr>
          </w:p>
        </w:tc>
        <w:tc>
          <w:tcPr>
            <w:tcW w:w="1088" w:type="dxa"/>
            <w:vAlign w:val="center"/>
          </w:tcPr>
          <w:p w14:paraId="3FBE1577">
            <w:pPr>
              <w:spacing w:line="360" w:lineRule="auto"/>
              <w:ind w:firstLine="800" w:firstLineChars="200"/>
              <w:jc w:val="both"/>
              <w:rPr>
                <w:color w:val="auto"/>
                <w:sz w:val="40"/>
                <w:szCs w:val="32"/>
                <w:highlight w:val="none"/>
              </w:rPr>
            </w:pPr>
          </w:p>
        </w:tc>
        <w:tc>
          <w:tcPr>
            <w:tcW w:w="878" w:type="dxa"/>
            <w:vAlign w:val="center"/>
          </w:tcPr>
          <w:p w14:paraId="14FC44C6">
            <w:pPr>
              <w:spacing w:line="360" w:lineRule="auto"/>
              <w:ind w:firstLine="800" w:firstLineChars="200"/>
              <w:jc w:val="both"/>
              <w:rPr>
                <w:color w:val="auto"/>
                <w:sz w:val="40"/>
                <w:szCs w:val="32"/>
                <w:highlight w:val="none"/>
              </w:rPr>
            </w:pPr>
          </w:p>
        </w:tc>
      </w:tr>
      <w:tr w14:paraId="3D92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B9A4FE">
            <w:pPr>
              <w:spacing w:line="360" w:lineRule="auto"/>
              <w:ind w:firstLine="800" w:firstLineChars="200"/>
              <w:jc w:val="both"/>
              <w:rPr>
                <w:color w:val="auto"/>
                <w:sz w:val="40"/>
                <w:szCs w:val="32"/>
                <w:highlight w:val="none"/>
              </w:rPr>
            </w:pPr>
          </w:p>
        </w:tc>
        <w:tc>
          <w:tcPr>
            <w:tcW w:w="1446" w:type="dxa"/>
            <w:vAlign w:val="center"/>
          </w:tcPr>
          <w:p w14:paraId="7805FBF6">
            <w:pPr>
              <w:spacing w:line="360" w:lineRule="auto"/>
              <w:ind w:firstLine="800" w:firstLineChars="200"/>
              <w:jc w:val="both"/>
              <w:rPr>
                <w:color w:val="auto"/>
                <w:sz w:val="40"/>
                <w:szCs w:val="32"/>
                <w:highlight w:val="none"/>
              </w:rPr>
            </w:pPr>
          </w:p>
        </w:tc>
        <w:tc>
          <w:tcPr>
            <w:tcW w:w="851" w:type="dxa"/>
            <w:vAlign w:val="center"/>
          </w:tcPr>
          <w:p w14:paraId="7F2474FA">
            <w:pPr>
              <w:spacing w:line="360" w:lineRule="auto"/>
              <w:ind w:firstLine="800" w:firstLineChars="200"/>
              <w:jc w:val="both"/>
              <w:rPr>
                <w:color w:val="auto"/>
                <w:sz w:val="40"/>
                <w:szCs w:val="32"/>
                <w:highlight w:val="none"/>
              </w:rPr>
            </w:pPr>
          </w:p>
        </w:tc>
        <w:tc>
          <w:tcPr>
            <w:tcW w:w="708" w:type="dxa"/>
            <w:vAlign w:val="center"/>
          </w:tcPr>
          <w:p w14:paraId="0B7CB39C">
            <w:pPr>
              <w:spacing w:line="360" w:lineRule="auto"/>
              <w:ind w:firstLine="800" w:firstLineChars="200"/>
              <w:jc w:val="both"/>
              <w:rPr>
                <w:color w:val="auto"/>
                <w:sz w:val="40"/>
                <w:szCs w:val="32"/>
                <w:highlight w:val="none"/>
              </w:rPr>
            </w:pPr>
          </w:p>
        </w:tc>
        <w:tc>
          <w:tcPr>
            <w:tcW w:w="810" w:type="dxa"/>
            <w:vAlign w:val="center"/>
          </w:tcPr>
          <w:p w14:paraId="4B769042">
            <w:pPr>
              <w:spacing w:line="360" w:lineRule="auto"/>
              <w:ind w:firstLine="800" w:firstLineChars="200"/>
              <w:jc w:val="both"/>
              <w:rPr>
                <w:color w:val="auto"/>
                <w:sz w:val="40"/>
                <w:szCs w:val="32"/>
                <w:highlight w:val="none"/>
              </w:rPr>
            </w:pPr>
          </w:p>
        </w:tc>
        <w:tc>
          <w:tcPr>
            <w:tcW w:w="851" w:type="dxa"/>
            <w:vAlign w:val="center"/>
          </w:tcPr>
          <w:p w14:paraId="4928C72D">
            <w:pPr>
              <w:spacing w:line="360" w:lineRule="auto"/>
              <w:ind w:firstLine="800" w:firstLineChars="200"/>
              <w:jc w:val="both"/>
              <w:rPr>
                <w:color w:val="auto"/>
                <w:sz w:val="40"/>
                <w:szCs w:val="32"/>
                <w:highlight w:val="none"/>
              </w:rPr>
            </w:pPr>
          </w:p>
        </w:tc>
        <w:tc>
          <w:tcPr>
            <w:tcW w:w="736" w:type="dxa"/>
            <w:vAlign w:val="center"/>
          </w:tcPr>
          <w:p w14:paraId="07773843">
            <w:pPr>
              <w:spacing w:line="360" w:lineRule="auto"/>
              <w:ind w:firstLine="800" w:firstLineChars="200"/>
              <w:jc w:val="both"/>
              <w:rPr>
                <w:color w:val="auto"/>
                <w:sz w:val="40"/>
                <w:szCs w:val="32"/>
                <w:highlight w:val="none"/>
              </w:rPr>
            </w:pPr>
          </w:p>
        </w:tc>
        <w:tc>
          <w:tcPr>
            <w:tcW w:w="910" w:type="dxa"/>
            <w:vAlign w:val="center"/>
          </w:tcPr>
          <w:p w14:paraId="31C5FD67">
            <w:pPr>
              <w:spacing w:line="360" w:lineRule="auto"/>
              <w:ind w:firstLine="800" w:firstLineChars="200"/>
              <w:jc w:val="both"/>
              <w:rPr>
                <w:color w:val="auto"/>
                <w:sz w:val="40"/>
                <w:szCs w:val="32"/>
                <w:highlight w:val="none"/>
              </w:rPr>
            </w:pPr>
          </w:p>
        </w:tc>
        <w:tc>
          <w:tcPr>
            <w:tcW w:w="1088" w:type="dxa"/>
            <w:vAlign w:val="center"/>
          </w:tcPr>
          <w:p w14:paraId="389F1A5B">
            <w:pPr>
              <w:spacing w:line="360" w:lineRule="auto"/>
              <w:ind w:firstLine="800" w:firstLineChars="200"/>
              <w:jc w:val="both"/>
              <w:rPr>
                <w:color w:val="auto"/>
                <w:sz w:val="40"/>
                <w:szCs w:val="32"/>
                <w:highlight w:val="none"/>
              </w:rPr>
            </w:pPr>
          </w:p>
        </w:tc>
        <w:tc>
          <w:tcPr>
            <w:tcW w:w="878" w:type="dxa"/>
            <w:vAlign w:val="center"/>
          </w:tcPr>
          <w:p w14:paraId="10517CA7">
            <w:pPr>
              <w:spacing w:line="360" w:lineRule="auto"/>
              <w:ind w:firstLine="800" w:firstLineChars="200"/>
              <w:jc w:val="both"/>
              <w:rPr>
                <w:color w:val="auto"/>
                <w:sz w:val="40"/>
                <w:szCs w:val="32"/>
                <w:highlight w:val="none"/>
              </w:rPr>
            </w:pPr>
          </w:p>
        </w:tc>
      </w:tr>
      <w:tr w14:paraId="6A50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66042B">
            <w:pPr>
              <w:spacing w:line="360" w:lineRule="auto"/>
              <w:ind w:firstLine="800" w:firstLineChars="200"/>
              <w:jc w:val="both"/>
              <w:rPr>
                <w:color w:val="auto"/>
                <w:sz w:val="40"/>
                <w:szCs w:val="32"/>
                <w:highlight w:val="none"/>
              </w:rPr>
            </w:pPr>
          </w:p>
        </w:tc>
        <w:tc>
          <w:tcPr>
            <w:tcW w:w="1446" w:type="dxa"/>
            <w:vAlign w:val="center"/>
          </w:tcPr>
          <w:p w14:paraId="43B833A9">
            <w:pPr>
              <w:spacing w:line="360" w:lineRule="auto"/>
              <w:ind w:firstLine="800" w:firstLineChars="200"/>
              <w:jc w:val="both"/>
              <w:rPr>
                <w:color w:val="auto"/>
                <w:sz w:val="40"/>
                <w:szCs w:val="32"/>
                <w:highlight w:val="none"/>
              </w:rPr>
            </w:pPr>
          </w:p>
        </w:tc>
        <w:tc>
          <w:tcPr>
            <w:tcW w:w="851" w:type="dxa"/>
            <w:vAlign w:val="center"/>
          </w:tcPr>
          <w:p w14:paraId="74291076">
            <w:pPr>
              <w:spacing w:line="360" w:lineRule="auto"/>
              <w:ind w:firstLine="800" w:firstLineChars="200"/>
              <w:jc w:val="both"/>
              <w:rPr>
                <w:color w:val="auto"/>
                <w:sz w:val="40"/>
                <w:szCs w:val="32"/>
                <w:highlight w:val="none"/>
              </w:rPr>
            </w:pPr>
          </w:p>
        </w:tc>
        <w:tc>
          <w:tcPr>
            <w:tcW w:w="708" w:type="dxa"/>
            <w:vAlign w:val="center"/>
          </w:tcPr>
          <w:p w14:paraId="295D6591">
            <w:pPr>
              <w:spacing w:line="360" w:lineRule="auto"/>
              <w:ind w:firstLine="800" w:firstLineChars="200"/>
              <w:jc w:val="both"/>
              <w:rPr>
                <w:color w:val="auto"/>
                <w:sz w:val="40"/>
                <w:szCs w:val="32"/>
                <w:highlight w:val="none"/>
              </w:rPr>
            </w:pPr>
          </w:p>
        </w:tc>
        <w:tc>
          <w:tcPr>
            <w:tcW w:w="810" w:type="dxa"/>
            <w:vAlign w:val="center"/>
          </w:tcPr>
          <w:p w14:paraId="1D2A2DB4">
            <w:pPr>
              <w:spacing w:line="360" w:lineRule="auto"/>
              <w:ind w:firstLine="800" w:firstLineChars="200"/>
              <w:jc w:val="both"/>
              <w:rPr>
                <w:color w:val="auto"/>
                <w:sz w:val="40"/>
                <w:szCs w:val="32"/>
                <w:highlight w:val="none"/>
              </w:rPr>
            </w:pPr>
          </w:p>
        </w:tc>
        <w:tc>
          <w:tcPr>
            <w:tcW w:w="851" w:type="dxa"/>
            <w:vAlign w:val="center"/>
          </w:tcPr>
          <w:p w14:paraId="35A04D43">
            <w:pPr>
              <w:spacing w:line="360" w:lineRule="auto"/>
              <w:ind w:firstLine="800" w:firstLineChars="200"/>
              <w:jc w:val="both"/>
              <w:rPr>
                <w:color w:val="auto"/>
                <w:sz w:val="40"/>
                <w:szCs w:val="32"/>
                <w:highlight w:val="none"/>
              </w:rPr>
            </w:pPr>
          </w:p>
        </w:tc>
        <w:tc>
          <w:tcPr>
            <w:tcW w:w="736" w:type="dxa"/>
            <w:vAlign w:val="center"/>
          </w:tcPr>
          <w:p w14:paraId="61A2B6A4">
            <w:pPr>
              <w:spacing w:line="360" w:lineRule="auto"/>
              <w:ind w:firstLine="800" w:firstLineChars="200"/>
              <w:jc w:val="both"/>
              <w:rPr>
                <w:color w:val="auto"/>
                <w:sz w:val="40"/>
                <w:szCs w:val="32"/>
                <w:highlight w:val="none"/>
              </w:rPr>
            </w:pPr>
          </w:p>
        </w:tc>
        <w:tc>
          <w:tcPr>
            <w:tcW w:w="910" w:type="dxa"/>
            <w:vAlign w:val="center"/>
          </w:tcPr>
          <w:p w14:paraId="3A863889">
            <w:pPr>
              <w:spacing w:line="360" w:lineRule="auto"/>
              <w:ind w:firstLine="800" w:firstLineChars="200"/>
              <w:jc w:val="both"/>
              <w:rPr>
                <w:color w:val="auto"/>
                <w:sz w:val="40"/>
                <w:szCs w:val="32"/>
                <w:highlight w:val="none"/>
              </w:rPr>
            </w:pPr>
          </w:p>
        </w:tc>
        <w:tc>
          <w:tcPr>
            <w:tcW w:w="1088" w:type="dxa"/>
            <w:vAlign w:val="center"/>
          </w:tcPr>
          <w:p w14:paraId="5DE8E89F">
            <w:pPr>
              <w:spacing w:line="360" w:lineRule="auto"/>
              <w:ind w:firstLine="800" w:firstLineChars="200"/>
              <w:jc w:val="both"/>
              <w:rPr>
                <w:color w:val="auto"/>
                <w:sz w:val="40"/>
                <w:szCs w:val="32"/>
                <w:highlight w:val="none"/>
              </w:rPr>
            </w:pPr>
          </w:p>
        </w:tc>
        <w:tc>
          <w:tcPr>
            <w:tcW w:w="878" w:type="dxa"/>
            <w:vAlign w:val="center"/>
          </w:tcPr>
          <w:p w14:paraId="07B55B8A">
            <w:pPr>
              <w:spacing w:line="360" w:lineRule="auto"/>
              <w:ind w:firstLine="800" w:firstLineChars="200"/>
              <w:jc w:val="both"/>
              <w:rPr>
                <w:color w:val="auto"/>
                <w:sz w:val="40"/>
                <w:szCs w:val="32"/>
                <w:highlight w:val="none"/>
              </w:rPr>
            </w:pPr>
          </w:p>
        </w:tc>
      </w:tr>
      <w:tr w14:paraId="25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A217B5">
            <w:pPr>
              <w:spacing w:line="360" w:lineRule="auto"/>
              <w:ind w:firstLine="800" w:firstLineChars="200"/>
              <w:jc w:val="both"/>
              <w:rPr>
                <w:color w:val="auto"/>
                <w:sz w:val="40"/>
                <w:szCs w:val="32"/>
                <w:highlight w:val="none"/>
              </w:rPr>
            </w:pPr>
          </w:p>
        </w:tc>
        <w:tc>
          <w:tcPr>
            <w:tcW w:w="1446" w:type="dxa"/>
            <w:vAlign w:val="center"/>
          </w:tcPr>
          <w:p w14:paraId="76DDD54F">
            <w:pPr>
              <w:spacing w:line="360" w:lineRule="auto"/>
              <w:ind w:firstLine="800" w:firstLineChars="200"/>
              <w:jc w:val="both"/>
              <w:rPr>
                <w:color w:val="auto"/>
                <w:sz w:val="40"/>
                <w:szCs w:val="32"/>
                <w:highlight w:val="none"/>
              </w:rPr>
            </w:pPr>
          </w:p>
        </w:tc>
        <w:tc>
          <w:tcPr>
            <w:tcW w:w="851" w:type="dxa"/>
            <w:vAlign w:val="center"/>
          </w:tcPr>
          <w:p w14:paraId="117A4174">
            <w:pPr>
              <w:spacing w:line="360" w:lineRule="auto"/>
              <w:ind w:firstLine="800" w:firstLineChars="200"/>
              <w:jc w:val="both"/>
              <w:rPr>
                <w:color w:val="auto"/>
                <w:sz w:val="40"/>
                <w:szCs w:val="32"/>
                <w:highlight w:val="none"/>
              </w:rPr>
            </w:pPr>
          </w:p>
        </w:tc>
        <w:tc>
          <w:tcPr>
            <w:tcW w:w="708" w:type="dxa"/>
            <w:vAlign w:val="center"/>
          </w:tcPr>
          <w:p w14:paraId="430FC03D">
            <w:pPr>
              <w:spacing w:line="360" w:lineRule="auto"/>
              <w:ind w:firstLine="800" w:firstLineChars="200"/>
              <w:jc w:val="both"/>
              <w:rPr>
                <w:color w:val="auto"/>
                <w:sz w:val="40"/>
                <w:szCs w:val="32"/>
                <w:highlight w:val="none"/>
              </w:rPr>
            </w:pPr>
          </w:p>
        </w:tc>
        <w:tc>
          <w:tcPr>
            <w:tcW w:w="810" w:type="dxa"/>
            <w:vAlign w:val="center"/>
          </w:tcPr>
          <w:p w14:paraId="7957F5B5">
            <w:pPr>
              <w:spacing w:line="360" w:lineRule="auto"/>
              <w:ind w:firstLine="800" w:firstLineChars="200"/>
              <w:jc w:val="both"/>
              <w:rPr>
                <w:color w:val="auto"/>
                <w:sz w:val="40"/>
                <w:szCs w:val="32"/>
                <w:highlight w:val="none"/>
              </w:rPr>
            </w:pPr>
          </w:p>
        </w:tc>
        <w:tc>
          <w:tcPr>
            <w:tcW w:w="851" w:type="dxa"/>
            <w:vAlign w:val="center"/>
          </w:tcPr>
          <w:p w14:paraId="5A3E27EA">
            <w:pPr>
              <w:spacing w:line="360" w:lineRule="auto"/>
              <w:ind w:firstLine="800" w:firstLineChars="200"/>
              <w:jc w:val="both"/>
              <w:rPr>
                <w:color w:val="auto"/>
                <w:sz w:val="40"/>
                <w:szCs w:val="32"/>
                <w:highlight w:val="none"/>
              </w:rPr>
            </w:pPr>
          </w:p>
        </w:tc>
        <w:tc>
          <w:tcPr>
            <w:tcW w:w="736" w:type="dxa"/>
            <w:vAlign w:val="center"/>
          </w:tcPr>
          <w:p w14:paraId="76C3223F">
            <w:pPr>
              <w:spacing w:line="360" w:lineRule="auto"/>
              <w:ind w:firstLine="800" w:firstLineChars="200"/>
              <w:jc w:val="both"/>
              <w:rPr>
                <w:color w:val="auto"/>
                <w:sz w:val="40"/>
                <w:szCs w:val="32"/>
                <w:highlight w:val="none"/>
              </w:rPr>
            </w:pPr>
          </w:p>
        </w:tc>
        <w:tc>
          <w:tcPr>
            <w:tcW w:w="910" w:type="dxa"/>
            <w:vAlign w:val="center"/>
          </w:tcPr>
          <w:p w14:paraId="4B5B76E8">
            <w:pPr>
              <w:spacing w:line="360" w:lineRule="auto"/>
              <w:ind w:firstLine="800" w:firstLineChars="200"/>
              <w:jc w:val="both"/>
              <w:rPr>
                <w:color w:val="auto"/>
                <w:sz w:val="40"/>
                <w:szCs w:val="32"/>
                <w:highlight w:val="none"/>
              </w:rPr>
            </w:pPr>
          </w:p>
        </w:tc>
        <w:tc>
          <w:tcPr>
            <w:tcW w:w="1088" w:type="dxa"/>
            <w:vAlign w:val="center"/>
          </w:tcPr>
          <w:p w14:paraId="665DECBF">
            <w:pPr>
              <w:spacing w:line="360" w:lineRule="auto"/>
              <w:ind w:firstLine="800" w:firstLineChars="200"/>
              <w:jc w:val="both"/>
              <w:rPr>
                <w:color w:val="auto"/>
                <w:sz w:val="40"/>
                <w:szCs w:val="32"/>
                <w:highlight w:val="none"/>
              </w:rPr>
            </w:pPr>
          </w:p>
        </w:tc>
        <w:tc>
          <w:tcPr>
            <w:tcW w:w="878" w:type="dxa"/>
            <w:vAlign w:val="center"/>
          </w:tcPr>
          <w:p w14:paraId="4508AC1B">
            <w:pPr>
              <w:spacing w:line="360" w:lineRule="auto"/>
              <w:ind w:firstLine="800" w:firstLineChars="200"/>
              <w:jc w:val="both"/>
              <w:rPr>
                <w:color w:val="auto"/>
                <w:sz w:val="40"/>
                <w:szCs w:val="32"/>
                <w:highlight w:val="none"/>
              </w:rPr>
            </w:pPr>
          </w:p>
        </w:tc>
      </w:tr>
      <w:tr w14:paraId="6F31F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44333B">
            <w:pPr>
              <w:spacing w:line="360" w:lineRule="auto"/>
              <w:ind w:firstLine="800" w:firstLineChars="200"/>
              <w:jc w:val="both"/>
              <w:rPr>
                <w:color w:val="auto"/>
                <w:sz w:val="40"/>
                <w:szCs w:val="32"/>
                <w:highlight w:val="none"/>
              </w:rPr>
            </w:pPr>
          </w:p>
        </w:tc>
        <w:tc>
          <w:tcPr>
            <w:tcW w:w="1446" w:type="dxa"/>
            <w:vAlign w:val="center"/>
          </w:tcPr>
          <w:p w14:paraId="0B6FE210">
            <w:pPr>
              <w:spacing w:line="360" w:lineRule="auto"/>
              <w:ind w:firstLine="800" w:firstLineChars="200"/>
              <w:jc w:val="both"/>
              <w:rPr>
                <w:color w:val="auto"/>
                <w:sz w:val="40"/>
                <w:szCs w:val="32"/>
                <w:highlight w:val="none"/>
              </w:rPr>
            </w:pPr>
          </w:p>
        </w:tc>
        <w:tc>
          <w:tcPr>
            <w:tcW w:w="851" w:type="dxa"/>
            <w:vAlign w:val="center"/>
          </w:tcPr>
          <w:p w14:paraId="6129F10C">
            <w:pPr>
              <w:spacing w:line="360" w:lineRule="auto"/>
              <w:ind w:firstLine="800" w:firstLineChars="200"/>
              <w:jc w:val="both"/>
              <w:rPr>
                <w:color w:val="auto"/>
                <w:sz w:val="40"/>
                <w:szCs w:val="32"/>
                <w:highlight w:val="none"/>
              </w:rPr>
            </w:pPr>
          </w:p>
        </w:tc>
        <w:tc>
          <w:tcPr>
            <w:tcW w:w="708" w:type="dxa"/>
            <w:vAlign w:val="center"/>
          </w:tcPr>
          <w:p w14:paraId="063EA239">
            <w:pPr>
              <w:spacing w:line="360" w:lineRule="auto"/>
              <w:ind w:firstLine="800" w:firstLineChars="200"/>
              <w:jc w:val="both"/>
              <w:rPr>
                <w:color w:val="auto"/>
                <w:sz w:val="40"/>
                <w:szCs w:val="32"/>
                <w:highlight w:val="none"/>
              </w:rPr>
            </w:pPr>
          </w:p>
        </w:tc>
        <w:tc>
          <w:tcPr>
            <w:tcW w:w="810" w:type="dxa"/>
            <w:vAlign w:val="center"/>
          </w:tcPr>
          <w:p w14:paraId="542657BF">
            <w:pPr>
              <w:spacing w:line="360" w:lineRule="auto"/>
              <w:ind w:firstLine="800" w:firstLineChars="200"/>
              <w:jc w:val="both"/>
              <w:rPr>
                <w:color w:val="auto"/>
                <w:sz w:val="40"/>
                <w:szCs w:val="32"/>
                <w:highlight w:val="none"/>
              </w:rPr>
            </w:pPr>
          </w:p>
        </w:tc>
        <w:tc>
          <w:tcPr>
            <w:tcW w:w="851" w:type="dxa"/>
            <w:vAlign w:val="center"/>
          </w:tcPr>
          <w:p w14:paraId="6B984927">
            <w:pPr>
              <w:spacing w:line="360" w:lineRule="auto"/>
              <w:ind w:firstLine="800" w:firstLineChars="200"/>
              <w:jc w:val="both"/>
              <w:rPr>
                <w:color w:val="auto"/>
                <w:sz w:val="40"/>
                <w:szCs w:val="32"/>
                <w:highlight w:val="none"/>
              </w:rPr>
            </w:pPr>
          </w:p>
        </w:tc>
        <w:tc>
          <w:tcPr>
            <w:tcW w:w="736" w:type="dxa"/>
            <w:vAlign w:val="center"/>
          </w:tcPr>
          <w:p w14:paraId="3F0E654C">
            <w:pPr>
              <w:spacing w:line="360" w:lineRule="auto"/>
              <w:ind w:firstLine="800" w:firstLineChars="200"/>
              <w:jc w:val="both"/>
              <w:rPr>
                <w:color w:val="auto"/>
                <w:sz w:val="40"/>
                <w:szCs w:val="32"/>
                <w:highlight w:val="none"/>
              </w:rPr>
            </w:pPr>
          </w:p>
        </w:tc>
        <w:tc>
          <w:tcPr>
            <w:tcW w:w="910" w:type="dxa"/>
            <w:vAlign w:val="center"/>
          </w:tcPr>
          <w:p w14:paraId="3D603184">
            <w:pPr>
              <w:spacing w:line="360" w:lineRule="auto"/>
              <w:ind w:firstLine="800" w:firstLineChars="200"/>
              <w:jc w:val="both"/>
              <w:rPr>
                <w:color w:val="auto"/>
                <w:sz w:val="40"/>
                <w:szCs w:val="32"/>
                <w:highlight w:val="none"/>
              </w:rPr>
            </w:pPr>
          </w:p>
        </w:tc>
        <w:tc>
          <w:tcPr>
            <w:tcW w:w="1088" w:type="dxa"/>
            <w:vAlign w:val="center"/>
          </w:tcPr>
          <w:p w14:paraId="0450AD88">
            <w:pPr>
              <w:spacing w:line="360" w:lineRule="auto"/>
              <w:ind w:firstLine="800" w:firstLineChars="200"/>
              <w:jc w:val="both"/>
              <w:rPr>
                <w:color w:val="auto"/>
                <w:sz w:val="40"/>
                <w:szCs w:val="32"/>
                <w:highlight w:val="none"/>
              </w:rPr>
            </w:pPr>
          </w:p>
        </w:tc>
        <w:tc>
          <w:tcPr>
            <w:tcW w:w="878" w:type="dxa"/>
            <w:vAlign w:val="center"/>
          </w:tcPr>
          <w:p w14:paraId="24D64058">
            <w:pPr>
              <w:spacing w:line="360" w:lineRule="auto"/>
              <w:ind w:firstLine="800" w:firstLineChars="200"/>
              <w:jc w:val="both"/>
              <w:rPr>
                <w:color w:val="auto"/>
                <w:sz w:val="40"/>
                <w:szCs w:val="32"/>
                <w:highlight w:val="none"/>
              </w:rPr>
            </w:pPr>
          </w:p>
        </w:tc>
      </w:tr>
      <w:tr w14:paraId="122A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BAA51C">
            <w:pPr>
              <w:spacing w:line="360" w:lineRule="auto"/>
              <w:ind w:firstLine="800" w:firstLineChars="200"/>
              <w:jc w:val="both"/>
              <w:rPr>
                <w:color w:val="auto"/>
                <w:sz w:val="40"/>
                <w:szCs w:val="32"/>
                <w:highlight w:val="none"/>
              </w:rPr>
            </w:pPr>
          </w:p>
        </w:tc>
        <w:tc>
          <w:tcPr>
            <w:tcW w:w="1446" w:type="dxa"/>
            <w:vAlign w:val="center"/>
          </w:tcPr>
          <w:p w14:paraId="5FC1ACBE">
            <w:pPr>
              <w:spacing w:line="360" w:lineRule="auto"/>
              <w:ind w:firstLine="800" w:firstLineChars="200"/>
              <w:jc w:val="both"/>
              <w:rPr>
                <w:color w:val="auto"/>
                <w:sz w:val="40"/>
                <w:szCs w:val="32"/>
                <w:highlight w:val="none"/>
              </w:rPr>
            </w:pPr>
          </w:p>
        </w:tc>
        <w:tc>
          <w:tcPr>
            <w:tcW w:w="851" w:type="dxa"/>
            <w:vAlign w:val="center"/>
          </w:tcPr>
          <w:p w14:paraId="35E58FCF">
            <w:pPr>
              <w:spacing w:line="360" w:lineRule="auto"/>
              <w:ind w:firstLine="800" w:firstLineChars="200"/>
              <w:jc w:val="both"/>
              <w:rPr>
                <w:color w:val="auto"/>
                <w:sz w:val="40"/>
                <w:szCs w:val="32"/>
                <w:highlight w:val="none"/>
              </w:rPr>
            </w:pPr>
          </w:p>
        </w:tc>
        <w:tc>
          <w:tcPr>
            <w:tcW w:w="708" w:type="dxa"/>
            <w:vAlign w:val="center"/>
          </w:tcPr>
          <w:p w14:paraId="2C2838CA">
            <w:pPr>
              <w:spacing w:line="360" w:lineRule="auto"/>
              <w:ind w:firstLine="800" w:firstLineChars="200"/>
              <w:jc w:val="both"/>
              <w:rPr>
                <w:color w:val="auto"/>
                <w:sz w:val="40"/>
                <w:szCs w:val="32"/>
                <w:highlight w:val="none"/>
              </w:rPr>
            </w:pPr>
          </w:p>
        </w:tc>
        <w:tc>
          <w:tcPr>
            <w:tcW w:w="810" w:type="dxa"/>
            <w:vAlign w:val="center"/>
          </w:tcPr>
          <w:p w14:paraId="126B29A2">
            <w:pPr>
              <w:spacing w:line="360" w:lineRule="auto"/>
              <w:ind w:firstLine="800" w:firstLineChars="200"/>
              <w:jc w:val="both"/>
              <w:rPr>
                <w:color w:val="auto"/>
                <w:sz w:val="40"/>
                <w:szCs w:val="32"/>
                <w:highlight w:val="none"/>
              </w:rPr>
            </w:pPr>
          </w:p>
        </w:tc>
        <w:tc>
          <w:tcPr>
            <w:tcW w:w="851" w:type="dxa"/>
            <w:vAlign w:val="center"/>
          </w:tcPr>
          <w:p w14:paraId="59601C32">
            <w:pPr>
              <w:spacing w:line="360" w:lineRule="auto"/>
              <w:ind w:firstLine="800" w:firstLineChars="200"/>
              <w:jc w:val="both"/>
              <w:rPr>
                <w:color w:val="auto"/>
                <w:sz w:val="40"/>
                <w:szCs w:val="32"/>
                <w:highlight w:val="none"/>
              </w:rPr>
            </w:pPr>
          </w:p>
        </w:tc>
        <w:tc>
          <w:tcPr>
            <w:tcW w:w="736" w:type="dxa"/>
            <w:vAlign w:val="center"/>
          </w:tcPr>
          <w:p w14:paraId="07F09B27">
            <w:pPr>
              <w:spacing w:line="360" w:lineRule="auto"/>
              <w:ind w:firstLine="800" w:firstLineChars="200"/>
              <w:jc w:val="both"/>
              <w:rPr>
                <w:color w:val="auto"/>
                <w:sz w:val="40"/>
                <w:szCs w:val="32"/>
                <w:highlight w:val="none"/>
              </w:rPr>
            </w:pPr>
          </w:p>
        </w:tc>
        <w:tc>
          <w:tcPr>
            <w:tcW w:w="910" w:type="dxa"/>
            <w:vAlign w:val="center"/>
          </w:tcPr>
          <w:p w14:paraId="10982B8B">
            <w:pPr>
              <w:spacing w:line="360" w:lineRule="auto"/>
              <w:ind w:firstLine="800" w:firstLineChars="200"/>
              <w:jc w:val="both"/>
              <w:rPr>
                <w:color w:val="auto"/>
                <w:sz w:val="40"/>
                <w:szCs w:val="32"/>
                <w:highlight w:val="none"/>
              </w:rPr>
            </w:pPr>
          </w:p>
        </w:tc>
        <w:tc>
          <w:tcPr>
            <w:tcW w:w="1088" w:type="dxa"/>
            <w:vAlign w:val="center"/>
          </w:tcPr>
          <w:p w14:paraId="263FF543">
            <w:pPr>
              <w:spacing w:line="360" w:lineRule="auto"/>
              <w:ind w:firstLine="800" w:firstLineChars="200"/>
              <w:jc w:val="both"/>
              <w:rPr>
                <w:color w:val="auto"/>
                <w:sz w:val="40"/>
                <w:szCs w:val="32"/>
                <w:highlight w:val="none"/>
              </w:rPr>
            </w:pPr>
          </w:p>
        </w:tc>
        <w:tc>
          <w:tcPr>
            <w:tcW w:w="878" w:type="dxa"/>
            <w:vAlign w:val="center"/>
          </w:tcPr>
          <w:p w14:paraId="6F34B934">
            <w:pPr>
              <w:spacing w:line="360" w:lineRule="auto"/>
              <w:ind w:firstLine="800" w:firstLineChars="200"/>
              <w:jc w:val="both"/>
              <w:rPr>
                <w:color w:val="auto"/>
                <w:sz w:val="40"/>
                <w:szCs w:val="32"/>
                <w:highlight w:val="none"/>
              </w:rPr>
            </w:pPr>
          </w:p>
        </w:tc>
      </w:tr>
      <w:tr w14:paraId="6E6F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59096D">
            <w:pPr>
              <w:spacing w:line="360" w:lineRule="auto"/>
              <w:ind w:firstLine="800" w:firstLineChars="200"/>
              <w:jc w:val="both"/>
              <w:rPr>
                <w:color w:val="auto"/>
                <w:sz w:val="40"/>
                <w:szCs w:val="32"/>
                <w:highlight w:val="none"/>
              </w:rPr>
            </w:pPr>
          </w:p>
        </w:tc>
        <w:tc>
          <w:tcPr>
            <w:tcW w:w="1446" w:type="dxa"/>
            <w:vAlign w:val="center"/>
          </w:tcPr>
          <w:p w14:paraId="6D50BBBE">
            <w:pPr>
              <w:spacing w:line="360" w:lineRule="auto"/>
              <w:ind w:firstLine="800" w:firstLineChars="200"/>
              <w:jc w:val="both"/>
              <w:rPr>
                <w:color w:val="auto"/>
                <w:sz w:val="40"/>
                <w:szCs w:val="32"/>
                <w:highlight w:val="none"/>
              </w:rPr>
            </w:pPr>
          </w:p>
        </w:tc>
        <w:tc>
          <w:tcPr>
            <w:tcW w:w="851" w:type="dxa"/>
            <w:vAlign w:val="center"/>
          </w:tcPr>
          <w:p w14:paraId="6A08A524">
            <w:pPr>
              <w:spacing w:line="360" w:lineRule="auto"/>
              <w:ind w:firstLine="800" w:firstLineChars="200"/>
              <w:jc w:val="both"/>
              <w:rPr>
                <w:color w:val="auto"/>
                <w:sz w:val="40"/>
                <w:szCs w:val="32"/>
                <w:highlight w:val="none"/>
              </w:rPr>
            </w:pPr>
          </w:p>
        </w:tc>
        <w:tc>
          <w:tcPr>
            <w:tcW w:w="708" w:type="dxa"/>
            <w:vAlign w:val="center"/>
          </w:tcPr>
          <w:p w14:paraId="641C31DA">
            <w:pPr>
              <w:spacing w:line="360" w:lineRule="auto"/>
              <w:ind w:firstLine="800" w:firstLineChars="200"/>
              <w:jc w:val="both"/>
              <w:rPr>
                <w:color w:val="auto"/>
                <w:sz w:val="40"/>
                <w:szCs w:val="32"/>
                <w:highlight w:val="none"/>
              </w:rPr>
            </w:pPr>
          </w:p>
        </w:tc>
        <w:tc>
          <w:tcPr>
            <w:tcW w:w="810" w:type="dxa"/>
            <w:vAlign w:val="center"/>
          </w:tcPr>
          <w:p w14:paraId="097F760E">
            <w:pPr>
              <w:spacing w:line="360" w:lineRule="auto"/>
              <w:ind w:firstLine="800" w:firstLineChars="200"/>
              <w:jc w:val="both"/>
              <w:rPr>
                <w:color w:val="auto"/>
                <w:sz w:val="40"/>
                <w:szCs w:val="32"/>
                <w:highlight w:val="none"/>
              </w:rPr>
            </w:pPr>
          </w:p>
        </w:tc>
        <w:tc>
          <w:tcPr>
            <w:tcW w:w="851" w:type="dxa"/>
            <w:vAlign w:val="center"/>
          </w:tcPr>
          <w:p w14:paraId="1CC6C826">
            <w:pPr>
              <w:spacing w:line="360" w:lineRule="auto"/>
              <w:ind w:firstLine="800" w:firstLineChars="200"/>
              <w:jc w:val="both"/>
              <w:rPr>
                <w:color w:val="auto"/>
                <w:sz w:val="40"/>
                <w:szCs w:val="32"/>
                <w:highlight w:val="none"/>
              </w:rPr>
            </w:pPr>
          </w:p>
        </w:tc>
        <w:tc>
          <w:tcPr>
            <w:tcW w:w="736" w:type="dxa"/>
            <w:vAlign w:val="center"/>
          </w:tcPr>
          <w:p w14:paraId="6FDEA6F3">
            <w:pPr>
              <w:spacing w:line="360" w:lineRule="auto"/>
              <w:ind w:firstLine="800" w:firstLineChars="200"/>
              <w:jc w:val="both"/>
              <w:rPr>
                <w:color w:val="auto"/>
                <w:sz w:val="40"/>
                <w:szCs w:val="32"/>
                <w:highlight w:val="none"/>
              </w:rPr>
            </w:pPr>
          </w:p>
        </w:tc>
        <w:tc>
          <w:tcPr>
            <w:tcW w:w="910" w:type="dxa"/>
            <w:vAlign w:val="center"/>
          </w:tcPr>
          <w:p w14:paraId="0E998011">
            <w:pPr>
              <w:spacing w:line="360" w:lineRule="auto"/>
              <w:ind w:firstLine="800" w:firstLineChars="200"/>
              <w:jc w:val="both"/>
              <w:rPr>
                <w:color w:val="auto"/>
                <w:sz w:val="40"/>
                <w:szCs w:val="32"/>
                <w:highlight w:val="none"/>
              </w:rPr>
            </w:pPr>
          </w:p>
        </w:tc>
        <w:tc>
          <w:tcPr>
            <w:tcW w:w="1088" w:type="dxa"/>
            <w:vAlign w:val="center"/>
          </w:tcPr>
          <w:p w14:paraId="304C1404">
            <w:pPr>
              <w:spacing w:line="360" w:lineRule="auto"/>
              <w:ind w:firstLine="800" w:firstLineChars="200"/>
              <w:jc w:val="both"/>
              <w:rPr>
                <w:color w:val="auto"/>
                <w:sz w:val="40"/>
                <w:szCs w:val="32"/>
                <w:highlight w:val="none"/>
              </w:rPr>
            </w:pPr>
          </w:p>
        </w:tc>
        <w:tc>
          <w:tcPr>
            <w:tcW w:w="878" w:type="dxa"/>
            <w:vAlign w:val="center"/>
          </w:tcPr>
          <w:p w14:paraId="5D41C6CA">
            <w:pPr>
              <w:spacing w:line="360" w:lineRule="auto"/>
              <w:ind w:firstLine="800" w:firstLineChars="200"/>
              <w:jc w:val="both"/>
              <w:rPr>
                <w:color w:val="auto"/>
                <w:sz w:val="40"/>
                <w:szCs w:val="32"/>
                <w:highlight w:val="none"/>
              </w:rPr>
            </w:pPr>
          </w:p>
        </w:tc>
      </w:tr>
    </w:tbl>
    <w:p w14:paraId="7EF3100A">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7ED7FE3F">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14196B11">
      <w:pPr>
        <w:spacing w:line="360" w:lineRule="auto"/>
        <w:jc w:val="both"/>
        <w:rPr>
          <w:rFonts w:hint="eastAsia"/>
          <w:b/>
          <w:bCs/>
          <w:color w:val="auto"/>
          <w:sz w:val="32"/>
          <w:highlight w:val="none"/>
        </w:rPr>
      </w:pPr>
    </w:p>
    <w:p w14:paraId="5E70BBB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77D2E095">
      <w:pPr>
        <w:spacing w:line="360" w:lineRule="auto"/>
        <w:ind w:firstLine="361" w:firstLineChars="200"/>
        <w:jc w:val="both"/>
        <w:rPr>
          <w:b/>
          <w:bCs/>
          <w:color w:val="auto"/>
          <w:sz w:val="18"/>
          <w:szCs w:val="18"/>
          <w:highlight w:val="none"/>
        </w:rPr>
      </w:pPr>
    </w:p>
    <w:p w14:paraId="196CB609">
      <w:pPr>
        <w:spacing w:line="440" w:lineRule="exact"/>
        <w:ind w:firstLine="440" w:firstLineChars="200"/>
        <w:jc w:val="both"/>
        <w:rPr>
          <w:color w:val="auto"/>
          <w:szCs w:val="21"/>
          <w:highlight w:val="none"/>
        </w:rPr>
      </w:pPr>
      <w:r>
        <w:rPr>
          <w:rFonts w:hint="eastAsia"/>
          <w:color w:val="auto"/>
          <w:szCs w:val="21"/>
          <w:highlight w:val="none"/>
        </w:rPr>
        <w:t>发包人（全称）：</w:t>
      </w:r>
    </w:p>
    <w:p w14:paraId="45734265">
      <w:pPr>
        <w:spacing w:line="440" w:lineRule="exact"/>
        <w:ind w:firstLine="440" w:firstLineChars="200"/>
        <w:jc w:val="both"/>
        <w:rPr>
          <w:color w:val="auto"/>
          <w:szCs w:val="21"/>
          <w:highlight w:val="none"/>
        </w:rPr>
      </w:pPr>
      <w:r>
        <w:rPr>
          <w:rFonts w:hint="eastAsia"/>
          <w:color w:val="auto"/>
          <w:szCs w:val="21"/>
          <w:highlight w:val="none"/>
        </w:rPr>
        <w:t>承包人（全称）：</w:t>
      </w:r>
    </w:p>
    <w:p w14:paraId="3E8CECBF">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FA76FEF">
      <w:pPr>
        <w:ind w:firstLine="442" w:firstLineChars="200"/>
        <w:jc w:val="both"/>
        <w:rPr>
          <w:b/>
          <w:color w:val="auto"/>
          <w:szCs w:val="21"/>
          <w:highlight w:val="none"/>
        </w:rPr>
      </w:pPr>
      <w:r>
        <w:rPr>
          <w:rFonts w:hint="eastAsia"/>
          <w:b/>
          <w:color w:val="auto"/>
          <w:szCs w:val="21"/>
          <w:highlight w:val="none"/>
        </w:rPr>
        <w:t>一、工程质量保修范围和内容</w:t>
      </w:r>
    </w:p>
    <w:p w14:paraId="0E88C23E">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6A85645">
      <w:pPr>
        <w:ind w:firstLine="442" w:firstLineChars="200"/>
        <w:jc w:val="both"/>
        <w:rPr>
          <w:b/>
          <w:color w:val="auto"/>
          <w:szCs w:val="21"/>
          <w:highlight w:val="none"/>
        </w:rPr>
      </w:pPr>
      <w:r>
        <w:rPr>
          <w:rFonts w:hint="eastAsia"/>
          <w:b/>
          <w:color w:val="auto"/>
          <w:szCs w:val="21"/>
          <w:highlight w:val="none"/>
        </w:rPr>
        <w:t>二、质量保修期</w:t>
      </w:r>
    </w:p>
    <w:p w14:paraId="41BE813A">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6E34110E">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1BE2B0A3">
      <w:pPr>
        <w:ind w:firstLine="442" w:firstLineChars="200"/>
        <w:jc w:val="both"/>
        <w:rPr>
          <w:b/>
          <w:color w:val="auto"/>
          <w:szCs w:val="21"/>
          <w:highlight w:val="none"/>
        </w:rPr>
      </w:pPr>
      <w:r>
        <w:rPr>
          <w:rFonts w:hint="eastAsia"/>
          <w:b/>
          <w:color w:val="auto"/>
          <w:szCs w:val="21"/>
          <w:highlight w:val="none"/>
        </w:rPr>
        <w:t>三、质量保修责任</w:t>
      </w:r>
    </w:p>
    <w:p w14:paraId="2B7FD7F7">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99EC189">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1446026">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64AE5F3E">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4633032">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42A0C78B">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015C4575">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2B4E55F4">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62C11637">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020BAC8D">
      <w:pPr>
        <w:ind w:firstLine="442" w:firstLineChars="200"/>
        <w:jc w:val="both"/>
        <w:rPr>
          <w:b/>
          <w:color w:val="auto"/>
          <w:szCs w:val="21"/>
          <w:highlight w:val="none"/>
        </w:rPr>
      </w:pPr>
      <w:r>
        <w:rPr>
          <w:rFonts w:hint="eastAsia"/>
          <w:b/>
          <w:color w:val="auto"/>
          <w:szCs w:val="21"/>
          <w:highlight w:val="none"/>
        </w:rPr>
        <w:t>四、保修费用</w:t>
      </w:r>
    </w:p>
    <w:p w14:paraId="0FE5790E">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1222F4EC">
      <w:pPr>
        <w:ind w:firstLine="442" w:firstLineChars="200"/>
        <w:jc w:val="both"/>
        <w:rPr>
          <w:b/>
          <w:color w:val="auto"/>
          <w:szCs w:val="21"/>
          <w:highlight w:val="none"/>
        </w:rPr>
      </w:pPr>
      <w:r>
        <w:rPr>
          <w:rFonts w:hint="eastAsia"/>
          <w:b/>
          <w:color w:val="auto"/>
          <w:szCs w:val="21"/>
          <w:highlight w:val="none"/>
        </w:rPr>
        <w:t>五、其他</w:t>
      </w:r>
    </w:p>
    <w:p w14:paraId="48DA3C79">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F3B6087">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1C27080D">
      <w:pPr>
        <w:spacing w:line="360" w:lineRule="auto"/>
        <w:ind w:firstLine="440" w:firstLineChars="200"/>
        <w:jc w:val="both"/>
        <w:rPr>
          <w:color w:val="auto"/>
          <w:szCs w:val="21"/>
          <w:highlight w:val="none"/>
        </w:rPr>
      </w:pPr>
    </w:p>
    <w:p w14:paraId="39A9B638">
      <w:pPr>
        <w:spacing w:line="360" w:lineRule="auto"/>
        <w:ind w:firstLine="440" w:firstLineChars="200"/>
        <w:jc w:val="both"/>
        <w:rPr>
          <w:color w:val="auto"/>
          <w:szCs w:val="21"/>
          <w:highlight w:val="none"/>
        </w:rPr>
      </w:pPr>
    </w:p>
    <w:p w14:paraId="700E8A20">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345772C3">
      <w:pPr>
        <w:spacing w:line="360" w:lineRule="auto"/>
        <w:ind w:firstLine="440" w:firstLineChars="200"/>
        <w:jc w:val="both"/>
        <w:rPr>
          <w:color w:val="auto"/>
          <w:szCs w:val="21"/>
          <w:highlight w:val="none"/>
        </w:rPr>
      </w:pPr>
    </w:p>
    <w:p w14:paraId="6334AF87">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3594EE8C">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1B165B60">
      <w:pPr>
        <w:spacing w:line="360" w:lineRule="auto"/>
        <w:ind w:firstLine="440" w:firstLineChars="200"/>
        <w:jc w:val="both"/>
        <w:rPr>
          <w:color w:val="auto"/>
          <w:szCs w:val="21"/>
          <w:highlight w:val="none"/>
        </w:rPr>
      </w:pPr>
    </w:p>
    <w:p w14:paraId="1FA92BDD">
      <w:pPr>
        <w:spacing w:line="360" w:lineRule="auto"/>
        <w:ind w:firstLine="1870" w:firstLineChars="850"/>
        <w:jc w:val="both"/>
        <w:rPr>
          <w:color w:val="auto"/>
          <w:highlight w:val="none"/>
        </w:rPr>
      </w:pPr>
      <w:r>
        <w:rPr>
          <w:rFonts w:hint="eastAsia"/>
          <w:color w:val="auto"/>
          <w:szCs w:val="21"/>
          <w:highlight w:val="none"/>
        </w:rPr>
        <w:t>年   月   日                         年   月   日</w:t>
      </w:r>
    </w:p>
    <w:p w14:paraId="2E3752E9">
      <w:pPr>
        <w:ind w:firstLine="440" w:firstLineChars="200"/>
        <w:jc w:val="both"/>
        <w:rPr>
          <w:color w:val="auto"/>
          <w:highlight w:val="none"/>
        </w:rPr>
      </w:pPr>
    </w:p>
    <w:p w14:paraId="02F4E163">
      <w:pPr>
        <w:bidi w:val="0"/>
        <w:rPr>
          <w:rFonts w:hint="eastAsia"/>
          <w:color w:val="auto"/>
          <w:highlight w:val="none"/>
        </w:rPr>
      </w:pPr>
    </w:p>
    <w:p w14:paraId="7E6BFFBB">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44BB6A3">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342B5E6F">
      <w:pPr>
        <w:adjustRightInd w:val="0"/>
        <w:spacing w:line="360" w:lineRule="auto"/>
        <w:jc w:val="center"/>
        <w:rPr>
          <w:rFonts w:hint="eastAsia" w:ascii="宋体" w:hAnsi="宋体" w:eastAsia="宋体" w:cs="宋体"/>
          <w:b/>
          <w:color w:val="auto"/>
          <w:sz w:val="24"/>
          <w:szCs w:val="24"/>
          <w:highlight w:val="none"/>
        </w:rPr>
      </w:pPr>
    </w:p>
    <w:p w14:paraId="1FA9384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AA9789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053333F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7F5DDC9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16B5A54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796631A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46924F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0F0CD4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5AA586D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0840F95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777A2AD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27CF179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75AE2A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75C96B1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7A7D253E">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077A162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D3DB82A">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DDE494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072342C">
      <w:pPr>
        <w:adjustRightInd w:val="0"/>
        <w:spacing w:line="360" w:lineRule="auto"/>
        <w:rPr>
          <w:rFonts w:hint="eastAsia" w:ascii="宋体" w:hAnsi="宋体" w:eastAsia="宋体" w:cs="宋体"/>
          <w:color w:val="auto"/>
          <w:sz w:val="24"/>
          <w:szCs w:val="24"/>
          <w:highlight w:val="none"/>
        </w:rPr>
      </w:pPr>
    </w:p>
    <w:p w14:paraId="0DAB4B3A">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988098A">
      <w:pPr>
        <w:adjustRightInd w:val="0"/>
        <w:spacing w:line="360" w:lineRule="auto"/>
        <w:ind w:right="640" w:firstLine="1560" w:firstLineChars="650"/>
        <w:rPr>
          <w:rFonts w:hint="eastAsia" w:ascii="宋体" w:hAnsi="宋体" w:eastAsia="宋体" w:cs="宋体"/>
          <w:color w:val="auto"/>
          <w:sz w:val="24"/>
          <w:szCs w:val="24"/>
          <w:highlight w:val="none"/>
        </w:rPr>
      </w:pPr>
    </w:p>
    <w:p w14:paraId="68D323A1">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17F69B21">
      <w:pPr>
        <w:adjustRightInd w:val="0"/>
        <w:spacing w:line="360" w:lineRule="auto"/>
        <w:jc w:val="center"/>
        <w:rPr>
          <w:rFonts w:hint="eastAsia" w:ascii="宋体" w:hAnsi="宋体" w:eastAsia="宋体" w:cs="宋体"/>
          <w:color w:val="auto"/>
          <w:sz w:val="24"/>
          <w:szCs w:val="24"/>
          <w:highlight w:val="none"/>
        </w:rPr>
      </w:pPr>
    </w:p>
    <w:p w14:paraId="0BC57E62">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E24450A">
      <w:pPr>
        <w:pStyle w:val="46"/>
        <w:adjustRightInd w:val="0"/>
        <w:spacing w:line="360" w:lineRule="auto"/>
        <w:ind w:firstLine="480"/>
        <w:rPr>
          <w:rFonts w:hint="eastAsia" w:ascii="宋体" w:hAnsi="宋体" w:eastAsia="宋体" w:cs="宋体"/>
          <w:color w:val="auto"/>
          <w:sz w:val="24"/>
          <w:szCs w:val="24"/>
          <w:highlight w:val="none"/>
        </w:rPr>
      </w:pPr>
    </w:p>
    <w:p w14:paraId="37224E7D">
      <w:pPr>
        <w:pStyle w:val="46"/>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2AE9EBC6">
      <w:pPr>
        <w:rPr>
          <w:rFonts w:hint="eastAsia"/>
          <w:b/>
          <w:color w:val="auto"/>
          <w:sz w:val="32"/>
          <w:szCs w:val="32"/>
          <w:highlight w:val="none"/>
        </w:rPr>
      </w:pPr>
      <w:r>
        <w:rPr>
          <w:rFonts w:hint="eastAsia"/>
          <w:b/>
          <w:color w:val="auto"/>
          <w:sz w:val="32"/>
          <w:szCs w:val="32"/>
          <w:highlight w:val="none"/>
        </w:rPr>
        <w:br w:type="page"/>
      </w:r>
    </w:p>
    <w:p w14:paraId="6ABE95FE">
      <w:pPr>
        <w:pStyle w:val="3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D772C2B">
      <w:pPr>
        <w:pStyle w:val="32"/>
        <w:ind w:firstLine="240"/>
        <w:rPr>
          <w:rFonts w:asciiTheme="minorEastAsia" w:hAnsiTheme="minorEastAsia" w:eastAsiaTheme="minorEastAsia"/>
          <w:color w:val="auto"/>
          <w:sz w:val="24"/>
          <w:szCs w:val="24"/>
          <w:highlight w:val="none"/>
        </w:rPr>
      </w:pPr>
    </w:p>
    <w:p w14:paraId="546A27F4">
      <w:pPr>
        <w:pStyle w:val="32"/>
        <w:ind w:firstLine="240"/>
        <w:rPr>
          <w:rFonts w:asciiTheme="minorEastAsia" w:hAnsiTheme="minorEastAsia" w:eastAsiaTheme="minorEastAsia"/>
          <w:color w:val="auto"/>
          <w:sz w:val="24"/>
          <w:highlight w:val="none"/>
        </w:rPr>
      </w:pPr>
    </w:p>
    <w:p w14:paraId="60D3D7F6">
      <w:pPr>
        <w:pStyle w:val="32"/>
        <w:ind w:firstLine="240"/>
        <w:rPr>
          <w:rFonts w:asciiTheme="minorEastAsia" w:hAnsiTheme="minorEastAsia" w:eastAsiaTheme="minorEastAsia"/>
          <w:color w:val="auto"/>
          <w:sz w:val="24"/>
          <w:highlight w:val="none"/>
        </w:rPr>
      </w:pPr>
    </w:p>
    <w:p w14:paraId="38D1910A">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4F830F22">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A6B3774">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0D9462D">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64CB">
      <w:pPr>
        <w:pStyle w:val="15"/>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F43F63-D7BC-499C-B5DA-EE73A3ECD0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embedRegular r:id="rId2" w:fontKey="{82CF77C9-E9EC-49AC-96CC-3B479280B78B}"/>
  </w:font>
  <w:font w:name="仿宋_GB2312">
    <w:altName w:val="仿宋"/>
    <w:panose1 w:val="00000000000000000000"/>
    <w:charset w:val="86"/>
    <w:family w:val="modern"/>
    <w:pitch w:val="default"/>
    <w:sig w:usb0="00000000" w:usb1="00000000" w:usb2="00000016" w:usb3="00000000" w:csb0="00040001" w:csb1="00000000"/>
    <w:embedRegular r:id="rId3" w:fontKey="{E51BD2C5-951B-430C-814B-AC173EDC312E}"/>
  </w:font>
  <w:font w:name="方正小标宋简体">
    <w:panose1 w:val="02000000000000000000"/>
    <w:charset w:val="86"/>
    <w:family w:val="auto"/>
    <w:pitch w:val="default"/>
    <w:sig w:usb0="00000001" w:usb1="08000000" w:usb2="00000000" w:usb3="00000000" w:csb0="00040000" w:csb1="00000000"/>
    <w:embedRegular r:id="rId4" w:fontKey="{CE3805E3-EEAF-44F5-A684-06611365254A}"/>
  </w:font>
  <w:font w:name="宋体 ，Arial">
    <w:altName w:val="宋体"/>
    <w:panose1 w:val="00000000000000000000"/>
    <w:charset w:val="86"/>
    <w:family w:val="swiss"/>
    <w:pitch w:val="default"/>
    <w:sig w:usb0="00000000" w:usb1="00000000" w:usb2="00000010" w:usb3="00000000" w:csb0="00040000" w:csb1="00000000"/>
    <w:embedRegular r:id="rId5" w:fontKey="{7604DBDD-ACA8-482B-B5D9-2EF2A21A68D7}"/>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DC08B">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F5B35B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2F5B35B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39D1121"/>
    <w:rsid w:val="041A02A2"/>
    <w:rsid w:val="04470273"/>
    <w:rsid w:val="04487BC6"/>
    <w:rsid w:val="049745E6"/>
    <w:rsid w:val="050B69DA"/>
    <w:rsid w:val="05AB68B0"/>
    <w:rsid w:val="0601448B"/>
    <w:rsid w:val="062953E5"/>
    <w:rsid w:val="06F074D7"/>
    <w:rsid w:val="08F359E4"/>
    <w:rsid w:val="09B50949"/>
    <w:rsid w:val="0A8E14F7"/>
    <w:rsid w:val="0ADF3B2F"/>
    <w:rsid w:val="0DEF0ECA"/>
    <w:rsid w:val="0EC60D89"/>
    <w:rsid w:val="0F0E720B"/>
    <w:rsid w:val="101C1460"/>
    <w:rsid w:val="11B81FE1"/>
    <w:rsid w:val="12155B33"/>
    <w:rsid w:val="124B5F01"/>
    <w:rsid w:val="12EB3E64"/>
    <w:rsid w:val="13AE369B"/>
    <w:rsid w:val="13B04B28"/>
    <w:rsid w:val="172D3529"/>
    <w:rsid w:val="17C42D0C"/>
    <w:rsid w:val="19884974"/>
    <w:rsid w:val="1BDA7124"/>
    <w:rsid w:val="1C784846"/>
    <w:rsid w:val="1DB22F33"/>
    <w:rsid w:val="1DB373D4"/>
    <w:rsid w:val="1DE766BD"/>
    <w:rsid w:val="1E0409C7"/>
    <w:rsid w:val="1E3D7258"/>
    <w:rsid w:val="20865FCC"/>
    <w:rsid w:val="22400268"/>
    <w:rsid w:val="26234045"/>
    <w:rsid w:val="26BA4647"/>
    <w:rsid w:val="26C36D34"/>
    <w:rsid w:val="282D6EFC"/>
    <w:rsid w:val="29084A1E"/>
    <w:rsid w:val="2BFC6CEE"/>
    <w:rsid w:val="2DF218F1"/>
    <w:rsid w:val="2FD724F6"/>
    <w:rsid w:val="302100FF"/>
    <w:rsid w:val="31CE0DC9"/>
    <w:rsid w:val="31DC6234"/>
    <w:rsid w:val="322250D3"/>
    <w:rsid w:val="351E6D53"/>
    <w:rsid w:val="356B0BA7"/>
    <w:rsid w:val="36A13127"/>
    <w:rsid w:val="36AF4EB1"/>
    <w:rsid w:val="37E101C1"/>
    <w:rsid w:val="399C7DC6"/>
    <w:rsid w:val="3AC555D8"/>
    <w:rsid w:val="3BF82BC6"/>
    <w:rsid w:val="3D464256"/>
    <w:rsid w:val="3EC160B0"/>
    <w:rsid w:val="4006602A"/>
    <w:rsid w:val="404522F2"/>
    <w:rsid w:val="408534A6"/>
    <w:rsid w:val="42072045"/>
    <w:rsid w:val="426E3E72"/>
    <w:rsid w:val="434A784C"/>
    <w:rsid w:val="468E063F"/>
    <w:rsid w:val="479447C0"/>
    <w:rsid w:val="480F0830"/>
    <w:rsid w:val="4BF751E1"/>
    <w:rsid w:val="4D830B1D"/>
    <w:rsid w:val="4DBF3025"/>
    <w:rsid w:val="4F352409"/>
    <w:rsid w:val="4F99594A"/>
    <w:rsid w:val="502F1FA3"/>
    <w:rsid w:val="50E11586"/>
    <w:rsid w:val="50E33CC5"/>
    <w:rsid w:val="511D4DBE"/>
    <w:rsid w:val="52CA3D84"/>
    <w:rsid w:val="53AC5F20"/>
    <w:rsid w:val="54BB4927"/>
    <w:rsid w:val="55095D0C"/>
    <w:rsid w:val="551501A8"/>
    <w:rsid w:val="569F7D08"/>
    <w:rsid w:val="56CA4361"/>
    <w:rsid w:val="587970CA"/>
    <w:rsid w:val="5AD81A67"/>
    <w:rsid w:val="5BB63429"/>
    <w:rsid w:val="5FBF76C9"/>
    <w:rsid w:val="5FFC04A5"/>
    <w:rsid w:val="600500E0"/>
    <w:rsid w:val="60253E1D"/>
    <w:rsid w:val="611A575B"/>
    <w:rsid w:val="61D81164"/>
    <w:rsid w:val="61F54728"/>
    <w:rsid w:val="64443BDD"/>
    <w:rsid w:val="64A755D5"/>
    <w:rsid w:val="655E1543"/>
    <w:rsid w:val="658971FF"/>
    <w:rsid w:val="65C15926"/>
    <w:rsid w:val="676E6DA0"/>
    <w:rsid w:val="67D7195F"/>
    <w:rsid w:val="682E4F92"/>
    <w:rsid w:val="68430937"/>
    <w:rsid w:val="68FA09FF"/>
    <w:rsid w:val="69244569"/>
    <w:rsid w:val="692F7CF5"/>
    <w:rsid w:val="696C155D"/>
    <w:rsid w:val="6A6F729D"/>
    <w:rsid w:val="6AE95A28"/>
    <w:rsid w:val="6BAE6F0A"/>
    <w:rsid w:val="6BE53DD8"/>
    <w:rsid w:val="6C10344F"/>
    <w:rsid w:val="6D4F2026"/>
    <w:rsid w:val="6D926B67"/>
    <w:rsid w:val="6ED753CF"/>
    <w:rsid w:val="6EE73521"/>
    <w:rsid w:val="6F8421BC"/>
    <w:rsid w:val="6FE07973"/>
    <w:rsid w:val="712F0780"/>
    <w:rsid w:val="714D3798"/>
    <w:rsid w:val="72AA0928"/>
    <w:rsid w:val="73D52935"/>
    <w:rsid w:val="73E5106D"/>
    <w:rsid w:val="763C5DD5"/>
    <w:rsid w:val="78D34938"/>
    <w:rsid w:val="78E92B94"/>
    <w:rsid w:val="79E24222"/>
    <w:rsid w:val="7A9F54C7"/>
    <w:rsid w:val="7AC37DD1"/>
    <w:rsid w:val="7B9F76CC"/>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41"/>
    <w:qFormat/>
    <w:uiPriority w:val="1"/>
    <w:rPr>
      <w:sz w:val="24"/>
      <w:szCs w:val="24"/>
    </w:rPr>
  </w:style>
  <w:style w:type="paragraph" w:styleId="8">
    <w:name w:val="Body Text First Indent"/>
    <w:basedOn w:val="7"/>
    <w:qFormat/>
    <w:uiPriority w:val="0"/>
    <w:pPr>
      <w:ind w:firstLine="420" w:firstLineChars="100"/>
    </w:p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40"/>
    <w:qFormat/>
    <w:uiPriority w:val="0"/>
    <w:rPr>
      <w:sz w:val="18"/>
      <w:szCs w:val="18"/>
    </w:rPr>
  </w:style>
  <w:style w:type="paragraph" w:styleId="12">
    <w:name w:val="footer"/>
    <w:basedOn w:val="1"/>
    <w:link w:val="39"/>
    <w:qFormat/>
    <w:uiPriority w:val="0"/>
    <w:pPr>
      <w:tabs>
        <w:tab w:val="center" w:pos="4153"/>
        <w:tab w:val="right" w:pos="8306"/>
      </w:tabs>
      <w:snapToGrid w:val="0"/>
    </w:pPr>
    <w:rPr>
      <w:sz w:val="18"/>
      <w:szCs w:val="18"/>
    </w:rPr>
  </w:style>
  <w:style w:type="paragraph" w:styleId="13">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toc 2"/>
    <w:basedOn w:val="1"/>
    <w:next w:val="1"/>
    <w:qFormat/>
    <w:uiPriority w:val="0"/>
    <w:pPr>
      <w:ind w:left="420" w:leftChars="200"/>
    </w:p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basedOn w:val="20"/>
    <w:qFormat/>
    <w:uiPriority w:val="0"/>
    <w:rPr>
      <w:color w:val="800080"/>
      <w:u w:val="none"/>
    </w:rPr>
  </w:style>
  <w:style w:type="character" w:styleId="23">
    <w:name w:val="HTML Definition"/>
    <w:basedOn w:val="20"/>
    <w:qFormat/>
    <w:uiPriority w:val="0"/>
  </w:style>
  <w:style w:type="character" w:styleId="24">
    <w:name w:val="HTML Typewriter"/>
    <w:basedOn w:val="20"/>
    <w:qFormat/>
    <w:uiPriority w:val="0"/>
    <w:rPr>
      <w:rFonts w:hint="default" w:ascii="monospace" w:hAnsi="monospace" w:eastAsia="monospace" w:cs="monospace"/>
      <w:sz w:val="20"/>
    </w:rPr>
  </w:style>
  <w:style w:type="character" w:styleId="25">
    <w:name w:val="HTML Acronym"/>
    <w:basedOn w:val="20"/>
    <w:qFormat/>
    <w:uiPriority w:val="0"/>
  </w:style>
  <w:style w:type="character" w:styleId="26">
    <w:name w:val="HTML Variable"/>
    <w:basedOn w:val="20"/>
    <w:qFormat/>
    <w:uiPriority w:val="0"/>
  </w:style>
  <w:style w:type="character" w:styleId="27">
    <w:name w:val="Hyperlink"/>
    <w:basedOn w:val="20"/>
    <w:qFormat/>
    <w:uiPriority w:val="0"/>
    <w:rPr>
      <w:color w:val="0000FF" w:themeColor="hyperlink"/>
      <w:u w:val="single"/>
      <w14:textFill>
        <w14:solidFill>
          <w14:schemeClr w14:val="hlink"/>
        </w14:solidFill>
      </w14:textFill>
    </w:rPr>
  </w:style>
  <w:style w:type="character" w:styleId="28">
    <w:name w:val="HTML Code"/>
    <w:basedOn w:val="20"/>
    <w:qFormat/>
    <w:uiPriority w:val="0"/>
    <w:rPr>
      <w:rFonts w:hint="default" w:ascii="monospace" w:hAnsi="monospace" w:eastAsia="monospace" w:cs="monospace"/>
      <w:sz w:val="20"/>
    </w:rPr>
  </w:style>
  <w:style w:type="character" w:styleId="29">
    <w:name w:val="HTML Cite"/>
    <w:basedOn w:val="20"/>
    <w:qFormat/>
    <w:uiPriority w:val="0"/>
  </w:style>
  <w:style w:type="character" w:styleId="30">
    <w:name w:val="HTML Keyboard"/>
    <w:basedOn w:val="20"/>
    <w:qFormat/>
    <w:uiPriority w:val="0"/>
    <w:rPr>
      <w:rFonts w:hint="default" w:ascii="monospace" w:hAnsi="monospace" w:eastAsia="monospace" w:cs="monospace"/>
      <w:sz w:val="20"/>
    </w:rPr>
  </w:style>
  <w:style w:type="character" w:styleId="31">
    <w:name w:val="HTML Sample"/>
    <w:basedOn w:val="20"/>
    <w:qFormat/>
    <w:uiPriority w:val="0"/>
    <w:rPr>
      <w:rFonts w:ascii="monospace" w:hAnsi="monospace" w:eastAsia="monospace" w:cs="monospace"/>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20"/>
    <w:link w:val="13"/>
    <w:qFormat/>
    <w:uiPriority w:val="0"/>
    <w:rPr>
      <w:rFonts w:ascii="宋体" w:hAnsi="宋体" w:cs="宋体"/>
      <w:sz w:val="18"/>
      <w:szCs w:val="18"/>
      <w:lang w:val="zh-CN" w:bidi="zh-CN"/>
    </w:rPr>
  </w:style>
  <w:style w:type="character" w:customStyle="1" w:styleId="39">
    <w:name w:val="页脚 Char"/>
    <w:basedOn w:val="20"/>
    <w:link w:val="12"/>
    <w:qFormat/>
    <w:uiPriority w:val="0"/>
    <w:rPr>
      <w:rFonts w:ascii="宋体" w:hAnsi="宋体" w:cs="宋体"/>
      <w:sz w:val="18"/>
      <w:szCs w:val="18"/>
      <w:lang w:val="zh-CN" w:bidi="zh-CN"/>
    </w:rPr>
  </w:style>
  <w:style w:type="character" w:customStyle="1" w:styleId="40">
    <w:name w:val="批注框文本 Char"/>
    <w:basedOn w:val="20"/>
    <w:link w:val="11"/>
    <w:qFormat/>
    <w:uiPriority w:val="0"/>
    <w:rPr>
      <w:rFonts w:ascii="宋体" w:hAnsi="宋体" w:cs="宋体"/>
      <w:sz w:val="18"/>
      <w:szCs w:val="18"/>
      <w:lang w:val="zh-CN" w:bidi="zh-CN"/>
    </w:rPr>
  </w:style>
  <w:style w:type="character" w:customStyle="1" w:styleId="41">
    <w:name w:val="正文文本 Char"/>
    <w:basedOn w:val="20"/>
    <w:link w:val="7"/>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2)"/>
    <w:basedOn w:val="20"/>
    <w:qFormat/>
    <w:uiPriority w:val="0"/>
  </w:style>
  <w:style w:type="character" w:customStyle="1" w:styleId="48">
    <w:name w:val="nth-child(2)1"/>
    <w:basedOn w:val="20"/>
    <w:qFormat/>
    <w:uiPriority w:val="0"/>
  </w:style>
  <w:style w:type="character" w:customStyle="1" w:styleId="49">
    <w:name w:val="nth-child(3)"/>
    <w:basedOn w:val="20"/>
    <w:qFormat/>
    <w:uiPriority w:val="0"/>
  </w:style>
  <w:style w:type="paragraph" w:customStyle="1" w:styleId="50">
    <w:name w:val="表格文字"/>
    <w:basedOn w:val="1"/>
    <w:next w:val="7"/>
    <w:qFormat/>
    <w:uiPriority w:val="0"/>
    <w:pPr>
      <w:spacing w:line="264" w:lineRule="auto"/>
      <w:ind w:left="150" w:hanging="150" w:hangingChars="150"/>
      <w:jc w:val="left"/>
    </w:pPr>
    <w:rPr>
      <w:rFonts w:ascii="Times New Roman" w:hAnsi="Times New Roman" w:cs="Times New Roman"/>
      <w:bCs/>
      <w:spacing w:val="10"/>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16226</Words>
  <Characters>16923</Characters>
  <Lines>85</Lines>
  <Paragraphs>24</Paragraphs>
  <TotalTime>1</TotalTime>
  <ScaleCrop>false</ScaleCrop>
  <LinksUpToDate>false</LinksUpToDate>
  <CharactersWithSpaces>17323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2025-10-24T02:17:18Z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6DFA019358B745FEA1918B45730D2CF5_13</vt:lpwstr>
  </property>
  <property fmtid="{D5CDD505-2E9C-101B-9397-08002B2CF9AE}" pid="7" name="KSOTemplateDocerSaveRecord">
    <vt:lpwstr>eyJoZGlkIjoiY2FiZTFmYjI0ODY2NTM4OTI3ZDhiMDA1NjYyNjI2MmMiLCJ1c2VySWQiOiIxNTI3MjQ2NDY1In0=</vt:lpwstr>
  </property>
</Properties>
</file>