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0D1D"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正阳县人民医院3号</w:t>
      </w:r>
      <w:bookmarkStart w:id="0" w:name="_GoBack"/>
      <w:bookmarkEnd w:id="0"/>
      <w:r>
        <w:rPr>
          <w:rFonts w:hint="eastAsia"/>
          <w:sz w:val="36"/>
          <w:szCs w:val="36"/>
          <w:vertAlign w:val="baseline"/>
          <w:lang w:val="en-US" w:eastAsia="zh-CN"/>
        </w:rPr>
        <w:t>楼</w:t>
      </w:r>
    </w:p>
    <w:p w14:paraId="76DFDA85"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直饮水系统维保清单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408"/>
        <w:gridCol w:w="1585"/>
        <w:gridCol w:w="1512"/>
        <w:gridCol w:w="1651"/>
      </w:tblGrid>
      <w:tr w14:paraId="4555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24F6A26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维</w:t>
            </w:r>
          </w:p>
          <w:p w14:paraId="206D142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</w:t>
            </w:r>
          </w:p>
          <w:p w14:paraId="50373FB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范</w:t>
            </w:r>
          </w:p>
          <w:p w14:paraId="0BCAC51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围</w:t>
            </w:r>
          </w:p>
        </w:tc>
        <w:tc>
          <w:tcPr>
            <w:tcW w:w="7118" w:type="dxa"/>
            <w:gridSpan w:val="4"/>
          </w:tcPr>
          <w:p w14:paraId="6E985F71"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RO反渗透主机一台；</w:t>
            </w:r>
          </w:p>
          <w:p w14:paraId="1161CD3D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饮水终端平台壹拾捌台；</w:t>
            </w:r>
          </w:p>
          <w:p w14:paraId="686B4B80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医生办公室、手术室饮水管线机贰拾台</w:t>
            </w:r>
          </w:p>
          <w:p w14:paraId="2EC5CC9E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薄壁不锈钢专用输水管道系统一套；</w:t>
            </w:r>
          </w:p>
        </w:tc>
      </w:tr>
      <w:tr w14:paraId="46CB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404" w:type="dxa"/>
            <mc:AlternateContent>
              <mc:Choice Requires="wpsCustomData">
                <wpsCustomData:diagonals>
                  <wpsCustomData:diagonal from="10000" to="350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25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08E5F5C">
            <w:pPr>
              <w:snapToGrid w:val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  <w:p w14:paraId="78A80273">
            <w:pPr>
              <w:snapToGrid w:val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参加人数</w:t>
            </w:r>
          </w:p>
          <w:p w14:paraId="1FA31FD7">
            <w:pPr>
              <w:snapToGrid w:val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次数</w:t>
            </w:r>
          </w:p>
          <w:p w14:paraId="408F178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2220" w:type="dxa"/>
          </w:tcPr>
          <w:p w14:paraId="1CFF6642"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分</w:t>
            </w:r>
          </w:p>
          <w:p w14:paraId="241CD23E">
            <w:pPr>
              <w:ind w:firstLine="280" w:firstLineChars="1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内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容</w:t>
            </w:r>
          </w:p>
        </w:tc>
        <w:tc>
          <w:tcPr>
            <w:tcW w:w="1635" w:type="dxa"/>
          </w:tcPr>
          <w:p w14:paraId="5939B352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参加人员构成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和人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/>
                <w:sz w:val="28"/>
                <w:vertAlign w:val="baseline"/>
                <w:lang w:eastAsia="zh-CN"/>
              </w:rPr>
              <w:t>C厂家工程师、主管工程师、维保班组)</w:t>
            </w:r>
          </w:p>
        </w:tc>
        <w:tc>
          <w:tcPr>
            <w:tcW w:w="1558" w:type="dxa"/>
          </w:tcPr>
          <w:p w14:paraId="4D472064"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保</w:t>
            </w:r>
          </w:p>
          <w:p w14:paraId="7F9CC3A1">
            <w:pPr>
              <w:ind w:firstLine="280" w:firstLineChars="1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</w:t>
            </w:r>
          </w:p>
        </w:tc>
        <w:tc>
          <w:tcPr>
            <w:tcW w:w="1705" w:type="dxa"/>
          </w:tcPr>
          <w:p w14:paraId="1D5127EA"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理</w:t>
            </w:r>
          </w:p>
          <w:p w14:paraId="31D2490D">
            <w:pPr>
              <w:ind w:firstLine="280" w:firstLineChars="1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果</w:t>
            </w:r>
          </w:p>
        </w:tc>
      </w:tr>
      <w:tr w14:paraId="05CD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3255F229"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常</w:t>
            </w:r>
          </w:p>
          <w:p w14:paraId="1B01F82B"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</w:t>
            </w:r>
          </w:p>
        </w:tc>
        <w:tc>
          <w:tcPr>
            <w:tcW w:w="2220" w:type="dxa"/>
          </w:tcPr>
          <w:p w14:paraId="383C59A2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1.系统是否正常工作。</w:t>
            </w:r>
          </w:p>
          <w:p w14:paraId="3E73447D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2.水电是否正常。</w:t>
            </w:r>
          </w:p>
          <w:p w14:paraId="20D00938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3.卫生是否符合院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方要求。</w:t>
            </w:r>
          </w:p>
        </w:tc>
        <w:tc>
          <w:tcPr>
            <w:tcW w:w="1635" w:type="dxa"/>
          </w:tcPr>
          <w:p w14:paraId="5837F8D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维保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班组</w:t>
            </w:r>
          </w:p>
          <w:p w14:paraId="77BBD1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1--2人</w:t>
            </w:r>
          </w:p>
        </w:tc>
        <w:tc>
          <w:tcPr>
            <w:tcW w:w="1558" w:type="dxa"/>
          </w:tcPr>
          <w:p w14:paraId="391368F4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每月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18次-20次</w:t>
            </w:r>
          </w:p>
        </w:tc>
        <w:tc>
          <w:tcPr>
            <w:tcW w:w="1705" w:type="dxa"/>
          </w:tcPr>
          <w:p w14:paraId="29D20310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1、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反馈、检修、整改直到正常并记录。</w:t>
            </w:r>
          </w:p>
          <w:p w14:paraId="0EA0EF67">
            <w:pPr>
              <w:rPr>
                <w:rFonts w:hint="eastAsia" w:eastAsiaTheme="minorEastAsia"/>
                <w:sz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vertAlign w:val="baseline"/>
                <w:lang w:eastAsia="zh-CN"/>
              </w:rPr>
              <w:t>2、及时更换易耗件。</w:t>
            </w:r>
          </w:p>
          <w:p w14:paraId="7981DC81">
            <w:pPr>
              <w:rPr>
                <w:rFonts w:hint="eastAsia" w:eastAsiaTheme="minorEastAsia"/>
                <w:sz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vertAlign w:val="baseline"/>
                <w:lang w:eastAsia="zh-CN"/>
              </w:rPr>
              <w:t>3、报护士站审核签字。</w:t>
            </w:r>
          </w:p>
        </w:tc>
      </w:tr>
      <w:tr w14:paraId="4E3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0C1FD81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能</w:t>
            </w:r>
          </w:p>
          <w:p w14:paraId="423D2FC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查</w:t>
            </w:r>
          </w:p>
        </w:tc>
        <w:tc>
          <w:tcPr>
            <w:tcW w:w="2220" w:type="dxa"/>
          </w:tcPr>
          <w:p w14:paraId="2770C735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主机净化制水功能。</w:t>
            </w:r>
          </w:p>
          <w:p w14:paraId="6AA9E57C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终端机加热出水功能。</w:t>
            </w:r>
          </w:p>
        </w:tc>
        <w:tc>
          <w:tcPr>
            <w:tcW w:w="1635" w:type="dxa"/>
          </w:tcPr>
          <w:p w14:paraId="71BD1CCB">
            <w:pPr>
              <w:numPr>
                <w:ilvl w:val="0"/>
                <w:numId w:val="3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主管工程师一人。</w:t>
            </w:r>
          </w:p>
          <w:p w14:paraId="4F898DD0">
            <w:pPr>
              <w:numPr>
                <w:ilvl w:val="0"/>
                <w:numId w:val="3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维保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人员一人</w:t>
            </w:r>
          </w:p>
        </w:tc>
        <w:tc>
          <w:tcPr>
            <w:tcW w:w="1558" w:type="dxa"/>
          </w:tcPr>
          <w:p w14:paraId="2070E07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月</w:t>
            </w:r>
          </w:p>
          <w:p w14:paraId="59ECD8F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1705" w:type="dxa"/>
          </w:tcPr>
          <w:p w14:paraId="64EF5439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1、捡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修整改到正常并记录。</w:t>
            </w:r>
          </w:p>
          <w:p w14:paraId="B8ED3C71">
            <w:pPr>
              <w:rPr>
                <w:rFonts w:hint="eastAsia" w:eastAsiaTheme="minorEastAsia"/>
                <w:sz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vertAlign w:val="baseline"/>
                <w:lang w:eastAsia="zh-CN"/>
              </w:rPr>
              <w:t>2、及时更换易损件。</w:t>
            </w:r>
          </w:p>
          <w:p w14:paraId="4ED88785">
            <w:pPr>
              <w:rPr>
                <w:rFonts w:hint="eastAsia" w:eastAsiaTheme="minorEastAsia"/>
                <w:sz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vertAlign w:val="baseline"/>
                <w:lang w:eastAsia="zh-CN"/>
              </w:rPr>
              <w:t>3、报护士站审核并签字。</w:t>
            </w:r>
          </w:p>
        </w:tc>
      </w:tr>
      <w:tr w14:paraId="1E02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67002AD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</w:t>
            </w:r>
          </w:p>
          <w:p w14:paraId="3B52D56B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查</w:t>
            </w:r>
          </w:p>
        </w:tc>
        <w:tc>
          <w:tcPr>
            <w:tcW w:w="2220" w:type="dxa"/>
          </w:tcPr>
          <w:p w14:paraId="62DDC063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检查水泵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压力罐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电磁阀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水箱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电路等所有核心部件运行状态</w:t>
            </w:r>
          </w:p>
        </w:tc>
        <w:tc>
          <w:tcPr>
            <w:tcW w:w="1635" w:type="dxa"/>
          </w:tcPr>
          <w:p w14:paraId="02C466DF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主管工程师一人</w:t>
            </w:r>
          </w:p>
          <w:p w14:paraId="3BFA1965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sz w:val="28"/>
                <w:vertAlign w:val="baseline"/>
                <w:lang w:eastAsia="zh-CN"/>
              </w:rPr>
              <w:t>维保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人员一人</w:t>
            </w:r>
          </w:p>
        </w:tc>
        <w:tc>
          <w:tcPr>
            <w:tcW w:w="1558" w:type="dxa"/>
          </w:tcPr>
          <w:p w14:paraId="2ACA685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  <w:p w14:paraId="56E538D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1705" w:type="dxa"/>
          </w:tcPr>
          <w:p w14:paraId="073C3166"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1、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检修整改到正常并记录。</w:t>
            </w:r>
          </w:p>
          <w:p w14:paraId="F4C6DBF6">
            <w:pPr>
              <w:rPr>
                <w:sz w:val="28"/>
                <w:vertAlign w:val="baseline"/>
              </w:rPr>
            </w:pPr>
            <w:r>
              <w:rPr>
                <w:sz w:val="28"/>
                <w:vertAlign w:val="baseline"/>
              </w:rPr>
              <w:t>2、及时更换易损件。</w:t>
            </w:r>
          </w:p>
          <w:p w14:paraId="6512468D">
            <w:pPr>
              <w:rPr>
                <w:sz w:val="28"/>
                <w:vertAlign w:val="baseline"/>
              </w:rPr>
            </w:pPr>
            <w:r>
              <w:rPr>
                <w:sz w:val="28"/>
                <w:vertAlign w:val="baseline"/>
              </w:rPr>
              <w:t>3、报护士站审核并签字。</w:t>
            </w:r>
          </w:p>
        </w:tc>
      </w:tr>
      <w:tr w14:paraId="1D27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04" w:type="dxa"/>
          </w:tcPr>
          <w:p w14:paraId="579333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深度清洁与消毒</w:t>
            </w:r>
          </w:p>
        </w:tc>
        <w:tc>
          <w:tcPr>
            <w:tcW w:w="2220" w:type="dxa"/>
          </w:tcPr>
          <w:p w14:paraId="7265392F">
            <w:pPr>
              <w:numPr>
                <w:ilvl w:val="0"/>
                <w:numId w:val="4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对主机、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水箱管网进行清洗消毒。</w:t>
            </w:r>
          </w:p>
          <w:p w14:paraId="20F5A43A"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检查RO膜、过滤棉、石英砂、活性炭的使用情况并进行清理。</w:t>
            </w:r>
          </w:p>
          <w:p w14:paraId="4D1D8E78"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更换PP棉</w:t>
            </w:r>
          </w:p>
        </w:tc>
        <w:tc>
          <w:tcPr>
            <w:tcW w:w="1635" w:type="dxa"/>
          </w:tcPr>
          <w:p w14:paraId="56900E4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维保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人员两人</w:t>
            </w:r>
          </w:p>
        </w:tc>
        <w:tc>
          <w:tcPr>
            <w:tcW w:w="1558" w:type="dxa"/>
          </w:tcPr>
          <w:p w14:paraId="35B1E8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每半年一次</w:t>
            </w:r>
          </w:p>
        </w:tc>
        <w:tc>
          <w:tcPr>
            <w:tcW w:w="1705" w:type="dxa"/>
          </w:tcPr>
          <w:p w14:paraId="31C0A553">
            <w:pPr>
              <w:numPr>
                <w:ilvl w:val="0"/>
                <w:numId w:val="5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严格按操作流程清洗、</w:t>
            </w:r>
          </w:p>
          <w:p w14:paraId="60E15643">
            <w:pPr>
              <w:numPr>
                <w:ilvl w:val="0"/>
                <w:numId w:val="5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关闭上下水阀门，清洗水不外流。</w:t>
            </w:r>
          </w:p>
          <w:p w14:paraId="3E8FC01C"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彻底清洗至无消毒残留。</w:t>
            </w:r>
          </w:p>
          <w:p w14:paraId="BFDE2D70">
            <w:pPr>
              <w:numPr>
                <w:ilvl w:val="0"/>
                <w:numId w:val="5"/>
              </w:numPr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vertAlign w:val="baseline"/>
                <w:lang w:val="en-US" w:eastAsia="zh-CN"/>
              </w:rPr>
              <w:t>报总务科批准并实施。</w:t>
            </w:r>
          </w:p>
        </w:tc>
      </w:tr>
      <w:tr w14:paraId="73E3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04" w:type="dxa"/>
          </w:tcPr>
          <w:p w14:paraId="2FA9B0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水质检测</w:t>
            </w:r>
          </w:p>
        </w:tc>
        <w:tc>
          <w:tcPr>
            <w:tcW w:w="2220" w:type="dxa"/>
          </w:tcPr>
          <w:p w14:paraId="455656AE"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使用直饮水检测试纸或专用检测工具对系统出水进行全面和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关键参数检测，进行水质分析</w:t>
            </w:r>
          </w:p>
        </w:tc>
        <w:tc>
          <w:tcPr>
            <w:tcW w:w="1635" w:type="dxa"/>
          </w:tcPr>
          <w:p w14:paraId="231C0628">
            <w:pPr>
              <w:numPr>
                <w:ilvl w:val="0"/>
                <w:numId w:val="7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主管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工程师壹人。</w:t>
            </w:r>
          </w:p>
          <w:p w14:paraId="152474DA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2.维保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壹人。</w:t>
            </w:r>
          </w:p>
        </w:tc>
        <w:tc>
          <w:tcPr>
            <w:tcW w:w="1558" w:type="dxa"/>
          </w:tcPr>
          <w:p w14:paraId="0F1C8D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每月一次</w:t>
            </w:r>
          </w:p>
        </w:tc>
        <w:tc>
          <w:tcPr>
            <w:tcW w:w="1705" w:type="dxa"/>
          </w:tcPr>
          <w:p w14:paraId="460B3B5D">
            <w:pPr>
              <w:numPr>
                <w:ilvl w:val="0"/>
                <w:numId w:val="8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对检测结果进行分析并研判。</w:t>
            </w:r>
          </w:p>
          <w:p w14:paraId="16183CE9"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及时给总务科汇报并做好记录。</w:t>
            </w:r>
          </w:p>
        </w:tc>
      </w:tr>
      <w:tr w14:paraId="1A75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04" w:type="dxa"/>
          </w:tcPr>
          <w:p w14:paraId="3D496E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RO反渗透膜、活性炭更换</w:t>
            </w:r>
          </w:p>
        </w:tc>
        <w:tc>
          <w:tcPr>
            <w:tcW w:w="2220" w:type="dxa"/>
          </w:tcPr>
          <w:p w14:paraId="2A3F85A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对RO反渗透膜、石英砂、活性炭按国家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标准更换</w:t>
            </w:r>
          </w:p>
        </w:tc>
        <w:tc>
          <w:tcPr>
            <w:tcW w:w="1635" w:type="dxa"/>
          </w:tcPr>
          <w:p w14:paraId="7B5A9D53">
            <w:pPr>
              <w:numPr>
                <w:ilvl w:val="0"/>
                <w:numId w:val="9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厂家工程师一人师。</w:t>
            </w:r>
          </w:p>
          <w:p w14:paraId="6B94231E">
            <w:pPr>
              <w:numPr>
                <w:ilvl w:val="0"/>
                <w:numId w:val="9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主管工程师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一人。</w:t>
            </w:r>
          </w:p>
          <w:p w14:paraId="382BE299"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维保人员一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1558" w:type="dxa"/>
          </w:tcPr>
          <w:p w14:paraId="428340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结合水质、参考国家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标准约1-1.5年一次</w:t>
            </w:r>
          </w:p>
        </w:tc>
        <w:tc>
          <w:tcPr>
            <w:tcW w:w="1705" w:type="dxa"/>
          </w:tcPr>
          <w:p w14:paraId="4320E31C">
            <w:pPr>
              <w:numPr>
                <w:ilvl w:val="0"/>
                <w:numId w:val="1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严格按标准操作。</w:t>
            </w:r>
          </w:p>
          <w:p w14:paraId="4A98CBD3">
            <w:pPr>
              <w:numPr>
                <w:ilvl w:val="0"/>
                <w:numId w:val="1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时报院方。</w:t>
            </w:r>
          </w:p>
          <w:p w14:paraId="3E4D2778">
            <w:pPr>
              <w:numPr>
                <w:ilvl w:val="0"/>
                <w:numId w:val="1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更换后水质检测 达到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>标准。</w:t>
            </w:r>
          </w:p>
        </w:tc>
      </w:tr>
      <w:tr w14:paraId="471A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04" w:type="dxa"/>
          </w:tcPr>
          <w:p w14:paraId="00BAF1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水质检测与处理</w:t>
            </w:r>
          </w:p>
        </w:tc>
        <w:tc>
          <w:tcPr>
            <w:tcW w:w="2220" w:type="dxa"/>
          </w:tcPr>
          <w:p w14:paraId="6E5B6F60">
            <w:pPr>
              <w:numPr>
                <w:ilvl w:val="0"/>
                <w:numId w:val="11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在管网的最远端最不利点设立监测点（三号楼十六楼）</w:t>
            </w:r>
          </w:p>
          <w:p w14:paraId="78FD4B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2.监测指标</w:t>
            </w:r>
            <w:r>
              <w:rPr>
                <w:rStyle w:val="6"/>
                <w:rFonts w:hint="eastAsia" w:ascii="Segoe UI" w:hAnsi="Segoe UI" w:cs="Segoe UI"/>
                <w:b/>
                <w:bCs/>
                <w:i w:val="0"/>
                <w:iC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TDS(50-300mg/l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健康直饮水标准（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该范围兼顾水质纯净度与矿物质保留，避免因TDS过高或过低影响健康。‌‌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  <w:p w14:paraId="59BE17F6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599AFA89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主管工程师一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558" w:type="dxa"/>
          </w:tcPr>
          <w:p w14:paraId="4B7A77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每月三次</w:t>
            </w:r>
          </w:p>
        </w:tc>
        <w:tc>
          <w:tcPr>
            <w:tcW w:w="1705" w:type="dxa"/>
          </w:tcPr>
          <w:p w14:paraId="49AF4AF9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1、发现问题及时汇报给总务科并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解决。</w:t>
            </w:r>
          </w:p>
          <w:p w14:paraId="5002A187">
            <w:pPr>
              <w:numPr>
                <w:ilvl w:val="0"/>
                <w:numId w:val="0"/>
              </w:numPr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2、按国家标准及时更换耗材。</w:t>
            </w:r>
          </w:p>
          <w:p w14:paraId="740094A8">
            <w:pPr>
              <w:numPr>
                <w:ilvl w:val="0"/>
                <w:numId w:val="0"/>
              </w:numPr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3、按国家标准及时清洗消毒。</w:t>
            </w:r>
          </w:p>
          <w:p w14:paraId="746DF084">
            <w:pPr>
              <w:numPr>
                <w:ilvl w:val="0"/>
                <w:numId w:val="0"/>
              </w:numPr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4、保证做到水质达标，供水正常。</w:t>
            </w:r>
          </w:p>
        </w:tc>
      </w:tr>
      <w:tr w14:paraId="50D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04" w:type="dxa"/>
          </w:tcPr>
          <w:p w14:paraId="2CAC0D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故障应急处理</w:t>
            </w:r>
          </w:p>
        </w:tc>
        <w:tc>
          <w:tcPr>
            <w:tcW w:w="2220" w:type="dxa"/>
          </w:tcPr>
          <w:p w14:paraId="149E7936">
            <w:pPr>
              <w:numPr>
                <w:ilvl w:val="0"/>
                <w:numId w:val="12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设备异常</w:t>
            </w:r>
          </w:p>
          <w:p w14:paraId="1DD31F29"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水质异常</w:t>
            </w:r>
          </w:p>
          <w:p w14:paraId="60DDC02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7D154F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39D3B3DE">
            <w:pPr>
              <w:numPr>
                <w:ilvl w:val="0"/>
                <w:numId w:val="13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主管工程师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一人</w:t>
            </w:r>
          </w:p>
          <w:p w14:paraId="681AB86C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维保人员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一人</w:t>
            </w:r>
          </w:p>
        </w:tc>
        <w:tc>
          <w:tcPr>
            <w:tcW w:w="1558" w:type="dxa"/>
          </w:tcPr>
          <w:p w14:paraId="6749B746">
            <w:pPr>
              <w:numPr>
                <w:ilvl w:val="0"/>
                <w:numId w:val="14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按院方要求。</w:t>
            </w:r>
          </w:p>
          <w:p w14:paraId="2B57FFBF">
            <w:pPr>
              <w:numPr>
                <w:ilvl w:val="0"/>
                <w:numId w:val="14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结合实际情况。</w:t>
            </w:r>
          </w:p>
          <w:p w14:paraId="9D76617C">
            <w:pPr>
              <w:jc w:val="center"/>
              <w:rPr>
                <w:rFonts w:hint="default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3B0CC5D">
            <w:pPr>
              <w:numPr>
                <w:ilvl w:val="0"/>
                <w:numId w:val="15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满足院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方要求。</w:t>
            </w:r>
          </w:p>
          <w:p w14:paraId="6E68A0A1">
            <w:pPr>
              <w:numPr>
                <w:ilvl w:val="0"/>
                <w:numId w:val="15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保证设备正常运行。</w:t>
            </w:r>
          </w:p>
          <w:p w14:paraId="0090DD46">
            <w:pPr>
              <w:numPr>
                <w:ilvl w:val="0"/>
                <w:numId w:val="15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保证水质达标、供水正常。</w:t>
            </w:r>
          </w:p>
        </w:tc>
      </w:tr>
    </w:tbl>
    <w:p w14:paraId="014F5DDA">
      <w:pPr>
        <w:rPr>
          <w:sz w:val="28"/>
          <w:szCs w:val="28"/>
        </w:rPr>
      </w:pPr>
      <w:r>
        <w:rPr>
          <w:sz w:val="28"/>
        </w:rPr>
        <w:t xml:space="preserve">                               </w:t>
      </w:r>
    </w:p>
    <w:p w14:paraId="FF42AF25">
      <w:pPr>
        <w:rPr>
          <w:sz w:val="28"/>
        </w:rPr>
      </w:pPr>
      <w:r>
        <w:rPr>
          <w:sz w:val="28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A7CA9"/>
    <w:multiLevelType w:val="singleLevel"/>
    <w:tmpl w:val="82AA7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F85D9D"/>
    <w:multiLevelType w:val="singleLevel"/>
    <w:tmpl w:val="A9F85D9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1646E7"/>
    <w:multiLevelType w:val="singleLevel"/>
    <w:tmpl w:val="BA1646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40255C8"/>
    <w:multiLevelType w:val="singleLevel"/>
    <w:tmpl w:val="E40255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8C295FB"/>
    <w:multiLevelType w:val="singleLevel"/>
    <w:tmpl w:val="E8C29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79D12F"/>
    <w:multiLevelType w:val="singleLevel"/>
    <w:tmpl w:val="ED79D1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E4754CA"/>
    <w:multiLevelType w:val="singleLevel"/>
    <w:tmpl w:val="EE475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B08CC79"/>
    <w:multiLevelType w:val="singleLevel"/>
    <w:tmpl w:val="FB08CC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B16751C"/>
    <w:multiLevelType w:val="singleLevel"/>
    <w:tmpl w:val="3B167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4D29740"/>
    <w:multiLevelType w:val="singleLevel"/>
    <w:tmpl w:val="44D29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1490DF6"/>
    <w:multiLevelType w:val="singleLevel"/>
    <w:tmpl w:val="51490D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2A0551E"/>
    <w:multiLevelType w:val="singleLevel"/>
    <w:tmpl w:val="62A0551E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2A52D39"/>
    <w:multiLevelType w:val="singleLevel"/>
    <w:tmpl w:val="62A52D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EE51E3D"/>
    <w:multiLevelType w:val="singleLevel"/>
    <w:tmpl w:val="6EE51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87E6784"/>
    <w:multiLevelType w:val="singleLevel"/>
    <w:tmpl w:val="787E67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4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4155"/>
    <w:rsid w:val="10094449"/>
    <w:rsid w:val="111D5A25"/>
    <w:rsid w:val="4B885708"/>
    <w:rsid w:val="5A3B3C85"/>
    <w:rsid w:val="6DD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949</Characters>
  <Lines>0</Lines>
  <Paragraphs>0</Paragraphs>
  <TotalTime>8</TotalTime>
  <ScaleCrop>false</ScaleCrop>
  <LinksUpToDate>false</LinksUpToDate>
  <CharactersWithSpaces>1072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2025-10-10T13:16:00Z</dcterms:created>
  <dc:creator>Administrator</dc:creator>
  <cp:lastModifiedBy>Administrator</cp:lastModifiedBy>
  <dcterms:modified xsi:type="dcterms:W3CDTF">2025-11-05T02:52:56Z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0C2C3645EC2E4409A8CB341FD219C1C5_13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