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FC" w:rsidRDefault="001C5EF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b/>
          <w:noProof/>
          <w:kern w:val="0"/>
          <w:sz w:val="44"/>
          <w:szCs w:val="44"/>
        </w:rPr>
        <w:drawing>
          <wp:anchor distT="0" distB="0" distL="114300" distR="114300" simplePos="0" relativeHeight="251658240" behindDoc="0" locked="0" layoutInCell="1" allowOverlap="1">
            <wp:simplePos x="0" y="0"/>
            <wp:positionH relativeFrom="column">
              <wp:posOffset>-122555</wp:posOffset>
            </wp:positionH>
            <wp:positionV relativeFrom="paragraph">
              <wp:posOffset>248920</wp:posOffset>
            </wp:positionV>
            <wp:extent cx="5615940" cy="7724775"/>
            <wp:effectExtent l="19050" t="0" r="3810" b="0"/>
            <wp:wrapSquare wrapText="bothSides"/>
            <wp:docPr id="3" name="图片 2" descr="C:\Users\ADMINI~1\AppData\Local\Temp\WeChat Files\fba10f20b2f22642fdadd13875e9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ba10f20b2f22642fdadd13875e9071.jpg"/>
                    <pic:cNvPicPr>
                      <a:picLocks noChangeAspect="1" noChangeArrowheads="1"/>
                    </pic:cNvPicPr>
                  </pic:nvPicPr>
                  <pic:blipFill>
                    <a:blip r:embed="rId9"/>
                    <a:srcRect/>
                    <a:stretch>
                      <a:fillRect/>
                    </a:stretch>
                  </pic:blipFill>
                  <pic:spPr bwMode="auto">
                    <a:xfrm rot="10800000">
                      <a:off x="0" y="0"/>
                      <a:ext cx="5615940" cy="7724775"/>
                    </a:xfrm>
                    <a:prstGeom prst="rect">
                      <a:avLst/>
                    </a:prstGeom>
                    <a:noFill/>
                    <a:ln w="9525">
                      <a:noFill/>
                      <a:miter lim="800000"/>
                      <a:headEnd/>
                      <a:tailEnd/>
                    </a:ln>
                  </pic:spPr>
                </pic:pic>
              </a:graphicData>
            </a:graphic>
          </wp:anchor>
        </w:drawing>
      </w:r>
    </w:p>
    <w:p w:rsidR="00D6449F" w:rsidRDefault="00DD03C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D6449F" w:rsidRDefault="00D644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6449F" w:rsidRDefault="00DD03C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D6449F" w:rsidRDefault="00DD03C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D6449F" w:rsidRDefault="00DD03C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D6449F" w:rsidRDefault="00DD03C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D6449F" w:rsidRDefault="00DD03C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6449F" w:rsidRDefault="00DD03C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D6449F" w:rsidRDefault="00DD03C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D6449F" w:rsidRDefault="00DD03C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D6449F" w:rsidRDefault="00DD03C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D6449F" w:rsidRDefault="00DD03C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D6449F" w:rsidRDefault="00DD03C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D6449F" w:rsidRDefault="00DD03C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D6449F" w:rsidRDefault="00DD03C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w:t>
      </w:r>
    </w:p>
    <w:p w:rsidR="00D6449F" w:rsidRDefault="00DD03C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D6449F" w:rsidRDefault="00D644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6449F" w:rsidRDefault="00D644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6449F" w:rsidRDefault="00DD03C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D6449F" w:rsidRDefault="00DD03CC">
      <w:pPr>
        <w:pStyle w:val="af"/>
        <w:widowControl/>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 xml:space="preserve">   河南昊之伟建设工程管理有限公司受鄢陵县发展和改革委员会的委托，对鄢陵县小区级空气源热泵取暖项目相关货物和服务进行国内公开招标。现邀请合格投标人前来投标。</w:t>
      </w:r>
    </w:p>
    <w:p w:rsidR="00D6449F" w:rsidRDefault="00DD03CC">
      <w:pPr>
        <w:pStyle w:val="af"/>
        <w:widowControl/>
        <w:spacing w:line="360" w:lineRule="auto"/>
        <w:ind w:firstLineChars="196" w:firstLine="472"/>
        <w:jc w:val="left"/>
        <w:rPr>
          <w:rFonts w:asciiTheme="minorEastAsia" w:hAnsiTheme="minorEastAsia" w:cs="仿宋_GB2312"/>
          <w:shd w:val="clear" w:color="auto" w:fill="FFFFFF"/>
        </w:rPr>
      </w:pPr>
      <w:r>
        <w:rPr>
          <w:rFonts w:asciiTheme="minorEastAsia" w:eastAsiaTheme="minorEastAsia" w:hAnsiTheme="minorEastAsia" w:cs="黑体" w:hint="eastAsia"/>
          <w:b/>
          <w:bCs/>
        </w:rPr>
        <w:t>一、项目编号</w:t>
      </w:r>
      <w:r>
        <w:rPr>
          <w:rFonts w:asciiTheme="minorEastAsia" w:eastAsiaTheme="minorEastAsia" w:hAnsiTheme="minorEastAsia" w:cs="黑体" w:hint="eastAsia"/>
          <w:b/>
          <w:bCs/>
          <w:color w:val="000000" w:themeColor="text1"/>
        </w:rPr>
        <w:t>：</w:t>
      </w:r>
      <w:r w:rsidRPr="00DD03CC">
        <w:rPr>
          <w:rFonts w:asciiTheme="minorEastAsia" w:eastAsiaTheme="minorEastAsia" w:hAnsiTheme="minorEastAsia" w:cs="仿宋_GB2312" w:hint="eastAsia"/>
        </w:rPr>
        <w:t>Y2022FZ015</w:t>
      </w:r>
    </w:p>
    <w:p w:rsidR="00D6449F" w:rsidRDefault="00DD03CC">
      <w:pPr>
        <w:pStyle w:val="af"/>
        <w:widowControl/>
        <w:spacing w:line="360" w:lineRule="auto"/>
        <w:ind w:firstLineChars="196" w:firstLine="472"/>
        <w:jc w:val="left"/>
        <w:rPr>
          <w:rFonts w:asciiTheme="minorEastAsia" w:eastAsiaTheme="minorEastAsia" w:hAnsiTheme="minorEastAsia" w:cs="仿宋_GB2312"/>
          <w:b/>
        </w:rPr>
      </w:pPr>
      <w:r>
        <w:rPr>
          <w:rFonts w:asciiTheme="minorEastAsia" w:eastAsiaTheme="minorEastAsia" w:hAnsiTheme="minorEastAsia" w:cs="仿宋_GB2312" w:hint="eastAsia"/>
          <w:b/>
        </w:rPr>
        <w:t>二、项目名称：</w:t>
      </w:r>
      <w:r>
        <w:rPr>
          <w:rFonts w:asciiTheme="minorEastAsia" w:eastAsiaTheme="minorEastAsia" w:hAnsiTheme="minorEastAsia" w:cs="仿宋_GB2312" w:hint="eastAsia"/>
        </w:rPr>
        <w:t>鄢陵县小区级空气源热泵取暖项目（不见面开标）</w:t>
      </w:r>
    </w:p>
    <w:p w:rsidR="00D6449F" w:rsidRDefault="00DD03CC">
      <w:pPr>
        <w:pStyle w:val="af"/>
        <w:widowControl/>
        <w:spacing w:line="360" w:lineRule="auto"/>
        <w:ind w:firstLineChars="196" w:firstLine="472"/>
        <w:jc w:val="left"/>
        <w:rPr>
          <w:rFonts w:asciiTheme="minorEastAsia" w:eastAsiaTheme="minorEastAsia" w:hAnsiTheme="minorEastAsia" w:cs="仿宋_GB2312"/>
        </w:rPr>
      </w:pPr>
      <w:r>
        <w:rPr>
          <w:rFonts w:asciiTheme="minorEastAsia" w:eastAsiaTheme="minorEastAsia" w:hAnsiTheme="minorEastAsia" w:cs="仿宋_GB2312" w:hint="eastAsia"/>
          <w:b/>
        </w:rPr>
        <w:t>三、采购方式：</w:t>
      </w:r>
      <w:r>
        <w:rPr>
          <w:rFonts w:asciiTheme="minorEastAsia" w:eastAsiaTheme="minorEastAsia" w:hAnsiTheme="minorEastAsia" w:cs="仿宋_GB2312" w:hint="eastAsia"/>
        </w:rPr>
        <w:t xml:space="preserve">公开招标 </w:t>
      </w:r>
    </w:p>
    <w:p w:rsidR="00D6449F" w:rsidRDefault="00DD03CC">
      <w:pPr>
        <w:pStyle w:val="af"/>
        <w:widowControl/>
        <w:spacing w:line="360" w:lineRule="auto"/>
        <w:ind w:firstLineChars="196" w:firstLine="472"/>
        <w:jc w:val="left"/>
        <w:rPr>
          <w:rFonts w:asciiTheme="minorEastAsia" w:eastAsiaTheme="minorEastAsia" w:hAnsiTheme="minorEastAsia" w:cs="仿宋_GB2312"/>
          <w:b/>
        </w:rPr>
      </w:pPr>
      <w:r>
        <w:rPr>
          <w:rFonts w:asciiTheme="minorEastAsia" w:eastAsiaTheme="minorEastAsia" w:hAnsiTheme="minorEastAsia" w:cs="仿宋_GB2312" w:hint="eastAsia"/>
          <w:b/>
        </w:rPr>
        <w:t>四、招标内容</w:t>
      </w:r>
    </w:p>
    <w:p w:rsidR="00D6449F" w:rsidRDefault="00DD03CC">
      <w:pPr>
        <w:pStyle w:val="af"/>
        <w:widowControl/>
        <w:numPr>
          <w:ilvl w:val="0"/>
          <w:numId w:val="4"/>
        </w:numPr>
        <w:spacing w:line="360" w:lineRule="auto"/>
        <w:contextualSpacing/>
        <w:jc w:val="left"/>
        <w:rPr>
          <w:rFonts w:ascii="宋体" w:hAnsi="宋体" w:cs="宋体"/>
          <w:shd w:val="clear" w:color="auto" w:fill="FFFFFF"/>
        </w:rPr>
      </w:pPr>
      <w:r>
        <w:rPr>
          <w:rFonts w:ascii="宋体" w:hAnsi="宋体" w:cs="宋体" w:hint="eastAsia"/>
          <w:shd w:val="clear" w:color="auto" w:fill="FFFFFF"/>
        </w:rPr>
        <w:t>采购内容：鄢陵县小区级空气源热泵取暖项目，涉及鄢陵县住宅小区4.5万平方米。主要内容为：由中标人负责统筹项目运营维护，运营期限：30年，服务期满，根据实际情况，由双方协商是否续签。运营模式：由中标人负责项目建设及运营管理，运营期间中标人（项目实施主体）按照国家、地方、行业标准对改造供暖用户收取正常取暖费，不足部分自行承担，运营期内自负盈亏。须保证达到 《河南省集中供暖管理试行办法》 规定的用户正常供暖水平及运营期内的运维管理。</w:t>
      </w:r>
    </w:p>
    <w:p w:rsidR="00D6449F" w:rsidRDefault="00DD03CC">
      <w:pPr>
        <w:pStyle w:val="af"/>
        <w:widowControl/>
        <w:numPr>
          <w:ilvl w:val="0"/>
          <w:numId w:val="4"/>
        </w:numPr>
        <w:spacing w:line="360" w:lineRule="auto"/>
        <w:contextualSpacing/>
        <w:jc w:val="left"/>
        <w:rPr>
          <w:rFonts w:ascii="宋体" w:hAnsi="宋体" w:cs="宋体"/>
          <w:shd w:val="clear" w:color="auto" w:fill="FFFFFF"/>
        </w:rPr>
      </w:pPr>
      <w:r>
        <w:rPr>
          <w:rFonts w:ascii="宋体" w:hAnsi="宋体" w:cs="宋体" w:hint="eastAsia"/>
          <w:shd w:val="clear" w:color="auto" w:fill="FFFFFF"/>
        </w:rPr>
        <w:t>预算金额：1035000.00元。</w:t>
      </w:r>
    </w:p>
    <w:p w:rsidR="00D6449F" w:rsidRDefault="00DD03CC">
      <w:pPr>
        <w:pStyle w:val="af"/>
        <w:widowControl/>
        <w:numPr>
          <w:ilvl w:val="0"/>
          <w:numId w:val="4"/>
        </w:numPr>
        <w:spacing w:line="360" w:lineRule="auto"/>
        <w:contextualSpacing/>
        <w:jc w:val="left"/>
        <w:rPr>
          <w:rFonts w:ascii="宋体" w:hAnsi="宋体" w:cs="宋体"/>
          <w:shd w:val="clear" w:color="auto" w:fill="FFFFFF"/>
        </w:rPr>
      </w:pPr>
      <w:r>
        <w:rPr>
          <w:rFonts w:ascii="宋体" w:hAnsi="宋体" w:cs="宋体" w:hint="eastAsia"/>
          <w:shd w:val="clear" w:color="auto" w:fill="FFFFFF"/>
        </w:rPr>
        <w:t>最高限价：1035000.00元。</w:t>
      </w:r>
    </w:p>
    <w:p w:rsidR="00D6449F" w:rsidRDefault="00DD03CC">
      <w:pPr>
        <w:pStyle w:val="af"/>
        <w:numPr>
          <w:ilvl w:val="0"/>
          <w:numId w:val="4"/>
        </w:numPr>
        <w:spacing w:line="360" w:lineRule="auto"/>
        <w:contextualSpacing/>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履</w:t>
      </w:r>
      <w:r>
        <w:rPr>
          <w:rFonts w:ascii="宋体" w:hAnsi="宋体" w:cs="宋体" w:hint="eastAsia"/>
          <w:shd w:val="clear" w:color="auto" w:fill="FFFFFF"/>
        </w:rPr>
        <w:t>约时间：</w:t>
      </w:r>
      <w:r>
        <w:rPr>
          <w:rFonts w:cs="宋体"/>
          <w:shd w:val="clear" w:color="auto" w:fill="FFFFFF"/>
        </w:rPr>
        <w:t>自合同</w:t>
      </w:r>
      <w:r>
        <w:rPr>
          <w:rFonts w:ascii="宋体" w:hAnsi="宋体" w:cs="宋体"/>
          <w:shd w:val="clear" w:color="auto" w:fill="FFFFFF"/>
        </w:rPr>
        <w:t>签订之日起</w:t>
      </w:r>
      <w:r>
        <w:rPr>
          <w:rFonts w:ascii="宋体" w:hAnsi="宋体" w:cs="宋体" w:hint="eastAsia"/>
          <w:shd w:val="clear" w:color="auto" w:fill="FFFFFF"/>
        </w:rPr>
        <w:t>120</w:t>
      </w:r>
      <w:r>
        <w:rPr>
          <w:rFonts w:ascii="宋体" w:hAnsi="宋体" w:cs="宋体"/>
          <w:shd w:val="clear" w:color="auto" w:fill="FFFFFF"/>
        </w:rPr>
        <w:t>日历天</w:t>
      </w:r>
      <w:r>
        <w:rPr>
          <w:rFonts w:ascii="宋体" w:hAnsi="宋体" w:cs="宋体" w:hint="eastAsia"/>
          <w:shd w:val="clear" w:color="auto" w:fill="FFFFFF"/>
        </w:rPr>
        <w:t>。</w:t>
      </w:r>
    </w:p>
    <w:p w:rsidR="00D6449F" w:rsidRDefault="00DD03CC">
      <w:pPr>
        <w:pStyle w:val="af"/>
        <w:numPr>
          <w:ilvl w:val="0"/>
          <w:numId w:val="4"/>
        </w:numPr>
        <w:spacing w:line="360" w:lineRule="auto"/>
        <w:contextualSpacing/>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履约地点：采购人指定地点。</w:t>
      </w:r>
    </w:p>
    <w:p w:rsidR="00D6449F" w:rsidRDefault="00DD03CC">
      <w:pPr>
        <w:pStyle w:val="af"/>
        <w:widowControl/>
        <w:adjustRightInd w:val="0"/>
        <w:snapToGrid w:val="0"/>
        <w:spacing w:line="480" w:lineRule="auto"/>
        <w:ind w:firstLineChars="200" w:firstLine="482"/>
        <w:jc w:val="left"/>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五、投标人应具备的特殊要求：无</w:t>
      </w:r>
    </w:p>
    <w:p w:rsidR="00D6449F" w:rsidRDefault="00DD03CC">
      <w:pPr>
        <w:pStyle w:val="af"/>
        <w:widowControl/>
        <w:adjustRightInd w:val="0"/>
        <w:snapToGrid w:val="0"/>
        <w:spacing w:line="480" w:lineRule="auto"/>
        <w:ind w:firstLineChars="200" w:firstLine="482"/>
        <w:jc w:val="left"/>
        <w:rPr>
          <w:rFonts w:asciiTheme="minorEastAsia" w:eastAsiaTheme="minorEastAsia" w:hAnsiTheme="minorEastAsia" w:cs="黑体"/>
          <w:b/>
          <w:bCs/>
        </w:rPr>
      </w:pPr>
      <w:r>
        <w:rPr>
          <w:rFonts w:asciiTheme="minorEastAsia" w:eastAsiaTheme="minorEastAsia" w:hAnsiTheme="minorEastAsia" w:cs="黑体" w:hint="eastAsia"/>
          <w:b/>
          <w:bCs/>
        </w:rPr>
        <w:t>六、招标文件的获取</w:t>
      </w:r>
    </w:p>
    <w:p w:rsidR="00D6449F" w:rsidRDefault="00DD03CC" w:rsidP="00DD03CC">
      <w:pPr>
        <w:pStyle w:val="af"/>
        <w:widowControl/>
        <w:adjustRightInd w:val="0"/>
        <w:snapToGrid w:val="0"/>
        <w:spacing w:line="480" w:lineRule="auto"/>
        <w:ind w:leftChars="202" w:left="424" w:firstLineChars="202" w:firstLine="485"/>
        <w:jc w:val="left"/>
        <w:rPr>
          <w:rFonts w:asciiTheme="minorEastAsia" w:eastAsiaTheme="minorEastAsia" w:hAnsiTheme="minorEastAsia"/>
        </w:rPr>
      </w:pPr>
      <w:r>
        <w:rPr>
          <w:rFonts w:asciiTheme="minorEastAsia" w:eastAsiaTheme="minorEastAsia" w:hAnsiTheme="minorEastAsia" w:hint="eastAsia"/>
        </w:rPr>
        <w:t>即日起至投标截止时间，登录《全国公共资源交易平台（河南省·许昌市）》“投标人/供应商登录”入口（</w:t>
      </w:r>
      <w:r>
        <w:rPr>
          <w:rFonts w:asciiTheme="minorEastAsia" w:eastAsiaTheme="minorEastAsia" w:hAnsiTheme="minorEastAsia"/>
        </w:rPr>
        <w:t>http://ggzy.xuchang.gov.cn:8088/ggzy/</w:t>
      </w:r>
      <w:r>
        <w:rPr>
          <w:rFonts w:asciiTheme="minorEastAsia" w:eastAsiaTheme="minorEastAsia" w:hAnsiTheme="minorEastAsia" w:hint="eastAsia"/>
        </w:rPr>
        <w:t>）自行免费下载招标文件。</w:t>
      </w:r>
    </w:p>
    <w:p w:rsidR="00D6449F" w:rsidRDefault="00DD03CC">
      <w:pPr>
        <w:pStyle w:val="af"/>
        <w:widowControl/>
        <w:adjustRightInd w:val="0"/>
        <w:snapToGrid w:val="0"/>
        <w:spacing w:line="360" w:lineRule="auto"/>
        <w:ind w:left="420"/>
        <w:jc w:val="left"/>
        <w:rPr>
          <w:rFonts w:asciiTheme="minorEastAsia" w:eastAsiaTheme="minorEastAsia" w:hAnsiTheme="minorEastAsia" w:cs="仿宋_GB2312"/>
          <w:b/>
        </w:rPr>
      </w:pPr>
      <w:r>
        <w:rPr>
          <w:rFonts w:asciiTheme="minorEastAsia" w:eastAsiaTheme="minorEastAsia" w:hAnsiTheme="minorEastAsia" w:cs="仿宋_GB2312" w:hint="eastAsia"/>
          <w:b/>
        </w:rPr>
        <w:t>七、投标文件的提交方式及注意事项</w:t>
      </w:r>
    </w:p>
    <w:p w:rsidR="00D6449F" w:rsidRDefault="00DD03CC">
      <w:pPr>
        <w:pStyle w:val="af"/>
        <w:widowControl/>
        <w:adjustRightInd w:val="0"/>
        <w:snapToGrid w:val="0"/>
        <w:spacing w:line="360" w:lineRule="auto"/>
        <w:ind w:firstLineChars="200" w:firstLine="480"/>
        <w:jc w:val="left"/>
        <w:rPr>
          <w:rFonts w:asciiTheme="minorEastAsia" w:eastAsiaTheme="minorEastAsia" w:hAnsiTheme="minorEastAsia"/>
        </w:rPr>
      </w:pPr>
      <w:r>
        <w:rPr>
          <w:rFonts w:asciiTheme="minorEastAsia" w:eastAsiaTheme="minorEastAsia" w:hAnsiTheme="minorEastAsia" w:hint="eastAsia"/>
        </w:rPr>
        <w:lastRenderedPageBreak/>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rsidR="00D6449F" w:rsidRDefault="00DD03CC">
      <w:pPr>
        <w:pStyle w:val="af"/>
        <w:widowControl/>
        <w:adjustRightInd w:val="0"/>
        <w:snapToGrid w:val="0"/>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八、投标截止时间、开标时间及地点</w:t>
      </w:r>
    </w:p>
    <w:p w:rsidR="00D6449F" w:rsidRDefault="00DD03CC">
      <w:pPr>
        <w:pStyle w:val="af"/>
        <w:widowControl/>
        <w:adjustRightInd w:val="0"/>
        <w:snapToGrid w:val="0"/>
        <w:spacing w:line="360" w:lineRule="auto"/>
        <w:ind w:firstLineChars="200" w:firstLine="48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 投标截止及开标时间：</w:t>
      </w:r>
      <w:r w:rsidR="00E2391C">
        <w:rPr>
          <w:rFonts w:asciiTheme="minorEastAsia" w:eastAsiaTheme="minorEastAsia" w:hAnsiTheme="minorEastAsia" w:cs="仿宋_GB2312" w:hint="eastAsia"/>
          <w:color w:val="000000" w:themeColor="text1"/>
        </w:rPr>
        <w:t>2022</w:t>
      </w:r>
      <w:r>
        <w:rPr>
          <w:rFonts w:asciiTheme="minorEastAsia" w:eastAsiaTheme="minorEastAsia" w:hAnsiTheme="minorEastAsia" w:cs="仿宋_GB2312" w:hint="eastAsia"/>
          <w:color w:val="000000" w:themeColor="text1"/>
        </w:rPr>
        <w:t>年</w:t>
      </w:r>
      <w:r w:rsidR="00E2391C">
        <w:rPr>
          <w:rFonts w:asciiTheme="minorEastAsia" w:eastAsiaTheme="minorEastAsia" w:hAnsiTheme="minorEastAsia" w:cs="仿宋_GB2312" w:hint="eastAsia"/>
          <w:color w:val="000000" w:themeColor="text1"/>
        </w:rPr>
        <w:t>2</w:t>
      </w:r>
      <w:r>
        <w:rPr>
          <w:rFonts w:asciiTheme="minorEastAsia" w:eastAsiaTheme="minorEastAsia" w:hAnsiTheme="minorEastAsia" w:cs="仿宋_GB2312" w:hint="eastAsia"/>
          <w:color w:val="000000" w:themeColor="text1"/>
        </w:rPr>
        <w:t>月</w:t>
      </w:r>
      <w:r w:rsidR="00E2391C">
        <w:rPr>
          <w:rFonts w:asciiTheme="minorEastAsia" w:eastAsiaTheme="minorEastAsia" w:hAnsiTheme="minorEastAsia" w:cs="仿宋_GB2312" w:hint="eastAsia"/>
          <w:color w:val="000000" w:themeColor="text1"/>
        </w:rPr>
        <w:t>24</w:t>
      </w:r>
      <w:r>
        <w:rPr>
          <w:rFonts w:asciiTheme="minorEastAsia" w:eastAsiaTheme="minorEastAsia" w:hAnsiTheme="minorEastAsia" w:cs="仿宋_GB2312" w:hint="eastAsia"/>
          <w:color w:val="000000" w:themeColor="text1"/>
        </w:rPr>
        <w:t>日</w:t>
      </w:r>
      <w:r w:rsidR="00E2391C">
        <w:rPr>
          <w:rFonts w:asciiTheme="minorEastAsia" w:eastAsiaTheme="minorEastAsia" w:hAnsiTheme="minorEastAsia" w:cs="仿宋_GB2312" w:hint="eastAsia"/>
          <w:color w:val="000000" w:themeColor="text1"/>
        </w:rPr>
        <w:t>08</w:t>
      </w:r>
      <w:r>
        <w:rPr>
          <w:rFonts w:asciiTheme="minorEastAsia" w:eastAsiaTheme="minorEastAsia" w:hAnsiTheme="minorEastAsia" w:cs="仿宋_GB2312" w:hint="eastAsia"/>
          <w:color w:val="000000" w:themeColor="text1"/>
        </w:rPr>
        <w:t>时</w:t>
      </w:r>
      <w:r w:rsidR="00E2391C">
        <w:rPr>
          <w:rFonts w:asciiTheme="minorEastAsia" w:eastAsiaTheme="minorEastAsia" w:hAnsiTheme="minorEastAsia" w:cs="仿宋_GB2312" w:hint="eastAsia"/>
          <w:color w:val="000000" w:themeColor="text1"/>
        </w:rPr>
        <w:t>30</w:t>
      </w:r>
      <w:r>
        <w:rPr>
          <w:rFonts w:asciiTheme="minorEastAsia" w:eastAsiaTheme="minorEastAsia" w:hAnsiTheme="minorEastAsia" w:cs="仿宋_GB2312" w:hint="eastAsia"/>
          <w:color w:val="000000" w:themeColor="text1"/>
        </w:rPr>
        <w:t>分（北京时间），逾期提交或不符合规定的投标文件不予接受。</w:t>
      </w:r>
    </w:p>
    <w:p w:rsidR="00D6449F" w:rsidRDefault="00DD03CC">
      <w:pPr>
        <w:pStyle w:val="af"/>
        <w:widowControl/>
        <w:adjustRightInd w:val="0"/>
        <w:snapToGrid w:val="0"/>
        <w:spacing w:line="360"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hint="eastAsia"/>
          <w:color w:val="000000" w:themeColor="text1"/>
        </w:rPr>
        <w:t>2. 开标地点：鄢陵县公共资源交易中心四楼开标</w:t>
      </w:r>
      <w:r w:rsidR="00E2391C">
        <w:rPr>
          <w:rFonts w:asciiTheme="minorEastAsia" w:eastAsiaTheme="minorEastAsia" w:hAnsiTheme="minorEastAsia" w:cs="仿宋_GB2312" w:hint="eastAsia"/>
          <w:color w:val="000000" w:themeColor="text1"/>
        </w:rPr>
        <w:t>二</w:t>
      </w:r>
      <w:r>
        <w:rPr>
          <w:rFonts w:asciiTheme="minorEastAsia" w:eastAsiaTheme="minorEastAsia" w:hAnsiTheme="minorEastAsia" w:cs="仿宋_GB2312" w:hint="eastAsia"/>
          <w:color w:val="000000" w:themeColor="text1"/>
        </w:rPr>
        <w:t>室。（</w:t>
      </w:r>
      <w:r>
        <w:rPr>
          <w:rFonts w:asciiTheme="minorEastAsia" w:eastAsiaTheme="minorEastAsia" w:hAnsiTheme="minorEastAsia" w:cs="Arial" w:hint="eastAsia"/>
          <w:color w:val="000000" w:themeColor="text1"/>
        </w:rPr>
        <w:t>本项目采</w:t>
      </w:r>
      <w:r>
        <w:rPr>
          <w:rFonts w:asciiTheme="minorEastAsia" w:eastAsiaTheme="minorEastAsia" w:hAnsiTheme="minorEastAsia" w:cs="Arial" w:hint="eastAsia"/>
        </w:rPr>
        <w:t>用远程不见面开标方式，投标人无须到现场）</w:t>
      </w:r>
      <w:r>
        <w:rPr>
          <w:rFonts w:asciiTheme="minorEastAsia" w:eastAsiaTheme="minorEastAsia" w:hAnsiTheme="minorEastAsia" w:cs="仿宋_GB2312" w:hint="eastAsia"/>
        </w:rPr>
        <w:t>。</w:t>
      </w:r>
    </w:p>
    <w:p w:rsidR="00D6449F" w:rsidRDefault="00DD03CC">
      <w:pPr>
        <w:pStyle w:val="af"/>
        <w:widowControl/>
        <w:adjustRightInd w:val="0"/>
        <w:snapToGrid w:val="0"/>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九、开标注意事项</w:t>
      </w:r>
    </w:p>
    <w:p w:rsidR="00D6449F" w:rsidRDefault="00DD03CC">
      <w:pPr>
        <w:pStyle w:val="af"/>
        <w:widowControl/>
        <w:adjustRightInd w:val="0"/>
        <w:snapToGrid w:val="0"/>
        <w:spacing w:line="480" w:lineRule="auto"/>
        <w:ind w:firstLineChars="200" w:firstLine="480"/>
        <w:jc w:val="left"/>
        <w:rPr>
          <w:rFonts w:asciiTheme="minorEastAsia" w:eastAsiaTheme="minorEastAsia" w:hAnsiTheme="minorEastAsia"/>
        </w:rPr>
      </w:pPr>
      <w:r>
        <w:rPr>
          <w:rFonts w:asciiTheme="minorEastAsia" w:eastAsiaTheme="minorEastAsia" w:hAnsiTheme="minorEastAsia" w:hint="eastAsia"/>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D6449F" w:rsidRDefault="00DD03CC">
      <w:pPr>
        <w:pStyle w:val="af"/>
        <w:widowControl/>
        <w:adjustRightInd w:val="0"/>
        <w:snapToGrid w:val="0"/>
        <w:spacing w:line="48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十、本次招标公告同时在《中国政府采购网》、《河南省政府采购网》、《许昌市政府采购网》、《全国公共资源交易平台（河南省·许昌市）》发布。</w:t>
      </w:r>
    </w:p>
    <w:p w:rsidR="00D6449F" w:rsidRDefault="00DD03CC">
      <w:pPr>
        <w:pStyle w:val="af"/>
        <w:widowControl/>
        <w:snapToGrid w:val="0"/>
        <w:spacing w:line="48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十一、联系方式</w:t>
      </w:r>
    </w:p>
    <w:p w:rsidR="00D6449F" w:rsidRDefault="00DD03CC">
      <w:pPr>
        <w:snapToGrid w:val="0"/>
        <w:spacing w:line="480" w:lineRule="auto"/>
        <w:ind w:firstLineChars="200" w:firstLine="482"/>
        <w:jc w:val="left"/>
        <w:rPr>
          <w:rFonts w:asciiTheme="minorEastAsia" w:hAnsiTheme="minorEastAsia"/>
          <w:sz w:val="24"/>
          <w:szCs w:val="24"/>
        </w:rPr>
      </w:pPr>
      <w:r>
        <w:rPr>
          <w:rFonts w:asciiTheme="minorEastAsia" w:hAnsiTheme="minorEastAsia" w:hint="eastAsia"/>
          <w:b/>
          <w:sz w:val="24"/>
          <w:szCs w:val="24"/>
        </w:rPr>
        <w:t>采购人名称：</w:t>
      </w:r>
      <w:r>
        <w:rPr>
          <w:rFonts w:asciiTheme="minorEastAsia" w:hAnsiTheme="minorEastAsia" w:cs="仿宋_GB2312" w:hint="eastAsia"/>
          <w:sz w:val="24"/>
          <w:szCs w:val="24"/>
          <w:shd w:val="clear" w:color="auto" w:fill="FFFFFF"/>
        </w:rPr>
        <w:t>鄢陵县发展和改革委员会</w:t>
      </w:r>
    </w:p>
    <w:p w:rsidR="00D6449F" w:rsidRDefault="00DD03CC">
      <w:pPr>
        <w:snapToGrid w:val="0"/>
        <w:spacing w:line="480" w:lineRule="auto"/>
        <w:ind w:firstLineChars="200" w:firstLine="480"/>
        <w:jc w:val="left"/>
        <w:rPr>
          <w:rFonts w:asciiTheme="minorEastAsia" w:hAnsiTheme="minorEastAsia"/>
          <w:sz w:val="24"/>
          <w:szCs w:val="24"/>
        </w:rPr>
      </w:pPr>
      <w:r>
        <w:rPr>
          <w:rFonts w:asciiTheme="minorEastAsia" w:hAnsiTheme="minorEastAsia" w:hint="eastAsia"/>
          <w:sz w:val="24"/>
          <w:szCs w:val="24"/>
        </w:rPr>
        <w:t>地  址：鄢陵县人民路816号</w:t>
      </w:r>
    </w:p>
    <w:p w:rsidR="00D6449F" w:rsidRDefault="00DD03CC">
      <w:pPr>
        <w:snapToGrid w:val="0"/>
        <w:spacing w:line="480" w:lineRule="auto"/>
        <w:ind w:firstLineChars="200" w:firstLine="480"/>
        <w:jc w:val="left"/>
        <w:rPr>
          <w:rFonts w:asciiTheme="minorEastAsia" w:hAnsiTheme="minorEastAsia"/>
          <w:sz w:val="24"/>
          <w:szCs w:val="24"/>
        </w:rPr>
      </w:pPr>
      <w:r>
        <w:rPr>
          <w:rFonts w:asciiTheme="minorEastAsia" w:hAnsiTheme="minorEastAsia" w:hint="eastAsia"/>
          <w:sz w:val="24"/>
          <w:szCs w:val="24"/>
        </w:rPr>
        <w:t>联系人：苏先生       联系电话：0374-7757716</w:t>
      </w:r>
    </w:p>
    <w:p w:rsidR="00D6449F" w:rsidRDefault="00DD03CC">
      <w:pPr>
        <w:adjustRightInd w:val="0"/>
        <w:snapToGrid w:val="0"/>
        <w:spacing w:line="360" w:lineRule="auto"/>
        <w:ind w:firstLineChars="200" w:firstLine="482"/>
        <w:jc w:val="left"/>
        <w:rPr>
          <w:rFonts w:asciiTheme="minorEastAsia" w:hAnsiTheme="minorEastAsia"/>
          <w:sz w:val="24"/>
          <w:szCs w:val="24"/>
        </w:rPr>
      </w:pPr>
      <w:r>
        <w:rPr>
          <w:rFonts w:asciiTheme="minorEastAsia" w:hAnsiTheme="minorEastAsia" w:hint="eastAsia"/>
          <w:b/>
          <w:sz w:val="24"/>
          <w:szCs w:val="24"/>
        </w:rPr>
        <w:t>代理机构名称：</w:t>
      </w:r>
      <w:r>
        <w:rPr>
          <w:rFonts w:asciiTheme="minorEastAsia" w:hAnsiTheme="minorEastAsia" w:hint="eastAsia"/>
          <w:sz w:val="24"/>
          <w:szCs w:val="24"/>
        </w:rPr>
        <w:t>河南昊之伟建设工程管理有限公司</w:t>
      </w:r>
    </w:p>
    <w:p w:rsidR="00D6449F" w:rsidRDefault="00DD03CC">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地    址：</w:t>
      </w:r>
      <w:r>
        <w:rPr>
          <w:rFonts w:ascii="宋体" w:eastAsia="宋体" w:hAnsi="宋体" w:cs="宋体" w:hint="eastAsia"/>
          <w:szCs w:val="21"/>
        </w:rPr>
        <w:t>郑州市郑东新区博学路277号正商学府广场B座13层1303室</w:t>
      </w:r>
    </w:p>
    <w:p w:rsidR="00D6449F" w:rsidRDefault="00DD03CC">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联 系 人：马女士       联系电话：15638797579</w:t>
      </w:r>
    </w:p>
    <w:p w:rsidR="00D6449F" w:rsidRDefault="00D6449F">
      <w:pPr>
        <w:tabs>
          <w:tab w:val="left" w:pos="7095"/>
        </w:tabs>
        <w:spacing w:line="360" w:lineRule="auto"/>
        <w:contextualSpacing/>
        <w:rPr>
          <w:rFonts w:hAnsi="宋体"/>
          <w:b/>
          <w:sz w:val="24"/>
          <w:szCs w:val="24"/>
        </w:rPr>
      </w:pPr>
    </w:p>
    <w:p w:rsidR="00D6449F" w:rsidRDefault="00DD03CC">
      <w:pPr>
        <w:tabs>
          <w:tab w:val="left" w:pos="7095"/>
        </w:tabs>
        <w:spacing w:line="360" w:lineRule="auto"/>
        <w:contextualSpacing/>
        <w:rPr>
          <w:rFonts w:hAnsi="宋体"/>
          <w:bCs/>
          <w:sz w:val="24"/>
          <w:szCs w:val="24"/>
        </w:rPr>
      </w:pPr>
      <w:r>
        <w:rPr>
          <w:rFonts w:hAnsi="宋体" w:hint="eastAsia"/>
          <w:b/>
          <w:sz w:val="24"/>
          <w:szCs w:val="24"/>
        </w:rPr>
        <w:lastRenderedPageBreak/>
        <w:t>温馨提示：</w:t>
      </w:r>
      <w:r>
        <w:rPr>
          <w:rFonts w:hAnsi="宋体" w:hint="eastAsia"/>
          <w:bCs/>
          <w:sz w:val="24"/>
          <w:szCs w:val="24"/>
        </w:rPr>
        <w:t>本项目为全流程电子化交易项目，请注意以下事项。</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1.供应商参加本项目投标，需提前自行联系CA服务机构办理数字认证证书并进行电子签章。</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2.招标文件下载、投标文件制作、提交、远程不见面开标（电子投标文件的解密）环节，投标人须使用同一个CA数字证书（证书须在有效期内并可正常使用）。</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3.电子投标文件的制作</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3.1 投标人登录《全国公共资源交易平台(河南省▪许昌市)》公共资源交易系统（http://ggzy.xuchang.gov.cn:8088/ggzy/）下载“许昌投标文件制作系统SEARUN 最新版本”，制作投标文件。</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3.2投标人对同一项目多个标段进行投标的，应分别下载所投标段的招标文件，按标段制作投标文件。一个标段对应生成一个文件夹（xxxx项目xx标段）,其中后缀名为“.file”的文件用于投标。</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4.加密电子投标文件的提交</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4.1 投标人对同一项目多个标段进行投标的，加密电子投标文件应按标段分别提交。</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4.2 加密电子投标文件成功提交后，《全国公共资源交易平台(河南省▪许昌市)》公共资源交易系统（http://ggzy.xuchang.gov.cn:8088/ggzy/）生成“投标文件提交回执单”。</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5.远程不见面开标（电子投标文件的解密）</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5.1 本项目采用远程“不见面”开标方式，投标前请详细阅读全国公共资源交易平台（河南省·许昌市）首页“资料下载”栏目的《许昌市不见面操作手册》。</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5.2 投标人提前设置不见面开标浏览器，并于开标时间前登录本项目不见面开标大厅，按照规定的开标时间准时参加网上开标。</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lastRenderedPageBreak/>
        <w:t>5.4 开标活动结束时，投标人应在《开标记录表》上进行电子签章。投标人未签章的，视同认可开标结果。</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5.5 投标人对开标过程和开标记录如有疑义，可在本项目不见面开标大厅“文字互动”对话框或“新增质疑”处在线提出询问。</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6.评标依据</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6.1 全流程电子化交易（不见面开标）项目，评标委员会以成功上传、解密的电子投标文件为依据评审。</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6.2 评标期间，投标人应保持通讯手机畅通。评标委员会如要求投标人作出澄清、说明或者补正等，投标人应在评标委员会要求的评标期间合理的时间内通过电子邮件形式提供。</w:t>
      </w:r>
    </w:p>
    <w:p w:rsidR="00D6449F" w:rsidRDefault="00DD03CC">
      <w:pPr>
        <w:tabs>
          <w:tab w:val="left" w:pos="7095"/>
        </w:tabs>
        <w:spacing w:line="360" w:lineRule="auto"/>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6.3 投标人通过电子邮件提供的书面说明或相关证明材料应加盖公章，或者由法定代表人（单位负责人）或其授权的代表签字。</w:t>
      </w:r>
    </w:p>
    <w:p w:rsidR="00D6449F" w:rsidRDefault="00D6449F">
      <w:pPr>
        <w:pStyle w:val="a0"/>
      </w:pPr>
    </w:p>
    <w:p w:rsidR="00D6449F" w:rsidRDefault="00D6449F">
      <w:pPr>
        <w:adjustRightInd w:val="0"/>
        <w:snapToGrid w:val="0"/>
        <w:spacing w:line="360" w:lineRule="auto"/>
        <w:ind w:firstLineChars="400" w:firstLine="960"/>
        <w:jc w:val="left"/>
        <w:rPr>
          <w:rFonts w:asciiTheme="minorEastAsia" w:hAnsiTheme="minorEastAsia"/>
          <w:sz w:val="24"/>
          <w:szCs w:val="24"/>
        </w:rPr>
      </w:pPr>
    </w:p>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6449F"/>
    <w:p w:rsidR="00D6449F" w:rsidRDefault="00D6449F">
      <w:pPr>
        <w:pStyle w:val="a0"/>
      </w:pPr>
    </w:p>
    <w:p w:rsidR="00D6449F" w:rsidRDefault="00DD03CC">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D6449F" w:rsidRDefault="00DD03CC">
      <w:pPr>
        <w:spacing w:line="360" w:lineRule="auto"/>
        <w:ind w:firstLineChars="200" w:firstLine="482"/>
        <w:rPr>
          <w:rStyle w:val="NormalCharacter"/>
          <w:rFonts w:asciiTheme="minorEastAsia" w:hAnsiTheme="minorEastAsia"/>
          <w:b/>
          <w:bCs/>
          <w:sz w:val="24"/>
          <w:szCs w:val="24"/>
          <w:lang w:val="zh-CN"/>
        </w:rPr>
      </w:pPr>
      <w:r>
        <w:rPr>
          <w:rStyle w:val="NormalCharacter"/>
          <w:rFonts w:asciiTheme="minorEastAsia" w:hAnsiTheme="minorEastAsia" w:hint="eastAsia"/>
          <w:b/>
          <w:bCs/>
          <w:sz w:val="24"/>
          <w:szCs w:val="24"/>
          <w:lang w:val="zh-CN"/>
        </w:rPr>
        <w:t>一、本项目需实现的功能或者目标</w:t>
      </w:r>
    </w:p>
    <w:p w:rsidR="00D6449F" w:rsidRDefault="00DD03CC">
      <w:pPr>
        <w:pStyle w:val="a0"/>
        <w:spacing w:line="360" w:lineRule="auto"/>
        <w:rPr>
          <w:rStyle w:val="NormalCharacter"/>
          <w:rFonts w:ascii="宋体" w:hAnsi="宋体"/>
          <w:kern w:val="0"/>
          <w:szCs w:val="24"/>
        </w:rPr>
      </w:pPr>
      <w:r>
        <w:rPr>
          <w:rStyle w:val="NormalCharacter"/>
          <w:rFonts w:ascii="宋体" w:hAnsi="宋体"/>
          <w:kern w:val="0"/>
          <w:szCs w:val="24"/>
        </w:rPr>
        <w:t>许昌市的冬季清洁取暖工作按照“企业为主、政府推动、居民可承受”的方针，坚持长效 可持续的总体工作目标，“热源侧”“用户侧”两侧同步实施,聚焦城区、县城、农村三类地 区精准发力，积极推进清洁取暖项目建设。</w:t>
      </w:r>
    </w:p>
    <w:p w:rsidR="00D6449F" w:rsidRDefault="00DD03CC">
      <w:pPr>
        <w:pStyle w:val="af"/>
        <w:widowControl/>
        <w:shd w:val="clear" w:color="auto" w:fill="FFFFFF"/>
        <w:spacing w:line="360" w:lineRule="auto"/>
        <w:ind w:firstLineChars="200" w:firstLine="482"/>
        <w:contextualSpacing/>
        <w:rPr>
          <w:rFonts w:ascii="宋体" w:hAnsi="宋体" w:cs="宋体"/>
          <w:b/>
          <w:bCs/>
          <w:sz w:val="21"/>
          <w:szCs w:val="21"/>
        </w:rPr>
      </w:pPr>
      <w:r>
        <w:rPr>
          <w:rFonts w:ascii="宋体" w:hAnsi="宋体" w:cs="宋体" w:hint="eastAsia"/>
          <w:b/>
        </w:rPr>
        <w:t>★二、</w:t>
      </w:r>
      <w:r>
        <w:rPr>
          <w:rFonts w:ascii="宋体" w:hAnsi="宋体" w:cs="宋体" w:hint="eastAsia"/>
          <w:b/>
          <w:bCs/>
          <w:sz w:val="21"/>
          <w:szCs w:val="21"/>
        </w:rPr>
        <w:t>采购需求</w:t>
      </w:r>
    </w:p>
    <w:p w:rsidR="00D6449F" w:rsidRDefault="00DD03CC">
      <w:pPr>
        <w:spacing w:line="360" w:lineRule="auto"/>
        <w:ind w:firstLineChars="200" w:firstLine="480"/>
        <w:jc w:val="left"/>
        <w:rPr>
          <w:rStyle w:val="NormalCharacter"/>
          <w:rFonts w:ascii="宋体" w:eastAsia="宋体" w:hAnsi="宋体" w:cs="Times New Roman"/>
          <w:kern w:val="0"/>
          <w:sz w:val="24"/>
          <w:szCs w:val="24"/>
        </w:rPr>
      </w:pPr>
      <w:r>
        <w:rPr>
          <w:rStyle w:val="NormalCharacter"/>
          <w:rFonts w:ascii="宋体" w:eastAsia="宋体" w:hAnsi="宋体" w:cs="Times New Roman" w:hint="eastAsia"/>
          <w:kern w:val="0"/>
          <w:sz w:val="24"/>
          <w:szCs w:val="24"/>
        </w:rPr>
        <w:t>鄢陵县小区级空气源热泵取暖项目，涉及鄢陵县住宅小区4.5万平方米。主要内容为：由中标人负责统筹项目运营维护，运营期限：30年，服务期满，根据实际情况，由双方协商是否续签。运营模式：由中标人负责项目建设及运营管理，运营期间中标人（项目实施主体）按照国家、地方、行业标准对改造供暖用户收取正常取暖费，不足部分自行承担，运营期内自负盈亏。须保证达到 《河南省集中供暖管理试行办法》 规定的用户正常供暖水平及运营期内的运维管理。</w:t>
      </w:r>
    </w:p>
    <w:p w:rsidR="00D6449F" w:rsidRDefault="00DD03CC">
      <w:pPr>
        <w:snapToGrid w:val="0"/>
        <w:spacing w:line="360" w:lineRule="auto"/>
        <w:ind w:firstLineChars="200" w:firstLine="422"/>
        <w:rPr>
          <w:rStyle w:val="NormalCharacter"/>
          <w:rFonts w:ascii="宋体" w:hAnsi="宋体" w:cs="宋体"/>
          <w:b/>
          <w:bCs/>
          <w:kern w:val="0"/>
          <w:sz w:val="24"/>
          <w:szCs w:val="24"/>
        </w:rPr>
      </w:pPr>
      <w:r>
        <w:rPr>
          <w:rStyle w:val="NormalCharacter"/>
          <w:rFonts w:ascii="宋体" w:hAnsi="宋体"/>
          <w:b/>
          <w:szCs w:val="21"/>
        </w:rPr>
        <w:t>★</w:t>
      </w:r>
      <w:r>
        <w:rPr>
          <w:rStyle w:val="NormalCharacter"/>
          <w:rFonts w:ascii="宋体" w:hAnsi="宋体" w:hint="eastAsia"/>
          <w:b/>
          <w:kern w:val="0"/>
          <w:sz w:val="24"/>
          <w:szCs w:val="24"/>
        </w:rPr>
        <w:t>三</w:t>
      </w:r>
      <w:r>
        <w:rPr>
          <w:rStyle w:val="NormalCharacter"/>
          <w:rFonts w:ascii="宋体" w:hAnsi="宋体"/>
          <w:b/>
          <w:kern w:val="0"/>
          <w:sz w:val="24"/>
          <w:szCs w:val="24"/>
        </w:rPr>
        <w:t>、</w:t>
      </w:r>
      <w:r>
        <w:rPr>
          <w:rStyle w:val="NormalCharacter"/>
          <w:rFonts w:ascii="宋体" w:hAnsi="宋体" w:cs="宋体"/>
          <w:b/>
          <w:bCs/>
          <w:kern w:val="0"/>
          <w:sz w:val="24"/>
          <w:szCs w:val="24"/>
        </w:rPr>
        <w:t>服务标准、期限等要求</w:t>
      </w:r>
    </w:p>
    <w:p w:rsidR="00D6449F" w:rsidRDefault="0098052E">
      <w:pPr>
        <w:numPr>
          <w:ilvl w:val="0"/>
          <w:numId w:val="6"/>
        </w:numPr>
        <w:snapToGrid w:val="0"/>
        <w:spacing w:line="360" w:lineRule="auto"/>
        <w:ind w:left="420"/>
        <w:rPr>
          <w:rStyle w:val="NormalCharacter"/>
          <w:rFonts w:ascii="宋体" w:hAnsi="宋体"/>
          <w:sz w:val="24"/>
          <w:szCs w:val="24"/>
        </w:rPr>
      </w:pPr>
      <w:r>
        <w:rPr>
          <w:rStyle w:val="NormalCharacter"/>
          <w:rFonts w:ascii="宋体" w:hAnsi="宋体" w:cs="宋体" w:hint="eastAsia"/>
          <w:b/>
          <w:bCs/>
          <w:kern w:val="0"/>
          <w:sz w:val="24"/>
          <w:szCs w:val="24"/>
        </w:rPr>
        <w:t>履约时间</w:t>
      </w:r>
      <w:r w:rsidR="00DD03CC">
        <w:rPr>
          <w:rStyle w:val="NormalCharacter"/>
          <w:rFonts w:ascii="宋体" w:hAnsi="宋体" w:cs="宋体"/>
          <w:b/>
          <w:bCs/>
          <w:kern w:val="0"/>
          <w:sz w:val="24"/>
          <w:szCs w:val="24"/>
        </w:rPr>
        <w:t>：</w:t>
      </w:r>
      <w:r w:rsidR="00DD03CC">
        <w:rPr>
          <w:rStyle w:val="NormalCharacter"/>
          <w:rFonts w:ascii="宋体" w:hAnsi="宋体"/>
          <w:sz w:val="24"/>
          <w:szCs w:val="24"/>
        </w:rPr>
        <w:t>自合同签订之日起</w:t>
      </w:r>
      <w:r w:rsidR="00DD03CC">
        <w:rPr>
          <w:rStyle w:val="NormalCharacter"/>
          <w:rFonts w:ascii="宋体" w:hAnsi="宋体" w:hint="eastAsia"/>
          <w:sz w:val="24"/>
          <w:szCs w:val="24"/>
        </w:rPr>
        <w:t>120</w:t>
      </w:r>
      <w:r w:rsidR="00DD03CC">
        <w:rPr>
          <w:rStyle w:val="NormalCharacter"/>
          <w:rFonts w:ascii="宋体" w:hAnsi="宋体"/>
          <w:sz w:val="24"/>
          <w:szCs w:val="24"/>
        </w:rPr>
        <w:t>日历天</w:t>
      </w:r>
      <w:r>
        <w:rPr>
          <w:rStyle w:val="NormalCharacter"/>
          <w:rFonts w:ascii="宋体" w:hAnsi="宋体" w:hint="eastAsia"/>
          <w:sz w:val="24"/>
          <w:szCs w:val="24"/>
        </w:rPr>
        <w:t>。</w:t>
      </w:r>
    </w:p>
    <w:p w:rsidR="00D6449F" w:rsidRDefault="00DD03CC">
      <w:pPr>
        <w:numPr>
          <w:ilvl w:val="0"/>
          <w:numId w:val="6"/>
        </w:numPr>
        <w:snapToGrid w:val="0"/>
        <w:spacing w:line="360" w:lineRule="auto"/>
        <w:ind w:left="420"/>
        <w:rPr>
          <w:rStyle w:val="NormalCharacter"/>
          <w:rFonts w:ascii="宋体" w:hAnsi="宋体"/>
          <w:sz w:val="24"/>
          <w:szCs w:val="24"/>
        </w:rPr>
      </w:pPr>
      <w:r>
        <w:rPr>
          <w:rStyle w:val="NormalCharacter"/>
          <w:rFonts w:ascii="宋体" w:hAnsi="宋体"/>
          <w:sz w:val="24"/>
          <w:szCs w:val="24"/>
        </w:rPr>
        <w:t>质量要求：合格（符合国家现行规范、规程、规定、标准的要求）。</w:t>
      </w:r>
    </w:p>
    <w:p w:rsidR="00D6449F" w:rsidRDefault="00DD03CC">
      <w:pPr>
        <w:snapToGrid w:val="0"/>
        <w:spacing w:line="360" w:lineRule="auto"/>
        <w:ind w:left="420"/>
        <w:rPr>
          <w:rStyle w:val="NormalCharacter"/>
          <w:rFonts w:ascii="宋体" w:hAnsi="宋体"/>
          <w:sz w:val="24"/>
          <w:szCs w:val="24"/>
        </w:rPr>
      </w:pPr>
      <w:r>
        <w:rPr>
          <w:rStyle w:val="NormalCharacter"/>
          <w:rFonts w:ascii="宋体" w:hAnsi="宋体"/>
          <w:sz w:val="24"/>
          <w:szCs w:val="24"/>
        </w:rPr>
        <w:t>质量完全符合国家标准、行业标准或地方标准，均有标准的以高（严格）者为准。没有国家标准、行业标准和企业标准的，按照通常标准或者符合采购目的的特定标准确定。</w:t>
      </w:r>
    </w:p>
    <w:p w:rsidR="00D6449F" w:rsidRDefault="00DD03CC">
      <w:pPr>
        <w:numPr>
          <w:ilvl w:val="0"/>
          <w:numId w:val="6"/>
        </w:numPr>
        <w:snapToGrid w:val="0"/>
        <w:spacing w:line="360" w:lineRule="auto"/>
        <w:ind w:left="420"/>
        <w:rPr>
          <w:rStyle w:val="NormalCharacter"/>
          <w:rFonts w:ascii="宋体" w:hAnsi="宋体"/>
          <w:sz w:val="24"/>
          <w:szCs w:val="24"/>
        </w:rPr>
      </w:pPr>
      <w:r>
        <w:rPr>
          <w:rStyle w:val="NormalCharacter"/>
          <w:rFonts w:ascii="宋体" w:hAnsi="宋体"/>
          <w:sz w:val="24"/>
          <w:szCs w:val="24"/>
        </w:rPr>
        <w:t>履约地点：采购人指定地点。</w:t>
      </w:r>
    </w:p>
    <w:p w:rsidR="00D6449F" w:rsidRDefault="00DD03CC">
      <w:pPr>
        <w:snapToGrid w:val="0"/>
        <w:spacing w:line="360" w:lineRule="auto"/>
        <w:ind w:firstLineChars="200" w:firstLine="422"/>
        <w:rPr>
          <w:rStyle w:val="NormalCharacter"/>
          <w:rFonts w:ascii="宋体" w:hAnsi="宋体"/>
          <w:b/>
          <w:kern w:val="0"/>
          <w:sz w:val="24"/>
          <w:szCs w:val="24"/>
          <w:lang w:val="zh-CN"/>
        </w:rPr>
      </w:pPr>
      <w:r>
        <w:rPr>
          <w:rStyle w:val="NormalCharacter"/>
          <w:rFonts w:ascii="宋体" w:hAnsi="宋体"/>
          <w:b/>
          <w:szCs w:val="21"/>
        </w:rPr>
        <w:t>★</w:t>
      </w:r>
      <w:r>
        <w:rPr>
          <w:rStyle w:val="NormalCharacter"/>
          <w:rFonts w:ascii="宋体" w:hAnsi="宋体" w:hint="eastAsia"/>
          <w:b/>
          <w:kern w:val="0"/>
          <w:sz w:val="24"/>
          <w:szCs w:val="24"/>
        </w:rPr>
        <w:t>四</w:t>
      </w:r>
      <w:r>
        <w:rPr>
          <w:rStyle w:val="NormalCharacter"/>
          <w:rFonts w:ascii="宋体" w:hAnsi="宋体"/>
          <w:b/>
          <w:kern w:val="0"/>
          <w:sz w:val="24"/>
          <w:szCs w:val="24"/>
          <w:lang w:val="zh-CN"/>
        </w:rPr>
        <w:t>、采购标的的其他技术、服务等要求</w:t>
      </w:r>
    </w:p>
    <w:p w:rsidR="00D6449F" w:rsidRDefault="00DD03CC">
      <w:pPr>
        <w:snapToGrid w:val="0"/>
        <w:spacing w:line="360" w:lineRule="auto"/>
        <w:ind w:firstLineChars="200" w:firstLine="480"/>
        <w:rPr>
          <w:rStyle w:val="NormalCharacter"/>
          <w:rFonts w:ascii="宋体" w:hAnsi="宋体"/>
          <w:sz w:val="24"/>
          <w:szCs w:val="24"/>
        </w:rPr>
      </w:pPr>
      <w:r>
        <w:rPr>
          <w:rFonts w:ascii="宋体" w:hAnsi="宋体" w:cs="宋体"/>
          <w:sz w:val="24"/>
          <w:szCs w:val="24"/>
        </w:rPr>
        <w:t>投标人须承诺：一旦中标，在供暖设备采购、改造施工过程中能做到以下要求</w:t>
      </w:r>
      <w:r>
        <w:rPr>
          <w:rFonts w:ascii="宋体" w:hAnsi="宋体" w:cs="宋体" w:hint="eastAsia"/>
          <w:sz w:val="24"/>
          <w:szCs w:val="24"/>
        </w:rPr>
        <w:t>：</w:t>
      </w:r>
    </w:p>
    <w:p w:rsidR="00D6449F" w:rsidRDefault="00DD03CC">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pacing w:val="-2"/>
          <w:sz w:val="24"/>
          <w:szCs w:val="24"/>
        </w:rPr>
        <w:t>设备进场要求：中标人提供的设备经采购人验货，无质量问题后方可施工。</w:t>
      </w:r>
    </w:p>
    <w:p w:rsidR="00D6449F" w:rsidRDefault="00DD03CC">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2</w:t>
      </w:r>
      <w:r>
        <w:rPr>
          <w:rStyle w:val="NormalCharacter"/>
          <w:rFonts w:ascii="宋体" w:hAnsi="宋体"/>
          <w:sz w:val="24"/>
          <w:szCs w:val="24"/>
        </w:rPr>
        <w:t>、</w:t>
      </w:r>
      <w:r>
        <w:rPr>
          <w:rFonts w:ascii="宋体" w:hAnsi="宋体" w:cs="宋体"/>
          <w:sz w:val="24"/>
          <w:szCs w:val="24"/>
        </w:rPr>
        <w:t>设备交付正常使用前所发生的所有费用均由中标人承担。</w:t>
      </w:r>
    </w:p>
    <w:p w:rsidR="00D6449F" w:rsidRDefault="00DD03CC">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3、</w:t>
      </w:r>
      <w:r>
        <w:rPr>
          <w:rStyle w:val="NormalCharacter"/>
          <w:rFonts w:ascii="宋体" w:hAnsi="宋体"/>
          <w:sz w:val="24"/>
          <w:szCs w:val="24"/>
        </w:rPr>
        <w:t>中标人须提供24小时上门维修，明确售后地点、联系人、联系电话。在接到用户故障通知后，30分钟内响应，2小时内到达现场解决故障。</w:t>
      </w:r>
      <w:r>
        <w:rPr>
          <w:rStyle w:val="NormalCharacter"/>
          <w:rFonts w:ascii="宋体" w:hAnsi="宋体"/>
          <w:spacing w:val="-9"/>
          <w:sz w:val="24"/>
          <w:szCs w:val="24"/>
        </w:rPr>
        <w:t>中标人在供货时必须提供设备的供货配置清单、合格证、检测报告、</w:t>
      </w:r>
      <w:r>
        <w:rPr>
          <w:rStyle w:val="NormalCharacter"/>
          <w:rFonts w:ascii="宋体" w:hAnsi="宋体"/>
          <w:spacing w:val="-11"/>
          <w:sz w:val="24"/>
          <w:szCs w:val="24"/>
        </w:rPr>
        <w:t>使用说明书和维修指导说明书等相关资料，</w:t>
      </w:r>
      <w:r>
        <w:rPr>
          <w:rStyle w:val="NormalCharacter"/>
          <w:rFonts w:ascii="宋体" w:hAnsi="宋体"/>
          <w:sz w:val="24"/>
          <w:szCs w:val="24"/>
        </w:rPr>
        <w:t>质保期内，如果证实货物是有缺陷的，包括潜在的缺陷或者使用不符合要求的材料等，</w:t>
      </w:r>
      <w:r>
        <w:rPr>
          <w:rStyle w:val="NormalCharacter"/>
          <w:rFonts w:ascii="宋体" w:hAnsi="宋体"/>
          <w:sz w:val="24"/>
          <w:szCs w:val="24"/>
        </w:rPr>
        <w:lastRenderedPageBreak/>
        <w:t>中标人应立即免费维修或者更换有缺陷的货物或者部件，保证达到合同规定的技术以及性能要求。所有设备在使用期内由中标人负责免费系统升级及后续设备兼容等相关事项。</w:t>
      </w:r>
    </w:p>
    <w:p w:rsidR="00D6449F" w:rsidRDefault="00DD03CC">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4</w:t>
      </w:r>
      <w:r>
        <w:rPr>
          <w:rStyle w:val="NormalCharacter"/>
          <w:rFonts w:ascii="宋体" w:hAnsi="宋体"/>
          <w:sz w:val="24"/>
          <w:szCs w:val="24"/>
        </w:rPr>
        <w:t>、中标人不得以任何理由和任何方式将项目转包给第三方，否则采购人有权终止双方的合作，并依照法律追究中标人的法律责任和经济责任。</w:t>
      </w:r>
    </w:p>
    <w:p w:rsidR="00D6449F" w:rsidRDefault="00DD03CC">
      <w:pPr>
        <w:snapToGrid w:val="0"/>
        <w:spacing w:line="360" w:lineRule="auto"/>
        <w:rPr>
          <w:rStyle w:val="NormalCharacter"/>
          <w:rFonts w:ascii="宋体" w:hAnsi="宋体" w:cs="宋体"/>
          <w:b/>
          <w:bCs/>
          <w:sz w:val="24"/>
          <w:szCs w:val="24"/>
          <w:lang w:val="zh-CN"/>
        </w:rPr>
      </w:pPr>
      <w:r>
        <w:rPr>
          <w:rStyle w:val="NormalCharacter"/>
          <w:rFonts w:ascii="宋体" w:hAnsi="宋体" w:cs="宋体"/>
          <w:b/>
          <w:bCs/>
          <w:sz w:val="24"/>
          <w:szCs w:val="24"/>
        </w:rPr>
        <w:t>★</w:t>
      </w:r>
      <w:r>
        <w:rPr>
          <w:rStyle w:val="NormalCharacter"/>
          <w:rFonts w:ascii="宋体" w:hAnsi="宋体" w:cs="宋体" w:hint="eastAsia"/>
          <w:b/>
          <w:bCs/>
          <w:sz w:val="24"/>
          <w:szCs w:val="24"/>
        </w:rPr>
        <w:t>五</w:t>
      </w:r>
      <w:r>
        <w:rPr>
          <w:rStyle w:val="NormalCharacter"/>
          <w:rFonts w:ascii="宋体" w:hAnsi="宋体" w:cs="宋体"/>
          <w:b/>
          <w:bCs/>
          <w:sz w:val="24"/>
          <w:szCs w:val="24"/>
          <w:lang w:val="zh-CN"/>
        </w:rPr>
        <w:t>、验收标准</w:t>
      </w:r>
    </w:p>
    <w:p w:rsidR="00D6449F" w:rsidRDefault="00DD03CC">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1、</w:t>
      </w:r>
      <w:r>
        <w:rPr>
          <w:rStyle w:val="NormalCharacter"/>
          <w:rFonts w:ascii="宋体" w:hAnsi="宋体"/>
          <w:sz w:val="24"/>
          <w:szCs w:val="24"/>
        </w:rPr>
        <w:t>按国际、国家、行业或企业标准验收，如本次采购产品的质量有国际标准的，按国际标准执行；有国家标准的，按国家标准执行；有行业标准的，按行业标准执行；有企业标准的，按企业标准执行；若以上标准不一致时，按最严格的标准执行。产品质量应达到设计要求，应能通过质检、计量部门的检验。</w:t>
      </w:r>
    </w:p>
    <w:p w:rsidR="00D6449F" w:rsidRDefault="00DD03CC">
      <w:pPr>
        <w:snapToGrid w:val="0"/>
        <w:spacing w:line="360" w:lineRule="auto"/>
        <w:rPr>
          <w:rStyle w:val="NormalCharacter"/>
          <w:rFonts w:ascii="宋体" w:hAnsi="宋体"/>
          <w:sz w:val="24"/>
          <w:szCs w:val="24"/>
        </w:rPr>
      </w:pPr>
      <w:r>
        <w:rPr>
          <w:rStyle w:val="NormalCharacter"/>
          <w:rFonts w:ascii="宋体" w:hAnsi="宋体" w:hint="eastAsia"/>
          <w:sz w:val="24"/>
          <w:szCs w:val="24"/>
        </w:rPr>
        <w:t xml:space="preserve">   2、</w:t>
      </w:r>
      <w:r>
        <w:rPr>
          <w:rStyle w:val="NormalCharacter"/>
          <w:rFonts w:ascii="宋体" w:hAnsi="宋体"/>
          <w:sz w:val="24"/>
          <w:szCs w:val="24"/>
        </w:rPr>
        <w:t>本项目采购人</w:t>
      </w:r>
      <w:r w:rsidR="0098052E">
        <w:rPr>
          <w:rStyle w:val="NormalCharacter"/>
          <w:rFonts w:ascii="宋体" w:hAnsi="宋体" w:hint="eastAsia"/>
          <w:sz w:val="24"/>
          <w:szCs w:val="24"/>
        </w:rPr>
        <w:t>在收到供应商项目验收建议之日起7个工作日，由采购人成立验收小组</w:t>
      </w:r>
      <w:r>
        <w:rPr>
          <w:rStyle w:val="NormalCharacter"/>
          <w:rFonts w:ascii="宋体" w:hAnsi="宋体"/>
          <w:sz w:val="24"/>
          <w:szCs w:val="24"/>
        </w:rPr>
        <w:t>开展抽样检测</w:t>
      </w:r>
      <w:r>
        <w:rPr>
          <w:rStyle w:val="NormalCharacter"/>
          <w:rFonts w:ascii="宋体" w:hAnsi="宋体" w:hint="eastAsia"/>
          <w:sz w:val="24"/>
          <w:szCs w:val="24"/>
        </w:rPr>
        <w:t>并</w:t>
      </w:r>
      <w:r>
        <w:rPr>
          <w:rStyle w:val="NormalCharacter"/>
          <w:rFonts w:ascii="宋体" w:hAnsi="宋体"/>
          <w:sz w:val="24"/>
          <w:szCs w:val="24"/>
        </w:rPr>
        <w:t>验收</w:t>
      </w:r>
      <w:r>
        <w:rPr>
          <w:rStyle w:val="NormalCharacter"/>
          <w:rFonts w:ascii="宋体" w:hAnsi="宋体" w:hint="eastAsia"/>
          <w:sz w:val="24"/>
          <w:szCs w:val="24"/>
        </w:rPr>
        <w:t>。</w:t>
      </w:r>
      <w:r>
        <w:rPr>
          <w:rStyle w:val="NormalCharacter"/>
          <w:rFonts w:ascii="宋体" w:hAnsi="宋体"/>
          <w:sz w:val="24"/>
          <w:szCs w:val="24"/>
        </w:rPr>
        <w:t>验收时</w:t>
      </w:r>
      <w:r>
        <w:rPr>
          <w:rStyle w:val="NormalCharacter"/>
          <w:rFonts w:ascii="宋体" w:hAnsi="宋体" w:hint="eastAsia"/>
          <w:sz w:val="24"/>
          <w:szCs w:val="24"/>
        </w:rPr>
        <w:t>，</w:t>
      </w:r>
      <w:r>
        <w:rPr>
          <w:rStyle w:val="NormalCharacter"/>
          <w:rFonts w:ascii="宋体" w:hAnsi="宋体"/>
          <w:sz w:val="24"/>
          <w:szCs w:val="24"/>
        </w:rPr>
        <w:t>按照采购合同的约定对每一项技术、服务、安全标准的履约情况进行确认。验收结束后，出具验收书，列明各项标准的验收情况及项目总体评价</w:t>
      </w:r>
      <w:r w:rsidR="00F03802">
        <w:rPr>
          <w:rStyle w:val="NormalCharacter"/>
          <w:rFonts w:ascii="宋体" w:hAnsi="宋体" w:hint="eastAsia"/>
          <w:sz w:val="24"/>
          <w:szCs w:val="24"/>
        </w:rPr>
        <w:t>，由验收双方共同签署。</w:t>
      </w:r>
    </w:p>
    <w:p w:rsidR="00D6449F" w:rsidRDefault="00DD03CC">
      <w:pPr>
        <w:snapToGrid w:val="0"/>
        <w:spacing w:line="360" w:lineRule="auto"/>
        <w:rPr>
          <w:rStyle w:val="NormalCharacter"/>
          <w:rFonts w:ascii="宋体" w:hAnsi="宋体"/>
          <w:sz w:val="24"/>
          <w:szCs w:val="24"/>
        </w:rPr>
      </w:pPr>
      <w:r>
        <w:rPr>
          <w:rStyle w:val="NormalCharacter"/>
          <w:rFonts w:ascii="宋体" w:hAnsi="宋体" w:hint="eastAsia"/>
          <w:sz w:val="24"/>
          <w:szCs w:val="24"/>
        </w:rPr>
        <w:t xml:space="preserve">   3、</w:t>
      </w:r>
      <w:r>
        <w:rPr>
          <w:rStyle w:val="NormalCharacter"/>
          <w:rFonts w:ascii="宋体" w:hAnsi="宋体"/>
          <w:sz w:val="24"/>
          <w:szCs w:val="24"/>
        </w:rPr>
        <w:t>符合国家的法律、法规和行业规范以及有关的制度、规章和规定等。</w:t>
      </w:r>
    </w:p>
    <w:p w:rsidR="00D6449F" w:rsidRDefault="00DD03CC">
      <w:pPr>
        <w:snapToGrid w:val="0"/>
        <w:spacing w:line="360" w:lineRule="auto"/>
        <w:rPr>
          <w:rStyle w:val="NormalCharacter"/>
          <w:rFonts w:ascii="宋体" w:hAnsi="宋体"/>
          <w:b/>
          <w:kern w:val="0"/>
          <w:sz w:val="24"/>
          <w:szCs w:val="24"/>
          <w:lang w:val="zh-CN"/>
        </w:rPr>
      </w:pPr>
      <w:r>
        <w:rPr>
          <w:rStyle w:val="NormalCharacter"/>
          <w:rFonts w:ascii="宋体" w:hAnsi="宋体"/>
          <w:b/>
          <w:szCs w:val="21"/>
        </w:rPr>
        <w:t>★</w:t>
      </w:r>
      <w:r>
        <w:rPr>
          <w:rStyle w:val="NormalCharacter"/>
          <w:rFonts w:ascii="宋体" w:hAnsi="宋体" w:hint="eastAsia"/>
          <w:b/>
          <w:sz w:val="24"/>
          <w:szCs w:val="24"/>
        </w:rPr>
        <w:t>六</w:t>
      </w:r>
      <w:r>
        <w:rPr>
          <w:rStyle w:val="NormalCharacter"/>
          <w:rFonts w:ascii="宋体" w:hAnsi="宋体"/>
          <w:b/>
          <w:kern w:val="0"/>
          <w:sz w:val="24"/>
          <w:szCs w:val="24"/>
          <w:lang w:val="zh-CN"/>
        </w:rPr>
        <w:t>、资金支付</w:t>
      </w:r>
    </w:p>
    <w:p w:rsidR="00D6449F" w:rsidRDefault="00DD03CC">
      <w:pPr>
        <w:snapToGrid w:val="0"/>
        <w:spacing w:line="360" w:lineRule="auto"/>
        <w:ind w:firstLineChars="100" w:firstLine="24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项目</w:t>
      </w:r>
      <w:r>
        <w:rPr>
          <w:rFonts w:ascii="宋体" w:eastAsia="宋体" w:hAnsi="宋体" w:cs="宋体"/>
          <w:sz w:val="24"/>
          <w:szCs w:val="24"/>
        </w:rPr>
        <w:t>竣工并经验收合格后，采购人支付上级财政补贴资金的 80%。</w:t>
      </w:r>
    </w:p>
    <w:p w:rsidR="00D6449F" w:rsidRDefault="00DD03CC">
      <w:pPr>
        <w:snapToGrid w:val="0"/>
        <w:spacing w:line="360" w:lineRule="auto"/>
        <w:rPr>
          <w:rFonts w:ascii="宋体" w:eastAsia="宋体" w:hAnsi="宋体" w:cs="宋体"/>
          <w:sz w:val="24"/>
          <w:szCs w:val="24"/>
        </w:rPr>
      </w:pPr>
      <w:r>
        <w:rPr>
          <w:rFonts w:ascii="宋体" w:eastAsia="宋体" w:hAnsi="宋体" w:cs="宋体"/>
          <w:sz w:val="24"/>
          <w:szCs w:val="24"/>
        </w:rPr>
        <w:t>（2）经第一个供暖季结束后，采购人支付上级财政补贴资金的 95%，剩余的上级财政补贴 资金 5%作为质保金，于第三个采暖季后无质量问题无息付清。</w:t>
      </w:r>
    </w:p>
    <w:p w:rsidR="00D6449F" w:rsidRDefault="00DD03CC">
      <w:pPr>
        <w:snapToGrid w:val="0"/>
        <w:spacing w:line="360" w:lineRule="auto"/>
        <w:rPr>
          <w:rFonts w:ascii="宋体" w:hAnsi="宋体" w:cs="宋体"/>
          <w:b/>
          <w:bCs/>
          <w:kern w:val="0"/>
          <w:sz w:val="24"/>
          <w:shd w:val="clear" w:color="auto" w:fill="FFFFFF"/>
        </w:rPr>
      </w:pPr>
      <w:r>
        <w:rPr>
          <w:rStyle w:val="NormalCharacter"/>
          <w:rFonts w:ascii="宋体" w:hAnsi="宋体"/>
          <w:b/>
          <w:szCs w:val="21"/>
        </w:rPr>
        <w:t>★</w:t>
      </w:r>
      <w:r>
        <w:rPr>
          <w:rFonts w:ascii="宋体" w:hAnsi="宋体" w:cs="宋体" w:hint="eastAsia"/>
          <w:b/>
          <w:bCs/>
          <w:kern w:val="0"/>
          <w:sz w:val="24"/>
          <w:shd w:val="clear" w:color="auto" w:fill="FFFFFF"/>
        </w:rPr>
        <w:t>七、预算金额（最高限价）</w:t>
      </w:r>
    </w:p>
    <w:p w:rsidR="00D6449F" w:rsidRDefault="00DD03CC">
      <w:pPr>
        <w:snapToGrid w:val="0"/>
        <w:spacing w:line="360" w:lineRule="auto"/>
        <w:ind w:firstLineChars="200" w:firstLine="482"/>
        <w:rPr>
          <w:rFonts w:ascii="宋体" w:hAnsi="宋体" w:cs="宋体"/>
          <w:b/>
          <w:bCs/>
          <w:kern w:val="0"/>
          <w:sz w:val="24"/>
          <w:shd w:val="clear" w:color="auto" w:fill="FFFFFF"/>
        </w:rPr>
      </w:pPr>
      <w:r>
        <w:rPr>
          <w:rFonts w:ascii="宋体" w:hAnsi="宋体" w:cs="宋体" w:hint="eastAsia"/>
          <w:b/>
          <w:bCs/>
          <w:kern w:val="0"/>
          <w:sz w:val="24"/>
          <w:shd w:val="clear" w:color="auto" w:fill="FFFFFF"/>
          <w:lang w:val="zh-CN"/>
        </w:rPr>
        <w:t>预算金额：</w:t>
      </w:r>
      <w:r>
        <w:rPr>
          <w:rFonts w:ascii="宋体" w:hAnsi="宋体" w:cs="宋体" w:hint="eastAsia"/>
          <w:b/>
          <w:bCs/>
          <w:kern w:val="0"/>
          <w:sz w:val="24"/>
          <w:shd w:val="clear" w:color="auto" w:fill="FFFFFF"/>
        </w:rPr>
        <w:t>1035000.00元，最高限价：1035000.00元，</w:t>
      </w:r>
      <w:r>
        <w:rPr>
          <w:rFonts w:ascii="宋体" w:eastAsia="宋体" w:hAnsi="宋体" w:cs="宋体" w:hint="eastAsia"/>
          <w:sz w:val="24"/>
          <w:szCs w:val="24"/>
        </w:rPr>
        <w:t>为中央及市、县补贴资金</w:t>
      </w:r>
      <w:r>
        <w:rPr>
          <w:rFonts w:ascii="宋体" w:hAnsi="宋体" w:cs="宋体" w:hint="eastAsia"/>
          <w:b/>
          <w:bCs/>
          <w:kern w:val="0"/>
          <w:sz w:val="24"/>
          <w:shd w:val="clear" w:color="auto" w:fill="FFFFFF"/>
        </w:rPr>
        <w:t>，超出预算金额（最高限价），视为无效报价。</w:t>
      </w:r>
    </w:p>
    <w:p w:rsidR="00D6449F" w:rsidRDefault="00DD03CC">
      <w:pPr>
        <w:snapToGrid w:val="0"/>
        <w:spacing w:line="360" w:lineRule="auto"/>
        <w:rPr>
          <w:rStyle w:val="NormalCharacter"/>
          <w:rFonts w:ascii="宋体" w:hAnsi="宋体"/>
          <w:b/>
          <w:kern w:val="0"/>
          <w:sz w:val="24"/>
          <w:szCs w:val="24"/>
          <w:lang w:val="zh-CN"/>
        </w:rPr>
      </w:pPr>
      <w:r>
        <w:rPr>
          <w:rStyle w:val="NormalCharacter"/>
          <w:rFonts w:ascii="宋体" w:hAnsi="宋体"/>
          <w:b/>
          <w:szCs w:val="21"/>
        </w:rPr>
        <w:t>★</w:t>
      </w:r>
      <w:r>
        <w:rPr>
          <w:rStyle w:val="NormalCharacter"/>
          <w:rFonts w:ascii="宋体" w:hAnsi="宋体" w:hint="eastAsia"/>
          <w:b/>
          <w:kern w:val="0"/>
          <w:sz w:val="24"/>
          <w:szCs w:val="24"/>
        </w:rPr>
        <w:t>八</w:t>
      </w:r>
      <w:r>
        <w:rPr>
          <w:rStyle w:val="NormalCharacter"/>
          <w:rFonts w:ascii="宋体" w:hAnsi="宋体"/>
          <w:b/>
          <w:kern w:val="0"/>
          <w:sz w:val="24"/>
          <w:szCs w:val="24"/>
          <w:lang w:val="zh-CN"/>
        </w:rPr>
        <w:t>、其他要求</w:t>
      </w:r>
    </w:p>
    <w:p w:rsidR="00D6449F" w:rsidRDefault="00DD03CC">
      <w:pPr>
        <w:snapToGrid w:val="0"/>
        <w:spacing w:line="360" w:lineRule="auto"/>
        <w:ind w:firstLineChars="200" w:firstLine="480"/>
        <w:rPr>
          <w:rStyle w:val="NormalCharacter"/>
          <w:rFonts w:ascii="宋体" w:hAnsi="宋体"/>
          <w:b/>
          <w:sz w:val="24"/>
          <w:lang w:val="zh-CN"/>
        </w:rPr>
      </w:pPr>
      <w:r>
        <w:rPr>
          <w:rStyle w:val="NormalCharacter"/>
          <w:rFonts w:ascii="宋体" w:hAnsi="宋体" w:hint="eastAsia"/>
          <w:sz w:val="24"/>
        </w:rPr>
        <w:t>1、</w:t>
      </w:r>
      <w:r>
        <w:rPr>
          <w:rStyle w:val="NormalCharacter"/>
          <w:rFonts w:ascii="宋体" w:hAnsi="宋体"/>
          <w:sz w:val="24"/>
          <w:lang w:val="zh-CN"/>
        </w:rPr>
        <w:t>投标人应就该项目</w:t>
      </w:r>
      <w:r>
        <w:rPr>
          <w:rStyle w:val="NormalCharacter"/>
          <w:rFonts w:ascii="宋体" w:hAnsi="宋体"/>
          <w:sz w:val="24"/>
          <w:szCs w:val="24"/>
        </w:rPr>
        <w:t>（每包或者标段）</w:t>
      </w:r>
      <w:r>
        <w:rPr>
          <w:rStyle w:val="NormalCharacter"/>
          <w:rFonts w:ascii="宋体" w:hAnsi="宋体"/>
          <w:sz w:val="24"/>
          <w:lang w:val="zh-CN"/>
        </w:rPr>
        <w:t>完整投标，</w:t>
      </w:r>
      <w:r>
        <w:rPr>
          <w:rStyle w:val="NormalCharacter"/>
          <w:rFonts w:ascii="宋体" w:hAnsi="宋体"/>
          <w:b/>
          <w:sz w:val="24"/>
          <w:lang w:val="zh-CN"/>
        </w:rPr>
        <w:t>否则为无效投标。</w:t>
      </w:r>
    </w:p>
    <w:p w:rsidR="00D6449F" w:rsidRDefault="00DD03CC">
      <w:pPr>
        <w:snapToGrid w:val="0"/>
        <w:spacing w:line="360" w:lineRule="auto"/>
        <w:ind w:firstLineChars="200" w:firstLine="480"/>
        <w:rPr>
          <w:rStyle w:val="NormalCharacter"/>
          <w:rFonts w:ascii="宋体" w:hAnsi="宋体"/>
          <w:sz w:val="24"/>
          <w:lang w:val="zh-CN"/>
        </w:rPr>
      </w:pPr>
      <w:r>
        <w:rPr>
          <w:rStyle w:val="NormalCharacter"/>
          <w:rFonts w:ascii="宋体" w:hAnsi="宋体" w:hint="eastAsia"/>
          <w:sz w:val="24"/>
        </w:rPr>
        <w:t>2</w:t>
      </w:r>
      <w:r>
        <w:rPr>
          <w:rStyle w:val="NormalCharacter"/>
          <w:rFonts w:ascii="宋体" w:hAnsi="宋体"/>
          <w:sz w:val="24"/>
          <w:lang w:val="zh-CN"/>
        </w:rPr>
        <w:t>、</w:t>
      </w:r>
      <w:r>
        <w:rPr>
          <w:rStyle w:val="NormalCharacter"/>
          <w:rFonts w:ascii="宋体" w:hAnsi="宋体"/>
          <w:spacing w:val="-2"/>
          <w:sz w:val="24"/>
          <w:szCs w:val="24"/>
        </w:rPr>
        <w:t>投</w:t>
      </w:r>
      <w:bookmarkStart w:id="0" w:name="_GoBack"/>
      <w:bookmarkEnd w:id="0"/>
      <w:r>
        <w:rPr>
          <w:rStyle w:val="NormalCharacter"/>
          <w:rFonts w:ascii="宋体" w:hAnsi="宋体"/>
          <w:spacing w:val="-2"/>
          <w:sz w:val="24"/>
          <w:szCs w:val="24"/>
        </w:rPr>
        <w:t>标文件中须有详细的技术（实施）方案，</w:t>
      </w:r>
      <w:r>
        <w:rPr>
          <w:rStyle w:val="NormalCharacter"/>
          <w:rFonts w:ascii="宋体" w:hAnsi="宋体" w:cs="宋体"/>
          <w:b/>
          <w:bCs/>
          <w:spacing w:val="-2"/>
          <w:sz w:val="24"/>
          <w:szCs w:val="24"/>
        </w:rPr>
        <w:t>否则为无效投标。</w:t>
      </w:r>
    </w:p>
    <w:p w:rsidR="00D6449F" w:rsidRDefault="00D6449F">
      <w:pPr>
        <w:rPr>
          <w:rFonts w:ascii="宋体" w:eastAsia="宋体" w:hAnsi="宋体" w:cs="宋体"/>
          <w:bCs/>
          <w:color w:val="000000" w:themeColor="text1"/>
          <w:kern w:val="0"/>
          <w:sz w:val="24"/>
        </w:rPr>
      </w:pPr>
    </w:p>
    <w:p w:rsidR="00D6449F" w:rsidRDefault="00D6449F">
      <w:pPr>
        <w:rPr>
          <w:rFonts w:ascii="宋体" w:eastAsia="宋体" w:hAnsi="宋体" w:cs="宋体"/>
          <w:bCs/>
          <w:color w:val="000000" w:themeColor="text1"/>
          <w:kern w:val="0"/>
          <w:sz w:val="24"/>
        </w:rPr>
      </w:pPr>
    </w:p>
    <w:p w:rsidR="00D6449F" w:rsidRDefault="00DD03CC">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D6449F" w:rsidRDefault="00DD03C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6449F">
        <w:trPr>
          <w:trHeight w:val="636"/>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6449F" w:rsidRDefault="00DD03C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6449F">
        <w:trPr>
          <w:trHeight w:val="9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6449F" w:rsidRDefault="00DD03CC">
            <w:pPr>
              <w:pStyle w:val="af"/>
              <w:widowControl/>
              <w:spacing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项目名称：鄢陵县小区级空气源热泵取暖项目</w:t>
            </w:r>
            <w:r w:rsidR="009B3949">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rPr>
              <w:t>不见面开标）</w:t>
            </w:r>
          </w:p>
          <w:p w:rsidR="00D6449F" w:rsidRPr="00602683" w:rsidRDefault="00DD03CC" w:rsidP="00602683">
            <w:pPr>
              <w:pStyle w:val="af"/>
              <w:widowControl/>
              <w:spacing w:line="360" w:lineRule="auto"/>
              <w:jc w:val="left"/>
              <w:rPr>
                <w:rFonts w:asciiTheme="minorEastAsia" w:hAnsiTheme="minorEastAsia" w:cs="仿宋_GB2312"/>
                <w:shd w:val="clear" w:color="auto" w:fill="FFFFFF"/>
              </w:rPr>
            </w:pPr>
            <w:r>
              <w:rPr>
                <w:rFonts w:asciiTheme="minorEastAsia" w:hAnsiTheme="minorEastAsia" w:cs="仿宋_GB2312" w:hint="eastAsia"/>
                <w:szCs w:val="21"/>
              </w:rPr>
              <w:t>项目编号</w:t>
            </w:r>
            <w:r w:rsidRPr="00602683">
              <w:rPr>
                <w:rFonts w:asciiTheme="minorEastAsia" w:eastAsiaTheme="minorEastAsia" w:hAnsiTheme="minorEastAsia" w:cs="仿宋_GB2312" w:hint="eastAsia"/>
                <w:sz w:val="21"/>
                <w:szCs w:val="21"/>
              </w:rPr>
              <w:t>：</w:t>
            </w:r>
            <w:r w:rsidR="00602683" w:rsidRPr="00602683">
              <w:rPr>
                <w:rFonts w:asciiTheme="minorEastAsia" w:eastAsiaTheme="minorEastAsia" w:hAnsiTheme="minorEastAsia" w:cs="仿宋_GB2312" w:hint="eastAsia"/>
                <w:sz w:val="21"/>
                <w:szCs w:val="21"/>
              </w:rPr>
              <w:t>Y2022FZ015</w:t>
            </w:r>
          </w:p>
        </w:tc>
      </w:tr>
      <w:tr w:rsidR="00D6449F">
        <w:trPr>
          <w:trHeight w:val="1421"/>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6449F" w:rsidRDefault="00DD03C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名称：鄢陵县发展和改革委员会</w:t>
            </w:r>
          </w:p>
          <w:p w:rsidR="00D6449F" w:rsidRDefault="00DD03CC">
            <w:pPr>
              <w:autoSpaceDE w:val="0"/>
              <w:autoSpaceDN w:val="0"/>
              <w:adjustRightInd w:val="0"/>
              <w:spacing w:line="360" w:lineRule="auto"/>
              <w:jc w:val="left"/>
              <w:rPr>
                <w:rFonts w:ascii="宋体" w:eastAsia="宋体" w:hAnsi="宋体" w:cs="宋体"/>
                <w:szCs w:val="21"/>
              </w:rPr>
            </w:pPr>
            <w:r>
              <w:rPr>
                <w:rFonts w:asciiTheme="minorEastAsia" w:hAnsiTheme="minorEastAsia" w:cs="仿宋_GB2312" w:hint="eastAsia"/>
                <w:szCs w:val="21"/>
              </w:rPr>
              <w:t>地址：</w:t>
            </w:r>
            <w:r>
              <w:rPr>
                <w:rFonts w:ascii="宋体" w:eastAsia="宋体" w:hAnsi="宋体" w:cs="宋体" w:hint="eastAsia"/>
                <w:szCs w:val="21"/>
              </w:rPr>
              <w:t>鄢陵县人民路816号</w:t>
            </w:r>
          </w:p>
          <w:p w:rsidR="00D6449F" w:rsidRDefault="00DD03CC">
            <w:pPr>
              <w:autoSpaceDE w:val="0"/>
              <w:autoSpaceDN w:val="0"/>
              <w:adjustRightInd w:val="0"/>
              <w:spacing w:line="360" w:lineRule="auto"/>
              <w:jc w:val="left"/>
              <w:rPr>
                <w:rFonts w:asciiTheme="minorEastAsia" w:hAnsiTheme="minorEastAsia" w:cs="仿宋_GB2312"/>
                <w:color w:val="262626" w:themeColor="text1" w:themeTint="D9"/>
                <w:szCs w:val="21"/>
              </w:rPr>
            </w:pPr>
            <w:r>
              <w:rPr>
                <w:rFonts w:asciiTheme="minorEastAsia" w:hAnsiTheme="minorEastAsia" w:cs="仿宋_GB2312" w:hint="eastAsia"/>
                <w:color w:val="262626" w:themeColor="text1" w:themeTint="D9"/>
                <w:szCs w:val="21"/>
              </w:rPr>
              <w:t xml:space="preserve">联系人：苏先生        </w:t>
            </w:r>
            <w:r>
              <w:rPr>
                <w:rFonts w:asciiTheme="minorEastAsia" w:hAnsiTheme="minorEastAsia" w:cs="仿宋_GB2312"/>
                <w:color w:val="262626" w:themeColor="text1" w:themeTint="D9"/>
                <w:szCs w:val="21"/>
              </w:rPr>
              <w:t>联系电话：</w:t>
            </w:r>
            <w:r>
              <w:rPr>
                <w:rFonts w:asciiTheme="minorEastAsia" w:hAnsiTheme="minorEastAsia" w:cs="仿宋_GB2312" w:hint="eastAsia"/>
                <w:color w:val="262626" w:themeColor="text1" w:themeTint="D9"/>
                <w:szCs w:val="21"/>
              </w:rPr>
              <w:t>0374-7757716</w:t>
            </w:r>
          </w:p>
        </w:tc>
      </w:tr>
      <w:tr w:rsidR="00D6449F">
        <w:trPr>
          <w:trHeight w:val="323"/>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D6449F" w:rsidRDefault="00DD03C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名称：河南昊之伟建设工程管理有限公司</w:t>
            </w:r>
          </w:p>
          <w:p w:rsidR="00D6449F" w:rsidRDefault="00DD03C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地址：郑州市郑东新区博学路277号正商学府广场B座13层1303室</w:t>
            </w:r>
          </w:p>
          <w:p w:rsidR="00D6449F" w:rsidRDefault="00DD03C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联系人：马女士      联系电话：15638797579</w:t>
            </w:r>
          </w:p>
        </w:tc>
      </w:tr>
      <w:tr w:rsidR="00D6449F">
        <w:trPr>
          <w:trHeight w:val="9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投标人资格</w:t>
            </w:r>
          </w:p>
        </w:tc>
        <w:tc>
          <w:tcPr>
            <w:tcW w:w="6813" w:type="dxa"/>
            <w:vAlign w:val="center"/>
          </w:tcPr>
          <w:p w:rsidR="00D6449F" w:rsidRDefault="00DD03CC">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一、</w:t>
            </w:r>
            <w:r>
              <w:rPr>
                <w:rFonts w:asciiTheme="minorEastAsia" w:hAnsiTheme="minorEastAsia" w:cs="宋体"/>
                <w:b/>
                <w:bCs/>
                <w:color w:val="000000" w:themeColor="text1"/>
                <w:szCs w:val="21"/>
                <w:lang w:val="zh-CN"/>
              </w:rPr>
              <w:t>法人或者其他组织的营业执照等证明文件，自然人的身份证明</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1、企业法人营业执照或营业执照。（企业投标提供）</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2、事业单位法人证书。（事业单位投标提供）</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3、执业许可证。（非企业专业服务机构投标提供）</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4、个体工商户营业执照。（个体工商户投标提供）</w:t>
            </w:r>
          </w:p>
          <w:p w:rsidR="00D6449F" w:rsidRDefault="00DD03CC">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5、自然人身份证明。（自然人投标提供）</w:t>
            </w:r>
          </w:p>
          <w:p w:rsidR="00D6449F" w:rsidRDefault="00DD03CC">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6、民办非企业单位登记证书。（民办非企业单位投标提供）</w:t>
            </w:r>
          </w:p>
          <w:p w:rsidR="00D6449F" w:rsidRDefault="00DD03CC">
            <w:pPr>
              <w:autoSpaceDE w:val="0"/>
              <w:autoSpaceDN w:val="0"/>
              <w:adjustRightInd w:val="0"/>
              <w:spacing w:line="360" w:lineRule="auto"/>
              <w:jc w:val="left"/>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二、财务状况报告相关材料</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1、投标人是法人（法人包括企业法人、机关法人、事业单位法人和社会团体法人），提供本单位：</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①2020年度经审计的财务报告，包括资产负债表、利润表、现金流量表及其附注；</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②基本开户银行出具的资信证明；</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③财政部门认可的政府采购专业担保机构的证明文件和担保机构出具的</w:t>
            </w:r>
            <w:r>
              <w:rPr>
                <w:rFonts w:asciiTheme="minorEastAsia" w:hAnsiTheme="minorEastAsia" w:hint="eastAsia"/>
                <w:bCs/>
                <w:color w:val="000000" w:themeColor="text1"/>
                <w:szCs w:val="21"/>
              </w:rPr>
              <w:lastRenderedPageBreak/>
              <w:t>投标担保函。</w:t>
            </w:r>
          </w:p>
          <w:p w:rsidR="00D6449F" w:rsidRDefault="00DD03CC">
            <w:pPr>
              <w:spacing w:line="360" w:lineRule="auto"/>
              <w:rPr>
                <w:rFonts w:asciiTheme="minorEastAsia" w:hAnsiTheme="minorEastAsia"/>
                <w:bCs/>
                <w:color w:val="000000" w:themeColor="text1"/>
                <w:szCs w:val="21"/>
              </w:rPr>
            </w:pPr>
            <w:r>
              <w:rPr>
                <w:rFonts w:asciiTheme="minorEastAsia" w:hAnsiTheme="minorEastAsia" w:cs="仿宋_GB2312" w:hint="eastAsia"/>
                <w:color w:val="000000" w:themeColor="text1"/>
                <w:szCs w:val="21"/>
                <w:lang w:val="zh-CN"/>
              </w:rPr>
              <w:t>注：仅需提供序号</w:t>
            </w:r>
            <w:r>
              <w:rPr>
                <w:rFonts w:asciiTheme="minorEastAsia" w:hAnsiTheme="minorEastAsia" w:hint="eastAsia"/>
                <w:color w:val="000000" w:themeColor="text1"/>
                <w:szCs w:val="21"/>
              </w:rPr>
              <w:t>①～③其中之一即可。</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2、投标人（其他组织和自然人）提供本单位：</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①2020年度经审计的财务报告，包括资产负债表、利润表、现金流量表及其附注；</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②银行出具的资信证明；</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③财政部门认可的政府采购专业担保机构的证明文件和担保机构出具的投标担保函。</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lang w:val="zh-CN"/>
              </w:rPr>
              <w:t>注：仅需提供序号</w:t>
            </w:r>
            <w:r>
              <w:rPr>
                <w:rFonts w:asciiTheme="minorEastAsia" w:hAnsiTheme="minorEastAsia" w:hint="eastAsia"/>
                <w:color w:val="000000" w:themeColor="text1"/>
                <w:szCs w:val="21"/>
              </w:rPr>
              <w:t>①～③其中之一即可。</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仿宋_GB2312" w:hint="eastAsia"/>
                <w:b/>
                <w:color w:val="000000" w:themeColor="text1"/>
                <w:szCs w:val="21"/>
              </w:rPr>
              <w:t>三、依法缴纳税收相关材料</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参加本次政府采购项目投标截止时间前六个月内任意一个月缴纳税收凭据。（依法免税的投标人，应提供相应文件证明依法免税）</w:t>
            </w:r>
          </w:p>
          <w:p w:rsidR="00D6449F" w:rsidRDefault="00DD03CC">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四、依法缴纳社会保障资金的证明材料</w:t>
            </w:r>
          </w:p>
          <w:p w:rsidR="00D6449F" w:rsidRDefault="00DD03CC">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参加本次政府采购项目投标截止时间前六个月内任意一个月缴纳社会保险凭据。（依法不需要缴纳社会保障资金的投标人，应提供相应文件证明依法不需要缴纳社会保障资金）</w:t>
            </w:r>
          </w:p>
          <w:p w:rsidR="00D6449F" w:rsidRDefault="00DD03CC">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五、履行合同所必须的设备和专业技术能力的证明材料</w:t>
            </w:r>
          </w:p>
          <w:p w:rsidR="00D6449F" w:rsidRDefault="00DD03CC">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1、相关设备的购置发票、专业技术人员职称证书、用工合同等；</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2、投标人具备履行合同所必须的设备和专业技术能力承诺函或声明（承诺函或声明格式自拟）。</w:t>
            </w:r>
          </w:p>
          <w:p w:rsidR="00D6449F" w:rsidRDefault="00DD03CC">
            <w:pPr>
              <w:autoSpaceDE w:val="0"/>
              <w:autoSpaceDN w:val="0"/>
              <w:adjustRightInd w:val="0"/>
              <w:spacing w:line="360" w:lineRule="auto"/>
              <w:ind w:right="-11"/>
              <w:rPr>
                <w:rFonts w:asciiTheme="minorEastAsia" w:hAnsiTheme="minorEastAsia"/>
                <w:color w:val="000000" w:themeColor="text1"/>
                <w:szCs w:val="21"/>
              </w:rPr>
            </w:pPr>
            <w:r>
              <w:rPr>
                <w:rFonts w:asciiTheme="minorEastAsia" w:hAnsiTheme="minorEastAsia" w:cs="仿宋_GB2312" w:hint="eastAsia"/>
                <w:color w:val="000000" w:themeColor="text1"/>
                <w:szCs w:val="21"/>
                <w:lang w:val="zh-CN"/>
              </w:rPr>
              <w:t>注：仅需提供序号</w:t>
            </w:r>
            <w:r>
              <w:rPr>
                <w:rFonts w:asciiTheme="minorEastAsia" w:hAnsiTheme="minorEastAsia" w:hint="eastAsia"/>
                <w:color w:val="000000" w:themeColor="text1"/>
                <w:szCs w:val="21"/>
              </w:rPr>
              <w:t>1～2其中之一即可。</w:t>
            </w:r>
          </w:p>
          <w:p w:rsidR="00D6449F" w:rsidRDefault="00DD03CC">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color w:val="000000" w:themeColor="text1"/>
                <w:kern w:val="0"/>
                <w:szCs w:val="21"/>
              </w:rPr>
              <w:t>六、</w:t>
            </w:r>
            <w:r>
              <w:rPr>
                <w:rFonts w:asciiTheme="minorEastAsia" w:hAnsiTheme="minorEastAsia" w:cs="宋体"/>
                <w:b/>
                <w:bCs/>
                <w:color w:val="000000" w:themeColor="text1"/>
                <w:szCs w:val="21"/>
                <w:lang w:val="zh-CN"/>
              </w:rPr>
              <w:t>参加政府采购活动前3年内在经营活动中没有重大违法记录的声明</w:t>
            </w:r>
          </w:p>
          <w:p w:rsidR="00D6449F" w:rsidRDefault="00DD03CC">
            <w:pPr>
              <w:autoSpaceDE w:val="0"/>
              <w:autoSpaceDN w:val="0"/>
              <w:spacing w:line="360" w:lineRule="auto"/>
              <w:contextualSpacing/>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投标人“</w:t>
            </w:r>
            <w:r>
              <w:rPr>
                <w:rFonts w:asciiTheme="minorEastAsia" w:hAnsiTheme="minorEastAsia" w:cs="宋体"/>
                <w:bCs/>
                <w:color w:val="000000" w:themeColor="text1"/>
                <w:szCs w:val="21"/>
                <w:lang w:val="zh-CN"/>
              </w:rPr>
              <w:t>参加政府采购活动前3年内在经营活动中没有重大违法记录的书面声明</w:t>
            </w:r>
            <w:r>
              <w:rPr>
                <w:rFonts w:asciiTheme="minorEastAsia" w:hAnsiTheme="minorEastAsia" w:cs="宋体" w:hint="eastAsia"/>
                <w:bCs/>
                <w:color w:val="000000" w:themeColor="text1"/>
                <w:szCs w:val="21"/>
                <w:lang w:val="zh-CN"/>
              </w:rPr>
              <w:t>”。 重大违法记录，是指投标人因违法经营受到刑事处罚或者责令停产停业、吊销许可证或者执照、较大数额罚款等行政处罚。</w:t>
            </w:r>
          </w:p>
          <w:p w:rsidR="00D6449F" w:rsidRDefault="00DD03CC">
            <w:pPr>
              <w:wordWrap w:val="0"/>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b/>
                <w:bCs/>
                <w:color w:val="000000" w:themeColor="text1"/>
                <w:szCs w:val="21"/>
                <w:lang w:val="zh-CN"/>
              </w:rPr>
              <w:t>七、</w:t>
            </w:r>
            <w:r>
              <w:rPr>
                <w:rFonts w:asciiTheme="minorEastAsia" w:hAnsiTheme="minorEastAsia" w:cs="仿宋_GB2312"/>
                <w:b/>
                <w:color w:val="000000" w:themeColor="text1"/>
                <w:szCs w:val="21"/>
              </w:rPr>
              <w:t>未被列入“信用中国”网站(www.creditchina.gov.cn)失信被执行人、重大税收违法案件当事人名单的投标人；</w:t>
            </w:r>
            <w:r>
              <w:rPr>
                <w:rFonts w:asciiTheme="minorEastAsia" w:hAnsiTheme="minorEastAsia" w:cs="仿宋_GB2312" w:hint="eastAsia"/>
                <w:b/>
                <w:color w:val="000000" w:themeColor="text1"/>
                <w:szCs w:val="21"/>
              </w:rPr>
              <w:t>“</w:t>
            </w:r>
            <w:r>
              <w:rPr>
                <w:rFonts w:asciiTheme="minorEastAsia" w:hAnsiTheme="minorEastAsia" w:cs="仿宋_GB2312"/>
                <w:b/>
                <w:color w:val="000000" w:themeColor="text1"/>
                <w:szCs w:val="21"/>
              </w:rPr>
              <w:t>中国政府采购网</w:t>
            </w:r>
            <w:r>
              <w:rPr>
                <w:rFonts w:asciiTheme="minorEastAsia" w:hAnsiTheme="minorEastAsia" w:cs="仿宋_GB2312" w:hint="eastAsia"/>
                <w:b/>
                <w:color w:val="000000" w:themeColor="text1"/>
                <w:szCs w:val="21"/>
              </w:rPr>
              <w:t>”</w:t>
            </w:r>
            <w:r>
              <w:rPr>
                <w:rFonts w:asciiTheme="minorEastAsia" w:hAnsiTheme="minorEastAsia" w:cs="仿宋_GB2312"/>
                <w:b/>
                <w:color w:val="000000" w:themeColor="text1"/>
                <w:szCs w:val="21"/>
              </w:rPr>
              <w:t xml:space="preserve"> (www.</w:t>
            </w:r>
            <w:r>
              <w:rPr>
                <w:rFonts w:asciiTheme="minorEastAsia" w:hAnsiTheme="minorEastAsia" w:cs="仿宋_GB2312"/>
                <w:b/>
                <w:color w:val="000000" w:themeColor="text1"/>
                <w:szCs w:val="21"/>
              </w:rPr>
              <w:lastRenderedPageBreak/>
              <w:t>ccgp.gov.cn)政府采购严重违法失信行为记录名单的投标人</w:t>
            </w:r>
            <w:r>
              <w:rPr>
                <w:rFonts w:asciiTheme="minorEastAsia" w:hAnsiTheme="minorEastAsia" w:cs="宋体" w:hint="eastAsia"/>
                <w:b/>
                <w:bCs/>
                <w:color w:val="000000" w:themeColor="text1"/>
                <w:szCs w:val="21"/>
                <w:lang w:val="zh-CN"/>
              </w:rPr>
              <w:t>；</w:t>
            </w:r>
            <w:r>
              <w:rPr>
                <w:rFonts w:asciiTheme="minorEastAsia" w:hAnsiTheme="minorEastAsia" w:cs="仿宋_GB2312" w:hint="eastAsia"/>
                <w:b/>
                <w:color w:val="000000" w:themeColor="text1"/>
                <w:szCs w:val="21"/>
              </w:rPr>
              <w:t xml:space="preserve"> “中国社会组织公共服务平台”网站（</w:t>
            </w:r>
            <w:r>
              <w:rPr>
                <w:rFonts w:asciiTheme="minorEastAsia" w:hAnsiTheme="minorEastAsia" w:cs="仿宋_GB2312"/>
                <w:b/>
                <w:color w:val="000000" w:themeColor="text1"/>
                <w:szCs w:val="21"/>
              </w:rPr>
              <w:t>www.chinanpo.gov.cn</w:t>
            </w:r>
            <w:r>
              <w:rPr>
                <w:rFonts w:asciiTheme="minorEastAsia" w:hAnsiTheme="minorEastAsia" w:cs="仿宋_GB2312" w:hint="eastAsia"/>
                <w:b/>
                <w:color w:val="000000" w:themeColor="text1"/>
                <w:szCs w:val="21"/>
              </w:rPr>
              <w:t>）严重违法失信社会组织（</w:t>
            </w:r>
            <w:r>
              <w:rPr>
                <w:rFonts w:asciiTheme="minorEastAsia" w:hAnsiTheme="minorEastAsia" w:cs="宋体" w:hint="eastAsia"/>
                <w:color w:val="000000" w:themeColor="text1"/>
                <w:kern w:val="0"/>
                <w:szCs w:val="21"/>
              </w:rPr>
              <w:t>联合体形式投标的，联合体成员存在不良信用记录，视同联合体存在不良信用记录）。</w:t>
            </w:r>
          </w:p>
          <w:p w:rsidR="00D6449F" w:rsidRDefault="00DD03CC">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1、查询渠道：</w:t>
            </w:r>
          </w:p>
          <w:p w:rsidR="00D6449F" w:rsidRDefault="00DD03CC">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①“信用中国”网站（</w:t>
            </w:r>
            <w:hyperlink r:id="rId10" w:history="1">
              <w:r>
                <w:rPr>
                  <w:rFonts w:asciiTheme="minorEastAsia" w:hAnsiTheme="minorEastAsia" w:cs="宋体" w:hint="eastAsia"/>
                  <w:color w:val="000000" w:themeColor="text1"/>
                  <w:kern w:val="0"/>
                  <w:szCs w:val="21"/>
                </w:rPr>
                <w:t>www.creditchina.gov.cn</w:t>
              </w:r>
            </w:hyperlink>
            <w:r>
              <w:rPr>
                <w:rFonts w:asciiTheme="minorEastAsia" w:hAnsiTheme="minorEastAsia" w:cs="宋体" w:hint="eastAsia"/>
                <w:color w:val="000000" w:themeColor="text1"/>
                <w:kern w:val="0"/>
                <w:szCs w:val="21"/>
              </w:rPr>
              <w:t>）</w:t>
            </w:r>
          </w:p>
          <w:p w:rsidR="00D6449F" w:rsidRDefault="00DD03CC">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②“中国政府采购网”（www.ccgp.gov.cn）</w:t>
            </w:r>
          </w:p>
          <w:p w:rsidR="00D6449F" w:rsidRDefault="00DD03CC">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③“中国社会组织公共服务平台”网站（</w:t>
            </w:r>
            <w:r>
              <w:rPr>
                <w:rFonts w:asciiTheme="minorEastAsia" w:hAnsiTheme="minorEastAsia" w:cs="宋体"/>
                <w:color w:val="000000" w:themeColor="text1"/>
                <w:kern w:val="0"/>
                <w:szCs w:val="21"/>
              </w:rPr>
              <w:t>www.chinanpo.gov.cn</w:t>
            </w:r>
            <w:r>
              <w:rPr>
                <w:rFonts w:asciiTheme="minorEastAsia" w:hAnsiTheme="minorEastAsia" w:cs="宋体" w:hint="eastAsia"/>
                <w:color w:val="000000" w:themeColor="text1"/>
                <w:kern w:val="0"/>
                <w:szCs w:val="21"/>
              </w:rPr>
              <w:t>）（仅查询社会组织）；</w:t>
            </w:r>
          </w:p>
          <w:p w:rsidR="00D6449F" w:rsidRDefault="00DD03CC">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2、截止时间：同投标截止时间；</w:t>
            </w:r>
          </w:p>
          <w:p w:rsidR="00D6449F" w:rsidRDefault="00DD03CC">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3、信用信息查询记录和证据留存具体方式：经采购人确认的查询结果网页截图作为查询记录和证据，与其他采购文件一并保存；</w:t>
            </w:r>
          </w:p>
          <w:p w:rsidR="00D6449F" w:rsidRDefault="00DD03CC">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4、信用信息的使用原则：经采购人认定的被列入失信被执行人、重大税收违法案件当事人名单、</w:t>
            </w:r>
            <w:r>
              <w:rPr>
                <w:rFonts w:asciiTheme="minorEastAsia" w:hAnsiTheme="minorEastAsia" w:cs="仿宋_GB2312"/>
                <w:color w:val="000000" w:themeColor="text1"/>
                <w:szCs w:val="21"/>
              </w:rPr>
              <w:t>政府采购严重违法失信行为记录名单</w:t>
            </w:r>
            <w:r>
              <w:rPr>
                <w:rFonts w:asciiTheme="minorEastAsia" w:hAnsiTheme="minorEastAsia" w:cs="仿宋_GB2312" w:hint="eastAsia"/>
                <w:color w:val="000000" w:themeColor="text1"/>
                <w:szCs w:val="21"/>
              </w:rPr>
              <w:t>的投标人、</w:t>
            </w:r>
            <w:r>
              <w:rPr>
                <w:rFonts w:asciiTheme="minorEastAsia" w:hAnsiTheme="minorEastAsia" w:cs="宋体" w:hint="eastAsia"/>
                <w:color w:val="000000" w:themeColor="text1"/>
                <w:kern w:val="0"/>
                <w:szCs w:val="21"/>
              </w:rPr>
              <w:t>严重违法失信社会组织，将拒绝其参与本次政府采购活动。</w:t>
            </w:r>
          </w:p>
          <w:p w:rsidR="00D6449F" w:rsidRDefault="00DD03CC">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5、投标人无须提供</w:t>
            </w:r>
            <w:r>
              <w:rPr>
                <w:rFonts w:asciiTheme="minorEastAsia" w:hAnsiTheme="minorEastAsia" w:cs="微软雅黑" w:hint="eastAsia"/>
                <w:bCs/>
                <w:color w:val="000000" w:themeColor="text1"/>
                <w:szCs w:val="21"/>
              </w:rPr>
              <w:t>信用记录查询结果网页截屏。</w:t>
            </w:r>
            <w:r>
              <w:rPr>
                <w:rFonts w:asciiTheme="minorEastAsia" w:hAnsiTheme="minorEastAsia" w:cs="宋体" w:hint="eastAsia"/>
                <w:color w:val="000000" w:themeColor="text1"/>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D6449F" w:rsidRDefault="00DD03C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87C11">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687C11">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lang w:val="zh-CN"/>
              </w:rPr>
              <w:t>最高限价</w:t>
            </w:r>
          </w:p>
        </w:tc>
        <w:tc>
          <w:tcPr>
            <w:tcW w:w="6813" w:type="dxa"/>
            <w:vAlign w:val="center"/>
          </w:tcPr>
          <w:p w:rsidR="00D6449F" w:rsidRDefault="00DD03CC">
            <w:pPr>
              <w:autoSpaceDE w:val="0"/>
              <w:autoSpaceDN w:val="0"/>
              <w:adjustRightInd w:val="0"/>
              <w:spacing w:line="276" w:lineRule="auto"/>
              <w:jc w:val="center"/>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rPr>
              <w:t>1035000</w:t>
            </w:r>
            <w:r>
              <w:rPr>
                <w:rFonts w:asciiTheme="minorEastAsia" w:hAnsiTheme="minorEastAsia" w:cs="宋体" w:hint="eastAsia"/>
                <w:b/>
                <w:bCs/>
                <w:color w:val="000000" w:themeColor="text1"/>
                <w:szCs w:val="21"/>
                <w:lang w:val="zh-CN"/>
              </w:rPr>
              <w:t>.00元，超出最高限价的投标无效。</w:t>
            </w:r>
          </w:p>
        </w:tc>
      </w:tr>
      <w:tr w:rsidR="00D6449F">
        <w:trPr>
          <w:trHeight w:val="907"/>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6449F" w:rsidRDefault="00687C11">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DD03CC">
              <w:rPr>
                <w:rFonts w:asciiTheme="minorEastAsia" w:hAnsiTheme="minorEastAsia" w:cs="宋体" w:hint="eastAsia"/>
                <w:b/>
                <w:color w:val="000000" w:themeColor="text1"/>
                <w:kern w:val="0"/>
                <w:szCs w:val="21"/>
                <w:lang w:val="zh-CN"/>
              </w:rPr>
              <w:instrText>eq \o\ac(□,</w:instrText>
            </w:r>
            <w:r w:rsidR="00DD03CC">
              <w:rPr>
                <w:rFonts w:asciiTheme="minorEastAsia" w:hAnsiTheme="minorEastAsia" w:cs="宋体" w:hint="eastAsia"/>
                <w:b/>
                <w:color w:val="000000" w:themeColor="text1"/>
                <w:kern w:val="0"/>
                <w:position w:val="2"/>
                <w:szCs w:val="21"/>
                <w:lang w:val="zh-CN"/>
              </w:rPr>
              <w:instrText>√</w:instrText>
            </w:r>
            <w:r w:rsidR="00DD03CC">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DD03CC">
              <w:rPr>
                <w:rFonts w:asciiTheme="minorEastAsia" w:hAnsiTheme="minorEastAsia" w:cs="宋体" w:hint="eastAsia"/>
                <w:bCs/>
                <w:color w:val="000000" w:themeColor="text1"/>
                <w:szCs w:val="21"/>
                <w:lang w:val="zh-CN"/>
              </w:rPr>
              <w:t>不组织</w:t>
            </w:r>
          </w:p>
          <w:p w:rsidR="00D6449F" w:rsidRDefault="00DD03CC">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bCs/>
                <w:color w:val="000000" w:themeColor="text1"/>
                <w:szCs w:val="21"/>
                <w:lang w:val="zh-CN"/>
              </w:rPr>
              <w:t>组织，时间：      地点：</w:t>
            </w:r>
          </w:p>
        </w:tc>
      </w:tr>
      <w:tr w:rsidR="00D6449F">
        <w:trPr>
          <w:trHeight w:val="907"/>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D6449F" w:rsidRDefault="00687C11">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DD03CC">
              <w:rPr>
                <w:rFonts w:asciiTheme="minorEastAsia" w:hAnsiTheme="minorEastAsia" w:cs="宋体" w:hint="eastAsia"/>
                <w:b/>
                <w:color w:val="000000" w:themeColor="text1"/>
                <w:kern w:val="0"/>
                <w:szCs w:val="21"/>
                <w:lang w:val="zh-CN"/>
              </w:rPr>
              <w:instrText>eq \o\ac(□,</w:instrText>
            </w:r>
            <w:r w:rsidR="00DD03CC">
              <w:rPr>
                <w:rFonts w:asciiTheme="minorEastAsia" w:hAnsiTheme="minorEastAsia" w:cs="宋体" w:hint="eastAsia"/>
                <w:b/>
                <w:color w:val="000000" w:themeColor="text1"/>
                <w:kern w:val="0"/>
                <w:position w:val="2"/>
                <w:szCs w:val="21"/>
                <w:lang w:val="zh-CN"/>
              </w:rPr>
              <w:instrText>√</w:instrText>
            </w:r>
            <w:r w:rsidR="00DD03CC">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DD03CC">
              <w:rPr>
                <w:rFonts w:asciiTheme="minorEastAsia" w:hAnsiTheme="minorEastAsia" w:cs="宋体" w:hint="eastAsia"/>
                <w:bCs/>
                <w:color w:val="000000" w:themeColor="text1"/>
                <w:szCs w:val="21"/>
                <w:lang w:val="zh-CN"/>
              </w:rPr>
              <w:t>不召开</w:t>
            </w:r>
          </w:p>
          <w:p w:rsidR="00D6449F" w:rsidRDefault="00DD03CC">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□召开，时间：      地点：</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6449F" w:rsidRDefault="00DD03CC">
            <w:pPr>
              <w:autoSpaceDE w:val="0"/>
              <w:autoSpaceDN w:val="0"/>
              <w:adjustRightInd w:val="0"/>
              <w:spacing w:line="276" w:lineRule="auto"/>
              <w:rPr>
                <w:rFonts w:asciiTheme="minorEastAsia" w:hAnsiTheme="minorEastAsia"/>
                <w:color w:val="000000" w:themeColor="text1"/>
                <w:szCs w:val="21"/>
              </w:rPr>
            </w:pPr>
            <w:r>
              <w:rPr>
                <w:rFonts w:asciiTheme="minorEastAsia" w:hAnsiTheme="minorEastAsia" w:hint="eastAsia"/>
                <w:color w:val="000000" w:themeColor="text1"/>
                <w:szCs w:val="21"/>
              </w:rPr>
              <w:t>不允许</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D6449F" w:rsidRDefault="00DD03CC">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90天（自</w:t>
            </w:r>
            <w:r>
              <w:rPr>
                <w:rFonts w:asciiTheme="minorEastAsia" w:hAnsiTheme="minorEastAsia" w:cs="宋体" w:hint="eastAsia"/>
                <w:color w:val="000000" w:themeColor="text1"/>
                <w:kern w:val="0"/>
                <w:szCs w:val="21"/>
              </w:rPr>
              <w:t>提交投标文件的截止之日起算</w:t>
            </w:r>
            <w:r>
              <w:rPr>
                <w:rFonts w:asciiTheme="minorEastAsia" w:hAnsiTheme="minorEastAsia" w:cs="仿宋_GB2312" w:hint="eastAsia"/>
                <w:color w:val="000000" w:themeColor="text1"/>
                <w:szCs w:val="21"/>
              </w:rPr>
              <w:t>）</w:t>
            </w:r>
          </w:p>
          <w:p w:rsidR="00D6449F" w:rsidRDefault="00DD03CC">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color w:val="000000" w:themeColor="text1"/>
                <w:szCs w:val="21"/>
                <w:lang w:val="zh-CN"/>
              </w:rPr>
              <w:t>中标</w:t>
            </w:r>
            <w:r>
              <w:rPr>
                <w:rFonts w:asciiTheme="minorEastAsia" w:hAnsiTheme="minorEastAsia" w:cs="仿宋_GB2312" w:hint="eastAsia"/>
                <w:color w:val="000000" w:themeColor="text1"/>
                <w:szCs w:val="21"/>
                <w:lang w:val="zh-CN"/>
              </w:rPr>
              <w:t>人投标</w:t>
            </w:r>
            <w:r>
              <w:rPr>
                <w:rFonts w:asciiTheme="minorEastAsia" w:hAnsiTheme="minorEastAsia" w:cs="仿宋_GB2312"/>
                <w:color w:val="000000" w:themeColor="text1"/>
                <w:szCs w:val="21"/>
                <w:lang w:val="zh-CN"/>
              </w:rPr>
              <w:t>有效期延</w:t>
            </w:r>
            <w:r>
              <w:rPr>
                <w:rFonts w:asciiTheme="minorEastAsia" w:hAnsiTheme="minorEastAsia" w:cs="仿宋_GB2312" w:hint="eastAsia"/>
                <w:color w:val="000000" w:themeColor="text1"/>
                <w:szCs w:val="21"/>
                <w:lang w:val="zh-CN"/>
              </w:rPr>
              <w:t>至合同</w:t>
            </w:r>
            <w:r>
              <w:rPr>
                <w:rFonts w:asciiTheme="minorEastAsia" w:hAnsiTheme="minorEastAsia" w:cs="仿宋_GB2312"/>
                <w:color w:val="000000" w:themeColor="text1"/>
                <w:szCs w:val="21"/>
                <w:lang w:val="zh-CN"/>
              </w:rPr>
              <w:t>验收之日</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中标人全部合同义务履行完毕为止。</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6449F" w:rsidRDefault="00DD03CC">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D6449F" w:rsidRDefault="00687C11">
            <w:pPr>
              <w:autoSpaceDE w:val="0"/>
              <w:autoSpaceDN w:val="0"/>
              <w:adjustRightInd w:val="0"/>
              <w:spacing w:line="276" w:lineRule="auto"/>
              <w:rPr>
                <w:rFonts w:asciiTheme="minorEastAsia" w:hAnsiTheme="minorEastAsia" w:cs="仿宋_GB2312"/>
                <w:color w:val="000000" w:themeColor="text1"/>
                <w:szCs w:val="21"/>
              </w:rPr>
            </w:pPr>
            <w:r>
              <w:rPr>
                <w:rFonts w:asciiTheme="minorEastAsia" w:hAnsiTheme="minorEastAsia" w:cs="宋体"/>
                <w:b/>
                <w:color w:val="000000" w:themeColor="text1"/>
                <w:kern w:val="0"/>
                <w:szCs w:val="21"/>
                <w:lang w:val="zh-CN"/>
              </w:rPr>
              <w:fldChar w:fldCharType="begin"/>
            </w:r>
            <w:r w:rsidR="00DD03CC">
              <w:rPr>
                <w:rFonts w:asciiTheme="minorEastAsia" w:hAnsiTheme="minorEastAsia" w:cs="宋体" w:hint="eastAsia"/>
                <w:b/>
                <w:color w:val="000000" w:themeColor="text1"/>
                <w:kern w:val="0"/>
                <w:szCs w:val="21"/>
                <w:lang w:val="zh-CN"/>
              </w:rPr>
              <w:instrText>eq \o\ac(□,</w:instrText>
            </w:r>
            <w:r w:rsidR="00DD03CC">
              <w:rPr>
                <w:rFonts w:asciiTheme="minorEastAsia" w:hAnsiTheme="minorEastAsia" w:cs="宋体" w:hint="eastAsia"/>
                <w:b/>
                <w:color w:val="000000" w:themeColor="text1"/>
                <w:kern w:val="0"/>
                <w:position w:val="2"/>
                <w:szCs w:val="21"/>
                <w:lang w:val="zh-CN"/>
              </w:rPr>
              <w:instrText>√</w:instrText>
            </w:r>
            <w:r w:rsidR="00DD03CC">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DD03CC">
              <w:rPr>
                <w:rFonts w:asciiTheme="minorEastAsia" w:hAnsiTheme="minorEastAsia" w:cs="宋体" w:hint="eastAsia"/>
                <w:bCs/>
                <w:color w:val="000000" w:themeColor="text1"/>
                <w:szCs w:val="21"/>
                <w:lang w:val="zh-CN"/>
              </w:rPr>
              <w:t xml:space="preserve">不允许   </w:t>
            </w:r>
            <w:r w:rsidR="00DD03CC">
              <w:rPr>
                <w:rFonts w:asciiTheme="minorEastAsia" w:hAnsiTheme="minorEastAsia" w:cs="宋体" w:hint="eastAsia"/>
                <w:b/>
                <w:bCs/>
                <w:color w:val="000000" w:themeColor="text1"/>
                <w:szCs w:val="21"/>
                <w:lang w:val="zh-CN"/>
              </w:rPr>
              <w:t>□</w:t>
            </w:r>
            <w:r w:rsidR="00DD03CC">
              <w:rPr>
                <w:rFonts w:asciiTheme="minorEastAsia" w:hAnsiTheme="minorEastAsia" w:cs="仿宋_GB2312" w:hint="eastAsia"/>
                <w:color w:val="000000" w:themeColor="text1"/>
                <w:szCs w:val="21"/>
              </w:rPr>
              <w:t>允许</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投标截止及开标时间</w:t>
            </w:r>
          </w:p>
        </w:tc>
        <w:tc>
          <w:tcPr>
            <w:tcW w:w="6813" w:type="dxa"/>
            <w:vAlign w:val="center"/>
          </w:tcPr>
          <w:p w:rsidR="00D6449F" w:rsidRDefault="00602683" w:rsidP="00602683">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2022</w:t>
            </w:r>
            <w:r w:rsidR="00DD03CC">
              <w:rPr>
                <w:rFonts w:asciiTheme="minorEastAsia" w:hAnsiTheme="minorEastAsia" w:cs="宋体" w:hint="eastAsia"/>
                <w:bCs/>
                <w:color w:val="000000" w:themeColor="text1"/>
                <w:szCs w:val="21"/>
                <w:lang w:val="zh-CN"/>
              </w:rPr>
              <w:t>年</w:t>
            </w:r>
            <w:r>
              <w:rPr>
                <w:rFonts w:asciiTheme="minorEastAsia" w:hAnsiTheme="minorEastAsia" w:cs="宋体" w:hint="eastAsia"/>
                <w:bCs/>
                <w:color w:val="000000" w:themeColor="text1"/>
                <w:szCs w:val="21"/>
                <w:lang w:val="zh-CN"/>
              </w:rPr>
              <w:t>2</w:t>
            </w:r>
            <w:r w:rsidR="00DD03CC">
              <w:rPr>
                <w:rFonts w:asciiTheme="minorEastAsia" w:hAnsiTheme="minorEastAsia" w:cs="宋体" w:hint="eastAsia"/>
                <w:bCs/>
                <w:color w:val="000000" w:themeColor="text1"/>
                <w:szCs w:val="21"/>
                <w:lang w:val="zh-CN"/>
              </w:rPr>
              <w:t>月</w:t>
            </w:r>
            <w:r>
              <w:rPr>
                <w:rFonts w:asciiTheme="minorEastAsia" w:hAnsiTheme="minorEastAsia" w:cs="宋体" w:hint="eastAsia"/>
                <w:bCs/>
                <w:color w:val="000000" w:themeColor="text1"/>
                <w:szCs w:val="21"/>
                <w:lang w:val="zh-CN"/>
              </w:rPr>
              <w:t>24</w:t>
            </w:r>
            <w:r w:rsidR="00DD03CC">
              <w:rPr>
                <w:rFonts w:asciiTheme="minorEastAsia" w:hAnsiTheme="minorEastAsia" w:cs="宋体" w:hint="eastAsia"/>
                <w:bCs/>
                <w:color w:val="000000" w:themeColor="text1"/>
                <w:szCs w:val="21"/>
                <w:lang w:val="zh-CN"/>
              </w:rPr>
              <w:t>日</w:t>
            </w:r>
            <w:r>
              <w:rPr>
                <w:rFonts w:asciiTheme="minorEastAsia" w:hAnsiTheme="minorEastAsia" w:cs="宋体" w:hint="eastAsia"/>
                <w:bCs/>
                <w:color w:val="000000" w:themeColor="text1"/>
                <w:szCs w:val="21"/>
                <w:lang w:val="zh-CN"/>
              </w:rPr>
              <w:t>08</w:t>
            </w:r>
            <w:r w:rsidR="00DD03CC">
              <w:rPr>
                <w:rFonts w:asciiTheme="minorEastAsia" w:hAnsiTheme="minorEastAsia" w:cs="宋体" w:hint="eastAsia"/>
                <w:bCs/>
                <w:color w:val="000000" w:themeColor="text1"/>
                <w:szCs w:val="21"/>
                <w:lang w:val="zh-CN"/>
              </w:rPr>
              <w:t>时</w:t>
            </w:r>
            <w:r>
              <w:rPr>
                <w:rFonts w:asciiTheme="minorEastAsia" w:hAnsiTheme="minorEastAsia" w:cs="宋体" w:hint="eastAsia"/>
                <w:bCs/>
                <w:color w:val="000000" w:themeColor="text1"/>
                <w:szCs w:val="21"/>
                <w:lang w:val="zh-CN"/>
              </w:rPr>
              <w:t>30</w:t>
            </w:r>
            <w:r w:rsidR="00DD03CC">
              <w:rPr>
                <w:rFonts w:asciiTheme="minorEastAsia" w:hAnsiTheme="minorEastAsia" w:cs="宋体" w:hint="eastAsia"/>
                <w:bCs/>
                <w:color w:val="000000" w:themeColor="text1"/>
                <w:szCs w:val="21"/>
                <w:lang w:val="zh-CN"/>
              </w:rPr>
              <w:t>分（北京时间）</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开标地点</w:t>
            </w:r>
          </w:p>
        </w:tc>
        <w:tc>
          <w:tcPr>
            <w:tcW w:w="6813" w:type="dxa"/>
            <w:vAlign w:val="center"/>
          </w:tcPr>
          <w:p w:rsidR="00D6449F" w:rsidRDefault="00DD03CC" w:rsidP="00602683">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 xml:space="preserve">开标地点：鄢陵县公共资源交易中心开标 </w:t>
            </w:r>
            <w:r w:rsidR="00602683">
              <w:rPr>
                <w:rFonts w:asciiTheme="minorEastAsia" w:hAnsiTheme="minorEastAsia" w:cs="仿宋_GB2312" w:hint="eastAsia"/>
                <w:color w:val="000000" w:themeColor="text1"/>
                <w:szCs w:val="21"/>
              </w:rPr>
              <w:t>二</w:t>
            </w:r>
            <w:r>
              <w:rPr>
                <w:rFonts w:asciiTheme="minorEastAsia" w:hAnsiTheme="minorEastAsia" w:cs="仿宋_GB2312" w:hint="eastAsia"/>
                <w:color w:val="000000" w:themeColor="text1"/>
                <w:szCs w:val="21"/>
              </w:rPr>
              <w:t>室（</w:t>
            </w:r>
            <w:r>
              <w:rPr>
                <w:rFonts w:asciiTheme="minorEastAsia" w:hAnsiTheme="minorEastAsia" w:cs="Arial" w:hint="eastAsia"/>
                <w:b/>
                <w:color w:val="000000" w:themeColor="text1"/>
                <w:szCs w:val="21"/>
              </w:rPr>
              <w:t>本项目采用远程不见面开标，投标人无须到交易中心现场</w:t>
            </w:r>
            <w:r>
              <w:rPr>
                <w:rFonts w:asciiTheme="minorEastAsia" w:hAnsiTheme="minorEastAsia" w:cs="Arial" w:hint="eastAsia"/>
                <w:color w:val="000000" w:themeColor="text1"/>
                <w:szCs w:val="21"/>
              </w:rPr>
              <w:t>）</w:t>
            </w:r>
            <w:r>
              <w:rPr>
                <w:rFonts w:asciiTheme="minorEastAsia" w:hAnsiTheme="minorEastAsia" w:cs="仿宋_GB2312" w:hint="eastAsia"/>
                <w:color w:val="000000" w:themeColor="text1"/>
                <w:szCs w:val="21"/>
              </w:rPr>
              <w:t>。</w:t>
            </w:r>
          </w:p>
        </w:tc>
      </w:tr>
      <w:tr w:rsidR="00D6449F">
        <w:trPr>
          <w:trHeight w:val="504"/>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D6449F" w:rsidRDefault="00DD03C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6449F" w:rsidRDefault="00DD03C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D6449F">
        <w:trPr>
          <w:trHeight w:val="415"/>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6449F" w:rsidRDefault="00DD03C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6449F" w:rsidRDefault="00DD03CC">
            <w:pPr>
              <w:autoSpaceDE w:val="0"/>
              <w:autoSpaceDN w:val="0"/>
              <w:adjustRightInd w:val="0"/>
              <w:spacing w:line="360" w:lineRule="auto"/>
              <w:rPr>
                <w:rFonts w:asciiTheme="minorEastAsia" w:hAnsiTheme="minorEastAsia" w:cs="宋体"/>
                <w:bCs/>
                <w:szCs w:val="21"/>
                <w:highlight w:val="yellow"/>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6449F" w:rsidRDefault="00DD03CC">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D6449F" w:rsidRDefault="00DD03C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D6449F" w:rsidRDefault="00DD03C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6449F" w:rsidRDefault="00DD03C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D6449F" w:rsidRDefault="00687C11">
            <w:pPr>
              <w:autoSpaceDE w:val="0"/>
              <w:autoSpaceDN w:val="0"/>
              <w:adjustRightInd w:val="0"/>
              <w:spacing w:line="360" w:lineRule="auto"/>
              <w:rPr>
                <w:rFonts w:asciiTheme="minorEastAsia" w:hAnsiTheme="minorEastAsia" w:cs="宋体"/>
                <w:szCs w:val="21"/>
              </w:rPr>
            </w:pPr>
            <w:r>
              <w:rPr>
                <w:rFonts w:asciiTheme="minorEastAsia" w:hAnsiTheme="minorEastAsia"/>
                <w:b/>
                <w:szCs w:val="21"/>
              </w:rPr>
              <w:fldChar w:fldCharType="begin"/>
            </w:r>
            <w:r w:rsidR="00DD03CC">
              <w:rPr>
                <w:rFonts w:asciiTheme="minorEastAsia" w:hAnsiTheme="minorEastAsia" w:hint="eastAsia"/>
                <w:b/>
                <w:szCs w:val="21"/>
              </w:rPr>
              <w:instrText>eq \o\ac(□,√)</w:instrText>
            </w:r>
            <w:r>
              <w:rPr>
                <w:rFonts w:asciiTheme="minorEastAsia" w:hAnsiTheme="minorEastAsia"/>
                <w:b/>
                <w:szCs w:val="21"/>
              </w:rPr>
              <w:fldChar w:fldCharType="end"/>
            </w:r>
            <w:r w:rsidR="00DD03CC">
              <w:rPr>
                <w:rFonts w:asciiTheme="minorEastAsia" w:hAnsiTheme="minorEastAsia" w:hint="eastAsia"/>
                <w:szCs w:val="21"/>
              </w:rPr>
              <w:t>电子投标文件：成功上传至《全国公共资源交易平台（河南省·许昌市）》公共资源交易系统加密电子投标文件1份</w:t>
            </w:r>
            <w:r w:rsidR="00DD03CC">
              <w:rPr>
                <w:rFonts w:asciiTheme="minorEastAsia" w:hAnsiTheme="minorEastAsia" w:cs="宋体" w:hint="eastAsia"/>
                <w:szCs w:val="21"/>
                <w:lang w:val="zh-CN"/>
              </w:rPr>
              <w:t>（文件格式为： XXX公司XXX项目编号.file）。</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D6449F" w:rsidRDefault="00DD03C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6449F" w:rsidRDefault="00687C11">
            <w:pPr>
              <w:autoSpaceDE w:val="0"/>
              <w:autoSpaceDN w:val="0"/>
              <w:adjustRightInd w:val="0"/>
              <w:spacing w:line="420" w:lineRule="exact"/>
              <w:rPr>
                <w:rFonts w:asciiTheme="minorEastAsia" w:hAnsiTheme="minorEastAsia" w:cs="仿宋_GB2312"/>
                <w:color w:val="000000" w:themeColor="text1"/>
                <w:szCs w:val="21"/>
                <w:highlight w:val="lightGray"/>
              </w:rPr>
            </w:pPr>
            <w:r>
              <w:rPr>
                <w:rFonts w:asciiTheme="minorEastAsia" w:hAnsiTheme="minorEastAsia"/>
                <w:b/>
                <w:color w:val="000000" w:themeColor="text1"/>
                <w:szCs w:val="21"/>
              </w:rPr>
              <w:fldChar w:fldCharType="begin"/>
            </w:r>
            <w:r w:rsidR="00DD03CC">
              <w:rPr>
                <w:rFonts w:asciiTheme="minorEastAsia" w:hAnsiTheme="minorEastAsia" w:hint="eastAsia"/>
                <w:b/>
                <w:color w:val="000000" w:themeColor="text1"/>
                <w:szCs w:val="21"/>
              </w:rPr>
              <w:instrText>eq \o\ac(□,√)</w:instrText>
            </w:r>
            <w:r>
              <w:rPr>
                <w:rFonts w:asciiTheme="minorEastAsia" w:hAnsiTheme="minorEastAsia"/>
                <w:b/>
                <w:color w:val="000000" w:themeColor="text1"/>
                <w:szCs w:val="21"/>
              </w:rPr>
              <w:fldChar w:fldCharType="end"/>
            </w:r>
            <w:r w:rsidR="00DD03CC">
              <w:rPr>
                <w:rFonts w:asciiTheme="minorEastAsia" w:hAnsiTheme="minorEastAsia" w:hint="eastAsia"/>
                <w:color w:val="000000" w:themeColor="text1"/>
                <w:szCs w:val="21"/>
              </w:rPr>
              <w:t>电子投标文件：按招标文件要求加盖投标人电子印章和法人电子印章。</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D6449F" w:rsidRDefault="00687C11">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b/>
                <w:color w:val="000000" w:themeColor="text1"/>
                <w:szCs w:val="21"/>
              </w:rPr>
              <w:fldChar w:fldCharType="begin"/>
            </w:r>
            <w:r w:rsidR="00DD03CC">
              <w:rPr>
                <w:rFonts w:asciiTheme="minorEastAsia" w:hAnsiTheme="minorEastAsia" w:hint="eastAsia"/>
                <w:b/>
                <w:color w:val="000000" w:themeColor="text1"/>
                <w:szCs w:val="21"/>
              </w:rPr>
              <w:instrText>eq \o\ac(□,√)</w:instrText>
            </w:r>
            <w:r>
              <w:rPr>
                <w:rFonts w:asciiTheme="minorEastAsia" w:hAnsiTheme="minorEastAsia"/>
                <w:b/>
                <w:color w:val="000000" w:themeColor="text1"/>
                <w:szCs w:val="21"/>
              </w:rPr>
              <w:fldChar w:fldCharType="end"/>
            </w:r>
            <w:r w:rsidR="00DD03CC">
              <w:rPr>
                <w:color w:val="000000" w:themeColor="text1"/>
              </w:rPr>
              <w:t>由招标人代表</w:t>
            </w:r>
            <w:r w:rsidR="00DD03CC">
              <w:rPr>
                <w:rFonts w:hint="eastAsia"/>
                <w:color w:val="000000" w:themeColor="text1"/>
              </w:rPr>
              <w:t>1</w:t>
            </w:r>
            <w:r w:rsidR="00DD03CC">
              <w:rPr>
                <w:color w:val="000000" w:themeColor="text1"/>
              </w:rPr>
              <w:t>人和评审专家</w:t>
            </w:r>
            <w:r w:rsidR="00DD03CC">
              <w:rPr>
                <w:rFonts w:hint="eastAsia"/>
                <w:color w:val="000000" w:themeColor="text1"/>
              </w:rPr>
              <w:t>4</w:t>
            </w:r>
            <w:r w:rsidR="00DD03CC">
              <w:rPr>
                <w:color w:val="000000" w:themeColor="text1"/>
              </w:rPr>
              <w:t>人组成</w:t>
            </w:r>
            <w:r w:rsidR="00DD03CC">
              <w:rPr>
                <w:rFonts w:hint="eastAsia"/>
                <w:color w:val="000000" w:themeColor="text1"/>
              </w:rPr>
              <w:t>。</w:t>
            </w:r>
            <w:r w:rsidR="00DD03CC">
              <w:rPr>
                <w:color w:val="000000" w:themeColor="text1"/>
              </w:rPr>
              <w:t>确定方式：评审专家评标前在河南省政府采购评审专家库中随机抽取。</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D6449F" w:rsidRDefault="00687C11">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b/>
                <w:color w:val="000000" w:themeColor="text1"/>
                <w:kern w:val="0"/>
                <w:szCs w:val="21"/>
                <w:lang w:val="zh-CN"/>
              </w:rPr>
              <w:fldChar w:fldCharType="begin"/>
            </w:r>
            <w:r w:rsidR="00DD03CC">
              <w:rPr>
                <w:rFonts w:asciiTheme="minorEastAsia" w:hAnsiTheme="minorEastAsia" w:cs="宋体" w:hint="eastAsia"/>
                <w:b/>
                <w:color w:val="000000" w:themeColor="text1"/>
                <w:kern w:val="0"/>
                <w:szCs w:val="21"/>
                <w:lang w:val="zh-CN"/>
              </w:rPr>
              <w:instrText>eq \o\ac(□,</w:instrText>
            </w:r>
            <w:r w:rsidR="00DD03CC">
              <w:rPr>
                <w:rFonts w:asciiTheme="minorEastAsia" w:hAnsiTheme="minorEastAsia" w:cs="宋体" w:hint="eastAsia"/>
                <w:b/>
                <w:color w:val="000000" w:themeColor="text1"/>
                <w:kern w:val="0"/>
                <w:position w:val="2"/>
                <w:szCs w:val="21"/>
                <w:lang w:val="zh-CN"/>
              </w:rPr>
              <w:instrText>√</w:instrText>
            </w:r>
            <w:r w:rsidR="00DD03CC">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DD03CC">
              <w:rPr>
                <w:rFonts w:asciiTheme="minorEastAsia" w:hAnsiTheme="minorEastAsia" w:cs="宋体" w:hint="eastAsia"/>
                <w:bCs/>
                <w:color w:val="000000" w:themeColor="text1"/>
                <w:szCs w:val="21"/>
                <w:lang w:val="zh-CN"/>
              </w:rPr>
              <w:t>综合评分法</w:t>
            </w:r>
            <w:r w:rsidR="00DD03CC">
              <w:rPr>
                <w:rFonts w:asciiTheme="minorEastAsia" w:hAnsiTheme="minorEastAsia" w:cs="宋体" w:hint="eastAsia"/>
                <w:b/>
                <w:bCs/>
                <w:color w:val="000000" w:themeColor="text1"/>
                <w:szCs w:val="21"/>
                <w:lang w:val="zh-CN"/>
              </w:rPr>
              <w:t>□</w:t>
            </w:r>
            <w:r w:rsidR="00DD03CC">
              <w:rPr>
                <w:rFonts w:asciiTheme="minorEastAsia" w:hAnsiTheme="minorEastAsia" w:cs="仿宋_GB2312" w:hint="eastAsia"/>
                <w:color w:val="000000" w:themeColor="text1"/>
                <w:szCs w:val="21"/>
                <w:lang w:val="zh-CN"/>
              </w:rPr>
              <w:t>最低评标价法</w:t>
            </w:r>
          </w:p>
        </w:tc>
      </w:tr>
      <w:tr w:rsidR="00D6449F" w:rsidTr="00AD4F44">
        <w:trPr>
          <w:trHeight w:val="3108"/>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宋体"/>
                <w:szCs w:val="21"/>
              </w:rPr>
            </w:pPr>
            <w:r>
              <w:rPr>
                <w:rFonts w:asciiTheme="minorEastAsia" w:hAnsiTheme="minorEastAsia" w:cs="宋体" w:hint="eastAsia"/>
                <w:szCs w:val="21"/>
              </w:rPr>
              <w:lastRenderedPageBreak/>
              <w:t>22</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color w:val="FF0000"/>
                <w:szCs w:val="21"/>
              </w:rPr>
            </w:pPr>
            <w:r>
              <w:rPr>
                <w:rFonts w:asciiTheme="minorEastAsia" w:hAnsiTheme="minorEastAsia" w:cs="宋体" w:hint="eastAsia"/>
                <w:color w:val="000000" w:themeColor="text1"/>
                <w:szCs w:val="21"/>
              </w:rPr>
              <w:t>中小企业有关政策</w:t>
            </w:r>
          </w:p>
        </w:tc>
        <w:tc>
          <w:tcPr>
            <w:tcW w:w="6813" w:type="dxa"/>
            <w:vAlign w:val="center"/>
          </w:tcPr>
          <w:p w:rsidR="00AD4F44" w:rsidRPr="00AD4F44" w:rsidRDefault="00AD4F44" w:rsidP="00AD4F44">
            <w:pPr>
              <w:pStyle w:val="Default"/>
              <w:jc w:val="both"/>
              <w:rPr>
                <w:rFonts w:asciiTheme="minorEastAsia" w:eastAsiaTheme="minorEastAsia" w:hAnsiTheme="minorEastAsia"/>
                <w:bCs/>
                <w:color w:val="FF0000"/>
                <w:kern w:val="2"/>
                <w:sz w:val="21"/>
                <w:szCs w:val="21"/>
                <w:lang w:val="zh-CN"/>
              </w:rPr>
            </w:pPr>
            <w:r w:rsidRPr="00AD4F44">
              <w:rPr>
                <w:rFonts w:asciiTheme="minorEastAsia" w:eastAsiaTheme="minorEastAsia" w:hAnsiTheme="minorEastAsia"/>
                <w:bCs/>
                <w:color w:val="FF0000"/>
                <w:kern w:val="2"/>
                <w:sz w:val="21"/>
                <w:szCs w:val="21"/>
                <w:lang w:val="zh-CN"/>
              </w:rPr>
              <w:t>1</w:t>
            </w:r>
            <w:r w:rsidRPr="00AD4F44">
              <w:rPr>
                <w:rFonts w:asciiTheme="minorEastAsia" w:eastAsiaTheme="minorEastAsia" w:hAnsiTheme="minorEastAsia" w:hint="eastAsia"/>
                <w:bCs/>
                <w:color w:val="FF0000"/>
                <w:kern w:val="2"/>
                <w:sz w:val="21"/>
                <w:szCs w:val="21"/>
                <w:lang w:val="zh-CN"/>
              </w:rPr>
              <w:t>、本项目属于专门面向中小企业采购的项目；</w:t>
            </w:r>
            <w:r w:rsidRPr="00AD4F44">
              <w:rPr>
                <w:rFonts w:asciiTheme="minorEastAsia" w:eastAsiaTheme="minorEastAsia" w:hAnsiTheme="minorEastAsia"/>
                <w:bCs/>
                <w:color w:val="FF0000"/>
                <w:kern w:val="2"/>
                <w:sz w:val="21"/>
                <w:szCs w:val="21"/>
                <w:lang w:val="zh-CN"/>
              </w:rPr>
              <w:t xml:space="preserve"> </w:t>
            </w:r>
          </w:p>
          <w:p w:rsidR="00AD4F44" w:rsidRPr="00AD4F44" w:rsidRDefault="00AD4F44" w:rsidP="00AD4F44">
            <w:pPr>
              <w:pStyle w:val="Default"/>
              <w:jc w:val="both"/>
              <w:rPr>
                <w:rFonts w:asciiTheme="minorEastAsia" w:eastAsiaTheme="minorEastAsia" w:hAnsiTheme="minorEastAsia"/>
                <w:bCs/>
                <w:color w:val="auto"/>
                <w:kern w:val="2"/>
                <w:sz w:val="21"/>
                <w:szCs w:val="21"/>
                <w:lang w:val="zh-CN"/>
              </w:rPr>
            </w:pPr>
            <w:r w:rsidRPr="00AD4F44">
              <w:rPr>
                <w:rFonts w:asciiTheme="minorEastAsia" w:eastAsiaTheme="minorEastAsia" w:hAnsiTheme="minorEastAsia" w:hint="eastAsia"/>
                <w:bCs/>
                <w:color w:val="auto"/>
                <w:kern w:val="2"/>
                <w:sz w:val="21"/>
                <w:szCs w:val="21"/>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r w:rsidRPr="00AD4F44">
              <w:rPr>
                <w:rFonts w:asciiTheme="minorEastAsia" w:eastAsiaTheme="minorEastAsia" w:hAnsiTheme="minorEastAsia"/>
                <w:bCs/>
                <w:color w:val="auto"/>
                <w:kern w:val="2"/>
                <w:sz w:val="21"/>
                <w:szCs w:val="21"/>
                <w:lang w:val="zh-CN"/>
              </w:rPr>
              <w:t xml:space="preserve"> </w:t>
            </w:r>
          </w:p>
          <w:p w:rsidR="00AD4F44" w:rsidRPr="00AD4F44" w:rsidRDefault="00AD4F44" w:rsidP="00AD4F44">
            <w:pPr>
              <w:autoSpaceDE w:val="0"/>
              <w:autoSpaceDN w:val="0"/>
              <w:adjustRightInd w:val="0"/>
              <w:spacing w:line="360" w:lineRule="auto"/>
              <w:rPr>
                <w:rFonts w:asciiTheme="minorEastAsia" w:hAnsiTheme="minorEastAsia" w:cs="宋体"/>
                <w:bCs/>
                <w:szCs w:val="21"/>
                <w:lang w:val="zh-CN"/>
              </w:rPr>
            </w:pPr>
            <w:r w:rsidRPr="00AD4F44">
              <w:rPr>
                <w:rFonts w:asciiTheme="minorEastAsia" w:hAnsiTheme="minorEastAsia" w:cs="宋体"/>
                <w:bCs/>
                <w:szCs w:val="21"/>
                <w:lang w:val="zh-CN"/>
              </w:rPr>
              <w:t>3</w:t>
            </w:r>
            <w:r w:rsidRPr="00AD4F44">
              <w:rPr>
                <w:rFonts w:asciiTheme="minorEastAsia" w:hAnsiTheme="minorEastAsia" w:cs="宋体" w:hint="eastAsia"/>
                <w:bCs/>
                <w:szCs w:val="21"/>
                <w:lang w:val="zh-CN"/>
              </w:rPr>
              <w:t>、提供由省级以上监狱管理局、戒毒管理局（含新疆生产建设兵团）出具的属于监狱企业证明文件的，视同为小型和微型企业。</w:t>
            </w:r>
          </w:p>
          <w:p w:rsidR="00D6449F" w:rsidRPr="00AD4F44" w:rsidRDefault="00AD4F44" w:rsidP="00AD4F44">
            <w:pPr>
              <w:autoSpaceDE w:val="0"/>
              <w:autoSpaceDN w:val="0"/>
              <w:adjustRightInd w:val="0"/>
              <w:spacing w:line="360" w:lineRule="auto"/>
              <w:rPr>
                <w:sz w:val="23"/>
                <w:szCs w:val="23"/>
              </w:rPr>
            </w:pPr>
            <w:r w:rsidRPr="00AD4F44">
              <w:rPr>
                <w:rFonts w:asciiTheme="minorEastAsia" w:hAnsiTheme="minorEastAsia" w:cs="宋体"/>
                <w:bCs/>
                <w:szCs w:val="21"/>
                <w:lang w:val="zh-CN"/>
              </w:rPr>
              <w:t>4</w:t>
            </w:r>
            <w:r w:rsidRPr="00AD4F44">
              <w:rPr>
                <w:rFonts w:asciiTheme="minorEastAsia" w:hAnsiTheme="minorEastAsia" w:cs="宋体" w:hint="eastAsia"/>
                <w:bCs/>
                <w:szCs w:val="21"/>
                <w:lang w:val="zh-CN"/>
              </w:rPr>
              <w:t>、符合享受政府采购支持政策的残疾人福利性单位条件且提供《残疾人福利性单位声明函》的，视同为小型和微型企业。</w:t>
            </w:r>
            <w:r w:rsidRPr="00AD4F44">
              <w:rPr>
                <w:rFonts w:asciiTheme="minorEastAsia" w:hAnsiTheme="minorEastAsia" w:cs="宋体"/>
                <w:bCs/>
                <w:szCs w:val="21"/>
                <w:lang w:val="zh-CN"/>
              </w:rPr>
              <w:t xml:space="preserve"> </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仿宋_GB2312"/>
                <w:szCs w:val="21"/>
                <w:lang w:val="zh-CN"/>
              </w:rPr>
            </w:pPr>
            <w:r>
              <w:rPr>
                <w:rFonts w:asciiTheme="minorEastAsia" w:hAnsiTheme="minorEastAsia" w:cs="仿宋_GB2312" w:hint="eastAsia"/>
                <w:szCs w:val="21"/>
                <w:lang w:val="zh-CN"/>
              </w:rPr>
              <w:t>23</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仿宋_GB2312"/>
                <w:szCs w:val="21"/>
                <w:lang w:val="zh-CN"/>
              </w:rPr>
            </w:pPr>
            <w:r>
              <w:rPr>
                <w:rFonts w:asciiTheme="minorEastAsia" w:hAnsiTheme="minorEastAsia" w:cs="仿宋_GB2312" w:hint="eastAsia"/>
                <w:szCs w:val="21"/>
                <w:lang w:val="zh-CN"/>
              </w:rPr>
              <w:t>节能环保要求</w:t>
            </w:r>
          </w:p>
        </w:tc>
        <w:tc>
          <w:tcPr>
            <w:tcW w:w="6813" w:type="dxa"/>
            <w:vAlign w:val="center"/>
          </w:tcPr>
          <w:p w:rsidR="00D6449F" w:rsidRDefault="00DD03CC">
            <w:pPr>
              <w:autoSpaceDE w:val="0"/>
              <w:autoSpaceDN w:val="0"/>
              <w:adjustRightInd w:val="0"/>
              <w:spacing w:line="360" w:lineRule="auto"/>
              <w:contextualSpacing/>
              <w:rPr>
                <w:rFonts w:ascii="ˎ̥" w:hAnsi="ˎ̥"/>
                <w:color w:val="FF0000"/>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宋体"/>
                <w:szCs w:val="21"/>
                <w:lang w:val="zh-CN"/>
              </w:rPr>
            </w:pPr>
            <w:r>
              <w:rPr>
                <w:rFonts w:asciiTheme="minorEastAsia" w:hAnsiTheme="minorEastAsia" w:cs="宋体" w:hint="eastAsia"/>
                <w:szCs w:val="21"/>
                <w:lang w:val="zh-CN"/>
              </w:rPr>
              <w:t>24</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信息安全要求</w:t>
            </w:r>
          </w:p>
        </w:tc>
        <w:tc>
          <w:tcPr>
            <w:tcW w:w="6813" w:type="dxa"/>
            <w:vAlign w:val="center"/>
          </w:tcPr>
          <w:p w:rsidR="00D6449F" w:rsidRDefault="00DD03CC">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lang w:val="zh-CN"/>
              </w:rPr>
              <w:t>按照《关于信息安全产品实施政府采购的通知》（财库【2010】48号）要求：信息安全产品，需提供由中国信息安全认证中心按国家标准认证颁发的有效认证证书。</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宋体"/>
                <w:szCs w:val="21"/>
                <w:lang w:val="zh-CN"/>
              </w:rPr>
            </w:pPr>
            <w:r>
              <w:rPr>
                <w:rFonts w:asciiTheme="minorEastAsia" w:hAnsiTheme="minorEastAsia" w:cs="宋体" w:hint="eastAsia"/>
                <w:szCs w:val="21"/>
                <w:lang w:val="zh-CN"/>
              </w:rPr>
              <w:t>25</w:t>
            </w:r>
          </w:p>
        </w:tc>
        <w:tc>
          <w:tcPr>
            <w:tcW w:w="2268" w:type="dxa"/>
            <w:vAlign w:val="center"/>
          </w:tcPr>
          <w:p w:rsidR="00D6449F" w:rsidRDefault="00DD03CC">
            <w:pPr>
              <w:autoSpaceDE w:val="0"/>
              <w:autoSpaceDN w:val="0"/>
              <w:adjustRightInd w:val="0"/>
              <w:spacing w:line="360" w:lineRule="auto"/>
            </w:pPr>
            <w:r>
              <w:rPr>
                <w:rFonts w:hint="eastAsia"/>
              </w:rPr>
              <w:t>履约保证金</w:t>
            </w:r>
          </w:p>
        </w:tc>
        <w:tc>
          <w:tcPr>
            <w:tcW w:w="6813" w:type="dxa"/>
            <w:vAlign w:val="center"/>
          </w:tcPr>
          <w:p w:rsidR="00D6449F" w:rsidRDefault="00DD03CC">
            <w:pPr>
              <w:autoSpaceDE w:val="0"/>
              <w:autoSpaceDN w:val="0"/>
              <w:adjustRightInd w:val="0"/>
              <w:spacing w:line="360" w:lineRule="auto"/>
            </w:pPr>
            <w:r>
              <w:t>缴纳形式：基本户转账或履约保函的形式。</w:t>
            </w:r>
            <w:r>
              <w:t xml:space="preserve"> </w:t>
            </w:r>
          </w:p>
          <w:p w:rsidR="00D6449F" w:rsidRDefault="00DD03CC">
            <w:pPr>
              <w:autoSpaceDE w:val="0"/>
              <w:autoSpaceDN w:val="0"/>
              <w:adjustRightInd w:val="0"/>
              <w:spacing w:line="360" w:lineRule="auto"/>
            </w:pPr>
            <w:r>
              <w:t>履约担保金额：按不超过中标合同金额的</w:t>
            </w:r>
            <w:r>
              <w:t>10%</w:t>
            </w:r>
            <w:r>
              <w:t>（百元取整）提交投标</w:t>
            </w:r>
            <w:r>
              <w:t xml:space="preserve"> </w:t>
            </w:r>
            <w:r>
              <w:t>人采用基本户转账方式缴纳履约担保的，在中标通知书领取后与招标</w:t>
            </w:r>
            <w:r>
              <w:t xml:space="preserve"> </w:t>
            </w:r>
            <w:r>
              <w:t>人签订合同前办理，应缴纳至以下账户（履约</w:t>
            </w:r>
            <w:r>
              <w:t xml:space="preserve"> </w:t>
            </w:r>
            <w:r>
              <w:t>担保缴纳时需备注项目</w:t>
            </w:r>
            <w:r>
              <w:t xml:space="preserve"> </w:t>
            </w:r>
            <w:r>
              <w:t>名称、编号、标段）：</w:t>
            </w:r>
            <w:r>
              <w:t xml:space="preserve"> </w:t>
            </w:r>
          </w:p>
          <w:p w:rsidR="00D6449F" w:rsidRDefault="00DD03CC">
            <w:pPr>
              <w:autoSpaceDE w:val="0"/>
              <w:autoSpaceDN w:val="0"/>
              <w:adjustRightInd w:val="0"/>
              <w:spacing w:line="360" w:lineRule="auto"/>
            </w:pPr>
            <w:r>
              <w:lastRenderedPageBreak/>
              <w:t>开户行：中原银行鄢陵支行</w:t>
            </w:r>
            <w:r>
              <w:t xml:space="preserve"> </w:t>
            </w:r>
          </w:p>
          <w:p w:rsidR="00D6449F" w:rsidRDefault="00DD03CC">
            <w:pPr>
              <w:autoSpaceDE w:val="0"/>
              <w:autoSpaceDN w:val="0"/>
              <w:adjustRightInd w:val="0"/>
              <w:spacing w:line="360" w:lineRule="auto"/>
            </w:pPr>
            <w:r>
              <w:t>户</w:t>
            </w:r>
            <w:r>
              <w:t xml:space="preserve"> </w:t>
            </w:r>
            <w:r>
              <w:t>名：鄢陵县公共资源交易中心</w:t>
            </w:r>
            <w:r>
              <w:t xml:space="preserve"> </w:t>
            </w:r>
          </w:p>
          <w:p w:rsidR="00D6449F" w:rsidRDefault="00DD03CC">
            <w:pPr>
              <w:autoSpaceDE w:val="0"/>
              <w:autoSpaceDN w:val="0"/>
              <w:adjustRightInd w:val="0"/>
              <w:spacing w:line="360" w:lineRule="auto"/>
            </w:pPr>
            <w:r>
              <w:t>账</w:t>
            </w:r>
            <w:r>
              <w:t xml:space="preserve"> </w:t>
            </w:r>
            <w:r>
              <w:t>号：</w:t>
            </w:r>
            <w:r>
              <w:t xml:space="preserve">411025010190014701 </w:t>
            </w:r>
          </w:p>
          <w:p w:rsidR="00D6449F" w:rsidRDefault="00DD03CC">
            <w:pPr>
              <w:autoSpaceDE w:val="0"/>
              <w:autoSpaceDN w:val="0"/>
              <w:adjustRightInd w:val="0"/>
              <w:spacing w:line="360" w:lineRule="auto"/>
            </w:pPr>
            <w:r>
              <w:t>注意事项</w:t>
            </w:r>
            <w:r>
              <w:t xml:space="preserve">: </w:t>
            </w:r>
            <w:r>
              <w:t>有下列情形之一的履约担保不予退还</w:t>
            </w:r>
            <w:r>
              <w:t xml:space="preserve">: </w:t>
            </w:r>
          </w:p>
          <w:p w:rsidR="00D6449F" w:rsidRDefault="00DD03CC">
            <w:pPr>
              <w:autoSpaceDE w:val="0"/>
              <w:autoSpaceDN w:val="0"/>
              <w:adjustRightInd w:val="0"/>
              <w:spacing w:line="360" w:lineRule="auto"/>
            </w:pPr>
            <w:r>
              <w:t>1</w:t>
            </w:r>
            <w:r>
              <w:t>、中标人向他人转让中标项目或将中标项目肢解后分别向他人转让；</w:t>
            </w:r>
          </w:p>
          <w:p w:rsidR="00D6449F" w:rsidRDefault="00DD03CC">
            <w:pPr>
              <w:autoSpaceDE w:val="0"/>
              <w:autoSpaceDN w:val="0"/>
              <w:adjustRightInd w:val="0"/>
              <w:spacing w:line="360" w:lineRule="auto"/>
            </w:pPr>
            <w:r>
              <w:t>2</w:t>
            </w:r>
            <w:r>
              <w:t>、法律法规、规章规定的其它不予退还的情形。</w:t>
            </w:r>
            <w:r>
              <w:t xml:space="preserve"> </w:t>
            </w:r>
          </w:p>
          <w:p w:rsidR="00D6449F" w:rsidRDefault="00DD03CC">
            <w:pPr>
              <w:autoSpaceDE w:val="0"/>
              <w:autoSpaceDN w:val="0"/>
              <w:adjustRightInd w:val="0"/>
              <w:spacing w:line="360" w:lineRule="auto"/>
            </w:pPr>
            <w:r>
              <w:t>3</w:t>
            </w:r>
            <w:r>
              <w:t>、投标人采用联合体投标的，由联合体牵头人负责履约担保或者履约</w:t>
            </w:r>
            <w:r>
              <w:t xml:space="preserve"> </w:t>
            </w:r>
            <w:r>
              <w:t>保函的缴纳或提交。</w:t>
            </w:r>
          </w:p>
          <w:p w:rsidR="00D6449F" w:rsidRDefault="00DD03CC">
            <w:pPr>
              <w:autoSpaceDE w:val="0"/>
              <w:autoSpaceDN w:val="0"/>
              <w:adjustRightInd w:val="0"/>
              <w:spacing w:line="360" w:lineRule="auto"/>
            </w:pPr>
            <w:r>
              <w:t>4</w:t>
            </w:r>
            <w:r>
              <w:t>、投标人因账户开户银行、银行账号发生变化，不能按照</w:t>
            </w:r>
            <w:r>
              <w:t xml:space="preserve"> </w:t>
            </w:r>
            <w:r>
              <w:t>来款途径</w:t>
            </w:r>
            <w:r>
              <w:t xml:space="preserve"> </w:t>
            </w:r>
            <w:r>
              <w:t>原路返还履约担保的，投标人须提供原账户开户银行</w:t>
            </w:r>
            <w:r>
              <w:t xml:space="preserve"> </w:t>
            </w:r>
            <w:r>
              <w:t>相关证明及新开</w:t>
            </w:r>
            <w:r>
              <w:t xml:space="preserve"> </w:t>
            </w:r>
            <w:r>
              <w:t>账户开户许可证（鄢陵县公共资源交易中心四楼政府采购中心，联系</w:t>
            </w:r>
            <w:r>
              <w:t xml:space="preserve"> </w:t>
            </w:r>
            <w:r>
              <w:t>电话：</w:t>
            </w:r>
            <w:r>
              <w:rPr>
                <w:rFonts w:hint="eastAsia"/>
              </w:rPr>
              <w:t>：</w:t>
            </w:r>
            <w:r>
              <w:rPr>
                <w:rFonts w:hint="eastAsia"/>
              </w:rPr>
              <w:t>0374</w:t>
            </w:r>
            <w:r>
              <w:rPr>
                <w:rFonts w:hint="eastAsia"/>
              </w:rPr>
              <w:t>—</w:t>
            </w:r>
            <w:r>
              <w:rPr>
                <w:rFonts w:hint="eastAsia"/>
              </w:rPr>
              <w:t>7608818</w:t>
            </w:r>
            <w:r>
              <w:rPr>
                <w:rFonts w:hint="eastAsia"/>
              </w:rPr>
              <w:t>）</w:t>
            </w:r>
          </w:p>
          <w:p w:rsidR="00D6449F" w:rsidRDefault="00DD03CC">
            <w:pPr>
              <w:autoSpaceDE w:val="0"/>
              <w:autoSpaceDN w:val="0"/>
              <w:adjustRightInd w:val="0"/>
              <w:spacing w:line="360" w:lineRule="auto"/>
              <w:rPr>
                <w:lang w:val="zh-CN"/>
              </w:rPr>
            </w:pPr>
            <w:r>
              <w:t xml:space="preserve"> </w:t>
            </w:r>
            <w:r>
              <w:t>备注：受疫情防控重点保障企业或受疫情影响较大企业免</w:t>
            </w:r>
            <w:r>
              <w:t xml:space="preserve"> </w:t>
            </w:r>
            <w:r>
              <w:t>收履约保</w:t>
            </w:r>
            <w:r>
              <w:t xml:space="preserve"> </w:t>
            </w:r>
            <w:r>
              <w:t>证金。中标（成交）人需提供企业当地政府疫情</w:t>
            </w:r>
            <w:r>
              <w:t xml:space="preserve"> </w:t>
            </w:r>
            <w:r>
              <w:t>联防联控部门出具的</w:t>
            </w:r>
            <w:r>
              <w:t xml:space="preserve"> “</w:t>
            </w:r>
            <w:r>
              <w:t>为疫情防控重点保障企业或受疫情影响</w:t>
            </w:r>
            <w:r>
              <w:t xml:space="preserve"> </w:t>
            </w:r>
            <w:r>
              <w:t>较大企业</w:t>
            </w:r>
            <w:r>
              <w:t>”</w:t>
            </w:r>
            <w:r>
              <w:t>的公函证明材料</w:t>
            </w:r>
          </w:p>
        </w:tc>
      </w:tr>
      <w:tr w:rsidR="00D6449F">
        <w:trPr>
          <w:trHeight w:val="997"/>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6449F" w:rsidRDefault="00687C1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szCs w:val="21"/>
                <w:lang w:val="zh-CN"/>
              </w:rPr>
              <w:fldChar w:fldCharType="begin"/>
            </w:r>
            <w:r w:rsidR="00DD03CC">
              <w:rPr>
                <w:rFonts w:asciiTheme="minorEastAsia" w:hAnsiTheme="minorEastAsia" w:cs="宋体" w:hint="eastAsia"/>
                <w:b/>
                <w:szCs w:val="21"/>
                <w:lang w:val="zh-CN"/>
              </w:rPr>
              <w:instrText>eq \o\ac(□,</w:instrText>
            </w:r>
            <w:r w:rsidR="00DD03CC">
              <w:rPr>
                <w:rFonts w:asciiTheme="minorEastAsia" w:hAnsiTheme="minorEastAsia" w:cs="宋体" w:hint="eastAsia"/>
                <w:b/>
                <w:position w:val="2"/>
                <w:szCs w:val="21"/>
                <w:lang w:val="zh-CN"/>
              </w:rPr>
              <w:instrText>√</w:instrText>
            </w:r>
            <w:r w:rsidR="00DD03CC">
              <w:rPr>
                <w:rFonts w:asciiTheme="minorEastAsia" w:hAnsiTheme="minorEastAsia" w:cs="宋体" w:hint="eastAsia"/>
                <w:b/>
                <w:szCs w:val="21"/>
                <w:lang w:val="zh-CN"/>
              </w:rPr>
              <w:instrText>)</w:instrText>
            </w:r>
            <w:r>
              <w:rPr>
                <w:rFonts w:asciiTheme="minorEastAsia" w:hAnsiTheme="minorEastAsia" w:cs="宋体"/>
                <w:b/>
                <w:szCs w:val="21"/>
                <w:lang w:val="zh-CN"/>
              </w:rPr>
              <w:fldChar w:fldCharType="end"/>
            </w:r>
            <w:r w:rsidR="00DD03CC">
              <w:rPr>
                <w:rFonts w:asciiTheme="minorEastAsia" w:hAnsiTheme="minorEastAsia" w:cs="宋体" w:hint="eastAsia"/>
                <w:bCs/>
                <w:szCs w:val="21"/>
                <w:lang w:val="zh-CN"/>
              </w:rPr>
              <w:t>收取，中标人支付。</w:t>
            </w:r>
            <w:r w:rsidR="00E45F9C" w:rsidRPr="00E45F9C">
              <w:rPr>
                <w:rFonts w:hint="eastAsia"/>
              </w:rPr>
              <w:t>收取标准：参照国家计委计价格</w:t>
            </w:r>
            <w:r w:rsidR="00E45F9C" w:rsidRPr="00E45F9C">
              <w:rPr>
                <w:rFonts w:hint="eastAsia"/>
              </w:rPr>
              <w:t>[2002]1980</w:t>
            </w:r>
            <w:r w:rsidR="00E45F9C" w:rsidRPr="00E45F9C">
              <w:rPr>
                <w:rFonts w:hint="eastAsia"/>
              </w:rPr>
              <w:t>号文、发改价格</w:t>
            </w:r>
            <w:r w:rsidR="00E45F9C" w:rsidRPr="00E45F9C">
              <w:rPr>
                <w:rFonts w:hint="eastAsia"/>
              </w:rPr>
              <w:t>[2015]299</w:t>
            </w:r>
            <w:r w:rsidR="00E45F9C" w:rsidRPr="00E45F9C">
              <w:rPr>
                <w:rFonts w:hint="eastAsia"/>
              </w:rPr>
              <w:t>号文、</w:t>
            </w:r>
            <w:r w:rsidR="00E45F9C" w:rsidRPr="00E45F9C">
              <w:rPr>
                <w:rFonts w:hint="eastAsia"/>
              </w:rPr>
              <w:t>[2011]534</w:t>
            </w:r>
            <w:r w:rsidR="00E45F9C" w:rsidRPr="00E45F9C">
              <w:rPr>
                <w:rFonts w:hint="eastAsia"/>
              </w:rPr>
              <w:t>号文文件费率标准计算。</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6449F" w:rsidRDefault="00DD03C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Theme="minorEastAsia" w:hAnsiTheme="minorEastAsia"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D6449F" w:rsidRDefault="00DD03C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6449F" w:rsidRDefault="00DD03C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联系电话：0374-2279777，邮箱：hnhzwgl@126.com。</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w:t>
            </w:r>
            <w:r>
              <w:rPr>
                <w:rFonts w:asciiTheme="minorEastAsia" w:hAnsiTheme="minorEastAsia" w:cs="宋体" w:hint="eastAsia"/>
                <w:bCs/>
                <w:color w:val="595959" w:themeColor="text1" w:themeTint="A6"/>
                <w:szCs w:val="21"/>
                <w:lang w:val="zh-CN"/>
              </w:rPr>
              <w:t>模式</w:t>
            </w:r>
          </w:p>
        </w:tc>
        <w:tc>
          <w:tcPr>
            <w:tcW w:w="6813" w:type="dxa"/>
            <w:vAlign w:val="center"/>
          </w:tcPr>
          <w:p w:rsidR="00D6449F" w:rsidRDefault="00687C11">
            <w:pPr>
              <w:autoSpaceDE w:val="0"/>
              <w:autoSpaceDN w:val="0"/>
              <w:adjustRightInd w:val="0"/>
              <w:spacing w:line="360" w:lineRule="auto"/>
              <w:contextualSpacing/>
              <w:rPr>
                <w:rFonts w:asciiTheme="minorEastAsia" w:hAnsiTheme="minorEastAsia" w:cs="宋体"/>
                <w:szCs w:val="21"/>
                <w:lang w:val="zh-CN"/>
              </w:rPr>
            </w:pPr>
            <w:r>
              <w:rPr>
                <w:rFonts w:asciiTheme="minorEastAsia" w:hAnsiTheme="minorEastAsia" w:cs="宋体"/>
                <w:b/>
                <w:kern w:val="0"/>
                <w:szCs w:val="21"/>
                <w:lang w:val="zh-CN"/>
              </w:rPr>
              <w:fldChar w:fldCharType="begin"/>
            </w:r>
            <w:r w:rsidR="00DD03CC">
              <w:rPr>
                <w:rFonts w:asciiTheme="minorEastAsia" w:hAnsiTheme="minorEastAsia" w:cs="宋体" w:hint="eastAsia"/>
                <w:b/>
                <w:kern w:val="0"/>
                <w:szCs w:val="21"/>
                <w:lang w:val="zh-CN"/>
              </w:rPr>
              <w:instrText>eq \o\ac(□,</w:instrText>
            </w:r>
            <w:r w:rsidR="00DD03CC">
              <w:rPr>
                <w:rFonts w:asciiTheme="minorEastAsia" w:hAnsiTheme="minorEastAsia" w:cs="宋体" w:hint="eastAsia"/>
                <w:b/>
                <w:kern w:val="0"/>
                <w:position w:val="2"/>
                <w:szCs w:val="21"/>
                <w:lang w:val="zh-CN"/>
              </w:rPr>
              <w:instrText>√</w:instrText>
            </w:r>
            <w:r w:rsidR="00DD03CC">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DD03CC">
              <w:rPr>
                <w:rFonts w:asciiTheme="minorEastAsia" w:hAnsiTheme="minorEastAsia" w:cs="宋体" w:hint="eastAsia"/>
                <w:bCs/>
                <w:szCs w:val="21"/>
                <w:lang w:val="zh-CN"/>
              </w:rPr>
              <w:t>是。</w:t>
            </w:r>
            <w:r w:rsidR="00DD03CC">
              <w:rPr>
                <w:rFonts w:asciiTheme="minorEastAsia" w:hAnsiTheme="minorEastAsia" w:cs="宋体" w:hint="eastAsia"/>
                <w:szCs w:val="21"/>
                <w:lang w:val="zh-CN"/>
              </w:rPr>
              <w:t>投标人投标时须成功上传、解密电子投标文件。投标人资质、业绩、荣誉及相关人员证明材料等资料原件不再提交（本招标文件第六章</w:t>
            </w:r>
            <w:r w:rsidR="00DD03CC">
              <w:rPr>
                <w:rFonts w:asciiTheme="minorEastAsia" w:hAnsiTheme="minorEastAsia" w:cs="宋体" w:hint="eastAsia"/>
                <w:szCs w:val="21"/>
                <w:lang w:val="zh-CN"/>
              </w:rPr>
              <w:lastRenderedPageBreak/>
              <w:t>另有要求提供原件的除外）。</w:t>
            </w:r>
          </w:p>
          <w:p w:rsidR="00D6449F" w:rsidRDefault="00DD03CC">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hint="eastAsia"/>
                <w:szCs w:val="21"/>
                <w:lang w:val="zh-CN"/>
              </w:rPr>
              <w:t>□否。投标人投标时须提供纸质投标文件。投标人资质、业绩、荣誉及相关人员证明材料等资料原件根据招标文件要求提供。</w:t>
            </w:r>
          </w:p>
        </w:tc>
      </w:tr>
      <w:tr w:rsidR="00D6449F">
        <w:trPr>
          <w:trHeight w:val="510"/>
          <w:jc w:val="center"/>
        </w:trPr>
        <w:tc>
          <w:tcPr>
            <w:tcW w:w="806" w:type="dxa"/>
            <w:vAlign w:val="center"/>
          </w:tcPr>
          <w:p w:rsidR="00D6449F" w:rsidRDefault="00DD03CC">
            <w:pPr>
              <w:autoSpaceDE w:val="0"/>
              <w:autoSpaceDN w:val="0"/>
              <w:adjustRightInd w:val="0"/>
              <w:spacing w:line="276" w:lineRule="auto"/>
              <w:jc w:val="center"/>
              <w:rPr>
                <w:rFonts w:asciiTheme="minorEastAsia" w:hAnsiTheme="minorEastAsia" w:cs="黑体"/>
                <w:color w:val="595959" w:themeColor="text1" w:themeTint="A6"/>
                <w:szCs w:val="21"/>
              </w:rPr>
            </w:pPr>
            <w:r>
              <w:rPr>
                <w:rFonts w:asciiTheme="minorEastAsia" w:hAnsiTheme="minorEastAsia" w:cs="黑体" w:hint="eastAsia"/>
                <w:color w:val="595959" w:themeColor="text1" w:themeTint="A6"/>
                <w:szCs w:val="21"/>
              </w:rPr>
              <w:lastRenderedPageBreak/>
              <w:t>30</w:t>
            </w:r>
          </w:p>
        </w:tc>
        <w:tc>
          <w:tcPr>
            <w:tcW w:w="2268" w:type="dxa"/>
            <w:vAlign w:val="center"/>
          </w:tcPr>
          <w:p w:rsidR="00D6449F" w:rsidRDefault="00DD03CC">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特别提示</w:t>
            </w:r>
          </w:p>
        </w:tc>
        <w:tc>
          <w:tcPr>
            <w:tcW w:w="6813" w:type="dxa"/>
            <w:vAlign w:val="center"/>
          </w:tcPr>
          <w:p w:rsidR="00D6449F" w:rsidRDefault="00DD03CC">
            <w:pPr>
              <w:autoSpaceDE w:val="0"/>
              <w:autoSpaceDN w:val="0"/>
              <w:adjustRightInd w:val="0"/>
              <w:spacing w:line="360" w:lineRule="auto"/>
              <w:contextualSpacing/>
            </w:pPr>
            <w:r>
              <w:t>按照《关于推进全流程电子化交易和在线监管工作有关问题的通知》（许</w:t>
            </w:r>
            <w:r>
              <w:t xml:space="preserve"> 38 </w:t>
            </w:r>
            <w:r>
              <w:t>公管办</w:t>
            </w:r>
            <w:r>
              <w:t>[2019]3</w:t>
            </w:r>
            <w:r>
              <w:t>号）规定：</w:t>
            </w:r>
          </w:p>
          <w:p w:rsidR="00D6449F" w:rsidRDefault="00DD03CC">
            <w:pPr>
              <w:autoSpaceDE w:val="0"/>
              <w:autoSpaceDN w:val="0"/>
              <w:adjustRightInd w:val="0"/>
              <w:spacing w:line="360" w:lineRule="auto"/>
              <w:contextualSpacing/>
              <w:rPr>
                <w:rFonts w:asciiTheme="minorEastAsia" w:hAnsiTheme="minorEastAsia" w:cs="宋体"/>
                <w:b/>
                <w:kern w:val="0"/>
                <w:szCs w:val="21"/>
                <w:lang w:val="zh-CN"/>
              </w:rPr>
            </w:pPr>
            <w:r>
              <w:t xml:space="preserve"> </w:t>
            </w:r>
            <w:r>
              <w:t>不同供应商电子投标文件制作硬件特征码（网卡</w:t>
            </w:r>
            <w:r>
              <w:t>MAC</w:t>
            </w:r>
            <w:r>
              <w:t>地址、</w:t>
            </w:r>
            <w:r>
              <w:t>CPU</w:t>
            </w:r>
            <w:r>
              <w:t>序号、</w:t>
            </w:r>
            <w:r>
              <w:t xml:space="preserve"> </w:t>
            </w:r>
            <w:r>
              <w:t>硬盘序列号）均一致时，视为</w:t>
            </w:r>
            <w:r>
              <w:t>‘</w:t>
            </w:r>
            <w:r>
              <w:t>不同投标人的投标文件由同一单位或者</w:t>
            </w:r>
            <w:r>
              <w:t xml:space="preserve"> </w:t>
            </w:r>
            <w:r>
              <w:t>个人编制</w:t>
            </w:r>
            <w:r>
              <w:t>’</w:t>
            </w:r>
            <w:r>
              <w:t>或</w:t>
            </w:r>
            <w:r>
              <w:t>‘</w:t>
            </w:r>
            <w:r>
              <w:t>不同投标人委托同一单位或者个人办理响应事宜</w:t>
            </w:r>
            <w:r>
              <w:t>’</w:t>
            </w:r>
            <w:r>
              <w:t>，其投</w:t>
            </w:r>
            <w:r>
              <w:t xml:space="preserve"> </w:t>
            </w:r>
            <w:r>
              <w:t>标无效。</w:t>
            </w:r>
            <w:r>
              <w:t xml:space="preserve"> </w:t>
            </w:r>
            <w:r>
              <w:t>评审专家应严格按照要求查看</w:t>
            </w:r>
            <w:r>
              <w:t>“</w:t>
            </w:r>
            <w:r>
              <w:t>硬件特征码</w:t>
            </w:r>
            <w:r>
              <w:t>”</w:t>
            </w:r>
            <w:r>
              <w:t>相关信息并进行评审，在</w:t>
            </w:r>
            <w:r>
              <w:t xml:space="preserve"> </w:t>
            </w:r>
            <w:r>
              <w:t>评审报告中显示</w:t>
            </w:r>
            <w:r>
              <w:t>“</w:t>
            </w:r>
            <w:r>
              <w:t>不同投标人电子投标文件制作硬件特征码</w:t>
            </w:r>
            <w:r>
              <w:t>”</w:t>
            </w:r>
            <w:r>
              <w:t>是否雷同</w:t>
            </w:r>
            <w:r>
              <w:t xml:space="preserve"> </w:t>
            </w:r>
            <w:r>
              <w:t>的分析及判定结果。</w:t>
            </w:r>
          </w:p>
        </w:tc>
      </w:tr>
    </w:tbl>
    <w:p w:rsidR="00D6449F" w:rsidRDefault="00D6449F">
      <w:pPr>
        <w:widowControl/>
        <w:jc w:val="center"/>
        <w:rPr>
          <w:b/>
          <w:bCs/>
          <w:kern w:val="0"/>
          <w:sz w:val="32"/>
          <w:szCs w:val="32"/>
        </w:rPr>
      </w:pPr>
    </w:p>
    <w:p w:rsidR="00D6449F" w:rsidRDefault="00D6449F">
      <w:pPr>
        <w:widowControl/>
        <w:jc w:val="center"/>
        <w:rPr>
          <w:b/>
          <w:bCs/>
          <w:kern w:val="0"/>
          <w:sz w:val="32"/>
          <w:szCs w:val="32"/>
        </w:rPr>
      </w:pPr>
    </w:p>
    <w:p w:rsidR="00E45F9C" w:rsidRDefault="00E45F9C" w:rsidP="00E45F9C">
      <w:pPr>
        <w:pStyle w:val="a0"/>
      </w:pPr>
    </w:p>
    <w:p w:rsidR="00E45F9C" w:rsidRDefault="00E45F9C" w:rsidP="00E45F9C"/>
    <w:p w:rsidR="00E45F9C" w:rsidRDefault="00E45F9C" w:rsidP="00E45F9C">
      <w:pPr>
        <w:pStyle w:val="a0"/>
      </w:pPr>
    </w:p>
    <w:p w:rsidR="00E45F9C" w:rsidRDefault="00E45F9C" w:rsidP="00E45F9C"/>
    <w:p w:rsidR="00E45F9C" w:rsidRDefault="00E45F9C" w:rsidP="00E45F9C">
      <w:pPr>
        <w:pStyle w:val="a0"/>
      </w:pPr>
    </w:p>
    <w:p w:rsidR="00E45F9C" w:rsidRDefault="00E45F9C" w:rsidP="00E45F9C"/>
    <w:p w:rsidR="00E45F9C" w:rsidRDefault="00E45F9C" w:rsidP="00E45F9C">
      <w:pPr>
        <w:pStyle w:val="a0"/>
      </w:pPr>
    </w:p>
    <w:p w:rsidR="00E45F9C" w:rsidRDefault="00E45F9C" w:rsidP="00E45F9C"/>
    <w:p w:rsidR="00E45F9C" w:rsidRDefault="00E45F9C" w:rsidP="00E45F9C">
      <w:pPr>
        <w:pStyle w:val="a0"/>
      </w:pPr>
    </w:p>
    <w:p w:rsidR="00E45F9C" w:rsidRDefault="00E45F9C" w:rsidP="00E45F9C"/>
    <w:p w:rsidR="00E45F9C" w:rsidRDefault="00E45F9C" w:rsidP="00E45F9C">
      <w:pPr>
        <w:pStyle w:val="a0"/>
      </w:pPr>
    </w:p>
    <w:p w:rsidR="00E45F9C" w:rsidRDefault="00E45F9C" w:rsidP="00E45F9C"/>
    <w:p w:rsidR="00E45F9C" w:rsidRDefault="00E45F9C" w:rsidP="00E45F9C">
      <w:pPr>
        <w:pStyle w:val="a0"/>
      </w:pPr>
    </w:p>
    <w:p w:rsidR="00E45F9C" w:rsidRDefault="00E45F9C" w:rsidP="00E45F9C"/>
    <w:p w:rsidR="00E45F9C" w:rsidRDefault="00E45F9C" w:rsidP="00E45F9C">
      <w:pPr>
        <w:pStyle w:val="a0"/>
      </w:pPr>
    </w:p>
    <w:p w:rsidR="00E45F9C" w:rsidRDefault="00E45F9C" w:rsidP="00E45F9C"/>
    <w:p w:rsidR="00E45F9C" w:rsidRDefault="00E45F9C" w:rsidP="00E45F9C">
      <w:pPr>
        <w:pStyle w:val="a0"/>
      </w:pPr>
    </w:p>
    <w:p w:rsidR="00E45F9C" w:rsidRPr="00E45F9C" w:rsidRDefault="00E45F9C" w:rsidP="00E45F9C"/>
    <w:p w:rsidR="00D6449F" w:rsidRDefault="00D6449F">
      <w:pPr>
        <w:pStyle w:val="a0"/>
      </w:pPr>
    </w:p>
    <w:p w:rsidR="00D6449F" w:rsidRDefault="00DD03CC">
      <w:pPr>
        <w:widowControl/>
        <w:jc w:val="center"/>
        <w:rPr>
          <w:b/>
          <w:bCs/>
          <w:kern w:val="0"/>
          <w:sz w:val="32"/>
          <w:szCs w:val="32"/>
        </w:rPr>
      </w:pPr>
      <w:r>
        <w:rPr>
          <w:rFonts w:hint="eastAsia"/>
          <w:b/>
          <w:bCs/>
          <w:kern w:val="0"/>
          <w:sz w:val="32"/>
          <w:szCs w:val="32"/>
        </w:rPr>
        <w:lastRenderedPageBreak/>
        <w:t>第四章</w:t>
      </w:r>
      <w:r>
        <w:rPr>
          <w:rFonts w:hint="eastAsia"/>
          <w:b/>
          <w:bCs/>
          <w:kern w:val="0"/>
          <w:sz w:val="32"/>
          <w:szCs w:val="32"/>
        </w:rPr>
        <w:t xml:space="preserve"> </w:t>
      </w:r>
      <w:r>
        <w:rPr>
          <w:rFonts w:hint="eastAsia"/>
          <w:b/>
          <w:bCs/>
          <w:kern w:val="0"/>
          <w:sz w:val="32"/>
          <w:szCs w:val="32"/>
        </w:rPr>
        <w:t>投标人须知</w:t>
      </w:r>
    </w:p>
    <w:p w:rsidR="00D6449F" w:rsidRDefault="00DD03CC">
      <w:pPr>
        <w:spacing w:line="360" w:lineRule="auto"/>
        <w:jc w:val="center"/>
        <w:outlineLvl w:val="0"/>
        <w:rPr>
          <w:rFonts w:asciiTheme="minorEastAsia" w:hAnsiTheme="minorEastAsia"/>
          <w:b/>
          <w:sz w:val="28"/>
          <w:szCs w:val="28"/>
        </w:rPr>
      </w:pPr>
      <w:bookmarkStart w:id="1" w:name="_Toc524770168"/>
      <w:r>
        <w:rPr>
          <w:rFonts w:asciiTheme="minorEastAsia" w:hAnsiTheme="minorEastAsia" w:hint="eastAsia"/>
          <w:b/>
          <w:sz w:val="28"/>
          <w:szCs w:val="28"/>
        </w:rPr>
        <w:t>一、概念释义</w:t>
      </w:r>
      <w:bookmarkEnd w:id="1"/>
    </w:p>
    <w:p w:rsidR="00D6449F" w:rsidRDefault="00DD03CC">
      <w:pPr>
        <w:spacing w:line="360" w:lineRule="auto"/>
        <w:rPr>
          <w:rFonts w:asciiTheme="minorEastAsia" w:hAnsiTheme="minorEastAsia"/>
          <w:b/>
          <w:szCs w:val="21"/>
        </w:rPr>
      </w:pPr>
      <w:r>
        <w:rPr>
          <w:rFonts w:asciiTheme="minorEastAsia" w:hAnsiTheme="minorEastAsia" w:hint="eastAsia"/>
          <w:b/>
          <w:szCs w:val="21"/>
        </w:rPr>
        <w:t>1.适用范围</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1.1本招标文件仅适用于本次“投标邀请”中所述采购项目。</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1.2本招标文件解释权属于“投标邀请”所述的采购人。</w:t>
      </w:r>
    </w:p>
    <w:p w:rsidR="00D6449F" w:rsidRDefault="00DD03CC">
      <w:pPr>
        <w:spacing w:line="360" w:lineRule="auto"/>
        <w:rPr>
          <w:rFonts w:asciiTheme="minorEastAsia" w:hAnsiTheme="minorEastAsia"/>
          <w:b/>
          <w:szCs w:val="21"/>
        </w:rPr>
      </w:pPr>
      <w:r>
        <w:rPr>
          <w:rFonts w:asciiTheme="minorEastAsia" w:hAnsiTheme="minorEastAsia" w:hint="eastAsia"/>
          <w:b/>
          <w:szCs w:val="21"/>
        </w:rPr>
        <w:t>2.定义</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2.1“采购项目”：“投标人须知前附表”中所述的采购项目。</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2.2“招标人”：“投标人须知前附表”中所述的组织本次招标的代理机构和采购人。</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2.3“采购人”：是指依法进行政府采购的国家机关、事业单位、团体组织。采购人名称、地址、电话、联系人见“投标人须知前附表”。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2.4“代理机构”：接受采购人委托，代理采购项目的采购代理机构。代理机构名称、地址、 电话、联系人见“投标人须知前附表”。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采购代理机构及其分支机构不得在所代理的采购项目中投标或者代理投标，不得为所代理的采购项目的投标人参加本项目提供投标咨询。</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2.5“潜在投标人”指符合《中华人民共和国政府采购法》及相关法律法规和本招标文件的各项规定，且按照本项目招标公告及招标文件规定的方式获取招标文件的法人、其他组织或者自然人。</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2.7.1招标文件列明不允许或未列明允许进口产品参加投标的，均视为拒绝进口产品参加投标。</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2.7.2如招标文件中已说明，经财政部门审核同意，允许部分或全部产品采购进口产品，投</w:t>
      </w:r>
      <w:r>
        <w:rPr>
          <w:rFonts w:asciiTheme="minorEastAsia" w:hAnsiTheme="minorEastAsia" w:hint="eastAsia"/>
          <w:szCs w:val="21"/>
        </w:rPr>
        <w:lastRenderedPageBreak/>
        <w:t>标人既可提供本国产品，也可以提供进口产品。</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2.8招标文件中凡标有“★”的条款均系实质性要求条款。</w:t>
      </w:r>
    </w:p>
    <w:p w:rsidR="00D6449F" w:rsidRDefault="00DD03CC">
      <w:pPr>
        <w:spacing w:line="360" w:lineRule="auto"/>
        <w:rPr>
          <w:rFonts w:asciiTheme="minorEastAsia" w:hAnsiTheme="minorEastAsia"/>
          <w:b/>
          <w:szCs w:val="21"/>
        </w:rPr>
      </w:pPr>
      <w:r>
        <w:rPr>
          <w:rFonts w:asciiTheme="minorEastAsia" w:hAnsiTheme="minorEastAsia" w:hint="eastAsia"/>
          <w:b/>
          <w:szCs w:val="21"/>
        </w:rPr>
        <w:t>3.合格的投标人</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3.1在中华人民共和国境内注册，具有本项目生产、制造、供应或实施能力，符合、承认并承诺履行本招标文件各项规定的法人、其他组织或者自然人。</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3.2符合本项目“投标邀请”和“投标人须知前附表”中规定的合格投标人所必须具备的条件。</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联合体形式投标的，联合体成员存在不良信用记录，视同联合体存在不良信用记录）。</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（1）查询渠道：“信用中国”网站（www.creditchina.gov.cn）、“中国政府采购网”（www.ccgp.gov.cn）、“中国社会组织公共服务平台”网站（www.chinanpo.gov.cn）；</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（2）截止时间：同投标截止时间；</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（3）信用信息查询记录和证据留存具体方式：经采购人确认的查询结果网页截图作为查询记录和证据，与其他采购文件一并保存；</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（4）信用信息的使用原则：经采购人认定的被列入失信被执行人、政府采购严重违法失信行为记录名单、严重违法失信社会组织名单的投标人，将拒绝其参与政府采购活动。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（5）投标人不良信用记录以采购人查询结果为准，采购人查询之后，网站信息发生的任何变更不再作为评审依据，投标人自行提供的与网站信息不一致的其他证明材料亦不作为评审依据。</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3.4单位负责人为同一人或者存在直接控股、管理关系的不同供应商，不得参加同一合同项下的政府采购活动；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3.5除单一来源采购项目外，为采购项目提供整体设计、规范编制或者项目管理、监理、检测等服务的供应商，不得再参加该采购项目的其他采购活动。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3.6“投标邀请”和“投标人须知前附表”规定接受联合体投标的，除应符合本章第3.1项和3.2项要求外，还应遵守以下规定：</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（1）在投标文件中向采购人提交联合体协议书，明确联合体各方承担的工作和义务；</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（2）联合体中有同类资质的供应商按联合体分工承担相同工作的，应当按照资质等级较低的供应商确定资质等级；</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（3）招标人根据采购项目的特殊要求规定投标人特定条件的，联合体各方中至少应当有一方符合采购规定的特定条件。</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（4）联合体各方不得再单独参加或者与其他供应商另外组成联合体参加同一合同项下的政府采购活动。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（5）联合体各方应当共同与采购人签订采购合同，就采购合同约定的事项对采购人</w:t>
      </w:r>
      <w:hyperlink r:id="rId11" w:tgtFrame="_blank" w:history="1">
        <w:r>
          <w:rPr>
            <w:rFonts w:asciiTheme="minorEastAsia" w:hAnsiTheme="minorEastAsia" w:hint="eastAsia"/>
            <w:szCs w:val="21"/>
          </w:rPr>
          <w:t>承担连带责任</w:t>
        </w:r>
      </w:hyperlink>
      <w:r>
        <w:rPr>
          <w:rFonts w:asciiTheme="minorEastAsia" w:hAnsiTheme="minorEastAsia" w:hint="eastAsia"/>
          <w:szCs w:val="21"/>
        </w:rPr>
        <w:t>。</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3.7法律、行政法规规定的其他条件。</w:t>
      </w:r>
    </w:p>
    <w:p w:rsidR="00D6449F" w:rsidRDefault="00DD03CC">
      <w:pPr>
        <w:spacing w:line="360" w:lineRule="auto"/>
        <w:rPr>
          <w:rFonts w:asciiTheme="minorEastAsia" w:hAnsiTheme="minorEastAsia"/>
          <w:b/>
          <w:szCs w:val="21"/>
        </w:rPr>
      </w:pPr>
      <w:r>
        <w:rPr>
          <w:rFonts w:asciiTheme="minorEastAsia" w:hAnsiTheme="minorEastAsia" w:hint="eastAsia"/>
          <w:b/>
          <w:szCs w:val="21"/>
        </w:rPr>
        <w:t>4.合格的货物和服务</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4.1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4.2投标人所提供的服务应当没有侵犯任何第三方的知识产权、技术秘密等合法权利。</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4.4根据财政部、工业和信息化部、国家质检总局、国家认监委联合发布</w:t>
      </w:r>
      <w:bookmarkStart w:id="2" w:name="baidusnap0"/>
      <w:bookmarkEnd w:id="2"/>
      <w:r>
        <w:rPr>
          <w:rFonts w:asciiTheme="minorEastAsia" w:hAnsiTheme="minorEastAsia" w:hint="eastAsia"/>
          <w:szCs w:val="21"/>
        </w:rPr>
        <w:t>《关于信息安全产品实施政府采购的通知》（财库[2010]48号）要求，投标人所投产品如被列入</w:t>
      </w:r>
      <w:r>
        <w:rPr>
          <w:rFonts w:asciiTheme="minorEastAsia" w:hAnsiTheme="minorEastAsia"/>
          <w:szCs w:val="21"/>
        </w:rPr>
        <w:t>《信息安全产品强制性认证目录》，</w:t>
      </w:r>
      <w:r>
        <w:rPr>
          <w:rFonts w:asciiTheme="minorEastAsia" w:hAnsiTheme="minorEastAsia" w:hint="eastAsia"/>
          <w:szCs w:val="21"/>
        </w:rPr>
        <w:t>则该产品应</w:t>
      </w:r>
      <w:r>
        <w:rPr>
          <w:rFonts w:asciiTheme="minorEastAsia" w:hAnsiTheme="minorEastAsia"/>
          <w:szCs w:val="21"/>
        </w:rPr>
        <w:t>具备</w:t>
      </w:r>
      <w:r>
        <w:rPr>
          <w:rFonts w:asciiTheme="minorEastAsia" w:hAnsiTheme="minorEastAsia" w:hint="eastAsia"/>
          <w:szCs w:val="21"/>
        </w:rPr>
        <w:t>中国信息安全认证中心</w:t>
      </w:r>
      <w:r>
        <w:rPr>
          <w:rFonts w:asciiTheme="minorEastAsia" w:hAnsiTheme="minorEastAsia"/>
          <w:szCs w:val="21"/>
        </w:rPr>
        <w:t>颁</w:t>
      </w:r>
      <w:r>
        <w:rPr>
          <w:rFonts w:asciiTheme="minorEastAsia" w:hAnsiTheme="minorEastAsia" w:hint="eastAsia"/>
          <w:szCs w:val="21"/>
        </w:rPr>
        <w:t>发的</w:t>
      </w:r>
      <w:r>
        <w:rPr>
          <w:rFonts w:asciiTheme="minorEastAsia" w:hAnsiTheme="minorEastAsia"/>
          <w:szCs w:val="21"/>
        </w:rPr>
        <w:t>《</w:t>
      </w:r>
      <w:hyperlink r:id="rId12" w:tgtFrame="_blank" w:history="1">
        <w:r>
          <w:rPr>
            <w:rFonts w:asciiTheme="minorEastAsia" w:hAnsiTheme="minorEastAsia" w:hint="eastAsia"/>
            <w:szCs w:val="21"/>
          </w:rPr>
          <w:t>中国国家信息安全产品认证证书</w:t>
        </w:r>
      </w:hyperlink>
      <w:r>
        <w:rPr>
          <w:rFonts w:asciiTheme="minorEastAsia" w:hAnsiTheme="minorEastAsia"/>
          <w:szCs w:val="21"/>
        </w:rPr>
        <w:t>》。</w:t>
      </w:r>
      <w:r>
        <w:rPr>
          <w:rFonts w:asciiTheme="minorEastAsia" w:hAnsiTheme="minorEastAsia" w:hint="eastAsia"/>
          <w:szCs w:val="21"/>
        </w:rPr>
        <w:t>投标人</w:t>
      </w:r>
      <w:r>
        <w:rPr>
          <w:rFonts w:asciiTheme="minorEastAsia" w:hAnsiTheme="minorEastAsia"/>
          <w:szCs w:val="21"/>
        </w:rPr>
        <w:t>不能提供超出此目录范畴外的替代品</w:t>
      </w:r>
      <w:r>
        <w:rPr>
          <w:rFonts w:asciiTheme="minorEastAsia" w:hAnsiTheme="minorEastAsia" w:hint="eastAsia"/>
          <w:szCs w:val="21"/>
        </w:rPr>
        <w:t>。</w:t>
      </w:r>
    </w:p>
    <w:p w:rsidR="00D6449F" w:rsidRDefault="00DD03CC">
      <w:pPr>
        <w:spacing w:line="360" w:lineRule="auto"/>
        <w:rPr>
          <w:rFonts w:asciiTheme="minorEastAsia" w:hAnsiTheme="minorEastAsia"/>
          <w:b/>
          <w:szCs w:val="21"/>
        </w:rPr>
      </w:pPr>
      <w:r>
        <w:rPr>
          <w:rFonts w:asciiTheme="minorEastAsia" w:hAnsiTheme="minorEastAsia" w:hint="eastAsia"/>
          <w:b/>
          <w:szCs w:val="21"/>
        </w:rPr>
        <w:t>5.投标费用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不论投标的结果如何，投标人均应自行承担所有与投标有关的全部费用，招标人在任何情况下均无义务和责任承担这些费用。</w:t>
      </w:r>
    </w:p>
    <w:p w:rsidR="00D6449F" w:rsidRDefault="00DD03CC">
      <w:pPr>
        <w:spacing w:line="360" w:lineRule="auto"/>
        <w:rPr>
          <w:rFonts w:asciiTheme="minorEastAsia" w:hAnsiTheme="minorEastAsia"/>
          <w:b/>
          <w:szCs w:val="21"/>
        </w:rPr>
      </w:pPr>
      <w:r>
        <w:rPr>
          <w:rFonts w:asciiTheme="minorEastAsia" w:hAnsiTheme="minorEastAsia" w:hint="eastAsia"/>
          <w:b/>
          <w:szCs w:val="21"/>
        </w:rPr>
        <w:t>6.信息发布</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6449F" w:rsidRDefault="00DD03CC">
      <w:pPr>
        <w:spacing w:line="360" w:lineRule="auto"/>
        <w:rPr>
          <w:rFonts w:asciiTheme="minorEastAsia" w:hAnsiTheme="minorEastAsia"/>
          <w:b/>
          <w:szCs w:val="21"/>
        </w:rPr>
      </w:pPr>
      <w:r>
        <w:rPr>
          <w:rFonts w:asciiTheme="minorEastAsia" w:hAnsiTheme="minorEastAsia" w:hint="eastAsia"/>
          <w:b/>
          <w:szCs w:val="21"/>
        </w:rPr>
        <w:t>7.采购代理机构代理费用收取标准和方式</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收取标准:详见投标人须知前附表。</w:t>
      </w:r>
    </w:p>
    <w:p w:rsidR="00D6449F" w:rsidRDefault="00DD03CC">
      <w:pPr>
        <w:spacing w:line="360" w:lineRule="auto"/>
        <w:rPr>
          <w:rFonts w:asciiTheme="minorEastAsia" w:hAnsiTheme="minorEastAsia"/>
          <w:b/>
          <w:szCs w:val="21"/>
        </w:rPr>
      </w:pPr>
      <w:r>
        <w:rPr>
          <w:rFonts w:asciiTheme="minorEastAsia" w:hAnsiTheme="minorEastAsia" w:hint="eastAsia"/>
          <w:b/>
          <w:szCs w:val="21"/>
        </w:rPr>
        <w:t>8.其他</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D6449F" w:rsidRDefault="00D6449F">
      <w:pPr>
        <w:spacing w:line="360" w:lineRule="auto"/>
        <w:jc w:val="center"/>
        <w:outlineLvl w:val="0"/>
        <w:rPr>
          <w:rFonts w:asciiTheme="minorEastAsia" w:hAnsiTheme="minorEastAsia"/>
          <w:b/>
          <w:szCs w:val="21"/>
        </w:rPr>
      </w:pPr>
      <w:bookmarkStart w:id="3" w:name="_Toc524770169"/>
    </w:p>
    <w:p w:rsidR="00D6449F" w:rsidRDefault="00DD03CC">
      <w:pPr>
        <w:spacing w:line="360" w:lineRule="auto"/>
        <w:jc w:val="center"/>
        <w:outlineLvl w:val="0"/>
        <w:rPr>
          <w:rFonts w:asciiTheme="minorEastAsia" w:hAnsiTheme="minorEastAsia"/>
          <w:b/>
          <w:sz w:val="28"/>
          <w:szCs w:val="28"/>
        </w:rPr>
      </w:pPr>
      <w:r>
        <w:rPr>
          <w:rFonts w:asciiTheme="minorEastAsia" w:hAnsiTheme="minorEastAsia" w:hint="eastAsia"/>
          <w:b/>
          <w:sz w:val="28"/>
          <w:szCs w:val="28"/>
        </w:rPr>
        <w:t>二、招标文件说明</w:t>
      </w:r>
      <w:bookmarkEnd w:id="3"/>
    </w:p>
    <w:p w:rsidR="00D6449F" w:rsidRDefault="00DD03CC">
      <w:pPr>
        <w:spacing w:line="360" w:lineRule="auto"/>
        <w:rPr>
          <w:rFonts w:asciiTheme="minorEastAsia" w:hAnsiTheme="minorEastAsia"/>
          <w:b/>
          <w:szCs w:val="21"/>
        </w:rPr>
      </w:pPr>
      <w:r>
        <w:rPr>
          <w:rFonts w:asciiTheme="minorEastAsia" w:hAnsiTheme="minorEastAsia" w:hint="eastAsia"/>
          <w:b/>
          <w:szCs w:val="21"/>
        </w:rPr>
        <w:t>9.招标文件构成</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9.1招标文件由以下部分组成：</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（1）投标邀请（招标公告）</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（2）项目需求</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（3）投标人须知前附表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（4）投标人须知</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（5）政府采购政策功能</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（6）资格审查与评标</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（7）合同条款及格式</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（8）投标文件有关格式</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（9）本项目招标文件的澄清、答复、修改、补充内容（如有的话）</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9.2投标人应认真阅读、并充分理解招标文件的全部内容（包括所有的补充、修改内容、重要事项、格式、条款和技术规范、参数及要求等），按招标文件要求和规定编制投标文件，并保</w:t>
      </w:r>
      <w:r>
        <w:rPr>
          <w:rFonts w:asciiTheme="minorEastAsia" w:hAnsiTheme="minorEastAsia" w:hint="eastAsia"/>
          <w:szCs w:val="21"/>
        </w:rPr>
        <w:lastRenderedPageBreak/>
        <w:t>证所提供的全部资料的真实性，否则有可能导致投标被拒绝，其风险由投标人自行承担。</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6449F" w:rsidRDefault="00DD03CC">
      <w:pPr>
        <w:spacing w:line="360" w:lineRule="auto"/>
        <w:rPr>
          <w:rFonts w:asciiTheme="minorEastAsia" w:hAnsiTheme="minorEastAsia"/>
          <w:b/>
          <w:szCs w:val="21"/>
        </w:rPr>
      </w:pPr>
      <w:r>
        <w:rPr>
          <w:rFonts w:asciiTheme="minorEastAsia" w:hAnsiTheme="minorEastAsia" w:hint="eastAsia"/>
          <w:b/>
          <w:szCs w:val="21"/>
        </w:rPr>
        <w:t>10.现场考察、开标前答疑会</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10.1招标人根据采购项目的具体情况，可以在招标文件公告期满后，组织已获取招标文件的潜在投标人现场考察或者召开开标前答疑会。</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10.4现场考察及参加开标前答疑会所发生的费用及一切责任由投标人自行承担。</w:t>
      </w:r>
    </w:p>
    <w:p w:rsidR="00D6449F" w:rsidRDefault="00DD03CC">
      <w:pPr>
        <w:spacing w:line="360" w:lineRule="auto"/>
        <w:rPr>
          <w:rFonts w:asciiTheme="minorEastAsia" w:hAnsiTheme="minorEastAsia"/>
          <w:b/>
          <w:szCs w:val="21"/>
        </w:rPr>
      </w:pPr>
      <w:r>
        <w:rPr>
          <w:rFonts w:asciiTheme="minorEastAsia" w:hAnsiTheme="minorEastAsia" w:hint="eastAsia"/>
          <w:b/>
          <w:szCs w:val="21"/>
        </w:rPr>
        <w:t>11.招标文件的澄清或修改</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11.1在投标截止期前，无论出于何种原因，招标人可主动地或在解答潜在投标人提出的澄清问题时对招标文件进行修改。</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11.3澄清或修改公告的内容为招标文件的组成部分，并对投标人具有约束力。当招标文件与澄清或修改公告就同一内容的表述不一致时，以最后发出的文件内容为准。</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11.4如果澄清或者修改发出的时间距规定的投标截止时间不足15日，招标人将顺延提交投标文件的截止时间。</w:t>
      </w:r>
    </w:p>
    <w:p w:rsidR="00D6449F" w:rsidRDefault="00DD03CC">
      <w:pPr>
        <w:spacing w:line="360" w:lineRule="auto"/>
        <w:jc w:val="center"/>
        <w:outlineLvl w:val="0"/>
        <w:rPr>
          <w:rFonts w:asciiTheme="minorEastAsia" w:hAnsiTheme="minorEastAsia"/>
          <w:b/>
          <w:sz w:val="28"/>
          <w:szCs w:val="28"/>
        </w:rPr>
      </w:pPr>
      <w:bookmarkStart w:id="4" w:name="_Toc524770170"/>
      <w:r>
        <w:rPr>
          <w:rFonts w:asciiTheme="minorEastAsia" w:hAnsiTheme="minorEastAsia" w:hint="eastAsia"/>
          <w:b/>
          <w:sz w:val="28"/>
          <w:szCs w:val="28"/>
        </w:rPr>
        <w:lastRenderedPageBreak/>
        <w:t>三、投标文件的编制</w:t>
      </w:r>
      <w:bookmarkEnd w:id="4"/>
    </w:p>
    <w:p w:rsidR="00D6449F" w:rsidRDefault="00DD03CC">
      <w:pPr>
        <w:spacing w:line="360" w:lineRule="auto"/>
        <w:rPr>
          <w:rFonts w:asciiTheme="minorEastAsia" w:hAnsiTheme="minorEastAsia"/>
          <w:b/>
          <w:szCs w:val="21"/>
        </w:rPr>
      </w:pPr>
      <w:r>
        <w:rPr>
          <w:rFonts w:asciiTheme="minorEastAsia" w:hAnsiTheme="minorEastAsia" w:hint="eastAsia"/>
          <w:b/>
          <w:szCs w:val="21"/>
        </w:rPr>
        <w:t>12.投标的语言及计量单位</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12.1投标人提交的投标文件以及投标人与招标人就有关投标事宜的所有来往书面文件均应使用中文。除签名、盖章、专用名称等特殊情形外，以中文以外的文字表述的投标文件视同未提供。</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12.2投标计量单位，招标文件已有明确规定的，使用招标文件规定的计量单位；招标文件没有规定的，一律采用中华人民共和国法定计量单位。</w:t>
      </w:r>
    </w:p>
    <w:p w:rsidR="00D6449F" w:rsidRDefault="00DD03CC">
      <w:pPr>
        <w:spacing w:line="360" w:lineRule="auto"/>
        <w:rPr>
          <w:rFonts w:asciiTheme="minorEastAsia" w:hAnsiTheme="minorEastAsia"/>
          <w:b/>
          <w:szCs w:val="21"/>
        </w:rPr>
      </w:pPr>
      <w:r>
        <w:rPr>
          <w:rFonts w:asciiTheme="minorEastAsia" w:hAnsiTheme="minorEastAsia" w:hint="eastAsia"/>
          <w:b/>
          <w:szCs w:val="21"/>
        </w:rPr>
        <w:t>13.投标报价</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13.1本次招标项目的投标均以人民币为计算单位。</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13.2采购人不得向投标人索要或者接受其给予的赠品、回扣或者与采购无关的其他商品、服务。</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13.3投标人应对项目要求的全部内容进行报价，少报漏报将导致其投标为非实质性响应予以拒绝。</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13.5本项目所涉及的运输、施工、安装、集成、调试、验收、备品和工具等费用均包含在投标报价中。</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13.6本次招标不接受可选择或可调整的投标方案和报价，任何有选择的或可调整的投标方案和报价将被视为非实质性响应投标而作无效投标处理。</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13.8最低报价不能作为中标的保证。</w:t>
      </w:r>
    </w:p>
    <w:p w:rsidR="00D6449F" w:rsidRDefault="00DD03CC">
      <w:pPr>
        <w:spacing w:line="360" w:lineRule="auto"/>
        <w:rPr>
          <w:rFonts w:asciiTheme="minorEastAsia" w:hAnsiTheme="minorEastAsia"/>
          <w:b/>
          <w:szCs w:val="21"/>
        </w:rPr>
      </w:pPr>
      <w:r>
        <w:rPr>
          <w:rFonts w:asciiTheme="minorEastAsia" w:hAnsiTheme="minorEastAsia" w:hint="eastAsia"/>
          <w:b/>
          <w:szCs w:val="21"/>
        </w:rPr>
        <w:t>14.投标有效期</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14.2投标有效期内投标人撤销投标文件的，投标人将承担违背投标承诺函的责任追究。</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14.4 中标人的投标文件作为项目合同的附件，其有效期至中标人全部合同义务履行完毕为止。</w:t>
      </w:r>
    </w:p>
    <w:p w:rsidR="00D6449F" w:rsidRDefault="00DD03CC">
      <w:pPr>
        <w:spacing w:line="360" w:lineRule="auto"/>
        <w:rPr>
          <w:rFonts w:asciiTheme="minorEastAsia" w:hAnsiTheme="minorEastAsia"/>
          <w:b/>
          <w:szCs w:val="21"/>
        </w:rPr>
      </w:pPr>
      <w:r>
        <w:rPr>
          <w:rFonts w:asciiTheme="minorEastAsia" w:hAnsiTheme="minorEastAsia" w:hint="eastAsia"/>
          <w:b/>
          <w:szCs w:val="21"/>
        </w:rPr>
        <w:t>15.投标文件构成</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15.1投标文件的构成应符合法律法规及招标文件的要求。</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15.2投标人应当按照招标文件的要求编制投标文件。投标文件应当对招标文件提出的要求和条件作出明确响应。</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15.3投标文件由资格证明材料、符合性证明材料、其它材料等组成。</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电子投标文件制作技术咨询：</w:t>
      </w:r>
      <w:r>
        <w:rPr>
          <w:rFonts w:asciiTheme="minorEastAsia" w:hAnsiTheme="minorEastAsia" w:hint="eastAsia"/>
          <w:b/>
          <w:szCs w:val="21"/>
        </w:rPr>
        <w:t>0374-2961598</w:t>
      </w:r>
      <w:r>
        <w:rPr>
          <w:rFonts w:asciiTheme="minorEastAsia" w:hAnsiTheme="minorEastAsia" w:hint="eastAsia"/>
          <w:szCs w:val="21"/>
        </w:rPr>
        <w:t>。</w:t>
      </w:r>
    </w:p>
    <w:p w:rsidR="00D6449F" w:rsidRDefault="00DD03CC">
      <w:pPr>
        <w:spacing w:line="360" w:lineRule="auto"/>
        <w:rPr>
          <w:rFonts w:asciiTheme="minorEastAsia" w:hAnsiTheme="minorEastAsia"/>
          <w:b/>
          <w:szCs w:val="21"/>
        </w:rPr>
      </w:pPr>
      <w:r>
        <w:rPr>
          <w:rFonts w:asciiTheme="minorEastAsia" w:hAnsiTheme="minorEastAsia" w:hint="eastAsia"/>
          <w:b/>
          <w:szCs w:val="21"/>
        </w:rPr>
        <w:t>16.投标文件格式</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16.2 投标人应按招标文件提供的格式编写投标文件。招标文件未提供标准格式的投标人可自行拟定。</w:t>
      </w:r>
    </w:p>
    <w:p w:rsidR="00D6449F" w:rsidRDefault="00DD03CC">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17.投标保证金</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17.1 本项目不收取投标保证金。</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17.2 投标人应提供投标承诺函。</w:t>
      </w:r>
    </w:p>
    <w:p w:rsidR="00D6449F" w:rsidRDefault="00DD03CC">
      <w:pPr>
        <w:spacing w:line="360" w:lineRule="auto"/>
        <w:rPr>
          <w:rFonts w:asciiTheme="minorEastAsia" w:hAnsiTheme="minorEastAsia"/>
          <w:b/>
          <w:szCs w:val="21"/>
        </w:rPr>
      </w:pPr>
      <w:r>
        <w:rPr>
          <w:rFonts w:asciiTheme="minorEastAsia" w:hAnsiTheme="minorEastAsia" w:hint="eastAsia"/>
          <w:b/>
          <w:szCs w:val="21"/>
        </w:rPr>
        <w:t>18.投标文件的数量和签署盖章</w:t>
      </w:r>
    </w:p>
    <w:p w:rsidR="00D6449F" w:rsidRDefault="00DD03CC">
      <w:pPr>
        <w:spacing w:line="360" w:lineRule="auto"/>
        <w:ind w:firstLineChars="200" w:firstLine="420"/>
        <w:rPr>
          <w:rFonts w:asciiTheme="minorEastAsia" w:hAnsiTheme="minorEastAsia"/>
          <w:szCs w:val="21"/>
        </w:rPr>
      </w:pPr>
      <w:bookmarkStart w:id="5" w:name="_Toc524770171"/>
      <w:r>
        <w:rPr>
          <w:rFonts w:asciiTheme="minorEastAsia" w:hAnsiTheme="minorEastAsia" w:hint="eastAsia"/>
          <w:szCs w:val="21"/>
        </w:rPr>
        <w:t>18.1 投标人应提交投标文件份数见“投标人须知前附表”。</w:t>
      </w:r>
    </w:p>
    <w:p w:rsidR="00D6449F" w:rsidRDefault="00DD03CC">
      <w:pPr>
        <w:spacing w:line="360" w:lineRule="auto"/>
        <w:ind w:firstLineChars="200" w:firstLine="420"/>
        <w:rPr>
          <w:rFonts w:asciiTheme="minorEastAsia" w:hAnsiTheme="minorEastAsia"/>
          <w:szCs w:val="21"/>
          <w:lang w:val="zh-CN"/>
        </w:rPr>
      </w:pPr>
      <w:r>
        <w:rPr>
          <w:rFonts w:asciiTheme="minorEastAsia" w:hAnsiTheme="minorEastAsia" w:hint="eastAsia"/>
          <w:szCs w:val="21"/>
        </w:rPr>
        <w:t>18.2 在招标文件中已明示需盖章及签名之处，电子投标文件应按招标文件要求加盖投标人电子印章和法人电子印章或授权代表电子印章。</w:t>
      </w:r>
    </w:p>
    <w:p w:rsidR="00D6449F" w:rsidRDefault="00D6449F">
      <w:pPr>
        <w:spacing w:line="360" w:lineRule="auto"/>
        <w:jc w:val="center"/>
        <w:outlineLvl w:val="0"/>
        <w:rPr>
          <w:rFonts w:asciiTheme="minorEastAsia" w:hAnsiTheme="minorEastAsia"/>
          <w:b/>
          <w:sz w:val="28"/>
          <w:szCs w:val="28"/>
        </w:rPr>
      </w:pPr>
    </w:p>
    <w:p w:rsidR="00D6449F" w:rsidRDefault="00DD03CC">
      <w:pPr>
        <w:spacing w:line="360" w:lineRule="auto"/>
        <w:jc w:val="center"/>
        <w:outlineLvl w:val="0"/>
        <w:rPr>
          <w:rFonts w:asciiTheme="minorEastAsia" w:hAnsiTheme="minorEastAsia"/>
          <w:b/>
          <w:sz w:val="28"/>
          <w:szCs w:val="28"/>
        </w:rPr>
      </w:pPr>
      <w:r>
        <w:rPr>
          <w:rFonts w:asciiTheme="minorEastAsia" w:hAnsiTheme="minorEastAsia" w:hint="eastAsia"/>
          <w:b/>
          <w:sz w:val="28"/>
          <w:szCs w:val="28"/>
        </w:rPr>
        <w:t>四、投标文件的递交</w:t>
      </w:r>
      <w:bookmarkEnd w:id="5"/>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19</w:t>
      </w:r>
      <w:r>
        <w:rPr>
          <w:rFonts w:asciiTheme="minorEastAsia" w:hAnsiTheme="minorEastAsia" w:cs="仿宋_GB2312" w:hint="eastAsia"/>
          <w:b/>
          <w:szCs w:val="21"/>
          <w:lang w:val="zh-CN"/>
        </w:rPr>
        <w:t>．投标截止时间</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19.1 投标人必须在“投标邀请”和“投标人须知前附表”中规定的投标截止时间前，将加密电子投标文件（.file格式）通过《全国公共资源交易平台(河南省▪许昌市)》公共资源交易系统成功上传。</w:t>
      </w:r>
    </w:p>
    <w:p w:rsidR="00D6449F" w:rsidRDefault="00DD03CC">
      <w:pPr>
        <w:spacing w:line="360" w:lineRule="auto"/>
        <w:ind w:firstLineChars="200" w:firstLine="420"/>
        <w:rPr>
          <w:rFonts w:asciiTheme="minorEastAsia" w:hAnsiTheme="minorEastAsia"/>
          <w:szCs w:val="21"/>
        </w:rPr>
      </w:pPr>
      <w:r>
        <w:rPr>
          <w:rFonts w:asciiTheme="minorEastAsia" w:hAnsiTheme="minorEastAsia" w:hint="eastAsia"/>
          <w:szCs w:val="21"/>
        </w:rPr>
        <w:t>19.2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D6449F" w:rsidRDefault="00DD03CC">
      <w:pPr>
        <w:spacing w:line="360" w:lineRule="auto"/>
        <w:rPr>
          <w:rFonts w:asciiTheme="minorEastAsia" w:hAnsiTheme="minorEastAsia"/>
          <w:b/>
          <w:szCs w:val="21"/>
        </w:rPr>
      </w:pPr>
      <w:r>
        <w:rPr>
          <w:rFonts w:asciiTheme="minorEastAsia" w:hAnsiTheme="minorEastAsia" w:hint="eastAsia"/>
          <w:b/>
          <w:szCs w:val="21"/>
        </w:rPr>
        <w:t>20.迟交的投标文件</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投标截止时间之后上传的投标文件，招标人将拒绝接收。</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bookmarkStart w:id="6" w:name="_Toc524770172"/>
      <w:r>
        <w:rPr>
          <w:rFonts w:asciiTheme="minorEastAsia" w:hAnsiTheme="minorEastAsia" w:cs="仿宋_GB2312" w:hint="eastAsia"/>
          <w:b/>
          <w:szCs w:val="21"/>
          <w:lang w:val="zh-CN"/>
        </w:rPr>
        <w:t>2</w:t>
      </w:r>
      <w:r>
        <w:rPr>
          <w:rFonts w:asciiTheme="minorEastAsia" w:hAnsiTheme="minorEastAsia" w:cs="仿宋_GB2312" w:hint="eastAsia"/>
          <w:b/>
          <w:szCs w:val="21"/>
        </w:rPr>
        <w:t>1</w:t>
      </w:r>
      <w:r>
        <w:rPr>
          <w:rFonts w:asciiTheme="minorEastAsia" w:hAnsiTheme="minorEastAsia" w:cs="仿宋_GB2312" w:hint="eastAsia"/>
          <w:b/>
          <w:szCs w:val="21"/>
          <w:lang w:val="zh-CN"/>
        </w:rPr>
        <w:t>. 投标文件的修改和撤回</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21.2 投标人补充、修改的内容并作为投标文件的组成部分。补充或修改应当按招标文件要求签署、盖章、提交，并应注明“修改”或“补充”字样。</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lastRenderedPageBreak/>
        <w:t>21.3 投标人在提交投标文件后，可以撤回其投标，但投标人必须在规定的投标截止时间前以书面形式告知采购人。</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21.4 投标人不得在投标有效期内撤销投标文件，否则投标人将承担违背投标承诺函的责任追究。</w:t>
      </w:r>
    </w:p>
    <w:p w:rsidR="00D6449F" w:rsidRDefault="00DD03CC">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22．除投标人须知前附表另有规定外，投标人所提交的电子投标文件不予退还。</w:t>
      </w:r>
    </w:p>
    <w:p w:rsidR="00D6449F" w:rsidRDefault="00D6449F">
      <w:pPr>
        <w:spacing w:line="360" w:lineRule="auto"/>
        <w:jc w:val="center"/>
        <w:outlineLvl w:val="0"/>
        <w:rPr>
          <w:rFonts w:asciiTheme="minorEastAsia" w:hAnsiTheme="minorEastAsia"/>
          <w:b/>
          <w:sz w:val="28"/>
          <w:szCs w:val="28"/>
        </w:rPr>
      </w:pPr>
    </w:p>
    <w:p w:rsidR="00D6449F" w:rsidRDefault="00DD03CC">
      <w:pPr>
        <w:spacing w:line="360" w:lineRule="auto"/>
        <w:jc w:val="center"/>
        <w:outlineLvl w:val="0"/>
        <w:rPr>
          <w:rFonts w:asciiTheme="minorEastAsia" w:hAnsiTheme="minorEastAsia"/>
          <w:b/>
          <w:sz w:val="28"/>
          <w:szCs w:val="28"/>
        </w:rPr>
      </w:pPr>
      <w:r>
        <w:rPr>
          <w:rFonts w:asciiTheme="minorEastAsia" w:hAnsiTheme="minorEastAsia" w:hint="eastAsia"/>
          <w:b/>
          <w:sz w:val="28"/>
          <w:szCs w:val="28"/>
        </w:rPr>
        <w:t>五、开标和评标</w:t>
      </w:r>
      <w:bookmarkEnd w:id="6"/>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3</w:t>
      </w:r>
      <w:r>
        <w:rPr>
          <w:rFonts w:asciiTheme="minorEastAsia" w:hAnsiTheme="minorEastAsia" w:cs="仿宋_GB2312" w:hint="eastAsia"/>
          <w:b/>
          <w:szCs w:val="21"/>
          <w:lang w:val="zh-CN"/>
        </w:rPr>
        <w:t>. 开标</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23.4 如无投标人提出异议，采购代理机构通过“文字互动”对话框通知各投标人进行电子签章。投标人应在《开标记录表》上进行电子签章，未进行电子签章的视为对开标结果无异议。</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23.5 采购人（代理机构）签章并上传《开标记录表》，不见面开标活动结束。</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4</w:t>
      </w:r>
      <w:r>
        <w:rPr>
          <w:rFonts w:asciiTheme="minorEastAsia" w:hAnsiTheme="minorEastAsia" w:cs="仿宋_GB2312" w:hint="eastAsia"/>
          <w:b/>
          <w:szCs w:val="21"/>
          <w:lang w:val="zh-CN"/>
        </w:rPr>
        <w:t>. 资格审查</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hint="eastAsia"/>
          <w:bCs/>
          <w:szCs w:val="21"/>
        </w:rPr>
        <w:t>开标结束后，采购人依法对投标人的资格进行审查。</w:t>
      </w:r>
      <w:r>
        <w:rPr>
          <w:rFonts w:asciiTheme="minorEastAsia" w:hAnsiTheme="minorEastAsia" w:cs="仿宋_GB2312" w:hint="eastAsia"/>
          <w:szCs w:val="21"/>
          <w:lang w:val="zh-CN"/>
        </w:rPr>
        <w:t>合格投标人不足3家的，不得评标。</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5</w:t>
      </w:r>
      <w:r>
        <w:rPr>
          <w:rFonts w:asciiTheme="minorEastAsia" w:hAnsiTheme="minorEastAsia" w:cs="仿宋_GB2312" w:hint="eastAsia"/>
          <w:b/>
          <w:szCs w:val="21"/>
          <w:lang w:val="zh-CN"/>
        </w:rPr>
        <w:t>.评标委员会的组成</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w:t>
      </w:r>
      <w:r>
        <w:rPr>
          <w:rFonts w:asciiTheme="minorEastAsia" w:hAnsiTheme="minorEastAsia" w:hint="eastAsia"/>
          <w:bCs/>
          <w:szCs w:val="21"/>
        </w:rPr>
        <w:t>5</w:t>
      </w:r>
      <w:r>
        <w:rPr>
          <w:rFonts w:asciiTheme="minorEastAsia" w:hAnsiTheme="minorEastAsia" w:hint="eastAsia"/>
          <w:bCs/>
          <w:szCs w:val="21"/>
          <w:lang w:val="zh-CN"/>
        </w:rPr>
        <w:t>．1 招标人将依法组建评标委员会，评标委员会由采购人代表和评审专家组成，成员人数</w:t>
      </w:r>
      <w:r>
        <w:rPr>
          <w:rFonts w:asciiTheme="minorEastAsia" w:hAnsiTheme="minorEastAsia" w:hint="eastAsia"/>
          <w:bCs/>
          <w:szCs w:val="21"/>
          <w:lang w:val="zh-CN"/>
        </w:rPr>
        <w:lastRenderedPageBreak/>
        <w:t>应当为5人以上单数，其中评审专家的人数不少于评标委员会成员总数的三分之二。评审专家依法从政府采购评审专家库中随机抽取。</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w:t>
      </w:r>
      <w:r>
        <w:rPr>
          <w:rFonts w:asciiTheme="minorEastAsia" w:hAnsiTheme="minorEastAsia" w:hint="eastAsia"/>
          <w:bCs/>
          <w:szCs w:val="21"/>
        </w:rPr>
        <w:t>5</w:t>
      </w:r>
      <w:r>
        <w:rPr>
          <w:rFonts w:asciiTheme="minorEastAsia" w:hAnsiTheme="minorEastAsia" w:hint="eastAsia"/>
          <w:bCs/>
          <w:szCs w:val="21"/>
          <w:lang w:val="zh-CN"/>
        </w:rPr>
        <w:t>.1.1 招标人将依法组建评标委员会，评标委员会由评审专家组成，成员人数应当为5人以上单数。评审专家依法从政府采购评审专家库中随机抽取。</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25.1.2 采购项目符合下列情形之一的，评标委员会成员人数应当为7人以上单数：</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（一）采购预算金额在1000万元以上；</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（二）技术复杂；</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（三）社会影响较大。</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w:t>
      </w:r>
      <w:r>
        <w:rPr>
          <w:rFonts w:asciiTheme="minorEastAsia" w:hAnsiTheme="minorEastAsia" w:hint="eastAsia"/>
          <w:bCs/>
          <w:szCs w:val="21"/>
        </w:rPr>
        <w:t>5</w:t>
      </w:r>
      <w:r>
        <w:rPr>
          <w:rFonts w:asciiTheme="minorEastAsia" w:hAnsiTheme="minorEastAsia" w:hint="eastAsia"/>
          <w:bCs/>
          <w:szCs w:val="21"/>
          <w:lang w:val="zh-CN"/>
        </w:rPr>
        <w:t>.1.3 评审专家对本单位的采购项目只能作为采购人代表参与评标。采购代理机构工作人员不得参加由本机构代理的政府采购项目的评标。</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w:t>
      </w:r>
      <w:r>
        <w:rPr>
          <w:rFonts w:asciiTheme="minorEastAsia" w:hAnsiTheme="minorEastAsia" w:hint="eastAsia"/>
          <w:bCs/>
          <w:szCs w:val="21"/>
        </w:rPr>
        <w:t>5</w:t>
      </w:r>
      <w:r>
        <w:rPr>
          <w:rFonts w:asciiTheme="minorEastAsia" w:hAnsiTheme="minorEastAsia" w:hint="eastAsia"/>
          <w:bCs/>
          <w:szCs w:val="21"/>
          <w:lang w:val="zh-CN"/>
        </w:rPr>
        <w:t>.2 评审专家与投标人存在下列利害关系之一的,应当回避:</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(一)参加采购活动前三年内,与供应商存在劳动关系,或者担任过供应商的董事、监事,或者是供应商的控股股东或实际控制人；</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(二)与供应商的法定代表人或者负责人有夫妻、直系血亲、三代以内旁系血亲或者近姻亲关系；</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(三)与供应商有其他可能影响政府采购活动公平、公正进行的关系。</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w:t>
      </w:r>
      <w:r>
        <w:rPr>
          <w:rFonts w:asciiTheme="minorEastAsia" w:hAnsiTheme="minorEastAsia" w:hint="eastAsia"/>
          <w:bCs/>
          <w:szCs w:val="21"/>
        </w:rPr>
        <w:t>5</w:t>
      </w:r>
      <w:r>
        <w:rPr>
          <w:rFonts w:asciiTheme="minorEastAsia" w:hAnsiTheme="minorEastAsia" w:hint="eastAsia"/>
          <w:bCs/>
          <w:szCs w:val="21"/>
          <w:lang w:val="zh-CN"/>
        </w:rPr>
        <w:t>.3 评审专家发现本人与参加采购活动的供应商有利害关系的,应当主动提出回避。采购人或者代理机构发现评审专家与参加采购活动的供应商有利害关系的,应当要求其回避。</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rPr>
        <w:t>25</w:t>
      </w:r>
      <w:r>
        <w:rPr>
          <w:rFonts w:asciiTheme="minorEastAsia" w:hAnsiTheme="minorEastAsia" w:hint="eastAsia"/>
          <w:bCs/>
          <w:szCs w:val="21"/>
          <w:lang w:val="zh-CN"/>
        </w:rPr>
        <w:t>.4 采购人不得担任评标小组长。</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w:t>
      </w:r>
      <w:r>
        <w:rPr>
          <w:rFonts w:asciiTheme="minorEastAsia" w:hAnsiTheme="minorEastAsia" w:hint="eastAsia"/>
          <w:bCs/>
          <w:szCs w:val="21"/>
        </w:rPr>
        <w:t>5</w:t>
      </w:r>
      <w:r>
        <w:rPr>
          <w:rFonts w:asciiTheme="minorEastAsia" w:hAnsiTheme="minorEastAsia" w:hint="eastAsia"/>
          <w:bCs/>
          <w:szCs w:val="21"/>
          <w:lang w:val="zh-CN"/>
        </w:rPr>
        <w:t>.5 采购人可以在评标前说明项目背景和采购需求，说明内容不得含有歧视性、倾向性意见，不得超出招标文件所述范围。说明应当提交书面材料，并随采购文件一并存档。</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w:t>
      </w:r>
      <w:r>
        <w:rPr>
          <w:rFonts w:asciiTheme="minorEastAsia" w:hAnsiTheme="minorEastAsia" w:hint="eastAsia"/>
          <w:bCs/>
          <w:szCs w:val="21"/>
        </w:rPr>
        <w:t>5</w:t>
      </w:r>
      <w:r>
        <w:rPr>
          <w:rFonts w:asciiTheme="minorEastAsia" w:hAnsiTheme="minorEastAsia" w:hint="eastAsia"/>
          <w:bCs/>
          <w:szCs w:val="21"/>
          <w:lang w:val="zh-CN"/>
        </w:rPr>
        <w:t>.6 评标委员会成员名单在评标结果公告前应当保密。</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bookmarkStart w:id="7" w:name="_Toc524770173"/>
      <w:r>
        <w:rPr>
          <w:rFonts w:asciiTheme="minorEastAsia" w:hAnsiTheme="minorEastAsia" w:cs="仿宋_GB2312" w:hint="eastAsia"/>
          <w:b/>
          <w:szCs w:val="21"/>
          <w:lang w:val="zh-CN"/>
        </w:rPr>
        <w:t>2</w:t>
      </w:r>
      <w:r>
        <w:rPr>
          <w:rFonts w:asciiTheme="minorEastAsia" w:hAnsiTheme="minorEastAsia" w:cs="仿宋_GB2312" w:hint="eastAsia"/>
          <w:b/>
          <w:szCs w:val="21"/>
        </w:rPr>
        <w:t>6</w:t>
      </w:r>
      <w:r>
        <w:rPr>
          <w:rFonts w:asciiTheme="minorEastAsia" w:hAnsiTheme="minorEastAsia" w:cs="仿宋_GB2312" w:hint="eastAsia"/>
          <w:b/>
          <w:szCs w:val="21"/>
          <w:lang w:val="zh-CN"/>
        </w:rPr>
        <w:t>. 符合性审查</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26.1 评标委员会依据有关法律法规和招标文件的规定，对符合资格的投标人的投标文件进行符合性审查，以确定其是否满足招标文件的实质性要求。</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26.2 审查、评价投标文件是否符合招标文件的商务、技术等实质性要求。</w:t>
      </w:r>
    </w:p>
    <w:p w:rsidR="00D6449F" w:rsidRDefault="00DD03CC">
      <w:pPr>
        <w:spacing w:line="360" w:lineRule="auto"/>
        <w:ind w:firstLineChars="200" w:firstLine="420"/>
        <w:rPr>
          <w:rFonts w:asciiTheme="minorEastAsia" w:hAnsiTheme="minorEastAsia"/>
          <w:bCs/>
          <w:szCs w:val="21"/>
          <w:lang w:val="zh-CN"/>
        </w:rPr>
      </w:pPr>
      <w:r>
        <w:rPr>
          <w:rFonts w:asciiTheme="minorEastAsia" w:hAnsiTheme="minorEastAsia" w:hint="eastAsia"/>
          <w:bCs/>
          <w:szCs w:val="21"/>
          <w:lang w:val="zh-CN"/>
        </w:rPr>
        <w:t>26.3 可要求投标人对投标文件有关事项作出澄清或者说明。</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2</w:t>
      </w:r>
      <w:r>
        <w:rPr>
          <w:rFonts w:asciiTheme="minorEastAsia" w:hAnsiTheme="minorEastAsia" w:cs="仿宋_GB2312" w:hint="eastAsia"/>
          <w:b/>
          <w:szCs w:val="21"/>
        </w:rPr>
        <w:t>7</w:t>
      </w:r>
      <w:r>
        <w:rPr>
          <w:rFonts w:asciiTheme="minorEastAsia" w:hAnsiTheme="minorEastAsia" w:cs="仿宋_GB2312" w:hint="eastAsia"/>
          <w:b/>
          <w:szCs w:val="21"/>
          <w:lang w:val="zh-CN"/>
        </w:rPr>
        <w:t>. 投标文件的澄清</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rPr>
        <w:t>7</w:t>
      </w:r>
      <w:r>
        <w:rPr>
          <w:rFonts w:asciiTheme="minorEastAsia" w:hAnsiTheme="minorEastAsia" w:cs="仿宋_GB2312" w:hint="eastAsia"/>
          <w:szCs w:val="21"/>
          <w:lang w:val="zh-CN"/>
        </w:rPr>
        <w:t>.1 对于投标文件中含义不明确、同类问题表述不一致或者有明显文字和计算错误的内容，评标委员会应当以书面形式要求投标人作出必要的澄清、说明或者补正。</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rPr>
        <w:t>7</w:t>
      </w:r>
      <w:r>
        <w:rPr>
          <w:rFonts w:asciiTheme="minorEastAsia" w:hAnsiTheme="minorEastAsia" w:cs="仿宋_GB2312" w:hint="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rPr>
        <w:t>7</w:t>
      </w:r>
      <w:r>
        <w:rPr>
          <w:rFonts w:asciiTheme="minorEastAsia" w:hAnsiTheme="minorEastAsia" w:cs="仿宋_GB2312" w:hint="eastAsia"/>
          <w:szCs w:val="21"/>
          <w:lang w:val="zh-CN"/>
        </w:rPr>
        <w:t>.3 投标人的澄清文件是其投标文件的组成部分。</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8</w:t>
      </w:r>
      <w:r>
        <w:rPr>
          <w:rFonts w:asciiTheme="minorEastAsia" w:hAnsiTheme="minorEastAsia" w:cs="仿宋_GB2312" w:hint="eastAsia"/>
          <w:b/>
          <w:szCs w:val="21"/>
          <w:lang w:val="zh-CN"/>
        </w:rPr>
        <w:t>. 投标文件报价出现前后不一致的修正</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28.1 投标文件中开标一览表(报价表)内容与投标文件中相应内容不一致的，以开标一览表(报价表)为准；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28.2 大写金额和小写金额不一致的，以大写金额为准；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28.3 单价金额小数点或者百分比有明显错位的，以开标一览表的总价为准，并修改单价；</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29</w:t>
      </w:r>
      <w:r>
        <w:rPr>
          <w:rFonts w:asciiTheme="minorEastAsia" w:hAnsiTheme="minorEastAsia" w:cs="仿宋_GB2312" w:hint="eastAsia"/>
          <w:b/>
          <w:szCs w:val="21"/>
          <w:lang w:val="zh-CN"/>
        </w:rPr>
        <w:t>.投标无效情形</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29.1 投标文件属下列情况之一的，按照无效投标处理：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 xml:space="preserve">29.1.1 未按照招标文件的规定提交投标承诺函的； </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29.1.2 投标文件未按招标文件要求签署、盖章的；</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29.1.3 不具备招标文件中规定的资格要求的；</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29.1.4 报价超过招标文件中规定的预算金额或者最高限价的；</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29.1.5 投标文件含有采购人不能接受的附加条件的。</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29.2 有下列情形之一的，视为投标人串通投标，其投标无效：</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29.2.1 不同投标人的投标文件由同一单位或者个人编制；</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29.2.2 不同投标人委托同一单位或者个人办理投标事宜；</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29.2.3 不同投标人的投标文件载明的项目管理成员或者联系人员为同一人；</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29.2.4 不同投标人的投标文件异常一致或者投标报价呈规律性差异；</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lastRenderedPageBreak/>
        <w:t>29.2.5 不同投标人的投标文件相互混装；</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29.6 法律、法规和招标文件规定的其他无效情形。</w:t>
      </w:r>
    </w:p>
    <w:p w:rsidR="00D6449F" w:rsidRDefault="00DD03CC">
      <w:pPr>
        <w:spacing w:line="360" w:lineRule="auto"/>
        <w:rPr>
          <w:rFonts w:asciiTheme="minorEastAsia" w:hAnsiTheme="minorEastAsia" w:cs="仿宋_GB2312"/>
          <w:b/>
          <w:bCs/>
          <w:szCs w:val="21"/>
          <w:lang w:val="zh-CN"/>
        </w:rPr>
      </w:pPr>
      <w:r>
        <w:rPr>
          <w:rFonts w:asciiTheme="minorEastAsia" w:hAnsiTheme="minorEastAsia" w:cs="仿宋_GB2312" w:hint="eastAsia"/>
          <w:b/>
          <w:bCs/>
          <w:szCs w:val="21"/>
          <w:lang w:val="zh-CN"/>
        </w:rPr>
        <w:t>30. 相同品牌投标人的认定（服务项目不适用）</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31</w:t>
      </w:r>
      <w:r>
        <w:rPr>
          <w:rFonts w:asciiTheme="minorEastAsia" w:hAnsiTheme="minorEastAsia" w:cs="仿宋_GB2312" w:hint="eastAsia"/>
          <w:b/>
          <w:szCs w:val="21"/>
          <w:lang w:val="zh-CN"/>
        </w:rPr>
        <w:t>. 投标文件的比较与评价</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评标委员会按照招标文件中规定的评标方法和标准，对符合性审查合格的投标文件进行商务和技术评估，综合比较与评价。</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2</w:t>
      </w:r>
      <w:r>
        <w:rPr>
          <w:rFonts w:asciiTheme="minorEastAsia" w:hAnsiTheme="minorEastAsia" w:cs="仿宋_GB2312" w:hint="eastAsia"/>
          <w:b/>
          <w:szCs w:val="21"/>
          <w:lang w:val="zh-CN"/>
        </w:rPr>
        <w:t>.评标方法、评标标准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32.1 评标方法分为最低评标价法和综合评分法。</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lastRenderedPageBreak/>
        <w:t>32.1.1 最低评标价法</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32.1.1.1 最低评标价法，是指投标文件满足招标文件全部实质性要求，且投标报价最低的投标人为中标候选人的评标方法。</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32.1.1.2 采用最低评标价法评标时，除了算术修正和落实政府采购政策需进行的价格扣除外，不能对投标人的投标价格进行任何调整。</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32.1.2 综合评分法，是指投标文件满足招标文件全部实质性要求，且按照评审因素的量化指标评审得分最高的投标人为中标候选人的评标方法。</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32.2 价格分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32.2.1 价格分采用低价优先法计算，即满足招标文件要求且投标价格最低的投标报价为评标基准价，其价格分为满分。其他投标人的价格分统一按照下列公式计算：</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投标报价得分=(评标基准价/投标报价)×100</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评标总得分=F1×A1+F2×A2+……+Fn×An</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F1、F2……Fn分别为各项评审因素的得分;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A1、A2、……An 分别为各项评审因素所占的权重(A1+A2+……+An=1)。</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32.2.2 评标过程中，不得去掉报价中的最高报价和最低报价。</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32.2.3 因落实政府采购政策进行价格调整的，以调整后的价格计算评标基准价和投标报价。</w:t>
      </w:r>
    </w:p>
    <w:p w:rsidR="00D6449F" w:rsidRDefault="00DD03C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bCs/>
          <w:szCs w:val="21"/>
          <w:lang w:val="zh-CN"/>
        </w:rPr>
        <w:t>3</w:t>
      </w:r>
      <w:r>
        <w:rPr>
          <w:rFonts w:asciiTheme="minorEastAsia" w:hAnsiTheme="minorEastAsia" w:cs="仿宋_GB2312" w:hint="eastAsia"/>
          <w:b/>
          <w:bCs/>
          <w:szCs w:val="21"/>
        </w:rPr>
        <w:t>2</w:t>
      </w:r>
      <w:r>
        <w:rPr>
          <w:rFonts w:asciiTheme="minorEastAsia" w:hAnsiTheme="minorEastAsia" w:cs="仿宋_GB2312" w:hint="eastAsia"/>
          <w:b/>
          <w:bCs/>
          <w:szCs w:val="21"/>
          <w:lang w:val="zh-CN"/>
        </w:rPr>
        <w:t xml:space="preserve">.3 </w:t>
      </w:r>
      <w:r>
        <w:rPr>
          <w:rFonts w:asciiTheme="minorEastAsia" w:hAnsiTheme="minorEastAsia" w:cs="仿宋_GB2312" w:hint="eastAsia"/>
          <w:b/>
          <w:szCs w:val="21"/>
          <w:lang w:val="zh-CN"/>
        </w:rPr>
        <w:t>本次评标具体评标方法、评标标准见（第六章 资格审查与</w:t>
      </w:r>
      <w:r>
        <w:rPr>
          <w:rFonts w:asciiTheme="minorEastAsia" w:hAnsiTheme="minorEastAsia" w:cs="宋体" w:hint="eastAsia"/>
          <w:b/>
          <w:kern w:val="0"/>
          <w:szCs w:val="21"/>
        </w:rPr>
        <w:t>评标</w:t>
      </w:r>
      <w:r>
        <w:rPr>
          <w:rFonts w:asciiTheme="minorEastAsia" w:hAnsiTheme="minorEastAsia" w:cs="仿宋_GB2312" w:hint="eastAsia"/>
          <w:b/>
          <w:szCs w:val="21"/>
          <w:lang w:val="zh-CN"/>
        </w:rPr>
        <w:t>）。</w:t>
      </w:r>
    </w:p>
    <w:p w:rsidR="00D6449F" w:rsidRDefault="00DD03C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hint="eastAsia"/>
          <w:b/>
          <w:bCs/>
          <w:szCs w:val="21"/>
          <w:lang w:val="zh-CN"/>
        </w:rPr>
        <w:t>3</w:t>
      </w:r>
      <w:r>
        <w:rPr>
          <w:rFonts w:asciiTheme="minorEastAsia" w:hAnsiTheme="minorEastAsia" w:hint="eastAsia"/>
          <w:b/>
          <w:bCs/>
          <w:szCs w:val="21"/>
        </w:rPr>
        <w:t>3</w:t>
      </w:r>
      <w:r>
        <w:rPr>
          <w:rFonts w:asciiTheme="minorEastAsia" w:hAnsiTheme="minorEastAsia" w:hint="eastAsia"/>
          <w:b/>
          <w:bCs/>
          <w:szCs w:val="21"/>
          <w:lang w:val="zh-CN"/>
        </w:rPr>
        <w:t>. 推荐中标候选人</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33.1 采用最低评标价法的，评标结果按投标报价由低到高顺序排列。投标报价相同的并列。投标文件满足招标文件全部实质性要求且投标报价最低的投标人为排名第一的中标候选人。</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4</w:t>
      </w:r>
      <w:r>
        <w:rPr>
          <w:rFonts w:asciiTheme="minorEastAsia" w:hAnsiTheme="minorEastAsia" w:cs="仿宋_GB2312" w:hint="eastAsia"/>
          <w:b/>
          <w:szCs w:val="21"/>
          <w:lang w:val="zh-CN"/>
        </w:rPr>
        <w:t>.评审意见无效情形</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评标委员会及其成员有下列行为之一的，其评审意见无效：</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34.1 确定参与评标至评标结束前私自接触投标人；</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34.2 接受投标人提出的与投标文件不一致的澄清或者说明，《投标人须知》26条规定的情</w:t>
      </w:r>
      <w:r>
        <w:rPr>
          <w:rFonts w:asciiTheme="minorEastAsia" w:hAnsiTheme="minorEastAsia" w:cs="仿宋_GB2312" w:hint="eastAsia"/>
          <w:szCs w:val="21"/>
          <w:lang w:val="zh-CN"/>
        </w:rPr>
        <w:lastRenderedPageBreak/>
        <w:t>形除外；</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34.3 违反评标纪律发表倾向性意见或者征询采购人的倾向性意见；</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34.4 对需要专业判断的主观评审因素协商评分；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34.5 在评标过程中擅离职守，影响评标程序正常进行的；</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34.6 记录、复制或者带走任何评标资料；</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34.7 其他不遵守评标纪律的行为。</w:t>
      </w:r>
    </w:p>
    <w:p w:rsidR="00D6449F" w:rsidRDefault="00DD03CC">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5</w:t>
      </w:r>
      <w:r>
        <w:rPr>
          <w:rFonts w:asciiTheme="minorEastAsia" w:hAnsiTheme="minorEastAsia" w:cs="仿宋_GB2312" w:hint="eastAsia"/>
          <w:b/>
          <w:szCs w:val="21"/>
          <w:lang w:val="zh-CN"/>
        </w:rPr>
        <w:t>. 保密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35.1 评审专家应当遵守评审工作纪律，不得泄露评审文件、评审情况和评审中获悉的商业秘密。</w:t>
      </w:r>
    </w:p>
    <w:p w:rsidR="00D6449F" w:rsidRDefault="00DD03CC">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35.2 采购人、采购代理机构应当采取必要措施，保证评标在严格保密的情况下进行。有关人员对评标情况以及在评标过程中获悉的国家秘密、商业秘密负有保密责任。</w:t>
      </w:r>
    </w:p>
    <w:p w:rsidR="00D6449F" w:rsidRDefault="00D6449F">
      <w:pPr>
        <w:spacing w:line="360" w:lineRule="auto"/>
        <w:jc w:val="center"/>
        <w:outlineLvl w:val="0"/>
        <w:rPr>
          <w:rFonts w:asciiTheme="minorEastAsia" w:hAnsiTheme="minorEastAsia"/>
          <w:b/>
          <w:sz w:val="28"/>
          <w:szCs w:val="28"/>
        </w:rPr>
      </w:pPr>
    </w:p>
    <w:p w:rsidR="00D6449F" w:rsidRDefault="00DD03CC">
      <w:pPr>
        <w:spacing w:line="360" w:lineRule="auto"/>
        <w:jc w:val="center"/>
        <w:outlineLvl w:val="0"/>
        <w:rPr>
          <w:rFonts w:asciiTheme="minorEastAsia" w:hAnsiTheme="minorEastAsia"/>
          <w:b/>
          <w:sz w:val="28"/>
          <w:szCs w:val="28"/>
        </w:rPr>
      </w:pPr>
      <w:r>
        <w:rPr>
          <w:rFonts w:asciiTheme="minorEastAsia" w:hAnsiTheme="minorEastAsia" w:hint="eastAsia"/>
          <w:b/>
          <w:sz w:val="28"/>
          <w:szCs w:val="28"/>
        </w:rPr>
        <w:t>六、定标和授予合同</w:t>
      </w:r>
      <w:bookmarkEnd w:id="7"/>
    </w:p>
    <w:p w:rsidR="00D6449F" w:rsidRDefault="00DD03CC">
      <w:pPr>
        <w:spacing w:line="360" w:lineRule="auto"/>
        <w:ind w:firstLineChars="200" w:firstLine="420"/>
      </w:pPr>
      <w:r>
        <w:t xml:space="preserve">36. </w:t>
      </w:r>
      <w:r>
        <w:t>确定中标人</w:t>
      </w:r>
      <w:r>
        <w:t xml:space="preserve"> </w:t>
      </w:r>
    </w:p>
    <w:p w:rsidR="00D6449F" w:rsidRDefault="00DD03CC">
      <w:pPr>
        <w:spacing w:line="360" w:lineRule="auto"/>
        <w:ind w:firstLineChars="200" w:firstLine="420"/>
      </w:pPr>
      <w:r>
        <w:t xml:space="preserve">36.1 </w:t>
      </w:r>
      <w:r>
        <w:t>采购人应当自收到评标报告之日起</w:t>
      </w:r>
      <w:r>
        <w:t>1</w:t>
      </w:r>
      <w:r>
        <w:t>个工作日内，在评标报告确定的中标候选人名单中</w:t>
      </w:r>
      <w:r>
        <w:t xml:space="preserve"> </w:t>
      </w:r>
      <w:r>
        <w:t>按顺序确定中标人。中标候选人并列的，由采购人采取随机抽取的方式确定。</w:t>
      </w:r>
    </w:p>
    <w:p w:rsidR="00D6449F" w:rsidRDefault="00DD03CC">
      <w:pPr>
        <w:spacing w:line="360" w:lineRule="auto"/>
        <w:ind w:firstLineChars="200" w:firstLine="420"/>
      </w:pPr>
      <w:r>
        <w:t xml:space="preserve"> 36.1 </w:t>
      </w:r>
      <w:r>
        <w:t>采购人在收到评标报告</w:t>
      </w:r>
      <w:r>
        <w:t>1</w:t>
      </w:r>
      <w:r>
        <w:t>个工作日内未按评标报告推荐的中标候选人顺序确定中标人，</w:t>
      </w:r>
      <w:r>
        <w:t xml:space="preserve"> </w:t>
      </w:r>
      <w:r>
        <w:t>又不能说明合法理由的，视同按评标报告推荐的顺序确定排名第一的中标候选人为中标</w:t>
      </w:r>
      <w:r>
        <w:t xml:space="preserve"> </w:t>
      </w:r>
      <w:r>
        <w:t>人。</w:t>
      </w:r>
    </w:p>
    <w:p w:rsidR="00D6449F" w:rsidRDefault="00DD03CC">
      <w:pPr>
        <w:spacing w:line="360" w:lineRule="auto"/>
        <w:ind w:firstLineChars="200" w:firstLine="420"/>
      </w:pPr>
      <w:r>
        <w:t xml:space="preserve"> 37. </w:t>
      </w:r>
      <w:r>
        <w:t>中标公告、发出中标通知书</w:t>
      </w:r>
      <w:r>
        <w:t xml:space="preserve"> </w:t>
      </w:r>
    </w:p>
    <w:p w:rsidR="00D6449F" w:rsidRDefault="00DD03CC">
      <w:pPr>
        <w:spacing w:line="360" w:lineRule="auto"/>
        <w:ind w:firstLineChars="200" w:firstLine="420"/>
      </w:pPr>
      <w:r>
        <w:t xml:space="preserve">37.1 </w:t>
      </w:r>
      <w:r>
        <w:t>采购人确认中标人后，</w:t>
      </w:r>
      <w:r>
        <w:t>1</w:t>
      </w:r>
      <w:r>
        <w:t>个工作日公告中标结果的同时，向中标人发出中标通知书。</w:t>
      </w:r>
      <w:r>
        <w:t xml:space="preserve"> </w:t>
      </w:r>
    </w:p>
    <w:p w:rsidR="00D6449F" w:rsidRDefault="00DD03CC">
      <w:pPr>
        <w:spacing w:line="360" w:lineRule="auto"/>
        <w:ind w:firstLineChars="200" w:firstLine="420"/>
      </w:pPr>
      <w:r>
        <w:t xml:space="preserve">37.2 </w:t>
      </w:r>
      <w:r>
        <w:t>中标通知书发出后，采购人不得违法改变中标结果，中标人无正当理由不得放弃中标。</w:t>
      </w:r>
      <w:r>
        <w:t xml:space="preserve"> 37.1 </w:t>
      </w:r>
      <w:r>
        <w:t>中标人在接到中标通知时，须向代理机构发送投标报价及分项报价一览表（包含主要中</w:t>
      </w:r>
      <w:r>
        <w:t xml:space="preserve"> </w:t>
      </w:r>
      <w:r>
        <w:t>标标的的名称、规格型号、数量、单价、服务要求等）电子文档，并同时通知代理机构</w:t>
      </w:r>
      <w:r>
        <w:t xml:space="preserve"> </w:t>
      </w:r>
      <w:r>
        <w:t>联系人。</w:t>
      </w:r>
    </w:p>
    <w:p w:rsidR="00D6449F" w:rsidRDefault="00DD03CC">
      <w:pPr>
        <w:spacing w:line="360" w:lineRule="auto"/>
        <w:ind w:firstLineChars="200" w:firstLine="420"/>
      </w:pPr>
      <w:r>
        <w:t xml:space="preserve"> 38. </w:t>
      </w:r>
      <w:r>
        <w:t>质疑提出与答复</w:t>
      </w:r>
      <w:r>
        <w:t xml:space="preserve"> </w:t>
      </w:r>
    </w:p>
    <w:p w:rsidR="00D6449F" w:rsidRDefault="00DD03CC">
      <w:pPr>
        <w:spacing w:line="360" w:lineRule="auto"/>
        <w:ind w:firstLineChars="200" w:firstLine="420"/>
      </w:pPr>
      <w:r>
        <w:t xml:space="preserve"> 38.1 </w:t>
      </w:r>
      <w:r>
        <w:t>供应商认为采购文件、采购过程和中标结果使自己的权益受到损害的，可以按照《政府</w:t>
      </w:r>
      <w:r>
        <w:t xml:space="preserve"> </w:t>
      </w:r>
      <w:r>
        <w:t>采购质疑和投诉办法》（财政部令第</w:t>
      </w:r>
      <w:r>
        <w:t>94</w:t>
      </w:r>
      <w:r>
        <w:t>号）提出质疑。提出质疑的供应商应当是参与本项目</w:t>
      </w:r>
      <w:r>
        <w:lastRenderedPageBreak/>
        <w:t>采购活动的供应商。</w:t>
      </w:r>
      <w:r>
        <w:t xml:space="preserve"> </w:t>
      </w:r>
    </w:p>
    <w:p w:rsidR="00D6449F" w:rsidRDefault="00DD03CC">
      <w:pPr>
        <w:spacing w:line="360" w:lineRule="auto"/>
        <w:ind w:firstLineChars="200" w:firstLine="420"/>
      </w:pPr>
      <w:r>
        <w:t xml:space="preserve">38.1.1 </w:t>
      </w:r>
      <w:r>
        <w:t>对采购文件提出质疑的，潜在投标人应已依法获取采购文件，且应当在获取采购</w:t>
      </w:r>
      <w:r>
        <w:t xml:space="preserve"> </w:t>
      </w:r>
      <w:r>
        <w:t>文件或者采购文件公告期限届满之日起</w:t>
      </w:r>
      <w:r>
        <w:t>7</w:t>
      </w:r>
      <w:r>
        <w:t>个工作日内通过《全国公共资源交易平台</w:t>
      </w:r>
      <w:r>
        <w:t xml:space="preserve"> </w:t>
      </w:r>
      <w:r>
        <w:t>（河南省</w:t>
      </w:r>
      <w:r>
        <w:t>·</w:t>
      </w:r>
      <w:r>
        <w:t>许昌市）》一次性提出，提出时应按照《政府采购质疑和投诉办法》</w:t>
      </w:r>
      <w:r>
        <w:t xml:space="preserve"> </w:t>
      </w:r>
      <w:r>
        <w:t>（财政部令第</w:t>
      </w:r>
      <w:r>
        <w:t>94</w:t>
      </w:r>
      <w:r>
        <w:t>号）第十二条规定提交质疑函和必要的证明材料，质疑提出后潜</w:t>
      </w:r>
      <w:r>
        <w:t xml:space="preserve"> </w:t>
      </w:r>
      <w:r>
        <w:t>在投标人应及时联系招标公告中集采机构联系人查看。如未提出视为全面接受；</w:t>
      </w:r>
    </w:p>
    <w:p w:rsidR="00D6449F" w:rsidRDefault="00DD03CC">
      <w:pPr>
        <w:spacing w:line="360" w:lineRule="auto"/>
        <w:ind w:firstLineChars="200" w:firstLine="420"/>
      </w:pPr>
      <w:r>
        <w:t xml:space="preserve"> 38.1.2 </w:t>
      </w:r>
      <w:r>
        <w:t>对采购过程提出质疑的，为各采购程序环节结束之日起七个工作日内，以书面形</w:t>
      </w:r>
      <w:r>
        <w:t xml:space="preserve"> </w:t>
      </w:r>
      <w:r>
        <w:t>式向采购人和采购代理机构一次性提出；</w:t>
      </w:r>
      <w:r>
        <w:t xml:space="preserve"> </w:t>
      </w:r>
    </w:p>
    <w:p w:rsidR="00D6449F" w:rsidRDefault="00DD03CC">
      <w:pPr>
        <w:spacing w:line="360" w:lineRule="auto"/>
        <w:ind w:firstLineChars="200" w:firstLine="420"/>
      </w:pPr>
      <w:r>
        <w:t xml:space="preserve">38.1.3 </w:t>
      </w:r>
      <w:r>
        <w:t>对中标结果提出质疑的，为中标结果公告期限届满之日起七个工作日内，以书面</w:t>
      </w:r>
      <w:r>
        <w:t xml:space="preserve"> </w:t>
      </w:r>
      <w:r>
        <w:t>形式向采购人和采购代理机构一次性提出。</w:t>
      </w:r>
    </w:p>
    <w:p w:rsidR="00D6449F" w:rsidRDefault="00DD03CC">
      <w:pPr>
        <w:spacing w:line="360" w:lineRule="auto"/>
        <w:ind w:firstLineChars="200" w:firstLine="420"/>
      </w:pPr>
      <w:r>
        <w:t xml:space="preserve"> 38. 2 </w:t>
      </w:r>
      <w:r>
        <w:t>采购人、采购代理机构认为供应商质疑不成立，或者成立但未对中标结果构成影响的，</w:t>
      </w:r>
      <w:r>
        <w:t xml:space="preserve"> </w:t>
      </w:r>
      <w:r>
        <w:t>继续开展采购活动；认为供应商质疑成立且影响或者可能影响中标结果的，按照下列情</w:t>
      </w:r>
      <w:r>
        <w:t xml:space="preserve"> </w:t>
      </w:r>
      <w:r>
        <w:t>况处理：</w:t>
      </w:r>
      <w:r>
        <w:t xml:space="preserve"> 38.2.1 </w:t>
      </w:r>
      <w:r>
        <w:t>对采购文件提出的质疑，依法通过澄清或者修改可以继续开展采购活动的，澄清或</w:t>
      </w:r>
      <w:r>
        <w:t xml:space="preserve"> </w:t>
      </w:r>
      <w:r>
        <w:t>者修改采购文件后继续开展采购活动；否则应当修改采购文件后重新开展采购活动。</w:t>
      </w:r>
      <w:r>
        <w:t xml:space="preserve"> </w:t>
      </w:r>
    </w:p>
    <w:p w:rsidR="00D6449F" w:rsidRDefault="00DD03CC">
      <w:pPr>
        <w:spacing w:line="360" w:lineRule="auto"/>
        <w:ind w:firstLineChars="200" w:firstLine="420"/>
      </w:pPr>
      <w:r>
        <w:t xml:space="preserve">38.2.2 </w:t>
      </w:r>
      <w:r>
        <w:t>对采购过程、中标结果提出的质疑，合格供应商符合法定数量时，可以从合格的中</w:t>
      </w:r>
      <w:r>
        <w:t xml:space="preserve"> </w:t>
      </w:r>
      <w:r>
        <w:t>标候选人中另行确定中标供应商的，应当依法另行确定中标供应商；否则应当重新</w:t>
      </w:r>
      <w:r>
        <w:t xml:space="preserve"> </w:t>
      </w:r>
      <w:r>
        <w:t>开展采购活动。</w:t>
      </w:r>
      <w:r>
        <w:t xml:space="preserve"> 39. </w:t>
      </w:r>
      <w:r>
        <w:t>签订合同与备案</w:t>
      </w:r>
      <w:r>
        <w:t xml:space="preserve"> </w:t>
      </w:r>
    </w:p>
    <w:p w:rsidR="00D6449F" w:rsidRDefault="00DD03CC">
      <w:pPr>
        <w:spacing w:line="360" w:lineRule="auto"/>
        <w:ind w:firstLineChars="200" w:firstLine="420"/>
      </w:pPr>
      <w:r>
        <w:t>采购人应当自中标通知书发出之日起</w:t>
      </w:r>
      <w:r>
        <w:t>7</w:t>
      </w:r>
      <w:r>
        <w:t>日内，按照招标文件和中标人投标文件的规定，</w:t>
      </w:r>
      <w:r>
        <w:t xml:space="preserve"> </w:t>
      </w:r>
      <w:r>
        <w:t>与中标人签订书面合同。所签订的合同不得对招标文件确定的事项和中标人投标文件作</w:t>
      </w:r>
      <w:r>
        <w:t xml:space="preserve"> </w:t>
      </w:r>
      <w:r>
        <w:t>实质性修改。</w:t>
      </w:r>
      <w:r>
        <w:t xml:space="preserve"> </w:t>
      </w:r>
      <w:r>
        <w:t>采购人自采购合同签订之日起，</w:t>
      </w:r>
      <w:r>
        <w:t>1</w:t>
      </w:r>
      <w:r>
        <w:t>个工作日内到鄢陵县财政局采购办进行合同备案，并</w:t>
      </w:r>
      <w:r>
        <w:t xml:space="preserve"> </w:t>
      </w:r>
      <w:r>
        <w:t>登陆</w:t>
      </w:r>
      <w:r>
        <w:t>“</w:t>
      </w:r>
      <w:r>
        <w:t>许昌市政府采购网</w:t>
      </w:r>
      <w:r>
        <w:t>”</w:t>
      </w:r>
      <w:r>
        <w:t>进行网上备案。</w:t>
      </w:r>
      <w:r>
        <w:t xml:space="preserve"> </w:t>
      </w:r>
    </w:p>
    <w:p w:rsidR="00D6449F" w:rsidRDefault="00DD03CC">
      <w:pPr>
        <w:spacing w:line="360" w:lineRule="auto"/>
        <w:ind w:firstLineChars="200" w:firstLine="420"/>
      </w:pPr>
      <w:r>
        <w:t xml:space="preserve">40. </w:t>
      </w:r>
      <w:r>
        <w:t>履约保证金</w:t>
      </w:r>
      <w:r>
        <w:t xml:space="preserve"> “</w:t>
      </w:r>
      <w:r>
        <w:t>投标人须知前附表</w:t>
      </w:r>
      <w:r>
        <w:t>”</w:t>
      </w:r>
      <w:r>
        <w:t>中规定中标人提交履约保证金的，中标人应当以支票、汇票、本</w:t>
      </w:r>
      <w:r>
        <w:t xml:space="preserve"> </w:t>
      </w:r>
      <w:r>
        <w:t>票或者金融机构、担保机构出具的保函等非现金形式向采购人提交。履约保证金的数额</w:t>
      </w:r>
      <w:r>
        <w:t xml:space="preserve"> </w:t>
      </w:r>
      <w:r>
        <w:t>不得超过中标合同金额的</w:t>
      </w:r>
      <w:r>
        <w:t>10%</w:t>
      </w:r>
      <w:r>
        <w:t>。</w:t>
      </w:r>
    </w:p>
    <w:p w:rsidR="00D6449F" w:rsidRDefault="00DD03CC">
      <w:pPr>
        <w:spacing w:line="360" w:lineRule="auto"/>
        <w:ind w:firstLineChars="200" w:firstLine="420"/>
      </w:pPr>
      <w:r>
        <w:t xml:space="preserve"> 41. </w:t>
      </w:r>
      <w:r>
        <w:t>政府采购合同融资</w:t>
      </w:r>
    </w:p>
    <w:p w:rsidR="00D6449F" w:rsidRDefault="00DD03CC">
      <w:pPr>
        <w:spacing w:line="360" w:lineRule="auto"/>
        <w:ind w:firstLineChars="200" w:firstLine="420"/>
      </w:pPr>
      <w:r>
        <w:t xml:space="preserve"> 41.1 </w:t>
      </w:r>
      <w:r>
        <w:t>缓解中小企业融资难题</w:t>
      </w:r>
      <w:r>
        <w:t xml:space="preserve"> </w:t>
      </w:r>
      <w:r>
        <w:t>政府采购合同融资是支持中小微企业发展，针对参与政府采购活动的供应商融资难、融</w:t>
      </w:r>
      <w:r>
        <w:t xml:space="preserve"> </w:t>
      </w:r>
      <w:r>
        <w:t>资贵问题推出的一项融资政策。根据河南省财政厅《关于印发深入推进</w:t>
      </w:r>
      <w:r>
        <w:lastRenderedPageBreak/>
        <w:t>政府采购合同融</w:t>
      </w:r>
      <w:r>
        <w:t xml:space="preserve"> </w:t>
      </w:r>
      <w:r>
        <w:t>资工作实施方案的通知》精神，我市目前已与以下金融机构合作开展政府采购信用融资</w:t>
      </w:r>
      <w:r>
        <w:t xml:space="preserve"> </w:t>
      </w:r>
      <w:r>
        <w:t>业务，中标供应商可持政府采购合同，通过</w:t>
      </w:r>
      <w:r>
        <w:t>“</w:t>
      </w:r>
      <w:r>
        <w:t>许昌市政府采购网</w:t>
      </w:r>
      <w:r>
        <w:t>”</w:t>
      </w:r>
      <w:r>
        <w:t>向所选的金融机构申</w:t>
      </w:r>
      <w:r>
        <w:t xml:space="preserve"> </w:t>
      </w:r>
      <w:r>
        <w:t>请贷款，无需抵押、担保，融资机构将根据《河南省政府采购合同融资工作实施方案》</w:t>
      </w:r>
      <w:r>
        <w:t xml:space="preserve"> </w:t>
      </w:r>
      <w:r>
        <w:t>（豫财购〔</w:t>
      </w:r>
      <w:r>
        <w:t>2017</w:t>
      </w:r>
      <w:r>
        <w:t>〕</w:t>
      </w:r>
      <w:r>
        <w:t>10</w:t>
      </w:r>
      <w:r>
        <w:t>号），按照双方自愿的原则提供便捷、优惠的贷款服务。</w:t>
      </w:r>
      <w:r>
        <w:t xml:space="preserve"> </w:t>
      </w:r>
    </w:p>
    <w:p w:rsidR="00D6449F" w:rsidRDefault="00DD03CC">
      <w:pPr>
        <w:spacing w:line="360" w:lineRule="auto"/>
        <w:ind w:firstLineChars="200" w:firstLine="420"/>
      </w:pPr>
      <w:r>
        <w:t xml:space="preserve">41.2 </w:t>
      </w:r>
      <w:r>
        <w:t>合作金融机构（排名不分先后）</w:t>
      </w:r>
      <w:r>
        <w:t xml:space="preserve"> </w:t>
      </w:r>
      <w:r>
        <w:t>合作金融机构名称：</w:t>
      </w:r>
    </w:p>
    <w:p w:rsidR="00D6449F" w:rsidRDefault="00DD03CC">
      <w:pPr>
        <w:spacing w:line="360" w:lineRule="auto"/>
        <w:ind w:firstLineChars="200" w:firstLine="420"/>
      </w:pPr>
      <w:r>
        <w:t>中原银行许昌分行（小微金融部）</w:t>
      </w:r>
      <w:r>
        <w:t xml:space="preserve"> </w:t>
      </w:r>
      <w:r>
        <w:t>联系人及电话：陈阳</w:t>
      </w:r>
      <w:r>
        <w:t xml:space="preserve"> 13137407575 </w:t>
      </w:r>
      <w:r>
        <w:t>方金龙</w:t>
      </w:r>
      <w:r>
        <w:t xml:space="preserve"> 15836539901 </w:t>
      </w:r>
      <w:r>
        <w:t>地址：许昌市建安大道与紫云路交汇处中原银行</w:t>
      </w:r>
      <w:r>
        <w:t xml:space="preserve"> </w:t>
      </w:r>
    </w:p>
    <w:p w:rsidR="00D6449F" w:rsidRDefault="00DD03CC">
      <w:pPr>
        <w:spacing w:line="360" w:lineRule="auto"/>
        <w:ind w:firstLineChars="200" w:firstLine="420"/>
      </w:pPr>
      <w:r>
        <w:t>合作金融机构名称：浦发银行许昌分行</w:t>
      </w:r>
      <w:r>
        <w:t xml:space="preserve"> </w:t>
      </w:r>
      <w:r>
        <w:t>联系人及电话：赵勇</w:t>
      </w:r>
      <w:r>
        <w:t xml:space="preserve"> 0374-7313569</w:t>
      </w:r>
      <w:r>
        <w:t>、</w:t>
      </w:r>
      <w:r>
        <w:t xml:space="preserve">7313502 18937459920 </w:t>
      </w:r>
    </w:p>
    <w:p w:rsidR="00D6449F" w:rsidRDefault="00DD03CC">
      <w:pPr>
        <w:spacing w:line="360" w:lineRule="auto"/>
        <w:ind w:firstLineChars="200" w:firstLine="420"/>
      </w:pPr>
      <w:r>
        <w:t>地址：许昌市许继大道</w:t>
      </w:r>
      <w:r>
        <w:t>1163</w:t>
      </w:r>
      <w:r>
        <w:t>号许继花园</w:t>
      </w:r>
    </w:p>
    <w:p w:rsidR="00D6449F" w:rsidRDefault="00DD03CC">
      <w:pPr>
        <w:spacing w:line="360" w:lineRule="auto"/>
        <w:ind w:firstLineChars="200" w:firstLine="420"/>
      </w:pPr>
      <w:r>
        <w:t xml:space="preserve"> </w:t>
      </w:r>
      <w:r>
        <w:t>合作金融机构名称：交通银行许昌分行</w:t>
      </w:r>
      <w:r>
        <w:t xml:space="preserve"> </w:t>
      </w:r>
      <w:r>
        <w:t>联系人：宋纪刚</w:t>
      </w:r>
      <w:r>
        <w:t xml:space="preserve"> 0374-2369912 13733951305 </w:t>
      </w:r>
      <w:r>
        <w:t>地址：许昌市莲城大道</w:t>
      </w:r>
      <w:r>
        <w:t>114</w:t>
      </w:r>
      <w:r>
        <w:t>号</w:t>
      </w:r>
      <w:r>
        <w:t xml:space="preserve"> </w:t>
      </w:r>
    </w:p>
    <w:p w:rsidR="00D6449F" w:rsidRDefault="00DD03CC">
      <w:pPr>
        <w:spacing w:line="360" w:lineRule="auto"/>
        <w:ind w:firstLineChars="200" w:firstLine="420"/>
      </w:pPr>
      <w:r>
        <w:t>合作金融机构名称：光大银行许昌分行</w:t>
      </w:r>
      <w:r>
        <w:t xml:space="preserve"> </w:t>
      </w:r>
      <w:r>
        <w:t>联系人：李东磊</w:t>
      </w:r>
      <w:r>
        <w:t xml:space="preserve"> 0374-2928168 18569936868 </w:t>
      </w:r>
      <w:r>
        <w:t>地址：许昌市魏都区八一路文峰路交叉口西北角</w:t>
      </w:r>
      <w:r>
        <w:t xml:space="preserve"> 57</w:t>
      </w:r>
    </w:p>
    <w:p w:rsidR="00D6449F" w:rsidRDefault="00DD03CC">
      <w:pPr>
        <w:spacing w:line="360" w:lineRule="auto"/>
        <w:ind w:firstLineChars="200" w:firstLine="420"/>
      </w:pPr>
      <w:r>
        <w:t xml:space="preserve"> </w:t>
      </w:r>
      <w:r>
        <w:t>合作金融机构名称：招商银行许昌分行</w:t>
      </w:r>
      <w:r>
        <w:t xml:space="preserve"> </w:t>
      </w:r>
      <w:r>
        <w:t>联系人及电话：崔星迪</w:t>
      </w:r>
      <w:r>
        <w:t xml:space="preserve"> 0374-5376058 18839983051 </w:t>
      </w:r>
      <w:r>
        <w:t>地址：许昌市建安大道中段新天下</w:t>
      </w:r>
      <w:r>
        <w:t>AB</w:t>
      </w:r>
      <w:r>
        <w:t>座</w:t>
      </w:r>
      <w:r>
        <w:t xml:space="preserve"> </w:t>
      </w:r>
    </w:p>
    <w:p w:rsidR="00D6449F" w:rsidRDefault="00DD03CC">
      <w:pPr>
        <w:spacing w:line="360" w:lineRule="auto"/>
        <w:ind w:firstLineChars="200" w:firstLine="420"/>
      </w:pPr>
      <w:r>
        <w:t>合作金融机构名称：邮储银行许昌市分行</w:t>
      </w:r>
      <w:r>
        <w:t xml:space="preserve"> </w:t>
      </w:r>
      <w:r>
        <w:t>联系人及电话：张彦峰</w:t>
      </w:r>
      <w:r>
        <w:t xml:space="preserve">13839001972 </w:t>
      </w:r>
      <w:r>
        <w:t>武松涛</w:t>
      </w:r>
      <w:r>
        <w:t xml:space="preserve">18839902679 </w:t>
      </w:r>
      <w:r>
        <w:t>徐亚爽</w:t>
      </w:r>
      <w:r>
        <w:t xml:space="preserve">15038297574 </w:t>
      </w:r>
      <w:r>
        <w:t>地址：许昌市莲城大道邮储银行莲城支行二楼</w:t>
      </w:r>
      <w:r>
        <w:t xml:space="preserve"> </w:t>
      </w:r>
    </w:p>
    <w:p w:rsidR="00D6449F" w:rsidRDefault="00DD03CC">
      <w:pPr>
        <w:spacing w:line="360" w:lineRule="auto"/>
        <w:ind w:firstLineChars="200" w:firstLine="420"/>
      </w:pPr>
      <w:r>
        <w:t>合作金融机构名称：中国银行许昌分行</w:t>
      </w:r>
      <w:r>
        <w:t xml:space="preserve"> </w:t>
      </w:r>
      <w:r>
        <w:t>联系人及电话：白炜</w:t>
      </w:r>
      <w:r>
        <w:t xml:space="preserve"> 13938772680 </w:t>
      </w:r>
      <w:r>
        <w:t>刘晓飞</w:t>
      </w:r>
      <w:r>
        <w:t xml:space="preserve"> 0374-3338596 </w:t>
      </w:r>
      <w:r>
        <w:t>地址：许昌市魏都区建设路</w:t>
      </w:r>
      <w:r>
        <w:t>1488</w:t>
      </w:r>
      <w:r>
        <w:t>号</w:t>
      </w:r>
      <w:r>
        <w:t xml:space="preserve"> </w:t>
      </w:r>
    </w:p>
    <w:p w:rsidR="00D6449F" w:rsidRDefault="00DD03CC">
      <w:pPr>
        <w:spacing w:line="360" w:lineRule="auto"/>
        <w:ind w:firstLineChars="200" w:firstLine="420"/>
      </w:pPr>
      <w:r>
        <w:t>合作金融机构名称：中信银行郑州红专路支行</w:t>
      </w:r>
      <w:r>
        <w:t xml:space="preserve"> </w:t>
      </w:r>
      <w:r>
        <w:t>联系人：韩晨</w:t>
      </w:r>
      <w:r>
        <w:t xml:space="preserve"> 13253490679 </w:t>
      </w:r>
      <w:r>
        <w:t>地址：郑州市金水区经三路北</w:t>
      </w:r>
      <w:r>
        <w:t>26</w:t>
      </w:r>
      <w:r>
        <w:t>号中信银行郑州红专路支行</w:t>
      </w:r>
    </w:p>
    <w:p w:rsidR="00D6449F" w:rsidRDefault="00DD03CC">
      <w:pPr>
        <w:spacing w:line="360" w:lineRule="auto"/>
        <w:ind w:firstLineChars="200" w:firstLine="420"/>
      </w:pPr>
      <w:r>
        <w:t xml:space="preserve"> 41.3 “</w:t>
      </w:r>
      <w:r>
        <w:t>许昌市政府采购合同融资金融产品推介名录</w:t>
      </w:r>
      <w:r>
        <w:t>”</w:t>
      </w:r>
      <w:r>
        <w:t>链接</w:t>
      </w:r>
      <w:r>
        <w:t xml:space="preserve"> http://xuchang.hngp.gov.cn/xuchang/content?infoId=1606365368231095&amp;channelC ode=H711001</w:t>
      </w:r>
    </w:p>
    <w:p w:rsidR="00D6449F" w:rsidRDefault="00D6449F">
      <w:pPr>
        <w:spacing w:line="360" w:lineRule="auto"/>
        <w:ind w:firstLineChars="200" w:firstLine="420"/>
        <w:rPr>
          <w:rFonts w:asciiTheme="minorEastAsia" w:hAnsiTheme="minorEastAsia" w:cs="仿宋_GB2312"/>
          <w:szCs w:val="21"/>
          <w:lang w:val="zh-CN"/>
        </w:rPr>
      </w:pPr>
    </w:p>
    <w:p w:rsidR="00D6449F" w:rsidRDefault="00D6449F">
      <w:pPr>
        <w:widowControl/>
        <w:jc w:val="center"/>
        <w:rPr>
          <w:rFonts w:asciiTheme="minorEastAsia" w:hAnsiTheme="minorEastAsia" w:cs="宋体"/>
          <w:b/>
          <w:color w:val="000000" w:themeColor="text1"/>
          <w:kern w:val="0"/>
          <w:sz w:val="32"/>
          <w:szCs w:val="32"/>
        </w:rPr>
      </w:pPr>
    </w:p>
    <w:p w:rsidR="00D6449F" w:rsidRDefault="00DD03CC">
      <w:pPr>
        <w:widowControl/>
        <w:jc w:val="center"/>
        <w:rPr>
          <w:rFonts w:asciiTheme="minorEastAsia" w:hAnsiTheme="minorEastAsia" w:cs="宋体"/>
          <w:b/>
          <w:color w:val="000000" w:themeColor="text1"/>
          <w:kern w:val="0"/>
          <w:sz w:val="32"/>
          <w:szCs w:val="32"/>
        </w:rPr>
      </w:pPr>
      <w:r>
        <w:rPr>
          <w:rFonts w:asciiTheme="minorEastAsia" w:hAnsiTheme="minorEastAsia" w:cs="宋体" w:hint="eastAsia"/>
          <w:b/>
          <w:color w:val="000000" w:themeColor="text1"/>
          <w:kern w:val="0"/>
          <w:sz w:val="32"/>
          <w:szCs w:val="32"/>
        </w:rPr>
        <w:lastRenderedPageBreak/>
        <w:t>第五章 政府采购政策功能</w:t>
      </w:r>
    </w:p>
    <w:p w:rsidR="00D6449F" w:rsidRDefault="00DD03CC">
      <w:pPr>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D6449F" w:rsidRDefault="00DD03CC">
      <w:pPr>
        <w:pStyle w:val="aa"/>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一、节能能源、保护环境</w:t>
      </w:r>
    </w:p>
    <w:p w:rsidR="00D6449F" w:rsidRDefault="00DD03CC">
      <w:pPr>
        <w:pStyle w:val="aa"/>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6449F" w:rsidRDefault="00DD03CC">
      <w:pPr>
        <w:pStyle w:val="aa"/>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二、促进中小企业发展（不含民办非企业）</w:t>
      </w:r>
    </w:p>
    <w:p w:rsidR="00E45F9C" w:rsidRPr="00E45F9C" w:rsidRDefault="00E45F9C" w:rsidP="00E45F9C">
      <w:pPr>
        <w:spacing w:line="360" w:lineRule="auto"/>
        <w:ind w:firstLineChars="200" w:firstLine="420"/>
        <w:contextualSpacing/>
        <w:rPr>
          <w:rFonts w:asciiTheme="minorEastAsia" w:hAnsiTheme="minorEastAsia" w:cs="仿宋_GB2312"/>
          <w:color w:val="000000" w:themeColor="text1"/>
          <w:szCs w:val="21"/>
          <w:lang w:val="zh-CN"/>
        </w:rPr>
      </w:pPr>
      <w:r w:rsidRPr="00E45F9C">
        <w:rPr>
          <w:rFonts w:asciiTheme="minorEastAsia" w:hAnsiTheme="minorEastAsia" w:cs="仿宋_GB2312" w:hint="eastAsia"/>
          <w:color w:val="000000" w:themeColor="text1"/>
          <w:szCs w:val="21"/>
          <w:lang w:val="zh-CN"/>
        </w:rPr>
        <w:t>（一）专门面向中小企业预留采购份额</w:t>
      </w:r>
    </w:p>
    <w:p w:rsidR="00E45F9C" w:rsidRPr="00E45F9C" w:rsidRDefault="00E45F9C" w:rsidP="00E45F9C">
      <w:pPr>
        <w:spacing w:line="360" w:lineRule="auto"/>
        <w:ind w:firstLineChars="200" w:firstLine="420"/>
        <w:contextualSpacing/>
        <w:rPr>
          <w:rFonts w:asciiTheme="minorEastAsia" w:hAnsiTheme="minorEastAsia" w:cs="仿宋_GB2312"/>
          <w:color w:val="000000" w:themeColor="text1"/>
          <w:szCs w:val="21"/>
          <w:lang w:val="zh-CN"/>
        </w:rPr>
      </w:pPr>
      <w:r w:rsidRPr="00E45F9C">
        <w:rPr>
          <w:rFonts w:asciiTheme="minorEastAsia" w:hAnsiTheme="minorEastAsia" w:cs="仿宋_GB2312" w:hint="eastAsia"/>
          <w:color w:val="000000" w:themeColor="text1"/>
          <w:szCs w:val="21"/>
          <w:lang w:val="zh-CN"/>
        </w:rPr>
        <w:t>（二）非专门面向中小企业预留采购份额</w:t>
      </w:r>
    </w:p>
    <w:p w:rsidR="00E45F9C" w:rsidRPr="00E45F9C" w:rsidRDefault="00E45F9C" w:rsidP="00E45F9C">
      <w:pPr>
        <w:spacing w:line="360" w:lineRule="auto"/>
        <w:ind w:firstLineChars="200" w:firstLine="420"/>
        <w:contextualSpacing/>
        <w:rPr>
          <w:rFonts w:asciiTheme="minorEastAsia" w:hAnsiTheme="minorEastAsia" w:cs="仿宋_GB2312"/>
          <w:color w:val="000000" w:themeColor="text1"/>
          <w:szCs w:val="21"/>
          <w:lang w:val="zh-CN"/>
        </w:rPr>
      </w:pPr>
      <w:r w:rsidRPr="00E45F9C">
        <w:rPr>
          <w:rFonts w:asciiTheme="minorEastAsia" w:hAnsiTheme="minorEastAsia" w:cs="仿宋_GB2312" w:hint="eastAsia"/>
          <w:color w:val="000000" w:themeColor="text1"/>
          <w:szCs w:val="21"/>
          <w:lang w:val="zh-CN"/>
        </w:rPr>
        <w:t>1、根据财政部、工业和信息化部《政府采购促进中小企业发展管理办法》（财库[2020]46 号）规定，对符合该办法规定的小型和微型企业报价给予（6%-10%）的扣除，用扣除后的价格参与评审。</w:t>
      </w:r>
    </w:p>
    <w:p w:rsidR="00E45F9C" w:rsidRPr="00E45F9C" w:rsidRDefault="00E45F9C" w:rsidP="00E45F9C">
      <w:pPr>
        <w:spacing w:line="360" w:lineRule="auto"/>
        <w:ind w:firstLineChars="200" w:firstLine="420"/>
        <w:contextualSpacing/>
        <w:rPr>
          <w:rFonts w:asciiTheme="minorEastAsia" w:hAnsiTheme="minorEastAsia" w:cs="仿宋_GB2312"/>
          <w:color w:val="000000" w:themeColor="text1"/>
          <w:szCs w:val="21"/>
          <w:lang w:val="zh-CN"/>
        </w:rPr>
      </w:pPr>
      <w:r w:rsidRPr="00E45F9C">
        <w:rPr>
          <w:rFonts w:asciiTheme="minorEastAsia" w:hAnsiTheme="minorEastAsia" w:cs="仿宋_GB2312" w:hint="eastAsia"/>
          <w:color w:val="000000" w:themeColor="text1"/>
          <w:szCs w:val="21"/>
          <w:lang w:val="zh-CN"/>
        </w:rPr>
        <w:t>2、在货物采购项目中，供应商提供的货物既有中小企业制造货物，也有大型企业制造货物的，不享受《政府采购促进中小企业发展管理办法》（财库[2020]46 号）规定的中小企业扶持政策。</w:t>
      </w:r>
    </w:p>
    <w:p w:rsidR="00E45F9C" w:rsidRPr="00E45F9C" w:rsidRDefault="00E45F9C" w:rsidP="00E45F9C">
      <w:pPr>
        <w:spacing w:line="360" w:lineRule="auto"/>
        <w:ind w:firstLineChars="200" w:firstLine="420"/>
        <w:contextualSpacing/>
        <w:rPr>
          <w:rFonts w:asciiTheme="minorEastAsia" w:hAnsiTheme="minorEastAsia" w:cs="仿宋_GB2312"/>
          <w:color w:val="000000" w:themeColor="text1"/>
          <w:szCs w:val="21"/>
          <w:lang w:val="zh-CN"/>
        </w:rPr>
      </w:pPr>
      <w:r w:rsidRPr="00E45F9C">
        <w:rPr>
          <w:rFonts w:asciiTheme="minorEastAsia" w:hAnsiTheme="minorEastAsia" w:cs="仿宋_GB2312" w:hint="eastAsia"/>
          <w:color w:val="000000" w:themeColor="text1"/>
          <w:szCs w:val="21"/>
          <w:lang w:val="zh-CN"/>
        </w:rPr>
        <w:t>3、以联合体形式参加政府采购活动，联合体各方均为中小企业的，联合体视同中小企业。其中，联合体各方均为小微企业的，联合体视同小微企业。</w:t>
      </w:r>
    </w:p>
    <w:p w:rsidR="00E45F9C" w:rsidRPr="00E45F9C" w:rsidRDefault="00E45F9C" w:rsidP="00D40E0B">
      <w:pPr>
        <w:spacing w:line="360" w:lineRule="auto"/>
        <w:ind w:firstLineChars="200" w:firstLine="420"/>
        <w:contextualSpacing/>
        <w:rPr>
          <w:rFonts w:asciiTheme="minorEastAsia" w:hAnsiTheme="minorEastAsia" w:cs="仿宋_GB2312"/>
          <w:color w:val="000000" w:themeColor="text1"/>
          <w:szCs w:val="21"/>
          <w:lang w:val="zh-CN"/>
        </w:rPr>
      </w:pPr>
      <w:r w:rsidRPr="00E45F9C">
        <w:rPr>
          <w:rFonts w:asciiTheme="minorEastAsia" w:hAnsiTheme="minorEastAsia" w:cs="仿宋_GB2312" w:hint="eastAsia"/>
          <w:color w:val="000000" w:themeColor="text1"/>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w:t>
      </w:r>
    </w:p>
    <w:p w:rsidR="00D40E0B" w:rsidRDefault="00E45F9C" w:rsidP="00E45F9C">
      <w:pPr>
        <w:spacing w:line="360" w:lineRule="auto"/>
        <w:ind w:firstLineChars="200" w:firstLine="420"/>
        <w:contextualSpacing/>
        <w:rPr>
          <w:rFonts w:asciiTheme="minorEastAsia" w:hAnsiTheme="minorEastAsia" w:cs="仿宋_GB2312"/>
          <w:color w:val="000000" w:themeColor="text1"/>
          <w:szCs w:val="21"/>
          <w:lang w:val="zh-CN"/>
        </w:rPr>
      </w:pPr>
      <w:r w:rsidRPr="00E45F9C">
        <w:rPr>
          <w:rFonts w:asciiTheme="minorEastAsia" w:hAnsiTheme="minorEastAsia" w:cs="仿宋_GB2312" w:hint="eastAsia"/>
          <w:color w:val="000000" w:themeColor="text1"/>
          <w:szCs w:val="21"/>
          <w:lang w:val="zh-CN"/>
        </w:rPr>
        <w:lastRenderedPageBreak/>
        <w:t>5、按照本次采购标的所属行业的划型标准，符合条件的中小企业应按照招标文件格式要求提供《中小企业声明函》，否则不得享受相关中小企业扶持政策。</w:t>
      </w:r>
    </w:p>
    <w:p w:rsidR="00D6449F" w:rsidRDefault="00DD03CC" w:rsidP="00D40E0B">
      <w:pPr>
        <w:spacing w:line="360" w:lineRule="auto"/>
        <w:ind w:firstLineChars="200" w:firstLine="422"/>
        <w:contextualSpacing/>
        <w:rPr>
          <w:rFonts w:asciiTheme="minorEastAsia" w:hAnsiTheme="minorEastAsia" w:cs="仿宋_GB2312"/>
          <w:b/>
          <w:bCs/>
          <w:color w:val="000000" w:themeColor="text1"/>
          <w:szCs w:val="21"/>
          <w:lang w:val="zh-CN"/>
        </w:rPr>
      </w:pPr>
      <w:r>
        <w:rPr>
          <w:rFonts w:asciiTheme="minorEastAsia" w:hAnsiTheme="minorEastAsia" w:cs="仿宋_GB2312" w:hint="eastAsia"/>
          <w:b/>
          <w:bCs/>
          <w:color w:val="000000" w:themeColor="text1"/>
          <w:szCs w:val="21"/>
          <w:lang w:val="zh-CN"/>
        </w:rPr>
        <w:t>三、支持监狱企业发展</w:t>
      </w:r>
    </w:p>
    <w:p w:rsidR="00D6449F" w:rsidRDefault="00DD03CC" w:rsidP="00D40E0B">
      <w:pPr>
        <w:spacing w:line="360" w:lineRule="auto"/>
        <w:ind w:firstLineChars="400" w:firstLine="84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6449F" w:rsidRDefault="00DD03CC">
      <w:pPr>
        <w:spacing w:line="360" w:lineRule="auto"/>
        <w:ind w:firstLineChars="200" w:firstLine="422"/>
        <w:contextualSpacing/>
        <w:rPr>
          <w:rFonts w:asciiTheme="minorEastAsia" w:hAnsiTheme="minorEastAsia" w:cs="仿宋_GB2312"/>
          <w:b/>
          <w:bCs/>
          <w:color w:val="000000" w:themeColor="text1"/>
          <w:szCs w:val="21"/>
          <w:lang w:val="zh-CN"/>
        </w:rPr>
      </w:pPr>
      <w:r>
        <w:rPr>
          <w:rFonts w:asciiTheme="minorEastAsia" w:hAnsiTheme="minorEastAsia" w:cs="仿宋_GB2312" w:hint="eastAsia"/>
          <w:b/>
          <w:bCs/>
          <w:color w:val="000000" w:themeColor="text1"/>
          <w:szCs w:val="21"/>
          <w:lang w:val="zh-CN"/>
        </w:rPr>
        <w:t>四、促进残疾人就业</w:t>
      </w:r>
    </w:p>
    <w:p w:rsidR="00D6449F" w:rsidRDefault="00DD03CC">
      <w:pPr>
        <w:spacing w:line="360" w:lineRule="auto"/>
        <w:ind w:firstLineChars="350" w:firstLine="735"/>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括使用</w:t>
      </w:r>
    </w:p>
    <w:p w:rsidR="00D6449F" w:rsidRDefault="00DD03CC">
      <w:pPr>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非残疾人福利性单位注册商标的货物）用扣除后的价格参与评审。残疾人福利性单位属于小型、微型企业的，不重复享受政策。</w:t>
      </w:r>
    </w:p>
    <w:p w:rsidR="00D6449F" w:rsidRDefault="00DD03CC">
      <w:pPr>
        <w:spacing w:line="360" w:lineRule="auto"/>
        <w:ind w:firstLineChars="350" w:firstLine="735"/>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2、符合条件的残疾人福利性单位在参加政府采购活动时，应当提供《三部门联合发布关</w:t>
      </w:r>
    </w:p>
    <w:p w:rsidR="00D6449F" w:rsidRDefault="00DD03CC">
      <w:pPr>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促进残疾人就业政府采购政策的通知》规定的《残疾人福利性单位声明函》，并对声明的真实性负责。任何单位或者个人在政府采购活动中均不得要求残疾人福利性单位提供其他证明声明函内容的材料。</w:t>
      </w:r>
    </w:p>
    <w:p w:rsidR="00D6449F" w:rsidRDefault="00DD03CC">
      <w:pPr>
        <w:spacing w:line="360" w:lineRule="auto"/>
        <w:ind w:firstLineChars="350" w:firstLine="735"/>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3、中标人为残疾人福利性单位的，招标人应当随中标结果同时公告其《残疾人福利性单位声明函》，接受社会监督。</w:t>
      </w:r>
    </w:p>
    <w:p w:rsidR="00D6449F" w:rsidRDefault="00D6449F">
      <w:pPr>
        <w:spacing w:line="360" w:lineRule="auto"/>
        <w:ind w:firstLineChars="350" w:firstLine="735"/>
        <w:contextualSpacing/>
        <w:rPr>
          <w:rFonts w:asciiTheme="minorEastAsia" w:hAnsiTheme="minorEastAsia" w:cs="仿宋_GB2312"/>
          <w:color w:val="FF0000"/>
          <w:szCs w:val="21"/>
          <w:lang w:val="zh-CN"/>
        </w:rPr>
      </w:pPr>
    </w:p>
    <w:p w:rsidR="00D6449F" w:rsidRDefault="00D6449F">
      <w:pPr>
        <w:spacing w:line="360" w:lineRule="auto"/>
        <w:ind w:firstLineChars="350" w:firstLine="735"/>
        <w:contextualSpacing/>
        <w:rPr>
          <w:rFonts w:asciiTheme="minorEastAsia" w:hAnsiTheme="minorEastAsia" w:cs="仿宋_GB2312"/>
          <w:color w:val="FF0000"/>
          <w:szCs w:val="21"/>
          <w:lang w:val="zh-CN"/>
        </w:rPr>
      </w:pPr>
    </w:p>
    <w:p w:rsidR="00D6449F" w:rsidRDefault="00D6449F">
      <w:pPr>
        <w:spacing w:line="360" w:lineRule="auto"/>
        <w:ind w:firstLineChars="350" w:firstLine="735"/>
        <w:contextualSpacing/>
        <w:rPr>
          <w:rFonts w:asciiTheme="minorEastAsia" w:hAnsiTheme="minorEastAsia" w:cs="仿宋_GB2312"/>
          <w:color w:val="FF0000"/>
          <w:szCs w:val="21"/>
          <w:lang w:val="zh-CN"/>
        </w:rPr>
      </w:pPr>
    </w:p>
    <w:p w:rsidR="00D6449F" w:rsidRDefault="00D6449F">
      <w:pPr>
        <w:spacing w:line="360" w:lineRule="auto"/>
        <w:ind w:firstLineChars="350" w:firstLine="735"/>
        <w:contextualSpacing/>
        <w:rPr>
          <w:rFonts w:asciiTheme="minorEastAsia" w:hAnsiTheme="minorEastAsia" w:cs="仿宋_GB2312"/>
          <w:color w:val="FF0000"/>
          <w:szCs w:val="21"/>
          <w:lang w:val="zh-CN"/>
        </w:rPr>
      </w:pPr>
    </w:p>
    <w:p w:rsidR="00D6449F" w:rsidRDefault="00D6449F">
      <w:pPr>
        <w:spacing w:line="360" w:lineRule="auto"/>
        <w:ind w:firstLineChars="350" w:firstLine="735"/>
        <w:contextualSpacing/>
        <w:rPr>
          <w:rFonts w:asciiTheme="minorEastAsia" w:hAnsiTheme="minorEastAsia" w:cs="仿宋_GB2312"/>
          <w:color w:val="FF0000"/>
          <w:szCs w:val="21"/>
          <w:lang w:val="zh-CN"/>
        </w:rPr>
      </w:pPr>
    </w:p>
    <w:p w:rsidR="00D6449F" w:rsidRDefault="00D6449F">
      <w:pPr>
        <w:spacing w:line="360" w:lineRule="auto"/>
        <w:ind w:firstLineChars="350" w:firstLine="735"/>
        <w:contextualSpacing/>
        <w:rPr>
          <w:rFonts w:asciiTheme="minorEastAsia" w:hAnsiTheme="minorEastAsia" w:cs="仿宋_GB2312"/>
          <w:color w:val="FF0000"/>
          <w:szCs w:val="21"/>
          <w:lang w:val="zh-CN"/>
        </w:rPr>
      </w:pPr>
    </w:p>
    <w:p w:rsidR="00D6449F" w:rsidRDefault="00D6449F">
      <w:pPr>
        <w:rPr>
          <w:lang w:val="zh-CN"/>
        </w:rPr>
      </w:pPr>
    </w:p>
    <w:p w:rsidR="00D6449F" w:rsidRDefault="00DD03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D6449F" w:rsidRDefault="00DD03CC">
      <w:pPr>
        <w:pStyle w:val="aa"/>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6449F" w:rsidRDefault="00DD03CC">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D6449F" w:rsidRDefault="00DD03C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6449F" w:rsidRDefault="00DD03C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6449F">
        <w:trPr>
          <w:trHeight w:val="567"/>
        </w:trPr>
        <w:tc>
          <w:tcPr>
            <w:tcW w:w="675" w:type="dxa"/>
            <w:vAlign w:val="center"/>
          </w:tcPr>
          <w:p w:rsidR="00D6449F" w:rsidRDefault="00DD03CC">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6449F" w:rsidRDefault="00DD03CC">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6449F" w:rsidRDefault="00DD03CC">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6449F">
        <w:trPr>
          <w:trHeight w:val="567"/>
        </w:trPr>
        <w:tc>
          <w:tcPr>
            <w:tcW w:w="675" w:type="dxa"/>
            <w:vAlign w:val="center"/>
          </w:tcPr>
          <w:p w:rsidR="00D6449F" w:rsidRDefault="00DD03CC">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6449F" w:rsidRDefault="00DD03CC">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6449F" w:rsidRDefault="00DD03CC">
            <w:pPr>
              <w:spacing w:line="360" w:lineRule="auto"/>
              <w:rPr>
                <w:rFonts w:asciiTheme="minorEastAsia" w:hAnsiTheme="minorEastAsia"/>
                <w:b/>
                <w:szCs w:val="21"/>
              </w:rPr>
            </w:pPr>
            <w:r>
              <w:rPr>
                <w:rFonts w:asciiTheme="minorEastAsia" w:hAnsiTheme="minorEastAsia" w:cs="微软雅黑" w:hint="eastAsia"/>
                <w:bCs/>
                <w:szCs w:val="21"/>
              </w:rPr>
              <w:t>参考招标文件第八章3.1格式填写</w:t>
            </w:r>
          </w:p>
        </w:tc>
      </w:tr>
      <w:tr w:rsidR="00D40E0B">
        <w:trPr>
          <w:trHeight w:val="567"/>
        </w:trPr>
        <w:tc>
          <w:tcPr>
            <w:tcW w:w="675" w:type="dxa"/>
            <w:vAlign w:val="center"/>
          </w:tcPr>
          <w:p w:rsidR="00D40E0B" w:rsidRDefault="00D40E0B">
            <w:pPr>
              <w:spacing w:line="360" w:lineRule="auto"/>
              <w:jc w:val="center"/>
              <w:rPr>
                <w:rFonts w:asciiTheme="minorEastAsia" w:hAnsiTheme="minorEastAsia"/>
                <w:b/>
                <w:szCs w:val="21"/>
              </w:rPr>
            </w:pPr>
            <w:r>
              <w:rPr>
                <w:rFonts w:asciiTheme="minorEastAsia" w:hAnsiTheme="minorEastAsia" w:hint="eastAsia"/>
                <w:b/>
                <w:szCs w:val="21"/>
              </w:rPr>
              <w:t>2</w:t>
            </w:r>
          </w:p>
        </w:tc>
        <w:tc>
          <w:tcPr>
            <w:tcW w:w="2410" w:type="dxa"/>
            <w:vAlign w:val="center"/>
          </w:tcPr>
          <w:p w:rsidR="00D40E0B" w:rsidRDefault="00D40E0B">
            <w:pPr>
              <w:spacing w:line="360" w:lineRule="auto"/>
              <w:jc w:val="center"/>
              <w:rPr>
                <w:rFonts w:asciiTheme="minorEastAsia" w:hAnsiTheme="minorEastAsia"/>
                <w:b/>
                <w:szCs w:val="21"/>
              </w:rPr>
            </w:pPr>
            <w:r w:rsidRPr="00D40E0B">
              <w:rPr>
                <w:rFonts w:asciiTheme="minorEastAsia" w:hAnsiTheme="minorEastAsia" w:hint="eastAsia"/>
                <w:b/>
                <w:szCs w:val="21"/>
              </w:rPr>
              <w:t>中小企业</w:t>
            </w:r>
          </w:p>
        </w:tc>
        <w:tc>
          <w:tcPr>
            <w:tcW w:w="5954" w:type="dxa"/>
            <w:vAlign w:val="center"/>
          </w:tcPr>
          <w:p w:rsidR="00D40E0B" w:rsidRPr="00D40E0B" w:rsidRDefault="00D40E0B" w:rsidP="00D40E0B">
            <w:pPr>
              <w:spacing w:line="360" w:lineRule="auto"/>
              <w:rPr>
                <w:rFonts w:asciiTheme="minorEastAsia" w:hAnsiTheme="minorEastAsia" w:cs="微软雅黑"/>
                <w:bCs/>
                <w:szCs w:val="21"/>
              </w:rPr>
            </w:pPr>
            <w:r w:rsidRPr="00D40E0B">
              <w:rPr>
                <w:rFonts w:asciiTheme="minorEastAsia" w:hAnsiTheme="minorEastAsia" w:cs="微软雅黑" w:hint="eastAsia"/>
                <w:bCs/>
                <w:szCs w:val="21"/>
              </w:rPr>
              <w:t>（1）中小企业出具《中小企业声明函》</w:t>
            </w:r>
          </w:p>
          <w:p w:rsidR="00D40E0B" w:rsidRDefault="00D40E0B" w:rsidP="00D40E0B">
            <w:pPr>
              <w:spacing w:line="360" w:lineRule="auto"/>
              <w:rPr>
                <w:rFonts w:asciiTheme="minorEastAsia" w:hAnsiTheme="minorEastAsia" w:cs="微软雅黑"/>
                <w:bCs/>
                <w:szCs w:val="21"/>
              </w:rPr>
            </w:pPr>
            <w:r w:rsidRPr="00D40E0B">
              <w:rPr>
                <w:rFonts w:asciiTheme="minorEastAsia" w:hAnsiTheme="minorEastAsia" w:cs="微软雅黑" w:hint="eastAsia"/>
                <w:bCs/>
                <w:szCs w:val="21"/>
              </w:rPr>
              <w:t>（2）残疾人福利性单位出具《残疾人福利企业声明函》</w:t>
            </w:r>
          </w:p>
        </w:tc>
      </w:tr>
      <w:tr w:rsidR="00D6449F">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6449F" w:rsidRDefault="00DD03CC">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6449F" w:rsidRDefault="00DD03CC">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D6449F" w:rsidRDefault="00DD03CC">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D6449F" w:rsidRDefault="00DD03CC">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D6449F" w:rsidRDefault="00DD03CC">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D6449F" w:rsidRDefault="00DD03CC">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D6449F" w:rsidRDefault="00DD03CC">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D6449F">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D6449F" w:rsidRDefault="00DD03CC">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szCs w:val="21"/>
              </w:rPr>
              <w:t>（1）投标人是法人（法人包括企业法人、机关法人、事业单位法</w:t>
            </w:r>
            <w:r>
              <w:rPr>
                <w:rFonts w:asciiTheme="minorEastAsia" w:hAnsiTheme="minorEastAsia" w:hint="eastAsia"/>
                <w:bCs/>
                <w:color w:val="000000" w:themeColor="text1"/>
                <w:szCs w:val="21"/>
              </w:rPr>
              <w:t>人和社会团体法人），提供本单位：</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①2020年度经审计的财务报告，包括资产负债表、利润表、现金流量表及其附注；</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②基本开户银行出具的资信证明；</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③财政部门认可的政府采购专业担保机构的证明文件和担保机构出具的投标担保函。</w:t>
            </w:r>
          </w:p>
          <w:p w:rsidR="00D6449F" w:rsidRDefault="00DD03CC">
            <w:pPr>
              <w:spacing w:line="360" w:lineRule="auto"/>
              <w:rPr>
                <w:rFonts w:asciiTheme="minorEastAsia" w:hAnsiTheme="minorEastAsia"/>
                <w:bCs/>
                <w:color w:val="000000" w:themeColor="text1"/>
                <w:szCs w:val="21"/>
              </w:rPr>
            </w:pPr>
            <w:r>
              <w:rPr>
                <w:rFonts w:asciiTheme="minorEastAsia" w:hAnsiTheme="minorEastAsia" w:cs="仿宋_GB2312" w:hint="eastAsia"/>
                <w:color w:val="000000" w:themeColor="text1"/>
                <w:szCs w:val="21"/>
                <w:lang w:val="zh-CN"/>
              </w:rPr>
              <w:t>注：仅需提供序号</w:t>
            </w:r>
            <w:r>
              <w:rPr>
                <w:rFonts w:asciiTheme="minorEastAsia" w:hAnsiTheme="minorEastAsia" w:hint="eastAsia"/>
                <w:color w:val="000000" w:themeColor="text1"/>
                <w:szCs w:val="21"/>
              </w:rPr>
              <w:t>①～③其中之一即可。</w:t>
            </w:r>
          </w:p>
          <w:p w:rsidR="00D6449F" w:rsidRDefault="00DD03CC">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lastRenderedPageBreak/>
              <w:t>（2）投标人（其他组织和自然人）提供本单位：</w:t>
            </w:r>
          </w:p>
          <w:p w:rsidR="00D6449F" w:rsidRDefault="00DD03CC">
            <w:pPr>
              <w:spacing w:line="360" w:lineRule="auto"/>
              <w:rPr>
                <w:rFonts w:asciiTheme="minorEastAsia" w:hAnsiTheme="minorEastAsia"/>
                <w:bCs/>
                <w:szCs w:val="21"/>
              </w:rPr>
            </w:pPr>
            <w:r>
              <w:rPr>
                <w:rFonts w:asciiTheme="minorEastAsia" w:hAnsiTheme="minorEastAsia" w:hint="eastAsia"/>
                <w:bCs/>
                <w:color w:val="000000" w:themeColor="text1"/>
                <w:szCs w:val="21"/>
              </w:rPr>
              <w:t>①2020年度经审计</w:t>
            </w:r>
            <w:r>
              <w:rPr>
                <w:rFonts w:asciiTheme="minorEastAsia" w:hAnsiTheme="minorEastAsia" w:hint="eastAsia"/>
                <w:bCs/>
                <w:szCs w:val="21"/>
              </w:rPr>
              <w:t>的财务报告，包括资产负债表、利润表、现金流量表及其附注；</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6449F" w:rsidRDefault="00DD03CC">
            <w:pPr>
              <w:spacing w:line="360" w:lineRule="auto"/>
              <w:rPr>
                <w:rFonts w:asciiTheme="minorEastAsia" w:hAnsiTheme="minorEastAsia"/>
                <w:b/>
                <w:bCs/>
                <w:szCs w:val="21"/>
              </w:rPr>
            </w:pPr>
            <w:r>
              <w:rPr>
                <w:rFonts w:asciiTheme="minorEastAsia" w:hAnsiTheme="minorEastAsia" w:cs="仿宋_GB2312" w:hint="eastAsia"/>
                <w:szCs w:val="21"/>
                <w:lang w:val="zh-CN"/>
              </w:rPr>
              <w:t>注：仅需提供序号</w:t>
            </w:r>
            <w:r>
              <w:rPr>
                <w:rFonts w:asciiTheme="minorEastAsia" w:hAnsiTheme="minorEastAsia" w:hint="eastAsia"/>
                <w:szCs w:val="21"/>
              </w:rPr>
              <w:t>①～③其中之一即可。</w:t>
            </w:r>
          </w:p>
        </w:tc>
      </w:tr>
      <w:tr w:rsidR="00D6449F">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lastRenderedPageBreak/>
              <w:t>5</w:t>
            </w:r>
          </w:p>
        </w:tc>
        <w:tc>
          <w:tcPr>
            <w:tcW w:w="2410" w:type="dxa"/>
            <w:vAlign w:val="center"/>
          </w:tcPr>
          <w:p w:rsidR="00D6449F" w:rsidRDefault="00DD03CC">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6449F" w:rsidRDefault="00DD03CC">
            <w:pPr>
              <w:spacing w:line="360" w:lineRule="auto"/>
              <w:rPr>
                <w:rFonts w:asciiTheme="minorEastAsia" w:hAnsiTheme="minorEastAsia"/>
                <w:b/>
                <w:bCs/>
                <w:szCs w:val="21"/>
              </w:rPr>
            </w:pPr>
            <w:r>
              <w:rPr>
                <w:rFonts w:asciiTheme="minorEastAsia" w:hAnsiTheme="minorEastAsia"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D6449F">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6449F" w:rsidRDefault="00DD03CC">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6449F" w:rsidRDefault="00DD03CC">
            <w:pPr>
              <w:spacing w:line="360" w:lineRule="auto"/>
              <w:rPr>
                <w:rFonts w:asciiTheme="minorEastAsia" w:hAnsiTheme="minorEastAsia"/>
                <w:b/>
                <w:bCs/>
                <w:szCs w:val="21"/>
              </w:rPr>
            </w:pPr>
            <w:r>
              <w:rPr>
                <w:rFonts w:asciiTheme="minorEastAsia" w:hAnsiTheme="minorEastAsia"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D6449F">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6449F" w:rsidRDefault="00DD03CC">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6449F" w:rsidRDefault="00DD03CC">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D6449F" w:rsidRDefault="00DD03CC">
            <w:pPr>
              <w:spacing w:line="360" w:lineRule="auto"/>
              <w:rPr>
                <w:rFonts w:asciiTheme="minorEastAsia" w:hAnsiTheme="minorEastAsia"/>
                <w:b/>
                <w:bCs/>
                <w:szCs w:val="21"/>
              </w:rPr>
            </w:pPr>
            <w:r>
              <w:rPr>
                <w:rFonts w:asciiTheme="minorEastAsia" w:hAnsiTheme="minorEastAsia" w:cs="仿宋_GB2312" w:hint="eastAsia"/>
                <w:szCs w:val="21"/>
                <w:lang w:val="zh-CN"/>
              </w:rPr>
              <w:t>注：仅需提供序号</w:t>
            </w:r>
            <w:r>
              <w:rPr>
                <w:rFonts w:asciiTheme="minorEastAsia" w:hAnsiTheme="minorEastAsia" w:hint="eastAsia"/>
                <w:szCs w:val="21"/>
              </w:rPr>
              <w:t>①～②其中之一即可。</w:t>
            </w:r>
          </w:p>
        </w:tc>
      </w:tr>
      <w:tr w:rsidR="00D6449F">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6449F" w:rsidRDefault="00DD03CC">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6449F" w:rsidRDefault="00DD03CC">
            <w:pPr>
              <w:spacing w:line="360" w:lineRule="auto"/>
              <w:jc w:val="left"/>
              <w:rPr>
                <w:rFonts w:asciiTheme="minorEastAsia" w:hAnsiTheme="minorEastAsia"/>
                <w:b/>
                <w:bCs/>
                <w:szCs w:val="21"/>
              </w:rPr>
            </w:pPr>
            <w:r>
              <w:rPr>
                <w:rFonts w:asciiTheme="minorEastAsia" w:hAnsiTheme="minorEastAsia"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6449F">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D6449F" w:rsidRDefault="00DD03CC">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6449F" w:rsidRDefault="00DD03CC">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）严重违法失信社会组织</w:t>
            </w:r>
            <w:r>
              <w:rPr>
                <w:rFonts w:asciiTheme="minorEastAsia" w:hAnsiTheme="minorEastAsia" w:cs="仿宋_GB2312" w:hint="eastAsia"/>
                <w:b/>
                <w:szCs w:val="21"/>
              </w:rPr>
              <w:t>；</w:t>
            </w:r>
            <w:r>
              <w:rPr>
                <w:rFonts w:asciiTheme="minorEastAsia" w:hAnsiTheme="minorEastAsia" w:hint="eastAsia"/>
                <w:bCs/>
                <w:szCs w:val="21"/>
              </w:rPr>
              <w:t>（联</w:t>
            </w:r>
            <w:r>
              <w:rPr>
                <w:rFonts w:asciiTheme="minorEastAsia" w:hAnsiTheme="minorEastAsia" w:hint="eastAsia"/>
                <w:bCs/>
                <w:szCs w:val="21"/>
              </w:rPr>
              <w:lastRenderedPageBreak/>
              <w:t>合体形式投标的，联合体成员存在不良信用记录，视同联合体存在不良信用记录）。</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（1）查询渠道：</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①“信用中国”网站（</w:t>
            </w:r>
            <w:hyperlink r:id="rId13" w:history="1">
              <w:r>
                <w:rPr>
                  <w:rStyle w:val="af7"/>
                  <w:rFonts w:asciiTheme="minorEastAsia" w:hAnsiTheme="minorEastAsia" w:hint="eastAsia"/>
                  <w:bCs/>
                  <w:color w:val="auto"/>
                  <w:szCs w:val="21"/>
                </w:rPr>
                <w:t>www.creditchina.gov.cn</w:t>
              </w:r>
            </w:hyperlink>
            <w:r>
              <w:rPr>
                <w:rFonts w:asciiTheme="minorEastAsia" w:hAnsiTheme="minorEastAsia" w:hint="eastAsia"/>
                <w:bCs/>
                <w:szCs w:val="21"/>
              </w:rPr>
              <w:t>）</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D6449F" w:rsidRDefault="00DD03CC">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szCs w:val="21"/>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szCs w:val="21"/>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D6449F" w:rsidRDefault="00DD03CC">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Theme="minorEastAsia" w:hAnsiTheme="minorEastAsia"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D6449F">
        <w:trPr>
          <w:trHeight w:val="624"/>
        </w:trPr>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lastRenderedPageBreak/>
              <w:t>10</w:t>
            </w:r>
          </w:p>
        </w:tc>
        <w:tc>
          <w:tcPr>
            <w:tcW w:w="2410" w:type="dxa"/>
            <w:vAlign w:val="center"/>
          </w:tcPr>
          <w:p w:rsidR="00D6449F" w:rsidRDefault="00DD03CC">
            <w:pPr>
              <w:spacing w:line="360" w:lineRule="auto"/>
              <w:rPr>
                <w:rFonts w:asciiTheme="minorEastAsia" w:hAnsiTheme="minorEastAsia"/>
                <w:b/>
                <w:szCs w:val="21"/>
              </w:rPr>
            </w:pPr>
            <w:r>
              <w:rPr>
                <w:rFonts w:asciiTheme="minorEastAsia" w:hAnsiTheme="minorEastAsia" w:hint="eastAsia"/>
                <w:b/>
                <w:szCs w:val="21"/>
              </w:rPr>
              <w:t>投标人应具备的特殊</w:t>
            </w:r>
          </w:p>
          <w:p w:rsidR="00D6449F" w:rsidRDefault="00DD03CC">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D6449F" w:rsidRDefault="00DD03CC">
            <w:pPr>
              <w:pStyle w:val="af"/>
              <w:widowControl/>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无。</w:t>
            </w:r>
          </w:p>
        </w:tc>
      </w:tr>
      <w:tr w:rsidR="00D6449F">
        <w:trPr>
          <w:trHeight w:val="624"/>
        </w:trPr>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6449F" w:rsidRDefault="00DD03CC">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D6449F" w:rsidRDefault="00DD03CC">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D6449F">
        <w:trPr>
          <w:trHeight w:val="624"/>
        </w:trPr>
        <w:tc>
          <w:tcPr>
            <w:tcW w:w="675" w:type="dxa"/>
            <w:vAlign w:val="center"/>
          </w:tcPr>
          <w:p w:rsidR="00D6449F" w:rsidRDefault="00D40E0B">
            <w:pPr>
              <w:spacing w:line="360" w:lineRule="auto"/>
              <w:jc w:val="center"/>
              <w:rPr>
                <w:rFonts w:asciiTheme="minorEastAsia" w:hAnsiTheme="minorEastAsia"/>
                <w:b/>
                <w:bCs/>
                <w:szCs w:val="21"/>
              </w:rPr>
            </w:pPr>
            <w:r>
              <w:rPr>
                <w:rFonts w:asciiTheme="minorEastAsia" w:hAnsiTheme="minorEastAsia" w:hint="eastAsia"/>
                <w:b/>
                <w:bCs/>
                <w:szCs w:val="21"/>
              </w:rPr>
              <w:t>12</w:t>
            </w:r>
          </w:p>
        </w:tc>
        <w:tc>
          <w:tcPr>
            <w:tcW w:w="2410" w:type="dxa"/>
            <w:vAlign w:val="center"/>
          </w:tcPr>
          <w:p w:rsidR="00D6449F" w:rsidRDefault="00DD03CC">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6449F" w:rsidRDefault="00DD03CC">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D6449F">
        <w:trPr>
          <w:trHeight w:val="624"/>
        </w:trPr>
        <w:tc>
          <w:tcPr>
            <w:tcW w:w="675" w:type="dxa"/>
            <w:vAlign w:val="center"/>
          </w:tcPr>
          <w:p w:rsidR="00D6449F" w:rsidRDefault="00D40E0B">
            <w:pPr>
              <w:spacing w:line="360" w:lineRule="auto"/>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6449F" w:rsidRDefault="00DD03CC">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6449F" w:rsidRDefault="00DD03CC">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w:t>
            </w:r>
            <w:r>
              <w:rPr>
                <w:rFonts w:asciiTheme="minorEastAsia" w:hAnsiTheme="minorEastAsia" w:hint="eastAsia"/>
                <w:bCs/>
                <w:szCs w:val="21"/>
              </w:rPr>
              <w:lastRenderedPageBreak/>
              <w:t>本协议；否则无须提供。</w:t>
            </w:r>
          </w:p>
        </w:tc>
      </w:tr>
      <w:tr w:rsidR="00D6449F">
        <w:trPr>
          <w:trHeight w:val="567"/>
        </w:trPr>
        <w:tc>
          <w:tcPr>
            <w:tcW w:w="675" w:type="dxa"/>
            <w:vAlign w:val="center"/>
          </w:tcPr>
          <w:p w:rsidR="00D6449F" w:rsidRDefault="00D40E0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6449F" w:rsidRDefault="00DD03CC">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D6449F" w:rsidRDefault="00DD03C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D6449F" w:rsidRDefault="00DD03C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D6449F" w:rsidRDefault="00DD03C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6449F" w:rsidRDefault="00DD03CC">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D6449F" w:rsidRDefault="00DD03CC">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D6449F" w:rsidRDefault="00DD03CC">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投标人为自然人的，无需填写法定代表人授权书。</w:t>
            </w:r>
          </w:p>
        </w:tc>
      </w:tr>
      <w:tr w:rsidR="00D6449F">
        <w:trPr>
          <w:trHeight w:val="567"/>
        </w:trPr>
        <w:tc>
          <w:tcPr>
            <w:tcW w:w="675" w:type="dxa"/>
            <w:vAlign w:val="center"/>
          </w:tcPr>
          <w:p w:rsidR="00D6449F" w:rsidRDefault="00D40E0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6449F" w:rsidRDefault="00DD03CC">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6449F" w:rsidRDefault="00DD03C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D6449F" w:rsidRDefault="00D6449F">
            <w:pPr>
              <w:spacing w:line="360" w:lineRule="auto"/>
              <w:rPr>
                <w:rFonts w:asciiTheme="minorEastAsia" w:hAnsiTheme="minorEastAsia" w:cs="仿宋_GB2312"/>
                <w:szCs w:val="21"/>
                <w:lang w:val="zh-CN"/>
              </w:rPr>
            </w:pPr>
          </w:p>
        </w:tc>
      </w:tr>
      <w:tr w:rsidR="00D6449F">
        <w:trPr>
          <w:trHeight w:val="567"/>
        </w:trPr>
        <w:tc>
          <w:tcPr>
            <w:tcW w:w="675" w:type="dxa"/>
            <w:vAlign w:val="center"/>
          </w:tcPr>
          <w:p w:rsidR="00D6449F" w:rsidRDefault="00D40E0B">
            <w:pPr>
              <w:spacing w:line="360" w:lineRule="auto"/>
              <w:contextualSpacing/>
              <w:jc w:val="center"/>
              <w:rPr>
                <w:rFonts w:asciiTheme="minorEastAsia" w:hAnsiTheme="minorEastAsia"/>
                <w:b/>
                <w:szCs w:val="21"/>
              </w:rPr>
            </w:pPr>
            <w:r>
              <w:rPr>
                <w:rFonts w:asciiTheme="minorEastAsia" w:hAnsiTheme="minorEastAsia" w:hint="eastAsia"/>
                <w:b/>
                <w:szCs w:val="21"/>
              </w:rPr>
              <w:t>16</w:t>
            </w:r>
          </w:p>
        </w:tc>
        <w:tc>
          <w:tcPr>
            <w:tcW w:w="2410" w:type="dxa"/>
            <w:vAlign w:val="center"/>
          </w:tcPr>
          <w:p w:rsidR="00D6449F" w:rsidRDefault="00DD03CC">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6449F" w:rsidRDefault="00DD03C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8" w:name="baidusnap2"/>
            <w:bookmarkEnd w:id="8"/>
            <w:r>
              <w:rPr>
                <w:rFonts w:asciiTheme="minorEastAsia" w:hAnsiTheme="minorEastAsia" w:cs="仿宋_GB2312" w:hint="eastAsia"/>
                <w:szCs w:val="21"/>
                <w:lang w:val="zh-CN"/>
              </w:rPr>
              <w:t>提供未为本项目提供整体设计、</w:t>
            </w:r>
            <w:bookmarkStart w:id="9" w:name="baidusnap9"/>
            <w:bookmarkEnd w:id="9"/>
            <w:r>
              <w:rPr>
                <w:rFonts w:asciiTheme="minorEastAsia" w:hAnsiTheme="minorEastAsia" w:cs="仿宋_GB2312" w:hint="eastAsia"/>
                <w:szCs w:val="21"/>
                <w:lang w:val="zh-CN"/>
              </w:rPr>
              <w:t>规范编制或者项目管理、监理、检测等服务承诺函（承诺函格式自拟）。</w:t>
            </w:r>
          </w:p>
          <w:p w:rsidR="00D6449F" w:rsidRDefault="00D6449F">
            <w:pPr>
              <w:spacing w:line="360" w:lineRule="auto"/>
              <w:rPr>
                <w:rFonts w:asciiTheme="minorEastAsia" w:hAnsiTheme="minorEastAsia"/>
                <w:bCs/>
                <w:szCs w:val="21"/>
              </w:rPr>
            </w:pPr>
          </w:p>
        </w:tc>
      </w:tr>
    </w:tbl>
    <w:p w:rsidR="00D6449F" w:rsidRDefault="00D6449F">
      <w:pPr>
        <w:pStyle w:val="aa"/>
        <w:spacing w:line="360" w:lineRule="auto"/>
        <w:ind w:firstLineChars="200" w:firstLine="422"/>
        <w:contextualSpacing/>
        <w:rPr>
          <w:rFonts w:asciiTheme="minorEastAsia" w:eastAsiaTheme="minorEastAsia" w:hAnsiTheme="minorEastAsia" w:cs="仿宋_GB2312"/>
          <w:b/>
          <w:sz w:val="21"/>
          <w:szCs w:val="21"/>
          <w:lang w:val="zh-CN"/>
        </w:rPr>
      </w:pPr>
    </w:p>
    <w:p w:rsidR="00D6449F" w:rsidRDefault="00DD03CC">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二、评标</w:t>
      </w:r>
    </w:p>
    <w:p w:rsidR="00D6449F" w:rsidRDefault="00DD03CC">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D6449F" w:rsidRDefault="00DD03CC">
      <w:pPr>
        <w:pStyle w:val="aa"/>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D6449F" w:rsidRDefault="00DD03CC">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D6449F" w:rsidRDefault="00DD03CC">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D6449F" w:rsidRDefault="00DD03CC">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D6449F" w:rsidRDefault="00DD03CC">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注：符合性审查中所涉及到的证书及材料，均应在电子投标文件中提供原件扫描件（或图片）。</w:t>
      </w:r>
    </w:p>
    <w:p w:rsidR="00D6449F" w:rsidRDefault="00DD03CC">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D6449F" w:rsidRDefault="00DD03CC">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D6449F" w:rsidRDefault="00DD03CC">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6449F" w:rsidRDefault="00DD03CC">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D6449F" w:rsidRDefault="00DD03CC">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D6449F" w:rsidRDefault="00DD03CC">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注：评标标准中所涉及到的证书及材料，均应在电子投标文件中提供原件扫描件（或图片）。</w:t>
      </w:r>
    </w:p>
    <w:p w:rsidR="00D6449F" w:rsidRDefault="00DD03CC">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D6449F" w:rsidRDefault="00DD03CC">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6449F" w:rsidRDefault="00DD03CC">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1）如果本项目非专门面向中小企业采购，对符合《政府采购促进中小企业发展管理办法》</w:t>
      </w:r>
    </w:p>
    <w:p w:rsidR="00D6449F" w:rsidRDefault="00DD03CC">
      <w:pPr>
        <w:pStyle w:val="aa"/>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（财库［2020]46号规定的小微企业报价给予</w:t>
      </w:r>
      <w:r w:rsidR="00EE7065">
        <w:rPr>
          <w:rFonts w:asciiTheme="minorEastAsia" w:eastAsiaTheme="minorEastAsia" w:hAnsiTheme="minorEastAsia" w:cs="仿宋_GB2312" w:hint="eastAsia"/>
          <w:color w:val="000000" w:themeColor="text1"/>
          <w:sz w:val="21"/>
          <w:szCs w:val="21"/>
        </w:rPr>
        <w:t>10</w:t>
      </w:r>
      <w:r>
        <w:rPr>
          <w:rFonts w:asciiTheme="minorEastAsia" w:eastAsiaTheme="minorEastAsia" w:hAnsiTheme="minorEastAsia" w:cs="仿宋_GB2312" w:hint="eastAsia"/>
          <w:color w:val="000000" w:themeColor="text1"/>
          <w:sz w:val="21"/>
          <w:szCs w:val="21"/>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w:t>
      </w:r>
      <w:r>
        <w:rPr>
          <w:rFonts w:asciiTheme="minorEastAsia" w:eastAsiaTheme="minorEastAsia" w:hAnsiTheme="minorEastAsia" w:cs="仿宋_GB2312" w:hint="eastAsia"/>
          <w:color w:val="000000" w:themeColor="text1"/>
          <w:sz w:val="21"/>
          <w:szCs w:val="21"/>
          <w:lang w:val="zh-CN"/>
        </w:rPr>
        <w:lastRenderedPageBreak/>
        <w:t>型企</w:t>
      </w:r>
    </w:p>
    <w:p w:rsidR="00D6449F" w:rsidRDefault="00DD03CC">
      <w:pPr>
        <w:pStyle w:val="aa"/>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业向一家或者多家小微企业分的采购项目，对于联合协议或者分意向协议约定小微企业的合</w:t>
      </w:r>
    </w:p>
    <w:p w:rsidR="00D6449F" w:rsidRDefault="00DD03CC">
      <w:pPr>
        <w:pStyle w:val="aa"/>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同份额占到合同总金额30%以上的，对联合体或者大中型企业的报价给予2%的扣除，用扣除后的价格参加评审。组成联合体或者接受分的小微企业与联合体内其他企业、分企业之间存在</w:t>
      </w:r>
    </w:p>
    <w:p w:rsidR="00D6449F" w:rsidRDefault="00DD03CC">
      <w:pPr>
        <w:pStyle w:val="aa"/>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直接控股、管理关系的，不享受价格扣除优惠政策。按照本次采购标的所属行业的划型标准，符合条件的中小企业应按照招标文件格式要求提供《中小企业声明函》，否则不得享受相关中小企</w:t>
      </w:r>
    </w:p>
    <w:p w:rsidR="00D6449F" w:rsidRDefault="00DD03CC">
      <w:pPr>
        <w:pStyle w:val="aa"/>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业扶持政策。</w:t>
      </w:r>
    </w:p>
    <w:p w:rsidR="00D6449F" w:rsidRDefault="00DD03CC">
      <w:pPr>
        <w:pStyle w:val="aa"/>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小型和微型企业不包含民办非企业单位。</w:t>
      </w:r>
    </w:p>
    <w:p w:rsidR="00D6449F" w:rsidRDefault="00DD03CC">
      <w:pPr>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2）对监狱企业价格给予</w:t>
      </w:r>
      <w:r w:rsidR="00EE7065">
        <w:rPr>
          <w:rFonts w:asciiTheme="minorEastAsia" w:hAnsiTheme="minorEastAsia" w:cs="仿宋_GB2312" w:hint="eastAsia"/>
          <w:color w:val="000000" w:themeColor="text1"/>
          <w:szCs w:val="21"/>
        </w:rPr>
        <w:t>10</w:t>
      </w:r>
      <w:r>
        <w:rPr>
          <w:rFonts w:asciiTheme="minorEastAsia" w:hAnsiTheme="minorEastAsia" w:cs="仿宋_GB2312" w:hint="eastAsia"/>
          <w:color w:val="000000" w:themeColor="text1"/>
          <w:szCs w:val="21"/>
          <w:lang w:val="zh-CN"/>
        </w:rPr>
        <w:t>%的扣除，用扣除后的价格参与评审。监狱企业应当提供由省级以上监狱管理局、戒毒管理局(含新疆生产建设兵团)出具的属于监狱企业的证明文件。</w:t>
      </w:r>
    </w:p>
    <w:p w:rsidR="00D6449F" w:rsidRDefault="00DD03CC">
      <w:pPr>
        <w:pStyle w:val="aa"/>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cs="仿宋_GB2312" w:hint="eastAsia"/>
          <w:color w:val="000000" w:themeColor="text1"/>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color w:val="000000" w:themeColor="text1"/>
          <w:sz w:val="21"/>
          <w:szCs w:val="21"/>
        </w:rPr>
        <w:t>10</w:t>
      </w:r>
      <w:r>
        <w:rPr>
          <w:rFonts w:asciiTheme="minorEastAsia" w:eastAsiaTheme="minorEastAsia" w:hAnsiTheme="minorEastAsia" w:cs="仿宋_GB2312" w:hint="eastAsia"/>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themeColor="text1"/>
          <w:sz w:val="21"/>
          <w:szCs w:val="21"/>
        </w:rPr>
        <w:t>残疾人福利性单位属于小型、微型企业的，不重复享受政策。</w:t>
      </w:r>
    </w:p>
    <w:p w:rsidR="00D6449F" w:rsidRDefault="00DD03CC">
      <w:pPr>
        <w:pStyle w:val="aa"/>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hint="eastAsia"/>
          <w:b/>
          <w:color w:val="000000" w:themeColor="text1"/>
          <w:sz w:val="21"/>
          <w:szCs w:val="21"/>
        </w:rPr>
        <w:t>（2）</w:t>
      </w:r>
      <w:r>
        <w:rPr>
          <w:rFonts w:asciiTheme="minorEastAsia" w:eastAsiaTheme="minorEastAsia" w:hAnsiTheme="minorEastAsia" w:cs="仿宋_GB2312"/>
          <w:b/>
          <w:color w:val="000000" w:themeColor="text1"/>
          <w:sz w:val="21"/>
          <w:szCs w:val="21"/>
          <w:lang w:val="zh-CN"/>
        </w:rPr>
        <w:t>关于相同品牌产品</w:t>
      </w:r>
      <w:r>
        <w:rPr>
          <w:rFonts w:asciiTheme="minorEastAsia" w:eastAsiaTheme="minorEastAsia" w:hAnsiTheme="minorEastAsia" w:cs="仿宋_GB2312"/>
          <w:b/>
          <w:bCs/>
          <w:color w:val="000000" w:themeColor="text1"/>
          <w:sz w:val="21"/>
          <w:szCs w:val="21"/>
          <w:lang w:val="zh-CN"/>
        </w:rPr>
        <w:t>（服务类项目不适用本条款规定）</w:t>
      </w:r>
    </w:p>
    <w:p w:rsidR="00D6449F" w:rsidRDefault="00DD03CC">
      <w:pPr>
        <w:pStyle w:val="aa"/>
        <w:spacing w:line="360" w:lineRule="auto"/>
        <w:ind w:firstLine="465"/>
        <w:contextualSpacing/>
        <w:jc w:val="left"/>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color w:val="000000" w:themeColor="text1"/>
          <w:sz w:val="21"/>
          <w:szCs w:val="21"/>
          <w:lang w:val="zh-CN"/>
        </w:rPr>
        <w:t>采取随机抽取</w:t>
      </w:r>
      <w:r>
        <w:rPr>
          <w:rFonts w:asciiTheme="minorEastAsia" w:eastAsiaTheme="minorEastAsia" w:hAnsiTheme="minorEastAsia" w:cs="仿宋_GB2312"/>
          <w:color w:val="000000" w:themeColor="text1"/>
          <w:sz w:val="21"/>
          <w:szCs w:val="21"/>
          <w:lang w:val="zh-CN"/>
        </w:rPr>
        <w:t>方式确定一个参加评标的投标人，其他投标无效。</w:t>
      </w:r>
    </w:p>
    <w:p w:rsidR="00D6449F" w:rsidRDefault="00DD03CC">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color w:val="000000" w:themeColor="text1"/>
          <w:sz w:val="21"/>
          <w:szCs w:val="21"/>
          <w:lang w:val="zh-CN"/>
        </w:rPr>
        <w:t>采用综合评分法的，提供相同品牌产品</w:t>
      </w:r>
      <w:r>
        <w:rPr>
          <w:rFonts w:asciiTheme="minorEastAsia" w:eastAsiaTheme="minorEastAsia" w:hAnsiTheme="minorEastAsia" w:cs="仿宋_GB2312" w:hint="eastAsia"/>
          <w:color w:val="000000" w:themeColor="text1"/>
          <w:sz w:val="21"/>
          <w:szCs w:val="21"/>
          <w:lang w:val="zh-CN"/>
        </w:rPr>
        <w:t>（</w:t>
      </w:r>
      <w:r>
        <w:rPr>
          <w:rFonts w:asciiTheme="minorEastAsia" w:eastAsiaTheme="minorEastAsia" w:hAnsiTheme="minorEastAsia" w:cs="仿宋_GB2312"/>
          <w:color w:val="000000" w:themeColor="text1"/>
          <w:sz w:val="21"/>
          <w:szCs w:val="21"/>
          <w:lang w:val="zh-CN"/>
        </w:rPr>
        <w:t>非单一产品采购项目，多家投标人提供的核心产品品牌相同</w:t>
      </w:r>
      <w:r>
        <w:rPr>
          <w:rFonts w:asciiTheme="minorEastAsia" w:eastAsiaTheme="minorEastAsia" w:hAnsiTheme="minorEastAsia" w:cs="仿宋_GB2312" w:hint="eastAsia"/>
          <w:color w:val="000000" w:themeColor="text1"/>
          <w:sz w:val="21"/>
          <w:szCs w:val="21"/>
          <w:lang w:val="zh-CN"/>
        </w:rPr>
        <w:t>）</w:t>
      </w:r>
      <w:r>
        <w:rPr>
          <w:rFonts w:asciiTheme="minorEastAsia" w:eastAsiaTheme="minorEastAsia" w:hAnsiTheme="minorEastAsia" w:cs="仿宋_GB2312"/>
          <w:color w:val="000000" w:themeColor="text1"/>
          <w:sz w:val="21"/>
          <w:szCs w:val="21"/>
          <w:lang w:val="zh-CN"/>
        </w:rPr>
        <w:t>且通过资格审查、符合性审查的不同投标人参加同一合同项下投标的，</w:t>
      </w:r>
      <w:r>
        <w:rPr>
          <w:rFonts w:asciiTheme="minorEastAsia" w:eastAsiaTheme="minorEastAsia" w:hAnsiTheme="minorEastAsia" w:cs="仿宋_GB2312"/>
          <w:sz w:val="21"/>
          <w:szCs w:val="21"/>
          <w:lang w:val="zh-CN"/>
        </w:rPr>
        <w:t>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D6449F" w:rsidRDefault="00DD03CC">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（3）强制采购节能产品和优先采购节能产品、优先采购环保产品</w:t>
      </w:r>
    </w:p>
    <w:p w:rsidR="00D6449F" w:rsidRDefault="00DD03CC">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w:t>
      </w:r>
      <w:r>
        <w:rPr>
          <w:rFonts w:asciiTheme="minorEastAsia" w:eastAsiaTheme="minorEastAsia" w:hAnsiTheme="minorEastAsia" w:cs="仿宋_GB2312" w:hint="eastAsia"/>
          <w:sz w:val="21"/>
          <w:szCs w:val="21"/>
          <w:lang w:val="zh-CN"/>
        </w:rPr>
        <w:lastRenderedPageBreak/>
        <w:t>提供具有国家确定的认证机构出具的、处于有效期之内的节能产品或环境标志产品认证证书，否则将承担其投标被视为非实质性响应投标的风险。</w:t>
      </w:r>
    </w:p>
    <w:p w:rsidR="00D6449F" w:rsidRDefault="00DD03CC">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D6449F" w:rsidRDefault="00DD03CC">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D6449F" w:rsidRDefault="00DD03CC">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（4）信息产品要求</w:t>
      </w:r>
    </w:p>
    <w:p w:rsidR="00D6449F" w:rsidRDefault="00DD03C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 投标人所投产品如被列入</w:t>
      </w:r>
      <w:r>
        <w:rPr>
          <w:rFonts w:asciiTheme="minorEastAsia" w:hAnsiTheme="minorEastAsia" w:cs="仿宋_GB2312"/>
          <w:szCs w:val="21"/>
          <w:lang w:val="zh-CN"/>
        </w:rPr>
        <w:t>《信息安全产品强制性认证目录》，</w:t>
      </w:r>
      <w:r>
        <w:rPr>
          <w:rFonts w:asciiTheme="minorEastAsia" w:hAnsiTheme="minorEastAsia" w:cs="仿宋_GB2312" w:hint="eastAsia"/>
          <w:szCs w:val="21"/>
          <w:lang w:val="zh-CN"/>
        </w:rPr>
        <w:t>应提供由中国信息安全认证中心按国家标准认证颁发的有效认证证书。</w:t>
      </w:r>
    </w:p>
    <w:p w:rsidR="00D6449F" w:rsidRDefault="00DD03C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D6449F" w:rsidRDefault="00DD03C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D6449F" w:rsidRDefault="00DD03CC">
      <w:pPr>
        <w:pStyle w:val="aa"/>
        <w:spacing w:line="360" w:lineRule="auto"/>
        <w:ind w:firstLineChars="200" w:firstLine="422"/>
        <w:contextualSpacing/>
        <w:rPr>
          <w:rFonts w:asciiTheme="minorEastAsia" w:eastAsiaTheme="minorEastAsia" w:hAnsiTheme="minorEastAsia" w:cs="仿宋_GB2312"/>
          <w:b/>
          <w:color w:val="404040" w:themeColor="text1" w:themeTint="BF"/>
          <w:sz w:val="21"/>
          <w:szCs w:val="21"/>
          <w:lang w:val="zh-CN"/>
        </w:rPr>
      </w:pPr>
      <w:r>
        <w:rPr>
          <w:rFonts w:asciiTheme="minorEastAsia" w:eastAsiaTheme="minorEastAsia" w:hAnsiTheme="minorEastAsia" w:cs="仿宋_GB2312" w:hint="eastAsia"/>
          <w:b/>
          <w:color w:val="404040" w:themeColor="text1" w:themeTint="BF"/>
          <w:sz w:val="21"/>
          <w:szCs w:val="21"/>
          <w:lang w:val="zh-CN"/>
        </w:rPr>
        <w:t>（6）评标标准</w:t>
      </w:r>
    </w:p>
    <w:tbl>
      <w:tblPr>
        <w:tblpPr w:leftFromText="180" w:rightFromText="180" w:vertAnchor="text" w:horzAnchor="page" w:tblpX="1478" w:tblpY="509"/>
        <w:tblOverlap w:val="never"/>
        <w:tblW w:w="9322" w:type="dxa"/>
        <w:tblLayout w:type="fixed"/>
        <w:tblLook w:val="04A0"/>
      </w:tblPr>
      <w:tblGrid>
        <w:gridCol w:w="1317"/>
        <w:gridCol w:w="6973"/>
        <w:gridCol w:w="182"/>
        <w:gridCol w:w="850"/>
      </w:tblGrid>
      <w:tr w:rsidR="00D6449F">
        <w:trPr>
          <w:trHeight w:val="900"/>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分值构成</w:t>
            </w:r>
          </w:p>
          <w:p w:rsidR="00D6449F" w:rsidRDefault="00DD03CC">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(总100分)</w:t>
            </w:r>
          </w:p>
        </w:tc>
        <w:tc>
          <w:tcPr>
            <w:tcW w:w="8005" w:type="dxa"/>
            <w:gridSpan w:val="3"/>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ind w:firstLine="200"/>
              <w:jc w:val="center"/>
              <w:rPr>
                <w:rFonts w:ascii="宋体" w:eastAsia="宋体" w:hAnsi="宋体" w:cs="宋体"/>
                <w:sz w:val="24"/>
                <w:szCs w:val="24"/>
              </w:rPr>
            </w:pPr>
            <w:r>
              <w:rPr>
                <w:rFonts w:ascii="宋体" w:eastAsia="宋体" w:hAnsi="宋体" w:cs="宋体" w:hint="eastAsia"/>
                <w:sz w:val="24"/>
                <w:szCs w:val="24"/>
              </w:rPr>
              <w:t>价格分值：20 分</w:t>
            </w:r>
          </w:p>
          <w:p w:rsidR="00D6449F" w:rsidRDefault="00DD03CC">
            <w:pPr>
              <w:autoSpaceDE w:val="0"/>
              <w:autoSpaceDN w:val="0"/>
              <w:spacing w:line="360" w:lineRule="auto"/>
              <w:ind w:firstLine="200"/>
              <w:jc w:val="center"/>
              <w:rPr>
                <w:rFonts w:ascii="宋体" w:eastAsia="宋体" w:hAnsi="宋体" w:cs="宋体"/>
                <w:sz w:val="24"/>
                <w:szCs w:val="24"/>
              </w:rPr>
            </w:pPr>
            <w:r>
              <w:rPr>
                <w:rFonts w:ascii="宋体" w:eastAsia="宋体" w:hAnsi="宋体" w:cs="宋体" w:hint="eastAsia"/>
                <w:sz w:val="24"/>
                <w:szCs w:val="24"/>
              </w:rPr>
              <w:t>商务部分：10 分</w:t>
            </w:r>
          </w:p>
          <w:p w:rsidR="00D6449F" w:rsidRDefault="00DD03CC">
            <w:pPr>
              <w:autoSpaceDE w:val="0"/>
              <w:autoSpaceDN w:val="0"/>
              <w:spacing w:line="360" w:lineRule="auto"/>
              <w:ind w:firstLine="200"/>
              <w:jc w:val="center"/>
              <w:rPr>
                <w:rFonts w:ascii="宋体" w:eastAsia="宋体" w:hAnsi="宋体" w:cs="宋体"/>
                <w:sz w:val="24"/>
                <w:szCs w:val="24"/>
              </w:rPr>
            </w:pPr>
            <w:r>
              <w:rPr>
                <w:rFonts w:ascii="宋体" w:eastAsia="宋体" w:hAnsi="宋体" w:cs="宋体" w:hint="eastAsia"/>
                <w:sz w:val="24"/>
                <w:szCs w:val="24"/>
              </w:rPr>
              <w:t>技术部分： 70 分</w:t>
            </w:r>
          </w:p>
        </w:tc>
      </w:tr>
      <w:tr w:rsidR="00D6449F">
        <w:tblPrEx>
          <w:tblCellMar>
            <w:left w:w="0" w:type="dxa"/>
            <w:right w:w="0" w:type="dxa"/>
          </w:tblCellMar>
        </w:tblPrEx>
        <w:trPr>
          <w:trHeight w:val="567"/>
        </w:trPr>
        <w:tc>
          <w:tcPr>
            <w:tcW w:w="9322"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ind w:firstLine="200"/>
              <w:jc w:val="center"/>
              <w:rPr>
                <w:rFonts w:ascii="宋体" w:eastAsia="宋体" w:hAnsi="宋体" w:cs="宋体"/>
                <w:sz w:val="24"/>
                <w:szCs w:val="24"/>
              </w:rPr>
            </w:pPr>
            <w:r>
              <w:rPr>
                <w:rFonts w:ascii="宋体" w:eastAsia="宋体" w:hAnsi="宋体" w:cs="宋体" w:hint="eastAsia"/>
                <w:sz w:val="24"/>
                <w:szCs w:val="24"/>
              </w:rPr>
              <w:t>价格部分（满分20分）</w:t>
            </w:r>
          </w:p>
        </w:tc>
      </w:tr>
      <w:tr w:rsidR="00D6449F">
        <w:trPr>
          <w:trHeight w:val="90"/>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评分因素</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ind w:firstLine="1200"/>
              <w:jc w:val="center"/>
              <w:rPr>
                <w:rFonts w:ascii="宋体" w:eastAsia="宋体" w:hAnsi="宋体" w:cs="宋体"/>
                <w:sz w:val="24"/>
                <w:szCs w:val="24"/>
              </w:rPr>
            </w:pPr>
            <w:r>
              <w:rPr>
                <w:rFonts w:ascii="宋体" w:eastAsia="宋体" w:hAnsi="宋体" w:cs="宋体" w:hint="eastAsia"/>
                <w:sz w:val="24"/>
                <w:szCs w:val="24"/>
              </w:rPr>
              <w:t>评标标准</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r>
      <w:tr w:rsidR="00D6449F">
        <w:trPr>
          <w:trHeight w:val="1519"/>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投标报价</w:t>
            </w:r>
          </w:p>
          <w:p w:rsidR="00D6449F" w:rsidRDefault="00DD03CC">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评分标准</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D6449F" w:rsidRDefault="00DD03CC">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投标报价得分=（评标基准价/投标报价）×20</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pacing w:line="360" w:lineRule="auto"/>
              <w:jc w:val="center"/>
              <w:rPr>
                <w:rFonts w:ascii="宋体" w:eastAsia="宋体" w:hAnsi="宋体" w:cs="宋体"/>
                <w:sz w:val="24"/>
                <w:szCs w:val="24"/>
              </w:rPr>
            </w:pPr>
            <w:r>
              <w:rPr>
                <w:rFonts w:ascii="宋体" w:eastAsia="宋体" w:hAnsi="宋体" w:cs="宋体" w:hint="eastAsia"/>
                <w:sz w:val="24"/>
                <w:szCs w:val="24"/>
              </w:rPr>
              <w:t>20分</w:t>
            </w:r>
          </w:p>
        </w:tc>
      </w:tr>
      <w:tr w:rsidR="00D6449F">
        <w:tblPrEx>
          <w:tblCellMar>
            <w:left w:w="0" w:type="dxa"/>
            <w:right w:w="0" w:type="dxa"/>
          </w:tblCellMar>
        </w:tblPrEx>
        <w:trPr>
          <w:trHeight w:val="567"/>
        </w:trPr>
        <w:tc>
          <w:tcPr>
            <w:tcW w:w="9322"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 xml:space="preserve">                          商务部分（满分10分）</w:t>
            </w:r>
          </w:p>
        </w:tc>
      </w:tr>
      <w:tr w:rsidR="00D6449F" w:rsidTr="00A73987">
        <w:trPr>
          <w:trHeight w:val="90"/>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评分因素</w:t>
            </w:r>
          </w:p>
        </w:tc>
        <w:tc>
          <w:tcPr>
            <w:tcW w:w="7155"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ind w:firstLine="200"/>
              <w:jc w:val="center"/>
              <w:rPr>
                <w:rFonts w:ascii="宋体" w:eastAsia="宋体" w:hAnsi="宋体" w:cs="宋体"/>
                <w:sz w:val="24"/>
                <w:szCs w:val="24"/>
              </w:rPr>
            </w:pPr>
            <w:r>
              <w:rPr>
                <w:rFonts w:ascii="宋体" w:eastAsia="宋体" w:hAnsi="宋体" w:cs="宋体" w:hint="eastAsia"/>
                <w:sz w:val="24"/>
                <w:szCs w:val="24"/>
              </w:rPr>
              <w:t>评标标准</w:t>
            </w:r>
          </w:p>
        </w:tc>
        <w:tc>
          <w:tcPr>
            <w:tcW w:w="85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r>
      <w:tr w:rsidR="00D6449F" w:rsidTr="00A73987">
        <w:trPr>
          <w:trHeight w:val="567"/>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pacing w:line="360" w:lineRule="auto"/>
              <w:jc w:val="center"/>
              <w:rPr>
                <w:rFonts w:ascii="宋体" w:eastAsia="宋体" w:hAnsi="宋体" w:cs="宋体"/>
                <w:sz w:val="24"/>
                <w:szCs w:val="24"/>
              </w:rPr>
            </w:pPr>
            <w:r>
              <w:rPr>
                <w:rFonts w:ascii="宋体" w:eastAsia="宋体" w:hAnsi="宋体" w:cs="宋体" w:hint="eastAsia"/>
                <w:sz w:val="24"/>
                <w:szCs w:val="24"/>
              </w:rPr>
              <w:t>企业业绩</w:t>
            </w:r>
          </w:p>
        </w:tc>
        <w:tc>
          <w:tcPr>
            <w:tcW w:w="7155"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Pr="00DE3F6F" w:rsidRDefault="00DD03CC">
            <w:pPr>
              <w:snapToGrid w:val="0"/>
              <w:spacing w:before="117"/>
              <w:ind w:left="112" w:right="108" w:firstLine="2"/>
              <w:rPr>
                <w:color w:val="262626" w:themeColor="text1" w:themeTint="D9"/>
              </w:rPr>
            </w:pPr>
            <w:r w:rsidRPr="00DE3F6F">
              <w:rPr>
                <w:rStyle w:val="NormalCharacter"/>
                <w:rFonts w:ascii="宋体" w:hAnsi="宋体"/>
                <w:color w:val="262626" w:themeColor="text1" w:themeTint="D9"/>
                <w:spacing w:val="-10"/>
                <w:szCs w:val="21"/>
              </w:rPr>
              <w:t>投标人提供自201</w:t>
            </w:r>
            <w:r w:rsidRPr="00DE3F6F">
              <w:rPr>
                <w:rStyle w:val="NormalCharacter"/>
                <w:rFonts w:ascii="宋体" w:hAnsi="宋体" w:hint="eastAsia"/>
                <w:color w:val="262626" w:themeColor="text1" w:themeTint="D9"/>
                <w:spacing w:val="-10"/>
                <w:szCs w:val="21"/>
              </w:rPr>
              <w:t>8</w:t>
            </w:r>
            <w:r w:rsidRPr="00DE3F6F">
              <w:rPr>
                <w:rStyle w:val="NormalCharacter"/>
                <w:rFonts w:ascii="宋体" w:hAnsi="宋体"/>
                <w:color w:val="262626" w:themeColor="text1" w:themeTint="D9"/>
                <w:spacing w:val="-10"/>
                <w:szCs w:val="21"/>
              </w:rPr>
              <w:t>年1月1日以来</w:t>
            </w:r>
            <w:r w:rsidRPr="00DE3F6F">
              <w:rPr>
                <w:rStyle w:val="NormalCharacter"/>
                <w:rFonts w:ascii="宋体" w:hAnsi="宋体"/>
                <w:color w:val="262626" w:themeColor="text1" w:themeTint="D9"/>
                <w:spacing w:val="-4"/>
                <w:szCs w:val="21"/>
              </w:rPr>
              <w:t>类似业绩的，</w:t>
            </w:r>
            <w:r w:rsidRPr="00DE3F6F">
              <w:rPr>
                <w:rStyle w:val="NormalCharacter"/>
                <w:rFonts w:hAnsi="宋体"/>
                <w:color w:val="262626" w:themeColor="text1" w:themeTint="D9"/>
                <w:szCs w:val="21"/>
              </w:rPr>
              <w:t>每提供</w:t>
            </w:r>
            <w:r w:rsidRPr="00DE3F6F">
              <w:rPr>
                <w:rStyle w:val="NormalCharacter"/>
                <w:rFonts w:hAnsi="宋体"/>
                <w:color w:val="262626" w:themeColor="text1" w:themeTint="D9"/>
                <w:szCs w:val="21"/>
              </w:rPr>
              <w:t>1</w:t>
            </w:r>
            <w:r w:rsidRPr="00DE3F6F">
              <w:rPr>
                <w:rStyle w:val="NormalCharacter"/>
                <w:rFonts w:hAnsi="宋体"/>
                <w:color w:val="262626" w:themeColor="text1" w:themeTint="D9"/>
                <w:szCs w:val="21"/>
              </w:rPr>
              <w:t>份得</w:t>
            </w:r>
            <w:r w:rsidRPr="00DE3F6F">
              <w:rPr>
                <w:rStyle w:val="NormalCharacter"/>
                <w:rFonts w:hAnsi="宋体" w:hint="eastAsia"/>
                <w:color w:val="262626" w:themeColor="text1" w:themeTint="D9"/>
                <w:szCs w:val="21"/>
              </w:rPr>
              <w:t>5</w:t>
            </w:r>
            <w:r w:rsidRPr="00DE3F6F">
              <w:rPr>
                <w:rStyle w:val="NormalCharacter"/>
                <w:rFonts w:hAnsi="宋体"/>
                <w:color w:val="262626" w:themeColor="text1" w:themeTint="D9"/>
                <w:szCs w:val="21"/>
              </w:rPr>
              <w:t>分，最高得</w:t>
            </w:r>
            <w:r w:rsidRPr="00DE3F6F">
              <w:rPr>
                <w:rStyle w:val="NormalCharacter"/>
                <w:rFonts w:hAnsi="宋体" w:hint="eastAsia"/>
                <w:color w:val="262626" w:themeColor="text1" w:themeTint="D9"/>
                <w:szCs w:val="21"/>
              </w:rPr>
              <w:t>10</w:t>
            </w:r>
            <w:r w:rsidRPr="00DE3F6F">
              <w:rPr>
                <w:rStyle w:val="NormalCharacter"/>
                <w:rFonts w:hAnsi="宋体"/>
                <w:color w:val="262626" w:themeColor="text1" w:themeTint="D9"/>
                <w:szCs w:val="21"/>
              </w:rPr>
              <w:t>分</w:t>
            </w:r>
            <w:r w:rsidRPr="00DE3F6F">
              <w:rPr>
                <w:rStyle w:val="NormalCharacter"/>
                <w:rFonts w:ascii="宋体" w:hAnsi="宋体"/>
                <w:color w:val="262626" w:themeColor="text1" w:themeTint="D9"/>
                <w:spacing w:val="-4"/>
                <w:szCs w:val="21"/>
              </w:rPr>
              <w:t>。</w:t>
            </w:r>
          </w:p>
          <w:p w:rsidR="00D6449F" w:rsidRDefault="00DD03CC">
            <w:pPr>
              <w:spacing w:line="360" w:lineRule="auto"/>
              <w:jc w:val="left"/>
              <w:rPr>
                <w:rFonts w:ascii="宋体" w:eastAsia="宋体" w:hAnsi="宋体" w:cs="宋体"/>
                <w:b/>
                <w:sz w:val="24"/>
                <w:szCs w:val="24"/>
              </w:rPr>
            </w:pPr>
            <w:r w:rsidRPr="00DE3F6F">
              <w:rPr>
                <w:rStyle w:val="NormalCharacter"/>
                <w:rFonts w:hAnsi="宋体"/>
                <w:color w:val="262626" w:themeColor="text1" w:themeTint="D9"/>
                <w:szCs w:val="21"/>
              </w:rPr>
              <w:t>注：时间以合同签订时间为准，须提供合同</w:t>
            </w:r>
            <w:r w:rsidR="00A73987" w:rsidRPr="00DE3F6F">
              <w:rPr>
                <w:rStyle w:val="NormalCharacter"/>
                <w:rFonts w:hAnsi="宋体" w:hint="eastAsia"/>
                <w:color w:val="262626" w:themeColor="text1" w:themeTint="D9"/>
                <w:szCs w:val="21"/>
              </w:rPr>
              <w:t>和中标通知书</w:t>
            </w:r>
            <w:r w:rsidRPr="00DE3F6F">
              <w:rPr>
                <w:rStyle w:val="NormalCharacter"/>
                <w:rFonts w:hAnsi="宋体"/>
                <w:color w:val="262626" w:themeColor="text1" w:themeTint="D9"/>
                <w:szCs w:val="21"/>
              </w:rPr>
              <w:t>原件扫描件或图片。</w:t>
            </w:r>
          </w:p>
        </w:tc>
        <w:tc>
          <w:tcPr>
            <w:tcW w:w="850"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pacing w:line="360" w:lineRule="auto"/>
              <w:jc w:val="center"/>
              <w:rPr>
                <w:rFonts w:ascii="宋体" w:eastAsia="宋体" w:hAnsi="宋体" w:cs="宋体"/>
                <w:sz w:val="24"/>
                <w:szCs w:val="24"/>
              </w:rPr>
            </w:pPr>
            <w:r>
              <w:rPr>
                <w:rFonts w:ascii="宋体" w:eastAsia="宋体" w:hAnsi="宋体" w:cs="宋体" w:hint="eastAsia"/>
                <w:sz w:val="24"/>
                <w:szCs w:val="24"/>
              </w:rPr>
              <w:t>10分</w:t>
            </w:r>
          </w:p>
        </w:tc>
      </w:tr>
      <w:tr w:rsidR="00D6449F">
        <w:tblPrEx>
          <w:tblCellMar>
            <w:left w:w="0" w:type="dxa"/>
            <w:right w:w="0" w:type="dxa"/>
          </w:tblCellMar>
        </w:tblPrEx>
        <w:trPr>
          <w:trHeight w:val="364"/>
        </w:trPr>
        <w:tc>
          <w:tcPr>
            <w:tcW w:w="9322"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技术部分（满分70分）</w:t>
            </w:r>
          </w:p>
        </w:tc>
      </w:tr>
      <w:tr w:rsidR="00D6449F">
        <w:trPr>
          <w:trHeight w:val="567"/>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ind w:firstLine="10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评分因素</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autoSpaceDE w:val="0"/>
              <w:autoSpaceDN w:val="0"/>
              <w:spacing w:line="360" w:lineRule="auto"/>
              <w:ind w:firstLine="120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评标标准</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分值</w:t>
            </w:r>
          </w:p>
        </w:tc>
      </w:tr>
      <w:tr w:rsidR="00D6449F">
        <w:trPr>
          <w:trHeight w:val="567"/>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274"/>
              <w:ind w:right="162"/>
              <w:jc w:val="center"/>
              <w:rPr>
                <w:rFonts w:ascii="宋体" w:hAnsi="宋体"/>
                <w:szCs w:val="21"/>
              </w:rPr>
            </w:pPr>
            <w:r>
              <w:rPr>
                <w:rStyle w:val="NormalCharacter"/>
                <w:rFonts w:ascii="宋体" w:hAnsi="宋体"/>
                <w:spacing w:val="-4"/>
                <w:szCs w:val="21"/>
              </w:rPr>
              <w:t>项目总体</w:t>
            </w:r>
            <w:r>
              <w:rPr>
                <w:rStyle w:val="NormalCharacter"/>
                <w:rFonts w:ascii="宋体" w:hAnsi="宋体"/>
                <w:spacing w:val="-3"/>
                <w:szCs w:val="21"/>
              </w:rPr>
              <w:t>认知</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116" w:line="302" w:lineRule="auto"/>
              <w:ind w:left="117" w:right="108" w:hanging="5"/>
              <w:rPr>
                <w:rFonts w:ascii="宋体" w:hAnsi="宋体"/>
                <w:szCs w:val="21"/>
              </w:rPr>
            </w:pPr>
            <w:r>
              <w:rPr>
                <w:rStyle w:val="NormalCharacter"/>
                <w:rFonts w:ascii="宋体" w:hAnsi="宋体"/>
                <w:spacing w:val="-2"/>
                <w:szCs w:val="21"/>
              </w:rPr>
              <w:t>对本次招标项目认知和理解，根据总体认知项目实际情况等内容。</w:t>
            </w:r>
            <w:r>
              <w:rPr>
                <w:rStyle w:val="NormalCharacter"/>
                <w:rFonts w:ascii="宋体" w:hAnsi="宋体"/>
                <w:szCs w:val="21"/>
                <w:lang w:val="zh-CN"/>
              </w:rPr>
              <w:t>优：</w:t>
            </w:r>
            <w:r>
              <w:rPr>
                <w:rStyle w:val="NormalCharacter"/>
                <w:rFonts w:ascii="宋体" w:hAnsi="宋体"/>
                <w:szCs w:val="21"/>
              </w:rPr>
              <w:t>7</w:t>
            </w:r>
            <w:r>
              <w:rPr>
                <w:rStyle w:val="NormalCharacter"/>
                <w:rFonts w:ascii="宋体" w:hAnsi="宋体"/>
                <w:szCs w:val="21"/>
                <w:lang w:val="zh-CN"/>
              </w:rPr>
              <w:t>-</w:t>
            </w:r>
            <w:r>
              <w:rPr>
                <w:rStyle w:val="NormalCharacter"/>
                <w:rFonts w:ascii="宋体" w:hAnsi="宋体"/>
                <w:szCs w:val="21"/>
              </w:rPr>
              <w:t>10</w:t>
            </w:r>
            <w:r>
              <w:rPr>
                <w:rStyle w:val="NormalCharacter"/>
                <w:rFonts w:ascii="宋体" w:hAnsi="宋体"/>
                <w:szCs w:val="21"/>
                <w:lang w:val="zh-CN"/>
              </w:rPr>
              <w:t>分；良：</w:t>
            </w:r>
            <w:r>
              <w:rPr>
                <w:rStyle w:val="NormalCharacter"/>
                <w:rFonts w:ascii="宋体" w:hAnsi="宋体"/>
                <w:szCs w:val="21"/>
              </w:rPr>
              <w:t>4</w:t>
            </w:r>
            <w:r>
              <w:rPr>
                <w:rStyle w:val="NormalCharacter"/>
                <w:rFonts w:ascii="宋体" w:hAnsi="宋体"/>
                <w:szCs w:val="21"/>
                <w:lang w:val="zh-CN"/>
              </w:rPr>
              <w:t>-</w:t>
            </w:r>
            <w:r>
              <w:rPr>
                <w:rStyle w:val="NormalCharacter"/>
                <w:rFonts w:ascii="宋体" w:hAnsi="宋体"/>
                <w:szCs w:val="21"/>
              </w:rPr>
              <w:t>6</w:t>
            </w:r>
            <w:r>
              <w:rPr>
                <w:rStyle w:val="NormalCharacter"/>
                <w:rFonts w:ascii="宋体" w:hAnsi="宋体"/>
                <w:szCs w:val="21"/>
                <w:lang w:val="zh-CN"/>
              </w:rPr>
              <w:t>分；一般：</w:t>
            </w:r>
            <w:r>
              <w:rPr>
                <w:rStyle w:val="NormalCharacter"/>
                <w:rFonts w:ascii="宋体" w:hAnsi="宋体"/>
                <w:szCs w:val="21"/>
              </w:rPr>
              <w:t>1</w:t>
            </w:r>
            <w:r>
              <w:rPr>
                <w:rStyle w:val="NormalCharacter"/>
                <w:rFonts w:ascii="宋体" w:hAnsi="宋体"/>
                <w:szCs w:val="21"/>
                <w:lang w:val="zh-CN"/>
              </w:rPr>
              <w:t>-</w:t>
            </w:r>
            <w:r>
              <w:rPr>
                <w:rStyle w:val="NormalCharacter"/>
                <w:rFonts w:ascii="宋体" w:hAnsi="宋体"/>
                <w:szCs w:val="21"/>
              </w:rPr>
              <w:t>3</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78" w:line="185" w:lineRule="auto"/>
              <w:ind w:firstLine="257"/>
              <w:rPr>
                <w:rFonts w:ascii="宋体" w:hAnsi="宋体"/>
                <w:szCs w:val="21"/>
              </w:rPr>
            </w:pPr>
            <w:r>
              <w:rPr>
                <w:rStyle w:val="NormalCharacter"/>
                <w:rFonts w:ascii="宋体" w:hAnsi="宋体"/>
                <w:spacing w:val="-10"/>
                <w:szCs w:val="21"/>
              </w:rPr>
              <w:t>10分</w:t>
            </w:r>
          </w:p>
        </w:tc>
      </w:tr>
      <w:tr w:rsidR="00D6449F">
        <w:trPr>
          <w:trHeight w:val="567"/>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78"/>
              <w:ind w:right="162"/>
              <w:jc w:val="center"/>
              <w:rPr>
                <w:rFonts w:ascii="宋体" w:hAnsi="宋体"/>
                <w:szCs w:val="21"/>
              </w:rPr>
            </w:pPr>
            <w:r>
              <w:rPr>
                <w:rStyle w:val="NormalCharacter"/>
                <w:rFonts w:ascii="宋体" w:hAnsi="宋体"/>
                <w:spacing w:val="-4"/>
                <w:szCs w:val="21"/>
              </w:rPr>
              <w:t>项目筹资</w:t>
            </w:r>
            <w:r>
              <w:rPr>
                <w:rStyle w:val="NormalCharacter"/>
                <w:rFonts w:ascii="宋体" w:hAnsi="宋体"/>
                <w:spacing w:val="-3"/>
                <w:szCs w:val="21"/>
              </w:rPr>
              <w:t>方案</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37" w:line="316" w:lineRule="auto"/>
              <w:ind w:left="113" w:right="23" w:firstLine="3"/>
              <w:rPr>
                <w:rFonts w:ascii="宋体" w:hAnsi="宋体"/>
                <w:szCs w:val="21"/>
              </w:rPr>
            </w:pPr>
            <w:r>
              <w:rPr>
                <w:rStyle w:val="NormalCharacter"/>
                <w:rFonts w:ascii="宋体" w:hAnsi="宋体"/>
                <w:spacing w:val="-14"/>
                <w:szCs w:val="21"/>
              </w:rPr>
              <w:t>筹资方案：根据项目实际情况保障项目的顺利实施，编制方案全面、</w:t>
            </w:r>
            <w:r>
              <w:rPr>
                <w:rStyle w:val="NormalCharacter"/>
                <w:rFonts w:ascii="宋体" w:hAnsi="宋体"/>
                <w:spacing w:val="-7"/>
                <w:szCs w:val="21"/>
              </w:rPr>
              <w:t>合理、可行等内容。</w:t>
            </w:r>
            <w:r>
              <w:rPr>
                <w:rStyle w:val="NormalCharacter"/>
                <w:rFonts w:ascii="宋体" w:hAnsi="宋体"/>
                <w:szCs w:val="21"/>
                <w:lang w:val="zh-CN"/>
              </w:rPr>
              <w:t>优：</w:t>
            </w:r>
            <w:r>
              <w:rPr>
                <w:rStyle w:val="NormalCharacter"/>
                <w:rFonts w:ascii="宋体" w:hAnsi="宋体"/>
                <w:szCs w:val="21"/>
              </w:rPr>
              <w:t>7</w:t>
            </w:r>
            <w:r>
              <w:rPr>
                <w:rStyle w:val="NormalCharacter"/>
                <w:rFonts w:ascii="宋体" w:hAnsi="宋体"/>
                <w:szCs w:val="21"/>
                <w:lang w:val="zh-CN"/>
              </w:rPr>
              <w:t>-</w:t>
            </w:r>
            <w:r>
              <w:rPr>
                <w:rStyle w:val="NormalCharacter"/>
                <w:rFonts w:ascii="宋体" w:hAnsi="宋体"/>
                <w:szCs w:val="21"/>
              </w:rPr>
              <w:t>10</w:t>
            </w:r>
            <w:r>
              <w:rPr>
                <w:rStyle w:val="NormalCharacter"/>
                <w:rFonts w:ascii="宋体" w:hAnsi="宋体"/>
                <w:szCs w:val="21"/>
                <w:lang w:val="zh-CN"/>
              </w:rPr>
              <w:t>分；良：</w:t>
            </w:r>
            <w:r>
              <w:rPr>
                <w:rStyle w:val="NormalCharacter"/>
                <w:rFonts w:ascii="宋体" w:hAnsi="宋体"/>
                <w:szCs w:val="21"/>
              </w:rPr>
              <w:t>4</w:t>
            </w:r>
            <w:r>
              <w:rPr>
                <w:rStyle w:val="NormalCharacter"/>
                <w:rFonts w:ascii="宋体" w:hAnsi="宋体"/>
                <w:szCs w:val="21"/>
                <w:lang w:val="zh-CN"/>
              </w:rPr>
              <w:t>-</w:t>
            </w:r>
            <w:r>
              <w:rPr>
                <w:rStyle w:val="NormalCharacter"/>
                <w:rFonts w:ascii="宋体" w:hAnsi="宋体"/>
                <w:szCs w:val="21"/>
              </w:rPr>
              <w:t>6</w:t>
            </w:r>
            <w:r>
              <w:rPr>
                <w:rStyle w:val="NormalCharacter"/>
                <w:rFonts w:ascii="宋体" w:hAnsi="宋体"/>
                <w:szCs w:val="21"/>
                <w:lang w:val="zh-CN"/>
              </w:rPr>
              <w:t>分；一般：</w:t>
            </w:r>
            <w:r>
              <w:rPr>
                <w:rStyle w:val="NormalCharacter"/>
                <w:rFonts w:ascii="宋体" w:hAnsi="宋体"/>
                <w:szCs w:val="21"/>
              </w:rPr>
              <w:t>1</w:t>
            </w:r>
            <w:r>
              <w:rPr>
                <w:rStyle w:val="NormalCharacter"/>
                <w:rFonts w:ascii="宋体" w:hAnsi="宋体"/>
                <w:szCs w:val="21"/>
                <w:lang w:val="zh-CN"/>
              </w:rPr>
              <w:t>-</w:t>
            </w:r>
            <w:r>
              <w:rPr>
                <w:rStyle w:val="NormalCharacter"/>
                <w:rFonts w:ascii="宋体" w:hAnsi="宋体"/>
                <w:szCs w:val="21"/>
              </w:rPr>
              <w:t>3</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78" w:line="185" w:lineRule="auto"/>
              <w:ind w:firstLine="257"/>
              <w:rPr>
                <w:rFonts w:ascii="宋体" w:hAnsi="宋体"/>
                <w:szCs w:val="21"/>
              </w:rPr>
            </w:pPr>
            <w:r>
              <w:rPr>
                <w:rStyle w:val="NormalCharacter"/>
                <w:rFonts w:ascii="宋体" w:hAnsi="宋体"/>
                <w:spacing w:val="-10"/>
                <w:szCs w:val="21"/>
              </w:rPr>
              <w:t>10分</w:t>
            </w:r>
          </w:p>
        </w:tc>
      </w:tr>
      <w:tr w:rsidR="00D6449F">
        <w:trPr>
          <w:trHeight w:val="1207"/>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78"/>
              <w:ind w:right="162"/>
              <w:jc w:val="center"/>
              <w:rPr>
                <w:rFonts w:ascii="宋体" w:hAnsi="宋体"/>
                <w:szCs w:val="21"/>
              </w:rPr>
            </w:pPr>
            <w:r>
              <w:rPr>
                <w:rStyle w:val="NormalCharacter"/>
                <w:rFonts w:ascii="宋体" w:hAnsi="宋体"/>
                <w:spacing w:val="-4"/>
                <w:szCs w:val="21"/>
              </w:rPr>
              <w:t>项目建设</w:t>
            </w:r>
            <w:r>
              <w:rPr>
                <w:rStyle w:val="NormalCharacter"/>
                <w:rFonts w:ascii="宋体" w:hAnsi="宋体"/>
                <w:spacing w:val="-3"/>
                <w:szCs w:val="21"/>
              </w:rPr>
              <w:t>方案</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43" w:line="315" w:lineRule="auto"/>
              <w:ind w:left="116" w:right="41" w:hanging="4"/>
              <w:rPr>
                <w:rFonts w:ascii="宋体" w:hAnsi="宋体"/>
                <w:szCs w:val="21"/>
              </w:rPr>
            </w:pPr>
            <w:r>
              <w:rPr>
                <w:rStyle w:val="NormalCharacter"/>
                <w:rFonts w:ascii="宋体" w:hAnsi="宋体"/>
                <w:spacing w:val="-2"/>
                <w:szCs w:val="21"/>
              </w:rPr>
              <w:t>施工组织设计：根据项目实际情况的编制内容，方案全面、合理、</w:t>
            </w:r>
            <w:r>
              <w:rPr>
                <w:rStyle w:val="NormalCharacter"/>
                <w:rFonts w:ascii="宋体" w:hAnsi="宋体"/>
                <w:spacing w:val="-14"/>
                <w:szCs w:val="21"/>
              </w:rPr>
              <w:t>先进、可行等内容。</w:t>
            </w:r>
            <w:r>
              <w:rPr>
                <w:rStyle w:val="NormalCharacter"/>
                <w:rFonts w:ascii="宋体" w:hAnsi="宋体"/>
                <w:szCs w:val="21"/>
                <w:lang w:val="zh-CN"/>
              </w:rPr>
              <w:t>优：</w:t>
            </w:r>
            <w:r>
              <w:rPr>
                <w:rStyle w:val="NormalCharacter"/>
                <w:rFonts w:ascii="宋体" w:hAnsi="宋体"/>
                <w:szCs w:val="21"/>
              </w:rPr>
              <w:t>7</w:t>
            </w:r>
            <w:r>
              <w:rPr>
                <w:rStyle w:val="NormalCharacter"/>
                <w:rFonts w:ascii="宋体" w:hAnsi="宋体"/>
                <w:szCs w:val="21"/>
                <w:lang w:val="zh-CN"/>
              </w:rPr>
              <w:t>-</w:t>
            </w:r>
            <w:r>
              <w:rPr>
                <w:rStyle w:val="NormalCharacter"/>
                <w:rFonts w:ascii="宋体" w:hAnsi="宋体"/>
                <w:szCs w:val="21"/>
              </w:rPr>
              <w:t>10</w:t>
            </w:r>
            <w:r>
              <w:rPr>
                <w:rStyle w:val="NormalCharacter"/>
                <w:rFonts w:ascii="宋体" w:hAnsi="宋体"/>
                <w:szCs w:val="21"/>
                <w:lang w:val="zh-CN"/>
              </w:rPr>
              <w:t>分；良：</w:t>
            </w:r>
            <w:r>
              <w:rPr>
                <w:rStyle w:val="NormalCharacter"/>
                <w:rFonts w:ascii="宋体" w:hAnsi="宋体"/>
                <w:szCs w:val="21"/>
              </w:rPr>
              <w:t>4</w:t>
            </w:r>
            <w:r>
              <w:rPr>
                <w:rStyle w:val="NormalCharacter"/>
                <w:rFonts w:ascii="宋体" w:hAnsi="宋体"/>
                <w:szCs w:val="21"/>
                <w:lang w:val="zh-CN"/>
              </w:rPr>
              <w:t>-</w:t>
            </w:r>
            <w:r>
              <w:rPr>
                <w:rStyle w:val="NormalCharacter"/>
                <w:rFonts w:ascii="宋体" w:hAnsi="宋体"/>
                <w:szCs w:val="21"/>
              </w:rPr>
              <w:t>6</w:t>
            </w:r>
            <w:r>
              <w:rPr>
                <w:rStyle w:val="NormalCharacter"/>
                <w:rFonts w:ascii="宋体" w:hAnsi="宋体"/>
                <w:szCs w:val="21"/>
                <w:lang w:val="zh-CN"/>
              </w:rPr>
              <w:t>分；一般：</w:t>
            </w:r>
            <w:r>
              <w:rPr>
                <w:rStyle w:val="NormalCharacter"/>
                <w:rFonts w:ascii="宋体" w:hAnsi="宋体"/>
                <w:szCs w:val="21"/>
              </w:rPr>
              <w:t>1</w:t>
            </w:r>
            <w:r>
              <w:rPr>
                <w:rStyle w:val="NormalCharacter"/>
                <w:rFonts w:ascii="宋体" w:hAnsi="宋体"/>
                <w:szCs w:val="21"/>
                <w:lang w:val="zh-CN"/>
              </w:rPr>
              <w:t>-</w:t>
            </w:r>
            <w:r>
              <w:rPr>
                <w:rStyle w:val="NormalCharacter"/>
                <w:rFonts w:ascii="宋体" w:hAnsi="宋体"/>
                <w:szCs w:val="21"/>
              </w:rPr>
              <w:t>3</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78" w:line="185" w:lineRule="auto"/>
              <w:ind w:firstLine="257"/>
              <w:rPr>
                <w:rFonts w:ascii="宋体" w:hAnsi="宋体"/>
                <w:szCs w:val="21"/>
              </w:rPr>
            </w:pPr>
            <w:r>
              <w:rPr>
                <w:rStyle w:val="NormalCharacter"/>
                <w:rFonts w:ascii="宋体" w:hAnsi="宋体"/>
                <w:spacing w:val="-10"/>
                <w:szCs w:val="21"/>
              </w:rPr>
              <w:t>10分</w:t>
            </w:r>
          </w:p>
        </w:tc>
      </w:tr>
      <w:tr w:rsidR="00D6449F">
        <w:trPr>
          <w:trHeight w:val="567"/>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273"/>
              <w:ind w:right="162"/>
              <w:jc w:val="center"/>
              <w:rPr>
                <w:rFonts w:ascii="宋体" w:hAnsi="宋体"/>
                <w:spacing w:val="-6"/>
                <w:szCs w:val="21"/>
              </w:rPr>
            </w:pPr>
            <w:r>
              <w:rPr>
                <w:rStyle w:val="NormalCharacter"/>
                <w:rFonts w:ascii="宋体" w:hAnsi="宋体"/>
                <w:spacing w:val="-6"/>
                <w:szCs w:val="21"/>
              </w:rPr>
              <w:t>项目运营方案</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line="360" w:lineRule="auto"/>
              <w:rPr>
                <w:rStyle w:val="NormalCharacter"/>
              </w:rPr>
            </w:pPr>
            <w:r>
              <w:rPr>
                <w:rStyle w:val="NormalCharacter"/>
                <w:rFonts w:ascii="宋体" w:hAnsi="宋体"/>
                <w:spacing w:val="-6"/>
                <w:szCs w:val="21"/>
              </w:rPr>
              <w:t>1、调试与试运行方案</w:t>
            </w:r>
            <w:r>
              <w:rPr>
                <w:rStyle w:val="NormalCharacter"/>
              </w:rPr>
              <w:t>：根据项目实际情况，方案全面、合理、先进、可行等内容。</w:t>
            </w:r>
            <w:r>
              <w:rPr>
                <w:rStyle w:val="NormalCharacter"/>
                <w:rFonts w:ascii="宋体" w:hAnsi="宋体"/>
                <w:szCs w:val="21"/>
                <w:lang w:val="zh-CN"/>
              </w:rPr>
              <w:t>优：</w:t>
            </w:r>
            <w:r>
              <w:rPr>
                <w:rStyle w:val="NormalCharacter"/>
                <w:rFonts w:ascii="宋体" w:hAnsi="宋体"/>
                <w:szCs w:val="21"/>
              </w:rPr>
              <w:t>7</w:t>
            </w:r>
            <w:r>
              <w:rPr>
                <w:rStyle w:val="NormalCharacter"/>
                <w:rFonts w:ascii="宋体" w:hAnsi="宋体"/>
                <w:szCs w:val="21"/>
                <w:lang w:val="zh-CN"/>
              </w:rPr>
              <w:t>-</w:t>
            </w:r>
            <w:r>
              <w:rPr>
                <w:rStyle w:val="NormalCharacter"/>
                <w:rFonts w:ascii="宋体" w:hAnsi="宋体"/>
                <w:szCs w:val="21"/>
              </w:rPr>
              <w:t>10</w:t>
            </w:r>
            <w:r>
              <w:rPr>
                <w:rStyle w:val="NormalCharacter"/>
                <w:rFonts w:ascii="宋体" w:hAnsi="宋体"/>
                <w:szCs w:val="21"/>
                <w:lang w:val="zh-CN"/>
              </w:rPr>
              <w:t>分；良：</w:t>
            </w:r>
            <w:r>
              <w:rPr>
                <w:rStyle w:val="NormalCharacter"/>
                <w:rFonts w:ascii="宋体" w:hAnsi="宋体"/>
                <w:szCs w:val="21"/>
              </w:rPr>
              <w:t>4</w:t>
            </w:r>
            <w:r>
              <w:rPr>
                <w:rStyle w:val="NormalCharacter"/>
                <w:rFonts w:ascii="宋体" w:hAnsi="宋体"/>
                <w:szCs w:val="21"/>
                <w:lang w:val="zh-CN"/>
              </w:rPr>
              <w:t>-</w:t>
            </w:r>
            <w:r>
              <w:rPr>
                <w:rStyle w:val="NormalCharacter"/>
                <w:rFonts w:ascii="宋体" w:hAnsi="宋体"/>
                <w:szCs w:val="21"/>
              </w:rPr>
              <w:t>6</w:t>
            </w:r>
            <w:r>
              <w:rPr>
                <w:rStyle w:val="NormalCharacter"/>
                <w:rFonts w:ascii="宋体" w:hAnsi="宋体"/>
                <w:szCs w:val="21"/>
                <w:lang w:val="zh-CN"/>
              </w:rPr>
              <w:t>分；一般：</w:t>
            </w:r>
            <w:r>
              <w:rPr>
                <w:rStyle w:val="NormalCharacter"/>
                <w:rFonts w:ascii="宋体" w:hAnsi="宋体"/>
                <w:szCs w:val="21"/>
              </w:rPr>
              <w:t>1</w:t>
            </w:r>
            <w:r>
              <w:rPr>
                <w:rStyle w:val="NormalCharacter"/>
                <w:rFonts w:ascii="宋体" w:hAnsi="宋体"/>
                <w:szCs w:val="21"/>
                <w:lang w:val="zh-CN"/>
              </w:rPr>
              <w:t>-</w:t>
            </w:r>
            <w:r>
              <w:rPr>
                <w:rStyle w:val="NormalCharacter"/>
                <w:rFonts w:ascii="宋体" w:hAnsi="宋体"/>
                <w:szCs w:val="21"/>
              </w:rPr>
              <w:t>3</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p w:rsidR="00D6449F" w:rsidRDefault="00DD03CC">
            <w:pPr>
              <w:snapToGrid w:val="0"/>
              <w:spacing w:line="360" w:lineRule="auto"/>
              <w:rPr>
                <w:rStyle w:val="NormalCharacter"/>
              </w:rPr>
            </w:pPr>
            <w:r>
              <w:rPr>
                <w:rStyle w:val="NormalCharacter"/>
              </w:rPr>
              <w:t>2</w:t>
            </w:r>
            <w:r>
              <w:rPr>
                <w:rStyle w:val="NormalCharacter"/>
              </w:rPr>
              <w:t>、正式运营方案：正常运营的管理、保证运营达到国家和地方有关处理标准、安全标准、环境保护标准的保障措施和制度的方案。</w:t>
            </w:r>
            <w:r>
              <w:rPr>
                <w:rStyle w:val="NormalCharacter"/>
                <w:rFonts w:ascii="宋体" w:hAnsi="宋体"/>
                <w:szCs w:val="21"/>
                <w:lang w:val="zh-CN"/>
              </w:rPr>
              <w:t>优：</w:t>
            </w:r>
            <w:r>
              <w:rPr>
                <w:rStyle w:val="NormalCharacter"/>
                <w:rFonts w:ascii="宋体" w:hAnsi="宋体"/>
                <w:szCs w:val="21"/>
              </w:rPr>
              <w:t>7</w:t>
            </w:r>
            <w:r>
              <w:rPr>
                <w:rStyle w:val="NormalCharacter"/>
                <w:rFonts w:ascii="宋体" w:hAnsi="宋体"/>
                <w:szCs w:val="21"/>
                <w:lang w:val="zh-CN"/>
              </w:rPr>
              <w:t>-</w:t>
            </w:r>
            <w:r>
              <w:rPr>
                <w:rStyle w:val="NormalCharacter"/>
                <w:rFonts w:ascii="宋体" w:hAnsi="宋体"/>
                <w:szCs w:val="21"/>
              </w:rPr>
              <w:t>10</w:t>
            </w:r>
            <w:r>
              <w:rPr>
                <w:rStyle w:val="NormalCharacter"/>
                <w:rFonts w:ascii="宋体" w:hAnsi="宋体"/>
                <w:szCs w:val="21"/>
                <w:lang w:val="zh-CN"/>
              </w:rPr>
              <w:t>分；良：</w:t>
            </w:r>
            <w:r>
              <w:rPr>
                <w:rStyle w:val="NormalCharacter"/>
                <w:rFonts w:ascii="宋体" w:hAnsi="宋体"/>
                <w:szCs w:val="21"/>
              </w:rPr>
              <w:t>4</w:t>
            </w:r>
            <w:r>
              <w:rPr>
                <w:rStyle w:val="NormalCharacter"/>
                <w:rFonts w:ascii="宋体" w:hAnsi="宋体"/>
                <w:szCs w:val="21"/>
                <w:lang w:val="zh-CN"/>
              </w:rPr>
              <w:t>-</w:t>
            </w:r>
            <w:r>
              <w:rPr>
                <w:rStyle w:val="NormalCharacter"/>
                <w:rFonts w:ascii="宋体" w:hAnsi="宋体"/>
                <w:szCs w:val="21"/>
              </w:rPr>
              <w:t>6</w:t>
            </w:r>
            <w:r>
              <w:rPr>
                <w:rStyle w:val="NormalCharacter"/>
                <w:rFonts w:ascii="宋体" w:hAnsi="宋体"/>
                <w:szCs w:val="21"/>
                <w:lang w:val="zh-CN"/>
              </w:rPr>
              <w:t>分；一般：</w:t>
            </w:r>
            <w:r>
              <w:rPr>
                <w:rStyle w:val="NormalCharacter"/>
                <w:rFonts w:ascii="宋体" w:hAnsi="宋体"/>
                <w:szCs w:val="21"/>
              </w:rPr>
              <w:t>1</w:t>
            </w:r>
            <w:r>
              <w:rPr>
                <w:rStyle w:val="NormalCharacter"/>
                <w:rFonts w:ascii="宋体" w:hAnsi="宋体"/>
                <w:szCs w:val="21"/>
                <w:lang w:val="zh-CN"/>
              </w:rPr>
              <w:t>-</w:t>
            </w:r>
            <w:r>
              <w:rPr>
                <w:rStyle w:val="NormalCharacter"/>
                <w:rFonts w:ascii="宋体" w:hAnsi="宋体"/>
                <w:szCs w:val="21"/>
              </w:rPr>
              <w:t>3</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p w:rsidR="00D6449F" w:rsidRDefault="00DD03CC">
            <w:pPr>
              <w:snapToGrid w:val="0"/>
              <w:spacing w:line="360" w:lineRule="auto"/>
              <w:rPr>
                <w:rFonts w:ascii="宋体" w:hAnsi="宋体"/>
                <w:spacing w:val="-6"/>
                <w:szCs w:val="21"/>
              </w:rPr>
            </w:pPr>
            <w:r>
              <w:rPr>
                <w:rStyle w:val="NormalCharacter"/>
              </w:rPr>
              <w:lastRenderedPageBreak/>
              <w:t>3</w:t>
            </w:r>
            <w:r>
              <w:rPr>
                <w:rStyle w:val="NormalCharacter"/>
              </w:rPr>
              <w:t>、应急预案：根据项目实际情况编制应急预案，方案全面、合理、</w:t>
            </w:r>
            <w:r>
              <w:rPr>
                <w:rStyle w:val="NormalCharacter"/>
              </w:rPr>
              <w:t xml:space="preserve"> </w:t>
            </w:r>
            <w:r>
              <w:rPr>
                <w:rStyle w:val="NormalCharacter"/>
              </w:rPr>
              <w:t>先进、可行等内容。</w:t>
            </w:r>
            <w:r>
              <w:rPr>
                <w:rStyle w:val="NormalCharacter"/>
                <w:rFonts w:ascii="宋体" w:hAnsi="宋体"/>
                <w:szCs w:val="21"/>
                <w:lang w:val="zh-CN"/>
              </w:rPr>
              <w:t>优：</w:t>
            </w:r>
            <w:r>
              <w:rPr>
                <w:rStyle w:val="NormalCharacter"/>
                <w:rFonts w:ascii="宋体" w:hAnsi="宋体"/>
                <w:szCs w:val="21"/>
              </w:rPr>
              <w:t>7</w:t>
            </w:r>
            <w:r>
              <w:rPr>
                <w:rStyle w:val="NormalCharacter"/>
                <w:rFonts w:ascii="宋体" w:hAnsi="宋体"/>
                <w:szCs w:val="21"/>
                <w:lang w:val="zh-CN"/>
              </w:rPr>
              <w:t>-</w:t>
            </w:r>
            <w:r>
              <w:rPr>
                <w:rStyle w:val="NormalCharacter"/>
                <w:rFonts w:ascii="宋体" w:hAnsi="宋体"/>
                <w:szCs w:val="21"/>
              </w:rPr>
              <w:t>10</w:t>
            </w:r>
            <w:r>
              <w:rPr>
                <w:rStyle w:val="NormalCharacter"/>
                <w:rFonts w:ascii="宋体" w:hAnsi="宋体"/>
                <w:szCs w:val="21"/>
                <w:lang w:val="zh-CN"/>
              </w:rPr>
              <w:t>分；良：</w:t>
            </w:r>
            <w:r>
              <w:rPr>
                <w:rStyle w:val="NormalCharacter"/>
                <w:rFonts w:ascii="宋体" w:hAnsi="宋体"/>
                <w:szCs w:val="21"/>
              </w:rPr>
              <w:t>4</w:t>
            </w:r>
            <w:r>
              <w:rPr>
                <w:rStyle w:val="NormalCharacter"/>
                <w:rFonts w:ascii="宋体" w:hAnsi="宋体"/>
                <w:szCs w:val="21"/>
                <w:lang w:val="zh-CN"/>
              </w:rPr>
              <w:t>-</w:t>
            </w:r>
            <w:r>
              <w:rPr>
                <w:rStyle w:val="NormalCharacter"/>
                <w:rFonts w:ascii="宋体" w:hAnsi="宋体"/>
                <w:szCs w:val="21"/>
              </w:rPr>
              <w:t>6</w:t>
            </w:r>
            <w:r>
              <w:rPr>
                <w:rStyle w:val="NormalCharacter"/>
                <w:rFonts w:ascii="宋体" w:hAnsi="宋体"/>
                <w:szCs w:val="21"/>
                <w:lang w:val="zh-CN"/>
              </w:rPr>
              <w:t>分；一般：</w:t>
            </w:r>
            <w:r>
              <w:rPr>
                <w:rStyle w:val="NormalCharacter"/>
                <w:rFonts w:ascii="宋体" w:hAnsi="宋体"/>
                <w:szCs w:val="21"/>
              </w:rPr>
              <w:t>1</w:t>
            </w:r>
            <w:r>
              <w:rPr>
                <w:rStyle w:val="NormalCharacter"/>
                <w:rFonts w:ascii="宋体" w:hAnsi="宋体"/>
                <w:szCs w:val="21"/>
                <w:lang w:val="zh-CN"/>
              </w:rPr>
              <w:t>-</w:t>
            </w:r>
            <w:r>
              <w:rPr>
                <w:rStyle w:val="NormalCharacter"/>
                <w:rFonts w:ascii="宋体" w:hAnsi="宋体"/>
                <w:szCs w:val="21"/>
              </w:rPr>
              <w:t>3</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273" w:line="360" w:lineRule="auto"/>
              <w:ind w:right="162"/>
              <w:jc w:val="center"/>
              <w:rPr>
                <w:rFonts w:ascii="宋体" w:hAnsi="宋体"/>
                <w:spacing w:val="-6"/>
                <w:szCs w:val="21"/>
              </w:rPr>
            </w:pPr>
            <w:r>
              <w:rPr>
                <w:rStyle w:val="NormalCharacter"/>
                <w:rFonts w:ascii="宋体" w:hAnsi="宋体"/>
                <w:spacing w:val="-6"/>
                <w:szCs w:val="21"/>
              </w:rPr>
              <w:lastRenderedPageBreak/>
              <w:t xml:space="preserve"> 30 分</w:t>
            </w:r>
          </w:p>
        </w:tc>
      </w:tr>
      <w:tr w:rsidR="00D6449F">
        <w:trPr>
          <w:trHeight w:val="567"/>
        </w:trPr>
        <w:tc>
          <w:tcPr>
            <w:tcW w:w="13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D6449F" w:rsidRDefault="00DD03CC">
            <w:pPr>
              <w:snapToGrid w:val="0"/>
              <w:spacing w:before="273"/>
              <w:ind w:right="162"/>
              <w:jc w:val="center"/>
              <w:rPr>
                <w:rFonts w:ascii="宋体" w:hAnsi="宋体"/>
                <w:spacing w:val="-6"/>
                <w:szCs w:val="21"/>
              </w:rPr>
            </w:pPr>
            <w:r>
              <w:rPr>
                <w:rStyle w:val="NormalCharacter"/>
                <w:rFonts w:ascii="宋体" w:hAnsi="宋体"/>
                <w:spacing w:val="-6"/>
                <w:szCs w:val="21"/>
              </w:rPr>
              <w:lastRenderedPageBreak/>
              <w:t>项目移交 方案</w:t>
            </w:r>
            <w:r>
              <w:rPr>
                <w:rStyle w:val="NormalCharacter"/>
                <w:rFonts w:ascii="宋体" w:hAnsi="宋体" w:hint="eastAsia"/>
                <w:spacing w:val="-6"/>
                <w:szCs w:val="21"/>
              </w:rPr>
              <w:t>及归档</w:t>
            </w:r>
          </w:p>
        </w:tc>
        <w:tc>
          <w:tcPr>
            <w:tcW w:w="6973"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line="360" w:lineRule="auto"/>
              <w:rPr>
                <w:rStyle w:val="NormalCharacter"/>
                <w:rFonts w:ascii="宋体" w:hAnsi="宋体"/>
                <w:spacing w:val="-6"/>
                <w:szCs w:val="21"/>
              </w:rPr>
            </w:pPr>
            <w:r>
              <w:rPr>
                <w:rStyle w:val="NormalCharacter"/>
              </w:rPr>
              <w:t>移交方案：</w:t>
            </w:r>
            <w:r>
              <w:rPr>
                <w:rStyle w:val="NormalCharacter"/>
              </w:rPr>
              <w:t xml:space="preserve"> </w:t>
            </w:r>
            <w:r>
              <w:rPr>
                <w:rStyle w:val="NormalCharacter"/>
              </w:rPr>
              <w:t>主要考察特许经营期届满前的移交资产范围、移交验收程</w:t>
            </w:r>
            <w:r>
              <w:rPr>
                <w:rStyle w:val="NormalCharacter"/>
              </w:rPr>
              <w:t xml:space="preserve"> </w:t>
            </w:r>
            <w:r>
              <w:rPr>
                <w:rStyle w:val="NormalCharacter"/>
              </w:rPr>
              <w:t>序等。根据方案全面、合理、先进、可行等内容。</w:t>
            </w:r>
            <w:r>
              <w:rPr>
                <w:rStyle w:val="NormalCharacter"/>
                <w:rFonts w:ascii="宋体" w:hAnsi="宋体"/>
                <w:szCs w:val="21"/>
                <w:lang w:val="zh-CN"/>
              </w:rPr>
              <w:t>优：</w:t>
            </w:r>
            <w:r>
              <w:rPr>
                <w:rStyle w:val="NormalCharacter"/>
                <w:rFonts w:ascii="宋体" w:hAnsi="宋体" w:hint="eastAsia"/>
                <w:szCs w:val="21"/>
              </w:rPr>
              <w:t>4</w:t>
            </w:r>
            <w:r>
              <w:rPr>
                <w:rStyle w:val="NormalCharacter"/>
                <w:rFonts w:ascii="宋体" w:hAnsi="宋体"/>
                <w:szCs w:val="21"/>
                <w:lang w:val="zh-CN"/>
              </w:rPr>
              <w:t>-</w:t>
            </w:r>
            <w:r>
              <w:rPr>
                <w:rStyle w:val="NormalCharacter"/>
                <w:rFonts w:ascii="宋体" w:hAnsi="宋体" w:hint="eastAsia"/>
                <w:szCs w:val="21"/>
              </w:rPr>
              <w:t>5</w:t>
            </w:r>
            <w:r>
              <w:rPr>
                <w:rStyle w:val="NormalCharacter"/>
                <w:rFonts w:ascii="宋体" w:hAnsi="宋体"/>
                <w:szCs w:val="21"/>
                <w:lang w:val="zh-CN"/>
              </w:rPr>
              <w:t>分；良：</w:t>
            </w:r>
            <w:r>
              <w:rPr>
                <w:rStyle w:val="NormalCharacter"/>
                <w:rFonts w:ascii="宋体" w:hAnsi="宋体" w:hint="eastAsia"/>
                <w:szCs w:val="21"/>
              </w:rPr>
              <w:t>2</w:t>
            </w:r>
            <w:r>
              <w:rPr>
                <w:rStyle w:val="NormalCharacter"/>
                <w:rFonts w:ascii="宋体" w:hAnsi="宋体"/>
                <w:szCs w:val="21"/>
                <w:lang w:val="zh-CN"/>
              </w:rPr>
              <w:t>-</w:t>
            </w:r>
            <w:r>
              <w:rPr>
                <w:rStyle w:val="NormalCharacter"/>
                <w:rFonts w:ascii="宋体" w:hAnsi="宋体" w:hint="eastAsia"/>
                <w:szCs w:val="21"/>
              </w:rPr>
              <w:t>3</w:t>
            </w:r>
            <w:r>
              <w:rPr>
                <w:rStyle w:val="NormalCharacter"/>
                <w:rFonts w:ascii="宋体" w:hAnsi="宋体"/>
                <w:szCs w:val="21"/>
                <w:lang w:val="zh-CN"/>
              </w:rPr>
              <w:t>分；一般：</w:t>
            </w:r>
            <w:r>
              <w:rPr>
                <w:rStyle w:val="NormalCharacter"/>
                <w:rFonts w:ascii="宋体" w:hAnsi="宋体" w:hint="eastAsia"/>
                <w:szCs w:val="21"/>
              </w:rPr>
              <w:t>0</w:t>
            </w:r>
            <w:r>
              <w:rPr>
                <w:rStyle w:val="NormalCharacter"/>
                <w:rFonts w:ascii="宋体" w:hAnsi="宋体"/>
                <w:szCs w:val="21"/>
                <w:lang w:val="zh-CN"/>
              </w:rPr>
              <w:t>-</w:t>
            </w:r>
            <w:r>
              <w:rPr>
                <w:rStyle w:val="NormalCharacter"/>
                <w:rFonts w:ascii="宋体" w:hAnsi="宋体" w:hint="eastAsia"/>
                <w:szCs w:val="21"/>
              </w:rPr>
              <w:t>1</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p w:rsidR="00D6449F" w:rsidRDefault="00DD03CC">
            <w:pPr>
              <w:snapToGrid w:val="0"/>
              <w:spacing w:line="360" w:lineRule="auto"/>
            </w:pPr>
            <w:r>
              <w:rPr>
                <w:rStyle w:val="NormalCharacter"/>
              </w:rPr>
              <w:t>对项目建设、运营、维修、供暖过程中有关资料，归档保存措施。</w:t>
            </w:r>
            <w:r>
              <w:rPr>
                <w:rStyle w:val="NormalCharacter"/>
                <w:rFonts w:ascii="宋体" w:hAnsi="宋体"/>
                <w:szCs w:val="21"/>
                <w:lang w:val="zh-CN"/>
              </w:rPr>
              <w:t>优：</w:t>
            </w:r>
            <w:r>
              <w:rPr>
                <w:rStyle w:val="NormalCharacter"/>
                <w:rFonts w:ascii="宋体" w:hAnsi="宋体" w:hint="eastAsia"/>
                <w:szCs w:val="21"/>
              </w:rPr>
              <w:t>4</w:t>
            </w:r>
            <w:r>
              <w:rPr>
                <w:rStyle w:val="NormalCharacter"/>
                <w:rFonts w:ascii="宋体" w:hAnsi="宋体"/>
                <w:szCs w:val="21"/>
                <w:lang w:val="zh-CN"/>
              </w:rPr>
              <w:t>-</w:t>
            </w:r>
            <w:r>
              <w:rPr>
                <w:rStyle w:val="NormalCharacter"/>
                <w:rFonts w:ascii="宋体" w:hAnsi="宋体" w:hint="eastAsia"/>
                <w:szCs w:val="21"/>
              </w:rPr>
              <w:t>5</w:t>
            </w:r>
            <w:r>
              <w:rPr>
                <w:rStyle w:val="NormalCharacter"/>
                <w:rFonts w:ascii="宋体" w:hAnsi="宋体"/>
                <w:szCs w:val="21"/>
                <w:lang w:val="zh-CN"/>
              </w:rPr>
              <w:t>分；良：</w:t>
            </w:r>
            <w:r>
              <w:rPr>
                <w:rStyle w:val="NormalCharacter"/>
                <w:rFonts w:ascii="宋体" w:hAnsi="宋体" w:hint="eastAsia"/>
                <w:szCs w:val="21"/>
              </w:rPr>
              <w:t>2</w:t>
            </w:r>
            <w:r>
              <w:rPr>
                <w:rStyle w:val="NormalCharacter"/>
                <w:rFonts w:ascii="宋体" w:hAnsi="宋体"/>
                <w:szCs w:val="21"/>
                <w:lang w:val="zh-CN"/>
              </w:rPr>
              <w:t>-</w:t>
            </w:r>
            <w:r>
              <w:rPr>
                <w:rStyle w:val="NormalCharacter"/>
                <w:rFonts w:ascii="宋体" w:hAnsi="宋体" w:hint="eastAsia"/>
                <w:szCs w:val="21"/>
              </w:rPr>
              <w:t>3</w:t>
            </w:r>
            <w:r>
              <w:rPr>
                <w:rStyle w:val="NormalCharacter"/>
                <w:rFonts w:ascii="宋体" w:hAnsi="宋体"/>
                <w:szCs w:val="21"/>
                <w:lang w:val="zh-CN"/>
              </w:rPr>
              <w:t>分；一般：</w:t>
            </w:r>
            <w:r>
              <w:rPr>
                <w:rStyle w:val="NormalCharacter"/>
                <w:rFonts w:ascii="宋体" w:hAnsi="宋体" w:hint="eastAsia"/>
                <w:szCs w:val="21"/>
              </w:rPr>
              <w:t>0</w:t>
            </w:r>
            <w:r>
              <w:rPr>
                <w:rStyle w:val="NormalCharacter"/>
                <w:rFonts w:ascii="宋体" w:hAnsi="宋体"/>
                <w:szCs w:val="21"/>
                <w:lang w:val="zh-CN"/>
              </w:rPr>
              <w:t>-</w:t>
            </w:r>
            <w:r>
              <w:rPr>
                <w:rStyle w:val="NormalCharacter"/>
                <w:rFonts w:ascii="宋体" w:hAnsi="宋体" w:hint="eastAsia"/>
                <w:szCs w:val="21"/>
              </w:rPr>
              <w:t>1</w:t>
            </w:r>
            <w:r>
              <w:rPr>
                <w:rStyle w:val="NormalCharacter"/>
                <w:rFonts w:ascii="宋体" w:hAnsi="宋体"/>
                <w:szCs w:val="21"/>
                <w:lang w:val="zh-CN"/>
              </w:rPr>
              <w:t>分。</w:t>
            </w:r>
            <w:r>
              <w:rPr>
                <w:rStyle w:val="NormalCharacter"/>
                <w:rFonts w:ascii="宋体" w:hAnsi="宋体"/>
                <w:spacing w:val="-2"/>
                <w:szCs w:val="21"/>
              </w:rPr>
              <w:t>不</w:t>
            </w:r>
            <w:r>
              <w:rPr>
                <w:rStyle w:val="NormalCharacter"/>
                <w:rFonts w:ascii="宋体" w:hAnsi="宋体"/>
                <w:spacing w:val="-6"/>
                <w:szCs w:val="21"/>
              </w:rPr>
              <w:t>提供得0分。</w:t>
            </w:r>
          </w:p>
        </w:tc>
        <w:tc>
          <w:tcPr>
            <w:tcW w:w="1032" w:type="dxa"/>
            <w:gridSpan w:val="2"/>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rsidR="00D6449F" w:rsidRDefault="00DD03CC">
            <w:pPr>
              <w:snapToGrid w:val="0"/>
              <w:spacing w:before="273" w:line="360" w:lineRule="auto"/>
              <w:ind w:right="162"/>
              <w:jc w:val="center"/>
              <w:rPr>
                <w:rFonts w:ascii="宋体" w:hAnsi="宋体"/>
                <w:spacing w:val="-6"/>
                <w:szCs w:val="21"/>
              </w:rPr>
            </w:pPr>
            <w:r>
              <w:rPr>
                <w:rStyle w:val="NormalCharacter"/>
                <w:rFonts w:ascii="宋体" w:hAnsi="宋体"/>
                <w:spacing w:val="-6"/>
                <w:szCs w:val="21"/>
              </w:rPr>
              <w:t>10 分</w:t>
            </w:r>
          </w:p>
        </w:tc>
      </w:tr>
    </w:tbl>
    <w:p w:rsidR="00D6449F" w:rsidRDefault="00DD03CC">
      <w:pPr>
        <w:spacing w:line="360" w:lineRule="auto"/>
        <w:ind w:firstLineChars="200" w:firstLine="422"/>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6449F">
        <w:trPr>
          <w:trHeight w:val="557"/>
        </w:trPr>
        <w:tc>
          <w:tcPr>
            <w:tcW w:w="721"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序号</w:t>
            </w:r>
          </w:p>
        </w:tc>
        <w:tc>
          <w:tcPr>
            <w:tcW w:w="2823"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情形</w:t>
            </w:r>
          </w:p>
        </w:tc>
        <w:tc>
          <w:tcPr>
            <w:tcW w:w="2552"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rPr>
              <w:t>价格扣除</w:t>
            </w:r>
            <w:r>
              <w:rPr>
                <w:rFonts w:asciiTheme="minorEastAsia" w:hAnsiTheme="minorEastAsia" w:hint="eastAsia"/>
                <w:b/>
                <w:color w:val="000000" w:themeColor="text1"/>
                <w:szCs w:val="21"/>
                <w:lang w:val="en-GB"/>
              </w:rPr>
              <w:t>比例</w:t>
            </w:r>
          </w:p>
        </w:tc>
        <w:tc>
          <w:tcPr>
            <w:tcW w:w="2835"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计算公式</w:t>
            </w:r>
          </w:p>
        </w:tc>
      </w:tr>
      <w:tr w:rsidR="00D6449F">
        <w:trPr>
          <w:trHeight w:val="891"/>
        </w:trPr>
        <w:tc>
          <w:tcPr>
            <w:tcW w:w="721"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1</w:t>
            </w:r>
          </w:p>
        </w:tc>
        <w:tc>
          <w:tcPr>
            <w:tcW w:w="2823"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color w:val="000000" w:themeColor="text1"/>
                <w:szCs w:val="21"/>
                <w:lang w:val="en-GB"/>
              </w:rPr>
              <w:t>非联合体投标人</w:t>
            </w:r>
          </w:p>
        </w:tc>
        <w:tc>
          <w:tcPr>
            <w:tcW w:w="2552"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color w:val="000000" w:themeColor="text1"/>
                <w:szCs w:val="21"/>
              </w:rPr>
              <w:t>对小型和微型企业产品的价格扣除</w:t>
            </w:r>
            <w:r>
              <w:rPr>
                <w:rFonts w:asciiTheme="minorEastAsia" w:hAnsiTheme="minorEastAsia" w:hint="eastAsia"/>
                <w:color w:val="000000" w:themeColor="text1"/>
                <w:szCs w:val="21"/>
                <w:u w:val="single"/>
              </w:rPr>
              <w:t>10</w:t>
            </w:r>
            <w:r>
              <w:rPr>
                <w:rFonts w:asciiTheme="minorEastAsia" w:hAnsiTheme="minorEastAsia" w:hint="eastAsia"/>
                <w:color w:val="000000" w:themeColor="text1"/>
                <w:szCs w:val="21"/>
              </w:rPr>
              <w:t>%</w:t>
            </w:r>
          </w:p>
        </w:tc>
        <w:tc>
          <w:tcPr>
            <w:tcW w:w="2835" w:type="dxa"/>
            <w:vMerge w:val="restart"/>
            <w:shd w:val="clear" w:color="auto" w:fill="auto"/>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评标价格＝</w:t>
            </w:r>
            <w:r>
              <w:rPr>
                <w:rFonts w:asciiTheme="minorEastAsia" w:hAnsiTheme="minorEastAsia" w:hint="eastAsia"/>
                <w:color w:val="000000" w:themeColor="text1"/>
                <w:szCs w:val="21"/>
              </w:rPr>
              <w:t>小型和微型企业产品的价格</w:t>
            </w:r>
            <w:r>
              <w:rPr>
                <w:rFonts w:asciiTheme="minorEastAsia" w:hAnsiTheme="minorEastAsia" w:hint="eastAsia"/>
                <w:color w:val="000000" w:themeColor="text1"/>
                <w:szCs w:val="21"/>
                <w:lang w:val="en-GB"/>
              </w:rPr>
              <w:t>×（1-</w:t>
            </w:r>
            <w:r>
              <w:rPr>
                <w:rFonts w:asciiTheme="minorEastAsia" w:hAnsiTheme="minorEastAsia" w:hint="eastAsia"/>
                <w:color w:val="000000" w:themeColor="text1"/>
                <w:szCs w:val="21"/>
              </w:rPr>
              <w:t>10</w:t>
            </w:r>
            <w:r>
              <w:rPr>
                <w:rFonts w:asciiTheme="minorEastAsia" w:hAnsiTheme="minorEastAsia" w:hint="eastAsia"/>
                <w:color w:val="000000" w:themeColor="text1"/>
                <w:szCs w:val="21"/>
                <w:lang w:val="en-GB"/>
              </w:rPr>
              <w:t>%）</w:t>
            </w:r>
          </w:p>
          <w:p w:rsidR="00D6449F" w:rsidRDefault="00D6449F">
            <w:pPr>
              <w:jc w:val="center"/>
              <w:rPr>
                <w:rFonts w:asciiTheme="minorEastAsia" w:hAnsiTheme="minorEastAsia"/>
                <w:b/>
                <w:color w:val="000000" w:themeColor="text1"/>
                <w:szCs w:val="21"/>
                <w:lang w:val="en-GB"/>
              </w:rPr>
            </w:pPr>
          </w:p>
        </w:tc>
      </w:tr>
      <w:tr w:rsidR="00D6449F">
        <w:trPr>
          <w:trHeight w:val="1414"/>
        </w:trPr>
        <w:tc>
          <w:tcPr>
            <w:tcW w:w="721"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2</w:t>
            </w:r>
          </w:p>
        </w:tc>
        <w:tc>
          <w:tcPr>
            <w:tcW w:w="2823" w:type="dxa"/>
            <w:vAlign w:val="center"/>
          </w:tcPr>
          <w:p w:rsidR="00D6449F" w:rsidRDefault="00DD03CC">
            <w:pPr>
              <w:jc w:val="center"/>
              <w:rPr>
                <w:rFonts w:asciiTheme="minorEastAsia" w:hAnsiTheme="minorEastAsia"/>
                <w:b/>
                <w:color w:val="000000" w:themeColor="text1"/>
                <w:szCs w:val="21"/>
              </w:rPr>
            </w:pPr>
            <w:r>
              <w:rPr>
                <w:rFonts w:asciiTheme="minorEastAsia" w:hAnsiTheme="minorEastAsia" w:hint="eastAsia"/>
                <w:color w:val="000000" w:themeColor="text1"/>
                <w:szCs w:val="21"/>
                <w:lang w:val="en-GB"/>
              </w:rPr>
              <w:t>联合体各方均为小型、微型企业</w:t>
            </w:r>
          </w:p>
        </w:tc>
        <w:tc>
          <w:tcPr>
            <w:tcW w:w="2552" w:type="dxa"/>
            <w:vAlign w:val="center"/>
          </w:tcPr>
          <w:p w:rsidR="00D6449F" w:rsidRDefault="00DD03CC">
            <w:pPr>
              <w:jc w:val="center"/>
              <w:rPr>
                <w:rFonts w:asciiTheme="minorEastAsia" w:hAnsiTheme="minorEastAsia"/>
                <w:color w:val="000000" w:themeColor="text1"/>
                <w:szCs w:val="21"/>
              </w:rPr>
            </w:pPr>
            <w:r>
              <w:rPr>
                <w:rFonts w:asciiTheme="minorEastAsia" w:hAnsiTheme="minorEastAsia" w:hint="eastAsia"/>
                <w:color w:val="000000" w:themeColor="text1"/>
                <w:szCs w:val="21"/>
              </w:rPr>
              <w:t>对小型和微型企业产品的价格扣除</w:t>
            </w:r>
            <w:r>
              <w:rPr>
                <w:rFonts w:asciiTheme="minorEastAsia" w:hAnsiTheme="minorEastAsia" w:hint="eastAsia"/>
                <w:color w:val="000000" w:themeColor="text1"/>
                <w:szCs w:val="21"/>
                <w:u w:val="single"/>
              </w:rPr>
              <w:t>10</w:t>
            </w:r>
            <w:r>
              <w:rPr>
                <w:rFonts w:asciiTheme="minorEastAsia" w:hAnsiTheme="minorEastAsia" w:hint="eastAsia"/>
                <w:color w:val="000000" w:themeColor="text1"/>
                <w:szCs w:val="21"/>
              </w:rPr>
              <w:t>%</w:t>
            </w:r>
          </w:p>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color w:val="000000" w:themeColor="text1"/>
                <w:szCs w:val="21"/>
              </w:rPr>
              <w:t>（不再享受序号3的价格折扣）</w:t>
            </w:r>
          </w:p>
        </w:tc>
        <w:tc>
          <w:tcPr>
            <w:tcW w:w="2835" w:type="dxa"/>
            <w:vMerge/>
            <w:shd w:val="clear" w:color="auto" w:fill="auto"/>
          </w:tcPr>
          <w:p w:rsidR="00D6449F" w:rsidRDefault="00D6449F">
            <w:pPr>
              <w:rPr>
                <w:rFonts w:asciiTheme="minorEastAsia" w:hAnsiTheme="minorEastAsia"/>
                <w:color w:val="000000" w:themeColor="text1"/>
                <w:szCs w:val="21"/>
                <w:lang w:val="en-GB"/>
              </w:rPr>
            </w:pPr>
          </w:p>
        </w:tc>
      </w:tr>
      <w:tr w:rsidR="00D6449F">
        <w:trPr>
          <w:trHeight w:val="707"/>
        </w:trPr>
        <w:tc>
          <w:tcPr>
            <w:tcW w:w="721"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3</w:t>
            </w:r>
          </w:p>
        </w:tc>
        <w:tc>
          <w:tcPr>
            <w:tcW w:w="2823"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color w:val="000000" w:themeColor="text1"/>
                <w:szCs w:val="21"/>
                <w:lang w:val="en-GB"/>
              </w:rPr>
              <w:t>接受大中型企业与小微企业组成联合体或者允许大中型企业型一家或者多家小微企业分的采购项目，对于联合体协议或者分意向协议约定小微企业的合同份额占到合同金额30%以上</w:t>
            </w:r>
          </w:p>
        </w:tc>
        <w:tc>
          <w:tcPr>
            <w:tcW w:w="2552" w:type="dxa"/>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对联合体总金额扣除</w:t>
            </w:r>
          </w:p>
          <w:p w:rsidR="00D6449F" w:rsidRDefault="00DD03CC">
            <w:pPr>
              <w:jc w:val="center"/>
              <w:rPr>
                <w:rFonts w:asciiTheme="minorEastAsia" w:hAnsiTheme="minorEastAsia"/>
                <w:b/>
                <w:color w:val="000000" w:themeColor="text1"/>
                <w:szCs w:val="21"/>
                <w:lang w:val="en-GB"/>
              </w:rPr>
            </w:pPr>
            <w:r>
              <w:rPr>
                <w:rFonts w:asciiTheme="minorEastAsia" w:hAnsiTheme="minorEastAsia"/>
                <w:color w:val="000000" w:themeColor="text1"/>
                <w:szCs w:val="21"/>
                <w:u w:val="single"/>
              </w:rPr>
              <w:t>2</w:t>
            </w:r>
            <w:r>
              <w:rPr>
                <w:rFonts w:asciiTheme="minorEastAsia" w:hAnsiTheme="minorEastAsia" w:hint="eastAsia"/>
                <w:color w:val="000000" w:themeColor="text1"/>
                <w:szCs w:val="21"/>
              </w:rPr>
              <w:t>%</w:t>
            </w:r>
          </w:p>
        </w:tc>
        <w:tc>
          <w:tcPr>
            <w:tcW w:w="2835" w:type="dxa"/>
            <w:shd w:val="clear" w:color="auto" w:fill="auto"/>
            <w:vAlign w:val="center"/>
          </w:tcPr>
          <w:p w:rsidR="00D6449F" w:rsidRDefault="00DD03CC">
            <w:pPr>
              <w:jc w:val="center"/>
              <w:rPr>
                <w:rFonts w:asciiTheme="minorEastAsia" w:hAnsiTheme="minorEastAsia"/>
                <w:color w:val="000000" w:themeColor="text1"/>
                <w:szCs w:val="21"/>
                <w:u w:val="single"/>
              </w:rPr>
            </w:pPr>
            <w:r>
              <w:rPr>
                <w:rFonts w:asciiTheme="minorEastAsia" w:hAnsiTheme="minorEastAsia" w:hint="eastAsia"/>
                <w:color w:val="000000" w:themeColor="text1"/>
                <w:szCs w:val="21"/>
                <w:lang w:val="en-GB"/>
              </w:rPr>
              <w:t>评标价格＝投标报价×</w:t>
            </w:r>
            <w:r>
              <w:rPr>
                <w:rFonts w:asciiTheme="minorEastAsia" w:hAnsiTheme="minorEastAsia" w:hint="eastAsia"/>
                <w:color w:val="000000" w:themeColor="text1"/>
                <w:szCs w:val="21"/>
              </w:rPr>
              <w:t>(1-</w:t>
            </w:r>
            <w:r>
              <w:rPr>
                <w:rFonts w:asciiTheme="minorEastAsia" w:hAnsiTheme="minorEastAsia"/>
                <w:color w:val="000000" w:themeColor="text1"/>
                <w:szCs w:val="21"/>
                <w:u w:val="single"/>
              </w:rPr>
              <w:t>2</w:t>
            </w:r>
            <w:r>
              <w:rPr>
                <w:rFonts w:asciiTheme="minorEastAsia" w:hAnsiTheme="minorEastAsia" w:hint="eastAsia"/>
                <w:color w:val="000000" w:themeColor="text1"/>
                <w:szCs w:val="21"/>
                <w:u w:val="single"/>
              </w:rPr>
              <w:t>%)</w:t>
            </w:r>
          </w:p>
          <w:p w:rsidR="00D6449F" w:rsidRDefault="00D6449F">
            <w:pPr>
              <w:jc w:val="center"/>
              <w:rPr>
                <w:rFonts w:asciiTheme="minorEastAsia" w:hAnsiTheme="minorEastAsia"/>
                <w:b/>
                <w:color w:val="000000" w:themeColor="text1"/>
                <w:szCs w:val="21"/>
                <w:lang w:val="en-GB"/>
              </w:rPr>
            </w:pPr>
          </w:p>
        </w:tc>
      </w:tr>
      <w:tr w:rsidR="00D6449F">
        <w:trPr>
          <w:trHeight w:val="707"/>
        </w:trPr>
        <w:tc>
          <w:tcPr>
            <w:tcW w:w="721"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4</w:t>
            </w:r>
          </w:p>
        </w:tc>
        <w:tc>
          <w:tcPr>
            <w:tcW w:w="2823" w:type="dxa"/>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监狱企业</w:t>
            </w:r>
          </w:p>
        </w:tc>
        <w:tc>
          <w:tcPr>
            <w:tcW w:w="2552" w:type="dxa"/>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对监狱企业产品价格扣除</w:t>
            </w:r>
            <w:r>
              <w:rPr>
                <w:rFonts w:asciiTheme="minorEastAsia" w:hAnsiTheme="minorEastAsia" w:hint="eastAsia"/>
                <w:color w:val="000000" w:themeColor="text1"/>
                <w:szCs w:val="21"/>
                <w:u w:val="single"/>
              </w:rPr>
              <w:t>10</w:t>
            </w:r>
            <w:r>
              <w:rPr>
                <w:rFonts w:asciiTheme="minorEastAsia" w:hAnsiTheme="minorEastAsia" w:hint="eastAsia"/>
                <w:color w:val="000000" w:themeColor="text1"/>
                <w:szCs w:val="21"/>
              </w:rPr>
              <w:t>%</w:t>
            </w:r>
          </w:p>
        </w:tc>
        <w:tc>
          <w:tcPr>
            <w:tcW w:w="2835" w:type="dxa"/>
            <w:shd w:val="clear" w:color="auto" w:fill="auto"/>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评标价格＝投标报价—</w:t>
            </w:r>
            <w:r>
              <w:rPr>
                <w:rFonts w:asciiTheme="minorEastAsia" w:hAnsiTheme="minorEastAsia" w:hint="eastAsia"/>
                <w:color w:val="000000" w:themeColor="text1"/>
                <w:szCs w:val="21"/>
              </w:rPr>
              <w:t>监狱企业产品的价格</w:t>
            </w:r>
            <w:r>
              <w:rPr>
                <w:rFonts w:asciiTheme="minorEastAsia" w:hAnsiTheme="minorEastAsia" w:hint="eastAsia"/>
                <w:color w:val="000000" w:themeColor="text1"/>
                <w:szCs w:val="21"/>
                <w:lang w:val="en-GB"/>
              </w:rPr>
              <w:t>×</w:t>
            </w:r>
            <w:r>
              <w:rPr>
                <w:rFonts w:asciiTheme="minorEastAsia" w:hAnsiTheme="minorEastAsia" w:hint="eastAsia"/>
                <w:color w:val="000000" w:themeColor="text1"/>
                <w:szCs w:val="21"/>
              </w:rPr>
              <w:t>10</w:t>
            </w:r>
            <w:r>
              <w:rPr>
                <w:rFonts w:asciiTheme="minorEastAsia" w:hAnsiTheme="minorEastAsia" w:hint="eastAsia"/>
                <w:color w:val="000000" w:themeColor="text1"/>
                <w:szCs w:val="21"/>
                <w:lang w:val="en-GB"/>
              </w:rPr>
              <w:t>%</w:t>
            </w:r>
          </w:p>
        </w:tc>
      </w:tr>
      <w:tr w:rsidR="00D6449F">
        <w:trPr>
          <w:trHeight w:val="707"/>
        </w:trPr>
        <w:tc>
          <w:tcPr>
            <w:tcW w:w="721" w:type="dxa"/>
            <w:vAlign w:val="center"/>
          </w:tcPr>
          <w:p w:rsidR="00D6449F" w:rsidRDefault="00DD03CC">
            <w:pPr>
              <w:jc w:val="center"/>
              <w:rPr>
                <w:rFonts w:asciiTheme="minorEastAsia" w:hAnsiTheme="minorEastAsia"/>
                <w:b/>
                <w:color w:val="000000" w:themeColor="text1"/>
                <w:szCs w:val="21"/>
                <w:lang w:val="en-GB"/>
              </w:rPr>
            </w:pPr>
            <w:r>
              <w:rPr>
                <w:rFonts w:asciiTheme="minorEastAsia" w:hAnsiTheme="minorEastAsia" w:hint="eastAsia"/>
                <w:b/>
                <w:color w:val="000000" w:themeColor="text1"/>
                <w:szCs w:val="21"/>
                <w:lang w:val="en-GB"/>
              </w:rPr>
              <w:t>5</w:t>
            </w:r>
          </w:p>
        </w:tc>
        <w:tc>
          <w:tcPr>
            <w:tcW w:w="2823" w:type="dxa"/>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残疾人福利性单位</w:t>
            </w:r>
          </w:p>
        </w:tc>
        <w:tc>
          <w:tcPr>
            <w:tcW w:w="2552" w:type="dxa"/>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对残疾人福利性单位产品价格扣除</w:t>
            </w:r>
            <w:r>
              <w:rPr>
                <w:rFonts w:asciiTheme="minorEastAsia" w:hAnsiTheme="minorEastAsia" w:hint="eastAsia"/>
                <w:color w:val="000000" w:themeColor="text1"/>
                <w:szCs w:val="21"/>
                <w:u w:val="single"/>
              </w:rPr>
              <w:t>10</w:t>
            </w:r>
            <w:r>
              <w:rPr>
                <w:rFonts w:asciiTheme="minorEastAsia" w:hAnsiTheme="minorEastAsia" w:hint="eastAsia"/>
                <w:color w:val="000000" w:themeColor="text1"/>
                <w:szCs w:val="21"/>
              </w:rPr>
              <w:t>%</w:t>
            </w:r>
          </w:p>
        </w:tc>
        <w:tc>
          <w:tcPr>
            <w:tcW w:w="2835" w:type="dxa"/>
            <w:shd w:val="clear" w:color="auto" w:fill="auto"/>
            <w:vAlign w:val="center"/>
          </w:tcPr>
          <w:p w:rsidR="00D6449F" w:rsidRDefault="00DD03CC">
            <w:pPr>
              <w:jc w:val="center"/>
              <w:rPr>
                <w:rFonts w:asciiTheme="minorEastAsia" w:hAnsiTheme="minorEastAsia"/>
                <w:color w:val="000000" w:themeColor="text1"/>
                <w:szCs w:val="21"/>
                <w:lang w:val="en-GB"/>
              </w:rPr>
            </w:pPr>
            <w:r>
              <w:rPr>
                <w:rFonts w:asciiTheme="minorEastAsia" w:hAnsiTheme="minorEastAsia" w:hint="eastAsia"/>
                <w:color w:val="000000" w:themeColor="text1"/>
                <w:szCs w:val="21"/>
                <w:lang w:val="en-GB"/>
              </w:rPr>
              <w:t>评标价格＝投标报价—</w:t>
            </w:r>
            <w:r>
              <w:rPr>
                <w:rFonts w:asciiTheme="minorEastAsia" w:hAnsiTheme="minorEastAsia" w:hint="eastAsia"/>
                <w:color w:val="000000" w:themeColor="text1"/>
                <w:szCs w:val="21"/>
              </w:rPr>
              <w:t>残疾人福利性单位产品的价格</w:t>
            </w:r>
            <w:r>
              <w:rPr>
                <w:rFonts w:asciiTheme="minorEastAsia" w:hAnsiTheme="minorEastAsia" w:hint="eastAsia"/>
                <w:color w:val="000000" w:themeColor="text1"/>
                <w:szCs w:val="21"/>
                <w:lang w:val="en-GB"/>
              </w:rPr>
              <w:t>×</w:t>
            </w:r>
            <w:r>
              <w:rPr>
                <w:rFonts w:asciiTheme="minorEastAsia" w:hAnsiTheme="minorEastAsia" w:hint="eastAsia"/>
                <w:color w:val="000000" w:themeColor="text1"/>
                <w:szCs w:val="21"/>
              </w:rPr>
              <w:t>10</w:t>
            </w:r>
            <w:r>
              <w:rPr>
                <w:rFonts w:asciiTheme="minorEastAsia" w:hAnsiTheme="minorEastAsia" w:hint="eastAsia"/>
                <w:color w:val="000000" w:themeColor="text1"/>
                <w:szCs w:val="21"/>
                <w:lang w:val="en-GB"/>
              </w:rPr>
              <w:t>%</w:t>
            </w:r>
          </w:p>
        </w:tc>
      </w:tr>
      <w:tr w:rsidR="00D6449F">
        <w:trPr>
          <w:trHeight w:val="840"/>
        </w:trPr>
        <w:tc>
          <w:tcPr>
            <w:tcW w:w="8931" w:type="dxa"/>
            <w:gridSpan w:val="4"/>
            <w:vAlign w:val="center"/>
          </w:tcPr>
          <w:p w:rsidR="00D6449F" w:rsidRDefault="00DD03C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6449F" w:rsidRDefault="00DD03C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w:t>
            </w:r>
            <w:r>
              <w:rPr>
                <w:rFonts w:asciiTheme="minorEastAsia" w:hAnsiTheme="minorEastAsia" w:cs="仿宋_GB2312"/>
                <w:szCs w:val="21"/>
                <w:lang w:val="zh-CN"/>
              </w:rPr>
              <w:lastRenderedPageBreak/>
              <w:t>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D6449F" w:rsidRDefault="00DD03CC">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D6449F" w:rsidRDefault="00DD03CC">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D6449F" w:rsidRDefault="00DD03CC">
      <w:pPr>
        <w:spacing w:line="360" w:lineRule="auto"/>
        <w:rPr>
          <w:rFonts w:asciiTheme="minorEastAsia" w:hAnsiTheme="minorEastAsia"/>
          <w:bCs/>
          <w:color w:val="000000" w:themeColor="text1"/>
          <w:szCs w:val="21"/>
          <w:lang w:val="en-GB"/>
        </w:rPr>
      </w:pPr>
      <w:r>
        <w:rPr>
          <w:rFonts w:asciiTheme="minorEastAsia" w:hAnsiTheme="minorEastAsia" w:hint="eastAsia"/>
          <w:bCs/>
          <w:color w:val="000000" w:themeColor="text1"/>
          <w:szCs w:val="21"/>
          <w:lang w:val="en-GB"/>
        </w:rPr>
        <w:lastRenderedPageBreak/>
        <w:t>备注：</w:t>
      </w:r>
    </w:p>
    <w:p w:rsidR="00D6449F" w:rsidRDefault="00DD03CC">
      <w:pPr>
        <w:spacing w:line="360" w:lineRule="auto"/>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a、不接受联合体投标的项目，本表中第2项、第3项情形不适用。</w:t>
      </w:r>
    </w:p>
    <w:p w:rsidR="00D6449F" w:rsidRDefault="00DD03CC">
      <w:pPr>
        <w:spacing w:line="360" w:lineRule="auto"/>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b、在货物采购项目中，货物由中小企业制造，即货物由中小企业生产且使用该中小企业商号</w:t>
      </w:r>
    </w:p>
    <w:p w:rsidR="00D6449F" w:rsidRDefault="00DD03CC">
      <w:pPr>
        <w:spacing w:line="360" w:lineRule="auto"/>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r>
        <w:rPr>
          <w:rFonts w:ascii="宋体" w:hAnsi="宋体" w:hint="eastAsia"/>
          <w:bCs/>
          <w:color w:val="000000" w:themeColor="text1"/>
          <w:szCs w:val="21"/>
          <w:lang w:val="en-GB"/>
        </w:rPr>
        <w:cr/>
        <w:t xml:space="preserve">   c、中小企业、残疾人福利性单位提供其他企业制造的货物的，则该货物的制造商也必须为上述企业，否则不能享受价格优惠。</w:t>
      </w:r>
    </w:p>
    <w:p w:rsidR="00D6449F" w:rsidRDefault="00DD03CC">
      <w:pPr>
        <w:spacing w:line="360" w:lineRule="auto"/>
        <w:ind w:firstLineChars="200" w:firstLine="420"/>
        <w:rPr>
          <w:rFonts w:ascii="宋体" w:hAnsi="宋体"/>
          <w:bCs/>
          <w:color w:val="000000" w:themeColor="text1"/>
          <w:szCs w:val="21"/>
          <w:lang w:val="en-GB"/>
        </w:rPr>
      </w:pPr>
      <w:r>
        <w:rPr>
          <w:rFonts w:ascii="宋体" w:hAnsi="宋体" w:hint="eastAsia"/>
          <w:bCs/>
          <w:color w:val="000000" w:themeColor="text1"/>
          <w:szCs w:val="21"/>
          <w:lang w:val="en-GB"/>
        </w:rPr>
        <w:t>d、残疾人福利性单位属于小型、微型企业的，不重复享受政策。</w:t>
      </w:r>
    </w:p>
    <w:p w:rsidR="00D6449F" w:rsidRDefault="00DD03CC">
      <w:pPr>
        <w:spacing w:line="360" w:lineRule="auto"/>
        <w:ind w:firstLineChars="200" w:firstLine="420"/>
        <w:rPr>
          <w:rFonts w:ascii="宋体" w:hAnsi="宋体"/>
          <w:bCs/>
          <w:color w:val="000000" w:themeColor="text1"/>
          <w:szCs w:val="21"/>
          <w:lang w:val="en-GB"/>
        </w:rPr>
      </w:pPr>
      <w:r>
        <w:rPr>
          <w:rFonts w:ascii="宋体" w:hAnsi="宋体"/>
          <w:bCs/>
          <w:color w:val="000000" w:themeColor="text1"/>
          <w:szCs w:val="21"/>
          <w:lang w:val="en-GB"/>
        </w:rPr>
        <w:t>E</w:t>
      </w:r>
      <w:r>
        <w:rPr>
          <w:rFonts w:ascii="宋体" w:hAnsi="宋体" w:hint="eastAsia"/>
          <w:bCs/>
          <w:color w:val="000000" w:themeColor="text1"/>
          <w:szCs w:val="21"/>
          <w:lang w:val="en-GB"/>
        </w:rPr>
        <w:t>、小型和微型企业不括民办非企业单位。</w:t>
      </w:r>
    </w:p>
    <w:p w:rsidR="00D6449F" w:rsidRDefault="00DD03CC">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D6449F" w:rsidRDefault="00DD03CC">
      <w:pPr>
        <w:wordWrap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szCs w:val="21"/>
          <w:lang w:val="zh-CN"/>
        </w:rPr>
        <w:t>（9）</w:t>
      </w:r>
      <w:r>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D6449F" w:rsidRDefault="00DD03C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D6449F" w:rsidRDefault="00DD03C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6449F" w:rsidRDefault="00DD03C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D6449F" w:rsidRDefault="00DD03CC">
      <w:pPr>
        <w:spacing w:line="360" w:lineRule="auto"/>
        <w:ind w:firstLineChars="200" w:firstLine="643"/>
        <w:contextualSpacing/>
        <w:rPr>
          <w:rStyle w:val="NormalCharacter"/>
          <w:rFonts w:ascii="宋体" w:eastAsia="宋体" w:hAnsi="宋体"/>
          <w:b/>
          <w:kern w:val="0"/>
          <w:sz w:val="32"/>
          <w:szCs w:val="32"/>
        </w:rPr>
      </w:pPr>
      <w:r>
        <w:rPr>
          <w:rStyle w:val="NormalCharacter"/>
          <w:rFonts w:ascii="宋体" w:hAnsi="宋体"/>
          <w:b/>
          <w:sz w:val="32"/>
          <w:szCs w:val="32"/>
        </w:rPr>
        <w:br w:type="page"/>
      </w:r>
    </w:p>
    <w:p w:rsidR="00D6449F" w:rsidRDefault="00DD03CC">
      <w:pPr>
        <w:pStyle w:val="UserStyle10"/>
        <w:spacing w:line="360" w:lineRule="auto"/>
        <w:contextualSpacing/>
        <w:jc w:val="center"/>
        <w:rPr>
          <w:rStyle w:val="NormalCharacter"/>
          <w:rFonts w:ascii="宋体" w:hAnsi="宋体"/>
          <w:b/>
          <w:color w:val="000000" w:themeColor="text1"/>
          <w:sz w:val="32"/>
          <w:szCs w:val="32"/>
        </w:rPr>
      </w:pPr>
      <w:r>
        <w:rPr>
          <w:rStyle w:val="NormalCharacter"/>
          <w:rFonts w:ascii="宋体" w:hAnsi="宋体"/>
          <w:b/>
          <w:color w:val="000000" w:themeColor="text1"/>
          <w:sz w:val="32"/>
          <w:szCs w:val="32"/>
        </w:rPr>
        <w:lastRenderedPageBreak/>
        <w:t>第七章 合同条款及格式</w:t>
      </w:r>
    </w:p>
    <w:p w:rsidR="00D6449F" w:rsidRDefault="00D6449F">
      <w:pPr>
        <w:pStyle w:val="aa"/>
        <w:spacing w:line="360" w:lineRule="auto"/>
        <w:contextualSpacing/>
        <w:jc w:val="center"/>
        <w:rPr>
          <w:rFonts w:asciiTheme="minorEastAsia" w:eastAsiaTheme="minorEastAsia" w:hAnsiTheme="minorEastAsia" w:cs="宋体"/>
          <w:b/>
          <w:kern w:val="0"/>
          <w:szCs w:val="24"/>
        </w:rPr>
      </w:pPr>
    </w:p>
    <w:p w:rsidR="00D6449F" w:rsidRDefault="00DD03CC">
      <w:pPr>
        <w:snapToGrid w:val="0"/>
        <w:spacing w:line="360" w:lineRule="auto"/>
        <w:jc w:val="center"/>
        <w:rPr>
          <w:rStyle w:val="NormalCharacter"/>
          <w:rFonts w:ascii="宋体" w:hAnsi="宋体" w:cs="宋体"/>
          <w:b/>
          <w:bCs/>
          <w:sz w:val="24"/>
          <w:szCs w:val="24"/>
        </w:rPr>
      </w:pPr>
      <w:r>
        <w:rPr>
          <w:rStyle w:val="NormalCharacter"/>
          <w:rFonts w:ascii="宋体" w:hAnsi="宋体" w:cs="宋体"/>
          <w:b/>
          <w:bCs/>
          <w:sz w:val="24"/>
          <w:szCs w:val="24"/>
        </w:rPr>
        <w:t>（此合同仅供参考。以最终采购人与中标人签定的合同条款为准，</w:t>
      </w:r>
    </w:p>
    <w:p w:rsidR="00D6449F" w:rsidRDefault="00DD03CC">
      <w:pPr>
        <w:snapToGrid w:val="0"/>
        <w:spacing w:line="360" w:lineRule="auto"/>
        <w:jc w:val="center"/>
        <w:rPr>
          <w:rStyle w:val="NormalCharacter"/>
          <w:rFonts w:ascii="宋体" w:hAnsi="宋体" w:cs="宋体"/>
          <w:b/>
          <w:bCs/>
          <w:sz w:val="24"/>
          <w:szCs w:val="24"/>
        </w:rPr>
      </w:pPr>
      <w:r>
        <w:rPr>
          <w:rStyle w:val="NormalCharacter"/>
          <w:rFonts w:ascii="宋体" w:hAnsi="宋体" w:cs="宋体"/>
          <w:b/>
          <w:bCs/>
          <w:sz w:val="24"/>
          <w:szCs w:val="24"/>
        </w:rPr>
        <w:t>最终签定合同的主要条款不能与招标文件有冲突）</w:t>
      </w:r>
    </w:p>
    <w:p w:rsidR="00D6449F" w:rsidRDefault="00D6449F">
      <w:pPr>
        <w:snapToGrid w:val="0"/>
        <w:spacing w:line="360" w:lineRule="auto"/>
        <w:rPr>
          <w:rStyle w:val="NormalCharacter"/>
          <w:rFonts w:ascii="宋体" w:hAnsi="宋体"/>
          <w:sz w:val="24"/>
          <w:szCs w:val="24"/>
        </w:rPr>
      </w:pPr>
    </w:p>
    <w:p w:rsidR="00D6449F" w:rsidRDefault="00DD03CC">
      <w:pPr>
        <w:snapToGrid w:val="0"/>
        <w:spacing w:line="360" w:lineRule="auto"/>
        <w:jc w:val="center"/>
        <w:rPr>
          <w:rStyle w:val="NormalCharacter"/>
          <w:rFonts w:ascii="宋体" w:hAnsi="宋体"/>
          <w:b/>
          <w:sz w:val="28"/>
          <w:szCs w:val="28"/>
        </w:rPr>
      </w:pPr>
      <w:r>
        <w:rPr>
          <w:rStyle w:val="NormalCharacter"/>
          <w:rFonts w:ascii="宋体" w:hAnsi="宋体"/>
          <w:b/>
          <w:sz w:val="28"/>
          <w:szCs w:val="28"/>
        </w:rPr>
        <w:t>合同一般条款</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 定义</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1.1</w:t>
      </w:r>
      <w:r>
        <w:rPr>
          <w:rStyle w:val="NormalCharacter"/>
          <w:sz w:val="24"/>
        </w:rPr>
        <w:t>“</w:t>
      </w:r>
      <w:r>
        <w:rPr>
          <w:rStyle w:val="NormalCharacter"/>
          <w:rFonts w:ascii="宋体"/>
          <w:sz w:val="24"/>
          <w:lang w:val="zh-CN"/>
        </w:rPr>
        <w:t>合同</w:t>
      </w:r>
      <w:r>
        <w:rPr>
          <w:rStyle w:val="NormalCharacter"/>
          <w:sz w:val="24"/>
        </w:rPr>
        <w:t>”</w:t>
      </w:r>
      <w:r>
        <w:rPr>
          <w:rStyle w:val="NormalCharacter"/>
          <w:rFonts w:ascii="宋体"/>
          <w:sz w:val="24"/>
          <w:lang w:val="zh-CN"/>
        </w:rPr>
        <w:t>系指甲方和乙方（简称合同双方）已达成的协议，即由双方签订的合同格式中的文件，包括所有的附件和组成合同部分的所有其他文件。</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1.2</w:t>
      </w:r>
      <w:r>
        <w:rPr>
          <w:rStyle w:val="NormalCharacter"/>
          <w:sz w:val="24"/>
        </w:rPr>
        <w:t>“</w:t>
      </w:r>
      <w:r>
        <w:rPr>
          <w:rStyle w:val="NormalCharacter"/>
          <w:rFonts w:ascii="宋体"/>
          <w:sz w:val="24"/>
          <w:lang w:val="zh-CN"/>
        </w:rPr>
        <w:t>合同价格</w:t>
      </w:r>
      <w:r>
        <w:rPr>
          <w:rStyle w:val="NormalCharacter"/>
          <w:sz w:val="24"/>
        </w:rPr>
        <w:t>”</w:t>
      </w:r>
      <w:r>
        <w:rPr>
          <w:rStyle w:val="NormalCharacter"/>
          <w:rFonts w:ascii="宋体"/>
          <w:sz w:val="24"/>
          <w:lang w:val="zh-CN"/>
        </w:rPr>
        <w:t>系指根据合同规定，在乙方全面正确地履行合同义务时应支付给乙方的款项。</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1.3</w:t>
      </w:r>
      <w:r>
        <w:rPr>
          <w:rStyle w:val="NormalCharacter"/>
          <w:sz w:val="24"/>
        </w:rPr>
        <w:t>“</w:t>
      </w:r>
      <w:r>
        <w:rPr>
          <w:rStyle w:val="NormalCharacter"/>
          <w:rFonts w:ascii="宋体"/>
          <w:sz w:val="24"/>
          <w:lang w:val="zh-CN"/>
        </w:rPr>
        <w:t>甲方</w:t>
      </w:r>
      <w:r>
        <w:rPr>
          <w:rStyle w:val="NormalCharacter"/>
          <w:sz w:val="24"/>
        </w:rPr>
        <w:t>”</w:t>
      </w:r>
      <w:r>
        <w:rPr>
          <w:rStyle w:val="NormalCharacter"/>
          <w:rFonts w:ascii="宋体"/>
          <w:sz w:val="24"/>
          <w:lang w:val="zh-CN"/>
        </w:rPr>
        <w:t>系指通过招标方式，接受合同服务的采购人</w:t>
      </w:r>
      <w:r>
        <w:rPr>
          <w:rStyle w:val="NormalCharacter"/>
          <w:rFonts w:ascii="宋体" w:hint="eastAsia"/>
          <w:sz w:val="24"/>
          <w:lang w:val="zh-CN"/>
        </w:rPr>
        <w:t>。</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1.4</w:t>
      </w:r>
      <w:r>
        <w:rPr>
          <w:rStyle w:val="NormalCharacter"/>
          <w:sz w:val="24"/>
        </w:rPr>
        <w:t>“</w:t>
      </w:r>
      <w:r>
        <w:rPr>
          <w:rStyle w:val="NormalCharacter"/>
          <w:rFonts w:ascii="宋体"/>
          <w:sz w:val="24"/>
          <w:lang w:val="zh-CN"/>
        </w:rPr>
        <w:t>乙方</w:t>
      </w:r>
      <w:r>
        <w:rPr>
          <w:rStyle w:val="NormalCharacter"/>
          <w:sz w:val="24"/>
        </w:rPr>
        <w:t>”</w:t>
      </w:r>
      <w:r>
        <w:rPr>
          <w:rStyle w:val="NormalCharacter"/>
          <w:rFonts w:ascii="宋体"/>
          <w:sz w:val="24"/>
          <w:lang w:val="zh-CN"/>
        </w:rPr>
        <w:t>系指中标后提供合同服务的</w:t>
      </w:r>
      <w:r>
        <w:rPr>
          <w:rStyle w:val="NormalCharacter"/>
          <w:rFonts w:ascii="宋体" w:cs="宋体"/>
          <w:bCs/>
          <w:sz w:val="24"/>
          <w:lang w:val="zh-CN"/>
        </w:rPr>
        <w:t>中标方</w:t>
      </w:r>
      <w:r>
        <w:rPr>
          <w:rStyle w:val="NormalCharacter"/>
          <w:rFonts w:ascii="宋体"/>
          <w:sz w:val="24"/>
          <w:lang w:val="zh-CN"/>
        </w:rPr>
        <w:t>或供应商。</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2.适用范围</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本合同条款仅适用于本次招标活动。</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3.技术规格和标准</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本合同项下所提供货物设备和服务应与本招标文件规定的标准相一致。</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4.合同期限</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即自年月 日起至年月日止。</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5.价格</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除非合同中另有规定，乙方为其所提供货物设备和服务而要求甲方支付的金额应与其投标报价一致。</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6.索赔</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6.1乙方对所提供货物设备和服务与合同要求不符负有责任，并且甲方已于合同规定的期限内提出索赔，乙方应按甲方同意的下述一种或多种方法解决索赔事宜。</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6.1.1乙方同意甲方取消其不符合要求的货物设备和服务项目，退还已经收取的该类货物设备的货款。</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lastRenderedPageBreak/>
        <w:t>6.1.2对于情节严重、造成甲方损失金额巨大的，同意甲方终止全部项目合同，并赔偿甲方因此造成的损失。</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7.不可抗力</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8.履约保证金</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8.1履约保证金的有效期至供货完毕且验收合格。</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8.2乙方提供的履约保证金按规定格式以转账支票、电汇的形式提供，与此有关的费用由乙方负担。</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8.4如果乙方未能按合同规定履行其义务，甲方有权从履约保证金取得补偿。</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9.争议的解决</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9.1在执行合同中发生的与本合同有关的争端，双方应通过友好协商解决，经协商在 60天内不能达成协议时，应提交仲裁。</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9.2 提交正式仲裁的争端属涉外的，应在北京或中国国内其他地点，由指定的国际经济仲裁委员会根据该委员会的仲裁程序或规则予以最终裁决。</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9.3 合同双方均为国内法人的，其争端的仲裁应由合同发生地许昌仲裁委员会根据其仲裁程序进行。</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lastRenderedPageBreak/>
        <w:t>9.4 仲裁裁决应为最终决定，并对双方具有约束力。</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9.5 除另有裁决外，仲裁费应由败诉方负担。</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9.6 在仲裁期间，除正在进行的仲裁部分外，合同其他部分继续执行。</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10.合同终止</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10.2 出现下列情况时合同自动终止：</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10.2.1发生不可抗力时。</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10.2.2一方不履行合同条款，造成另一方无法执行合同协议，协商又不能求得解决，合同终止，责任方赔偿损失。</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11.合同修改</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对于合同的未尽事宜，需进行修改、补充和完善的，甲乙双方必须就所修改的内容签订书面的合同修改书，作为合同的补充协议。</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12.适用法律</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本合同应按中华人民共和国的法律解释。</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13.主导语言与计量单位</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13.1 合同书写应用中文书写。甲乙双方及相关部门各执一份，具有同等法律效力。</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13.2 除技术规格另有规定外，计量单位均使用中华人民共和国法定计量单位。</w:t>
      </w:r>
    </w:p>
    <w:p w:rsidR="00D6449F" w:rsidRDefault="00DD03CC">
      <w:pPr>
        <w:snapToGrid w:val="0"/>
        <w:spacing w:line="360" w:lineRule="auto"/>
        <w:ind w:firstLine="480"/>
        <w:rPr>
          <w:rStyle w:val="NormalCharacter"/>
          <w:rFonts w:ascii="宋体"/>
          <w:sz w:val="24"/>
          <w:lang w:val="zh-CN"/>
        </w:rPr>
      </w:pPr>
      <w:r>
        <w:rPr>
          <w:rStyle w:val="NormalCharacter"/>
          <w:rFonts w:ascii="宋体"/>
          <w:sz w:val="24"/>
          <w:lang w:val="zh-CN"/>
        </w:rPr>
        <w:t>14.合同生效</w:t>
      </w:r>
    </w:p>
    <w:p w:rsidR="00D6449F" w:rsidRDefault="00DD03CC">
      <w:pPr>
        <w:snapToGrid w:val="0"/>
        <w:spacing w:line="360" w:lineRule="auto"/>
        <w:ind w:firstLineChars="200" w:firstLine="480"/>
        <w:rPr>
          <w:rStyle w:val="NormalCharacter"/>
          <w:rFonts w:ascii="宋体" w:hAnsi="宋体"/>
          <w:sz w:val="24"/>
        </w:rPr>
      </w:pPr>
      <w:r>
        <w:rPr>
          <w:rStyle w:val="NormalCharacter"/>
          <w:rFonts w:ascii="宋体"/>
          <w:sz w:val="24"/>
          <w:lang w:val="zh-CN"/>
        </w:rPr>
        <w:t>除非合同中另有说明，本合同经双方签字盖章，并在招标人收到乙方的履约保证金后，即开始生效</w:t>
      </w:r>
      <w:r>
        <w:rPr>
          <w:rStyle w:val="NormalCharacter"/>
          <w:rFonts w:ascii="宋体" w:hAnsi="宋体"/>
          <w:sz w:val="24"/>
        </w:rPr>
        <w:t>。</w:t>
      </w:r>
    </w:p>
    <w:p w:rsidR="00D6449F" w:rsidRDefault="00DD03CC">
      <w:pPr>
        <w:snapToGrid w:val="0"/>
        <w:spacing w:line="360" w:lineRule="auto"/>
        <w:jc w:val="center"/>
        <w:rPr>
          <w:rStyle w:val="NormalCharacter"/>
          <w:rFonts w:ascii="宋体" w:hAnsi="宋体"/>
          <w:b/>
          <w:sz w:val="28"/>
          <w:szCs w:val="28"/>
        </w:rPr>
      </w:pPr>
      <w:r>
        <w:rPr>
          <w:rStyle w:val="NormalCharacter"/>
          <w:rFonts w:ascii="宋体" w:hAnsi="宋体"/>
          <w:b/>
          <w:sz w:val="28"/>
          <w:szCs w:val="28"/>
        </w:rPr>
        <w:t>合同特殊条款</w:t>
      </w:r>
    </w:p>
    <w:p w:rsidR="00D6449F" w:rsidRDefault="00DD03CC">
      <w:pPr>
        <w:snapToGrid w:val="0"/>
        <w:spacing w:line="360" w:lineRule="auto"/>
        <w:ind w:firstLineChars="200" w:firstLine="480"/>
        <w:rPr>
          <w:rStyle w:val="NormalCharacter"/>
          <w:rFonts w:ascii="宋体" w:hAnsi="宋体"/>
          <w:sz w:val="24"/>
        </w:rPr>
      </w:pPr>
      <w:r>
        <w:rPr>
          <w:rStyle w:val="NormalCharacter"/>
          <w:rFonts w:ascii="宋体" w:hAnsi="宋体"/>
          <w:sz w:val="24"/>
        </w:rPr>
        <w:t>（具体条款由甲乙双方根据该项目的特殊性协商约定）略。</w:t>
      </w:r>
    </w:p>
    <w:p w:rsidR="00D6449F" w:rsidRDefault="00DD03CC">
      <w:pPr>
        <w:snapToGrid w:val="0"/>
        <w:spacing w:line="360" w:lineRule="auto"/>
        <w:rPr>
          <w:rStyle w:val="NormalCharacter"/>
          <w:rFonts w:ascii="宋体" w:hAnsi="宋体"/>
          <w:sz w:val="24"/>
          <w:szCs w:val="24"/>
          <w:u w:val="single"/>
        </w:rPr>
      </w:pPr>
      <w:r>
        <w:rPr>
          <w:rStyle w:val="NormalCharacter"/>
          <w:rFonts w:ascii="宋体" w:hAnsi="宋体"/>
          <w:sz w:val="24"/>
        </w:rPr>
        <w:t>合同特殊条款是合同一般条款的补充和修改。如果两者之间有抵触，应以特殊条款为准。</w:t>
      </w:r>
    </w:p>
    <w:p w:rsidR="00D6449F" w:rsidRDefault="00D6449F">
      <w:pPr>
        <w:pStyle w:val="a0"/>
        <w:rPr>
          <w:rFonts w:asciiTheme="majorEastAsia" w:eastAsiaTheme="majorEastAsia" w:hAnsiTheme="majorEastAsia" w:cs="宋体"/>
          <w:b/>
          <w:kern w:val="0"/>
          <w:sz w:val="32"/>
          <w:szCs w:val="32"/>
        </w:rPr>
      </w:pPr>
    </w:p>
    <w:p w:rsidR="00D6449F" w:rsidRDefault="00D6449F"/>
    <w:p w:rsidR="00D6449F" w:rsidRDefault="00DD03C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D6449F" w:rsidRDefault="00D6449F">
      <w:pPr>
        <w:autoSpaceDE w:val="0"/>
        <w:autoSpaceDN w:val="0"/>
        <w:adjustRightInd w:val="0"/>
        <w:spacing w:line="700" w:lineRule="exact"/>
        <w:ind w:firstLine="551"/>
        <w:jc w:val="center"/>
        <w:rPr>
          <w:rFonts w:asciiTheme="minorEastAsia" w:hAnsiTheme="minorEastAsia" w:cs="黑体"/>
          <w:b/>
          <w:bCs/>
          <w:sz w:val="44"/>
          <w:szCs w:val="44"/>
          <w:lang w:val="zh-CN"/>
        </w:rPr>
      </w:pPr>
    </w:p>
    <w:p w:rsidR="00D6449F" w:rsidRDefault="00D6449F">
      <w:pPr>
        <w:rPr>
          <w:rFonts w:ascii="宋体" w:hAnsi="宋体" w:cs="宋体"/>
          <w:sz w:val="28"/>
          <w:szCs w:val="28"/>
          <w:u w:val="single"/>
        </w:rPr>
      </w:pPr>
    </w:p>
    <w:p w:rsidR="00D6449F" w:rsidRDefault="00DD03CC">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p>
    <w:p w:rsidR="00D6449F" w:rsidRDefault="00D6449F">
      <w:pPr>
        <w:jc w:val="center"/>
        <w:rPr>
          <w:rFonts w:ascii="宋体" w:hAnsi="宋体" w:cs="宋体"/>
          <w:sz w:val="28"/>
          <w:szCs w:val="28"/>
          <w:u w:val="single"/>
        </w:rPr>
      </w:pPr>
    </w:p>
    <w:p w:rsidR="00D6449F" w:rsidRDefault="00D6449F">
      <w:pPr>
        <w:rPr>
          <w:rFonts w:ascii="宋体" w:hAnsi="宋体" w:cs="宋体"/>
          <w:sz w:val="20"/>
          <w:szCs w:val="20"/>
        </w:rPr>
      </w:pPr>
    </w:p>
    <w:p w:rsidR="00D6449F" w:rsidRDefault="00D6449F">
      <w:pPr>
        <w:rPr>
          <w:rFonts w:ascii="宋体" w:hAnsi="宋体" w:cs="宋体"/>
          <w:sz w:val="20"/>
          <w:szCs w:val="20"/>
        </w:rPr>
      </w:pPr>
    </w:p>
    <w:p w:rsidR="00D6449F" w:rsidRDefault="00DD03CC">
      <w:pPr>
        <w:jc w:val="center"/>
        <w:rPr>
          <w:rFonts w:ascii="宋体" w:hAnsi="宋体" w:cs="宋体"/>
          <w:sz w:val="72"/>
          <w:szCs w:val="72"/>
        </w:rPr>
      </w:pPr>
      <w:r>
        <w:rPr>
          <w:rFonts w:ascii="宋体" w:hAnsi="宋体" w:cs="宋体" w:hint="eastAsia"/>
          <w:sz w:val="72"/>
          <w:szCs w:val="72"/>
        </w:rPr>
        <w:t>投 标 文 件</w:t>
      </w:r>
    </w:p>
    <w:p w:rsidR="00D6449F" w:rsidRDefault="00D6449F">
      <w:pPr>
        <w:rPr>
          <w:rFonts w:ascii="宋体" w:hAnsi="宋体" w:cs="宋体"/>
          <w:sz w:val="28"/>
          <w:szCs w:val="28"/>
        </w:rPr>
      </w:pPr>
    </w:p>
    <w:p w:rsidR="00D6449F" w:rsidRDefault="00DD03CC">
      <w:pPr>
        <w:ind w:firstLineChars="1100" w:firstLine="3080"/>
        <w:rPr>
          <w:rFonts w:ascii="宋体" w:hAnsi="宋体" w:cs="宋体"/>
          <w:sz w:val="28"/>
          <w:szCs w:val="28"/>
        </w:rPr>
      </w:pPr>
      <w:r>
        <w:rPr>
          <w:rFonts w:ascii="宋体" w:hAnsi="宋体" w:cs="宋体" w:hint="eastAsia"/>
          <w:sz w:val="28"/>
          <w:szCs w:val="28"/>
        </w:rPr>
        <w:t>项目编号：</w:t>
      </w:r>
    </w:p>
    <w:p w:rsidR="00D6449F" w:rsidRDefault="00D6449F">
      <w:pPr>
        <w:rPr>
          <w:rFonts w:ascii="宋体" w:hAnsi="宋体" w:cs="宋体"/>
          <w:sz w:val="28"/>
          <w:szCs w:val="28"/>
        </w:rPr>
      </w:pPr>
    </w:p>
    <w:p w:rsidR="00D6449F" w:rsidRDefault="00D6449F">
      <w:pPr>
        <w:pStyle w:val="af1"/>
        <w:ind w:firstLine="340"/>
        <w:rPr>
          <w:rFonts w:hAnsi="宋体" w:cs="宋体"/>
        </w:rPr>
      </w:pPr>
    </w:p>
    <w:p w:rsidR="00D6449F" w:rsidRDefault="00DD03CC">
      <w:pPr>
        <w:ind w:leftChars="474" w:left="1079" w:hangingChars="30" w:hanging="84"/>
        <w:jc w:val="left"/>
        <w:rPr>
          <w:rFonts w:ascii="宋体" w:hAnsi="宋体" w:cs="宋体"/>
          <w:sz w:val="28"/>
          <w:szCs w:val="28"/>
        </w:rPr>
      </w:pPr>
      <w:r>
        <w:rPr>
          <w:rFonts w:ascii="宋体" w:hAnsi="宋体" w:cs="宋体" w:hint="eastAsia"/>
          <w:sz w:val="28"/>
          <w:szCs w:val="28"/>
        </w:rPr>
        <w:t>投  标  人：（盖单位章）</w:t>
      </w:r>
    </w:p>
    <w:p w:rsidR="00D6449F" w:rsidRDefault="00DD03CC">
      <w:pPr>
        <w:ind w:leftChars="474" w:left="1079" w:hangingChars="30" w:hanging="84"/>
        <w:jc w:val="left"/>
        <w:rPr>
          <w:rFonts w:ascii="宋体" w:hAnsi="宋体" w:cs="宋体"/>
          <w:sz w:val="28"/>
          <w:szCs w:val="28"/>
        </w:rPr>
      </w:pPr>
      <w:r>
        <w:rPr>
          <w:rFonts w:ascii="宋体" w:hAnsi="宋体" w:cs="宋体" w:hint="eastAsia"/>
          <w:sz w:val="28"/>
          <w:szCs w:val="28"/>
        </w:rPr>
        <w:t>法定代表人或其委托代理人：（签字或盖章）</w:t>
      </w:r>
    </w:p>
    <w:p w:rsidR="00D6449F" w:rsidRDefault="00DD03CC">
      <w:pPr>
        <w:ind w:leftChars="474" w:left="1079" w:hangingChars="30" w:hanging="84"/>
        <w:jc w:val="left"/>
        <w:rPr>
          <w:rFonts w:ascii="宋体" w:hAnsi="宋体" w:cs="宋体"/>
          <w:sz w:val="28"/>
          <w:szCs w:val="28"/>
        </w:rPr>
      </w:pPr>
      <w:r>
        <w:rPr>
          <w:rFonts w:ascii="宋体" w:hAnsi="宋体" w:cs="宋体" w:hint="eastAsia"/>
          <w:sz w:val="28"/>
          <w:szCs w:val="28"/>
        </w:rPr>
        <w:t>日 期：年月日</w:t>
      </w:r>
      <w:bookmarkStart w:id="10" w:name="_Toc184023138"/>
      <w:bookmarkStart w:id="11" w:name="_Toc186274126"/>
      <w:bookmarkStart w:id="12" w:name="_Toc174185203"/>
    </w:p>
    <w:p w:rsidR="00D6449F" w:rsidRDefault="00D6449F">
      <w:pPr>
        <w:ind w:leftChars="474" w:left="1079" w:hangingChars="30" w:hanging="84"/>
        <w:jc w:val="left"/>
        <w:rPr>
          <w:rFonts w:ascii="宋体" w:hAnsi="宋体" w:cs="宋体"/>
          <w:sz w:val="28"/>
          <w:szCs w:val="28"/>
        </w:rPr>
      </w:pPr>
    </w:p>
    <w:p w:rsidR="00D6449F" w:rsidRDefault="00D6449F">
      <w:pPr>
        <w:pStyle w:val="a0"/>
      </w:pPr>
    </w:p>
    <w:p w:rsidR="00D6449F" w:rsidRDefault="00D6449F"/>
    <w:p w:rsidR="00D6449F" w:rsidRDefault="00D6449F">
      <w:pPr>
        <w:pStyle w:val="a0"/>
      </w:pPr>
    </w:p>
    <w:p w:rsidR="00D6449F" w:rsidRDefault="00D6449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D6449F" w:rsidRDefault="00DD03C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r>
        <w:rPr>
          <w:rFonts w:asciiTheme="minorEastAsia" w:eastAsiaTheme="minorEastAsia" w:hAnsiTheme="minorEastAsia" w:cs="黑体" w:hint="eastAsia"/>
          <w:color w:val="auto"/>
          <w:kern w:val="2"/>
          <w:sz w:val="32"/>
          <w:szCs w:val="32"/>
          <w:lang w:val="zh-CN"/>
        </w:rPr>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6449F">
        <w:tc>
          <w:tcPr>
            <w:tcW w:w="468" w:type="dxa"/>
            <w:vAlign w:val="center"/>
          </w:tcPr>
          <w:p w:rsidR="00D6449F" w:rsidRDefault="00DD03CC">
            <w:pPr>
              <w:snapToGrid w:val="0"/>
              <w:spacing w:line="400" w:lineRule="exact"/>
              <w:jc w:val="center"/>
              <w:rPr>
                <w:rFonts w:asciiTheme="minorEastAsia" w:hAnsiTheme="minorEastAsia" w:cs="微软雅黑"/>
                <w:b/>
                <w:szCs w:val="21"/>
              </w:rPr>
            </w:pPr>
            <w:r>
              <w:rPr>
                <w:rFonts w:asciiTheme="minorEastAsia" w:hAnsiTheme="minorEastAsia" w:cs="微软雅黑" w:hint="eastAsia"/>
                <w:b/>
                <w:szCs w:val="21"/>
              </w:rPr>
              <w:t>序号</w:t>
            </w:r>
          </w:p>
        </w:tc>
        <w:tc>
          <w:tcPr>
            <w:tcW w:w="3751" w:type="dxa"/>
            <w:gridSpan w:val="3"/>
            <w:vAlign w:val="center"/>
          </w:tcPr>
          <w:p w:rsidR="00D6449F" w:rsidRDefault="00DD03CC">
            <w:pPr>
              <w:snapToGrid w:val="0"/>
              <w:spacing w:line="400" w:lineRule="exact"/>
              <w:jc w:val="center"/>
              <w:rPr>
                <w:rFonts w:asciiTheme="minorEastAsia" w:hAnsiTheme="minorEastAsia" w:cs="微软雅黑"/>
                <w:b/>
                <w:szCs w:val="21"/>
              </w:rPr>
            </w:pPr>
            <w:r>
              <w:rPr>
                <w:rFonts w:asciiTheme="minorEastAsia" w:hAnsiTheme="minorEastAsia" w:cs="微软雅黑" w:hint="eastAsia"/>
                <w:b/>
                <w:szCs w:val="21"/>
              </w:rPr>
              <w:t>项  目</w:t>
            </w:r>
          </w:p>
        </w:tc>
        <w:tc>
          <w:tcPr>
            <w:tcW w:w="1559" w:type="dxa"/>
            <w:vAlign w:val="center"/>
          </w:tcPr>
          <w:p w:rsidR="00D6449F" w:rsidRDefault="00DD03CC">
            <w:pPr>
              <w:snapToGrid w:val="0"/>
              <w:spacing w:line="400" w:lineRule="exact"/>
              <w:jc w:val="center"/>
              <w:rPr>
                <w:rFonts w:asciiTheme="minorEastAsia" w:hAnsiTheme="minorEastAsia" w:cs="微软雅黑"/>
                <w:b/>
                <w:szCs w:val="21"/>
              </w:rPr>
            </w:pPr>
            <w:r>
              <w:rPr>
                <w:rFonts w:asciiTheme="minorEastAsia" w:hAnsiTheme="minorEastAsia" w:cs="微软雅黑" w:hint="eastAsia"/>
                <w:b/>
                <w:szCs w:val="21"/>
              </w:rPr>
              <w:t>投标人应答</w:t>
            </w:r>
          </w:p>
          <w:p w:rsidR="00D6449F" w:rsidRDefault="00DD03CC">
            <w:pPr>
              <w:snapToGrid w:val="0"/>
              <w:spacing w:line="400" w:lineRule="exact"/>
              <w:jc w:val="center"/>
              <w:rPr>
                <w:rFonts w:asciiTheme="minorEastAsia" w:hAnsiTheme="minorEastAsia" w:cs="微软雅黑"/>
                <w:b/>
                <w:szCs w:val="21"/>
              </w:rPr>
            </w:pPr>
            <w:r>
              <w:rPr>
                <w:rFonts w:asciiTheme="minorEastAsia" w:hAnsiTheme="minorEastAsia" w:cs="微软雅黑" w:hint="eastAsia"/>
                <w:b/>
                <w:szCs w:val="21"/>
              </w:rPr>
              <w:t>（有/没有）</w:t>
            </w:r>
          </w:p>
        </w:tc>
        <w:tc>
          <w:tcPr>
            <w:tcW w:w="1560" w:type="dxa"/>
            <w:vAlign w:val="center"/>
          </w:tcPr>
          <w:p w:rsidR="00D6449F" w:rsidRDefault="00DD03CC">
            <w:pPr>
              <w:snapToGrid w:val="0"/>
              <w:spacing w:line="400" w:lineRule="exact"/>
              <w:jc w:val="center"/>
              <w:rPr>
                <w:rFonts w:asciiTheme="minorEastAsia" w:hAnsiTheme="minorEastAsia" w:cs="微软雅黑"/>
                <w:b/>
                <w:szCs w:val="21"/>
              </w:rPr>
            </w:pPr>
            <w:r>
              <w:rPr>
                <w:rFonts w:asciiTheme="minorEastAsia" w:hAnsiTheme="minorEastAsia" w:cs="微软雅黑" w:hint="eastAsia"/>
                <w:b/>
                <w:szCs w:val="21"/>
              </w:rPr>
              <w:t>投标文件中所在页码</w:t>
            </w:r>
          </w:p>
        </w:tc>
        <w:tc>
          <w:tcPr>
            <w:tcW w:w="2018" w:type="dxa"/>
            <w:vAlign w:val="center"/>
          </w:tcPr>
          <w:p w:rsidR="00D6449F" w:rsidRDefault="00DD03CC">
            <w:pPr>
              <w:snapToGrid w:val="0"/>
              <w:spacing w:line="400" w:lineRule="exact"/>
              <w:jc w:val="center"/>
              <w:rPr>
                <w:rFonts w:asciiTheme="minorEastAsia" w:hAnsiTheme="minorEastAsia" w:cs="微软雅黑"/>
                <w:b/>
                <w:szCs w:val="21"/>
              </w:rPr>
            </w:pPr>
            <w:r>
              <w:rPr>
                <w:rFonts w:asciiTheme="minorEastAsia" w:hAnsiTheme="minorEastAsia" w:cs="微软雅黑" w:hint="eastAsia"/>
                <w:b/>
                <w:szCs w:val="21"/>
              </w:rPr>
              <w:t>备注说明</w:t>
            </w: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1</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hint="eastAsia"/>
                <w:kern w:val="0"/>
                <w:sz w:val="21"/>
                <w:szCs w:val="21"/>
              </w:rPr>
              <w:t>投标人应答索引表</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开标一览表</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3</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hint="eastAsia"/>
                <w:kern w:val="0"/>
                <w:sz w:val="21"/>
                <w:szCs w:val="21"/>
              </w:rPr>
              <w:t>投标函</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4</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cstheme="majorEastAsia" w:hint="eastAsia"/>
                <w:bCs/>
                <w:sz w:val="21"/>
                <w:szCs w:val="21"/>
                <w:lang w:val="zh-CN"/>
              </w:rPr>
              <w:t>法定代表人（单位负责人）</w:t>
            </w:r>
            <w:r>
              <w:rPr>
                <w:rFonts w:asciiTheme="minorEastAsia" w:eastAsiaTheme="minorEastAsia" w:hAnsiTheme="minorEastAsia" w:cstheme="majorEastAsia"/>
                <w:bCs/>
                <w:sz w:val="21"/>
                <w:szCs w:val="21"/>
                <w:lang w:val="zh-CN"/>
              </w:rPr>
              <w:t>资</w:t>
            </w:r>
            <w:r>
              <w:rPr>
                <w:rFonts w:asciiTheme="minorEastAsia" w:eastAsiaTheme="minorEastAsia" w:hAnsiTheme="minorEastAsia" w:cstheme="majorEastAsia" w:hint="eastAsia"/>
                <w:bCs/>
                <w:sz w:val="21"/>
                <w:szCs w:val="21"/>
                <w:lang w:val="zh-CN"/>
              </w:rPr>
              <w:t>格</w:t>
            </w:r>
            <w:r>
              <w:rPr>
                <w:rFonts w:asciiTheme="minorEastAsia" w:eastAsiaTheme="minorEastAsia" w:hAnsiTheme="minorEastAsia" w:cstheme="majorEastAsia"/>
                <w:bCs/>
                <w:sz w:val="21"/>
                <w:szCs w:val="21"/>
                <w:lang w:val="zh-CN"/>
              </w:rPr>
              <w:t>证</w:t>
            </w:r>
            <w:r>
              <w:rPr>
                <w:rFonts w:asciiTheme="minorEastAsia" w:eastAsiaTheme="minorEastAsia" w:hAnsiTheme="minorEastAsia" w:cstheme="majorEastAsia" w:hint="eastAsia"/>
                <w:bCs/>
                <w:sz w:val="21"/>
                <w:szCs w:val="21"/>
                <w:lang w:val="zh-CN"/>
              </w:rPr>
              <w:t>明</w:t>
            </w:r>
            <w:r>
              <w:rPr>
                <w:rFonts w:asciiTheme="minorEastAsia" w:eastAsiaTheme="minorEastAsia" w:hAnsiTheme="minorEastAsia" w:cstheme="majorEastAsia"/>
                <w:bCs/>
                <w:sz w:val="21"/>
                <w:szCs w:val="21"/>
                <w:lang w:val="zh-CN"/>
              </w:rPr>
              <w:t>书</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5</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法定代表人（单位负责人）授权书</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6</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营业执照等证明</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7</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bCs/>
                <w:sz w:val="21"/>
                <w:szCs w:val="21"/>
              </w:rPr>
              <w:t>依法纳税凭据</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restart"/>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8</w:t>
            </w:r>
          </w:p>
        </w:tc>
        <w:tc>
          <w:tcPr>
            <w:tcW w:w="774" w:type="dxa"/>
            <w:vMerge w:val="restart"/>
            <w:tcBorders>
              <w:right w:val="single" w:sz="4" w:space="0" w:color="auto"/>
            </w:tcBorders>
            <w:vAlign w:val="center"/>
          </w:tcPr>
          <w:p w:rsidR="00D6449F" w:rsidRDefault="00DD03CC">
            <w:pPr>
              <w:snapToGrid w:val="0"/>
              <w:spacing w:line="400" w:lineRule="exact"/>
              <w:jc w:val="center"/>
              <w:rPr>
                <w:rFonts w:asciiTheme="minorEastAsia" w:hAnsiTheme="minorEastAsia" w:cs="微软雅黑"/>
                <w:szCs w:val="21"/>
              </w:rPr>
            </w:pPr>
            <w:r>
              <w:rPr>
                <w:rFonts w:asciiTheme="minorEastAsia" w:hAnsiTheme="minorEastAsia" w:cs="微软雅黑" w:hint="eastAsia"/>
                <w:szCs w:val="21"/>
              </w:rPr>
              <w:t>财务状况报告</w:t>
            </w:r>
          </w:p>
        </w:tc>
        <w:tc>
          <w:tcPr>
            <w:tcW w:w="709" w:type="dxa"/>
            <w:vMerge w:val="restart"/>
            <w:tcBorders>
              <w:left w:val="single" w:sz="4" w:space="0" w:color="auto"/>
              <w:right w:val="single" w:sz="6"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经审计财务报告</w:t>
            </w:r>
          </w:p>
        </w:tc>
        <w:tc>
          <w:tcPr>
            <w:tcW w:w="2268" w:type="dxa"/>
            <w:tcBorders>
              <w:left w:val="single" w:sz="6"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资产负债表</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D6449F" w:rsidRDefault="00D6449F">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利润表</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D6449F" w:rsidRDefault="00D6449F">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现金流量表</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D6449F" w:rsidRDefault="00D6449F">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所有者权益变动表</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D6449F" w:rsidRDefault="00D6449F">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附注</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基本开户银行资信证明</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银行资信证明</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政府采购投标担保函</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hRule="exac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9</w:t>
            </w:r>
          </w:p>
        </w:tc>
        <w:tc>
          <w:tcPr>
            <w:tcW w:w="3751" w:type="dxa"/>
            <w:gridSpan w:val="3"/>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hint="eastAsia"/>
                <w:bCs/>
                <w:szCs w:val="21"/>
              </w:rPr>
              <w:t>依法缴纳社会保险凭据</w:t>
            </w:r>
          </w:p>
        </w:tc>
        <w:tc>
          <w:tcPr>
            <w:tcW w:w="1559" w:type="dxa"/>
            <w:vAlign w:val="center"/>
          </w:tcPr>
          <w:p w:rsidR="00D6449F" w:rsidRDefault="00D6449F">
            <w:pPr>
              <w:snapToGrid w:val="0"/>
              <w:spacing w:line="400" w:lineRule="exact"/>
              <w:jc w:val="center"/>
              <w:rPr>
                <w:rFonts w:asciiTheme="minorEastAsia" w:hAnsiTheme="minorEastAsia" w:cs="微软雅黑"/>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c>
          <w:tcPr>
            <w:tcW w:w="468" w:type="dxa"/>
            <w:vMerge w:val="restart"/>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10</w:t>
            </w:r>
          </w:p>
        </w:tc>
        <w:tc>
          <w:tcPr>
            <w:tcW w:w="774" w:type="dxa"/>
            <w:vMerge w:val="restart"/>
            <w:tcBorders>
              <w:right w:val="single" w:sz="6" w:space="0" w:color="auto"/>
            </w:tcBorders>
            <w:vAlign w:val="center"/>
          </w:tcPr>
          <w:p w:rsidR="00D6449F" w:rsidRDefault="00DD03CC">
            <w:pPr>
              <w:snapToGrid w:val="0"/>
              <w:spacing w:line="400" w:lineRule="exact"/>
              <w:jc w:val="center"/>
              <w:rPr>
                <w:rFonts w:asciiTheme="minorEastAsia" w:hAnsiTheme="minorEastAsia" w:cs="微软雅黑"/>
                <w:szCs w:val="21"/>
              </w:rPr>
            </w:pPr>
            <w:r>
              <w:rPr>
                <w:rFonts w:asciiTheme="minorEastAsia" w:hAnsiTheme="minorEastAsia" w:cs="微软雅黑" w:hint="eastAsia"/>
                <w:szCs w:val="21"/>
              </w:rPr>
              <w:t>履行合同能力</w:t>
            </w:r>
          </w:p>
        </w:tc>
        <w:tc>
          <w:tcPr>
            <w:tcW w:w="709" w:type="dxa"/>
            <w:vMerge w:val="restart"/>
            <w:tcBorders>
              <w:left w:val="single" w:sz="6" w:space="0" w:color="auto"/>
              <w:right w:val="single" w:sz="6" w:space="0" w:color="auto"/>
            </w:tcBorders>
            <w:vAlign w:val="center"/>
          </w:tcPr>
          <w:p w:rsidR="00D6449F" w:rsidRDefault="00DD03CC">
            <w:pPr>
              <w:snapToGrid w:val="0"/>
              <w:spacing w:line="400" w:lineRule="exact"/>
              <w:jc w:val="left"/>
              <w:rPr>
                <w:rFonts w:asciiTheme="minorEastAsia" w:hAnsiTheme="minorEastAsia" w:cs="微软雅黑"/>
                <w:szCs w:val="21"/>
              </w:rPr>
            </w:pPr>
            <w:r>
              <w:rPr>
                <w:rFonts w:asciiTheme="minorEastAsia" w:hAnsiTheme="minorEastAsia" w:cs="微软雅黑" w:hint="eastAsia"/>
                <w:szCs w:val="21"/>
              </w:rPr>
              <w:t>证明材料</w:t>
            </w:r>
          </w:p>
        </w:tc>
        <w:tc>
          <w:tcPr>
            <w:tcW w:w="2268" w:type="dxa"/>
            <w:tcBorders>
              <w:left w:val="single" w:sz="6" w:space="0" w:color="auto"/>
            </w:tcBorders>
            <w:vAlign w:val="center"/>
          </w:tcPr>
          <w:p w:rsidR="00D6449F" w:rsidRDefault="00DD03CC">
            <w:pPr>
              <w:snapToGrid w:val="0"/>
              <w:spacing w:line="400" w:lineRule="exact"/>
              <w:rPr>
                <w:rFonts w:asciiTheme="minorEastAsia" w:hAnsiTheme="minorEastAsia" w:cs="微软雅黑"/>
                <w:szCs w:val="21"/>
              </w:rPr>
            </w:pPr>
            <w:r>
              <w:rPr>
                <w:rFonts w:asciiTheme="minorEastAsia" w:hAnsiTheme="minorEastAsia" w:cs="微软雅黑" w:hint="eastAsia"/>
                <w:szCs w:val="21"/>
              </w:rPr>
              <w:t>设备购置发票</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D6449F" w:rsidRDefault="00D6449F">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vMerge/>
            <w:tcBorders>
              <w:left w:val="single" w:sz="6" w:space="0" w:color="auto"/>
              <w:right w:val="single" w:sz="6" w:space="0" w:color="auto"/>
            </w:tcBorders>
            <w:vAlign w:val="center"/>
          </w:tcPr>
          <w:p w:rsidR="00D6449F" w:rsidRDefault="00D6449F">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tcBorders>
              <w:left w:val="single" w:sz="6" w:space="0" w:color="auto"/>
            </w:tcBorders>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技术人员职称证书</w:t>
            </w:r>
          </w:p>
        </w:tc>
        <w:tc>
          <w:tcPr>
            <w:tcW w:w="1559" w:type="dxa"/>
            <w:vAlign w:val="center"/>
          </w:tcPr>
          <w:p w:rsidR="00D6449F" w:rsidRDefault="00D6449F">
            <w:pPr>
              <w:pStyle w:val="aa"/>
              <w:rPr>
                <w:rFonts w:asciiTheme="minorEastAsia" w:eastAsiaTheme="minorEastAsia" w:hAnsiTheme="minorEastAsia"/>
                <w:sz w:val="21"/>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D6449F">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D6449F" w:rsidRDefault="00D6449F">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vMerge/>
            <w:tcBorders>
              <w:left w:val="single" w:sz="6" w:space="0" w:color="auto"/>
              <w:right w:val="single" w:sz="6" w:space="0" w:color="auto"/>
            </w:tcBorders>
            <w:vAlign w:val="center"/>
          </w:tcPr>
          <w:p w:rsidR="00D6449F" w:rsidRDefault="00D6449F">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tcBorders>
              <w:left w:val="single" w:sz="6" w:space="0" w:color="auto"/>
            </w:tcBorders>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用工合同</w:t>
            </w:r>
          </w:p>
        </w:tc>
        <w:tc>
          <w:tcPr>
            <w:tcW w:w="1559" w:type="dxa"/>
            <w:vAlign w:val="center"/>
          </w:tcPr>
          <w:p w:rsidR="00D6449F" w:rsidRDefault="00D6449F">
            <w:pPr>
              <w:pStyle w:val="aa"/>
              <w:rPr>
                <w:rFonts w:asciiTheme="minorEastAsia" w:eastAsiaTheme="minorEastAsia" w:hAnsiTheme="minorEastAsia"/>
                <w:sz w:val="21"/>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D6449F">
        <w:tc>
          <w:tcPr>
            <w:tcW w:w="468" w:type="dxa"/>
            <w:vMerge/>
            <w:vAlign w:val="center"/>
          </w:tcPr>
          <w:p w:rsidR="00D6449F" w:rsidRDefault="00D6449F">
            <w:pPr>
              <w:numPr>
                <w:ilvl w:val="0"/>
                <w:numId w:val="7"/>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D6449F" w:rsidRDefault="00D6449F">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977" w:type="dxa"/>
            <w:gridSpan w:val="2"/>
            <w:tcBorders>
              <w:left w:val="single" w:sz="6" w:space="0" w:color="auto"/>
            </w:tcBorders>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hint="eastAsia"/>
                <w:bCs/>
                <w:sz w:val="21"/>
                <w:szCs w:val="21"/>
              </w:rPr>
              <w:t>投标人相关承诺函或声明</w:t>
            </w:r>
          </w:p>
        </w:tc>
        <w:tc>
          <w:tcPr>
            <w:tcW w:w="1559" w:type="dxa"/>
            <w:vAlign w:val="center"/>
          </w:tcPr>
          <w:p w:rsidR="00D6449F" w:rsidRDefault="00D6449F">
            <w:pPr>
              <w:pStyle w:val="aa"/>
              <w:rPr>
                <w:rFonts w:asciiTheme="minorEastAsia" w:eastAsiaTheme="minorEastAsia" w:hAnsiTheme="minorEastAsia"/>
                <w:sz w:val="21"/>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11</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hint="eastAsia"/>
                <w:kern w:val="0"/>
                <w:sz w:val="21"/>
                <w:szCs w:val="21"/>
              </w:rPr>
              <w:t>没有重大违法记录的声明</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12</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cs="微软雅黑" w:hint="eastAsia"/>
                <w:bCs/>
                <w:kern w:val="0"/>
                <w:sz w:val="21"/>
                <w:szCs w:val="21"/>
              </w:rPr>
              <w:t>投标人应具备的特殊资质证书</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lastRenderedPageBreak/>
              <w:t>13</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theme="majorEastAsia" w:hint="eastAsia"/>
                <w:bCs/>
                <w:sz w:val="21"/>
                <w:szCs w:val="21"/>
                <w:lang w:val="zh-CN"/>
              </w:rPr>
              <w:t>投标承诺函</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theme="majorEastAsia"/>
                <w:bCs/>
                <w:szCs w:val="21"/>
                <w:lang w:val="zh-CN"/>
              </w:rPr>
            </w:pPr>
            <w:r>
              <w:rPr>
                <w:rFonts w:asciiTheme="minorEastAsia" w:hAnsiTheme="minorEastAsia" w:cstheme="majorEastAsia" w:hint="eastAsia"/>
                <w:bCs/>
                <w:szCs w:val="21"/>
                <w:lang w:val="zh-CN"/>
              </w:rPr>
              <w:t>14</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Pr>
                <w:rFonts w:asciiTheme="minorEastAsia" w:eastAsiaTheme="minorEastAsia" w:hAnsiTheme="minorEastAsia" w:cstheme="majorEastAsia" w:hint="eastAsia"/>
                <w:bCs/>
                <w:sz w:val="21"/>
                <w:szCs w:val="21"/>
                <w:lang w:val="zh-CN"/>
              </w:rPr>
              <w:t>联合体协议</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tcBorders>
              <w:bottom w:val="single" w:sz="4" w:space="0" w:color="auto"/>
            </w:tcBorders>
            <w:vAlign w:val="center"/>
          </w:tcPr>
          <w:p w:rsidR="00D6449F" w:rsidRDefault="00DD03CC">
            <w:pPr>
              <w:adjustRightInd w:val="0"/>
              <w:snapToGrid w:val="0"/>
              <w:spacing w:line="400" w:lineRule="exact"/>
              <w:jc w:val="center"/>
              <w:textAlignment w:val="baseline"/>
              <w:rPr>
                <w:rFonts w:asciiTheme="minorEastAsia" w:hAnsiTheme="minorEastAsia" w:cstheme="majorEastAsia"/>
                <w:bCs/>
                <w:szCs w:val="21"/>
                <w:lang w:val="zh-CN"/>
              </w:rPr>
            </w:pPr>
            <w:r>
              <w:rPr>
                <w:rFonts w:asciiTheme="minorEastAsia" w:hAnsiTheme="minorEastAsia" w:cstheme="majorEastAsia" w:hint="eastAsia"/>
                <w:bCs/>
                <w:szCs w:val="21"/>
                <w:lang w:val="zh-CN"/>
              </w:rPr>
              <w:t>15</w:t>
            </w:r>
          </w:p>
        </w:tc>
        <w:tc>
          <w:tcPr>
            <w:tcW w:w="3751" w:type="dxa"/>
            <w:gridSpan w:val="3"/>
            <w:tcBorders>
              <w:bottom w:val="single" w:sz="4" w:space="0" w:color="auto"/>
            </w:tcBorders>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Pr>
                <w:rFonts w:asciiTheme="minorEastAsia" w:eastAsiaTheme="minorEastAsia" w:hAnsiTheme="minorEastAsia" w:cstheme="majorEastAsia" w:hint="eastAsia"/>
                <w:bCs/>
                <w:sz w:val="21"/>
                <w:szCs w:val="21"/>
                <w:lang w:val="zh-CN"/>
              </w:rPr>
              <w:t>投标人与参加本项目投标的其他供应商之间，单位负责人不为同一人并且不存在直接控股、管理关系承诺函</w:t>
            </w:r>
          </w:p>
        </w:tc>
        <w:tc>
          <w:tcPr>
            <w:tcW w:w="1559" w:type="dxa"/>
            <w:tcBorders>
              <w:bottom w:val="single" w:sz="4" w:space="0" w:color="auto"/>
            </w:tcBorders>
            <w:vAlign w:val="center"/>
          </w:tcPr>
          <w:p w:rsidR="00D6449F" w:rsidRDefault="00D6449F">
            <w:pPr>
              <w:jc w:val="center"/>
              <w:rPr>
                <w:rFonts w:asciiTheme="minorEastAsia" w:hAnsiTheme="minorEastAsia"/>
                <w:szCs w:val="21"/>
              </w:rPr>
            </w:pPr>
          </w:p>
        </w:tc>
        <w:tc>
          <w:tcPr>
            <w:tcW w:w="1560" w:type="dxa"/>
            <w:tcBorders>
              <w:bottom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2018" w:type="dxa"/>
            <w:tcBorders>
              <w:bottom w:val="single" w:sz="4" w:space="0" w:color="auto"/>
            </w:tcBorders>
            <w:vAlign w:val="center"/>
          </w:tcPr>
          <w:p w:rsidR="00D6449F" w:rsidRDefault="00D6449F">
            <w:pPr>
              <w:snapToGrid w:val="0"/>
              <w:spacing w:line="400" w:lineRule="exact"/>
              <w:rPr>
                <w:rFonts w:asciiTheme="minorEastAsia" w:hAnsiTheme="minorEastAsia" w:cs="微软雅黑"/>
                <w:szCs w:val="21"/>
              </w:rPr>
            </w:pPr>
          </w:p>
        </w:tc>
      </w:tr>
      <w:tr w:rsidR="00D6449F">
        <w:trPr>
          <w:trHeight w:val="792"/>
        </w:trPr>
        <w:tc>
          <w:tcPr>
            <w:tcW w:w="468" w:type="dxa"/>
            <w:tcBorders>
              <w:top w:val="single" w:sz="4" w:space="0" w:color="auto"/>
              <w:left w:val="single" w:sz="4" w:space="0" w:color="auto"/>
              <w:bottom w:val="single" w:sz="4" w:space="0" w:color="auto"/>
              <w:right w:val="single" w:sz="4" w:space="0" w:color="auto"/>
            </w:tcBorders>
            <w:vAlign w:val="center"/>
          </w:tcPr>
          <w:p w:rsidR="00D6449F" w:rsidRDefault="00DD03CC">
            <w:pPr>
              <w:adjustRightInd w:val="0"/>
              <w:snapToGrid w:val="0"/>
              <w:spacing w:line="400" w:lineRule="exact"/>
              <w:jc w:val="center"/>
              <w:textAlignment w:val="baseline"/>
              <w:rPr>
                <w:rFonts w:asciiTheme="minorEastAsia" w:hAnsiTheme="minorEastAsia" w:cstheme="majorEastAsia"/>
                <w:bCs/>
                <w:szCs w:val="21"/>
                <w:lang w:val="zh-CN"/>
              </w:rPr>
            </w:pPr>
            <w:r>
              <w:rPr>
                <w:rFonts w:asciiTheme="minorEastAsia" w:hAnsiTheme="minorEastAsia" w:cstheme="majorEastAsia" w:hint="eastAsia"/>
                <w:bCs/>
                <w:szCs w:val="21"/>
                <w:lang w:val="zh-CN"/>
              </w:rPr>
              <w:t>16</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Pr>
                <w:rFonts w:asciiTheme="minorEastAsia" w:eastAsiaTheme="minorEastAsia" w:hAnsiTheme="minorEastAsia" w:cs="仿宋_GB2312" w:hint="eastAsia"/>
                <w:sz w:val="21"/>
                <w:szCs w:val="21"/>
                <w:lang w:val="zh-CN"/>
              </w:rPr>
              <w:t>投标人未为本项目提供整体设计、规范编制或者项目管理、监理、检测等服务承诺函</w:t>
            </w:r>
          </w:p>
        </w:tc>
        <w:tc>
          <w:tcPr>
            <w:tcW w:w="1559" w:type="dxa"/>
            <w:tcBorders>
              <w:top w:val="single" w:sz="4" w:space="0" w:color="auto"/>
              <w:left w:val="single" w:sz="4" w:space="0" w:color="auto"/>
              <w:bottom w:val="single" w:sz="4" w:space="0" w:color="auto"/>
              <w:right w:val="single" w:sz="4" w:space="0" w:color="auto"/>
            </w:tcBorders>
            <w:vAlign w:val="center"/>
          </w:tcPr>
          <w:p w:rsidR="00D6449F" w:rsidRDefault="00D6449F">
            <w:pPr>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tcBorders>
              <w:top w:val="single" w:sz="4" w:space="0" w:color="auto"/>
            </w:tcBorders>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17</w:t>
            </w:r>
          </w:p>
        </w:tc>
        <w:tc>
          <w:tcPr>
            <w:tcW w:w="3751" w:type="dxa"/>
            <w:gridSpan w:val="3"/>
            <w:tcBorders>
              <w:top w:val="single" w:sz="4" w:space="0" w:color="auto"/>
            </w:tcBorders>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投标分项报价表</w:t>
            </w:r>
          </w:p>
        </w:tc>
        <w:tc>
          <w:tcPr>
            <w:tcW w:w="1559" w:type="dxa"/>
            <w:tcBorders>
              <w:top w:val="single" w:sz="4" w:space="0" w:color="auto"/>
            </w:tcBorders>
            <w:vAlign w:val="center"/>
          </w:tcPr>
          <w:p w:rsidR="00D6449F" w:rsidRDefault="00D6449F">
            <w:pPr>
              <w:jc w:val="center"/>
              <w:rPr>
                <w:rFonts w:asciiTheme="minorEastAsia" w:hAnsiTheme="minorEastAsia"/>
                <w:szCs w:val="21"/>
              </w:rPr>
            </w:pPr>
          </w:p>
        </w:tc>
        <w:tc>
          <w:tcPr>
            <w:tcW w:w="1560" w:type="dxa"/>
            <w:tcBorders>
              <w:top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18</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技术规格偏离表</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19</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技术方案</w:t>
            </w:r>
          </w:p>
        </w:tc>
        <w:tc>
          <w:tcPr>
            <w:tcW w:w="1559" w:type="dxa"/>
            <w:vAlign w:val="center"/>
          </w:tcPr>
          <w:p w:rsidR="00D6449F" w:rsidRDefault="00D6449F">
            <w:pPr>
              <w:jc w:val="center"/>
              <w:rPr>
                <w:rFonts w:asciiTheme="minorEastAsia" w:hAnsiTheme="minorEastAsia"/>
                <w:szCs w:val="21"/>
              </w:rPr>
            </w:pPr>
          </w:p>
        </w:tc>
        <w:tc>
          <w:tcPr>
            <w:tcW w:w="1560" w:type="dxa"/>
            <w:tcBorders>
              <w:top w:val="single" w:sz="4" w:space="0" w:color="auto"/>
            </w:tcBorders>
            <w:vAlign w:val="center"/>
          </w:tcPr>
          <w:p w:rsidR="00D6449F" w:rsidRDefault="00D6449F">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20</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售后服务方案</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21</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业绩情况表</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22</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政府强制采购节能产品品目清单情况</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23</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优先采购节能产品政府采购品目清单情况</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24</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优先采购环境标志产品政府采购品目清单情况</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25</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中小企业声明函</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26</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adjustRightInd w:val="0"/>
              <w:snapToGrid w:val="0"/>
              <w:spacing w:line="400" w:lineRule="exact"/>
              <w:jc w:val="center"/>
              <w:textAlignment w:val="baseline"/>
              <w:rPr>
                <w:rFonts w:asciiTheme="minorEastAsia" w:hAnsiTheme="minorEastAsia" w:cs="微软雅黑"/>
                <w:szCs w:val="21"/>
              </w:rPr>
            </w:pPr>
            <w:r>
              <w:rPr>
                <w:rFonts w:asciiTheme="minorEastAsia" w:hAnsiTheme="minorEastAsia" w:cs="微软雅黑" w:hint="eastAsia"/>
                <w:szCs w:val="21"/>
              </w:rPr>
              <w:t>27</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监狱企业证明文件</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28</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中国信息安全认证中心按国家标准认证颁发的</w:t>
            </w:r>
            <w:r>
              <w:rPr>
                <w:rFonts w:asciiTheme="minorEastAsia" w:eastAsiaTheme="minorEastAsia" w:hAnsiTheme="minorEastAsia" w:cs="微软雅黑"/>
                <w:bCs/>
                <w:kern w:val="0"/>
                <w:sz w:val="21"/>
                <w:szCs w:val="21"/>
              </w:rPr>
              <w:t>信息安全产品</w:t>
            </w:r>
            <w:r>
              <w:rPr>
                <w:rFonts w:asciiTheme="minorEastAsia" w:eastAsiaTheme="minorEastAsia" w:hAnsiTheme="minorEastAsia" w:cs="微软雅黑" w:hint="eastAsia"/>
                <w:bCs/>
                <w:kern w:val="0"/>
                <w:sz w:val="21"/>
                <w:szCs w:val="21"/>
              </w:rPr>
              <w:t>有效认证证书</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r w:rsidR="00D6449F">
        <w:trPr>
          <w:trHeight w:val="510"/>
        </w:trPr>
        <w:tc>
          <w:tcPr>
            <w:tcW w:w="468" w:type="dxa"/>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29</w:t>
            </w:r>
          </w:p>
        </w:tc>
        <w:tc>
          <w:tcPr>
            <w:tcW w:w="3751" w:type="dxa"/>
            <w:gridSpan w:val="3"/>
            <w:vAlign w:val="center"/>
          </w:tcPr>
          <w:p w:rsidR="00D6449F" w:rsidRDefault="00DD03CC">
            <w:pPr>
              <w:pStyle w:val="aa"/>
              <w:kinsoku w:val="0"/>
              <w:overflowPunct w:val="0"/>
              <w:autoSpaceDE w:val="0"/>
              <w:autoSpaceDN w:val="0"/>
              <w:spacing w:line="320" w:lineRule="exact"/>
              <w:rPr>
                <w:rFonts w:asciiTheme="minorEastAsia" w:eastAsiaTheme="minorEastAsia" w:hAnsiTheme="minorEastAsia" w:cs="微软雅黑"/>
                <w:bCs/>
                <w:kern w:val="0"/>
                <w:sz w:val="21"/>
                <w:szCs w:val="21"/>
              </w:rPr>
            </w:pPr>
            <w:r>
              <w:rPr>
                <w:rFonts w:asciiTheme="minorEastAsia" w:eastAsiaTheme="minorEastAsia" w:hAnsiTheme="minorEastAsia" w:cs="微软雅黑" w:hint="eastAsia"/>
                <w:bCs/>
                <w:kern w:val="0"/>
                <w:sz w:val="21"/>
                <w:szCs w:val="21"/>
              </w:rPr>
              <w:t>其它资料</w:t>
            </w:r>
          </w:p>
        </w:tc>
        <w:tc>
          <w:tcPr>
            <w:tcW w:w="1559" w:type="dxa"/>
            <w:vAlign w:val="center"/>
          </w:tcPr>
          <w:p w:rsidR="00D6449F" w:rsidRDefault="00D6449F">
            <w:pPr>
              <w:jc w:val="center"/>
              <w:rPr>
                <w:rFonts w:asciiTheme="minorEastAsia" w:hAnsiTheme="minorEastAsia"/>
                <w:szCs w:val="21"/>
              </w:rPr>
            </w:pPr>
          </w:p>
        </w:tc>
        <w:tc>
          <w:tcPr>
            <w:tcW w:w="1560" w:type="dxa"/>
            <w:vAlign w:val="center"/>
          </w:tcPr>
          <w:p w:rsidR="00D6449F" w:rsidRDefault="00D6449F">
            <w:pPr>
              <w:snapToGrid w:val="0"/>
              <w:spacing w:line="400" w:lineRule="exact"/>
              <w:rPr>
                <w:rFonts w:asciiTheme="minorEastAsia" w:hAnsiTheme="minorEastAsia" w:cs="微软雅黑"/>
                <w:szCs w:val="21"/>
              </w:rPr>
            </w:pPr>
          </w:p>
        </w:tc>
        <w:tc>
          <w:tcPr>
            <w:tcW w:w="2018" w:type="dxa"/>
            <w:vAlign w:val="center"/>
          </w:tcPr>
          <w:p w:rsidR="00D6449F" w:rsidRDefault="00D6449F">
            <w:pPr>
              <w:snapToGrid w:val="0"/>
              <w:spacing w:line="400" w:lineRule="exact"/>
              <w:rPr>
                <w:rFonts w:asciiTheme="minorEastAsia" w:hAnsiTheme="minorEastAsia" w:cs="微软雅黑"/>
                <w:szCs w:val="21"/>
              </w:rPr>
            </w:pPr>
          </w:p>
        </w:tc>
      </w:tr>
    </w:tbl>
    <w:p w:rsidR="00D6449F" w:rsidRDefault="00DD03CC">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D6449F" w:rsidRDefault="00DD03CC">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D6449F" w:rsidRDefault="00DD03CC">
      <w:pPr>
        <w:pStyle w:val="aa"/>
        <w:spacing w:line="360" w:lineRule="auto"/>
        <w:jc w:val="center"/>
        <w:rPr>
          <w:rFonts w:asciiTheme="majorEastAsia" w:eastAsiaTheme="majorEastAsia" w:hAnsiTheme="majorEastAsia"/>
          <w:b/>
          <w:snapToGrid w:val="0"/>
          <w:kern w:val="0"/>
          <w:sz w:val="32"/>
          <w:szCs w:val="32"/>
        </w:rPr>
      </w:pPr>
      <w:r>
        <w:rPr>
          <w:rFonts w:asciiTheme="majorEastAsia" w:eastAsiaTheme="majorEastAsia" w:hAnsiTheme="majorEastAsia" w:hint="eastAsia"/>
          <w:b/>
          <w:snapToGrid w:val="0"/>
          <w:kern w:val="0"/>
          <w:sz w:val="32"/>
          <w:szCs w:val="32"/>
        </w:rPr>
        <w:lastRenderedPageBreak/>
        <w:t>二、开标一览表</w:t>
      </w:r>
    </w:p>
    <w:p w:rsidR="00D6449F" w:rsidRDefault="00D6449F">
      <w:pPr>
        <w:pStyle w:val="aa"/>
        <w:spacing w:line="360" w:lineRule="auto"/>
        <w:jc w:val="center"/>
        <w:rPr>
          <w:rFonts w:asciiTheme="majorEastAsia" w:eastAsiaTheme="majorEastAsia" w:hAnsiTheme="majorEastAsia"/>
          <w:b/>
          <w:snapToGrid w:val="0"/>
          <w:kern w:val="0"/>
          <w:sz w:val="21"/>
          <w:szCs w:val="21"/>
        </w:rPr>
      </w:pPr>
    </w:p>
    <w:p w:rsidR="00D6449F" w:rsidRDefault="00DD03CC" w:rsidP="009B3949">
      <w:pPr>
        <w:spacing w:before="50" w:afterLines="50"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项目编号：</w:t>
      </w:r>
    </w:p>
    <w:p w:rsidR="00D6449F" w:rsidRDefault="00DD03CC">
      <w:pPr>
        <w:spacing w:line="360" w:lineRule="auto"/>
        <w:contextualSpacing/>
        <w:rPr>
          <w:rFonts w:ascii="宋体" w:eastAsia="宋体" w:hAnsi="宋体" w:cs="Times New Roman"/>
          <w:color w:val="000000"/>
          <w:szCs w:val="21"/>
        </w:rPr>
      </w:pPr>
      <w:r>
        <w:rPr>
          <w:rFonts w:ascii="宋体" w:eastAsia="宋体" w:hAnsi="宋体" w:cs="Times New Roman" w:hint="eastAsia"/>
          <w:color w:val="000000"/>
          <w:szCs w:val="21"/>
        </w:rPr>
        <w:t xml:space="preserve">项目名称：                                                      </w:t>
      </w:r>
      <w:r>
        <w:rPr>
          <w:rFonts w:ascii="宋体" w:eastAsia="宋体" w:hAnsi="宋体" w:cs="Arial" w:hint="eastAsia"/>
          <w:szCs w:val="21"/>
        </w:rPr>
        <w:t>单位：元（人民币）</w:t>
      </w:r>
    </w:p>
    <w:tbl>
      <w:tblPr>
        <w:tblW w:w="9322" w:type="dxa"/>
        <w:tblLayout w:type="fixed"/>
        <w:tblLook w:val="04A0"/>
      </w:tblPr>
      <w:tblGrid>
        <w:gridCol w:w="2660"/>
        <w:gridCol w:w="3969"/>
        <w:gridCol w:w="1559"/>
        <w:gridCol w:w="1134"/>
      </w:tblGrid>
      <w:tr w:rsidR="00D6449F">
        <w:trPr>
          <w:trHeight w:val="851"/>
        </w:trPr>
        <w:tc>
          <w:tcPr>
            <w:tcW w:w="2660" w:type="dxa"/>
            <w:tcBorders>
              <w:top w:val="single" w:sz="6" w:space="0" w:color="auto"/>
              <w:left w:val="single" w:sz="6" w:space="0" w:color="auto"/>
              <w:bottom w:val="single" w:sz="6" w:space="0" w:color="auto"/>
              <w:right w:val="single" w:sz="6" w:space="0" w:color="auto"/>
            </w:tcBorders>
            <w:shd w:val="clear" w:color="auto" w:fill="F2F2F2"/>
            <w:vAlign w:val="center"/>
          </w:tcPr>
          <w:p w:rsidR="00D6449F" w:rsidRDefault="00DD03CC">
            <w:pPr>
              <w:autoSpaceDE w:val="0"/>
              <w:autoSpaceDN w:val="0"/>
              <w:adjustRightInd w:val="0"/>
              <w:spacing w:line="480" w:lineRule="exact"/>
              <w:jc w:val="center"/>
              <w:rPr>
                <w:rFonts w:ascii="宋体" w:eastAsia="宋体" w:hAnsi="宋体" w:cs="宋体"/>
                <w:b/>
                <w:color w:val="0D0D0D" w:themeColor="text1" w:themeTint="F2"/>
                <w:szCs w:val="21"/>
                <w:lang w:val="zh-CN"/>
              </w:rPr>
            </w:pPr>
            <w:r>
              <w:rPr>
                <w:rFonts w:ascii="宋体" w:eastAsia="宋体" w:hAnsi="宋体" w:cs="宋体" w:hint="eastAsia"/>
                <w:b/>
                <w:color w:val="0D0D0D" w:themeColor="text1" w:themeTint="F2"/>
                <w:szCs w:val="21"/>
                <w:lang w:val="zh-CN"/>
              </w:rPr>
              <w:t>项目名称</w:t>
            </w:r>
          </w:p>
        </w:tc>
        <w:tc>
          <w:tcPr>
            <w:tcW w:w="3969" w:type="dxa"/>
            <w:tcBorders>
              <w:top w:val="single" w:sz="6" w:space="0" w:color="auto"/>
              <w:left w:val="single" w:sz="6" w:space="0" w:color="auto"/>
              <w:bottom w:val="single" w:sz="6" w:space="0" w:color="auto"/>
              <w:right w:val="single" w:sz="6" w:space="0" w:color="auto"/>
            </w:tcBorders>
            <w:shd w:val="clear" w:color="auto" w:fill="F2F2F2"/>
            <w:vAlign w:val="center"/>
          </w:tcPr>
          <w:p w:rsidR="00D6449F" w:rsidRDefault="00DD03CC">
            <w:pPr>
              <w:autoSpaceDE w:val="0"/>
              <w:autoSpaceDN w:val="0"/>
              <w:adjustRightInd w:val="0"/>
              <w:spacing w:line="480" w:lineRule="exact"/>
              <w:jc w:val="center"/>
              <w:rPr>
                <w:rFonts w:ascii="宋体" w:eastAsia="宋体" w:hAnsi="宋体" w:cs="宋体"/>
                <w:b/>
                <w:color w:val="0D0D0D" w:themeColor="text1" w:themeTint="F2"/>
                <w:szCs w:val="21"/>
                <w:lang w:val="zh-CN"/>
              </w:rPr>
            </w:pPr>
            <w:r>
              <w:rPr>
                <w:rFonts w:ascii="宋体" w:eastAsia="宋体" w:hAnsi="宋体" w:cs="宋体" w:hint="eastAsia"/>
                <w:b/>
                <w:color w:val="0D0D0D" w:themeColor="text1" w:themeTint="F2"/>
                <w:szCs w:val="21"/>
                <w:lang w:val="zh-CN"/>
              </w:rPr>
              <w:t>投标报价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D6449F" w:rsidRDefault="00DD03CC">
            <w:pPr>
              <w:autoSpaceDE w:val="0"/>
              <w:autoSpaceDN w:val="0"/>
              <w:adjustRightInd w:val="0"/>
              <w:spacing w:line="480" w:lineRule="exact"/>
              <w:jc w:val="center"/>
              <w:rPr>
                <w:rFonts w:ascii="宋体" w:eastAsia="宋体" w:hAnsi="宋体" w:cs="宋体"/>
                <w:b/>
                <w:color w:val="0D0D0D" w:themeColor="text1" w:themeTint="F2"/>
                <w:szCs w:val="21"/>
              </w:rPr>
            </w:pPr>
            <w:r>
              <w:rPr>
                <w:rFonts w:ascii="宋体" w:eastAsia="宋体" w:hAnsi="宋体" w:cs="宋体" w:hint="eastAsia"/>
                <w:b/>
                <w:color w:val="0D0D0D" w:themeColor="text1" w:themeTint="F2"/>
                <w:szCs w:val="21"/>
              </w:rPr>
              <w:t>履约时间</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D6449F" w:rsidRDefault="00DD03CC">
            <w:pPr>
              <w:autoSpaceDE w:val="0"/>
              <w:autoSpaceDN w:val="0"/>
              <w:adjustRightInd w:val="0"/>
              <w:spacing w:line="480" w:lineRule="exact"/>
              <w:jc w:val="center"/>
              <w:rPr>
                <w:rFonts w:ascii="宋体" w:eastAsia="宋体" w:hAnsi="宋体" w:cs="宋体"/>
                <w:b/>
                <w:color w:val="0D0D0D" w:themeColor="text1" w:themeTint="F2"/>
                <w:szCs w:val="21"/>
                <w:lang w:val="zh-CN"/>
              </w:rPr>
            </w:pPr>
            <w:r>
              <w:rPr>
                <w:rFonts w:ascii="宋体" w:eastAsia="宋体" w:hAnsi="宋体" w:cs="宋体" w:hint="eastAsia"/>
                <w:b/>
                <w:color w:val="0D0D0D" w:themeColor="text1" w:themeTint="F2"/>
                <w:szCs w:val="21"/>
                <w:lang w:val="zh-CN"/>
              </w:rPr>
              <w:t>备注</w:t>
            </w:r>
          </w:p>
        </w:tc>
      </w:tr>
      <w:tr w:rsidR="00D6449F">
        <w:trPr>
          <w:trHeight w:val="851"/>
        </w:trPr>
        <w:tc>
          <w:tcPr>
            <w:tcW w:w="2660" w:type="dxa"/>
            <w:tcBorders>
              <w:top w:val="single" w:sz="6" w:space="0" w:color="auto"/>
              <w:left w:val="single" w:sz="6" w:space="0" w:color="auto"/>
              <w:bottom w:val="single" w:sz="6" w:space="0" w:color="auto"/>
              <w:right w:val="single" w:sz="6" w:space="0" w:color="auto"/>
            </w:tcBorders>
            <w:vAlign w:val="center"/>
          </w:tcPr>
          <w:p w:rsidR="00D6449F" w:rsidRDefault="00D6449F">
            <w:pPr>
              <w:autoSpaceDE w:val="0"/>
              <w:autoSpaceDN w:val="0"/>
              <w:adjustRightInd w:val="0"/>
              <w:spacing w:line="480" w:lineRule="exact"/>
              <w:ind w:firstLine="240"/>
              <w:rPr>
                <w:rFonts w:ascii="宋体" w:eastAsia="宋体" w:hAnsi="宋体" w:cs="Times New Roman"/>
                <w:color w:val="0D0D0D" w:themeColor="text1" w:themeTint="F2"/>
                <w:szCs w:val="21"/>
              </w:rPr>
            </w:pPr>
          </w:p>
        </w:tc>
        <w:tc>
          <w:tcPr>
            <w:tcW w:w="3969" w:type="dxa"/>
            <w:tcBorders>
              <w:top w:val="single" w:sz="6" w:space="0" w:color="auto"/>
              <w:left w:val="single" w:sz="6" w:space="0" w:color="auto"/>
              <w:bottom w:val="single" w:sz="6" w:space="0" w:color="auto"/>
              <w:right w:val="single" w:sz="6" w:space="0" w:color="auto"/>
            </w:tcBorders>
            <w:vAlign w:val="center"/>
          </w:tcPr>
          <w:p w:rsidR="00D6449F" w:rsidRDefault="00DD03CC">
            <w:pPr>
              <w:autoSpaceDE w:val="0"/>
              <w:autoSpaceDN w:val="0"/>
              <w:adjustRightInd w:val="0"/>
              <w:spacing w:line="480" w:lineRule="exact"/>
              <w:rPr>
                <w:rFonts w:ascii="宋体" w:eastAsia="宋体" w:hAnsi="宋体" w:cs="宋体"/>
                <w:color w:val="0D0D0D" w:themeColor="text1" w:themeTint="F2"/>
                <w:szCs w:val="21"/>
                <w:lang w:val="zh-CN"/>
              </w:rPr>
            </w:pPr>
            <w:r>
              <w:rPr>
                <w:rFonts w:ascii="宋体" w:eastAsia="宋体" w:hAnsi="宋体" w:cs="宋体" w:hint="eastAsia"/>
                <w:color w:val="0D0D0D" w:themeColor="text1" w:themeTint="F2"/>
                <w:szCs w:val="21"/>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D6449F" w:rsidRDefault="00D6449F">
            <w:pPr>
              <w:autoSpaceDE w:val="0"/>
              <w:autoSpaceDN w:val="0"/>
              <w:adjustRightInd w:val="0"/>
              <w:spacing w:line="480" w:lineRule="exact"/>
              <w:ind w:firstLine="240"/>
              <w:rPr>
                <w:rFonts w:ascii="宋体" w:eastAsia="宋体" w:hAnsi="宋体" w:cs="宋体"/>
                <w:color w:val="0D0D0D" w:themeColor="text1" w:themeTint="F2"/>
                <w:szCs w:val="21"/>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D6449F" w:rsidRDefault="00D6449F">
            <w:pPr>
              <w:autoSpaceDE w:val="0"/>
              <w:autoSpaceDN w:val="0"/>
              <w:adjustRightInd w:val="0"/>
              <w:spacing w:line="480" w:lineRule="exact"/>
              <w:ind w:firstLine="240"/>
              <w:rPr>
                <w:rFonts w:ascii="宋体" w:eastAsia="宋体" w:hAnsi="宋体" w:cs="宋体"/>
                <w:color w:val="0D0D0D" w:themeColor="text1" w:themeTint="F2"/>
                <w:szCs w:val="21"/>
                <w:lang w:val="zh-CN"/>
              </w:rPr>
            </w:pPr>
          </w:p>
        </w:tc>
      </w:tr>
    </w:tbl>
    <w:p w:rsidR="00D6449F" w:rsidRDefault="00DD03C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D6449F" w:rsidRDefault="00DD03C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p w:rsidR="00D6449F" w:rsidRDefault="00DD03C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rPr>
          <w:rFonts w:ascii="宋体" w:cs="宋体"/>
          <w:szCs w:val="21"/>
          <w:lang w:val="zh-CN"/>
        </w:rPr>
      </w:pPr>
    </w:p>
    <w:p w:rsidR="00D6449F" w:rsidRDefault="00D6449F">
      <w:pPr>
        <w:autoSpaceDE w:val="0"/>
        <w:autoSpaceDN w:val="0"/>
        <w:adjustRightInd w:val="0"/>
        <w:spacing w:line="360" w:lineRule="auto"/>
        <w:jc w:val="center"/>
        <w:rPr>
          <w:rFonts w:asciiTheme="minorEastAsia" w:hAnsiTheme="minorEastAsia" w:cs="黑体"/>
          <w:b/>
          <w:bCs/>
          <w:szCs w:val="21"/>
          <w:lang w:val="zh-CN"/>
        </w:rPr>
      </w:pPr>
    </w:p>
    <w:p w:rsidR="00D6449F" w:rsidRDefault="00D6449F">
      <w:pPr>
        <w:pStyle w:val="4"/>
        <w:numPr>
          <w:ilvl w:val="3"/>
          <w:numId w:val="0"/>
        </w:numPr>
        <w:ind w:left="420"/>
        <w:rPr>
          <w:lang w:val="zh-CN"/>
        </w:rPr>
      </w:pPr>
    </w:p>
    <w:p w:rsidR="00D6449F" w:rsidRDefault="00D6449F">
      <w:pPr>
        <w:rPr>
          <w:rFonts w:asciiTheme="minorEastAsia" w:hAnsiTheme="minorEastAsia" w:cs="黑体"/>
          <w:b/>
          <w:bCs/>
          <w:szCs w:val="21"/>
          <w:lang w:val="zh-CN"/>
        </w:rPr>
      </w:pPr>
    </w:p>
    <w:p w:rsidR="00D6449F" w:rsidRDefault="00D6449F">
      <w:pPr>
        <w:rPr>
          <w:lang w:val="zh-CN"/>
        </w:rPr>
      </w:pPr>
    </w:p>
    <w:p w:rsidR="00D6449F" w:rsidRDefault="00D6449F">
      <w:pPr>
        <w:pStyle w:val="a0"/>
        <w:rPr>
          <w:lang w:val="zh-CN"/>
        </w:rPr>
      </w:pPr>
    </w:p>
    <w:p w:rsidR="00D6449F" w:rsidRDefault="00DD03CC">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三、资格审查证明材料</w:t>
      </w:r>
    </w:p>
    <w:p w:rsidR="00D6449F" w:rsidRDefault="00DD03CC">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3.1 投 标 函</w:t>
      </w:r>
    </w:p>
    <w:p w:rsidR="00D6449F" w:rsidRDefault="00DD03CC">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p>
    <w:p w:rsidR="00D6449F" w:rsidRDefault="00DD03CC">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_（项目名称、项目编号）采购的招标公告及投标邀请，______（姓名和职务）被正式授权并代表投标人（投标人名称、地址）提交。</w:t>
      </w:r>
    </w:p>
    <w:p w:rsidR="00D6449F" w:rsidRDefault="00DD03CC">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 （项目名称、招标编号）招标文件的全部内容。</w:t>
      </w:r>
    </w:p>
    <w:p w:rsidR="00D6449F" w:rsidRDefault="00DD03CC">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D6449F" w:rsidRDefault="00DD03C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D6449F" w:rsidRDefault="00DD03C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D6449F" w:rsidRDefault="00DD03C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6449F" w:rsidRDefault="00DD03CC">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D6449F" w:rsidRDefault="00DD03CC">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D6449F" w:rsidRDefault="00DD03CC">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D6449F" w:rsidRDefault="00DD03CC">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D6449F" w:rsidRDefault="00DD03CC">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6449F" w:rsidRDefault="00DD03CC">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D6449F" w:rsidRDefault="00DD03CC">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6449F" w:rsidRDefault="00DD03CC">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D6449F" w:rsidRDefault="00DD03CC">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6449F" w:rsidRDefault="00DD03CC">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D6449F" w:rsidRDefault="00D6449F">
      <w:pPr>
        <w:pStyle w:val="aa"/>
        <w:adjustRightInd w:val="0"/>
        <w:snapToGrid w:val="0"/>
        <w:spacing w:line="360" w:lineRule="auto"/>
        <w:rPr>
          <w:rFonts w:asciiTheme="minorEastAsia" w:eastAsiaTheme="minorEastAsia" w:hAnsiTheme="minorEastAsia"/>
          <w:sz w:val="21"/>
          <w:szCs w:val="21"/>
        </w:rPr>
      </w:pPr>
    </w:p>
    <w:p w:rsidR="00D6449F" w:rsidRDefault="00D6449F">
      <w:pPr>
        <w:pStyle w:val="aa"/>
        <w:adjustRightInd w:val="0"/>
        <w:snapToGrid w:val="0"/>
        <w:spacing w:line="360" w:lineRule="auto"/>
        <w:rPr>
          <w:rFonts w:asciiTheme="minorEastAsia" w:eastAsiaTheme="minorEastAsia" w:hAnsiTheme="minorEastAsia"/>
          <w:sz w:val="21"/>
          <w:szCs w:val="21"/>
        </w:rPr>
      </w:pPr>
    </w:p>
    <w:p w:rsidR="00D6449F" w:rsidRDefault="00DD03CC">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D6449F" w:rsidRDefault="00DD03C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  邮政编码：.</w:t>
      </w:r>
    </w:p>
    <w:p w:rsidR="00D6449F" w:rsidRDefault="00DD03C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D6449F" w:rsidRDefault="00DD03CC">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 职    务：.</w:t>
      </w:r>
    </w:p>
    <w:p w:rsidR="00D6449F" w:rsidRDefault="00D6449F">
      <w:pPr>
        <w:adjustRightInd w:val="0"/>
        <w:snapToGrid w:val="0"/>
        <w:spacing w:line="360" w:lineRule="auto"/>
        <w:ind w:firstLineChars="1500" w:firstLine="3150"/>
        <w:rPr>
          <w:rFonts w:asciiTheme="minorEastAsia" w:hAnsiTheme="minorEastAsia" w:cs="宋体"/>
          <w:szCs w:val="21"/>
        </w:rPr>
      </w:pPr>
    </w:p>
    <w:p w:rsidR="00D6449F" w:rsidRDefault="00DD03CC">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D6449F" w:rsidRDefault="00DD03CC">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  年 月 日</w:t>
      </w:r>
    </w:p>
    <w:p w:rsidR="00D6449F" w:rsidRDefault="00D6449F">
      <w:pPr>
        <w:adjustRightInd w:val="0"/>
        <w:snapToGrid w:val="0"/>
        <w:spacing w:line="360" w:lineRule="auto"/>
        <w:ind w:firstLineChars="2050" w:firstLine="4305"/>
        <w:rPr>
          <w:rFonts w:asciiTheme="minorEastAsia" w:hAnsiTheme="minorEastAsia" w:cs="宋体"/>
          <w:szCs w:val="21"/>
        </w:rPr>
      </w:pPr>
    </w:p>
    <w:p w:rsidR="00D6449F" w:rsidRDefault="00D6449F">
      <w:pPr>
        <w:spacing w:line="480" w:lineRule="exact"/>
        <w:jc w:val="center"/>
        <w:rPr>
          <w:rFonts w:asciiTheme="majorEastAsia" w:eastAsiaTheme="majorEastAsia" w:hAnsiTheme="majorEastAsia"/>
          <w:b/>
          <w:bCs/>
          <w:sz w:val="28"/>
          <w:szCs w:val="28"/>
        </w:rPr>
      </w:pPr>
    </w:p>
    <w:p w:rsidR="00D6449F" w:rsidRDefault="00D6449F">
      <w:pPr>
        <w:spacing w:line="480" w:lineRule="exact"/>
        <w:jc w:val="center"/>
        <w:rPr>
          <w:rFonts w:asciiTheme="majorEastAsia" w:eastAsiaTheme="majorEastAsia" w:hAnsiTheme="majorEastAsia"/>
          <w:b/>
          <w:bCs/>
          <w:sz w:val="28"/>
          <w:szCs w:val="28"/>
        </w:rPr>
      </w:pPr>
    </w:p>
    <w:p w:rsidR="00D6449F" w:rsidRDefault="00D6449F">
      <w:pPr>
        <w:spacing w:line="480" w:lineRule="exact"/>
        <w:jc w:val="center"/>
        <w:rPr>
          <w:rFonts w:asciiTheme="majorEastAsia" w:eastAsiaTheme="majorEastAsia" w:hAnsiTheme="majorEastAsia"/>
          <w:b/>
          <w:bCs/>
          <w:sz w:val="28"/>
          <w:szCs w:val="28"/>
        </w:rPr>
      </w:pPr>
    </w:p>
    <w:p w:rsidR="00D6449F" w:rsidRDefault="00D6449F">
      <w:pPr>
        <w:spacing w:line="480" w:lineRule="exact"/>
        <w:jc w:val="center"/>
        <w:rPr>
          <w:rFonts w:asciiTheme="majorEastAsia" w:eastAsiaTheme="majorEastAsia" w:hAnsiTheme="majorEastAsia"/>
          <w:b/>
          <w:bCs/>
          <w:sz w:val="28"/>
          <w:szCs w:val="28"/>
        </w:rPr>
      </w:pPr>
    </w:p>
    <w:p w:rsidR="00D6449F" w:rsidRDefault="00DD03CC">
      <w:pPr>
        <w:spacing w:line="480" w:lineRule="exac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3.2 法定代表人（单位负责人）</w:t>
      </w:r>
      <w:r>
        <w:rPr>
          <w:rFonts w:asciiTheme="majorEastAsia" w:eastAsiaTheme="majorEastAsia" w:hAnsiTheme="majorEastAsia"/>
          <w:b/>
          <w:bCs/>
          <w:sz w:val="28"/>
          <w:szCs w:val="28"/>
        </w:rPr>
        <w:t>资</w:t>
      </w:r>
      <w:r>
        <w:rPr>
          <w:rFonts w:asciiTheme="majorEastAsia" w:eastAsiaTheme="majorEastAsia" w:hAnsiTheme="majorEastAsia" w:hint="eastAsia"/>
          <w:b/>
          <w:bCs/>
          <w:sz w:val="28"/>
          <w:szCs w:val="28"/>
        </w:rPr>
        <w:t>格</w:t>
      </w:r>
      <w:r>
        <w:rPr>
          <w:rFonts w:asciiTheme="majorEastAsia" w:eastAsiaTheme="majorEastAsia" w:hAnsiTheme="majorEastAsia"/>
          <w:b/>
          <w:bCs/>
          <w:sz w:val="28"/>
          <w:szCs w:val="28"/>
        </w:rPr>
        <w:t>证</w:t>
      </w:r>
      <w:r>
        <w:rPr>
          <w:rFonts w:asciiTheme="majorEastAsia" w:eastAsiaTheme="majorEastAsia" w:hAnsiTheme="majorEastAsia" w:hint="eastAsia"/>
          <w:b/>
          <w:bCs/>
          <w:sz w:val="28"/>
          <w:szCs w:val="28"/>
        </w:rPr>
        <w:t>明</w:t>
      </w:r>
      <w:r>
        <w:rPr>
          <w:rFonts w:asciiTheme="majorEastAsia" w:eastAsiaTheme="majorEastAsia" w:hAnsiTheme="majorEastAsia"/>
          <w:b/>
          <w:bCs/>
          <w:sz w:val="28"/>
          <w:szCs w:val="28"/>
        </w:rPr>
        <w:t>书</w:t>
      </w:r>
    </w:p>
    <w:p w:rsidR="00D6449F" w:rsidRDefault="00D6449F" w:rsidP="00DD03CC">
      <w:pPr>
        <w:autoSpaceDE w:val="0"/>
        <w:autoSpaceDN w:val="0"/>
        <w:adjustRightInd w:val="0"/>
        <w:spacing w:line="480" w:lineRule="auto"/>
        <w:ind w:firstLineChars="257" w:firstLine="540"/>
        <w:rPr>
          <w:rFonts w:ascii="宋体" w:hAnsi="宋体"/>
          <w:szCs w:val="21"/>
        </w:rPr>
      </w:pPr>
    </w:p>
    <w:p w:rsidR="00D6449F" w:rsidRDefault="00DD03CC" w:rsidP="00DD03CC">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 xml:space="preserve">： </w:t>
      </w:r>
    </w:p>
    <w:p w:rsidR="00D6449F" w:rsidRDefault="00DD03CC" w:rsidP="00DD03CC">
      <w:pPr>
        <w:pStyle w:val="13"/>
        <w:spacing w:line="480" w:lineRule="auto"/>
        <w:ind w:firstLineChars="225" w:firstLine="473"/>
        <w:jc w:val="left"/>
        <w:rPr>
          <w:rFonts w:asciiTheme="minorEastAsia" w:hAnsiTheme="minorEastAsia"/>
          <w:sz w:val="21"/>
          <w:szCs w:val="21"/>
          <w:u w:val="single"/>
        </w:rPr>
      </w:pPr>
      <w:r>
        <w:rPr>
          <w:rFonts w:asciiTheme="minorEastAsia" w:hAnsiTheme="minorEastAsia" w:hint="eastAsia"/>
          <w:sz w:val="21"/>
          <w:szCs w:val="21"/>
        </w:rPr>
        <w:t>地址：</w:t>
      </w:r>
    </w:p>
    <w:p w:rsidR="00D6449F" w:rsidRDefault="00DD03CC" w:rsidP="00DD03C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职务</w:t>
      </w:r>
      <w:r>
        <w:rPr>
          <w:rFonts w:asciiTheme="minorEastAsia" w:hAnsiTheme="minorEastAsia" w:hint="eastAsia"/>
          <w:sz w:val="21"/>
          <w:szCs w:val="21"/>
        </w:rPr>
        <w:t>：</w:t>
      </w:r>
    </w:p>
    <w:p w:rsidR="00D6449F" w:rsidRDefault="00DD03CC" w:rsidP="00DD03C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D6449F" w:rsidRDefault="00DD03CC" w:rsidP="00DD03C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D6449F" w:rsidRDefault="00DD03CC" w:rsidP="00DD03C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D6449F" w:rsidRDefault="00D6449F" w:rsidP="00DD03CC">
      <w:pPr>
        <w:pStyle w:val="13"/>
        <w:spacing w:line="480" w:lineRule="auto"/>
        <w:ind w:firstLineChars="225" w:firstLine="473"/>
        <w:jc w:val="left"/>
        <w:rPr>
          <w:rFonts w:asciiTheme="minorEastAsia" w:hAnsiTheme="minorEastAsia"/>
          <w:sz w:val="21"/>
          <w:szCs w:val="21"/>
        </w:rPr>
      </w:pPr>
    </w:p>
    <w:p w:rsidR="00D6449F" w:rsidRDefault="00D6449F" w:rsidP="00DD03CC">
      <w:pPr>
        <w:pStyle w:val="13"/>
        <w:spacing w:line="480" w:lineRule="auto"/>
        <w:ind w:firstLineChars="225" w:firstLine="473"/>
        <w:jc w:val="left"/>
        <w:rPr>
          <w:rFonts w:asciiTheme="minorEastAsia" w:hAnsiTheme="minorEastAsia"/>
          <w:sz w:val="21"/>
          <w:szCs w:val="21"/>
        </w:rPr>
      </w:pPr>
    </w:p>
    <w:p w:rsidR="00D6449F" w:rsidRDefault="00DD03CC" w:rsidP="00DD03CC">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D6449F" w:rsidRDefault="00D6449F" w:rsidP="00DD03CC">
      <w:pPr>
        <w:pStyle w:val="13"/>
        <w:spacing w:line="480" w:lineRule="auto"/>
        <w:ind w:leftChars="-256" w:left="-538" w:firstLineChars="257" w:firstLine="540"/>
        <w:jc w:val="center"/>
        <w:rPr>
          <w:rFonts w:asciiTheme="minorEastAsia" w:hAnsiTheme="minorEastAsia"/>
          <w:bCs/>
          <w:sz w:val="21"/>
          <w:szCs w:val="21"/>
        </w:rPr>
      </w:pPr>
    </w:p>
    <w:p w:rsidR="00D6449F" w:rsidRDefault="00D6449F">
      <w:pPr>
        <w:autoSpaceDE w:val="0"/>
        <w:autoSpaceDN w:val="0"/>
        <w:adjustRightInd w:val="0"/>
        <w:spacing w:line="360" w:lineRule="auto"/>
        <w:ind w:right="-11"/>
        <w:rPr>
          <w:rFonts w:asciiTheme="minorEastAsia" w:hAnsiTheme="minorEastAsia" w:cs="宋体"/>
          <w:szCs w:val="21"/>
          <w:lang w:val="zh-CN"/>
        </w:rPr>
      </w:pPr>
    </w:p>
    <w:p w:rsidR="00D6449F" w:rsidRDefault="00D6449F">
      <w:pPr>
        <w:autoSpaceDE w:val="0"/>
        <w:autoSpaceDN w:val="0"/>
        <w:adjustRightInd w:val="0"/>
        <w:spacing w:line="360" w:lineRule="auto"/>
        <w:ind w:right="-11"/>
        <w:rPr>
          <w:rFonts w:asciiTheme="minorEastAsia" w:hAnsiTheme="minorEastAsia" w:cs="宋体"/>
          <w:szCs w:val="21"/>
          <w:lang w:val="zh-CN"/>
        </w:rPr>
      </w:pPr>
    </w:p>
    <w:p w:rsidR="00D6449F" w:rsidRDefault="00DD03CC" w:rsidP="00DD03CC">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D6449F" w:rsidRDefault="00DD03CC">
      <w:pPr>
        <w:spacing w:line="480" w:lineRule="auto"/>
        <w:ind w:leftChars="2075" w:left="4358"/>
        <w:rPr>
          <w:rFonts w:asciiTheme="minorEastAsia" w:hAnsiTheme="minorEastAsia" w:cs="Arial"/>
          <w:szCs w:val="21"/>
        </w:rPr>
      </w:pPr>
      <w:r>
        <w:rPr>
          <w:rFonts w:asciiTheme="minorEastAsia" w:hAnsiTheme="minorEastAsia" w:cs="Arial" w:hint="eastAsia"/>
          <w:szCs w:val="21"/>
        </w:rPr>
        <w:t>签署日期：年月日</w:t>
      </w:r>
    </w:p>
    <w:p w:rsidR="00D6449F" w:rsidRDefault="00D6449F">
      <w:pPr>
        <w:pStyle w:val="14"/>
        <w:spacing w:line="480" w:lineRule="auto"/>
        <w:rPr>
          <w:rFonts w:asciiTheme="minorEastAsia" w:hAnsiTheme="minorEastAsia" w:cs="Arial"/>
          <w:sz w:val="21"/>
          <w:szCs w:val="21"/>
        </w:rPr>
      </w:pPr>
    </w:p>
    <w:p w:rsidR="00D6449F" w:rsidRDefault="00D6449F">
      <w:pPr>
        <w:rPr>
          <w:szCs w:val="21"/>
        </w:rPr>
      </w:pPr>
    </w:p>
    <w:p w:rsidR="00D6449F" w:rsidRDefault="00DD03CC">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D6449F" w:rsidRDefault="00D6449F">
      <w:pPr>
        <w:spacing w:line="320" w:lineRule="exact"/>
        <w:ind w:firstLineChars="200" w:firstLine="562"/>
        <w:jc w:val="center"/>
        <w:rPr>
          <w:rFonts w:ascii="宋体" w:hAnsi="宋体"/>
          <w:b/>
          <w:bCs/>
          <w:sz w:val="28"/>
          <w:szCs w:val="28"/>
        </w:rPr>
      </w:pPr>
    </w:p>
    <w:p w:rsidR="00D6449F" w:rsidRDefault="00D6449F">
      <w:pPr>
        <w:spacing w:line="320" w:lineRule="exact"/>
        <w:ind w:firstLineChars="200" w:firstLine="562"/>
        <w:jc w:val="center"/>
        <w:rPr>
          <w:rFonts w:ascii="宋体" w:hAnsi="宋体"/>
          <w:b/>
          <w:bCs/>
          <w:sz w:val="28"/>
          <w:szCs w:val="28"/>
        </w:rPr>
      </w:pPr>
    </w:p>
    <w:p w:rsidR="00D6449F" w:rsidRDefault="00DD03CC">
      <w:pPr>
        <w:spacing w:line="320" w:lineRule="exact"/>
        <w:ind w:firstLineChars="200" w:firstLine="562"/>
        <w:jc w:val="center"/>
        <w:rPr>
          <w:rFonts w:asciiTheme="minorEastAsia" w:hAnsiTheme="minorEastAsia"/>
          <w:bCs/>
          <w:kern w:val="12"/>
          <w:sz w:val="28"/>
          <w:szCs w:val="28"/>
        </w:rPr>
      </w:pPr>
      <w:r>
        <w:rPr>
          <w:rFonts w:ascii="宋体" w:hAnsi="宋体" w:hint="eastAsia"/>
          <w:b/>
          <w:bCs/>
          <w:sz w:val="28"/>
          <w:szCs w:val="28"/>
        </w:rPr>
        <w:lastRenderedPageBreak/>
        <w:t>3.3 法定代表人（单位负责人）授权书</w:t>
      </w:r>
    </w:p>
    <w:p w:rsidR="00D6449F" w:rsidRDefault="00D6449F">
      <w:pPr>
        <w:spacing w:line="480" w:lineRule="exact"/>
        <w:jc w:val="center"/>
        <w:rPr>
          <w:rFonts w:ascii="宋体" w:hAnsi="宋体"/>
          <w:b/>
          <w:bCs/>
          <w:szCs w:val="21"/>
        </w:rPr>
      </w:pP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6449F" w:rsidRDefault="00DD03C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6449F" w:rsidRDefault="00DD03CC">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6449F" w:rsidRDefault="00DD03CC">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D6449F" w:rsidRDefault="00DD03CC">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p w:rsidR="00D6449F" w:rsidRDefault="00DD03CC">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548"/>
      </w:tblGrid>
      <w:tr w:rsidR="00D6449F">
        <w:trPr>
          <w:trHeight w:val="2636"/>
        </w:trPr>
        <w:tc>
          <w:tcPr>
            <w:tcW w:w="4484" w:type="dxa"/>
            <w:vAlign w:val="center"/>
          </w:tcPr>
          <w:p w:rsidR="00D6449F" w:rsidRDefault="00DD03CC">
            <w:pPr>
              <w:jc w:val="center"/>
              <w:rPr>
                <w:rFonts w:ascii="宋体" w:eastAsia="宋体" w:hAnsi="宋体"/>
                <w:szCs w:val="21"/>
              </w:rPr>
            </w:pPr>
            <w:r>
              <w:rPr>
                <w:rFonts w:ascii="宋体" w:eastAsia="宋体" w:hAnsi="宋体" w:hint="eastAsia"/>
                <w:szCs w:val="21"/>
              </w:rPr>
              <w:t>法定代表人</w:t>
            </w:r>
            <w:r>
              <w:rPr>
                <w:rFonts w:ascii="宋体" w:eastAsia="宋体" w:hAnsi="宋体" w:hint="eastAsia"/>
                <w:szCs w:val="21"/>
                <w:lang w:val="zh-CN"/>
              </w:rPr>
              <w:t>（单位负责人）</w:t>
            </w:r>
            <w:r>
              <w:rPr>
                <w:rFonts w:ascii="宋体" w:eastAsia="宋体" w:hAnsi="宋体" w:hint="eastAsia"/>
                <w:szCs w:val="21"/>
              </w:rPr>
              <w:t>身份证（正面）</w:t>
            </w:r>
          </w:p>
        </w:tc>
        <w:tc>
          <w:tcPr>
            <w:tcW w:w="4555" w:type="dxa"/>
            <w:gridSpan w:val="2"/>
            <w:vAlign w:val="center"/>
          </w:tcPr>
          <w:p w:rsidR="00D6449F" w:rsidRDefault="00DD03CC">
            <w:pPr>
              <w:jc w:val="center"/>
              <w:rPr>
                <w:rFonts w:ascii="宋体" w:eastAsia="宋体" w:hAnsi="宋体"/>
                <w:szCs w:val="21"/>
              </w:rPr>
            </w:pPr>
            <w:r>
              <w:rPr>
                <w:rFonts w:ascii="宋体" w:eastAsia="宋体" w:hAnsi="宋体" w:hint="eastAsia"/>
                <w:szCs w:val="21"/>
              </w:rPr>
              <w:t>法定代表人</w:t>
            </w:r>
            <w:r>
              <w:rPr>
                <w:rFonts w:ascii="宋体" w:eastAsia="宋体" w:hAnsi="宋体" w:hint="eastAsia"/>
                <w:szCs w:val="21"/>
                <w:lang w:val="zh-CN"/>
              </w:rPr>
              <w:t>（单位负责人）</w:t>
            </w:r>
            <w:r>
              <w:rPr>
                <w:rFonts w:ascii="宋体" w:eastAsia="宋体" w:hAnsi="宋体" w:hint="eastAsia"/>
                <w:szCs w:val="21"/>
              </w:rPr>
              <w:t>身份证（反面）</w:t>
            </w:r>
          </w:p>
        </w:tc>
      </w:tr>
      <w:tr w:rsidR="00D6449F">
        <w:trPr>
          <w:trHeight w:val="2257"/>
        </w:trPr>
        <w:tc>
          <w:tcPr>
            <w:tcW w:w="4491" w:type="dxa"/>
            <w:gridSpan w:val="2"/>
            <w:vAlign w:val="center"/>
          </w:tcPr>
          <w:p w:rsidR="00D6449F" w:rsidRDefault="00DD03CC">
            <w:pPr>
              <w:jc w:val="center"/>
              <w:rPr>
                <w:rFonts w:ascii="宋体" w:eastAsia="宋体" w:hAnsi="宋体"/>
                <w:szCs w:val="21"/>
              </w:rPr>
            </w:pPr>
            <w:bookmarkStart w:id="13" w:name="_资格证明文件"/>
            <w:bookmarkStart w:id="14" w:name="_Toc364329026"/>
            <w:bookmarkEnd w:id="13"/>
            <w:r>
              <w:rPr>
                <w:rFonts w:ascii="宋体" w:eastAsia="宋体" w:hAnsi="宋体" w:hint="eastAsia"/>
                <w:szCs w:val="21"/>
              </w:rPr>
              <w:t>法定代表人</w:t>
            </w:r>
            <w:r>
              <w:rPr>
                <w:rFonts w:ascii="宋体" w:eastAsia="宋体" w:hAnsi="宋体" w:hint="eastAsia"/>
                <w:szCs w:val="21"/>
                <w:lang w:val="zh-CN"/>
              </w:rPr>
              <w:t>（单位负责人）</w:t>
            </w:r>
            <w:r>
              <w:rPr>
                <w:rFonts w:ascii="宋体" w:eastAsia="宋体" w:hAnsi="宋体" w:hint="eastAsia"/>
                <w:szCs w:val="21"/>
              </w:rPr>
              <w:t>授权代表身份证（正面）</w:t>
            </w:r>
            <w:bookmarkEnd w:id="14"/>
          </w:p>
        </w:tc>
        <w:tc>
          <w:tcPr>
            <w:tcW w:w="4548" w:type="dxa"/>
            <w:vAlign w:val="center"/>
          </w:tcPr>
          <w:p w:rsidR="00D6449F" w:rsidRDefault="00DD03CC">
            <w:pPr>
              <w:jc w:val="center"/>
              <w:rPr>
                <w:rFonts w:ascii="宋体" w:eastAsia="宋体" w:hAnsi="宋体"/>
                <w:szCs w:val="21"/>
              </w:rPr>
            </w:pPr>
            <w:bookmarkStart w:id="15" w:name="_Toc364329027"/>
            <w:r>
              <w:rPr>
                <w:rFonts w:ascii="宋体" w:eastAsia="宋体" w:hAnsi="宋体" w:hint="eastAsia"/>
                <w:szCs w:val="21"/>
              </w:rPr>
              <w:t>法定代表人</w:t>
            </w:r>
            <w:r>
              <w:rPr>
                <w:rFonts w:ascii="宋体" w:eastAsia="宋体" w:hAnsi="宋体" w:hint="eastAsia"/>
                <w:szCs w:val="21"/>
                <w:lang w:val="zh-CN"/>
              </w:rPr>
              <w:t>（单位负责人）</w:t>
            </w:r>
            <w:r>
              <w:rPr>
                <w:rFonts w:ascii="宋体" w:eastAsia="宋体" w:hAnsi="宋体" w:hint="eastAsia"/>
                <w:szCs w:val="21"/>
              </w:rPr>
              <w:t>授权代表身份证（反面）</w:t>
            </w:r>
            <w:bookmarkEnd w:id="15"/>
          </w:p>
        </w:tc>
      </w:tr>
    </w:tbl>
    <w:p w:rsidR="00D6449F" w:rsidRDefault="00D6449F">
      <w:pPr>
        <w:widowControl/>
        <w:spacing w:before="100" w:beforeAutospacing="1" w:after="100" w:afterAutospacing="1" w:line="360" w:lineRule="auto"/>
        <w:jc w:val="center"/>
        <w:rPr>
          <w:rFonts w:ascii="宋体" w:hAnsi="宋体"/>
          <w:b/>
          <w:bCs/>
          <w:szCs w:val="21"/>
        </w:rPr>
      </w:pPr>
    </w:p>
    <w:p w:rsidR="00D6449F" w:rsidRDefault="00DD03CC">
      <w:pPr>
        <w:widowControl/>
        <w:spacing w:before="100" w:beforeAutospacing="1" w:after="100" w:afterAutospacing="1" w:line="360" w:lineRule="auto"/>
        <w:jc w:val="center"/>
        <w:rPr>
          <w:rFonts w:ascii="宋体" w:hAnsi="宋体"/>
          <w:b/>
          <w:bCs/>
          <w:sz w:val="28"/>
          <w:szCs w:val="28"/>
        </w:rPr>
      </w:pPr>
      <w:r>
        <w:rPr>
          <w:rFonts w:ascii="宋体" w:hAnsi="宋体" w:hint="eastAsia"/>
          <w:b/>
          <w:bCs/>
          <w:sz w:val="28"/>
          <w:szCs w:val="28"/>
        </w:rPr>
        <w:lastRenderedPageBreak/>
        <w:t>3.4 没有重大违法记录的声明</w:t>
      </w:r>
    </w:p>
    <w:p w:rsidR="00D6449F" w:rsidRDefault="00DD03CC" w:rsidP="009B3949">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D6449F" w:rsidRDefault="00DD03CC" w:rsidP="009B394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6449F" w:rsidRDefault="00DD03CC" w:rsidP="009B394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6449F" w:rsidRDefault="00DD03CC" w:rsidP="009B394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6449F" w:rsidRDefault="00D6449F" w:rsidP="009B3949">
      <w:pPr>
        <w:spacing w:beforeLines="50" w:afterLines="50" w:line="360" w:lineRule="auto"/>
        <w:ind w:firstLineChars="236" w:firstLine="496"/>
        <w:rPr>
          <w:rFonts w:asciiTheme="minorEastAsia" w:hAnsiTheme="minorEastAsia" w:cs="宋体"/>
          <w:szCs w:val="21"/>
          <w:lang w:val="zh-CN"/>
        </w:rPr>
      </w:pPr>
    </w:p>
    <w:p w:rsidR="00D6449F" w:rsidRDefault="00DD03CC" w:rsidP="009B394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投标人名称（并加盖公章）：</w:t>
      </w:r>
    </w:p>
    <w:p w:rsidR="00D6449F" w:rsidRDefault="00DD03CC">
      <w:pPr>
        <w:spacing w:line="480" w:lineRule="auto"/>
        <w:ind w:leftChars="2075" w:left="4358"/>
        <w:rPr>
          <w:rFonts w:asciiTheme="minorEastAsia" w:hAnsiTheme="minorEastAsia" w:cs="Arial"/>
          <w:szCs w:val="21"/>
        </w:rPr>
      </w:pPr>
      <w:r>
        <w:rPr>
          <w:rFonts w:asciiTheme="minorEastAsia" w:hAnsiTheme="minorEastAsia" w:cs="Arial" w:hint="eastAsia"/>
          <w:szCs w:val="21"/>
        </w:rPr>
        <w:t>日    期： 年 月 日</w:t>
      </w: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6449F" w:rsidP="009B3949">
      <w:pPr>
        <w:spacing w:beforeLines="50" w:afterLines="50" w:line="360" w:lineRule="auto"/>
        <w:ind w:right="420" w:firstLineChars="2286" w:firstLine="4801"/>
        <w:rPr>
          <w:rFonts w:asciiTheme="minorEastAsia" w:hAnsiTheme="minorEastAsia" w:cs="宋体"/>
          <w:szCs w:val="21"/>
          <w:lang w:val="zh-CN"/>
        </w:rPr>
      </w:pPr>
    </w:p>
    <w:p w:rsidR="00D6449F" w:rsidRDefault="00DD03CC">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lastRenderedPageBreak/>
        <w:t>3.5 投标承诺函</w:t>
      </w:r>
    </w:p>
    <w:p w:rsidR="00D6449F" w:rsidRDefault="00D6449F">
      <w:pPr>
        <w:autoSpaceDE w:val="0"/>
        <w:autoSpaceDN w:val="0"/>
        <w:snapToGrid w:val="0"/>
        <w:spacing w:line="360" w:lineRule="auto"/>
        <w:jc w:val="center"/>
        <w:rPr>
          <w:rFonts w:ascii="宋体" w:hAnsi="宋体"/>
          <w:b/>
          <w:bCs/>
          <w:szCs w:val="21"/>
        </w:rPr>
      </w:pPr>
    </w:p>
    <w:p w:rsidR="00D6449F" w:rsidRDefault="00DD03CC" w:rsidP="009B394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                         （招标人）</w:t>
      </w:r>
      <w:r>
        <w:rPr>
          <w:rFonts w:ascii="宋体" w:eastAsia="宋体" w:hAnsi="宋体" w:cs="宋体"/>
          <w:szCs w:val="21"/>
          <w:lang w:val="zh-CN"/>
        </w:rPr>
        <w:t>：</w:t>
      </w:r>
    </w:p>
    <w:p w:rsidR="00D6449F" w:rsidRDefault="00DD03CC" w:rsidP="009B394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6449F" w:rsidRDefault="00DD03CC" w:rsidP="009B394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D6449F" w:rsidRDefault="00DD03CC" w:rsidP="009B394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D6449F" w:rsidRDefault="00DD03CC" w:rsidP="009B394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D6449F" w:rsidRDefault="00DD03CC" w:rsidP="009B394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D6449F" w:rsidRDefault="00DD03CC" w:rsidP="009B394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D6449F" w:rsidRDefault="00D6449F">
      <w:pPr>
        <w:rPr>
          <w:szCs w:val="21"/>
          <w:u w:val="single"/>
        </w:rPr>
      </w:pPr>
    </w:p>
    <w:p w:rsidR="00D6449F" w:rsidRDefault="00D6449F">
      <w:pPr>
        <w:rPr>
          <w:szCs w:val="21"/>
          <w:u w:val="single"/>
        </w:rPr>
      </w:pPr>
    </w:p>
    <w:p w:rsidR="00D6449F" w:rsidRDefault="00DD03CC" w:rsidP="00DD03CC">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投标人名称（并加盖公章）：　　　　　　　　　</w:t>
      </w:r>
    </w:p>
    <w:p w:rsidR="00D6449F" w:rsidRDefault="00DD03CC">
      <w:pPr>
        <w:spacing w:line="480" w:lineRule="auto"/>
        <w:ind w:leftChars="2075" w:left="4358"/>
        <w:rPr>
          <w:rFonts w:asciiTheme="minorEastAsia" w:hAnsiTheme="minorEastAsia" w:cs="Arial"/>
          <w:szCs w:val="21"/>
        </w:rPr>
      </w:pPr>
      <w:r>
        <w:rPr>
          <w:rFonts w:asciiTheme="minorEastAsia" w:hAnsiTheme="minorEastAsia" w:cs="Arial" w:hint="eastAsia"/>
          <w:szCs w:val="21"/>
        </w:rPr>
        <w:t>日    期：年 月 日</w:t>
      </w:r>
    </w:p>
    <w:p w:rsidR="00D6449F" w:rsidRDefault="00D6449F">
      <w:pPr>
        <w:autoSpaceDE w:val="0"/>
        <w:autoSpaceDN w:val="0"/>
        <w:adjustRightInd w:val="0"/>
        <w:spacing w:line="360" w:lineRule="auto"/>
        <w:jc w:val="center"/>
        <w:outlineLvl w:val="0"/>
        <w:rPr>
          <w:rFonts w:eastAsia="宋体" w:hAnsi="宋体"/>
          <w:b/>
          <w:snapToGrid w:val="0"/>
          <w:kern w:val="0"/>
          <w:szCs w:val="21"/>
        </w:rPr>
      </w:pPr>
    </w:p>
    <w:p w:rsidR="00D6449F" w:rsidRDefault="00D6449F">
      <w:pPr>
        <w:autoSpaceDE w:val="0"/>
        <w:autoSpaceDN w:val="0"/>
        <w:adjustRightInd w:val="0"/>
        <w:spacing w:line="360" w:lineRule="auto"/>
        <w:jc w:val="center"/>
        <w:rPr>
          <w:rFonts w:ascii="宋体" w:cs="宋体"/>
          <w:szCs w:val="21"/>
          <w:lang w:val="zh-CN"/>
        </w:rPr>
      </w:pPr>
    </w:p>
    <w:p w:rsidR="00D6449F" w:rsidRDefault="00D6449F">
      <w:pPr>
        <w:spacing w:line="360" w:lineRule="auto"/>
        <w:jc w:val="center"/>
        <w:rPr>
          <w:rFonts w:ascii="宋体" w:cs="宋体"/>
          <w:szCs w:val="21"/>
          <w:lang w:val="zh-CN"/>
        </w:rPr>
      </w:pPr>
    </w:p>
    <w:p w:rsidR="00D6449F" w:rsidRDefault="00D6449F">
      <w:pPr>
        <w:pStyle w:val="a0"/>
        <w:rPr>
          <w:lang w:val="zh-CN"/>
        </w:rPr>
      </w:pPr>
    </w:p>
    <w:p w:rsidR="00D6449F" w:rsidRDefault="00D6449F">
      <w:pPr>
        <w:rPr>
          <w:lang w:val="zh-CN"/>
        </w:rPr>
      </w:pPr>
    </w:p>
    <w:p w:rsidR="00D6449F" w:rsidRDefault="00D6449F">
      <w:pPr>
        <w:pStyle w:val="a0"/>
        <w:rPr>
          <w:lang w:val="zh-CN"/>
        </w:rPr>
      </w:pPr>
    </w:p>
    <w:p w:rsidR="00D6449F" w:rsidRDefault="00D6449F">
      <w:pPr>
        <w:rPr>
          <w:lang w:val="zh-CN"/>
        </w:rPr>
      </w:pPr>
    </w:p>
    <w:p w:rsidR="00D6449F" w:rsidRDefault="00D6449F">
      <w:pPr>
        <w:pStyle w:val="a0"/>
        <w:rPr>
          <w:lang w:val="zh-CN"/>
        </w:rPr>
      </w:pPr>
    </w:p>
    <w:p w:rsidR="00D6449F" w:rsidRDefault="00D6449F">
      <w:pPr>
        <w:rPr>
          <w:lang w:val="zh-CN"/>
        </w:rPr>
      </w:pPr>
    </w:p>
    <w:p w:rsidR="00D6449F" w:rsidRDefault="00D6449F">
      <w:pPr>
        <w:pStyle w:val="a0"/>
        <w:rPr>
          <w:lang w:val="zh-CN"/>
        </w:rPr>
      </w:pPr>
    </w:p>
    <w:p w:rsidR="00D6449F" w:rsidRDefault="00D6449F">
      <w:pPr>
        <w:rPr>
          <w:lang w:val="zh-CN"/>
        </w:rPr>
      </w:pPr>
    </w:p>
    <w:p w:rsidR="00D6449F" w:rsidRDefault="00D6449F">
      <w:pPr>
        <w:pStyle w:val="a0"/>
        <w:rPr>
          <w:lang w:val="zh-CN"/>
        </w:rPr>
      </w:pPr>
    </w:p>
    <w:p w:rsidR="00D6449F" w:rsidRDefault="00D6449F">
      <w:pPr>
        <w:rPr>
          <w:lang w:val="zh-CN"/>
        </w:rPr>
      </w:pPr>
    </w:p>
    <w:p w:rsidR="00D6449F" w:rsidRDefault="00D6449F">
      <w:pPr>
        <w:pStyle w:val="a0"/>
        <w:rPr>
          <w:lang w:val="zh-CN"/>
        </w:rPr>
      </w:pPr>
    </w:p>
    <w:p w:rsidR="00D6449F" w:rsidRDefault="00DD03CC">
      <w:pPr>
        <w:jc w:val="center"/>
        <w:rPr>
          <w:rStyle w:val="NormalCharacter"/>
          <w:rFonts w:ascii="宋体" w:hAnsi="宋体" w:cs="Times New Roman"/>
          <w:b/>
          <w:bCs/>
          <w:sz w:val="28"/>
          <w:szCs w:val="28"/>
        </w:rPr>
      </w:pPr>
      <w:r>
        <w:rPr>
          <w:rStyle w:val="NormalCharacter"/>
          <w:rFonts w:ascii="宋体" w:hAnsi="宋体" w:cs="Times New Roman"/>
          <w:b/>
          <w:bCs/>
          <w:sz w:val="28"/>
          <w:szCs w:val="28"/>
        </w:rPr>
        <w:lastRenderedPageBreak/>
        <w:t>3.</w:t>
      </w:r>
      <w:r>
        <w:rPr>
          <w:rStyle w:val="NormalCharacter"/>
          <w:rFonts w:ascii="宋体" w:hAnsi="宋体" w:cs="Times New Roman" w:hint="eastAsia"/>
          <w:b/>
          <w:bCs/>
          <w:sz w:val="28"/>
          <w:szCs w:val="28"/>
        </w:rPr>
        <w:t>6</w:t>
      </w:r>
      <w:r>
        <w:rPr>
          <w:rStyle w:val="NormalCharacter"/>
          <w:rFonts w:ascii="宋体" w:hAnsi="宋体" w:cs="Times New Roman"/>
          <w:b/>
          <w:bCs/>
          <w:sz w:val="28"/>
          <w:szCs w:val="28"/>
        </w:rPr>
        <w:t xml:space="preserve"> 其他资格证书或材料</w:t>
      </w:r>
    </w:p>
    <w:p w:rsidR="00D6449F" w:rsidRDefault="00D6449F">
      <w:pPr>
        <w:autoSpaceDE w:val="0"/>
        <w:autoSpaceDN w:val="0"/>
        <w:adjustRightInd w:val="0"/>
        <w:spacing w:line="360" w:lineRule="auto"/>
        <w:jc w:val="center"/>
        <w:rPr>
          <w:rFonts w:asciiTheme="minorEastAsia" w:hAnsiTheme="minorEastAsia" w:cs="黑体"/>
          <w:b/>
          <w:bCs/>
          <w:szCs w:val="21"/>
        </w:rPr>
      </w:pPr>
    </w:p>
    <w:p w:rsidR="00D6449F" w:rsidRDefault="00D6449F">
      <w:pPr>
        <w:autoSpaceDE w:val="0"/>
        <w:autoSpaceDN w:val="0"/>
        <w:adjustRightInd w:val="0"/>
        <w:spacing w:line="360" w:lineRule="auto"/>
        <w:jc w:val="center"/>
        <w:rPr>
          <w:rFonts w:asciiTheme="minorEastAsia" w:hAnsiTheme="minorEastAsia" w:cs="黑体"/>
          <w:b/>
          <w:bCs/>
          <w:szCs w:val="21"/>
          <w:lang w:val="zh-CN"/>
        </w:rPr>
      </w:pPr>
    </w:p>
    <w:p w:rsidR="00D6449F" w:rsidRDefault="00D6449F">
      <w:pPr>
        <w:autoSpaceDE w:val="0"/>
        <w:autoSpaceDN w:val="0"/>
        <w:adjustRightInd w:val="0"/>
        <w:spacing w:line="360" w:lineRule="auto"/>
        <w:jc w:val="center"/>
        <w:rPr>
          <w:rFonts w:asciiTheme="minorEastAsia" w:hAnsiTheme="minorEastAsia" w:cs="黑体"/>
          <w:b/>
          <w:bCs/>
          <w:szCs w:val="21"/>
          <w:lang w:val="zh-CN"/>
        </w:rPr>
      </w:pPr>
    </w:p>
    <w:p w:rsidR="00D6449F" w:rsidRDefault="00D6449F">
      <w:pPr>
        <w:autoSpaceDE w:val="0"/>
        <w:autoSpaceDN w:val="0"/>
        <w:adjustRightInd w:val="0"/>
        <w:spacing w:line="360" w:lineRule="auto"/>
        <w:jc w:val="center"/>
        <w:rPr>
          <w:rFonts w:asciiTheme="minorEastAsia" w:hAnsiTheme="minorEastAsia" w:cs="黑体"/>
          <w:b/>
          <w:bCs/>
          <w:szCs w:val="21"/>
          <w:lang w:val="zh-CN"/>
        </w:rPr>
      </w:pPr>
    </w:p>
    <w:p w:rsidR="00D6449F" w:rsidRDefault="00D6449F">
      <w:pPr>
        <w:autoSpaceDE w:val="0"/>
        <w:autoSpaceDN w:val="0"/>
        <w:adjustRightInd w:val="0"/>
        <w:spacing w:line="360" w:lineRule="auto"/>
        <w:jc w:val="center"/>
        <w:rPr>
          <w:rFonts w:asciiTheme="minorEastAsia" w:hAnsiTheme="minorEastAsia" w:cs="黑体"/>
          <w:b/>
          <w:bCs/>
          <w:szCs w:val="21"/>
          <w:lang w:val="zh-CN"/>
        </w:rPr>
      </w:pPr>
    </w:p>
    <w:p w:rsidR="00D6449F" w:rsidRDefault="00D6449F">
      <w:pPr>
        <w:autoSpaceDE w:val="0"/>
        <w:autoSpaceDN w:val="0"/>
        <w:adjustRightInd w:val="0"/>
        <w:spacing w:line="360" w:lineRule="auto"/>
        <w:jc w:val="center"/>
        <w:rPr>
          <w:rFonts w:asciiTheme="minorEastAsia" w:hAnsiTheme="minorEastAsia" w:cs="黑体"/>
          <w:b/>
          <w:bCs/>
          <w:szCs w:val="21"/>
          <w:lang w:val="zh-CN"/>
        </w:rPr>
      </w:pPr>
    </w:p>
    <w:p w:rsidR="00D6449F" w:rsidRDefault="00D6449F">
      <w:pPr>
        <w:autoSpaceDE w:val="0"/>
        <w:autoSpaceDN w:val="0"/>
        <w:adjustRightInd w:val="0"/>
        <w:spacing w:line="360" w:lineRule="auto"/>
        <w:jc w:val="center"/>
        <w:rPr>
          <w:rFonts w:asciiTheme="minorEastAsia" w:hAnsiTheme="minorEastAsia" w:cs="黑体"/>
          <w:b/>
          <w:bCs/>
          <w:szCs w:val="21"/>
          <w:lang w:val="zh-CN"/>
        </w:rPr>
      </w:pPr>
    </w:p>
    <w:p w:rsidR="00D6449F" w:rsidRDefault="00DD03CC">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四、符合性审查证明材料</w:t>
      </w: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D03CC">
      <w:pPr>
        <w:autoSpaceDE w:val="0"/>
        <w:autoSpaceDN w:val="0"/>
        <w:adjustRightInd w:val="0"/>
        <w:spacing w:line="360" w:lineRule="auto"/>
        <w:jc w:val="center"/>
        <w:outlineLvl w:val="0"/>
        <w:rPr>
          <w:rFonts w:ascii="宋体" w:eastAsia="宋体" w:hAnsi="宋体" w:cs="Times New Roman"/>
          <w:b/>
          <w:bCs/>
          <w:color w:val="000000"/>
          <w:sz w:val="24"/>
        </w:rPr>
      </w:pPr>
      <w:r>
        <w:rPr>
          <w:rFonts w:ascii="宋体" w:eastAsia="宋体" w:hAnsi="宋体" w:cs="Times New Roman" w:hint="eastAsia"/>
          <w:b/>
          <w:bCs/>
          <w:color w:val="000000"/>
          <w:sz w:val="24"/>
        </w:rPr>
        <w:t>4.1 技术（实施）方案</w:t>
      </w: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D03CC">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（投标人根据招标文件要求自行编制）</w:t>
      </w: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6449F">
      <w:pPr>
        <w:snapToGrid w:val="0"/>
        <w:spacing w:line="360" w:lineRule="auto"/>
        <w:jc w:val="center"/>
        <w:rPr>
          <w:rFonts w:ascii="Calibri" w:eastAsia="宋体" w:hAnsi="宋体" w:cs="Times New Roman"/>
          <w:b/>
          <w:snapToGrid w:val="0"/>
          <w:kern w:val="0"/>
          <w:sz w:val="36"/>
          <w:szCs w:val="36"/>
        </w:rPr>
      </w:pPr>
    </w:p>
    <w:p w:rsidR="00D6449F" w:rsidRDefault="00DD03CC">
      <w:pPr>
        <w:autoSpaceDE w:val="0"/>
        <w:autoSpaceDN w:val="0"/>
        <w:adjustRightInd w:val="0"/>
        <w:spacing w:line="360" w:lineRule="auto"/>
        <w:jc w:val="center"/>
        <w:outlineLvl w:val="0"/>
        <w:rPr>
          <w:rFonts w:ascii="宋体" w:eastAsia="宋体" w:hAnsi="宋体" w:cs="Times New Roman"/>
          <w:b/>
          <w:bCs/>
          <w:color w:val="000000"/>
          <w:sz w:val="24"/>
        </w:rPr>
      </w:pPr>
      <w:r>
        <w:rPr>
          <w:rFonts w:ascii="宋体" w:eastAsia="宋体" w:hAnsi="宋体" w:cs="Times New Roman" w:hint="eastAsia"/>
          <w:b/>
          <w:bCs/>
          <w:color w:val="000000"/>
          <w:sz w:val="24"/>
        </w:rPr>
        <w:lastRenderedPageBreak/>
        <w:t>4.2 业绩情况表</w:t>
      </w: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8"/>
          <w:szCs w:val="28"/>
        </w:rPr>
      </w:pPr>
    </w:p>
    <w:p w:rsidR="00D6449F" w:rsidRDefault="00DD03CC" w:rsidP="009B3949">
      <w:pPr>
        <w:spacing w:before="50" w:afterLines="50"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项目编号：</w:t>
      </w:r>
    </w:p>
    <w:p w:rsidR="00D6449F" w:rsidRDefault="00DD03CC">
      <w:pPr>
        <w:snapToGrid w:val="0"/>
        <w:spacing w:line="360" w:lineRule="auto"/>
        <w:rPr>
          <w:rFonts w:ascii="宋体" w:eastAsia="宋体" w:hAnsi="宋体" w:cs="Times New Roman"/>
          <w:color w:val="000000"/>
          <w:szCs w:val="21"/>
        </w:rPr>
      </w:pPr>
      <w:r>
        <w:rPr>
          <w:rFonts w:ascii="宋体" w:eastAsia="宋体" w:hAnsi="宋体" w:cs="Times New Roman" w:hint="eastAsia"/>
          <w:color w:val="000000"/>
          <w:szCs w:val="21"/>
        </w:rPr>
        <w:t xml:space="preserve">项目名称：   </w:t>
      </w:r>
    </w:p>
    <w:p w:rsidR="00D6449F" w:rsidRDefault="00D6449F">
      <w:pPr>
        <w:snapToGrid w:val="0"/>
        <w:spacing w:line="360" w:lineRule="auto"/>
        <w:rPr>
          <w:rFonts w:ascii="Calibri" w:eastAsia="宋体" w:hAnsi="宋体" w:cs="Times New Roman"/>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6449F">
        <w:trPr>
          <w:trHeight w:val="777"/>
        </w:trPr>
        <w:tc>
          <w:tcPr>
            <w:tcW w:w="712" w:type="dxa"/>
            <w:shd w:val="clear" w:color="auto" w:fill="F3F3F3"/>
            <w:vAlign w:val="center"/>
          </w:tcPr>
          <w:p w:rsidR="00D6449F" w:rsidRDefault="00DD03CC">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6449F" w:rsidRDefault="00DD03CC">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6449F" w:rsidRDefault="00DD03CC">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6449F" w:rsidRDefault="00DD03CC">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D6449F" w:rsidRDefault="00DD03CC">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6449F" w:rsidRDefault="00DD03CC">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6449F">
        <w:trPr>
          <w:trHeight w:val="680"/>
        </w:trPr>
        <w:tc>
          <w:tcPr>
            <w:tcW w:w="712" w:type="dxa"/>
            <w:vAlign w:val="center"/>
          </w:tcPr>
          <w:p w:rsidR="00D6449F" w:rsidRDefault="00DD03CC">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6449F" w:rsidRDefault="00D6449F">
            <w:pPr>
              <w:pStyle w:val="a5"/>
              <w:spacing w:line="360" w:lineRule="auto"/>
              <w:rPr>
                <w:rFonts w:ascii="宋体" w:eastAsia="宋体" w:hAnsi="宋体" w:cs="Times New Roman"/>
                <w:sz w:val="21"/>
                <w:szCs w:val="21"/>
              </w:rPr>
            </w:pPr>
          </w:p>
        </w:tc>
        <w:tc>
          <w:tcPr>
            <w:tcW w:w="3579" w:type="dxa"/>
            <w:vAlign w:val="center"/>
          </w:tcPr>
          <w:p w:rsidR="00D6449F" w:rsidRDefault="00D6449F">
            <w:pPr>
              <w:pStyle w:val="a5"/>
              <w:spacing w:line="360" w:lineRule="auto"/>
              <w:rPr>
                <w:rFonts w:ascii="宋体" w:eastAsia="宋体" w:hAnsi="宋体" w:cs="Times New Roman"/>
                <w:sz w:val="21"/>
                <w:szCs w:val="21"/>
              </w:rPr>
            </w:pPr>
          </w:p>
        </w:tc>
        <w:tc>
          <w:tcPr>
            <w:tcW w:w="1440" w:type="dxa"/>
            <w:vAlign w:val="center"/>
          </w:tcPr>
          <w:p w:rsidR="00D6449F" w:rsidRDefault="00D6449F">
            <w:pPr>
              <w:pStyle w:val="a5"/>
              <w:spacing w:line="360" w:lineRule="auto"/>
              <w:rPr>
                <w:rFonts w:ascii="宋体" w:eastAsia="宋体" w:hAnsi="宋体" w:cs="Times New Roman"/>
                <w:sz w:val="21"/>
                <w:szCs w:val="21"/>
              </w:rPr>
            </w:pPr>
          </w:p>
        </w:tc>
        <w:tc>
          <w:tcPr>
            <w:tcW w:w="1706" w:type="dxa"/>
            <w:vAlign w:val="center"/>
          </w:tcPr>
          <w:p w:rsidR="00D6449F" w:rsidRDefault="00D6449F">
            <w:pPr>
              <w:pStyle w:val="a5"/>
              <w:spacing w:line="360" w:lineRule="auto"/>
              <w:rPr>
                <w:rFonts w:ascii="宋体" w:eastAsia="宋体" w:hAnsi="宋体" w:cs="Times New Roman"/>
                <w:sz w:val="21"/>
                <w:szCs w:val="21"/>
              </w:rPr>
            </w:pPr>
          </w:p>
        </w:tc>
      </w:tr>
      <w:tr w:rsidR="00D6449F">
        <w:trPr>
          <w:trHeight w:val="680"/>
        </w:trPr>
        <w:tc>
          <w:tcPr>
            <w:tcW w:w="712" w:type="dxa"/>
            <w:vAlign w:val="center"/>
          </w:tcPr>
          <w:p w:rsidR="00D6449F" w:rsidRDefault="00DD03CC">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6449F" w:rsidRDefault="00D6449F">
            <w:pPr>
              <w:pStyle w:val="a5"/>
              <w:spacing w:line="360" w:lineRule="auto"/>
              <w:rPr>
                <w:rFonts w:ascii="宋体" w:eastAsia="宋体" w:hAnsi="宋体" w:cs="Times New Roman"/>
                <w:sz w:val="21"/>
                <w:szCs w:val="21"/>
              </w:rPr>
            </w:pPr>
          </w:p>
        </w:tc>
        <w:tc>
          <w:tcPr>
            <w:tcW w:w="3579" w:type="dxa"/>
            <w:vAlign w:val="center"/>
          </w:tcPr>
          <w:p w:rsidR="00D6449F" w:rsidRDefault="00D6449F">
            <w:pPr>
              <w:pStyle w:val="a5"/>
              <w:spacing w:line="360" w:lineRule="auto"/>
              <w:rPr>
                <w:rFonts w:ascii="宋体" w:eastAsia="宋体" w:hAnsi="宋体" w:cs="Times New Roman"/>
                <w:sz w:val="21"/>
                <w:szCs w:val="21"/>
              </w:rPr>
            </w:pPr>
          </w:p>
        </w:tc>
        <w:tc>
          <w:tcPr>
            <w:tcW w:w="1440" w:type="dxa"/>
            <w:vAlign w:val="center"/>
          </w:tcPr>
          <w:p w:rsidR="00D6449F" w:rsidRDefault="00D6449F">
            <w:pPr>
              <w:pStyle w:val="a5"/>
              <w:spacing w:line="360" w:lineRule="auto"/>
              <w:rPr>
                <w:rFonts w:ascii="宋体" w:eastAsia="宋体" w:hAnsi="宋体" w:cs="Times New Roman"/>
                <w:sz w:val="21"/>
                <w:szCs w:val="21"/>
              </w:rPr>
            </w:pPr>
          </w:p>
        </w:tc>
        <w:tc>
          <w:tcPr>
            <w:tcW w:w="1706" w:type="dxa"/>
            <w:vAlign w:val="center"/>
          </w:tcPr>
          <w:p w:rsidR="00D6449F" w:rsidRDefault="00D6449F">
            <w:pPr>
              <w:pStyle w:val="a5"/>
              <w:spacing w:line="360" w:lineRule="auto"/>
              <w:rPr>
                <w:rFonts w:ascii="宋体" w:eastAsia="宋体" w:hAnsi="宋体" w:cs="Times New Roman"/>
                <w:sz w:val="21"/>
                <w:szCs w:val="21"/>
              </w:rPr>
            </w:pPr>
          </w:p>
        </w:tc>
      </w:tr>
      <w:tr w:rsidR="00D6449F">
        <w:trPr>
          <w:trHeight w:val="680"/>
        </w:trPr>
        <w:tc>
          <w:tcPr>
            <w:tcW w:w="712" w:type="dxa"/>
            <w:vAlign w:val="center"/>
          </w:tcPr>
          <w:p w:rsidR="00D6449F" w:rsidRDefault="00DD03CC">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6449F" w:rsidRDefault="00D6449F">
            <w:pPr>
              <w:pStyle w:val="a5"/>
              <w:spacing w:line="360" w:lineRule="auto"/>
              <w:rPr>
                <w:rFonts w:ascii="宋体" w:eastAsia="宋体" w:hAnsi="宋体" w:cs="Times New Roman"/>
                <w:sz w:val="21"/>
                <w:szCs w:val="21"/>
              </w:rPr>
            </w:pPr>
          </w:p>
        </w:tc>
        <w:tc>
          <w:tcPr>
            <w:tcW w:w="3579" w:type="dxa"/>
            <w:vAlign w:val="center"/>
          </w:tcPr>
          <w:p w:rsidR="00D6449F" w:rsidRDefault="00D6449F">
            <w:pPr>
              <w:pStyle w:val="a5"/>
              <w:spacing w:line="360" w:lineRule="auto"/>
              <w:rPr>
                <w:rFonts w:ascii="宋体" w:eastAsia="宋体" w:hAnsi="宋体" w:cs="Times New Roman"/>
                <w:sz w:val="21"/>
                <w:szCs w:val="21"/>
              </w:rPr>
            </w:pPr>
          </w:p>
        </w:tc>
        <w:tc>
          <w:tcPr>
            <w:tcW w:w="1440" w:type="dxa"/>
            <w:vAlign w:val="center"/>
          </w:tcPr>
          <w:p w:rsidR="00D6449F" w:rsidRDefault="00D6449F">
            <w:pPr>
              <w:pStyle w:val="a5"/>
              <w:spacing w:line="360" w:lineRule="auto"/>
              <w:rPr>
                <w:rFonts w:ascii="宋体" w:eastAsia="宋体" w:hAnsi="宋体" w:cs="Times New Roman"/>
                <w:sz w:val="21"/>
                <w:szCs w:val="21"/>
              </w:rPr>
            </w:pPr>
          </w:p>
        </w:tc>
        <w:tc>
          <w:tcPr>
            <w:tcW w:w="1706" w:type="dxa"/>
            <w:vAlign w:val="center"/>
          </w:tcPr>
          <w:p w:rsidR="00D6449F" w:rsidRDefault="00D6449F">
            <w:pPr>
              <w:pStyle w:val="a5"/>
              <w:spacing w:line="360" w:lineRule="auto"/>
              <w:rPr>
                <w:rFonts w:ascii="宋体" w:eastAsia="宋体" w:hAnsi="宋体" w:cs="Times New Roman"/>
                <w:sz w:val="21"/>
                <w:szCs w:val="21"/>
              </w:rPr>
            </w:pPr>
          </w:p>
        </w:tc>
      </w:tr>
      <w:tr w:rsidR="00D6449F">
        <w:trPr>
          <w:trHeight w:val="680"/>
        </w:trPr>
        <w:tc>
          <w:tcPr>
            <w:tcW w:w="712" w:type="dxa"/>
            <w:vAlign w:val="center"/>
          </w:tcPr>
          <w:p w:rsidR="00D6449F" w:rsidRDefault="00DD03CC">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6449F" w:rsidRDefault="00D6449F">
            <w:pPr>
              <w:rPr>
                <w:rFonts w:ascii="宋体" w:eastAsia="宋体" w:hAnsi="Calibri" w:cs="Times New Roman"/>
                <w:szCs w:val="21"/>
              </w:rPr>
            </w:pPr>
          </w:p>
        </w:tc>
        <w:tc>
          <w:tcPr>
            <w:tcW w:w="3579" w:type="dxa"/>
            <w:vAlign w:val="center"/>
          </w:tcPr>
          <w:p w:rsidR="00D6449F" w:rsidRDefault="00D6449F">
            <w:pPr>
              <w:rPr>
                <w:rFonts w:ascii="宋体" w:eastAsia="宋体" w:hAnsi="Calibri" w:cs="Times New Roman"/>
                <w:szCs w:val="21"/>
              </w:rPr>
            </w:pPr>
          </w:p>
        </w:tc>
        <w:tc>
          <w:tcPr>
            <w:tcW w:w="1440" w:type="dxa"/>
            <w:vAlign w:val="center"/>
          </w:tcPr>
          <w:p w:rsidR="00D6449F" w:rsidRDefault="00D6449F">
            <w:pPr>
              <w:rPr>
                <w:rFonts w:ascii="宋体" w:eastAsia="宋体" w:hAnsi="Calibri" w:cs="Times New Roman"/>
                <w:szCs w:val="21"/>
              </w:rPr>
            </w:pPr>
          </w:p>
        </w:tc>
        <w:tc>
          <w:tcPr>
            <w:tcW w:w="1706" w:type="dxa"/>
            <w:vAlign w:val="center"/>
          </w:tcPr>
          <w:p w:rsidR="00D6449F" w:rsidRDefault="00D6449F">
            <w:pPr>
              <w:rPr>
                <w:rFonts w:ascii="宋体" w:eastAsia="宋体" w:hAnsi="Calibri" w:cs="Times New Roman"/>
                <w:szCs w:val="21"/>
              </w:rPr>
            </w:pPr>
          </w:p>
        </w:tc>
      </w:tr>
      <w:tr w:rsidR="00D6449F">
        <w:trPr>
          <w:trHeight w:val="680"/>
        </w:trPr>
        <w:tc>
          <w:tcPr>
            <w:tcW w:w="712" w:type="dxa"/>
            <w:vAlign w:val="center"/>
          </w:tcPr>
          <w:p w:rsidR="00D6449F" w:rsidRDefault="00DD03CC">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6449F" w:rsidRDefault="00D6449F">
            <w:pPr>
              <w:rPr>
                <w:rFonts w:ascii="宋体" w:eastAsia="宋体" w:hAnsi="Calibri" w:cs="Times New Roman"/>
                <w:szCs w:val="21"/>
              </w:rPr>
            </w:pPr>
          </w:p>
        </w:tc>
        <w:tc>
          <w:tcPr>
            <w:tcW w:w="3579" w:type="dxa"/>
            <w:vAlign w:val="center"/>
          </w:tcPr>
          <w:p w:rsidR="00D6449F" w:rsidRDefault="00D6449F">
            <w:pPr>
              <w:rPr>
                <w:rFonts w:ascii="宋体" w:eastAsia="宋体" w:hAnsi="Calibri" w:cs="Times New Roman"/>
                <w:szCs w:val="21"/>
              </w:rPr>
            </w:pPr>
          </w:p>
        </w:tc>
        <w:tc>
          <w:tcPr>
            <w:tcW w:w="1440" w:type="dxa"/>
            <w:vAlign w:val="center"/>
          </w:tcPr>
          <w:p w:rsidR="00D6449F" w:rsidRDefault="00D6449F">
            <w:pPr>
              <w:rPr>
                <w:rFonts w:ascii="宋体" w:eastAsia="宋体" w:hAnsi="Calibri" w:cs="Times New Roman"/>
                <w:szCs w:val="21"/>
              </w:rPr>
            </w:pPr>
          </w:p>
        </w:tc>
        <w:tc>
          <w:tcPr>
            <w:tcW w:w="1706" w:type="dxa"/>
            <w:vAlign w:val="center"/>
          </w:tcPr>
          <w:p w:rsidR="00D6449F" w:rsidRDefault="00D6449F">
            <w:pPr>
              <w:rPr>
                <w:rFonts w:ascii="宋体" w:eastAsia="宋体" w:hAnsi="Calibri" w:cs="Times New Roman"/>
                <w:szCs w:val="21"/>
              </w:rPr>
            </w:pPr>
          </w:p>
        </w:tc>
      </w:tr>
    </w:tbl>
    <w:p w:rsidR="00D6449F" w:rsidRDefault="00D6449F">
      <w:pPr>
        <w:autoSpaceDE w:val="0"/>
        <w:autoSpaceDN w:val="0"/>
        <w:adjustRightInd w:val="0"/>
        <w:spacing w:line="480" w:lineRule="auto"/>
        <w:rPr>
          <w:rFonts w:ascii="宋体" w:eastAsia="宋体" w:hAnsi="宋体" w:cs="宋体"/>
          <w:szCs w:val="21"/>
          <w:lang w:val="zh-CN"/>
        </w:rPr>
      </w:pPr>
    </w:p>
    <w:p w:rsidR="00D6449F" w:rsidRDefault="00DD03C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投标人（公章）：</w:t>
      </w:r>
    </w:p>
    <w:p w:rsidR="00D6449F" w:rsidRDefault="00DD03CC">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p w:rsidR="00D6449F" w:rsidRDefault="00D6449F">
      <w:pPr>
        <w:autoSpaceDE w:val="0"/>
        <w:autoSpaceDN w:val="0"/>
        <w:adjustRightInd w:val="0"/>
        <w:spacing w:line="480" w:lineRule="auto"/>
        <w:rPr>
          <w:rFonts w:ascii="宋体" w:eastAsia="宋体" w:hAnsi="宋体" w:cs="宋体"/>
          <w:sz w:val="24"/>
          <w:lang w:val="zh-CN"/>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D03CC">
      <w:pPr>
        <w:autoSpaceDE w:val="0"/>
        <w:autoSpaceDN w:val="0"/>
        <w:adjustRightInd w:val="0"/>
        <w:spacing w:line="360" w:lineRule="auto"/>
        <w:jc w:val="center"/>
        <w:outlineLvl w:val="0"/>
        <w:rPr>
          <w:rFonts w:ascii="宋体" w:eastAsia="宋体" w:hAnsi="宋体" w:cs="Times New Roman"/>
          <w:b/>
          <w:bCs/>
          <w:color w:val="000000"/>
          <w:sz w:val="24"/>
        </w:rPr>
      </w:pPr>
      <w:r>
        <w:rPr>
          <w:rFonts w:ascii="宋体" w:eastAsia="宋体" w:hAnsi="宋体" w:cs="Times New Roman" w:hint="eastAsia"/>
          <w:b/>
          <w:bCs/>
          <w:color w:val="000000"/>
          <w:sz w:val="24"/>
        </w:rPr>
        <w:lastRenderedPageBreak/>
        <w:t>4.3 售后服务方案</w:t>
      </w: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D03CC">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（投标人根据招标文件要求自行编制）</w:t>
      </w: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hAnsi="宋体"/>
          <w:b/>
          <w:bCs/>
          <w:color w:val="000000"/>
          <w:sz w:val="36"/>
          <w:szCs w:val="36"/>
        </w:rPr>
      </w:pPr>
    </w:p>
    <w:p w:rsidR="00D6449F" w:rsidRDefault="00D6449F">
      <w:pPr>
        <w:autoSpaceDE w:val="0"/>
        <w:autoSpaceDN w:val="0"/>
        <w:adjustRightInd w:val="0"/>
        <w:spacing w:line="360" w:lineRule="auto"/>
        <w:jc w:val="center"/>
        <w:outlineLvl w:val="0"/>
        <w:rPr>
          <w:rFonts w:ascii="宋体" w:hAnsi="宋体"/>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36"/>
          <w:szCs w:val="36"/>
        </w:rPr>
      </w:pPr>
    </w:p>
    <w:p w:rsidR="00D6449F" w:rsidRDefault="00DD03CC">
      <w:pPr>
        <w:autoSpaceDE w:val="0"/>
        <w:autoSpaceDN w:val="0"/>
        <w:adjustRightInd w:val="0"/>
        <w:spacing w:line="360" w:lineRule="auto"/>
        <w:jc w:val="center"/>
        <w:outlineLvl w:val="0"/>
        <w:rPr>
          <w:rFonts w:ascii="宋体" w:eastAsia="宋体" w:hAnsi="宋体" w:cs="Times New Roman"/>
          <w:b/>
          <w:bCs/>
          <w:color w:val="000000" w:themeColor="text1"/>
          <w:sz w:val="24"/>
        </w:rPr>
      </w:pPr>
      <w:r>
        <w:rPr>
          <w:rFonts w:ascii="宋体" w:eastAsia="宋体" w:hAnsi="宋体" w:cs="Times New Roman" w:hint="eastAsia"/>
          <w:b/>
          <w:bCs/>
          <w:color w:val="000000" w:themeColor="text1"/>
          <w:sz w:val="24"/>
        </w:rPr>
        <w:lastRenderedPageBreak/>
        <w:t>4.4中小企业声明函</w:t>
      </w:r>
      <w:r w:rsidR="000975D2" w:rsidRPr="00DD79ED">
        <w:rPr>
          <w:rFonts w:ascii="宋体" w:hAnsi="宋体" w:cs="Arial" w:hint="eastAsia"/>
          <w:kern w:val="0"/>
          <w:sz w:val="24"/>
          <w:szCs w:val="24"/>
        </w:rPr>
        <w:t>（服务）</w:t>
      </w:r>
    </w:p>
    <w:p w:rsidR="00DD79ED" w:rsidRPr="000975D2" w:rsidRDefault="000975D2" w:rsidP="000975D2">
      <w:pPr>
        <w:autoSpaceDE w:val="0"/>
        <w:autoSpaceDN w:val="0"/>
        <w:adjustRightInd w:val="0"/>
        <w:spacing w:line="360" w:lineRule="auto"/>
        <w:jc w:val="left"/>
        <w:outlineLvl w:val="0"/>
        <w:rPr>
          <w:rFonts w:ascii="仿宋" w:eastAsia="仿宋" w:hAnsi="仿宋" w:cs="Arial"/>
          <w:kern w:val="0"/>
          <w:sz w:val="24"/>
          <w:szCs w:val="24"/>
        </w:rPr>
      </w:pPr>
      <w:bookmarkStart w:id="16" w:name="OLE_LINK13"/>
      <w:bookmarkStart w:id="17" w:name="OLE_LINK14"/>
      <w:r>
        <w:rPr>
          <w:rFonts w:ascii="宋体" w:hAnsi="宋体" w:cs="Arial" w:hint="eastAsia"/>
          <w:kern w:val="0"/>
          <w:sz w:val="24"/>
          <w:szCs w:val="24"/>
        </w:rPr>
        <w:t xml:space="preserve">      </w:t>
      </w:r>
      <w:r w:rsidR="00DD79ED" w:rsidRPr="000975D2">
        <w:rPr>
          <w:rFonts w:ascii="仿宋" w:eastAsia="仿宋" w:hAnsi="仿宋" w:cs="Arial" w:hint="eastAsia"/>
          <w:kern w:val="0"/>
          <w:sz w:val="24"/>
          <w:szCs w:val="24"/>
        </w:rPr>
        <w:t>本公司（联合体）郑重声明，根据《政府采购促进中小企业发展管理办法》（财库（2020） 46 号）的规定，本公司（联合体）参加（单位名称）的（项目名称）采购活动,提供服务的单 位全部为符合政策要求的中小企业（或者：服务全部由符合政策要求的中小企业承接）。 相关企业（含 联合体中的中小企业、签订分包意向协议的中小企业）的具体情况如下：</w:t>
      </w:r>
    </w:p>
    <w:p w:rsidR="00DD79ED" w:rsidRPr="000975D2" w:rsidRDefault="00DD79ED" w:rsidP="00DD79ED">
      <w:pPr>
        <w:autoSpaceDE w:val="0"/>
        <w:autoSpaceDN w:val="0"/>
        <w:adjustRightInd w:val="0"/>
        <w:spacing w:line="360" w:lineRule="auto"/>
        <w:jc w:val="center"/>
        <w:outlineLvl w:val="0"/>
        <w:rPr>
          <w:rFonts w:ascii="仿宋" w:eastAsia="仿宋" w:hAnsi="仿宋" w:cs="Arial"/>
          <w:kern w:val="0"/>
          <w:sz w:val="24"/>
          <w:szCs w:val="24"/>
        </w:rPr>
      </w:pPr>
      <w:r w:rsidRPr="000975D2">
        <w:rPr>
          <w:rFonts w:ascii="仿宋" w:eastAsia="仿宋" w:hAnsi="仿宋" w:cs="Arial" w:hint="eastAsia"/>
          <w:kern w:val="0"/>
          <w:sz w:val="24"/>
          <w:szCs w:val="24"/>
        </w:rPr>
        <w:t>1. （标的名称），属于（所属行业）行业；服务企业为（企业 名称），从业人员人， 营业收入为万元，资产总额为万元，属于（中型企业、小型企业、微型企业）；</w:t>
      </w:r>
    </w:p>
    <w:p w:rsidR="00DD79ED" w:rsidRPr="000975D2" w:rsidRDefault="00DD79ED" w:rsidP="00DD79ED">
      <w:pPr>
        <w:autoSpaceDE w:val="0"/>
        <w:autoSpaceDN w:val="0"/>
        <w:adjustRightInd w:val="0"/>
        <w:spacing w:line="360" w:lineRule="auto"/>
        <w:jc w:val="center"/>
        <w:outlineLvl w:val="0"/>
        <w:rPr>
          <w:rFonts w:ascii="仿宋" w:eastAsia="仿宋" w:hAnsi="仿宋" w:cs="Arial"/>
          <w:kern w:val="0"/>
          <w:sz w:val="24"/>
          <w:szCs w:val="24"/>
        </w:rPr>
      </w:pPr>
      <w:r w:rsidRPr="000975D2">
        <w:rPr>
          <w:rFonts w:ascii="仿宋" w:eastAsia="仿宋" w:hAnsi="仿宋" w:cs="Arial" w:hint="eastAsia"/>
          <w:kern w:val="0"/>
          <w:sz w:val="24"/>
          <w:szCs w:val="24"/>
        </w:rPr>
        <w:t>2. （标的名称），属于（所属行业）行业；服务企业为（企业 名称），从业人员人， 营业收入为万元，资产总额为万元，属于（中型企业、小型企业、微型企业）；</w:t>
      </w:r>
    </w:p>
    <w:p w:rsidR="00DD79ED" w:rsidRPr="000975D2" w:rsidRDefault="000975D2" w:rsidP="00DD79ED">
      <w:pPr>
        <w:autoSpaceDE w:val="0"/>
        <w:autoSpaceDN w:val="0"/>
        <w:adjustRightInd w:val="0"/>
        <w:spacing w:line="360" w:lineRule="auto"/>
        <w:jc w:val="center"/>
        <w:outlineLvl w:val="0"/>
        <w:rPr>
          <w:rFonts w:ascii="仿宋" w:eastAsia="仿宋" w:hAnsi="仿宋" w:cs="Arial"/>
          <w:kern w:val="0"/>
          <w:sz w:val="24"/>
          <w:szCs w:val="24"/>
        </w:rPr>
      </w:pPr>
      <w:r>
        <w:rPr>
          <w:rFonts w:ascii="仿宋" w:eastAsia="仿宋" w:hAnsi="仿宋" w:cs="Arial" w:hint="eastAsia"/>
          <w:kern w:val="0"/>
          <w:sz w:val="24"/>
          <w:szCs w:val="24"/>
        </w:rPr>
        <w:t xml:space="preserve">                  </w:t>
      </w:r>
      <w:r w:rsidR="00DD79ED" w:rsidRPr="000975D2">
        <w:rPr>
          <w:rFonts w:ascii="仿宋" w:eastAsia="仿宋" w:hAnsi="仿宋" w:cs="Arial" w:hint="eastAsia"/>
          <w:kern w:val="0"/>
          <w:sz w:val="24"/>
          <w:szCs w:val="24"/>
        </w:rPr>
        <w:t>企业名称（盖章）:</w:t>
      </w:r>
    </w:p>
    <w:p w:rsidR="00DD79ED" w:rsidRPr="000975D2" w:rsidRDefault="000975D2" w:rsidP="00DD79ED">
      <w:pPr>
        <w:autoSpaceDE w:val="0"/>
        <w:autoSpaceDN w:val="0"/>
        <w:adjustRightInd w:val="0"/>
        <w:spacing w:line="360" w:lineRule="auto"/>
        <w:jc w:val="center"/>
        <w:outlineLvl w:val="0"/>
        <w:rPr>
          <w:rFonts w:ascii="仿宋" w:eastAsia="仿宋" w:hAnsi="仿宋" w:cs="Arial"/>
          <w:kern w:val="0"/>
          <w:sz w:val="24"/>
          <w:szCs w:val="24"/>
        </w:rPr>
      </w:pPr>
      <w:r>
        <w:rPr>
          <w:rFonts w:ascii="仿宋" w:eastAsia="仿宋" w:hAnsi="仿宋" w:cs="Arial" w:hint="eastAsia"/>
          <w:kern w:val="0"/>
          <w:sz w:val="24"/>
          <w:szCs w:val="24"/>
        </w:rPr>
        <w:t xml:space="preserve">               </w:t>
      </w:r>
      <w:r w:rsidR="00DD79ED" w:rsidRPr="000975D2">
        <w:rPr>
          <w:rFonts w:ascii="仿宋" w:eastAsia="仿宋" w:hAnsi="仿宋" w:cs="Arial" w:hint="eastAsia"/>
          <w:kern w:val="0"/>
          <w:sz w:val="24"/>
          <w:szCs w:val="24"/>
        </w:rPr>
        <w:t>日期：</w:t>
      </w:r>
    </w:p>
    <w:p w:rsidR="00DD79ED" w:rsidRPr="000975D2" w:rsidRDefault="000975D2" w:rsidP="00DD79ED">
      <w:pPr>
        <w:autoSpaceDE w:val="0"/>
        <w:autoSpaceDN w:val="0"/>
        <w:adjustRightInd w:val="0"/>
        <w:spacing w:line="360" w:lineRule="auto"/>
        <w:jc w:val="center"/>
        <w:outlineLvl w:val="0"/>
        <w:rPr>
          <w:rFonts w:ascii="仿宋" w:eastAsia="仿宋" w:hAnsi="仿宋" w:cs="Arial"/>
          <w:kern w:val="0"/>
          <w:sz w:val="24"/>
          <w:szCs w:val="24"/>
        </w:rPr>
      </w:pPr>
      <w:r>
        <w:rPr>
          <w:rFonts w:ascii="仿宋" w:eastAsia="仿宋" w:hAnsi="仿宋" w:cs="Arial" w:hint="eastAsia"/>
          <w:kern w:val="0"/>
          <w:sz w:val="24"/>
          <w:szCs w:val="24"/>
        </w:rPr>
        <w:t xml:space="preserve">                 </w:t>
      </w:r>
      <w:r w:rsidR="00DD79ED" w:rsidRPr="000975D2">
        <w:rPr>
          <w:rFonts w:ascii="仿宋" w:eastAsia="仿宋" w:hAnsi="仿宋" w:cs="Arial" w:hint="eastAsia"/>
          <w:kern w:val="0"/>
          <w:sz w:val="24"/>
          <w:szCs w:val="24"/>
        </w:rPr>
        <w:t>说明：</w:t>
      </w:r>
    </w:p>
    <w:p w:rsidR="000975D2" w:rsidRPr="000975D2" w:rsidRDefault="00DD79ED" w:rsidP="000975D2">
      <w:pPr>
        <w:autoSpaceDE w:val="0"/>
        <w:autoSpaceDN w:val="0"/>
        <w:adjustRightInd w:val="0"/>
        <w:spacing w:line="360" w:lineRule="auto"/>
        <w:jc w:val="center"/>
        <w:outlineLvl w:val="0"/>
        <w:rPr>
          <w:rFonts w:ascii="仿宋" w:eastAsia="仿宋" w:hAnsi="仿宋" w:cs="Arial"/>
          <w:kern w:val="0"/>
          <w:szCs w:val="21"/>
        </w:rPr>
      </w:pPr>
      <w:r w:rsidRPr="000975D2">
        <w:rPr>
          <w:rFonts w:ascii="仿宋" w:eastAsia="仿宋" w:hAnsi="仿宋" w:cs="Arial" w:hint="eastAsia"/>
          <w:kern w:val="0"/>
          <w:szCs w:val="21"/>
        </w:rPr>
        <w:t>1、从业人员、营业收入、资产总额填报上一年度数据，无上一年度数据的新成立企业</w:t>
      </w:r>
      <w:r w:rsidR="000975D2" w:rsidRPr="000975D2">
        <w:rPr>
          <w:rFonts w:ascii="仿宋" w:eastAsia="仿宋" w:hAnsi="仿宋" w:cs="Arial" w:hint="eastAsia"/>
          <w:kern w:val="0"/>
          <w:szCs w:val="21"/>
        </w:rPr>
        <w:t>可不填报。</w:t>
      </w:r>
    </w:p>
    <w:p w:rsidR="00DD79ED" w:rsidRPr="000975D2" w:rsidRDefault="00DD79ED" w:rsidP="00DD79ED">
      <w:pPr>
        <w:autoSpaceDE w:val="0"/>
        <w:autoSpaceDN w:val="0"/>
        <w:adjustRightInd w:val="0"/>
        <w:spacing w:line="360" w:lineRule="auto"/>
        <w:jc w:val="center"/>
        <w:outlineLvl w:val="0"/>
        <w:rPr>
          <w:rFonts w:ascii="仿宋" w:eastAsia="仿宋" w:hAnsi="仿宋" w:cs="Arial"/>
          <w:kern w:val="0"/>
          <w:szCs w:val="21"/>
        </w:rPr>
      </w:pPr>
    </w:p>
    <w:p w:rsidR="00DD79ED" w:rsidRPr="000975D2" w:rsidRDefault="00DD79ED" w:rsidP="000975D2">
      <w:pPr>
        <w:autoSpaceDE w:val="0"/>
        <w:autoSpaceDN w:val="0"/>
        <w:adjustRightInd w:val="0"/>
        <w:spacing w:line="360" w:lineRule="auto"/>
        <w:jc w:val="left"/>
        <w:outlineLvl w:val="0"/>
        <w:rPr>
          <w:rFonts w:ascii="仿宋" w:eastAsia="仿宋" w:hAnsi="仿宋" w:cs="Arial"/>
          <w:kern w:val="0"/>
          <w:szCs w:val="21"/>
        </w:rPr>
      </w:pPr>
      <w:r w:rsidRPr="000975D2">
        <w:rPr>
          <w:rFonts w:ascii="仿宋" w:eastAsia="仿宋" w:hAnsi="仿宋" w:cs="Arial" w:hint="eastAsia"/>
          <w:kern w:val="0"/>
          <w:szCs w:val="21"/>
        </w:rPr>
        <w:t>2、中小企业参加政府采购活动，应当岀具《中小企业声明函》，否则不得享受相关中小企业扶持政策。</w:t>
      </w:r>
    </w:p>
    <w:p w:rsidR="00DD79ED" w:rsidRPr="000975D2" w:rsidRDefault="00DD79ED" w:rsidP="00DD79ED">
      <w:pPr>
        <w:rPr>
          <w:rFonts w:ascii="仿宋" w:eastAsia="仿宋" w:hAnsi="仿宋"/>
          <w:kern w:val="0"/>
        </w:rPr>
      </w:pPr>
    </w:p>
    <w:p w:rsidR="00DD79ED" w:rsidRPr="000975D2" w:rsidRDefault="00DD79ED" w:rsidP="00DD79ED">
      <w:pPr>
        <w:rPr>
          <w:rFonts w:ascii="仿宋" w:eastAsia="仿宋" w:hAnsi="仿宋"/>
          <w:kern w:val="0"/>
        </w:rPr>
      </w:pPr>
    </w:p>
    <w:p w:rsidR="00DD79ED" w:rsidRPr="000975D2" w:rsidRDefault="00DD79ED" w:rsidP="00DD79ED">
      <w:pPr>
        <w:rPr>
          <w:rFonts w:ascii="仿宋" w:eastAsia="仿宋" w:hAnsi="仿宋"/>
          <w:kern w:val="0"/>
        </w:rPr>
      </w:pPr>
    </w:p>
    <w:p w:rsidR="00DD79ED" w:rsidRDefault="00DD79ED" w:rsidP="00DD79ED">
      <w:pPr>
        <w:rPr>
          <w:kern w:val="0"/>
        </w:rPr>
      </w:pPr>
    </w:p>
    <w:p w:rsidR="00DD79ED" w:rsidRDefault="00DD79ED" w:rsidP="00DD79ED">
      <w:pPr>
        <w:rPr>
          <w:kern w:val="0"/>
        </w:rPr>
      </w:pPr>
    </w:p>
    <w:p w:rsidR="00DD79ED" w:rsidRDefault="00DD79ED" w:rsidP="00DD79ED">
      <w:pPr>
        <w:rPr>
          <w:kern w:val="0"/>
        </w:rPr>
      </w:pPr>
    </w:p>
    <w:p w:rsidR="00DD79ED" w:rsidRDefault="00DD79ED" w:rsidP="00DD79ED">
      <w:pPr>
        <w:rPr>
          <w:kern w:val="0"/>
        </w:rPr>
      </w:pPr>
    </w:p>
    <w:p w:rsidR="00DD79ED" w:rsidRDefault="00DD79ED" w:rsidP="00DD79ED">
      <w:pPr>
        <w:rPr>
          <w:kern w:val="0"/>
        </w:rPr>
      </w:pPr>
    </w:p>
    <w:p w:rsidR="000975D2" w:rsidRDefault="000975D2" w:rsidP="00DD79ED">
      <w:pPr>
        <w:autoSpaceDE w:val="0"/>
        <w:autoSpaceDN w:val="0"/>
        <w:adjustRightInd w:val="0"/>
        <w:spacing w:line="360" w:lineRule="auto"/>
        <w:jc w:val="center"/>
        <w:outlineLvl w:val="0"/>
        <w:rPr>
          <w:rFonts w:ascii="宋体" w:eastAsia="宋体" w:hAnsi="宋体" w:cs="Times New Roman"/>
          <w:b/>
          <w:bCs/>
          <w:color w:val="000000"/>
          <w:sz w:val="24"/>
        </w:rPr>
      </w:pPr>
    </w:p>
    <w:p w:rsidR="000975D2" w:rsidRDefault="000975D2" w:rsidP="00DD79ED">
      <w:pPr>
        <w:autoSpaceDE w:val="0"/>
        <w:autoSpaceDN w:val="0"/>
        <w:adjustRightInd w:val="0"/>
        <w:spacing w:line="360" w:lineRule="auto"/>
        <w:jc w:val="center"/>
        <w:outlineLvl w:val="0"/>
        <w:rPr>
          <w:rFonts w:ascii="宋体" w:eastAsia="宋体" w:hAnsi="宋体" w:cs="Times New Roman"/>
          <w:b/>
          <w:bCs/>
          <w:color w:val="000000"/>
          <w:sz w:val="24"/>
        </w:rPr>
      </w:pPr>
    </w:p>
    <w:p w:rsidR="000975D2" w:rsidRDefault="000975D2" w:rsidP="00DD79ED">
      <w:pPr>
        <w:autoSpaceDE w:val="0"/>
        <w:autoSpaceDN w:val="0"/>
        <w:adjustRightInd w:val="0"/>
        <w:spacing w:line="360" w:lineRule="auto"/>
        <w:jc w:val="center"/>
        <w:outlineLvl w:val="0"/>
        <w:rPr>
          <w:rFonts w:ascii="宋体" w:eastAsia="宋体" w:hAnsi="宋体" w:cs="Times New Roman"/>
          <w:b/>
          <w:bCs/>
          <w:color w:val="000000"/>
          <w:sz w:val="24"/>
        </w:rPr>
      </w:pPr>
    </w:p>
    <w:p w:rsidR="000975D2" w:rsidRDefault="000975D2" w:rsidP="000975D2">
      <w:pPr>
        <w:pStyle w:val="a0"/>
      </w:pPr>
    </w:p>
    <w:p w:rsidR="000975D2" w:rsidRDefault="000975D2" w:rsidP="000975D2"/>
    <w:p w:rsidR="000975D2" w:rsidRPr="000975D2" w:rsidRDefault="000975D2" w:rsidP="000975D2">
      <w:pPr>
        <w:pStyle w:val="a0"/>
      </w:pPr>
    </w:p>
    <w:p w:rsidR="00D6449F" w:rsidRDefault="00DD03CC" w:rsidP="00DD79ED">
      <w:pPr>
        <w:autoSpaceDE w:val="0"/>
        <w:autoSpaceDN w:val="0"/>
        <w:adjustRightInd w:val="0"/>
        <w:spacing w:line="360" w:lineRule="auto"/>
        <w:jc w:val="center"/>
        <w:outlineLvl w:val="0"/>
        <w:rPr>
          <w:rFonts w:ascii="宋体" w:eastAsia="宋体" w:hAnsi="宋体" w:cs="Times New Roman"/>
          <w:b/>
          <w:bCs/>
          <w:color w:val="000000"/>
          <w:sz w:val="24"/>
        </w:rPr>
      </w:pPr>
      <w:r>
        <w:rPr>
          <w:rFonts w:ascii="宋体" w:eastAsia="宋体" w:hAnsi="宋体" w:cs="Times New Roman" w:hint="eastAsia"/>
          <w:b/>
          <w:bCs/>
          <w:color w:val="000000"/>
          <w:sz w:val="24"/>
        </w:rPr>
        <w:lastRenderedPageBreak/>
        <w:t>4.5残疾人福利性单位声明函</w:t>
      </w:r>
    </w:p>
    <w:bookmarkEnd w:id="16"/>
    <w:bookmarkEnd w:id="17"/>
    <w:p w:rsidR="00D6449F" w:rsidRDefault="00D6449F">
      <w:pPr>
        <w:spacing w:line="360" w:lineRule="auto"/>
        <w:rPr>
          <w:rFonts w:ascii="宋体" w:eastAsia="宋体" w:hAnsi="宋体" w:cs="Times New Roman"/>
          <w:szCs w:val="21"/>
        </w:rPr>
      </w:pPr>
    </w:p>
    <w:p w:rsidR="00D6449F" w:rsidRDefault="00DD03C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6449F" w:rsidRDefault="00DD03C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本单位对上述声明的真实性负责。如有虚假，将依法承担相应责任。</w:t>
      </w:r>
    </w:p>
    <w:p w:rsidR="00D6449F" w:rsidRDefault="00D6449F">
      <w:pPr>
        <w:spacing w:line="360" w:lineRule="auto"/>
        <w:rPr>
          <w:rFonts w:ascii="宋体" w:eastAsia="宋体" w:hAnsi="宋体" w:cs="Times New Roman"/>
          <w:szCs w:val="21"/>
        </w:rPr>
      </w:pPr>
    </w:p>
    <w:p w:rsidR="00D6449F" w:rsidRDefault="00D6449F">
      <w:pPr>
        <w:spacing w:line="360" w:lineRule="auto"/>
        <w:rPr>
          <w:rFonts w:ascii="宋体" w:eastAsia="宋体" w:hAnsi="宋体" w:cs="Times New Roman"/>
          <w:szCs w:val="21"/>
        </w:rPr>
      </w:pPr>
    </w:p>
    <w:p w:rsidR="00D6449F" w:rsidRDefault="00D6449F">
      <w:pPr>
        <w:spacing w:line="360" w:lineRule="auto"/>
        <w:rPr>
          <w:rFonts w:ascii="宋体" w:eastAsia="宋体" w:hAnsi="宋体" w:cs="Times New Roman"/>
          <w:szCs w:val="21"/>
        </w:rPr>
      </w:pPr>
    </w:p>
    <w:p w:rsidR="00D6449F" w:rsidRDefault="00DD03CC">
      <w:pPr>
        <w:spacing w:line="480" w:lineRule="auto"/>
        <w:ind w:leftChars="2075" w:left="4358"/>
        <w:rPr>
          <w:rFonts w:ascii="宋体" w:eastAsia="宋体" w:hAnsi="宋体" w:cs="Arial"/>
          <w:color w:val="000000"/>
          <w:szCs w:val="21"/>
        </w:rPr>
      </w:pPr>
      <w:r>
        <w:rPr>
          <w:rFonts w:ascii="宋体" w:eastAsia="宋体" w:hAnsi="宋体" w:cs="Arial" w:hint="eastAsia"/>
          <w:color w:val="000000"/>
          <w:szCs w:val="21"/>
        </w:rPr>
        <w:t>单位名称（盖章）：</w:t>
      </w:r>
    </w:p>
    <w:p w:rsidR="00D6449F" w:rsidRDefault="00DD03CC">
      <w:pPr>
        <w:spacing w:line="480" w:lineRule="auto"/>
        <w:ind w:leftChars="2075" w:left="4358"/>
        <w:rPr>
          <w:rFonts w:ascii="宋体" w:eastAsia="宋体" w:hAnsi="宋体" w:cs="Arial"/>
          <w:color w:val="000000"/>
          <w:szCs w:val="21"/>
        </w:rPr>
      </w:pPr>
      <w:r>
        <w:rPr>
          <w:rFonts w:ascii="宋体" w:eastAsia="宋体" w:hAnsi="宋体" w:cs="Arial" w:hint="eastAsia"/>
          <w:color w:val="000000"/>
          <w:szCs w:val="21"/>
        </w:rPr>
        <w:t xml:space="preserve"> 日    期：      年    月    日</w:t>
      </w:r>
    </w:p>
    <w:p w:rsidR="00D6449F" w:rsidRDefault="00D6449F">
      <w:pPr>
        <w:spacing w:line="480" w:lineRule="auto"/>
        <w:ind w:leftChars="2075" w:left="4358"/>
        <w:rPr>
          <w:rFonts w:ascii="宋体" w:eastAsia="宋体" w:hAnsi="宋体" w:cs="Arial"/>
          <w:color w:val="000000"/>
          <w:szCs w:val="21"/>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rPr>
          <w:rFonts w:ascii="Calibri" w:eastAsia="宋体" w:hAnsi="Calibri" w:cs="Times New Roman"/>
        </w:rPr>
      </w:pPr>
    </w:p>
    <w:p w:rsidR="00D6449F" w:rsidRDefault="00D6449F">
      <w:pPr>
        <w:autoSpaceDE w:val="0"/>
        <w:autoSpaceDN w:val="0"/>
        <w:adjustRightInd w:val="0"/>
        <w:spacing w:line="360" w:lineRule="auto"/>
        <w:jc w:val="center"/>
        <w:outlineLvl w:val="0"/>
        <w:rPr>
          <w:rFonts w:ascii="宋体" w:eastAsia="宋体" w:hAnsi="宋体" w:cs="Times New Roman"/>
          <w:b/>
          <w:bCs/>
          <w:color w:val="000000"/>
          <w:sz w:val="24"/>
        </w:rPr>
      </w:pPr>
    </w:p>
    <w:p w:rsidR="00D6449F" w:rsidRDefault="00DD03CC">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五、</w:t>
      </w:r>
      <w:r>
        <w:rPr>
          <w:rFonts w:asciiTheme="minorEastAsia" w:hAnsiTheme="minorEastAsia" w:cs="黑体"/>
          <w:b/>
          <w:bCs/>
          <w:sz w:val="32"/>
          <w:szCs w:val="32"/>
          <w:lang w:val="zh-CN"/>
        </w:rPr>
        <w:t>其他资料（若有）</w:t>
      </w:r>
    </w:p>
    <w:p w:rsidR="00D6449F" w:rsidRDefault="00D6449F">
      <w:pPr>
        <w:rPr>
          <w:szCs w:val="21"/>
        </w:rPr>
      </w:pPr>
    </w:p>
    <w:p w:rsidR="00D6449F" w:rsidRDefault="00D6449F">
      <w:pPr>
        <w:rPr>
          <w:szCs w:val="21"/>
        </w:rPr>
      </w:pPr>
    </w:p>
    <w:p w:rsidR="00D6449F" w:rsidRDefault="00D6449F">
      <w:pPr>
        <w:rPr>
          <w:szCs w:val="21"/>
        </w:rPr>
      </w:pPr>
    </w:p>
    <w:p w:rsidR="00D6449F" w:rsidRDefault="00DD03CC">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rsidR="00D6449F" w:rsidRDefault="00DD03CC">
      <w:pPr>
        <w:spacing w:line="360" w:lineRule="auto"/>
        <w:jc w:val="center"/>
        <w:rPr>
          <w:rFonts w:ascii="宋体" w:hAnsi="宋体"/>
          <w:b/>
          <w:bCs/>
          <w:szCs w:val="21"/>
        </w:rPr>
      </w:pPr>
      <w:r>
        <w:rPr>
          <w:rFonts w:ascii="宋体" w:hAnsi="宋体"/>
          <w:b/>
          <w:bCs/>
          <w:szCs w:val="21"/>
        </w:rPr>
        <w:t> </w:t>
      </w: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p w:rsidR="00D6449F" w:rsidRDefault="00D6449F">
      <w:pPr>
        <w:spacing w:line="360" w:lineRule="auto"/>
        <w:jc w:val="center"/>
        <w:rPr>
          <w:rFonts w:ascii="宋体" w:hAnsi="宋体"/>
          <w:b/>
          <w:bCs/>
          <w:szCs w:val="21"/>
        </w:rPr>
      </w:pPr>
    </w:p>
    <w:sectPr w:rsidR="00D6449F" w:rsidSect="00D6449F">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38E" w:rsidRDefault="0037538E" w:rsidP="00D6449F">
      <w:r>
        <w:separator/>
      </w:r>
    </w:p>
  </w:endnote>
  <w:endnote w:type="continuationSeparator" w:id="1">
    <w:p w:rsidR="0037538E" w:rsidRDefault="0037538E" w:rsidP="00D64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38CF7CFA" w:usb2="00000016" w:usb3="00000000" w:csb0="0004000F"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49" w:rsidRDefault="009B3949">
    <w:pPr>
      <w:pStyle w:val="ad"/>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9B3949" w:rsidRDefault="009B3949">
                <w:pPr>
                  <w:pStyle w:val="ad"/>
                </w:pPr>
                <w:fldSimple w:instr=" PAGE  \* MERGEFORMAT ">
                  <w:r w:rsidR="00825D0B">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38E" w:rsidRDefault="0037538E" w:rsidP="00D6449F">
      <w:r>
        <w:separator/>
      </w:r>
    </w:p>
  </w:footnote>
  <w:footnote w:type="continuationSeparator" w:id="1">
    <w:p w:rsidR="0037538E" w:rsidRDefault="0037538E" w:rsidP="00D64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533658"/>
    <w:multiLevelType w:val="singleLevel"/>
    <w:tmpl w:val="D0533658"/>
    <w:lvl w:ilvl="0">
      <w:start w:val="1"/>
      <w:numFmt w:val="decimal"/>
      <w:suff w:val="nothing"/>
      <w:lvlText w:val="%1、"/>
      <w:lvlJc w:val="left"/>
      <w:pPr>
        <w:ind w:left="426"/>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42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7D242C66"/>
    <w:multiLevelType w:val="multilevel"/>
    <w:tmpl w:val="7D242C66"/>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955C2"/>
    <w:rsid w:val="00001638"/>
    <w:rsid w:val="00003ED8"/>
    <w:rsid w:val="0000422F"/>
    <w:rsid w:val="00005E59"/>
    <w:rsid w:val="000100C4"/>
    <w:rsid w:val="000144F8"/>
    <w:rsid w:val="000149D7"/>
    <w:rsid w:val="0001503A"/>
    <w:rsid w:val="00015B40"/>
    <w:rsid w:val="00017158"/>
    <w:rsid w:val="00017E4E"/>
    <w:rsid w:val="000206E3"/>
    <w:rsid w:val="00022431"/>
    <w:rsid w:val="00022A0C"/>
    <w:rsid w:val="0002486A"/>
    <w:rsid w:val="00031B9C"/>
    <w:rsid w:val="00042CF2"/>
    <w:rsid w:val="000433BC"/>
    <w:rsid w:val="00043C89"/>
    <w:rsid w:val="00044D5C"/>
    <w:rsid w:val="000458A8"/>
    <w:rsid w:val="00054CA9"/>
    <w:rsid w:val="00056AE7"/>
    <w:rsid w:val="00056B60"/>
    <w:rsid w:val="000622E1"/>
    <w:rsid w:val="00062B84"/>
    <w:rsid w:val="00066F19"/>
    <w:rsid w:val="00071A33"/>
    <w:rsid w:val="000725FE"/>
    <w:rsid w:val="00074131"/>
    <w:rsid w:val="000759E8"/>
    <w:rsid w:val="00081551"/>
    <w:rsid w:val="0008327B"/>
    <w:rsid w:val="0008507D"/>
    <w:rsid w:val="00085367"/>
    <w:rsid w:val="00087524"/>
    <w:rsid w:val="00087C77"/>
    <w:rsid w:val="000909E6"/>
    <w:rsid w:val="00092A59"/>
    <w:rsid w:val="00094B65"/>
    <w:rsid w:val="00094E78"/>
    <w:rsid w:val="000960A4"/>
    <w:rsid w:val="000975D2"/>
    <w:rsid w:val="00097C26"/>
    <w:rsid w:val="000A0DD4"/>
    <w:rsid w:val="000A25B7"/>
    <w:rsid w:val="000A4BAE"/>
    <w:rsid w:val="000B144B"/>
    <w:rsid w:val="000B2B8D"/>
    <w:rsid w:val="000B4491"/>
    <w:rsid w:val="000B458E"/>
    <w:rsid w:val="000B757B"/>
    <w:rsid w:val="000C0A5C"/>
    <w:rsid w:val="000C0B52"/>
    <w:rsid w:val="000C0B7C"/>
    <w:rsid w:val="000C5695"/>
    <w:rsid w:val="000C5CAE"/>
    <w:rsid w:val="000C669D"/>
    <w:rsid w:val="000C6F44"/>
    <w:rsid w:val="000D4EAB"/>
    <w:rsid w:val="000D4EE6"/>
    <w:rsid w:val="000D52A6"/>
    <w:rsid w:val="000D701D"/>
    <w:rsid w:val="000E119F"/>
    <w:rsid w:val="000E20C1"/>
    <w:rsid w:val="000E2BB7"/>
    <w:rsid w:val="000E3D5A"/>
    <w:rsid w:val="000F02D1"/>
    <w:rsid w:val="000F096C"/>
    <w:rsid w:val="000F4CB4"/>
    <w:rsid w:val="000F682F"/>
    <w:rsid w:val="000F6D7C"/>
    <w:rsid w:val="00101B76"/>
    <w:rsid w:val="001024BE"/>
    <w:rsid w:val="00107CB3"/>
    <w:rsid w:val="00107FEB"/>
    <w:rsid w:val="0011751F"/>
    <w:rsid w:val="0011788B"/>
    <w:rsid w:val="001210D8"/>
    <w:rsid w:val="001224B0"/>
    <w:rsid w:val="001260AF"/>
    <w:rsid w:val="00133765"/>
    <w:rsid w:val="00135915"/>
    <w:rsid w:val="00135C42"/>
    <w:rsid w:val="00137611"/>
    <w:rsid w:val="0013773C"/>
    <w:rsid w:val="0014167E"/>
    <w:rsid w:val="00143DB1"/>
    <w:rsid w:val="0014473A"/>
    <w:rsid w:val="00145F66"/>
    <w:rsid w:val="0014672D"/>
    <w:rsid w:val="00147B64"/>
    <w:rsid w:val="00151F65"/>
    <w:rsid w:val="00152BF4"/>
    <w:rsid w:val="00154858"/>
    <w:rsid w:val="00154ABF"/>
    <w:rsid w:val="00157527"/>
    <w:rsid w:val="00160B7F"/>
    <w:rsid w:val="0016134C"/>
    <w:rsid w:val="0016139D"/>
    <w:rsid w:val="00162C56"/>
    <w:rsid w:val="00170FB5"/>
    <w:rsid w:val="00176AA6"/>
    <w:rsid w:val="00180B4F"/>
    <w:rsid w:val="00180BC9"/>
    <w:rsid w:val="0018209C"/>
    <w:rsid w:val="00184640"/>
    <w:rsid w:val="0018521B"/>
    <w:rsid w:val="00186162"/>
    <w:rsid w:val="001877B3"/>
    <w:rsid w:val="00190740"/>
    <w:rsid w:val="00192A50"/>
    <w:rsid w:val="00194573"/>
    <w:rsid w:val="00195114"/>
    <w:rsid w:val="00195273"/>
    <w:rsid w:val="001A06D2"/>
    <w:rsid w:val="001A3D2A"/>
    <w:rsid w:val="001A43EC"/>
    <w:rsid w:val="001B1337"/>
    <w:rsid w:val="001B3C96"/>
    <w:rsid w:val="001B5936"/>
    <w:rsid w:val="001B5D13"/>
    <w:rsid w:val="001C1519"/>
    <w:rsid w:val="001C437C"/>
    <w:rsid w:val="001C54D0"/>
    <w:rsid w:val="001C5EFC"/>
    <w:rsid w:val="001C78B5"/>
    <w:rsid w:val="001D0708"/>
    <w:rsid w:val="001D5DFE"/>
    <w:rsid w:val="001D76F9"/>
    <w:rsid w:val="001E1827"/>
    <w:rsid w:val="001E2FCE"/>
    <w:rsid w:val="001E6A28"/>
    <w:rsid w:val="001E7FF7"/>
    <w:rsid w:val="001F07DD"/>
    <w:rsid w:val="001F3434"/>
    <w:rsid w:val="001F5512"/>
    <w:rsid w:val="001F5CCE"/>
    <w:rsid w:val="001F61ED"/>
    <w:rsid w:val="001F74AA"/>
    <w:rsid w:val="002002AB"/>
    <w:rsid w:val="002018EB"/>
    <w:rsid w:val="002056F9"/>
    <w:rsid w:val="00210200"/>
    <w:rsid w:val="00212FC4"/>
    <w:rsid w:val="00213F26"/>
    <w:rsid w:val="00214A9F"/>
    <w:rsid w:val="0021583C"/>
    <w:rsid w:val="00220B84"/>
    <w:rsid w:val="00221033"/>
    <w:rsid w:val="0022173C"/>
    <w:rsid w:val="002238FA"/>
    <w:rsid w:val="002256E2"/>
    <w:rsid w:val="00226AD9"/>
    <w:rsid w:val="002316EE"/>
    <w:rsid w:val="002326A5"/>
    <w:rsid w:val="00232AE4"/>
    <w:rsid w:val="00232B30"/>
    <w:rsid w:val="00234A64"/>
    <w:rsid w:val="0024277B"/>
    <w:rsid w:val="00243A78"/>
    <w:rsid w:val="00243E96"/>
    <w:rsid w:val="00245D09"/>
    <w:rsid w:val="00247280"/>
    <w:rsid w:val="0025146E"/>
    <w:rsid w:val="002531B0"/>
    <w:rsid w:val="002577A0"/>
    <w:rsid w:val="00260068"/>
    <w:rsid w:val="00261D47"/>
    <w:rsid w:val="00262CF3"/>
    <w:rsid w:val="002635AD"/>
    <w:rsid w:val="00265923"/>
    <w:rsid w:val="00270817"/>
    <w:rsid w:val="00271552"/>
    <w:rsid w:val="00271DBF"/>
    <w:rsid w:val="00275783"/>
    <w:rsid w:val="002779E4"/>
    <w:rsid w:val="00296BA5"/>
    <w:rsid w:val="00297E90"/>
    <w:rsid w:val="002A0C00"/>
    <w:rsid w:val="002A7F29"/>
    <w:rsid w:val="002B17F6"/>
    <w:rsid w:val="002B343D"/>
    <w:rsid w:val="002B4184"/>
    <w:rsid w:val="002B43F5"/>
    <w:rsid w:val="002B47E3"/>
    <w:rsid w:val="002C4807"/>
    <w:rsid w:val="002D0A11"/>
    <w:rsid w:val="002D22A0"/>
    <w:rsid w:val="002D3D1F"/>
    <w:rsid w:val="002D63DB"/>
    <w:rsid w:val="002D6797"/>
    <w:rsid w:val="002E608A"/>
    <w:rsid w:val="002E6DDD"/>
    <w:rsid w:val="002F02A1"/>
    <w:rsid w:val="002F37A8"/>
    <w:rsid w:val="002F4BD4"/>
    <w:rsid w:val="002F7A76"/>
    <w:rsid w:val="00300206"/>
    <w:rsid w:val="00302FC0"/>
    <w:rsid w:val="0030669A"/>
    <w:rsid w:val="00306F33"/>
    <w:rsid w:val="0031004D"/>
    <w:rsid w:val="0031334E"/>
    <w:rsid w:val="00314506"/>
    <w:rsid w:val="00316F7B"/>
    <w:rsid w:val="00320687"/>
    <w:rsid w:val="00322BFC"/>
    <w:rsid w:val="00327D4E"/>
    <w:rsid w:val="003300A1"/>
    <w:rsid w:val="003331B4"/>
    <w:rsid w:val="003333AD"/>
    <w:rsid w:val="00334D49"/>
    <w:rsid w:val="00335F02"/>
    <w:rsid w:val="003373D8"/>
    <w:rsid w:val="0034066E"/>
    <w:rsid w:val="003407FC"/>
    <w:rsid w:val="00341B3E"/>
    <w:rsid w:val="003463FF"/>
    <w:rsid w:val="00351A0D"/>
    <w:rsid w:val="00353E56"/>
    <w:rsid w:val="00354107"/>
    <w:rsid w:val="00360063"/>
    <w:rsid w:val="003612AA"/>
    <w:rsid w:val="003625BC"/>
    <w:rsid w:val="0036749D"/>
    <w:rsid w:val="00372294"/>
    <w:rsid w:val="003725D3"/>
    <w:rsid w:val="0037479D"/>
    <w:rsid w:val="00375003"/>
    <w:rsid w:val="0037538E"/>
    <w:rsid w:val="003755A1"/>
    <w:rsid w:val="00376C3B"/>
    <w:rsid w:val="00377A2C"/>
    <w:rsid w:val="00380A88"/>
    <w:rsid w:val="00380C3A"/>
    <w:rsid w:val="003828C1"/>
    <w:rsid w:val="00386FE2"/>
    <w:rsid w:val="003878DD"/>
    <w:rsid w:val="003906BC"/>
    <w:rsid w:val="00391455"/>
    <w:rsid w:val="0039178C"/>
    <w:rsid w:val="00392509"/>
    <w:rsid w:val="0039266A"/>
    <w:rsid w:val="00392FDF"/>
    <w:rsid w:val="00394909"/>
    <w:rsid w:val="003970E8"/>
    <w:rsid w:val="003A040A"/>
    <w:rsid w:val="003A0781"/>
    <w:rsid w:val="003A71CD"/>
    <w:rsid w:val="003B0310"/>
    <w:rsid w:val="003B113B"/>
    <w:rsid w:val="003B375C"/>
    <w:rsid w:val="003B758E"/>
    <w:rsid w:val="003B77AF"/>
    <w:rsid w:val="003C472C"/>
    <w:rsid w:val="003C48D9"/>
    <w:rsid w:val="003C7467"/>
    <w:rsid w:val="003D0BC0"/>
    <w:rsid w:val="003D0E60"/>
    <w:rsid w:val="003D12DE"/>
    <w:rsid w:val="003D1DF0"/>
    <w:rsid w:val="003D6115"/>
    <w:rsid w:val="003D65E4"/>
    <w:rsid w:val="003D7355"/>
    <w:rsid w:val="003E1A17"/>
    <w:rsid w:val="003E2203"/>
    <w:rsid w:val="003E25B5"/>
    <w:rsid w:val="003F4025"/>
    <w:rsid w:val="003F7FD2"/>
    <w:rsid w:val="00401BF2"/>
    <w:rsid w:val="00403645"/>
    <w:rsid w:val="004043DF"/>
    <w:rsid w:val="00404C1A"/>
    <w:rsid w:val="00406981"/>
    <w:rsid w:val="00406F76"/>
    <w:rsid w:val="00406FCF"/>
    <w:rsid w:val="00411DC7"/>
    <w:rsid w:val="004137A8"/>
    <w:rsid w:val="004173DF"/>
    <w:rsid w:val="00420ABB"/>
    <w:rsid w:val="004230C6"/>
    <w:rsid w:val="00424919"/>
    <w:rsid w:val="00425A4F"/>
    <w:rsid w:val="004267B7"/>
    <w:rsid w:val="00427715"/>
    <w:rsid w:val="00433A25"/>
    <w:rsid w:val="00437D91"/>
    <w:rsid w:val="00442542"/>
    <w:rsid w:val="00442858"/>
    <w:rsid w:val="004435B9"/>
    <w:rsid w:val="00443856"/>
    <w:rsid w:val="00444627"/>
    <w:rsid w:val="00444F85"/>
    <w:rsid w:val="00445C73"/>
    <w:rsid w:val="004525B5"/>
    <w:rsid w:val="00452FD2"/>
    <w:rsid w:val="004548AF"/>
    <w:rsid w:val="0046040D"/>
    <w:rsid w:val="004628CB"/>
    <w:rsid w:val="00465640"/>
    <w:rsid w:val="00465DEE"/>
    <w:rsid w:val="004662D7"/>
    <w:rsid w:val="00467754"/>
    <w:rsid w:val="0047100B"/>
    <w:rsid w:val="00473969"/>
    <w:rsid w:val="004742AC"/>
    <w:rsid w:val="004763F8"/>
    <w:rsid w:val="00476A53"/>
    <w:rsid w:val="00482C17"/>
    <w:rsid w:val="004850D5"/>
    <w:rsid w:val="00490D74"/>
    <w:rsid w:val="00493A08"/>
    <w:rsid w:val="00494638"/>
    <w:rsid w:val="00497576"/>
    <w:rsid w:val="004A1082"/>
    <w:rsid w:val="004A2617"/>
    <w:rsid w:val="004A4937"/>
    <w:rsid w:val="004A72BC"/>
    <w:rsid w:val="004B14F9"/>
    <w:rsid w:val="004B69D8"/>
    <w:rsid w:val="004C1D67"/>
    <w:rsid w:val="004C2C13"/>
    <w:rsid w:val="004C4405"/>
    <w:rsid w:val="004C52D3"/>
    <w:rsid w:val="004C75CB"/>
    <w:rsid w:val="004C7991"/>
    <w:rsid w:val="004D33E1"/>
    <w:rsid w:val="004D48FE"/>
    <w:rsid w:val="004D7A6B"/>
    <w:rsid w:val="004E7590"/>
    <w:rsid w:val="004F27B5"/>
    <w:rsid w:val="004F576E"/>
    <w:rsid w:val="004F7C9F"/>
    <w:rsid w:val="00500084"/>
    <w:rsid w:val="00501A88"/>
    <w:rsid w:val="00501C6C"/>
    <w:rsid w:val="00501E7B"/>
    <w:rsid w:val="00501E7F"/>
    <w:rsid w:val="00502830"/>
    <w:rsid w:val="00504189"/>
    <w:rsid w:val="005121F4"/>
    <w:rsid w:val="005130C6"/>
    <w:rsid w:val="00513319"/>
    <w:rsid w:val="005133F3"/>
    <w:rsid w:val="005205BA"/>
    <w:rsid w:val="00522FE6"/>
    <w:rsid w:val="0052514C"/>
    <w:rsid w:val="00534031"/>
    <w:rsid w:val="0053444B"/>
    <w:rsid w:val="005373D8"/>
    <w:rsid w:val="00540710"/>
    <w:rsid w:val="00541966"/>
    <w:rsid w:val="00541DB4"/>
    <w:rsid w:val="005422D7"/>
    <w:rsid w:val="0054252F"/>
    <w:rsid w:val="00550C25"/>
    <w:rsid w:val="005512A0"/>
    <w:rsid w:val="0055185C"/>
    <w:rsid w:val="00555D46"/>
    <w:rsid w:val="0056006B"/>
    <w:rsid w:val="005608E4"/>
    <w:rsid w:val="00564352"/>
    <w:rsid w:val="005645FA"/>
    <w:rsid w:val="005673B4"/>
    <w:rsid w:val="00576EE5"/>
    <w:rsid w:val="00577A42"/>
    <w:rsid w:val="0058392F"/>
    <w:rsid w:val="00585C77"/>
    <w:rsid w:val="00586E4E"/>
    <w:rsid w:val="005936DC"/>
    <w:rsid w:val="00593875"/>
    <w:rsid w:val="00595024"/>
    <w:rsid w:val="005A197A"/>
    <w:rsid w:val="005A5703"/>
    <w:rsid w:val="005A6339"/>
    <w:rsid w:val="005B34FC"/>
    <w:rsid w:val="005B3A4B"/>
    <w:rsid w:val="005C0109"/>
    <w:rsid w:val="005C0F16"/>
    <w:rsid w:val="005C496D"/>
    <w:rsid w:val="005D0EDA"/>
    <w:rsid w:val="005D17E4"/>
    <w:rsid w:val="005D2055"/>
    <w:rsid w:val="005D4804"/>
    <w:rsid w:val="005E0BC6"/>
    <w:rsid w:val="005E37F3"/>
    <w:rsid w:val="005E4687"/>
    <w:rsid w:val="005E6034"/>
    <w:rsid w:val="005E7165"/>
    <w:rsid w:val="005E7775"/>
    <w:rsid w:val="005F218C"/>
    <w:rsid w:val="005F37D3"/>
    <w:rsid w:val="0060022B"/>
    <w:rsid w:val="006003EB"/>
    <w:rsid w:val="00601271"/>
    <w:rsid w:val="006015BC"/>
    <w:rsid w:val="00602621"/>
    <w:rsid w:val="00602683"/>
    <w:rsid w:val="00602F8F"/>
    <w:rsid w:val="00603C53"/>
    <w:rsid w:val="0060447E"/>
    <w:rsid w:val="00607496"/>
    <w:rsid w:val="00607D89"/>
    <w:rsid w:val="006103BD"/>
    <w:rsid w:val="006135EE"/>
    <w:rsid w:val="0061577C"/>
    <w:rsid w:val="00616F06"/>
    <w:rsid w:val="00620936"/>
    <w:rsid w:val="00630BB2"/>
    <w:rsid w:val="00631DBE"/>
    <w:rsid w:val="00632C5B"/>
    <w:rsid w:val="00632EB3"/>
    <w:rsid w:val="006340DA"/>
    <w:rsid w:val="00636AAD"/>
    <w:rsid w:val="006377FD"/>
    <w:rsid w:val="00637A30"/>
    <w:rsid w:val="006427F2"/>
    <w:rsid w:val="00644DFA"/>
    <w:rsid w:val="00645532"/>
    <w:rsid w:val="0064732B"/>
    <w:rsid w:val="006518CC"/>
    <w:rsid w:val="00655520"/>
    <w:rsid w:val="00656C7E"/>
    <w:rsid w:val="00664DA1"/>
    <w:rsid w:val="0066517A"/>
    <w:rsid w:val="00667952"/>
    <w:rsid w:val="006720EC"/>
    <w:rsid w:val="0068257C"/>
    <w:rsid w:val="00683873"/>
    <w:rsid w:val="00683E55"/>
    <w:rsid w:val="00683F50"/>
    <w:rsid w:val="00686C19"/>
    <w:rsid w:val="0068716E"/>
    <w:rsid w:val="00687C11"/>
    <w:rsid w:val="0069411B"/>
    <w:rsid w:val="00694B07"/>
    <w:rsid w:val="006A0140"/>
    <w:rsid w:val="006A4688"/>
    <w:rsid w:val="006A7DF1"/>
    <w:rsid w:val="006C27B6"/>
    <w:rsid w:val="006C27E5"/>
    <w:rsid w:val="006C4355"/>
    <w:rsid w:val="006C49F6"/>
    <w:rsid w:val="006C5BF0"/>
    <w:rsid w:val="006D28BB"/>
    <w:rsid w:val="006D3E47"/>
    <w:rsid w:val="006D6115"/>
    <w:rsid w:val="006D6B89"/>
    <w:rsid w:val="006E005D"/>
    <w:rsid w:val="006E31FA"/>
    <w:rsid w:val="006F0666"/>
    <w:rsid w:val="006F5886"/>
    <w:rsid w:val="006F6FCE"/>
    <w:rsid w:val="006F725B"/>
    <w:rsid w:val="0070414D"/>
    <w:rsid w:val="007049F3"/>
    <w:rsid w:val="00705481"/>
    <w:rsid w:val="007060F2"/>
    <w:rsid w:val="00714CDC"/>
    <w:rsid w:val="00714F26"/>
    <w:rsid w:val="007154B8"/>
    <w:rsid w:val="00717AAB"/>
    <w:rsid w:val="00720607"/>
    <w:rsid w:val="00721720"/>
    <w:rsid w:val="00721C78"/>
    <w:rsid w:val="007241DA"/>
    <w:rsid w:val="00727E76"/>
    <w:rsid w:val="007302C5"/>
    <w:rsid w:val="00731443"/>
    <w:rsid w:val="0073222A"/>
    <w:rsid w:val="007356AF"/>
    <w:rsid w:val="00736094"/>
    <w:rsid w:val="0074067C"/>
    <w:rsid w:val="00742C40"/>
    <w:rsid w:val="00742F76"/>
    <w:rsid w:val="00745C30"/>
    <w:rsid w:val="007466B5"/>
    <w:rsid w:val="00751E61"/>
    <w:rsid w:val="00754715"/>
    <w:rsid w:val="007562D8"/>
    <w:rsid w:val="0076090E"/>
    <w:rsid w:val="0076235B"/>
    <w:rsid w:val="00766E1A"/>
    <w:rsid w:val="0077259D"/>
    <w:rsid w:val="00774038"/>
    <w:rsid w:val="00780CE1"/>
    <w:rsid w:val="00781923"/>
    <w:rsid w:val="00782733"/>
    <w:rsid w:val="00784E70"/>
    <w:rsid w:val="00786EA7"/>
    <w:rsid w:val="00790367"/>
    <w:rsid w:val="007944B5"/>
    <w:rsid w:val="00795EEE"/>
    <w:rsid w:val="00796243"/>
    <w:rsid w:val="00796F5D"/>
    <w:rsid w:val="00797C41"/>
    <w:rsid w:val="007A3F1C"/>
    <w:rsid w:val="007B1F5A"/>
    <w:rsid w:val="007B21B0"/>
    <w:rsid w:val="007B4753"/>
    <w:rsid w:val="007B4999"/>
    <w:rsid w:val="007B5344"/>
    <w:rsid w:val="007B585F"/>
    <w:rsid w:val="007C126D"/>
    <w:rsid w:val="007C2915"/>
    <w:rsid w:val="007C4C44"/>
    <w:rsid w:val="007C58F6"/>
    <w:rsid w:val="007E567F"/>
    <w:rsid w:val="007E730D"/>
    <w:rsid w:val="007F2012"/>
    <w:rsid w:val="007F362C"/>
    <w:rsid w:val="007F6481"/>
    <w:rsid w:val="008015A2"/>
    <w:rsid w:val="00803129"/>
    <w:rsid w:val="008045E0"/>
    <w:rsid w:val="00816F48"/>
    <w:rsid w:val="0081700C"/>
    <w:rsid w:val="00820194"/>
    <w:rsid w:val="00820A5A"/>
    <w:rsid w:val="00823DF0"/>
    <w:rsid w:val="00824B66"/>
    <w:rsid w:val="00825D0B"/>
    <w:rsid w:val="00827536"/>
    <w:rsid w:val="00830B83"/>
    <w:rsid w:val="00830C5F"/>
    <w:rsid w:val="0083492E"/>
    <w:rsid w:val="00850637"/>
    <w:rsid w:val="00851FE5"/>
    <w:rsid w:val="00852B8D"/>
    <w:rsid w:val="00852D20"/>
    <w:rsid w:val="00853A79"/>
    <w:rsid w:val="00855E68"/>
    <w:rsid w:val="00856543"/>
    <w:rsid w:val="00857EF3"/>
    <w:rsid w:val="00862164"/>
    <w:rsid w:val="00870428"/>
    <w:rsid w:val="00872929"/>
    <w:rsid w:val="00872E0B"/>
    <w:rsid w:val="00873380"/>
    <w:rsid w:val="00873DDF"/>
    <w:rsid w:val="00876267"/>
    <w:rsid w:val="00880613"/>
    <w:rsid w:val="00880A98"/>
    <w:rsid w:val="00883C76"/>
    <w:rsid w:val="0088437F"/>
    <w:rsid w:val="00886347"/>
    <w:rsid w:val="00891ADA"/>
    <w:rsid w:val="00891BBA"/>
    <w:rsid w:val="008922AA"/>
    <w:rsid w:val="008A3C24"/>
    <w:rsid w:val="008B402E"/>
    <w:rsid w:val="008B4933"/>
    <w:rsid w:val="008C0D48"/>
    <w:rsid w:val="008C45D9"/>
    <w:rsid w:val="008C518C"/>
    <w:rsid w:val="008C70F7"/>
    <w:rsid w:val="008D1FBC"/>
    <w:rsid w:val="008E15B4"/>
    <w:rsid w:val="008E5482"/>
    <w:rsid w:val="008E7155"/>
    <w:rsid w:val="008F0359"/>
    <w:rsid w:val="008F14ED"/>
    <w:rsid w:val="008F26DB"/>
    <w:rsid w:val="008F3161"/>
    <w:rsid w:val="008F506F"/>
    <w:rsid w:val="008F6FCD"/>
    <w:rsid w:val="00900DD8"/>
    <w:rsid w:val="00904EDA"/>
    <w:rsid w:val="009070BC"/>
    <w:rsid w:val="00911F61"/>
    <w:rsid w:val="00912ABE"/>
    <w:rsid w:val="00913578"/>
    <w:rsid w:val="009145B3"/>
    <w:rsid w:val="00914A08"/>
    <w:rsid w:val="00914C08"/>
    <w:rsid w:val="00915747"/>
    <w:rsid w:val="00917505"/>
    <w:rsid w:val="00920A03"/>
    <w:rsid w:val="00921546"/>
    <w:rsid w:val="00921EED"/>
    <w:rsid w:val="009228BB"/>
    <w:rsid w:val="009228DF"/>
    <w:rsid w:val="00923489"/>
    <w:rsid w:val="00930A35"/>
    <w:rsid w:val="0093246C"/>
    <w:rsid w:val="0093378B"/>
    <w:rsid w:val="009339A2"/>
    <w:rsid w:val="009344E7"/>
    <w:rsid w:val="0093464F"/>
    <w:rsid w:val="00935129"/>
    <w:rsid w:val="009367F5"/>
    <w:rsid w:val="009426A2"/>
    <w:rsid w:val="00942AC6"/>
    <w:rsid w:val="00942C2D"/>
    <w:rsid w:val="00947B6E"/>
    <w:rsid w:val="00951D3D"/>
    <w:rsid w:val="00953B05"/>
    <w:rsid w:val="00954850"/>
    <w:rsid w:val="009616EE"/>
    <w:rsid w:val="0096378E"/>
    <w:rsid w:val="009648F3"/>
    <w:rsid w:val="00965837"/>
    <w:rsid w:val="00966CE7"/>
    <w:rsid w:val="00971235"/>
    <w:rsid w:val="00971363"/>
    <w:rsid w:val="00971B49"/>
    <w:rsid w:val="009754D6"/>
    <w:rsid w:val="00976EFB"/>
    <w:rsid w:val="00977A53"/>
    <w:rsid w:val="0098052E"/>
    <w:rsid w:val="00980960"/>
    <w:rsid w:val="009815F5"/>
    <w:rsid w:val="00983302"/>
    <w:rsid w:val="00985DC8"/>
    <w:rsid w:val="009935D9"/>
    <w:rsid w:val="00995E05"/>
    <w:rsid w:val="009A466D"/>
    <w:rsid w:val="009A47AB"/>
    <w:rsid w:val="009B110D"/>
    <w:rsid w:val="009B3199"/>
    <w:rsid w:val="009B3949"/>
    <w:rsid w:val="009B3F92"/>
    <w:rsid w:val="009B4988"/>
    <w:rsid w:val="009C12AB"/>
    <w:rsid w:val="009C499E"/>
    <w:rsid w:val="009C56F7"/>
    <w:rsid w:val="009C59F4"/>
    <w:rsid w:val="009D1D5F"/>
    <w:rsid w:val="009D4514"/>
    <w:rsid w:val="009D6ACC"/>
    <w:rsid w:val="009E00AC"/>
    <w:rsid w:val="009E082E"/>
    <w:rsid w:val="009E13F1"/>
    <w:rsid w:val="009E323D"/>
    <w:rsid w:val="009E4A47"/>
    <w:rsid w:val="009E5304"/>
    <w:rsid w:val="009E5DAD"/>
    <w:rsid w:val="009E5E6B"/>
    <w:rsid w:val="009E64B9"/>
    <w:rsid w:val="009F184E"/>
    <w:rsid w:val="009F1C27"/>
    <w:rsid w:val="009F50DE"/>
    <w:rsid w:val="009F5244"/>
    <w:rsid w:val="009F6105"/>
    <w:rsid w:val="009F76DF"/>
    <w:rsid w:val="009F7A42"/>
    <w:rsid w:val="00A01687"/>
    <w:rsid w:val="00A02702"/>
    <w:rsid w:val="00A0508F"/>
    <w:rsid w:val="00A07B4A"/>
    <w:rsid w:val="00A1315B"/>
    <w:rsid w:val="00A14C5A"/>
    <w:rsid w:val="00A14DE9"/>
    <w:rsid w:val="00A16316"/>
    <w:rsid w:val="00A2698B"/>
    <w:rsid w:val="00A3203C"/>
    <w:rsid w:val="00A326E5"/>
    <w:rsid w:val="00A32DC2"/>
    <w:rsid w:val="00A34E25"/>
    <w:rsid w:val="00A372D4"/>
    <w:rsid w:val="00A4599F"/>
    <w:rsid w:val="00A46AAB"/>
    <w:rsid w:val="00A519DC"/>
    <w:rsid w:val="00A64299"/>
    <w:rsid w:val="00A65D41"/>
    <w:rsid w:val="00A6621E"/>
    <w:rsid w:val="00A70297"/>
    <w:rsid w:val="00A70A4B"/>
    <w:rsid w:val="00A70FAF"/>
    <w:rsid w:val="00A726A4"/>
    <w:rsid w:val="00A73565"/>
    <w:rsid w:val="00A73987"/>
    <w:rsid w:val="00A756A3"/>
    <w:rsid w:val="00A75BE8"/>
    <w:rsid w:val="00A768D5"/>
    <w:rsid w:val="00A774B5"/>
    <w:rsid w:val="00A77697"/>
    <w:rsid w:val="00A81E3F"/>
    <w:rsid w:val="00A82DDF"/>
    <w:rsid w:val="00A876E6"/>
    <w:rsid w:val="00A90369"/>
    <w:rsid w:val="00A90389"/>
    <w:rsid w:val="00A90EBE"/>
    <w:rsid w:val="00A9158D"/>
    <w:rsid w:val="00A91A7F"/>
    <w:rsid w:val="00A955C2"/>
    <w:rsid w:val="00A96AAA"/>
    <w:rsid w:val="00AA1DDA"/>
    <w:rsid w:val="00AA25F0"/>
    <w:rsid w:val="00AA4EDB"/>
    <w:rsid w:val="00AA684C"/>
    <w:rsid w:val="00AA6A85"/>
    <w:rsid w:val="00AA7C66"/>
    <w:rsid w:val="00AB284A"/>
    <w:rsid w:val="00AB64A7"/>
    <w:rsid w:val="00AC24F1"/>
    <w:rsid w:val="00AC345F"/>
    <w:rsid w:val="00AD1B6F"/>
    <w:rsid w:val="00AD1CD1"/>
    <w:rsid w:val="00AD4F44"/>
    <w:rsid w:val="00AE249B"/>
    <w:rsid w:val="00AE4763"/>
    <w:rsid w:val="00AE5B54"/>
    <w:rsid w:val="00AF36A1"/>
    <w:rsid w:val="00AF79A2"/>
    <w:rsid w:val="00AF7D26"/>
    <w:rsid w:val="00B00EA6"/>
    <w:rsid w:val="00B04C67"/>
    <w:rsid w:val="00B04F54"/>
    <w:rsid w:val="00B05181"/>
    <w:rsid w:val="00B05869"/>
    <w:rsid w:val="00B1150F"/>
    <w:rsid w:val="00B1261F"/>
    <w:rsid w:val="00B143BD"/>
    <w:rsid w:val="00B20163"/>
    <w:rsid w:val="00B20376"/>
    <w:rsid w:val="00B22378"/>
    <w:rsid w:val="00B237EF"/>
    <w:rsid w:val="00B40BCA"/>
    <w:rsid w:val="00B4685A"/>
    <w:rsid w:val="00B5259B"/>
    <w:rsid w:val="00B5334E"/>
    <w:rsid w:val="00B53E68"/>
    <w:rsid w:val="00B54D0D"/>
    <w:rsid w:val="00B54F8C"/>
    <w:rsid w:val="00B567B2"/>
    <w:rsid w:val="00B57039"/>
    <w:rsid w:val="00B6576E"/>
    <w:rsid w:val="00B70C56"/>
    <w:rsid w:val="00B71F1F"/>
    <w:rsid w:val="00B73EAC"/>
    <w:rsid w:val="00B81749"/>
    <w:rsid w:val="00B82013"/>
    <w:rsid w:val="00B8549B"/>
    <w:rsid w:val="00B8685F"/>
    <w:rsid w:val="00B90679"/>
    <w:rsid w:val="00B9068C"/>
    <w:rsid w:val="00B919A9"/>
    <w:rsid w:val="00B91A5A"/>
    <w:rsid w:val="00B91F6A"/>
    <w:rsid w:val="00B97ABD"/>
    <w:rsid w:val="00B97BA9"/>
    <w:rsid w:val="00BA4DEB"/>
    <w:rsid w:val="00BA6729"/>
    <w:rsid w:val="00BA7BBA"/>
    <w:rsid w:val="00BA7D28"/>
    <w:rsid w:val="00BB2EE8"/>
    <w:rsid w:val="00BB4414"/>
    <w:rsid w:val="00BC3953"/>
    <w:rsid w:val="00BC5C01"/>
    <w:rsid w:val="00BC7725"/>
    <w:rsid w:val="00BC7AC7"/>
    <w:rsid w:val="00BD2CB7"/>
    <w:rsid w:val="00BD6E9F"/>
    <w:rsid w:val="00BE0ED4"/>
    <w:rsid w:val="00BE3D32"/>
    <w:rsid w:val="00BE42CE"/>
    <w:rsid w:val="00BE7BF7"/>
    <w:rsid w:val="00BF03BA"/>
    <w:rsid w:val="00BF0859"/>
    <w:rsid w:val="00BF0FD5"/>
    <w:rsid w:val="00BF4961"/>
    <w:rsid w:val="00BF4D0B"/>
    <w:rsid w:val="00C0331F"/>
    <w:rsid w:val="00C04AA8"/>
    <w:rsid w:val="00C06899"/>
    <w:rsid w:val="00C07115"/>
    <w:rsid w:val="00C176C2"/>
    <w:rsid w:val="00C20CA7"/>
    <w:rsid w:val="00C22DC1"/>
    <w:rsid w:val="00C336A7"/>
    <w:rsid w:val="00C37638"/>
    <w:rsid w:val="00C3777E"/>
    <w:rsid w:val="00C37EC1"/>
    <w:rsid w:val="00C44BB4"/>
    <w:rsid w:val="00C4572D"/>
    <w:rsid w:val="00C470DF"/>
    <w:rsid w:val="00C4791E"/>
    <w:rsid w:val="00C5222F"/>
    <w:rsid w:val="00C52581"/>
    <w:rsid w:val="00C551EE"/>
    <w:rsid w:val="00C603B4"/>
    <w:rsid w:val="00C60980"/>
    <w:rsid w:val="00C62275"/>
    <w:rsid w:val="00C62EBD"/>
    <w:rsid w:val="00C64931"/>
    <w:rsid w:val="00C70DB4"/>
    <w:rsid w:val="00C71115"/>
    <w:rsid w:val="00C7275A"/>
    <w:rsid w:val="00C761A7"/>
    <w:rsid w:val="00C82826"/>
    <w:rsid w:val="00C8485E"/>
    <w:rsid w:val="00C85F32"/>
    <w:rsid w:val="00C8785C"/>
    <w:rsid w:val="00C87C62"/>
    <w:rsid w:val="00C911FF"/>
    <w:rsid w:val="00C9179D"/>
    <w:rsid w:val="00C92578"/>
    <w:rsid w:val="00C93FA4"/>
    <w:rsid w:val="00C9561D"/>
    <w:rsid w:val="00C964D2"/>
    <w:rsid w:val="00C96804"/>
    <w:rsid w:val="00C9742B"/>
    <w:rsid w:val="00CA2499"/>
    <w:rsid w:val="00CA5B54"/>
    <w:rsid w:val="00CA5CDD"/>
    <w:rsid w:val="00CA6434"/>
    <w:rsid w:val="00CA6C5D"/>
    <w:rsid w:val="00CA7901"/>
    <w:rsid w:val="00CB134A"/>
    <w:rsid w:val="00CC10CA"/>
    <w:rsid w:val="00CC3028"/>
    <w:rsid w:val="00CC5175"/>
    <w:rsid w:val="00CD01AA"/>
    <w:rsid w:val="00CD0BCD"/>
    <w:rsid w:val="00CD2A67"/>
    <w:rsid w:val="00CD3548"/>
    <w:rsid w:val="00CD4460"/>
    <w:rsid w:val="00CE0BEF"/>
    <w:rsid w:val="00CE6F0C"/>
    <w:rsid w:val="00CF3AB1"/>
    <w:rsid w:val="00CF6BC8"/>
    <w:rsid w:val="00CF725F"/>
    <w:rsid w:val="00CF740B"/>
    <w:rsid w:val="00D033D7"/>
    <w:rsid w:val="00D03E34"/>
    <w:rsid w:val="00D0455E"/>
    <w:rsid w:val="00D07C0E"/>
    <w:rsid w:val="00D15813"/>
    <w:rsid w:val="00D16047"/>
    <w:rsid w:val="00D21C6A"/>
    <w:rsid w:val="00D23132"/>
    <w:rsid w:val="00D23FF2"/>
    <w:rsid w:val="00D2620D"/>
    <w:rsid w:val="00D33BAE"/>
    <w:rsid w:val="00D36DDF"/>
    <w:rsid w:val="00D36E39"/>
    <w:rsid w:val="00D40E0B"/>
    <w:rsid w:val="00D40FDB"/>
    <w:rsid w:val="00D41D78"/>
    <w:rsid w:val="00D45C2A"/>
    <w:rsid w:val="00D473ED"/>
    <w:rsid w:val="00D50F56"/>
    <w:rsid w:val="00D51525"/>
    <w:rsid w:val="00D51EF7"/>
    <w:rsid w:val="00D52FBB"/>
    <w:rsid w:val="00D53E23"/>
    <w:rsid w:val="00D56F31"/>
    <w:rsid w:val="00D57460"/>
    <w:rsid w:val="00D60302"/>
    <w:rsid w:val="00D6037E"/>
    <w:rsid w:val="00D6449F"/>
    <w:rsid w:val="00D64B21"/>
    <w:rsid w:val="00D66471"/>
    <w:rsid w:val="00D6678B"/>
    <w:rsid w:val="00D678C5"/>
    <w:rsid w:val="00D72D63"/>
    <w:rsid w:val="00D73158"/>
    <w:rsid w:val="00D7414C"/>
    <w:rsid w:val="00D759A1"/>
    <w:rsid w:val="00D77F59"/>
    <w:rsid w:val="00D80D54"/>
    <w:rsid w:val="00D846BC"/>
    <w:rsid w:val="00D875AD"/>
    <w:rsid w:val="00D90E84"/>
    <w:rsid w:val="00D91BFF"/>
    <w:rsid w:val="00D9501E"/>
    <w:rsid w:val="00DA2CF5"/>
    <w:rsid w:val="00DA37E6"/>
    <w:rsid w:val="00DA5F68"/>
    <w:rsid w:val="00DB409D"/>
    <w:rsid w:val="00DB7E22"/>
    <w:rsid w:val="00DC01A0"/>
    <w:rsid w:val="00DC0C6E"/>
    <w:rsid w:val="00DC1F58"/>
    <w:rsid w:val="00DC31CB"/>
    <w:rsid w:val="00DC362C"/>
    <w:rsid w:val="00DC4FE7"/>
    <w:rsid w:val="00DC571B"/>
    <w:rsid w:val="00DC5952"/>
    <w:rsid w:val="00DD03CC"/>
    <w:rsid w:val="00DD1C1E"/>
    <w:rsid w:val="00DD1D04"/>
    <w:rsid w:val="00DD21FB"/>
    <w:rsid w:val="00DD3CFE"/>
    <w:rsid w:val="00DD5DA3"/>
    <w:rsid w:val="00DD79ED"/>
    <w:rsid w:val="00DE066A"/>
    <w:rsid w:val="00DE06CF"/>
    <w:rsid w:val="00DE0BD9"/>
    <w:rsid w:val="00DE14C9"/>
    <w:rsid w:val="00DE15A3"/>
    <w:rsid w:val="00DE3479"/>
    <w:rsid w:val="00DE3F6F"/>
    <w:rsid w:val="00DE605F"/>
    <w:rsid w:val="00DF2808"/>
    <w:rsid w:val="00DF2CF5"/>
    <w:rsid w:val="00DF44FC"/>
    <w:rsid w:val="00E007C0"/>
    <w:rsid w:val="00E021DE"/>
    <w:rsid w:val="00E07DD0"/>
    <w:rsid w:val="00E100AA"/>
    <w:rsid w:val="00E13994"/>
    <w:rsid w:val="00E14603"/>
    <w:rsid w:val="00E15E98"/>
    <w:rsid w:val="00E16B2A"/>
    <w:rsid w:val="00E20204"/>
    <w:rsid w:val="00E207C0"/>
    <w:rsid w:val="00E2391C"/>
    <w:rsid w:val="00E27D47"/>
    <w:rsid w:val="00E340CA"/>
    <w:rsid w:val="00E3779F"/>
    <w:rsid w:val="00E40071"/>
    <w:rsid w:val="00E40163"/>
    <w:rsid w:val="00E41399"/>
    <w:rsid w:val="00E42632"/>
    <w:rsid w:val="00E45F9C"/>
    <w:rsid w:val="00E51146"/>
    <w:rsid w:val="00E539D0"/>
    <w:rsid w:val="00E53FCF"/>
    <w:rsid w:val="00E55029"/>
    <w:rsid w:val="00E63D2F"/>
    <w:rsid w:val="00E63E95"/>
    <w:rsid w:val="00E642A9"/>
    <w:rsid w:val="00E654B0"/>
    <w:rsid w:val="00E6622D"/>
    <w:rsid w:val="00E663AE"/>
    <w:rsid w:val="00E67EB9"/>
    <w:rsid w:val="00E76B89"/>
    <w:rsid w:val="00E77BC9"/>
    <w:rsid w:val="00E77C58"/>
    <w:rsid w:val="00E82122"/>
    <w:rsid w:val="00E92193"/>
    <w:rsid w:val="00E92F97"/>
    <w:rsid w:val="00E9376D"/>
    <w:rsid w:val="00E97AA1"/>
    <w:rsid w:val="00EA0349"/>
    <w:rsid w:val="00EA0D23"/>
    <w:rsid w:val="00EA1FF8"/>
    <w:rsid w:val="00EA2676"/>
    <w:rsid w:val="00EA4C28"/>
    <w:rsid w:val="00EA5A3A"/>
    <w:rsid w:val="00EB63F9"/>
    <w:rsid w:val="00EB740B"/>
    <w:rsid w:val="00EC22E0"/>
    <w:rsid w:val="00EC6329"/>
    <w:rsid w:val="00ED1B99"/>
    <w:rsid w:val="00ED279C"/>
    <w:rsid w:val="00ED31D4"/>
    <w:rsid w:val="00ED342A"/>
    <w:rsid w:val="00ED3B9D"/>
    <w:rsid w:val="00ED5055"/>
    <w:rsid w:val="00ED64A3"/>
    <w:rsid w:val="00ED6AF8"/>
    <w:rsid w:val="00EE1903"/>
    <w:rsid w:val="00EE26B3"/>
    <w:rsid w:val="00EE2DA2"/>
    <w:rsid w:val="00EE454E"/>
    <w:rsid w:val="00EE5C08"/>
    <w:rsid w:val="00EE61C7"/>
    <w:rsid w:val="00EE6476"/>
    <w:rsid w:val="00EE7065"/>
    <w:rsid w:val="00EF4B84"/>
    <w:rsid w:val="00EF5663"/>
    <w:rsid w:val="00F0177A"/>
    <w:rsid w:val="00F017D9"/>
    <w:rsid w:val="00F03802"/>
    <w:rsid w:val="00F06903"/>
    <w:rsid w:val="00F06C86"/>
    <w:rsid w:val="00F06EA1"/>
    <w:rsid w:val="00F107C7"/>
    <w:rsid w:val="00F14EC4"/>
    <w:rsid w:val="00F17475"/>
    <w:rsid w:val="00F20D3B"/>
    <w:rsid w:val="00F2454E"/>
    <w:rsid w:val="00F24653"/>
    <w:rsid w:val="00F24C96"/>
    <w:rsid w:val="00F25F1B"/>
    <w:rsid w:val="00F271A9"/>
    <w:rsid w:val="00F33D3C"/>
    <w:rsid w:val="00F35763"/>
    <w:rsid w:val="00F36540"/>
    <w:rsid w:val="00F4250C"/>
    <w:rsid w:val="00F4549D"/>
    <w:rsid w:val="00F466EF"/>
    <w:rsid w:val="00F46D57"/>
    <w:rsid w:val="00F47426"/>
    <w:rsid w:val="00F5319B"/>
    <w:rsid w:val="00F5402C"/>
    <w:rsid w:val="00F55F4E"/>
    <w:rsid w:val="00F5692A"/>
    <w:rsid w:val="00F61600"/>
    <w:rsid w:val="00F6268A"/>
    <w:rsid w:val="00F65AE4"/>
    <w:rsid w:val="00F66603"/>
    <w:rsid w:val="00F66D50"/>
    <w:rsid w:val="00F70F6F"/>
    <w:rsid w:val="00F73073"/>
    <w:rsid w:val="00F7639F"/>
    <w:rsid w:val="00F76552"/>
    <w:rsid w:val="00F76DBE"/>
    <w:rsid w:val="00F81A5C"/>
    <w:rsid w:val="00F83542"/>
    <w:rsid w:val="00F839B5"/>
    <w:rsid w:val="00F84C83"/>
    <w:rsid w:val="00F857E5"/>
    <w:rsid w:val="00F91C0D"/>
    <w:rsid w:val="00F94A5E"/>
    <w:rsid w:val="00F97932"/>
    <w:rsid w:val="00FA0500"/>
    <w:rsid w:val="00FA0CBC"/>
    <w:rsid w:val="00FA1C3D"/>
    <w:rsid w:val="00FA309A"/>
    <w:rsid w:val="00FB0350"/>
    <w:rsid w:val="00FB7F6F"/>
    <w:rsid w:val="00FC2A96"/>
    <w:rsid w:val="00FC306A"/>
    <w:rsid w:val="00FC47DB"/>
    <w:rsid w:val="00FC6D08"/>
    <w:rsid w:val="00FC7FAC"/>
    <w:rsid w:val="00FD0BA5"/>
    <w:rsid w:val="00FD1542"/>
    <w:rsid w:val="00FD4443"/>
    <w:rsid w:val="00FD4E70"/>
    <w:rsid w:val="00FD505C"/>
    <w:rsid w:val="00FD5717"/>
    <w:rsid w:val="00FD5A76"/>
    <w:rsid w:val="00FD7B69"/>
    <w:rsid w:val="00FE155D"/>
    <w:rsid w:val="00FE2B82"/>
    <w:rsid w:val="00FE45EA"/>
    <w:rsid w:val="00FE49E1"/>
    <w:rsid w:val="00FE577B"/>
    <w:rsid w:val="00FE6FBA"/>
    <w:rsid w:val="00FE7873"/>
    <w:rsid w:val="00FF6ACF"/>
    <w:rsid w:val="01A656A5"/>
    <w:rsid w:val="04B93EB9"/>
    <w:rsid w:val="10A61CAF"/>
    <w:rsid w:val="1AC954E1"/>
    <w:rsid w:val="26572182"/>
    <w:rsid w:val="282A6ED4"/>
    <w:rsid w:val="2B84765C"/>
    <w:rsid w:val="322376F0"/>
    <w:rsid w:val="43C32C0A"/>
    <w:rsid w:val="43DF7A62"/>
    <w:rsid w:val="442533F6"/>
    <w:rsid w:val="4F7B6F5E"/>
    <w:rsid w:val="501B4EAF"/>
    <w:rsid w:val="5DCC527A"/>
    <w:rsid w:val="5FDF7A71"/>
    <w:rsid w:val="614F569A"/>
    <w:rsid w:val="66BF4D8A"/>
    <w:rsid w:val="69317154"/>
    <w:rsid w:val="695C2285"/>
    <w:rsid w:val="6B0D5847"/>
    <w:rsid w:val="72575D5A"/>
    <w:rsid w:val="745B0090"/>
    <w:rsid w:val="762F2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page number" w:semiHidden="0" w:uiPriority="0" w:unhideWhenUsed="0" w:qFormat="1"/>
    <w:lsdException w:name="toa heading"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44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6449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6449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6449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6449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D6449F"/>
    <w:rPr>
      <w:rFonts w:ascii="Arial" w:hAnsi="Arial"/>
      <w:sz w:val="24"/>
    </w:rPr>
  </w:style>
  <w:style w:type="paragraph" w:styleId="a4">
    <w:name w:val="Normal Indent"/>
    <w:basedOn w:val="a"/>
    <w:qFormat/>
    <w:rsid w:val="00D6449F"/>
    <w:pPr>
      <w:ind w:firstLine="425"/>
    </w:pPr>
    <w:rPr>
      <w:rFonts w:ascii="Times New Roman" w:eastAsia="宋体" w:hAnsi="Times New Roman" w:cs="Times New Roman"/>
      <w:szCs w:val="20"/>
    </w:rPr>
  </w:style>
  <w:style w:type="paragraph" w:styleId="a5">
    <w:name w:val="caption"/>
    <w:basedOn w:val="a"/>
    <w:next w:val="a"/>
    <w:qFormat/>
    <w:rsid w:val="00D6449F"/>
    <w:rPr>
      <w:rFonts w:ascii="Arial" w:eastAsia="黑体" w:hAnsi="Arial" w:cs="Arial"/>
      <w:sz w:val="20"/>
      <w:szCs w:val="20"/>
    </w:rPr>
  </w:style>
  <w:style w:type="paragraph" w:styleId="a6">
    <w:name w:val="Document Map"/>
    <w:basedOn w:val="a"/>
    <w:link w:val="Char"/>
    <w:uiPriority w:val="99"/>
    <w:semiHidden/>
    <w:unhideWhenUsed/>
    <w:qFormat/>
    <w:rsid w:val="00D6449F"/>
    <w:rPr>
      <w:rFonts w:ascii="宋体" w:eastAsia="宋体"/>
      <w:sz w:val="18"/>
      <w:szCs w:val="18"/>
    </w:rPr>
  </w:style>
  <w:style w:type="paragraph" w:styleId="a7">
    <w:name w:val="annotation text"/>
    <w:basedOn w:val="a"/>
    <w:link w:val="Char0"/>
    <w:uiPriority w:val="99"/>
    <w:semiHidden/>
    <w:unhideWhenUsed/>
    <w:qFormat/>
    <w:rsid w:val="00D6449F"/>
    <w:pPr>
      <w:jc w:val="left"/>
    </w:pPr>
  </w:style>
  <w:style w:type="paragraph" w:styleId="30">
    <w:name w:val="Body Text 3"/>
    <w:basedOn w:val="a"/>
    <w:link w:val="3Char0"/>
    <w:qFormat/>
    <w:rsid w:val="00D6449F"/>
    <w:rPr>
      <w:rFonts w:ascii="Times New Roman" w:eastAsia="宋体" w:hAnsi="Times New Roman" w:cs="Times New Roman"/>
      <w:color w:val="FF0000"/>
      <w:sz w:val="24"/>
      <w:szCs w:val="24"/>
    </w:rPr>
  </w:style>
  <w:style w:type="paragraph" w:styleId="a8">
    <w:name w:val="Body Text"/>
    <w:basedOn w:val="a"/>
    <w:next w:val="style4"/>
    <w:link w:val="Char1"/>
    <w:uiPriority w:val="99"/>
    <w:semiHidden/>
    <w:unhideWhenUsed/>
    <w:qFormat/>
    <w:rsid w:val="00D6449F"/>
    <w:pPr>
      <w:spacing w:after="120"/>
    </w:pPr>
  </w:style>
  <w:style w:type="paragraph" w:customStyle="1" w:styleId="style4">
    <w:name w:val="style4"/>
    <w:basedOn w:val="a"/>
    <w:next w:val="20"/>
    <w:qFormat/>
    <w:rsid w:val="00D6449F"/>
    <w:pPr>
      <w:widowControl/>
      <w:spacing w:before="280" w:after="280"/>
    </w:pPr>
    <w:rPr>
      <w:rFonts w:ascii="宋体" w:eastAsia="宋体"/>
      <w:sz w:val="18"/>
    </w:rPr>
  </w:style>
  <w:style w:type="paragraph" w:customStyle="1" w:styleId="20">
    <w:name w:val="2"/>
    <w:next w:val="a"/>
    <w:qFormat/>
    <w:rsid w:val="00D6449F"/>
    <w:pPr>
      <w:widowControl w:val="0"/>
      <w:jc w:val="both"/>
    </w:pPr>
    <w:rPr>
      <w:sz w:val="21"/>
      <w:szCs w:val="22"/>
    </w:rPr>
  </w:style>
  <w:style w:type="paragraph" w:styleId="a9">
    <w:name w:val="Body Text Indent"/>
    <w:basedOn w:val="a"/>
    <w:link w:val="Char2"/>
    <w:qFormat/>
    <w:rsid w:val="00D6449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6449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6449F"/>
    <w:pPr>
      <w:ind w:left="480"/>
      <w:jc w:val="left"/>
    </w:pPr>
    <w:rPr>
      <w:rFonts w:ascii="Times New Roman" w:eastAsia="宋体" w:hAnsi="Times New Roman" w:cs="Times New Roman"/>
      <w:i/>
      <w:iCs/>
      <w:color w:val="0000FF"/>
      <w:sz w:val="20"/>
      <w:szCs w:val="20"/>
    </w:rPr>
  </w:style>
  <w:style w:type="paragraph" w:styleId="aa">
    <w:name w:val="Plain Text"/>
    <w:basedOn w:val="a"/>
    <w:link w:val="Char3"/>
    <w:qFormat/>
    <w:rsid w:val="00D6449F"/>
    <w:rPr>
      <w:rFonts w:eastAsia="宋体"/>
      <w:sz w:val="24"/>
    </w:rPr>
  </w:style>
  <w:style w:type="paragraph" w:styleId="ab">
    <w:name w:val="Date"/>
    <w:basedOn w:val="a"/>
    <w:next w:val="a"/>
    <w:link w:val="Char4"/>
    <w:uiPriority w:val="99"/>
    <w:unhideWhenUsed/>
    <w:qFormat/>
    <w:rsid w:val="00D6449F"/>
    <w:pPr>
      <w:ind w:leftChars="2500" w:left="100"/>
    </w:pPr>
  </w:style>
  <w:style w:type="paragraph" w:styleId="21">
    <w:name w:val="Body Text Indent 2"/>
    <w:basedOn w:val="a"/>
    <w:link w:val="2Char0"/>
    <w:uiPriority w:val="99"/>
    <w:semiHidden/>
    <w:unhideWhenUsed/>
    <w:qFormat/>
    <w:rsid w:val="00D6449F"/>
    <w:pPr>
      <w:spacing w:line="440" w:lineRule="exact"/>
      <w:ind w:firstLineChars="200" w:firstLine="560"/>
    </w:pPr>
    <w:rPr>
      <w:rFonts w:ascii="仿宋_GB2312" w:eastAsia="仿宋_GB2312"/>
      <w:sz w:val="28"/>
    </w:rPr>
  </w:style>
  <w:style w:type="paragraph" w:styleId="ac">
    <w:name w:val="Balloon Text"/>
    <w:basedOn w:val="a"/>
    <w:link w:val="Char5"/>
    <w:uiPriority w:val="99"/>
    <w:semiHidden/>
    <w:unhideWhenUsed/>
    <w:qFormat/>
    <w:rsid w:val="00D6449F"/>
    <w:rPr>
      <w:sz w:val="18"/>
      <w:szCs w:val="18"/>
    </w:rPr>
  </w:style>
  <w:style w:type="paragraph" w:styleId="ad">
    <w:name w:val="footer"/>
    <w:basedOn w:val="a"/>
    <w:link w:val="Char6"/>
    <w:uiPriority w:val="99"/>
    <w:unhideWhenUsed/>
    <w:qFormat/>
    <w:rsid w:val="00D6449F"/>
    <w:pPr>
      <w:tabs>
        <w:tab w:val="center" w:pos="4153"/>
        <w:tab w:val="right" w:pos="8306"/>
      </w:tabs>
      <w:snapToGrid w:val="0"/>
      <w:jc w:val="left"/>
    </w:pPr>
    <w:rPr>
      <w:sz w:val="18"/>
      <w:szCs w:val="18"/>
    </w:rPr>
  </w:style>
  <w:style w:type="paragraph" w:styleId="ae">
    <w:name w:val="header"/>
    <w:basedOn w:val="a"/>
    <w:link w:val="Char7"/>
    <w:uiPriority w:val="99"/>
    <w:unhideWhenUsed/>
    <w:qFormat/>
    <w:rsid w:val="00D6449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6449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64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D6449F"/>
    <w:rPr>
      <w:rFonts w:ascii="Calibri" w:eastAsia="宋体" w:hAnsi="Calibri" w:cs="Times New Roman"/>
      <w:sz w:val="24"/>
      <w:szCs w:val="24"/>
    </w:rPr>
  </w:style>
  <w:style w:type="paragraph" w:styleId="af0">
    <w:name w:val="annotation subject"/>
    <w:basedOn w:val="a7"/>
    <w:next w:val="a7"/>
    <w:link w:val="Char8"/>
    <w:uiPriority w:val="99"/>
    <w:semiHidden/>
    <w:unhideWhenUsed/>
    <w:qFormat/>
    <w:rsid w:val="00D6449F"/>
    <w:rPr>
      <w:b/>
      <w:bCs/>
    </w:rPr>
  </w:style>
  <w:style w:type="paragraph" w:styleId="af1">
    <w:name w:val="Body Text First Indent"/>
    <w:basedOn w:val="a8"/>
    <w:link w:val="Char9"/>
    <w:qFormat/>
    <w:rsid w:val="00D6449F"/>
    <w:pPr>
      <w:ind w:firstLineChars="100" w:firstLine="420"/>
    </w:pPr>
    <w:rPr>
      <w:rFonts w:ascii="宋体" w:eastAsia="宋体" w:hAnsi="Times New Roman" w:cs="Times New Roman"/>
      <w:kern w:val="0"/>
      <w:sz w:val="34"/>
      <w:szCs w:val="20"/>
    </w:rPr>
  </w:style>
  <w:style w:type="paragraph" w:styleId="22">
    <w:name w:val="Body Text First Indent 2"/>
    <w:basedOn w:val="a9"/>
    <w:link w:val="2Char1"/>
    <w:uiPriority w:val="99"/>
    <w:semiHidden/>
    <w:unhideWhenUsed/>
    <w:qFormat/>
    <w:rsid w:val="00D6449F"/>
    <w:pPr>
      <w:adjustRightInd/>
      <w:spacing w:line="240" w:lineRule="auto"/>
      <w:ind w:firstLineChars="200" w:firstLine="420"/>
      <w:jc w:val="both"/>
      <w:textAlignment w:val="auto"/>
    </w:pPr>
    <w:rPr>
      <w:sz w:val="21"/>
    </w:rPr>
  </w:style>
  <w:style w:type="table" w:styleId="af2">
    <w:name w:val="Table Grid"/>
    <w:basedOn w:val="a2"/>
    <w:uiPriority w:val="59"/>
    <w:qFormat/>
    <w:rsid w:val="00D644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basedOn w:val="a1"/>
    <w:uiPriority w:val="22"/>
    <w:qFormat/>
    <w:rsid w:val="00D6449F"/>
    <w:rPr>
      <w:b/>
      <w:bCs/>
    </w:rPr>
  </w:style>
  <w:style w:type="character" w:styleId="af4">
    <w:name w:val="page number"/>
    <w:basedOn w:val="a1"/>
    <w:qFormat/>
    <w:rsid w:val="00D6449F"/>
  </w:style>
  <w:style w:type="character" w:styleId="af5">
    <w:name w:val="FollowedHyperlink"/>
    <w:basedOn w:val="a1"/>
    <w:uiPriority w:val="99"/>
    <w:semiHidden/>
    <w:unhideWhenUsed/>
    <w:qFormat/>
    <w:rsid w:val="00D6449F"/>
    <w:rPr>
      <w:color w:val="800080" w:themeColor="followedHyperlink"/>
      <w:u w:val="single"/>
    </w:rPr>
  </w:style>
  <w:style w:type="character" w:styleId="af6">
    <w:name w:val="Emphasis"/>
    <w:basedOn w:val="a1"/>
    <w:uiPriority w:val="20"/>
    <w:qFormat/>
    <w:rsid w:val="00D6449F"/>
  </w:style>
  <w:style w:type="character" w:styleId="af7">
    <w:name w:val="Hyperlink"/>
    <w:basedOn w:val="a1"/>
    <w:uiPriority w:val="99"/>
    <w:unhideWhenUsed/>
    <w:qFormat/>
    <w:rsid w:val="00D6449F"/>
    <w:rPr>
      <w:color w:val="000000"/>
      <w:u w:val="none"/>
    </w:rPr>
  </w:style>
  <w:style w:type="character" w:styleId="af8">
    <w:name w:val="annotation reference"/>
    <w:basedOn w:val="a1"/>
    <w:uiPriority w:val="99"/>
    <w:semiHidden/>
    <w:unhideWhenUsed/>
    <w:qFormat/>
    <w:rsid w:val="00D6449F"/>
    <w:rPr>
      <w:sz w:val="21"/>
      <w:szCs w:val="21"/>
    </w:rPr>
  </w:style>
  <w:style w:type="character" w:customStyle="1" w:styleId="1Char">
    <w:name w:val="标题 1 Char"/>
    <w:basedOn w:val="a1"/>
    <w:link w:val="1"/>
    <w:uiPriority w:val="9"/>
    <w:qFormat/>
    <w:rsid w:val="00D6449F"/>
    <w:rPr>
      <w:rFonts w:ascii="Calibri" w:eastAsia="宋体" w:hAnsi="Calibri" w:cs="Times New Roman"/>
      <w:b/>
      <w:bCs/>
      <w:kern w:val="44"/>
      <w:sz w:val="44"/>
      <w:szCs w:val="44"/>
    </w:rPr>
  </w:style>
  <w:style w:type="character" w:customStyle="1" w:styleId="2Char">
    <w:name w:val="标题 2 Char"/>
    <w:basedOn w:val="a1"/>
    <w:link w:val="2"/>
    <w:qFormat/>
    <w:rsid w:val="00D6449F"/>
    <w:rPr>
      <w:rFonts w:ascii="Arial" w:eastAsia="黑体" w:hAnsi="Arial" w:cs="Times New Roman"/>
      <w:b/>
      <w:bCs/>
      <w:sz w:val="32"/>
      <w:szCs w:val="32"/>
    </w:rPr>
  </w:style>
  <w:style w:type="character" w:customStyle="1" w:styleId="3Char">
    <w:name w:val="标题 3 Char"/>
    <w:basedOn w:val="a1"/>
    <w:link w:val="3"/>
    <w:qFormat/>
    <w:rsid w:val="00D6449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6449F"/>
    <w:rPr>
      <w:rFonts w:ascii="Arial" w:eastAsia="黑体" w:hAnsi="Arial" w:cs="Times New Roman"/>
      <w:b/>
      <w:bCs/>
      <w:sz w:val="28"/>
      <w:szCs w:val="28"/>
    </w:rPr>
  </w:style>
  <w:style w:type="character" w:customStyle="1" w:styleId="3Char0">
    <w:name w:val="正文文本 3 Char"/>
    <w:basedOn w:val="a1"/>
    <w:link w:val="30"/>
    <w:qFormat/>
    <w:rsid w:val="00D6449F"/>
    <w:rPr>
      <w:rFonts w:ascii="Times New Roman" w:eastAsia="宋体" w:hAnsi="Times New Roman" w:cs="Times New Roman"/>
      <w:color w:val="FF0000"/>
      <w:sz w:val="24"/>
      <w:szCs w:val="24"/>
    </w:rPr>
  </w:style>
  <w:style w:type="character" w:customStyle="1" w:styleId="Char1">
    <w:name w:val="正文文本 Char"/>
    <w:basedOn w:val="a1"/>
    <w:link w:val="a8"/>
    <w:uiPriority w:val="99"/>
    <w:semiHidden/>
    <w:qFormat/>
    <w:rsid w:val="00D6449F"/>
  </w:style>
  <w:style w:type="character" w:customStyle="1" w:styleId="Char10">
    <w:name w:val="正文文本缩进 Char1"/>
    <w:basedOn w:val="a1"/>
    <w:uiPriority w:val="99"/>
    <w:semiHidden/>
    <w:qFormat/>
    <w:rsid w:val="00D6449F"/>
  </w:style>
  <w:style w:type="character" w:customStyle="1" w:styleId="Char3">
    <w:name w:val="纯文本 Char"/>
    <w:basedOn w:val="a1"/>
    <w:link w:val="aa"/>
    <w:qFormat/>
    <w:rsid w:val="00D6449F"/>
    <w:rPr>
      <w:rFonts w:eastAsia="宋体"/>
      <w:sz w:val="24"/>
    </w:rPr>
  </w:style>
  <w:style w:type="character" w:customStyle="1" w:styleId="Char4">
    <w:name w:val="日期 Char"/>
    <w:basedOn w:val="a1"/>
    <w:link w:val="ab"/>
    <w:uiPriority w:val="99"/>
    <w:qFormat/>
    <w:rsid w:val="00D6449F"/>
  </w:style>
  <w:style w:type="character" w:customStyle="1" w:styleId="Char11">
    <w:name w:val="批注框文本 Char1"/>
    <w:basedOn w:val="a1"/>
    <w:uiPriority w:val="99"/>
    <w:semiHidden/>
    <w:qFormat/>
    <w:rsid w:val="00D6449F"/>
    <w:rPr>
      <w:sz w:val="18"/>
      <w:szCs w:val="18"/>
    </w:rPr>
  </w:style>
  <w:style w:type="character" w:customStyle="1" w:styleId="Char6">
    <w:name w:val="页脚 Char"/>
    <w:basedOn w:val="a1"/>
    <w:link w:val="ad"/>
    <w:uiPriority w:val="99"/>
    <w:qFormat/>
    <w:rsid w:val="00D6449F"/>
    <w:rPr>
      <w:sz w:val="18"/>
      <w:szCs w:val="18"/>
    </w:rPr>
  </w:style>
  <w:style w:type="character" w:customStyle="1" w:styleId="Char7">
    <w:name w:val="页眉 Char"/>
    <w:basedOn w:val="a1"/>
    <w:link w:val="ae"/>
    <w:uiPriority w:val="99"/>
    <w:qFormat/>
    <w:rsid w:val="00D6449F"/>
    <w:rPr>
      <w:sz w:val="18"/>
      <w:szCs w:val="18"/>
    </w:rPr>
  </w:style>
  <w:style w:type="character" w:customStyle="1" w:styleId="HTMLChar1">
    <w:name w:val="HTML 预设格式 Char1"/>
    <w:basedOn w:val="a1"/>
    <w:uiPriority w:val="99"/>
    <w:semiHidden/>
    <w:qFormat/>
    <w:rsid w:val="00D6449F"/>
    <w:rPr>
      <w:rFonts w:ascii="Courier New" w:hAnsi="Courier New" w:cs="Courier New"/>
      <w:sz w:val="20"/>
      <w:szCs w:val="20"/>
    </w:rPr>
  </w:style>
  <w:style w:type="character" w:customStyle="1" w:styleId="Char9">
    <w:name w:val="正文首行缩进 Char"/>
    <w:basedOn w:val="Char1"/>
    <w:link w:val="af1"/>
    <w:qFormat/>
    <w:rsid w:val="00D6449F"/>
    <w:rPr>
      <w:rFonts w:ascii="宋体" w:eastAsia="宋体" w:hAnsi="Times New Roman" w:cs="Times New Roman"/>
      <w:kern w:val="0"/>
      <w:sz w:val="34"/>
      <w:szCs w:val="20"/>
    </w:rPr>
  </w:style>
  <w:style w:type="character" w:customStyle="1" w:styleId="Char12">
    <w:name w:val="纯文本 Char1"/>
    <w:qFormat/>
    <w:rsid w:val="00D6449F"/>
    <w:rPr>
      <w:rFonts w:eastAsia="宋体"/>
      <w:sz w:val="24"/>
    </w:rPr>
  </w:style>
  <w:style w:type="paragraph" w:customStyle="1" w:styleId="Default">
    <w:name w:val="Default"/>
    <w:qFormat/>
    <w:rsid w:val="00D6449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D6449F"/>
    <w:pPr>
      <w:ind w:firstLineChars="200" w:firstLine="420"/>
    </w:pPr>
  </w:style>
  <w:style w:type="paragraph" w:styleId="af9">
    <w:name w:val="List Paragraph"/>
    <w:basedOn w:val="a"/>
    <w:uiPriority w:val="34"/>
    <w:unhideWhenUsed/>
    <w:qFormat/>
    <w:rsid w:val="00D6449F"/>
    <w:pPr>
      <w:ind w:firstLineChars="200" w:firstLine="420"/>
    </w:pPr>
  </w:style>
  <w:style w:type="character" w:customStyle="1" w:styleId="CharChar">
    <w:name w:val="正文文本缩进 Char Char"/>
    <w:link w:val="13"/>
    <w:qFormat/>
    <w:rsid w:val="00D6449F"/>
    <w:rPr>
      <w:rFonts w:ascii="宋体"/>
      <w:sz w:val="24"/>
    </w:rPr>
  </w:style>
  <w:style w:type="paragraph" w:customStyle="1" w:styleId="13">
    <w:name w:val="正文文本缩进1"/>
    <w:basedOn w:val="a"/>
    <w:link w:val="CharChar"/>
    <w:qFormat/>
    <w:rsid w:val="00D6449F"/>
    <w:pPr>
      <w:spacing w:line="360" w:lineRule="auto"/>
      <w:ind w:firstLineChars="200" w:firstLine="480"/>
    </w:pPr>
    <w:rPr>
      <w:rFonts w:ascii="宋体"/>
      <w:sz w:val="24"/>
    </w:rPr>
  </w:style>
  <w:style w:type="character" w:customStyle="1" w:styleId="CharChar0">
    <w:name w:val="日期 Char Char"/>
    <w:link w:val="14"/>
    <w:qFormat/>
    <w:rsid w:val="00D6449F"/>
    <w:rPr>
      <w:sz w:val="24"/>
    </w:rPr>
  </w:style>
  <w:style w:type="paragraph" w:customStyle="1" w:styleId="14">
    <w:name w:val="日期1"/>
    <w:basedOn w:val="a"/>
    <w:next w:val="a"/>
    <w:link w:val="CharChar0"/>
    <w:qFormat/>
    <w:rsid w:val="00D6449F"/>
    <w:rPr>
      <w:sz w:val="24"/>
    </w:rPr>
  </w:style>
  <w:style w:type="paragraph" w:customStyle="1" w:styleId="15">
    <w:name w:val="正文缩进1"/>
    <w:basedOn w:val="a"/>
    <w:qFormat/>
    <w:rsid w:val="00D6449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6449F"/>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rsid w:val="00D6449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D6449F"/>
  </w:style>
  <w:style w:type="paragraph" w:customStyle="1" w:styleId="11212">
    <w:name w:val="样式 标题 1 + 四号 居中 段前: 12 磅 段后: 12 磅 行距: 单倍行距"/>
    <w:basedOn w:val="1"/>
    <w:qFormat/>
    <w:rsid w:val="00D6449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6449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TMLChar">
    <w:name w:val="HTML 预设格式 Char"/>
    <w:basedOn w:val="a1"/>
    <w:link w:val="HTML"/>
    <w:uiPriority w:val="99"/>
    <w:semiHidden/>
    <w:qFormat/>
    <w:rsid w:val="00D6449F"/>
    <w:rPr>
      <w:rFonts w:ascii="宋体" w:eastAsia="宋体" w:hAnsi="宋体" w:cs="宋体"/>
      <w:kern w:val="0"/>
      <w:sz w:val="24"/>
      <w:szCs w:val="24"/>
    </w:rPr>
  </w:style>
  <w:style w:type="character" w:customStyle="1" w:styleId="Char2">
    <w:name w:val="正文文本缩进 Char"/>
    <w:link w:val="a9"/>
    <w:qFormat/>
    <w:rsid w:val="00D6449F"/>
    <w:rPr>
      <w:sz w:val="24"/>
    </w:rPr>
  </w:style>
  <w:style w:type="character" w:customStyle="1" w:styleId="Char5">
    <w:name w:val="批注框文本 Char"/>
    <w:basedOn w:val="a1"/>
    <w:link w:val="ac"/>
    <w:uiPriority w:val="99"/>
    <w:semiHidden/>
    <w:qFormat/>
    <w:rsid w:val="00D6449F"/>
    <w:rPr>
      <w:sz w:val="18"/>
      <w:szCs w:val="18"/>
    </w:rPr>
  </w:style>
  <w:style w:type="character" w:customStyle="1" w:styleId="2Char0">
    <w:name w:val="正文文本缩进 2 Char"/>
    <w:basedOn w:val="a1"/>
    <w:link w:val="21"/>
    <w:uiPriority w:val="99"/>
    <w:semiHidden/>
    <w:qFormat/>
    <w:rsid w:val="00D6449F"/>
    <w:rPr>
      <w:rFonts w:ascii="仿宋_GB2312" w:eastAsia="仿宋_GB2312"/>
      <w:kern w:val="2"/>
      <w:sz w:val="28"/>
      <w:szCs w:val="22"/>
    </w:rPr>
  </w:style>
  <w:style w:type="character" w:customStyle="1" w:styleId="2Char10">
    <w:name w:val="标题 2 Char1"/>
    <w:basedOn w:val="a1"/>
    <w:qFormat/>
    <w:rsid w:val="00D6449F"/>
    <w:rPr>
      <w:rFonts w:ascii="Arial" w:eastAsia="黑体" w:hAnsi="Arial" w:cs="Times New Roman"/>
      <w:b/>
      <w:bCs/>
      <w:kern w:val="0"/>
      <w:sz w:val="32"/>
      <w:szCs w:val="32"/>
    </w:rPr>
  </w:style>
  <w:style w:type="character" w:customStyle="1" w:styleId="hover25">
    <w:name w:val="hover25"/>
    <w:basedOn w:val="a1"/>
    <w:qFormat/>
    <w:rsid w:val="00D6449F"/>
  </w:style>
  <w:style w:type="character" w:customStyle="1" w:styleId="green">
    <w:name w:val="green"/>
    <w:basedOn w:val="a1"/>
    <w:qFormat/>
    <w:rsid w:val="00D6449F"/>
    <w:rPr>
      <w:color w:val="66AE00"/>
      <w:sz w:val="18"/>
      <w:szCs w:val="18"/>
    </w:rPr>
  </w:style>
  <w:style w:type="character" w:customStyle="1" w:styleId="green1">
    <w:name w:val="green1"/>
    <w:basedOn w:val="a1"/>
    <w:qFormat/>
    <w:rsid w:val="00D6449F"/>
    <w:rPr>
      <w:color w:val="66AE00"/>
      <w:sz w:val="18"/>
      <w:szCs w:val="18"/>
    </w:rPr>
  </w:style>
  <w:style w:type="character" w:customStyle="1" w:styleId="red">
    <w:name w:val="red"/>
    <w:basedOn w:val="a1"/>
    <w:qFormat/>
    <w:rsid w:val="00D6449F"/>
    <w:rPr>
      <w:color w:val="FF0000"/>
      <w:sz w:val="18"/>
      <w:szCs w:val="18"/>
    </w:rPr>
  </w:style>
  <w:style w:type="character" w:customStyle="1" w:styleId="red1">
    <w:name w:val="red1"/>
    <w:basedOn w:val="a1"/>
    <w:qFormat/>
    <w:rsid w:val="00D6449F"/>
    <w:rPr>
      <w:color w:val="FF0000"/>
      <w:sz w:val="18"/>
      <w:szCs w:val="18"/>
    </w:rPr>
  </w:style>
  <w:style w:type="character" w:customStyle="1" w:styleId="red2">
    <w:name w:val="red2"/>
    <w:basedOn w:val="a1"/>
    <w:qFormat/>
    <w:rsid w:val="00D6449F"/>
    <w:rPr>
      <w:color w:val="FF0000"/>
    </w:rPr>
  </w:style>
  <w:style w:type="character" w:customStyle="1" w:styleId="blue">
    <w:name w:val="blue"/>
    <w:basedOn w:val="a1"/>
    <w:qFormat/>
    <w:rsid w:val="00D6449F"/>
    <w:rPr>
      <w:color w:val="0371C6"/>
      <w:sz w:val="21"/>
      <w:szCs w:val="21"/>
    </w:rPr>
  </w:style>
  <w:style w:type="character" w:customStyle="1" w:styleId="right">
    <w:name w:val="right"/>
    <w:basedOn w:val="a1"/>
    <w:qFormat/>
    <w:rsid w:val="00D6449F"/>
    <w:rPr>
      <w:color w:val="999999"/>
      <w:sz w:val="18"/>
      <w:szCs w:val="18"/>
    </w:rPr>
  </w:style>
  <w:style w:type="character" w:customStyle="1" w:styleId="gb-jt">
    <w:name w:val="gb-jt"/>
    <w:basedOn w:val="a1"/>
    <w:qFormat/>
    <w:rsid w:val="00D6449F"/>
  </w:style>
  <w:style w:type="paragraph" w:customStyle="1" w:styleId="ListParagraph1">
    <w:name w:val="List Paragraph1"/>
    <w:basedOn w:val="a"/>
    <w:uiPriority w:val="99"/>
    <w:qFormat/>
    <w:rsid w:val="00D6449F"/>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D6449F"/>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qFormat/>
    <w:rsid w:val="00D6449F"/>
    <w:pPr>
      <w:widowControl w:val="0"/>
      <w:jc w:val="both"/>
    </w:pPr>
    <w:rPr>
      <w:kern w:val="2"/>
      <w:sz w:val="21"/>
      <w:szCs w:val="22"/>
    </w:rPr>
  </w:style>
  <w:style w:type="paragraph" w:customStyle="1" w:styleId="16">
    <w:name w:val="纯文本1"/>
    <w:basedOn w:val="a"/>
    <w:qFormat/>
    <w:rsid w:val="00D6449F"/>
    <w:rPr>
      <w:rFonts w:ascii="Calibri" w:eastAsia="宋体" w:hAnsi="Calibri" w:cs="黑体"/>
      <w:sz w:val="24"/>
    </w:rPr>
  </w:style>
  <w:style w:type="paragraph" w:customStyle="1" w:styleId="font5">
    <w:name w:val="font5"/>
    <w:basedOn w:val="a"/>
    <w:qFormat/>
    <w:rsid w:val="00D6449F"/>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D6449F"/>
    <w:pPr>
      <w:widowControl/>
      <w:spacing w:before="100" w:beforeAutospacing="1" w:after="100" w:afterAutospacing="1"/>
      <w:jc w:val="left"/>
    </w:pPr>
    <w:rPr>
      <w:rFonts w:ascii="宋体" w:eastAsia="宋体" w:hAnsi="宋体" w:cs="宋体"/>
      <w:color w:val="000000"/>
      <w:kern w:val="0"/>
      <w:szCs w:val="21"/>
    </w:rPr>
  </w:style>
  <w:style w:type="paragraph" w:customStyle="1" w:styleId="font7">
    <w:name w:val="font7"/>
    <w:basedOn w:val="a"/>
    <w:qFormat/>
    <w:rsid w:val="00D6449F"/>
    <w:pPr>
      <w:widowControl/>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font8">
    <w:name w:val="font8"/>
    <w:basedOn w:val="a"/>
    <w:qFormat/>
    <w:rsid w:val="00D6449F"/>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9">
    <w:name w:val="font9"/>
    <w:basedOn w:val="a"/>
    <w:qFormat/>
    <w:rsid w:val="00D6449F"/>
    <w:pPr>
      <w:widowControl/>
      <w:spacing w:before="100" w:beforeAutospacing="1" w:after="100" w:afterAutospacing="1"/>
      <w:jc w:val="left"/>
    </w:pPr>
    <w:rPr>
      <w:rFonts w:ascii="仿宋_GB2312" w:eastAsia="仿宋_GB2312" w:hAnsi="宋体" w:cs="宋体"/>
      <w:color w:val="999999"/>
      <w:kern w:val="0"/>
      <w:sz w:val="20"/>
      <w:szCs w:val="20"/>
    </w:rPr>
  </w:style>
  <w:style w:type="paragraph" w:customStyle="1" w:styleId="font10">
    <w:name w:val="font10"/>
    <w:basedOn w:val="a"/>
    <w:qFormat/>
    <w:rsid w:val="00D6449F"/>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rsid w:val="00D6449F"/>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2">
    <w:name w:val="font12"/>
    <w:basedOn w:val="a"/>
    <w:qFormat/>
    <w:rsid w:val="00D6449F"/>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qFormat/>
    <w:rsid w:val="00D6449F"/>
    <w:pPr>
      <w:widowControl/>
      <w:spacing w:before="100" w:beforeAutospacing="1" w:after="100" w:afterAutospacing="1"/>
      <w:jc w:val="left"/>
    </w:pPr>
    <w:rPr>
      <w:rFonts w:ascii="Calibri" w:eastAsia="宋体" w:hAnsi="Calibri" w:cs="宋体"/>
      <w:color w:val="000000"/>
      <w:kern w:val="0"/>
      <w:szCs w:val="21"/>
    </w:rPr>
  </w:style>
  <w:style w:type="paragraph" w:customStyle="1" w:styleId="font14">
    <w:name w:val="font14"/>
    <w:basedOn w:val="a"/>
    <w:qFormat/>
    <w:rsid w:val="00D6449F"/>
    <w:pPr>
      <w:widowControl/>
      <w:spacing w:before="100" w:beforeAutospacing="1" w:after="100" w:afterAutospacing="1"/>
      <w:jc w:val="left"/>
    </w:pPr>
    <w:rPr>
      <w:rFonts w:ascii="仿宋" w:eastAsia="仿宋" w:hAnsi="仿宋" w:cs="宋体"/>
      <w:b/>
      <w:bCs/>
      <w:color w:val="000000"/>
      <w:kern w:val="0"/>
      <w:sz w:val="22"/>
    </w:rPr>
  </w:style>
  <w:style w:type="paragraph" w:customStyle="1" w:styleId="font15">
    <w:name w:val="font15"/>
    <w:basedOn w:val="a"/>
    <w:qFormat/>
    <w:rsid w:val="00D6449F"/>
    <w:pPr>
      <w:widowControl/>
      <w:spacing w:before="100" w:beforeAutospacing="1" w:after="100" w:afterAutospacing="1"/>
      <w:jc w:val="left"/>
    </w:pPr>
    <w:rPr>
      <w:rFonts w:ascii="仿宋" w:eastAsia="仿宋" w:hAnsi="仿宋" w:cs="宋体"/>
      <w:color w:val="000000"/>
      <w:kern w:val="0"/>
      <w:sz w:val="22"/>
    </w:rPr>
  </w:style>
  <w:style w:type="paragraph" w:customStyle="1" w:styleId="font16">
    <w:name w:val="font16"/>
    <w:basedOn w:val="a"/>
    <w:qFormat/>
    <w:rsid w:val="00D6449F"/>
    <w:pPr>
      <w:widowControl/>
      <w:spacing w:before="100" w:beforeAutospacing="1" w:after="100" w:afterAutospacing="1"/>
      <w:jc w:val="left"/>
    </w:pPr>
    <w:rPr>
      <w:rFonts w:ascii="Calibri" w:eastAsia="宋体" w:hAnsi="Calibri" w:cs="宋体"/>
      <w:kern w:val="0"/>
      <w:sz w:val="20"/>
      <w:szCs w:val="20"/>
    </w:rPr>
  </w:style>
  <w:style w:type="paragraph" w:customStyle="1" w:styleId="font17">
    <w:name w:val="font17"/>
    <w:basedOn w:val="a"/>
    <w:qFormat/>
    <w:rsid w:val="00D6449F"/>
    <w:pPr>
      <w:widowControl/>
      <w:spacing w:before="100" w:beforeAutospacing="1" w:after="100" w:afterAutospacing="1"/>
      <w:jc w:val="left"/>
    </w:pPr>
    <w:rPr>
      <w:rFonts w:ascii="仿宋_GB2312" w:eastAsia="仿宋_GB2312" w:hAnsi="宋体" w:cs="宋体"/>
      <w:b/>
      <w:bCs/>
      <w:color w:val="FF0000"/>
      <w:kern w:val="0"/>
      <w:sz w:val="20"/>
      <w:szCs w:val="20"/>
      <w:u w:val="single"/>
    </w:rPr>
  </w:style>
  <w:style w:type="paragraph" w:customStyle="1" w:styleId="font18">
    <w:name w:val="font18"/>
    <w:basedOn w:val="a"/>
    <w:qFormat/>
    <w:rsid w:val="00D6449F"/>
    <w:pPr>
      <w:widowControl/>
      <w:spacing w:before="100" w:beforeAutospacing="1" w:after="100" w:afterAutospacing="1"/>
      <w:jc w:val="left"/>
    </w:pPr>
    <w:rPr>
      <w:rFonts w:ascii="Calibri" w:eastAsia="宋体" w:hAnsi="Calibri" w:cs="宋体"/>
      <w:color w:val="000000"/>
      <w:kern w:val="0"/>
      <w:sz w:val="28"/>
      <w:szCs w:val="28"/>
    </w:rPr>
  </w:style>
  <w:style w:type="paragraph" w:customStyle="1" w:styleId="font19">
    <w:name w:val="font19"/>
    <w:basedOn w:val="a"/>
    <w:qFormat/>
    <w:rsid w:val="00D6449F"/>
    <w:pPr>
      <w:widowControl/>
      <w:spacing w:before="100" w:beforeAutospacing="1" w:after="100" w:afterAutospacing="1"/>
      <w:jc w:val="left"/>
    </w:pPr>
    <w:rPr>
      <w:rFonts w:ascii="仿宋" w:eastAsia="仿宋" w:hAnsi="仿宋" w:cs="宋体"/>
      <w:b/>
      <w:bCs/>
      <w:color w:val="FF0000"/>
      <w:kern w:val="0"/>
      <w:sz w:val="22"/>
      <w:u w:val="single"/>
    </w:rPr>
  </w:style>
  <w:style w:type="paragraph" w:customStyle="1" w:styleId="font20">
    <w:name w:val="font20"/>
    <w:basedOn w:val="a"/>
    <w:qFormat/>
    <w:rsid w:val="00D6449F"/>
    <w:pPr>
      <w:widowControl/>
      <w:spacing w:before="100" w:beforeAutospacing="1" w:after="100" w:afterAutospacing="1"/>
      <w:jc w:val="left"/>
    </w:pPr>
    <w:rPr>
      <w:rFonts w:ascii="华文中宋" w:eastAsia="华文中宋" w:hAnsi="华文中宋" w:cs="宋体"/>
      <w:color w:val="000000"/>
      <w:kern w:val="0"/>
      <w:sz w:val="32"/>
      <w:szCs w:val="32"/>
    </w:rPr>
  </w:style>
  <w:style w:type="paragraph" w:customStyle="1" w:styleId="font21">
    <w:name w:val="font21"/>
    <w:basedOn w:val="a"/>
    <w:qFormat/>
    <w:rsid w:val="00D6449F"/>
    <w:pPr>
      <w:widowControl/>
      <w:spacing w:before="100" w:beforeAutospacing="1" w:after="100" w:afterAutospacing="1"/>
      <w:jc w:val="left"/>
    </w:pPr>
    <w:rPr>
      <w:rFonts w:ascii="仿宋_GB2312" w:eastAsia="仿宋_GB2312" w:hAnsi="宋体" w:cs="宋体"/>
      <w:b/>
      <w:bCs/>
      <w:color w:val="000000"/>
      <w:kern w:val="0"/>
      <w:sz w:val="20"/>
      <w:szCs w:val="20"/>
      <w:u w:val="single"/>
    </w:rPr>
  </w:style>
  <w:style w:type="paragraph" w:customStyle="1" w:styleId="font22">
    <w:name w:val="font22"/>
    <w:basedOn w:val="a"/>
    <w:qFormat/>
    <w:rsid w:val="00D6449F"/>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font23">
    <w:name w:val="font23"/>
    <w:basedOn w:val="a"/>
    <w:qFormat/>
    <w:rsid w:val="00D6449F"/>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qFormat/>
    <w:rsid w:val="00D6449F"/>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qFormat/>
    <w:rsid w:val="00D6449F"/>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65">
    <w:name w:val="xl65"/>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Cs w:val="21"/>
    </w:rPr>
  </w:style>
  <w:style w:type="paragraph" w:customStyle="1" w:styleId="xl66">
    <w:name w:val="xl66"/>
    <w:basedOn w:val="a"/>
    <w:qFormat/>
    <w:rsid w:val="00D6449F"/>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7">
    <w:name w:val="xl67"/>
    <w:basedOn w:val="a"/>
    <w:qFormat/>
    <w:rsid w:val="00D6449F"/>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68">
    <w:name w:val="xl68"/>
    <w:basedOn w:val="a"/>
    <w:qFormat/>
    <w:rsid w:val="00D6449F"/>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color w:val="999999"/>
      <w:kern w:val="0"/>
      <w:sz w:val="20"/>
      <w:szCs w:val="20"/>
    </w:rPr>
  </w:style>
  <w:style w:type="paragraph" w:customStyle="1" w:styleId="xl69">
    <w:name w:val="xl69"/>
    <w:basedOn w:val="a"/>
    <w:qFormat/>
    <w:rsid w:val="00D6449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0">
    <w:name w:val="xl70"/>
    <w:basedOn w:val="a"/>
    <w:qFormat/>
    <w:rsid w:val="00D6449F"/>
    <w:pPr>
      <w:widowControl/>
      <w:pBdr>
        <w:top w:val="single" w:sz="8" w:space="0" w:color="auto"/>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71">
    <w:name w:val="xl71"/>
    <w:basedOn w:val="a"/>
    <w:qFormat/>
    <w:rsid w:val="00D6449F"/>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qFormat/>
    <w:rsid w:val="00D6449F"/>
    <w:pPr>
      <w:widowControl/>
      <w:pBdr>
        <w:right w:val="single" w:sz="8"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3">
    <w:name w:val="xl73"/>
    <w:basedOn w:val="a"/>
    <w:qFormat/>
    <w:rsid w:val="00D6449F"/>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4">
    <w:name w:val="xl74"/>
    <w:basedOn w:val="a"/>
    <w:qFormat/>
    <w:rsid w:val="00D6449F"/>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5">
    <w:name w:val="xl75"/>
    <w:basedOn w:val="a"/>
    <w:qFormat/>
    <w:rsid w:val="00D6449F"/>
    <w:pPr>
      <w:widowControl/>
      <w:pBdr>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6">
    <w:name w:val="xl76"/>
    <w:basedOn w:val="a"/>
    <w:qFormat/>
    <w:rsid w:val="00D6449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7">
    <w:name w:val="xl77"/>
    <w:basedOn w:val="a"/>
    <w:qFormat/>
    <w:rsid w:val="00D6449F"/>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8">
    <w:name w:val="xl78"/>
    <w:basedOn w:val="a"/>
    <w:qFormat/>
    <w:rsid w:val="00D6449F"/>
    <w:pPr>
      <w:widowControl/>
      <w:pBdr>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9">
    <w:name w:val="xl79"/>
    <w:basedOn w:val="a"/>
    <w:qFormat/>
    <w:rsid w:val="00D6449F"/>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0">
    <w:name w:val="xl80"/>
    <w:basedOn w:val="a"/>
    <w:qFormat/>
    <w:rsid w:val="00D6449F"/>
    <w:pPr>
      <w:widowControl/>
      <w:pBdr>
        <w:top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1">
    <w:name w:val="xl81"/>
    <w:basedOn w:val="a"/>
    <w:qFormat/>
    <w:rsid w:val="00D6449F"/>
    <w:pPr>
      <w:widowControl/>
      <w:pBdr>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2">
    <w:name w:val="xl82"/>
    <w:basedOn w:val="a"/>
    <w:qFormat/>
    <w:rsid w:val="00D6449F"/>
    <w:pPr>
      <w:widowControl/>
      <w:pBdr>
        <w:top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
    <w:qFormat/>
    <w:rsid w:val="00D6449F"/>
    <w:pPr>
      <w:widowControl/>
      <w:pBdr>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4">
    <w:name w:val="xl84"/>
    <w:basedOn w:val="a"/>
    <w:qFormat/>
    <w:rsid w:val="00D6449F"/>
    <w:pPr>
      <w:widowControl/>
      <w:pBdr>
        <w:top w:val="single" w:sz="8" w:space="0" w:color="auto"/>
      </w:pBdr>
      <w:spacing w:before="100" w:beforeAutospacing="1" w:after="100" w:afterAutospacing="1"/>
    </w:pPr>
    <w:rPr>
      <w:rFonts w:ascii="仿宋_GB2312" w:eastAsia="仿宋_GB2312" w:hAnsi="宋体" w:cs="宋体"/>
      <w:color w:val="999999"/>
      <w:kern w:val="0"/>
      <w:sz w:val="20"/>
      <w:szCs w:val="20"/>
    </w:rPr>
  </w:style>
  <w:style w:type="paragraph" w:customStyle="1" w:styleId="xl85">
    <w:name w:val="xl85"/>
    <w:basedOn w:val="a"/>
    <w:qFormat/>
    <w:rsid w:val="00D6449F"/>
    <w:pPr>
      <w:widowControl/>
      <w:spacing w:before="100" w:beforeAutospacing="1" w:after="100" w:afterAutospacing="1"/>
    </w:pPr>
    <w:rPr>
      <w:rFonts w:ascii="仿宋_GB2312" w:eastAsia="仿宋_GB2312" w:hAnsi="宋体" w:cs="宋体"/>
      <w:kern w:val="0"/>
      <w:sz w:val="20"/>
      <w:szCs w:val="20"/>
    </w:rPr>
  </w:style>
  <w:style w:type="paragraph" w:customStyle="1" w:styleId="xl86">
    <w:name w:val="xl86"/>
    <w:basedOn w:val="a"/>
    <w:qFormat/>
    <w:rsid w:val="00D6449F"/>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qFormat/>
    <w:rsid w:val="00D6449F"/>
    <w:pPr>
      <w:widowControl/>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88">
    <w:name w:val="xl88"/>
    <w:basedOn w:val="a"/>
    <w:qFormat/>
    <w:rsid w:val="00D6449F"/>
    <w:pPr>
      <w:widowControl/>
      <w:pBdr>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9">
    <w:name w:val="xl89"/>
    <w:basedOn w:val="a"/>
    <w:qFormat/>
    <w:rsid w:val="00D6449F"/>
    <w:pPr>
      <w:widowControl/>
      <w:spacing w:before="100" w:beforeAutospacing="1" w:after="100" w:afterAutospacing="1"/>
    </w:pPr>
    <w:rPr>
      <w:rFonts w:ascii="仿宋_GB2312" w:eastAsia="仿宋_GB2312" w:hAnsi="宋体" w:cs="宋体"/>
      <w:b/>
      <w:bCs/>
      <w:kern w:val="0"/>
      <w:sz w:val="20"/>
      <w:szCs w:val="20"/>
    </w:rPr>
  </w:style>
  <w:style w:type="paragraph" w:customStyle="1" w:styleId="xl90">
    <w:name w:val="xl90"/>
    <w:basedOn w:val="a"/>
    <w:qFormat/>
    <w:rsid w:val="00D6449F"/>
    <w:pPr>
      <w:widowControl/>
      <w:spacing w:before="100" w:beforeAutospacing="1" w:after="100" w:afterAutospacing="1"/>
    </w:pPr>
    <w:rPr>
      <w:rFonts w:ascii="仿宋_GB2312" w:eastAsia="仿宋_GB2312" w:hAnsi="宋体" w:cs="宋体"/>
      <w:color w:val="000000"/>
      <w:kern w:val="0"/>
      <w:sz w:val="20"/>
      <w:szCs w:val="20"/>
    </w:rPr>
  </w:style>
  <w:style w:type="paragraph" w:customStyle="1" w:styleId="xl91">
    <w:name w:val="xl91"/>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92">
    <w:name w:val="xl92"/>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93">
    <w:name w:val="xl93"/>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4">
    <w:name w:val="xl94"/>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333333"/>
      <w:kern w:val="0"/>
      <w:sz w:val="20"/>
      <w:szCs w:val="20"/>
    </w:rPr>
  </w:style>
  <w:style w:type="paragraph" w:customStyle="1" w:styleId="xl95">
    <w:name w:val="xl95"/>
    <w:basedOn w:val="a"/>
    <w:qFormat/>
    <w:rsid w:val="00D6449F"/>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96">
    <w:name w:val="xl96"/>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98">
    <w:name w:val="xl98"/>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99">
    <w:name w:val="xl99"/>
    <w:basedOn w:val="a"/>
    <w:qFormat/>
    <w:rsid w:val="00D6449F"/>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0">
    <w:name w:val="xl100"/>
    <w:basedOn w:val="a"/>
    <w:qFormat/>
    <w:rsid w:val="00D6449F"/>
    <w:pPr>
      <w:widowControl/>
      <w:pBdr>
        <w:top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101">
    <w:name w:val="xl101"/>
    <w:basedOn w:val="a"/>
    <w:qFormat/>
    <w:rsid w:val="00D6449F"/>
    <w:pPr>
      <w:widowControl/>
      <w:pBdr>
        <w:top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2">
    <w:name w:val="xl102"/>
    <w:basedOn w:val="a"/>
    <w:qFormat/>
    <w:rsid w:val="00D6449F"/>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3">
    <w:name w:val="xl103"/>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4">
    <w:name w:val="xl104"/>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8"/>
      <w:szCs w:val="28"/>
    </w:rPr>
  </w:style>
  <w:style w:type="paragraph" w:customStyle="1" w:styleId="xl105">
    <w:name w:val="xl105"/>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06">
    <w:name w:val="xl106"/>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07">
    <w:name w:val="xl107"/>
    <w:basedOn w:val="a"/>
    <w:qFormat/>
    <w:rsid w:val="00D6449F"/>
    <w:pPr>
      <w:widowControl/>
      <w:pBdr>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8">
    <w:name w:val="xl108"/>
    <w:basedOn w:val="a"/>
    <w:qFormat/>
    <w:rsid w:val="00D6449F"/>
    <w:pPr>
      <w:widowControl/>
      <w:spacing w:before="100" w:beforeAutospacing="1" w:after="100" w:afterAutospacing="1"/>
      <w:jc w:val="left"/>
    </w:pPr>
    <w:rPr>
      <w:rFonts w:ascii="宋体" w:eastAsia="宋体" w:hAnsi="宋体" w:cs="宋体"/>
      <w:kern w:val="0"/>
      <w:sz w:val="28"/>
      <w:szCs w:val="28"/>
    </w:rPr>
  </w:style>
  <w:style w:type="paragraph" w:customStyle="1" w:styleId="xl109">
    <w:name w:val="xl109"/>
    <w:basedOn w:val="a"/>
    <w:qFormat/>
    <w:rsid w:val="00D6449F"/>
    <w:pPr>
      <w:widowControl/>
      <w:pBdr>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qFormat/>
    <w:rsid w:val="00D6449F"/>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1">
    <w:name w:val="xl111"/>
    <w:basedOn w:val="a"/>
    <w:qFormat/>
    <w:rsid w:val="00D6449F"/>
    <w:pPr>
      <w:widowControl/>
      <w:pBdr>
        <w:bottom w:val="single" w:sz="8" w:space="0" w:color="auto"/>
      </w:pBdr>
      <w:spacing w:before="100" w:beforeAutospacing="1" w:after="100" w:afterAutospacing="1"/>
      <w:jc w:val="left"/>
    </w:pPr>
    <w:rPr>
      <w:rFonts w:ascii="宋体" w:eastAsia="宋体" w:hAnsi="宋体" w:cs="宋体"/>
      <w:kern w:val="0"/>
      <w:sz w:val="28"/>
      <w:szCs w:val="28"/>
    </w:rPr>
  </w:style>
  <w:style w:type="paragraph" w:customStyle="1" w:styleId="xl112">
    <w:name w:val="xl112"/>
    <w:basedOn w:val="a"/>
    <w:qFormat/>
    <w:rsid w:val="00D6449F"/>
    <w:pPr>
      <w:widowControl/>
      <w:spacing w:before="100" w:beforeAutospacing="1" w:after="100" w:afterAutospacing="1"/>
    </w:pPr>
    <w:rPr>
      <w:rFonts w:ascii="宋体" w:eastAsia="宋体" w:hAnsi="宋体" w:cs="宋体"/>
      <w:kern w:val="0"/>
      <w:szCs w:val="21"/>
    </w:rPr>
  </w:style>
  <w:style w:type="paragraph" w:customStyle="1" w:styleId="xl113">
    <w:name w:val="xl113"/>
    <w:basedOn w:val="a"/>
    <w:qFormat/>
    <w:rsid w:val="00D6449F"/>
    <w:pPr>
      <w:widowControl/>
      <w:spacing w:before="100" w:beforeAutospacing="1" w:after="100" w:afterAutospacing="1"/>
    </w:pPr>
    <w:rPr>
      <w:rFonts w:ascii="Calibri" w:eastAsia="宋体" w:hAnsi="Calibri" w:cs="宋体"/>
      <w:kern w:val="0"/>
      <w:szCs w:val="21"/>
    </w:rPr>
  </w:style>
  <w:style w:type="paragraph" w:customStyle="1" w:styleId="xl114">
    <w:name w:val="xl114"/>
    <w:basedOn w:val="a"/>
    <w:qFormat/>
    <w:rsid w:val="00D6449F"/>
    <w:pPr>
      <w:widowControl/>
      <w:spacing w:before="100" w:beforeAutospacing="1" w:after="100" w:afterAutospacing="1"/>
    </w:pPr>
    <w:rPr>
      <w:rFonts w:ascii="仿宋" w:eastAsia="仿宋" w:hAnsi="仿宋" w:cs="宋体"/>
      <w:b/>
      <w:bCs/>
      <w:kern w:val="0"/>
      <w:sz w:val="24"/>
      <w:szCs w:val="24"/>
    </w:rPr>
  </w:style>
  <w:style w:type="paragraph" w:customStyle="1" w:styleId="xl115">
    <w:name w:val="xl115"/>
    <w:basedOn w:val="a"/>
    <w:qFormat/>
    <w:rsid w:val="00D6449F"/>
    <w:pPr>
      <w:widowControl/>
      <w:spacing w:before="100" w:beforeAutospacing="1" w:after="100" w:afterAutospacing="1"/>
    </w:pPr>
    <w:rPr>
      <w:rFonts w:ascii="仿宋" w:eastAsia="仿宋" w:hAnsi="仿宋" w:cs="宋体"/>
      <w:kern w:val="0"/>
      <w:sz w:val="24"/>
      <w:szCs w:val="24"/>
    </w:rPr>
  </w:style>
  <w:style w:type="paragraph" w:customStyle="1" w:styleId="xl116">
    <w:name w:val="xl116"/>
    <w:basedOn w:val="a"/>
    <w:qFormat/>
    <w:rsid w:val="00D6449F"/>
    <w:pPr>
      <w:widowControl/>
      <w:pBdr>
        <w:top w:val="single" w:sz="8" w:space="0" w:color="auto"/>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117">
    <w:name w:val="xl117"/>
    <w:basedOn w:val="a"/>
    <w:qFormat/>
    <w:rsid w:val="00D6449F"/>
    <w:pPr>
      <w:widowControl/>
      <w:pBdr>
        <w:top w:val="single" w:sz="8" w:space="0" w:color="auto"/>
        <w:bottom w:val="single" w:sz="8" w:space="0" w:color="auto"/>
        <w:right w:val="single" w:sz="8" w:space="0" w:color="auto"/>
      </w:pBdr>
      <w:spacing w:before="100" w:beforeAutospacing="1" w:after="100" w:afterAutospacing="1"/>
      <w:ind w:firstLineChars="100" w:firstLine="100"/>
    </w:pPr>
    <w:rPr>
      <w:rFonts w:ascii="仿宋_GB2312" w:eastAsia="仿宋_GB2312" w:hAnsi="宋体" w:cs="宋体"/>
      <w:kern w:val="0"/>
      <w:sz w:val="20"/>
      <w:szCs w:val="20"/>
    </w:rPr>
  </w:style>
  <w:style w:type="paragraph" w:customStyle="1" w:styleId="xl118">
    <w:name w:val="xl118"/>
    <w:basedOn w:val="a"/>
    <w:qFormat/>
    <w:rsid w:val="00D6449F"/>
    <w:pPr>
      <w:widowControl/>
      <w:pBdr>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19">
    <w:name w:val="xl119"/>
    <w:basedOn w:val="a"/>
    <w:qFormat/>
    <w:rsid w:val="00D6449F"/>
    <w:pPr>
      <w:widowControl/>
      <w:pBdr>
        <w:top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0">
    <w:name w:val="xl120"/>
    <w:basedOn w:val="a"/>
    <w:qFormat/>
    <w:rsid w:val="00D6449F"/>
    <w:pPr>
      <w:widowControl/>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1">
    <w:name w:val="xl121"/>
    <w:basedOn w:val="a"/>
    <w:qFormat/>
    <w:rsid w:val="00D6449F"/>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22">
    <w:name w:val="xl122"/>
    <w:basedOn w:val="a"/>
    <w:qFormat/>
    <w:rsid w:val="00D6449F"/>
    <w:pPr>
      <w:widowControl/>
      <w:pBdr>
        <w:bottom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3">
    <w:name w:val="xl123"/>
    <w:basedOn w:val="a"/>
    <w:qFormat/>
    <w:rsid w:val="00D6449F"/>
    <w:pPr>
      <w:widowControl/>
      <w:pBdr>
        <w:right w:val="single" w:sz="8" w:space="0" w:color="auto"/>
      </w:pBdr>
      <w:spacing w:before="100" w:beforeAutospacing="1" w:after="100" w:afterAutospacing="1"/>
      <w:ind w:firstLineChars="200" w:firstLine="200"/>
    </w:pPr>
    <w:rPr>
      <w:rFonts w:ascii="仿宋_GB2312" w:eastAsia="仿宋_GB2312" w:hAnsi="宋体" w:cs="宋体"/>
      <w:b/>
      <w:bCs/>
      <w:kern w:val="0"/>
      <w:sz w:val="20"/>
      <w:szCs w:val="20"/>
    </w:rPr>
  </w:style>
  <w:style w:type="paragraph" w:customStyle="1" w:styleId="xl124">
    <w:name w:val="xl124"/>
    <w:basedOn w:val="a"/>
    <w:qFormat/>
    <w:rsid w:val="00D6449F"/>
    <w:pPr>
      <w:widowControl/>
      <w:pBdr>
        <w:right w:val="single" w:sz="8"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125">
    <w:name w:val="xl125"/>
    <w:basedOn w:val="a"/>
    <w:qFormat/>
    <w:rsid w:val="00D6449F"/>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6">
    <w:name w:val="xl126"/>
    <w:basedOn w:val="a"/>
    <w:qFormat/>
    <w:rsid w:val="00D6449F"/>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7">
    <w:name w:val="xl127"/>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128">
    <w:name w:val="xl128"/>
    <w:basedOn w:val="a"/>
    <w:qFormat/>
    <w:rsid w:val="00D6449F"/>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宋体" w:eastAsia="宋体" w:hAnsi="宋体" w:cs="宋体"/>
      <w:kern w:val="0"/>
      <w:sz w:val="18"/>
      <w:szCs w:val="18"/>
    </w:rPr>
  </w:style>
  <w:style w:type="paragraph" w:customStyle="1" w:styleId="xl129">
    <w:name w:val="xl129"/>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0">
    <w:name w:val="xl130"/>
    <w:basedOn w:val="a"/>
    <w:qFormat/>
    <w:rsid w:val="00D6449F"/>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1">
    <w:name w:val="xl131"/>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2">
    <w:name w:val="xl132"/>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133">
    <w:name w:val="xl133"/>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35">
    <w:name w:val="xl135"/>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6">
    <w:name w:val="xl136"/>
    <w:basedOn w:val="a"/>
    <w:qFormat/>
    <w:rsid w:val="00D6449F"/>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7">
    <w:name w:val="xl137"/>
    <w:basedOn w:val="a"/>
    <w:qFormat/>
    <w:rsid w:val="00D6449F"/>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8">
    <w:name w:val="xl138"/>
    <w:basedOn w:val="a"/>
    <w:qFormat/>
    <w:rsid w:val="00D6449F"/>
    <w:pPr>
      <w:widowControl/>
      <w:pBdr>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9">
    <w:name w:val="xl139"/>
    <w:basedOn w:val="a"/>
    <w:qFormat/>
    <w:rsid w:val="00D6449F"/>
    <w:pPr>
      <w:widowControl/>
      <w:pBdr>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0">
    <w:name w:val="xl140"/>
    <w:basedOn w:val="a"/>
    <w:qFormat/>
    <w:rsid w:val="00D6449F"/>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1">
    <w:name w:val="xl141"/>
    <w:basedOn w:val="a"/>
    <w:qFormat/>
    <w:rsid w:val="00D6449F"/>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2">
    <w:name w:val="xl142"/>
    <w:basedOn w:val="a"/>
    <w:qFormat/>
    <w:rsid w:val="00D6449F"/>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kern w:val="0"/>
      <w:szCs w:val="21"/>
    </w:rPr>
  </w:style>
  <w:style w:type="paragraph" w:customStyle="1" w:styleId="xl143">
    <w:name w:val="xl143"/>
    <w:basedOn w:val="a"/>
    <w:qFormat/>
    <w:rsid w:val="00D6449F"/>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44">
    <w:name w:val="xl144"/>
    <w:basedOn w:val="a"/>
    <w:qFormat/>
    <w:rsid w:val="00D6449F"/>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5">
    <w:name w:val="xl145"/>
    <w:basedOn w:val="a"/>
    <w:qFormat/>
    <w:rsid w:val="00D6449F"/>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6">
    <w:name w:val="xl146"/>
    <w:basedOn w:val="a"/>
    <w:qFormat/>
    <w:rsid w:val="00D644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7">
    <w:name w:val="xl147"/>
    <w:basedOn w:val="a"/>
    <w:qFormat/>
    <w:rsid w:val="00D6449F"/>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8">
    <w:name w:val="xl148"/>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9">
    <w:name w:val="xl149"/>
    <w:basedOn w:val="a"/>
    <w:qFormat/>
    <w:rsid w:val="00D6449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0">
    <w:name w:val="xl150"/>
    <w:basedOn w:val="a"/>
    <w:qFormat/>
    <w:rsid w:val="00D6449F"/>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151">
    <w:name w:val="xl151"/>
    <w:basedOn w:val="a"/>
    <w:qFormat/>
    <w:rsid w:val="00D6449F"/>
    <w:pPr>
      <w:widowControl/>
      <w:pBdr>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2">
    <w:name w:val="xl152"/>
    <w:basedOn w:val="a"/>
    <w:qFormat/>
    <w:rsid w:val="00D6449F"/>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3">
    <w:name w:val="xl153"/>
    <w:basedOn w:val="a"/>
    <w:qFormat/>
    <w:rsid w:val="00D6449F"/>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4">
    <w:name w:val="xl154"/>
    <w:basedOn w:val="a"/>
    <w:qFormat/>
    <w:rsid w:val="00D644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5">
    <w:name w:val="xl155"/>
    <w:basedOn w:val="a"/>
    <w:qFormat/>
    <w:rsid w:val="00D6449F"/>
    <w:pPr>
      <w:widowControl/>
      <w:pBdr>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156">
    <w:name w:val="xl156"/>
    <w:basedOn w:val="a"/>
    <w:qFormat/>
    <w:rsid w:val="00D6449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7">
    <w:name w:val="xl157"/>
    <w:basedOn w:val="a"/>
    <w:qFormat/>
    <w:rsid w:val="00D6449F"/>
    <w:pPr>
      <w:widowControl/>
      <w:pBdr>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8">
    <w:name w:val="xl158"/>
    <w:basedOn w:val="a"/>
    <w:qFormat/>
    <w:rsid w:val="00D6449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159">
    <w:name w:val="xl159"/>
    <w:basedOn w:val="a"/>
    <w:qFormat/>
    <w:rsid w:val="00D6449F"/>
    <w:pPr>
      <w:widowControl/>
      <w:pBdr>
        <w:top w:val="single" w:sz="4" w:space="0" w:color="auto"/>
        <w:left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0">
    <w:name w:val="xl160"/>
    <w:basedOn w:val="a"/>
    <w:qFormat/>
    <w:rsid w:val="00D6449F"/>
    <w:pPr>
      <w:widowControl/>
      <w:pBdr>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1">
    <w:name w:val="xl161"/>
    <w:basedOn w:val="a"/>
    <w:qFormat/>
    <w:rsid w:val="00D644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2">
    <w:name w:val="xl162"/>
    <w:basedOn w:val="a"/>
    <w:qFormat/>
    <w:rsid w:val="00D6449F"/>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3">
    <w:name w:val="xl163"/>
    <w:basedOn w:val="a"/>
    <w:qFormat/>
    <w:rsid w:val="00D644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4">
    <w:name w:val="xl164"/>
    <w:basedOn w:val="a"/>
    <w:qFormat/>
    <w:rsid w:val="00D644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5">
    <w:name w:val="xl165"/>
    <w:basedOn w:val="a"/>
    <w:qFormat/>
    <w:rsid w:val="00D6449F"/>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6">
    <w:name w:val="xl166"/>
    <w:basedOn w:val="a"/>
    <w:qFormat/>
    <w:rsid w:val="00D6449F"/>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7">
    <w:name w:val="xl167"/>
    <w:basedOn w:val="a"/>
    <w:qFormat/>
    <w:rsid w:val="00D6449F"/>
    <w:pPr>
      <w:widowControl/>
      <w:pBdr>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8">
    <w:name w:val="xl168"/>
    <w:basedOn w:val="a"/>
    <w:qFormat/>
    <w:rsid w:val="00D644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69">
    <w:name w:val="xl169"/>
    <w:basedOn w:val="a"/>
    <w:qFormat/>
    <w:rsid w:val="00D6449F"/>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70">
    <w:name w:val="xl170"/>
    <w:basedOn w:val="a"/>
    <w:qFormat/>
    <w:rsid w:val="00D644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1">
    <w:name w:val="xl171"/>
    <w:basedOn w:val="a"/>
    <w:qFormat/>
    <w:rsid w:val="00D644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2">
    <w:name w:val="xl172"/>
    <w:basedOn w:val="a"/>
    <w:qFormat/>
    <w:rsid w:val="00D644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73">
    <w:name w:val="xl173"/>
    <w:basedOn w:val="a"/>
    <w:qFormat/>
    <w:rsid w:val="00D644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4">
    <w:name w:val="xl174"/>
    <w:basedOn w:val="a"/>
    <w:qFormat/>
    <w:rsid w:val="00D6449F"/>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5">
    <w:name w:val="xl175"/>
    <w:basedOn w:val="a"/>
    <w:qFormat/>
    <w:rsid w:val="00D644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6">
    <w:name w:val="xl176"/>
    <w:basedOn w:val="a"/>
    <w:qFormat/>
    <w:rsid w:val="00D644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7">
    <w:name w:val="xl177"/>
    <w:basedOn w:val="a"/>
    <w:qFormat/>
    <w:rsid w:val="00D6449F"/>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8">
    <w:name w:val="xl178"/>
    <w:basedOn w:val="a"/>
    <w:qFormat/>
    <w:rsid w:val="00D644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9">
    <w:name w:val="xl179"/>
    <w:basedOn w:val="a"/>
    <w:qFormat/>
    <w:rsid w:val="00D6449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0">
    <w:name w:val="xl180"/>
    <w:basedOn w:val="a"/>
    <w:qFormat/>
    <w:rsid w:val="00D6449F"/>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1">
    <w:name w:val="xl181"/>
    <w:basedOn w:val="a"/>
    <w:qFormat/>
    <w:rsid w:val="00D6449F"/>
    <w:pPr>
      <w:widowControl/>
      <w:pBdr>
        <w:lef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2">
    <w:name w:val="xl182"/>
    <w:basedOn w:val="a"/>
    <w:qFormat/>
    <w:rsid w:val="00D6449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3">
    <w:name w:val="xl183"/>
    <w:basedOn w:val="a"/>
    <w:qFormat/>
    <w:rsid w:val="00D6449F"/>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4">
    <w:name w:val="xl184"/>
    <w:basedOn w:val="a"/>
    <w:qFormat/>
    <w:rsid w:val="00D6449F"/>
    <w:pPr>
      <w:widowControl/>
      <w:pBdr>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5">
    <w:name w:val="xl185"/>
    <w:basedOn w:val="a"/>
    <w:qFormat/>
    <w:rsid w:val="00D6449F"/>
    <w:pPr>
      <w:widowControl/>
      <w:pBdr>
        <w:bottom w:val="single" w:sz="8" w:space="0" w:color="auto"/>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86">
    <w:name w:val="xl186"/>
    <w:basedOn w:val="a"/>
    <w:qFormat/>
    <w:rsid w:val="00D6449F"/>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7">
    <w:name w:val="xl187"/>
    <w:basedOn w:val="a"/>
    <w:qFormat/>
    <w:rsid w:val="00D6449F"/>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8">
    <w:name w:val="xl188"/>
    <w:basedOn w:val="a"/>
    <w:qFormat/>
    <w:rsid w:val="00D6449F"/>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89">
    <w:name w:val="xl189"/>
    <w:basedOn w:val="a"/>
    <w:qFormat/>
    <w:rsid w:val="00D6449F"/>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90">
    <w:name w:val="xl190"/>
    <w:basedOn w:val="a"/>
    <w:qFormat/>
    <w:rsid w:val="00D6449F"/>
    <w:pPr>
      <w:widowControl/>
      <w:pBdr>
        <w:left w:val="single" w:sz="8" w:space="0" w:color="auto"/>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1">
    <w:name w:val="xl191"/>
    <w:basedOn w:val="a"/>
    <w:qFormat/>
    <w:rsid w:val="00D6449F"/>
    <w:pPr>
      <w:widowControl/>
      <w:pBdr>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2">
    <w:name w:val="xl192"/>
    <w:basedOn w:val="a"/>
    <w:qFormat/>
    <w:rsid w:val="00D6449F"/>
    <w:pPr>
      <w:widowControl/>
      <w:spacing w:before="100" w:beforeAutospacing="1" w:after="100" w:afterAutospacing="1"/>
      <w:jc w:val="left"/>
    </w:pPr>
    <w:rPr>
      <w:rFonts w:ascii="宋体" w:eastAsia="宋体" w:hAnsi="宋体" w:cs="宋体"/>
      <w:kern w:val="0"/>
      <w:szCs w:val="21"/>
    </w:rPr>
  </w:style>
  <w:style w:type="paragraph" w:customStyle="1" w:styleId="xl193">
    <w:name w:val="xl193"/>
    <w:basedOn w:val="a"/>
    <w:qFormat/>
    <w:rsid w:val="00D6449F"/>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94">
    <w:name w:val="xl194"/>
    <w:basedOn w:val="a"/>
    <w:qFormat/>
    <w:rsid w:val="00D6449F"/>
    <w:pPr>
      <w:widowControl/>
      <w:pBdr>
        <w:top w:val="single" w:sz="8" w:space="0" w:color="auto"/>
        <w:bottom w:val="single" w:sz="8" w:space="0" w:color="auto"/>
        <w:right w:val="single" w:sz="8" w:space="0" w:color="auto"/>
      </w:pBdr>
      <w:spacing w:before="100" w:beforeAutospacing="1" w:after="100" w:afterAutospacing="1"/>
      <w:ind w:firstLineChars="100" w:firstLine="100"/>
      <w:textAlignment w:val="center"/>
    </w:pPr>
    <w:rPr>
      <w:rFonts w:ascii="仿宋_GB2312" w:eastAsia="仿宋_GB2312" w:hAnsi="宋体" w:cs="宋体"/>
      <w:kern w:val="0"/>
      <w:sz w:val="20"/>
      <w:szCs w:val="20"/>
    </w:rPr>
  </w:style>
  <w:style w:type="paragraph" w:customStyle="1" w:styleId="xl195">
    <w:name w:val="xl195"/>
    <w:basedOn w:val="a"/>
    <w:qFormat/>
    <w:rsid w:val="00D6449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96">
    <w:name w:val="xl196"/>
    <w:basedOn w:val="a"/>
    <w:qFormat/>
    <w:rsid w:val="00D644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197">
    <w:name w:val="xl197"/>
    <w:basedOn w:val="a"/>
    <w:qFormat/>
    <w:rsid w:val="00D6449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8">
    <w:name w:val="xl198"/>
    <w:basedOn w:val="a"/>
    <w:qFormat/>
    <w:rsid w:val="00D6449F"/>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9">
    <w:name w:val="xl199"/>
    <w:basedOn w:val="a"/>
    <w:qFormat/>
    <w:rsid w:val="00D6449F"/>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0">
    <w:name w:val="xl200"/>
    <w:basedOn w:val="a"/>
    <w:qFormat/>
    <w:rsid w:val="00D6449F"/>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1">
    <w:name w:val="xl201"/>
    <w:basedOn w:val="a"/>
    <w:qFormat/>
    <w:rsid w:val="00D6449F"/>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202">
    <w:name w:val="xl202"/>
    <w:basedOn w:val="a"/>
    <w:qFormat/>
    <w:rsid w:val="00D6449F"/>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NewNewNewNew">
    <w:name w:val="正文 New New New New"/>
    <w:qFormat/>
    <w:rsid w:val="00D6449F"/>
    <w:pPr>
      <w:widowControl w:val="0"/>
      <w:jc w:val="both"/>
    </w:pPr>
    <w:rPr>
      <w:szCs w:val="24"/>
    </w:rPr>
  </w:style>
  <w:style w:type="character" w:customStyle="1" w:styleId="NormalCharacter">
    <w:name w:val="NormalCharacter"/>
    <w:qFormat/>
    <w:rsid w:val="00D6449F"/>
  </w:style>
  <w:style w:type="paragraph" w:customStyle="1" w:styleId="UserStyle39">
    <w:name w:val="UserStyle_39"/>
    <w:basedOn w:val="a"/>
    <w:qFormat/>
    <w:rsid w:val="00D6449F"/>
    <w:pPr>
      <w:widowControl/>
      <w:ind w:firstLineChars="200" w:firstLine="420"/>
      <w:textAlignment w:val="baseline"/>
    </w:pPr>
    <w:rPr>
      <w:rFonts w:ascii="Calibri" w:eastAsia="宋体" w:hAnsi="Calibri" w:cs="Times New Roman"/>
    </w:rPr>
  </w:style>
  <w:style w:type="paragraph" w:customStyle="1" w:styleId="UserStyle33">
    <w:name w:val="UserStyle_33"/>
    <w:basedOn w:val="a"/>
    <w:qFormat/>
    <w:rsid w:val="00D6449F"/>
    <w:pPr>
      <w:widowControl/>
      <w:textAlignment w:val="baseline"/>
    </w:pPr>
    <w:rPr>
      <w:rFonts w:ascii="Calibri" w:eastAsia="宋体" w:hAnsi="Calibri" w:cs="Times New Roman"/>
      <w:sz w:val="24"/>
      <w:szCs w:val="24"/>
    </w:rPr>
  </w:style>
  <w:style w:type="character" w:customStyle="1" w:styleId="UserStyle9">
    <w:name w:val="UserStyle_9"/>
    <w:link w:val="UserStyle10"/>
    <w:qFormat/>
    <w:rsid w:val="00D6449F"/>
    <w:rPr>
      <w:rFonts w:eastAsia="宋体"/>
      <w:sz w:val="24"/>
    </w:rPr>
  </w:style>
  <w:style w:type="paragraph" w:customStyle="1" w:styleId="UserStyle10">
    <w:name w:val="UserStyle_10"/>
    <w:basedOn w:val="a"/>
    <w:link w:val="UserStyle9"/>
    <w:qFormat/>
    <w:rsid w:val="00D6449F"/>
    <w:pPr>
      <w:widowControl/>
      <w:textAlignment w:val="baseline"/>
    </w:pPr>
    <w:rPr>
      <w:rFonts w:eastAsia="宋体"/>
      <w:kern w:val="0"/>
      <w:sz w:val="24"/>
      <w:szCs w:val="20"/>
    </w:rPr>
  </w:style>
  <w:style w:type="paragraph" w:customStyle="1" w:styleId="BodyText1I">
    <w:name w:val="BodyText1I"/>
    <w:basedOn w:val="BodyText"/>
    <w:next w:val="BodyText1I2"/>
    <w:link w:val="UserStyle13"/>
    <w:qFormat/>
    <w:rsid w:val="00D6449F"/>
    <w:pPr>
      <w:widowControl/>
      <w:spacing w:after="120"/>
      <w:ind w:firstLineChars="100" w:firstLine="420"/>
    </w:pPr>
    <w:rPr>
      <w:rFonts w:ascii="宋体" w:eastAsia="宋体" w:hAnsi="Times New Roman"/>
      <w:kern w:val="0"/>
      <w:sz w:val="34"/>
      <w:szCs w:val="20"/>
    </w:rPr>
  </w:style>
  <w:style w:type="paragraph" w:customStyle="1" w:styleId="BodyText">
    <w:name w:val="BodyText"/>
    <w:basedOn w:val="a"/>
    <w:next w:val="BodyText2"/>
    <w:qFormat/>
    <w:rsid w:val="00D6449F"/>
    <w:pPr>
      <w:textAlignment w:val="baseline"/>
    </w:pPr>
  </w:style>
  <w:style w:type="paragraph" w:customStyle="1" w:styleId="BodyText2">
    <w:name w:val="BodyText2"/>
    <w:basedOn w:val="a"/>
    <w:rsid w:val="00D6449F"/>
    <w:pPr>
      <w:snapToGrid w:val="0"/>
      <w:textAlignment w:val="baseline"/>
    </w:pPr>
  </w:style>
  <w:style w:type="paragraph" w:customStyle="1" w:styleId="BodyText1I2">
    <w:name w:val="BodyText1I2"/>
    <w:basedOn w:val="BodyTextIndent"/>
    <w:qFormat/>
    <w:rsid w:val="00D6449F"/>
    <w:pPr>
      <w:spacing w:line="360" w:lineRule="auto"/>
      <w:ind w:leftChars="257" w:left="540" w:firstLineChars="200" w:firstLine="420"/>
    </w:pPr>
    <w:rPr>
      <w:rFonts w:ascii="宋体" w:hAnsi="宋体"/>
      <w:sz w:val="24"/>
    </w:rPr>
  </w:style>
  <w:style w:type="paragraph" w:customStyle="1" w:styleId="BodyTextIndent">
    <w:name w:val="BodyTextIndent"/>
    <w:basedOn w:val="a"/>
    <w:qFormat/>
    <w:rsid w:val="00D6449F"/>
    <w:pPr>
      <w:spacing w:line="400" w:lineRule="exact"/>
      <w:ind w:left="630"/>
      <w:textAlignment w:val="baseline"/>
    </w:pPr>
    <w:rPr>
      <w:rFonts w:ascii="楷体_GB2312"/>
    </w:rPr>
  </w:style>
  <w:style w:type="character" w:customStyle="1" w:styleId="UserStyle13">
    <w:name w:val="UserStyle_13"/>
    <w:basedOn w:val="a1"/>
    <w:link w:val="BodyText1I"/>
    <w:qFormat/>
    <w:rsid w:val="00D6449F"/>
    <w:rPr>
      <w:rFonts w:ascii="宋体" w:eastAsia="宋体" w:hAnsi="Times New Roman"/>
      <w:sz w:val="34"/>
    </w:rPr>
  </w:style>
  <w:style w:type="character" w:customStyle="1" w:styleId="Char">
    <w:name w:val="文档结构图 Char"/>
    <w:basedOn w:val="a1"/>
    <w:link w:val="a6"/>
    <w:uiPriority w:val="99"/>
    <w:semiHidden/>
    <w:qFormat/>
    <w:rsid w:val="00D6449F"/>
    <w:rPr>
      <w:rFonts w:ascii="宋体" w:eastAsia="宋体"/>
      <w:kern w:val="2"/>
      <w:sz w:val="18"/>
      <w:szCs w:val="18"/>
    </w:rPr>
  </w:style>
  <w:style w:type="character" w:customStyle="1" w:styleId="2Char1">
    <w:name w:val="正文首行缩进 2 Char"/>
    <w:basedOn w:val="Char10"/>
    <w:link w:val="22"/>
    <w:uiPriority w:val="99"/>
    <w:semiHidden/>
    <w:qFormat/>
    <w:rsid w:val="00D6449F"/>
    <w:rPr>
      <w:kern w:val="2"/>
      <w:sz w:val="21"/>
      <w:szCs w:val="22"/>
    </w:rPr>
  </w:style>
  <w:style w:type="paragraph" w:customStyle="1" w:styleId="afb">
    <w:name w:val="二级条标题"/>
    <w:basedOn w:val="a"/>
    <w:next w:val="a"/>
    <w:qFormat/>
    <w:rsid w:val="00D6449F"/>
    <w:pPr>
      <w:widowControl/>
      <w:spacing w:beforeLines="50" w:afterLines="50"/>
      <w:ind w:left="2552"/>
      <w:jc w:val="left"/>
      <w:outlineLvl w:val="3"/>
    </w:pPr>
    <w:rPr>
      <w:rFonts w:ascii="黑体" w:eastAsia="黑体" w:cs="黑体"/>
      <w:szCs w:val="21"/>
    </w:rPr>
  </w:style>
  <w:style w:type="paragraph" w:customStyle="1" w:styleId="afc">
    <w:name w:val="三级条标题"/>
    <w:basedOn w:val="afb"/>
    <w:next w:val="a"/>
    <w:qFormat/>
    <w:rsid w:val="00D6449F"/>
    <w:pPr>
      <w:outlineLvl w:val="4"/>
    </w:pPr>
  </w:style>
  <w:style w:type="paragraph" w:customStyle="1" w:styleId="reader-word-layer">
    <w:name w:val="reader-word-layer"/>
    <w:basedOn w:val="a"/>
    <w:qFormat/>
    <w:rsid w:val="00D6449F"/>
    <w:pPr>
      <w:widowControl/>
      <w:spacing w:before="100" w:beforeAutospacing="1" w:after="100" w:afterAutospacing="1"/>
      <w:jc w:val="left"/>
    </w:pPr>
    <w:rPr>
      <w:rFonts w:ascii="宋体" w:hAnsi="宋体" w:cs="宋体"/>
      <w:kern w:val="0"/>
      <w:sz w:val="24"/>
    </w:rPr>
  </w:style>
  <w:style w:type="character" w:customStyle="1" w:styleId="red3">
    <w:name w:val="red3"/>
    <w:basedOn w:val="a1"/>
    <w:qFormat/>
    <w:rsid w:val="00D6449F"/>
    <w:rPr>
      <w:color w:val="FF0000"/>
    </w:rPr>
  </w:style>
  <w:style w:type="character" w:customStyle="1" w:styleId="active4">
    <w:name w:val="active4"/>
    <w:basedOn w:val="a1"/>
    <w:qFormat/>
    <w:rsid w:val="00D6449F"/>
    <w:rPr>
      <w:color w:val="FFFFFF"/>
      <w:shd w:val="clear" w:color="auto" w:fill="2B7AFC"/>
    </w:rPr>
  </w:style>
  <w:style w:type="paragraph" w:customStyle="1" w:styleId="TableParagraph">
    <w:name w:val="Table Paragraph"/>
    <w:basedOn w:val="a"/>
    <w:uiPriority w:val="1"/>
    <w:qFormat/>
    <w:rsid w:val="00D6449F"/>
  </w:style>
  <w:style w:type="paragraph" w:customStyle="1" w:styleId="msolistparagraph0">
    <w:name w:val="msolistparagraph"/>
    <w:basedOn w:val="a"/>
    <w:qFormat/>
    <w:rsid w:val="00D6449F"/>
    <w:pPr>
      <w:ind w:firstLineChars="200" w:firstLine="420"/>
    </w:pPr>
    <w:rPr>
      <w:rFonts w:ascii="Times New Roman" w:eastAsia="宋体" w:hAnsi="Times New Roman" w:cs="Times New Roman"/>
      <w:szCs w:val="24"/>
    </w:rPr>
  </w:style>
  <w:style w:type="character" w:customStyle="1" w:styleId="Char0">
    <w:name w:val="批注文字 Char"/>
    <w:basedOn w:val="a1"/>
    <w:link w:val="a7"/>
    <w:uiPriority w:val="99"/>
    <w:semiHidden/>
    <w:qFormat/>
    <w:rsid w:val="00D6449F"/>
    <w:rPr>
      <w:kern w:val="2"/>
      <w:sz w:val="21"/>
      <w:szCs w:val="22"/>
    </w:rPr>
  </w:style>
  <w:style w:type="character" w:customStyle="1" w:styleId="Char8">
    <w:name w:val="批注主题 Char"/>
    <w:basedOn w:val="Char0"/>
    <w:link w:val="af0"/>
    <w:qFormat/>
    <w:rsid w:val="00D6449F"/>
    <w:rPr>
      <w:kern w:val="2"/>
      <w:sz w:val="21"/>
      <w:szCs w:val="22"/>
    </w:rPr>
  </w:style>
  <w:style w:type="table" w:customStyle="1" w:styleId="TableNormal1">
    <w:name w:val="Table Normal1"/>
    <w:uiPriority w:val="2"/>
    <w:semiHidden/>
    <w:unhideWhenUsed/>
    <w:qFormat/>
    <w:rsid w:val="00D6449F"/>
    <w:tblPr>
      <w:tblCellMar>
        <w:top w:w="0" w:type="dxa"/>
        <w:left w:w="0" w:type="dxa"/>
        <w:bottom w:w="0" w:type="dxa"/>
        <w:right w:w="0" w:type="dxa"/>
      </w:tblCellMar>
    </w:tblPr>
  </w:style>
  <w:style w:type="paragraph" w:customStyle="1" w:styleId="HtmlNormal">
    <w:name w:val="HtmlNormal"/>
    <w:basedOn w:val="a"/>
    <w:rsid w:val="00D6449F"/>
    <w:pPr>
      <w:jc w:val="left"/>
      <w:textAlignment w:val="baseline"/>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297C63B-C2D9-4468-B4C1-41A9F05B20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63</Pages>
  <Words>5658</Words>
  <Characters>32252</Characters>
  <Application>Microsoft Office Word</Application>
  <DocSecurity>0</DocSecurity>
  <Lines>268</Lines>
  <Paragraphs>75</Paragraphs>
  <ScaleCrop>false</ScaleCrop>
  <Company>Microsoft</Company>
  <LinksUpToDate>false</LinksUpToDate>
  <CharactersWithSpaces>37835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河南昊之伟建设工程管理有限公司:田丹华</cp:lastModifiedBy>
  <cp:revision>24</cp:revision>
  <cp:lastPrinted>2022-01-25T07:11:00Z</cp:lastPrinted>
  <dcterms:created xsi:type="dcterms:W3CDTF">2021-11-16T09:12:00Z</dcterms:created>
  <dcterms:modified xsi:type="dcterms:W3CDTF">2022-02-22T08:16:00Z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93686D905BBE41DE86754E203DF9EF7D</vt:lpwstr>
  </property>
</Properties>
</file>