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0C90">
      <w:r>
        <w:rPr>
          <w:noProof/>
        </w:rPr>
        <w:drawing>
          <wp:inline distT="0" distB="0" distL="0" distR="0">
            <wp:extent cx="5274310" cy="7035712"/>
            <wp:effectExtent l="19050" t="0" r="2540" b="0"/>
            <wp:docPr id="1" name="图片 1" descr="C:\Users\ADMINI~1\AppData\Local\Temp\WeChat Files\9ce895b80096612046bc442843906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ce895b80096612046bc442843906e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5712"/>
            <wp:effectExtent l="19050" t="0" r="2540" b="0"/>
            <wp:docPr id="2" name="图片 2" descr="C:\Users\ADMINI~1\AppData\Local\Temp\WeChat Files\959e339ccf51c2e6f61d7a2e007f0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959e339ccf51c2e6f61d7a2e007f0f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5712"/>
            <wp:effectExtent l="19050" t="0" r="2540" b="0"/>
            <wp:docPr id="3" name="图片 3" descr="C:\Users\ADMINI~1\AppData\Local\Temp\WeChat Files\098e4840f9d18bfd9a5613045d8d8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098e4840f9d18bfd9a5613045d8d8f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5712"/>
            <wp:effectExtent l="19050" t="0" r="2540" b="0"/>
            <wp:docPr id="4" name="图片 4" descr="C:\Users\ADMINI~1\AppData\Local\Temp\WeChat Files\b57909207e6dbfd45887a6a43fcf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b57909207e6dbfd45887a6a43fcf3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C90" w:rsidRDefault="00610C90" w:rsidP="00610C90">
      <w:r>
        <w:separator/>
      </w:r>
    </w:p>
  </w:endnote>
  <w:endnote w:type="continuationSeparator" w:id="1">
    <w:p w:rsidR="00610C90" w:rsidRDefault="00610C90" w:rsidP="00610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C90" w:rsidRDefault="00610C90" w:rsidP="00610C90">
      <w:r>
        <w:separator/>
      </w:r>
    </w:p>
  </w:footnote>
  <w:footnote w:type="continuationSeparator" w:id="1">
    <w:p w:rsidR="00610C90" w:rsidRDefault="00610C90" w:rsidP="00610C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C90"/>
    <w:rsid w:val="0061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0C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0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0C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0C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0C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鄢陵县公共资源交易中心:石慧娟</dc:creator>
  <cp:keywords/>
  <dc:description/>
  <cp:lastModifiedBy>鄢陵县公共资源交易中心:石慧娟</cp:lastModifiedBy>
  <cp:revision>2</cp:revision>
  <dcterms:created xsi:type="dcterms:W3CDTF">2022-03-15T00:56:00Z</dcterms:created>
  <dcterms:modified xsi:type="dcterms:W3CDTF">2022-03-15T01:00:00Z</dcterms:modified>
</cp:coreProperties>
</file>