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D8" w:rsidRPr="00ED0D14" w:rsidRDefault="008C7FD6" w:rsidP="001A0D7D">
      <w:pPr>
        <w:jc w:val="center"/>
        <w:rPr>
          <w:b/>
          <w:sz w:val="48"/>
          <w:szCs w:val="44"/>
        </w:rPr>
      </w:pPr>
      <w:r w:rsidRPr="00ED0D14">
        <w:rPr>
          <w:rFonts w:hint="eastAsia"/>
          <w:b/>
          <w:sz w:val="48"/>
          <w:szCs w:val="44"/>
        </w:rPr>
        <w:t>襄城县</w:t>
      </w:r>
      <w:r w:rsidR="00C214D8" w:rsidRPr="00ED0D14">
        <w:rPr>
          <w:rFonts w:hint="eastAsia"/>
          <w:b/>
          <w:sz w:val="48"/>
          <w:szCs w:val="44"/>
        </w:rPr>
        <w:t>营商环境优化咨询服务项目</w:t>
      </w:r>
      <w:r w:rsidR="00ED0D14">
        <w:rPr>
          <w:rFonts w:hint="eastAsia"/>
          <w:b/>
          <w:sz w:val="48"/>
          <w:szCs w:val="44"/>
        </w:rPr>
        <w:t>二次</w:t>
      </w:r>
    </w:p>
    <w:p w:rsidR="001A0D7D" w:rsidRPr="00ED0D14" w:rsidRDefault="001A0D7D" w:rsidP="001A0D7D">
      <w:pPr>
        <w:jc w:val="center"/>
        <w:rPr>
          <w:rFonts w:ascii="宋体" w:hAnsi="宋体" w:cs="宋体"/>
          <w:b/>
          <w:bCs/>
          <w:sz w:val="48"/>
          <w:szCs w:val="44"/>
          <w:shd w:val="clear" w:color="auto" w:fill="FFFFFF"/>
        </w:rPr>
      </w:pPr>
      <w:r w:rsidRPr="00ED0D14">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14026">
      <w:pPr>
        <w:ind w:firstLineChars="500" w:firstLine="1807"/>
        <w:rPr>
          <w:rFonts w:ascii="宋体" w:hAnsi="宋体" w:cs="宋体"/>
          <w:b/>
          <w:bCs/>
          <w:sz w:val="36"/>
          <w:szCs w:val="36"/>
        </w:rPr>
      </w:pPr>
      <w:r>
        <w:rPr>
          <w:rFonts w:ascii="宋体" w:hAnsi="宋体" w:cs="宋体" w:hint="eastAsia"/>
          <w:b/>
          <w:bCs/>
          <w:sz w:val="36"/>
          <w:szCs w:val="36"/>
        </w:rPr>
        <w:t>项目编号：襄财竞谈-202</w:t>
      </w:r>
      <w:r w:rsidR="008C7FD6">
        <w:rPr>
          <w:rFonts w:ascii="宋体" w:hAnsi="宋体" w:cs="宋体" w:hint="eastAsia"/>
          <w:b/>
          <w:bCs/>
          <w:sz w:val="36"/>
          <w:szCs w:val="36"/>
        </w:rPr>
        <w:t>2</w:t>
      </w:r>
      <w:r>
        <w:rPr>
          <w:rFonts w:ascii="宋体" w:hAnsi="宋体" w:cs="宋体" w:hint="eastAsia"/>
          <w:b/>
          <w:bCs/>
          <w:sz w:val="36"/>
          <w:szCs w:val="36"/>
        </w:rPr>
        <w:t>-</w:t>
      </w:r>
      <w:r w:rsidR="00C214D8">
        <w:rPr>
          <w:rFonts w:ascii="宋体" w:hAnsi="宋体" w:cs="宋体" w:hint="eastAsia"/>
          <w:b/>
          <w:bCs/>
          <w:sz w:val="36"/>
          <w:szCs w:val="36"/>
        </w:rPr>
        <w:t>9</w:t>
      </w:r>
    </w:p>
    <w:p w:rsidR="001A0D7D" w:rsidRDefault="001A0D7D" w:rsidP="001A0D7D">
      <w:pPr>
        <w:ind w:firstLineChars="500" w:firstLine="1807"/>
        <w:rPr>
          <w:rFonts w:ascii="宋体" w:hAnsi="宋体" w:cs="宋体"/>
          <w:b/>
          <w:bCs/>
          <w:sz w:val="36"/>
          <w:szCs w:val="36"/>
        </w:rPr>
      </w:pPr>
      <w:r>
        <w:rPr>
          <w:rFonts w:ascii="宋体" w:hAnsi="宋体" w:cs="宋体" w:hint="eastAsia"/>
          <w:b/>
          <w:bCs/>
          <w:sz w:val="36"/>
          <w:szCs w:val="36"/>
        </w:rPr>
        <w:t>采购单位：</w:t>
      </w:r>
      <w:r w:rsidRPr="001D65A4">
        <w:rPr>
          <w:rFonts w:ascii="宋体" w:hAnsi="宋体" w:cs="宋体" w:hint="eastAsia"/>
          <w:b/>
          <w:bCs/>
          <w:sz w:val="36"/>
          <w:szCs w:val="36"/>
        </w:rPr>
        <w:t>襄城县</w:t>
      </w:r>
      <w:r w:rsidR="00C214D8">
        <w:rPr>
          <w:rFonts w:ascii="宋体" w:hAnsi="宋体" w:cs="宋体" w:hint="eastAsia"/>
          <w:b/>
          <w:bCs/>
          <w:sz w:val="36"/>
          <w:szCs w:val="36"/>
        </w:rPr>
        <w:t>发展和改革委员会</w:t>
      </w:r>
    </w:p>
    <w:p w:rsidR="001A0D7D" w:rsidRPr="00A45FEC" w:rsidRDefault="001A0D7D" w:rsidP="001A0D7D">
      <w:pPr>
        <w:jc w:val="center"/>
        <w:rPr>
          <w:rFonts w:ascii="宋体" w:hAnsi="宋体" w:cs="宋体"/>
          <w:b/>
          <w:bCs/>
          <w:sz w:val="36"/>
          <w:szCs w:val="36"/>
        </w:rPr>
      </w:pPr>
      <w:r>
        <w:rPr>
          <w:rFonts w:ascii="宋体" w:hAnsi="宋体" w:cs="宋体" w:hint="eastAsia"/>
          <w:b/>
          <w:bCs/>
          <w:sz w:val="36"/>
          <w:szCs w:val="36"/>
        </w:rPr>
        <w:t>代理机构：</w:t>
      </w:r>
      <w:r w:rsidRPr="00A45FEC">
        <w:rPr>
          <w:rFonts w:ascii="宋体" w:hAnsi="宋体" w:cs="宋体" w:hint="eastAsia"/>
          <w:b/>
          <w:bCs/>
          <w:sz w:val="36"/>
          <w:szCs w:val="36"/>
        </w:rPr>
        <w:t>襄城县政府采购中心</w:t>
      </w:r>
    </w:p>
    <w:p w:rsidR="00114026" w:rsidRDefault="00114026" w:rsidP="001A0D7D">
      <w:pPr>
        <w:jc w:val="center"/>
        <w:rPr>
          <w:rFonts w:ascii="宋体" w:hAnsi="宋体" w:cs="宋体"/>
          <w:b/>
          <w:bCs/>
          <w:sz w:val="36"/>
          <w:szCs w:val="36"/>
        </w:rPr>
      </w:pPr>
    </w:p>
    <w:p w:rsidR="001A0D7D" w:rsidRDefault="001A0D7D" w:rsidP="001A0D7D">
      <w:pPr>
        <w:jc w:val="center"/>
        <w:rPr>
          <w:rFonts w:ascii="宋体" w:hAnsi="宋体" w:cs="宋体"/>
          <w:b/>
          <w:bCs/>
          <w:sz w:val="36"/>
          <w:szCs w:val="36"/>
        </w:rPr>
      </w:pPr>
      <w:r>
        <w:rPr>
          <w:rFonts w:ascii="宋体" w:hAnsi="宋体" w:cs="宋体" w:hint="eastAsia"/>
          <w:b/>
          <w:bCs/>
          <w:sz w:val="36"/>
          <w:szCs w:val="36"/>
        </w:rPr>
        <w:t>二〇二</w:t>
      </w:r>
      <w:r w:rsidR="008C7FD6">
        <w:rPr>
          <w:rFonts w:ascii="宋体" w:hAnsi="宋体" w:cs="宋体" w:hint="eastAsia"/>
          <w:b/>
          <w:bCs/>
          <w:sz w:val="36"/>
          <w:szCs w:val="36"/>
        </w:rPr>
        <w:t>二</w:t>
      </w:r>
      <w:r>
        <w:rPr>
          <w:rFonts w:ascii="宋体" w:hAnsi="宋体" w:cs="宋体" w:hint="eastAsia"/>
          <w:b/>
          <w:bCs/>
          <w:sz w:val="36"/>
          <w:szCs w:val="36"/>
        </w:rPr>
        <w:t>年</w:t>
      </w:r>
      <w:r w:rsidR="00ED0D14">
        <w:rPr>
          <w:rFonts w:ascii="宋体" w:hAnsi="宋体" w:cs="宋体" w:hint="eastAsia"/>
          <w:b/>
          <w:bCs/>
          <w:sz w:val="36"/>
          <w:szCs w:val="36"/>
        </w:rPr>
        <w:t>五</w:t>
      </w:r>
      <w:r>
        <w:rPr>
          <w:rFonts w:ascii="宋体" w:hAnsi="宋体" w:cs="宋体" w:hint="eastAsia"/>
          <w:b/>
          <w:bCs/>
          <w:sz w:val="36"/>
          <w:szCs w:val="36"/>
        </w:rPr>
        <w:t>月</w:t>
      </w:r>
    </w:p>
    <w:p w:rsidR="001A0D7D" w:rsidRDefault="001A0D7D">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0126B8" w:rsidRPr="007F354C" w:rsidRDefault="00C00CC1" w:rsidP="007F354C">
      <w:pPr>
        <w:widowControl/>
        <w:ind w:firstLineChars="700" w:firstLine="2530"/>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r w:rsidR="00A72FBA" w:rsidRPr="00A72FBA">
        <w:rPr>
          <w:rFonts w:asciiTheme="majorEastAsia" w:eastAsiaTheme="majorEastAsia" w:hAnsiTheme="majorEastAsia" w:cs="宋体" w:hint="eastAsia"/>
          <w:kern w:val="0"/>
          <w:sz w:val="32"/>
          <w:szCs w:val="32"/>
        </w:rPr>
        <w:lastRenderedPageBreak/>
        <w:t xml:space="preserve">第一章 </w:t>
      </w:r>
      <w:r>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370062" w:rsidRDefault="00C214D8" w:rsidP="00C214D8">
      <w:pPr>
        <w:shd w:val="clear" w:color="auto" w:fill="FFFFFF"/>
        <w:spacing w:line="360" w:lineRule="auto"/>
        <w:ind w:firstLineChars="200" w:firstLine="560"/>
        <w:rPr>
          <w:rFonts w:asciiTheme="majorEastAsia" w:eastAsiaTheme="majorEastAsia" w:hAnsiTheme="majorEastAsia"/>
          <w:color w:val="000000"/>
          <w:sz w:val="28"/>
          <w:szCs w:val="28"/>
        </w:rPr>
      </w:pPr>
      <w:r w:rsidRPr="00C214D8">
        <w:rPr>
          <w:rFonts w:asciiTheme="majorEastAsia" w:eastAsiaTheme="majorEastAsia" w:hAnsiTheme="majorEastAsia" w:hint="eastAsia"/>
          <w:color w:val="000000"/>
          <w:sz w:val="28"/>
          <w:szCs w:val="28"/>
        </w:rPr>
        <w:t>襄城县发展和改革委员会</w:t>
      </w:r>
      <w:r w:rsidR="001A0D7D" w:rsidRPr="00370062">
        <w:rPr>
          <w:rFonts w:asciiTheme="majorEastAsia" w:eastAsiaTheme="majorEastAsia" w:hAnsiTheme="majorEastAsia" w:hint="eastAsia"/>
          <w:color w:val="000000"/>
          <w:sz w:val="28"/>
          <w:szCs w:val="28"/>
        </w:rPr>
        <w:t>“</w:t>
      </w:r>
      <w:r w:rsidRPr="00C214D8">
        <w:rPr>
          <w:rFonts w:asciiTheme="majorEastAsia" w:eastAsiaTheme="majorEastAsia" w:hAnsiTheme="majorEastAsia" w:hint="eastAsia"/>
          <w:color w:val="000000"/>
          <w:sz w:val="28"/>
          <w:szCs w:val="28"/>
        </w:rPr>
        <w:t>襄城县营商环境优化咨询服务项目</w:t>
      </w:r>
      <w:r w:rsidR="00ED0D14">
        <w:rPr>
          <w:rFonts w:asciiTheme="majorEastAsia" w:eastAsiaTheme="majorEastAsia" w:hAnsiTheme="majorEastAsia" w:hint="eastAsia"/>
          <w:color w:val="000000"/>
          <w:sz w:val="28"/>
          <w:szCs w:val="28"/>
        </w:rPr>
        <w:t>二次</w:t>
      </w:r>
      <w:r w:rsidRPr="00C214D8">
        <w:rPr>
          <w:rFonts w:asciiTheme="majorEastAsia" w:eastAsiaTheme="majorEastAsia" w:hAnsiTheme="majorEastAsia" w:hint="eastAsia"/>
          <w:color w:val="000000"/>
          <w:sz w:val="28"/>
          <w:szCs w:val="28"/>
        </w:rPr>
        <w:t>（不见面开标）</w:t>
      </w:r>
      <w:r w:rsidR="001A0D7D" w:rsidRPr="00370062">
        <w:rPr>
          <w:rFonts w:asciiTheme="majorEastAsia" w:eastAsiaTheme="majorEastAsia" w:hAnsiTheme="majorEastAsia" w:hint="eastAsia"/>
          <w:color w:val="000000"/>
          <w:sz w:val="28"/>
          <w:szCs w:val="28"/>
        </w:rPr>
        <w:t>”采购项目的潜在投标人应在《全国公共资源交易平台（河南省·许昌市）》（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ED0D14">
        <w:rPr>
          <w:rFonts w:asciiTheme="majorEastAsia" w:eastAsiaTheme="majorEastAsia" w:hAnsiTheme="majorEastAsia" w:hint="eastAsia"/>
          <w:color w:val="000000"/>
          <w:sz w:val="28"/>
          <w:szCs w:val="28"/>
        </w:rPr>
        <w:t>6</w:t>
      </w:r>
      <w:r w:rsidR="001A0D7D" w:rsidRPr="00370062">
        <w:rPr>
          <w:rFonts w:asciiTheme="majorEastAsia" w:eastAsiaTheme="majorEastAsia" w:hAnsiTheme="majorEastAsia" w:hint="eastAsia"/>
          <w:color w:val="000000"/>
          <w:sz w:val="28"/>
          <w:szCs w:val="28"/>
        </w:rPr>
        <w:t>月</w:t>
      </w:r>
      <w:r w:rsidR="00ED0D14">
        <w:rPr>
          <w:rFonts w:asciiTheme="majorEastAsia" w:eastAsiaTheme="majorEastAsia" w:hAnsiTheme="majorEastAsia" w:hint="eastAsia"/>
          <w:color w:val="000000"/>
          <w:sz w:val="28"/>
          <w:szCs w:val="28"/>
        </w:rPr>
        <w:t>10</w:t>
      </w:r>
      <w:r w:rsidR="001A0D7D" w:rsidRPr="00370062">
        <w:rPr>
          <w:rFonts w:asciiTheme="majorEastAsia" w:eastAsiaTheme="majorEastAsia" w:hAnsiTheme="majorEastAsia" w:hint="eastAsia"/>
          <w:color w:val="000000"/>
          <w:sz w:val="28"/>
          <w:szCs w:val="28"/>
        </w:rPr>
        <w:t>日</w:t>
      </w:r>
      <w:r w:rsidR="00ED0D14">
        <w:rPr>
          <w:rFonts w:asciiTheme="majorEastAsia" w:eastAsiaTheme="majorEastAsia" w:hAnsiTheme="majorEastAsia" w:hint="eastAsia"/>
          <w:color w:val="000000"/>
          <w:sz w:val="28"/>
          <w:szCs w:val="28"/>
        </w:rPr>
        <w:t>09</w:t>
      </w:r>
      <w:r w:rsidR="001A0D7D" w:rsidRPr="00370062">
        <w:rPr>
          <w:rFonts w:asciiTheme="majorEastAsia" w:eastAsiaTheme="majorEastAsia" w:hAnsiTheme="majorEastAsia" w:hint="eastAsia"/>
          <w:color w:val="000000"/>
          <w:sz w:val="28"/>
          <w:szCs w:val="28"/>
        </w:rPr>
        <w:t>点00分（北京时间）前提交（上传）投标文件。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2F3447">
        <w:rPr>
          <w:rFonts w:asciiTheme="majorEastAsia" w:eastAsiaTheme="majorEastAsia" w:hAnsiTheme="majorEastAsia" w:hint="eastAsia"/>
          <w:color w:val="000000"/>
          <w:sz w:val="28"/>
          <w:szCs w:val="28"/>
        </w:rPr>
        <w:t>9</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2F3447" w:rsidRPr="00C214D8">
        <w:rPr>
          <w:rFonts w:asciiTheme="majorEastAsia" w:eastAsiaTheme="majorEastAsia" w:hAnsiTheme="majorEastAsia" w:hint="eastAsia"/>
          <w:color w:val="000000"/>
          <w:sz w:val="28"/>
          <w:szCs w:val="28"/>
        </w:rPr>
        <w:t>襄城县营商环境优化咨询服务项目</w:t>
      </w:r>
      <w:r w:rsidR="00ED0D14">
        <w:rPr>
          <w:rFonts w:asciiTheme="majorEastAsia" w:eastAsiaTheme="majorEastAsia" w:hAnsiTheme="majorEastAsia" w:hint="eastAsia"/>
          <w:color w:val="000000"/>
          <w:sz w:val="28"/>
          <w:szCs w:val="28"/>
        </w:rPr>
        <w:t>二次</w:t>
      </w:r>
      <w:r w:rsidR="002F3447" w:rsidRPr="00C214D8">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4.预算金额：</w:t>
      </w:r>
      <w:r w:rsidR="002F3447">
        <w:rPr>
          <w:rFonts w:asciiTheme="majorEastAsia" w:eastAsiaTheme="majorEastAsia" w:hAnsiTheme="majorEastAsia" w:hint="eastAsia"/>
          <w:color w:val="000000"/>
          <w:sz w:val="28"/>
          <w:szCs w:val="28"/>
        </w:rPr>
        <w:t>850000</w:t>
      </w:r>
      <w:r w:rsidRPr="00370062">
        <w:rPr>
          <w:rFonts w:asciiTheme="majorEastAsia" w:eastAsiaTheme="majorEastAsia" w:hAnsiTheme="majorEastAsia" w:hint="eastAsia"/>
          <w:color w:val="000000"/>
          <w:sz w:val="28"/>
          <w:szCs w:val="28"/>
        </w:rPr>
        <w:t>.00元</w:t>
      </w:r>
      <w:r w:rsidR="00A53EC8">
        <w:rPr>
          <w:rFonts w:asciiTheme="majorEastAsia" w:eastAsiaTheme="majorEastAsia" w:hAnsiTheme="majorEastAsia" w:hint="eastAsia"/>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3F41D0">
        <w:trPr>
          <w:trHeight w:val="516"/>
          <w:jc w:val="center"/>
        </w:trPr>
        <w:tc>
          <w:tcPr>
            <w:tcW w:w="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EE6933" w:rsidRPr="00370062" w:rsidTr="003F41D0">
        <w:trPr>
          <w:trHeight w:val="862"/>
          <w:jc w:val="center"/>
        </w:trPr>
        <w:tc>
          <w:tcPr>
            <w:tcW w:w="9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w:t>
            </w:r>
          </w:p>
        </w:tc>
        <w:tc>
          <w:tcPr>
            <w:tcW w:w="272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2F3447">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2F3447">
              <w:rPr>
                <w:rFonts w:asciiTheme="majorEastAsia" w:eastAsiaTheme="majorEastAsia" w:hAnsiTheme="majorEastAsia" w:hint="eastAsia"/>
                <w:color w:val="000000"/>
                <w:sz w:val="28"/>
                <w:szCs w:val="28"/>
              </w:rPr>
              <w:t>9</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第一标段</w:t>
            </w:r>
          </w:p>
        </w:tc>
        <w:tc>
          <w:tcPr>
            <w:tcW w:w="2081"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2F3447" w:rsidRDefault="002F3447" w:rsidP="00370062">
            <w:pPr>
              <w:shd w:val="clear" w:color="auto" w:fill="FFFFFF"/>
              <w:spacing w:line="360" w:lineRule="auto"/>
              <w:rPr>
                <w:rFonts w:asciiTheme="majorEastAsia" w:eastAsiaTheme="majorEastAsia" w:hAnsiTheme="majorEastAsia"/>
                <w:b/>
                <w:color w:val="000000"/>
                <w:sz w:val="28"/>
                <w:szCs w:val="28"/>
              </w:rPr>
            </w:pPr>
            <w:r>
              <w:rPr>
                <w:rFonts w:asciiTheme="majorEastAsia" w:eastAsiaTheme="majorEastAsia" w:hAnsiTheme="majorEastAsia" w:hint="eastAsia"/>
                <w:color w:val="000000"/>
                <w:sz w:val="28"/>
                <w:szCs w:val="28"/>
              </w:rPr>
              <w:t>850000</w:t>
            </w:r>
            <w:r w:rsidRPr="00370062">
              <w:rPr>
                <w:rFonts w:asciiTheme="majorEastAsia" w:eastAsiaTheme="majorEastAsia" w:hAnsiTheme="majorEastAsia" w:hint="eastAsia"/>
                <w:color w:val="000000"/>
                <w:sz w:val="28"/>
                <w:szCs w:val="28"/>
              </w:rPr>
              <w:t>.00</w:t>
            </w:r>
          </w:p>
        </w:tc>
        <w:tc>
          <w:tcPr>
            <w:tcW w:w="2228" w:type="dxa"/>
            <w:tcBorders>
              <w:top w:val="nil"/>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2F3447"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850000</w:t>
            </w:r>
            <w:r w:rsidRPr="00370062">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5.采购需求：项目采购</w:t>
      </w:r>
      <w:r w:rsidR="002F3447" w:rsidRPr="00C214D8">
        <w:rPr>
          <w:rFonts w:asciiTheme="majorEastAsia" w:eastAsiaTheme="majorEastAsia" w:hAnsiTheme="majorEastAsia" w:hint="eastAsia"/>
          <w:color w:val="000000"/>
          <w:sz w:val="28"/>
          <w:szCs w:val="28"/>
        </w:rPr>
        <w:t>襄城县营商环境优化咨询服务项目</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C7FD6">
        <w:rPr>
          <w:rFonts w:asciiTheme="majorEastAsia" w:eastAsiaTheme="majorEastAsia" w:hAnsiTheme="majorEastAsia" w:hint="eastAsia"/>
          <w:color w:val="000000"/>
          <w:sz w:val="28"/>
          <w:szCs w:val="28"/>
        </w:rPr>
        <w:t>签订合同</w:t>
      </w:r>
      <w:r w:rsidR="004A576A">
        <w:rPr>
          <w:rFonts w:asciiTheme="majorEastAsia" w:eastAsiaTheme="majorEastAsia" w:hAnsiTheme="majorEastAsia" w:hint="eastAsia"/>
          <w:color w:val="000000"/>
          <w:sz w:val="28"/>
          <w:szCs w:val="28"/>
        </w:rPr>
        <w:t>后至2022年12月31日</w:t>
      </w:r>
      <w:r w:rsidR="00C54D51" w:rsidRPr="00C54D51">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2、落实政府采购政策满足的资格要求：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1A0D7D"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0D56F4" w:rsidRPr="000D56F4">
        <w:rPr>
          <w:rFonts w:asciiTheme="majorEastAsia" w:eastAsiaTheme="majorEastAsia" w:hAnsiTheme="majorEastAsia" w:hint="eastAsia"/>
          <w:color w:val="000000"/>
          <w:sz w:val="28"/>
          <w:szCs w:val="28"/>
        </w:rPr>
        <w:t>拟派项目负责人应具备经济学类专业高级技术职称（含副教授及以上），并有关于营商环境相关研究的前期成果（包括论文、著作、咨询报告等）</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ED0D1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A96312">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ED0D1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ED0D14">
        <w:rPr>
          <w:rFonts w:asciiTheme="majorEastAsia" w:eastAsiaTheme="majorEastAsia" w:hAnsiTheme="majorEastAsia" w:hint="eastAsia"/>
          <w:color w:val="000000"/>
          <w:sz w:val="28"/>
          <w:szCs w:val="28"/>
        </w:rPr>
        <w:t>10</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ED0D1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ED0D14">
        <w:rPr>
          <w:rFonts w:asciiTheme="majorEastAsia" w:eastAsiaTheme="majorEastAsia" w:hAnsiTheme="majorEastAsia" w:hint="eastAsia"/>
          <w:color w:val="000000"/>
          <w:sz w:val="28"/>
          <w:szCs w:val="28"/>
        </w:rPr>
        <w:t>10</w:t>
      </w:r>
      <w:r w:rsidRPr="00370062">
        <w:rPr>
          <w:rFonts w:asciiTheme="majorEastAsia" w:eastAsiaTheme="majorEastAsia" w:hAnsiTheme="majorEastAsia" w:hint="eastAsia"/>
          <w:color w:val="000000"/>
          <w:sz w:val="28"/>
          <w:szCs w:val="28"/>
        </w:rPr>
        <w:t>日</w:t>
      </w:r>
      <w:r w:rsidR="00ED0D14">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ED0D1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ED0D14">
        <w:rPr>
          <w:rFonts w:asciiTheme="majorEastAsia" w:eastAsiaTheme="majorEastAsia" w:hAnsiTheme="majorEastAsia" w:hint="eastAsia"/>
          <w:color w:val="000000"/>
          <w:sz w:val="28"/>
          <w:szCs w:val="28"/>
        </w:rPr>
        <w:t>10</w:t>
      </w:r>
      <w:r w:rsidRPr="00370062">
        <w:rPr>
          <w:rFonts w:asciiTheme="majorEastAsia" w:eastAsiaTheme="majorEastAsia" w:hAnsiTheme="majorEastAsia" w:hint="eastAsia"/>
          <w:color w:val="000000"/>
          <w:sz w:val="28"/>
          <w:szCs w:val="28"/>
        </w:rPr>
        <w:t>日</w:t>
      </w:r>
      <w:r w:rsidR="00ED0D14">
        <w:rPr>
          <w:rFonts w:asciiTheme="majorEastAsia" w:eastAsiaTheme="majorEastAsia" w:hAnsiTheme="majorEastAsia" w:hint="eastAsia"/>
          <w:color w:val="000000"/>
          <w:sz w:val="28"/>
          <w:szCs w:val="28"/>
        </w:rPr>
        <w:t>09</w:t>
      </w:r>
      <w:r w:rsidRPr="00370062">
        <w:rPr>
          <w:rFonts w:asciiTheme="majorEastAsia" w:eastAsiaTheme="majorEastAsia" w:hAnsiTheme="majorEastAsia" w:hint="eastAsia"/>
          <w:color w:val="000000"/>
          <w:sz w:val="28"/>
          <w:szCs w:val="28"/>
        </w:rPr>
        <w:t>点00分（北京时间）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ED0D14">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w:t>
      </w:r>
      <w:r w:rsidRPr="00370062">
        <w:rPr>
          <w:rFonts w:asciiTheme="majorEastAsia" w:eastAsiaTheme="majorEastAsia" w:hAnsiTheme="majorEastAsia" w:hint="eastAsia"/>
          <w:color w:val="000000"/>
          <w:sz w:val="28"/>
          <w:szCs w:val="28"/>
        </w:rPr>
        <w:lastRenderedPageBreak/>
        <w:t>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名称：襄城县</w:t>
      </w:r>
      <w:r w:rsidR="002F3447">
        <w:rPr>
          <w:rFonts w:asciiTheme="majorEastAsia" w:eastAsiaTheme="majorEastAsia" w:hAnsiTheme="majorEastAsia" w:hint="eastAsia"/>
          <w:color w:val="000000"/>
          <w:sz w:val="28"/>
          <w:szCs w:val="28"/>
        </w:rPr>
        <w:t>发展和改革委员会</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F3447">
        <w:rPr>
          <w:rFonts w:asciiTheme="majorEastAsia" w:eastAsiaTheme="majorEastAsia" w:hAnsiTheme="majorEastAsia" w:hint="eastAsia"/>
          <w:color w:val="000000"/>
          <w:sz w:val="28"/>
          <w:szCs w:val="28"/>
        </w:rPr>
        <w:t>杨晓丹</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2F3447">
        <w:rPr>
          <w:rFonts w:asciiTheme="majorEastAsia" w:eastAsiaTheme="majorEastAsia" w:hAnsiTheme="majorEastAsia" w:hint="eastAsia"/>
          <w:color w:val="000000"/>
          <w:sz w:val="28"/>
          <w:szCs w:val="28"/>
        </w:rPr>
        <w:t>15936328896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2F3447">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项目联系人：</w:t>
      </w:r>
      <w:r w:rsidR="002F3447">
        <w:rPr>
          <w:rFonts w:asciiTheme="majorEastAsia" w:eastAsiaTheme="majorEastAsia" w:hAnsiTheme="majorEastAsia" w:hint="eastAsia"/>
          <w:color w:val="000000"/>
          <w:sz w:val="28"/>
          <w:szCs w:val="28"/>
        </w:rPr>
        <w:t>李</w:t>
      </w:r>
      <w:r w:rsidRPr="00370062">
        <w:rPr>
          <w:rFonts w:asciiTheme="majorEastAsia" w:eastAsiaTheme="majorEastAsia" w:hAnsiTheme="majorEastAsia" w:hint="eastAsia"/>
          <w:color w:val="000000"/>
          <w:sz w:val="28"/>
          <w:szCs w:val="28"/>
        </w:rPr>
        <w:t xml:space="preserve">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6F397D" w:rsidRDefault="006F397D" w:rsidP="00370062">
      <w:pPr>
        <w:shd w:val="clear" w:color="auto" w:fill="FFFFFF"/>
        <w:spacing w:line="360" w:lineRule="auto"/>
        <w:rPr>
          <w:rFonts w:asciiTheme="majorEastAsia" w:eastAsiaTheme="majorEastAsia" w:hAnsiTheme="majorEastAsia"/>
          <w:b/>
          <w:color w:val="000000"/>
          <w:sz w:val="28"/>
          <w:szCs w:val="28"/>
        </w:rPr>
      </w:pPr>
    </w:p>
    <w:p w:rsidR="00D0190C" w:rsidRDefault="00D0190C"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w:t>
      </w:r>
      <w:r w:rsidRPr="00370062">
        <w:rPr>
          <w:rFonts w:asciiTheme="majorEastAsia" w:eastAsiaTheme="majorEastAsia" w:hAnsiTheme="majorEastAsia" w:hint="eastAsia"/>
          <w:color w:val="000000"/>
          <w:sz w:val="28"/>
          <w:szCs w:val="28"/>
        </w:rPr>
        <w:lastRenderedPageBreak/>
        <w:t>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w:t>
      </w:r>
      <w:r w:rsidRPr="00370062">
        <w:rPr>
          <w:rFonts w:asciiTheme="majorEastAsia" w:eastAsiaTheme="majorEastAsia" w:hAnsiTheme="majorEastAsia" w:hint="eastAsia"/>
          <w:color w:val="000000"/>
          <w:sz w:val="28"/>
          <w:szCs w:val="28"/>
        </w:rPr>
        <w:lastRenderedPageBreak/>
        <w:t>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0126B8" w:rsidRDefault="00C00CC1" w:rsidP="00A87FA8">
      <w:pPr>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一、本项目需实现的功能或者目标：</w:t>
      </w:r>
    </w:p>
    <w:p w:rsidR="001A0D7D" w:rsidRPr="001A0D7D" w:rsidRDefault="009B1F07" w:rsidP="009B1F07">
      <w:pPr>
        <w:ind w:firstLineChars="150" w:firstLine="420"/>
        <w:jc w:val="left"/>
        <w:rPr>
          <w:rFonts w:asciiTheme="minorEastAsia" w:hAnsiTheme="minorEastAsia" w:cs="黑体"/>
          <w:bCs/>
          <w:color w:val="000000"/>
          <w:sz w:val="28"/>
          <w:szCs w:val="28"/>
          <w:shd w:val="clear" w:color="auto" w:fill="FFFFFF"/>
        </w:rPr>
      </w:pPr>
      <w:r>
        <w:rPr>
          <w:rFonts w:asciiTheme="minorEastAsia" w:hAnsiTheme="minorEastAsia" w:cs="黑体" w:hint="eastAsia"/>
          <w:bCs/>
          <w:color w:val="000000"/>
          <w:sz w:val="28"/>
          <w:szCs w:val="28"/>
          <w:shd w:val="clear" w:color="auto" w:fill="FFFFFF"/>
        </w:rPr>
        <w:t>项目采购</w:t>
      </w:r>
      <w:r w:rsidR="00D24A8F" w:rsidRPr="00D24A8F">
        <w:rPr>
          <w:rFonts w:asciiTheme="majorEastAsia" w:eastAsiaTheme="majorEastAsia" w:hAnsiTheme="majorEastAsia" w:hint="eastAsia"/>
          <w:color w:val="000000"/>
          <w:sz w:val="28"/>
          <w:szCs w:val="28"/>
        </w:rPr>
        <w:t>襄城县营商环境优化咨询服务项目</w:t>
      </w:r>
      <w:r w:rsidR="001A0D7D" w:rsidRPr="001A0D7D">
        <w:rPr>
          <w:rFonts w:asciiTheme="minorEastAsia" w:hAnsiTheme="minorEastAsia" w:cs="黑体" w:hint="eastAsia"/>
          <w:bCs/>
          <w:color w:val="000000"/>
          <w:sz w:val="28"/>
          <w:szCs w:val="28"/>
          <w:shd w:val="clear" w:color="auto" w:fill="FFFFFF"/>
        </w:rPr>
        <w:t>。</w:t>
      </w:r>
    </w:p>
    <w:p w:rsidR="001A0D7D" w:rsidRPr="001A0D7D" w:rsidRDefault="001A0D7D" w:rsidP="001A0D7D">
      <w:pPr>
        <w:ind w:firstLineChars="50" w:firstLine="141"/>
        <w:jc w:val="left"/>
        <w:rPr>
          <w:rFonts w:asciiTheme="minorEastAsia" w:hAnsiTheme="minorEastAsia" w:cs="黑体"/>
          <w:b/>
          <w:bCs/>
          <w:color w:val="000000"/>
          <w:sz w:val="28"/>
          <w:szCs w:val="28"/>
          <w:shd w:val="clear" w:color="auto" w:fill="FFFFFF"/>
        </w:rPr>
      </w:pPr>
      <w:r w:rsidRPr="001A0D7D">
        <w:rPr>
          <w:rFonts w:asciiTheme="minorEastAsia" w:hAnsiTheme="minorEastAsia" w:cs="黑体" w:hint="eastAsia"/>
          <w:b/>
          <w:bCs/>
          <w:color w:val="000000"/>
          <w:sz w:val="28"/>
          <w:szCs w:val="28"/>
          <w:shd w:val="clear" w:color="auto" w:fill="FFFFFF"/>
        </w:rPr>
        <w:t>二、</w:t>
      </w:r>
      <w:r w:rsidR="00D0190C">
        <w:rPr>
          <w:rFonts w:ascii="黑体" w:eastAsia="黑体" w:hAnsi="黑体" w:cs="黑体" w:hint="eastAsia"/>
          <w:spacing w:val="-11"/>
          <w:sz w:val="32"/>
          <w:szCs w:val="32"/>
        </w:rPr>
        <w:t>采购</w:t>
      </w:r>
      <w:r w:rsidR="00971A00">
        <w:rPr>
          <w:rFonts w:ascii="黑体" w:eastAsia="黑体" w:hAnsi="黑体" w:cs="黑体" w:hint="eastAsia"/>
          <w:spacing w:val="-11"/>
          <w:sz w:val="32"/>
          <w:szCs w:val="32"/>
        </w:rPr>
        <w:t>需求</w:t>
      </w:r>
      <w:r w:rsidR="00D0190C">
        <w:rPr>
          <w:rFonts w:ascii="黑体" w:eastAsia="黑体" w:hAnsi="黑体" w:cs="黑体" w:hint="eastAsia"/>
          <w:spacing w:val="-11"/>
          <w:sz w:val="32"/>
          <w:szCs w:val="32"/>
        </w:rPr>
        <w:t>：</w:t>
      </w:r>
    </w:p>
    <w:p w:rsidR="00ED0D14" w:rsidRDefault="00D24A8F" w:rsidP="00ED0D14">
      <w:pPr>
        <w:spacing w:line="600" w:lineRule="exact"/>
        <w:ind w:firstLineChars="50" w:firstLine="161"/>
        <w:rPr>
          <w:rFonts w:ascii="仿宋_GB2312" w:eastAsia="仿宋_GB2312" w:hAnsi="仿宋_GB2312" w:cs="仿宋_GB2312" w:hint="eastAsia"/>
          <w:b/>
          <w:snapToGrid w:val="0"/>
          <w:kern w:val="28"/>
          <w:sz w:val="32"/>
          <w:szCs w:val="32"/>
        </w:rPr>
      </w:pPr>
      <w:r w:rsidRPr="00ED0D14">
        <w:rPr>
          <w:rFonts w:ascii="仿宋_GB2312" w:eastAsia="仿宋_GB2312" w:hAnsi="仿宋_GB2312" w:cs="仿宋_GB2312" w:hint="eastAsia"/>
          <w:b/>
          <w:snapToGrid w:val="0"/>
          <w:kern w:val="28"/>
          <w:sz w:val="32"/>
          <w:szCs w:val="32"/>
        </w:rPr>
        <w:t>一是组织开展调研。</w:t>
      </w:r>
    </w:p>
    <w:p w:rsidR="00D24A8F" w:rsidRPr="00D24A8F" w:rsidRDefault="00D24A8F" w:rsidP="00ED0D14">
      <w:pPr>
        <w:spacing w:line="600" w:lineRule="exact"/>
        <w:ind w:firstLineChars="200" w:firstLine="64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乙方要以河南省营商环境考核评价指标为核心，对标国内先进地区评价营商环境的先进做法和经验，通过现场调研、问卷调研、电话（微信、QQ）调研、座谈调研、资料上报等方式，了解该县营商环境涉及指标的实际情况和急需解决的突出问题，分批次提供给甲方问题清单。</w:t>
      </w:r>
    </w:p>
    <w:p w:rsidR="00ED0D14" w:rsidRDefault="00D24A8F" w:rsidP="00ED0D14">
      <w:pPr>
        <w:spacing w:line="600" w:lineRule="exact"/>
        <w:ind w:firstLineChars="50" w:firstLine="161"/>
        <w:rPr>
          <w:rFonts w:ascii="仿宋_GB2312" w:eastAsia="仿宋_GB2312" w:hAnsi="仿宋_GB2312" w:cs="仿宋_GB2312" w:hint="eastAsia"/>
          <w:snapToGrid w:val="0"/>
          <w:kern w:val="28"/>
          <w:sz w:val="32"/>
          <w:szCs w:val="32"/>
        </w:rPr>
      </w:pPr>
      <w:r w:rsidRPr="00ED0D14">
        <w:rPr>
          <w:rFonts w:ascii="仿宋_GB2312" w:eastAsia="仿宋_GB2312" w:hAnsi="仿宋_GB2312" w:cs="仿宋_GB2312" w:hint="eastAsia"/>
          <w:b/>
          <w:snapToGrid w:val="0"/>
          <w:kern w:val="28"/>
          <w:sz w:val="32"/>
          <w:szCs w:val="32"/>
        </w:rPr>
        <w:t>二是数据统计分析。</w:t>
      </w:r>
    </w:p>
    <w:p w:rsidR="00D24A8F" w:rsidRPr="00D24A8F" w:rsidRDefault="00D24A8F" w:rsidP="00ED0D14">
      <w:pPr>
        <w:spacing w:line="600" w:lineRule="exact"/>
        <w:ind w:firstLineChars="150" w:firstLine="48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乙方在采集多方数据资料的基础上，运用频数分析、交叉分析等对数据资料进行分析，梳理出该县营商环境中开办企业、办理建筑许可、政务服务、市场监管、信用环境等十五项指标优化提升方面存在的短板和不足，查找指标领域工作创新创优的方向和特色。</w:t>
      </w:r>
    </w:p>
    <w:p w:rsidR="00ED0D14" w:rsidRDefault="00D24A8F" w:rsidP="00ED0D14">
      <w:pPr>
        <w:spacing w:line="600" w:lineRule="exact"/>
        <w:ind w:firstLineChars="50" w:firstLine="161"/>
        <w:rPr>
          <w:rFonts w:ascii="仿宋_GB2312" w:eastAsia="仿宋_GB2312" w:hAnsi="仿宋_GB2312" w:cs="仿宋_GB2312" w:hint="eastAsia"/>
          <w:snapToGrid w:val="0"/>
          <w:kern w:val="28"/>
          <w:sz w:val="32"/>
          <w:szCs w:val="32"/>
        </w:rPr>
      </w:pPr>
      <w:r w:rsidRPr="00ED0D14">
        <w:rPr>
          <w:rFonts w:ascii="仿宋_GB2312" w:eastAsia="仿宋_GB2312" w:hAnsi="仿宋_GB2312" w:cs="仿宋_GB2312" w:hint="eastAsia"/>
          <w:b/>
          <w:snapToGrid w:val="0"/>
          <w:kern w:val="28"/>
          <w:sz w:val="32"/>
          <w:szCs w:val="32"/>
        </w:rPr>
        <w:t>三是编制咨询报告。</w:t>
      </w:r>
    </w:p>
    <w:p w:rsidR="00D24A8F" w:rsidRPr="00D24A8F" w:rsidRDefault="00D24A8F" w:rsidP="00ED0D14">
      <w:pPr>
        <w:spacing w:line="600" w:lineRule="exact"/>
        <w:ind w:firstLineChars="50" w:firstLine="16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乙方要以适用性、科学性、实用性、指导性为基本原则，结合全省营商环境指标体系拟定咨询服务方案，包括项目基本介绍、调研情况、总体情况分析、主题专项分析、主题问题与对策分析，为指标优化提升提供可行性指导。</w:t>
      </w:r>
    </w:p>
    <w:p w:rsidR="00ED0D14" w:rsidRDefault="00D24A8F" w:rsidP="00ED0D14">
      <w:pPr>
        <w:spacing w:line="600" w:lineRule="exact"/>
        <w:ind w:firstLineChars="50" w:firstLine="161"/>
        <w:rPr>
          <w:rFonts w:ascii="仿宋_GB2312" w:eastAsia="仿宋_GB2312" w:hAnsi="仿宋_GB2312" w:cs="仿宋_GB2312" w:hint="eastAsia"/>
          <w:snapToGrid w:val="0"/>
          <w:kern w:val="28"/>
          <w:sz w:val="32"/>
          <w:szCs w:val="32"/>
        </w:rPr>
      </w:pPr>
      <w:r w:rsidRPr="00ED0D14">
        <w:rPr>
          <w:rFonts w:ascii="仿宋_GB2312" w:eastAsia="仿宋_GB2312" w:hAnsi="仿宋_GB2312" w:cs="仿宋_GB2312" w:hint="eastAsia"/>
          <w:b/>
          <w:snapToGrid w:val="0"/>
          <w:kern w:val="28"/>
          <w:sz w:val="32"/>
          <w:szCs w:val="32"/>
        </w:rPr>
        <w:lastRenderedPageBreak/>
        <w:t>四是制定整改方案。</w:t>
      </w:r>
    </w:p>
    <w:p w:rsidR="00D24A8F" w:rsidRPr="00D24A8F" w:rsidRDefault="00D24A8F" w:rsidP="00ED0D14">
      <w:pPr>
        <w:spacing w:line="600" w:lineRule="exact"/>
        <w:ind w:firstLineChars="150" w:firstLine="480"/>
        <w:rPr>
          <w:rFonts w:ascii="仿宋_GB2312" w:eastAsia="仿宋_GB2312" w:hAnsi="仿宋_GB2312" w:cs="仿宋_GB2312"/>
          <w:snapToGrid w:val="0"/>
          <w:kern w:val="28"/>
          <w:sz w:val="32"/>
          <w:szCs w:val="32"/>
        </w:rPr>
      </w:pPr>
      <w:r w:rsidRPr="00D24A8F">
        <w:rPr>
          <w:rFonts w:ascii="仿宋_GB2312" w:eastAsia="仿宋_GB2312" w:hAnsi="仿宋_GB2312" w:cs="仿宋_GB2312" w:hint="eastAsia"/>
          <w:snapToGrid w:val="0"/>
          <w:kern w:val="28"/>
          <w:sz w:val="32"/>
          <w:szCs w:val="32"/>
        </w:rPr>
        <w:t>乙方要结合2021年度省评结果，重点针对相对薄弱的指标，组织相关专家与各指标牵头部门座谈，进行溯源分析，并与先进功能区优势指标横向对比，查找问题短板，逐项对照考核评价指标制定2022年区县优化营商环境整改提升方案，撰写整改报告。</w:t>
      </w:r>
    </w:p>
    <w:p w:rsidR="00ED0D14" w:rsidRDefault="00D24A8F" w:rsidP="00ED0D14">
      <w:pPr>
        <w:spacing w:line="600" w:lineRule="exact"/>
        <w:ind w:firstLineChars="50" w:firstLine="161"/>
        <w:rPr>
          <w:rFonts w:ascii="仿宋_GB2312" w:eastAsia="仿宋_GB2312" w:hAnsi="仿宋_GB2312" w:cs="仿宋_GB2312" w:hint="eastAsia"/>
          <w:b/>
          <w:snapToGrid w:val="0"/>
          <w:kern w:val="28"/>
          <w:sz w:val="32"/>
          <w:szCs w:val="32"/>
        </w:rPr>
      </w:pPr>
      <w:r w:rsidRPr="00ED0D14">
        <w:rPr>
          <w:rFonts w:ascii="仿宋_GB2312" w:eastAsia="仿宋_GB2312" w:hAnsi="仿宋_GB2312" w:cs="仿宋_GB2312" w:hint="eastAsia"/>
          <w:b/>
          <w:snapToGrid w:val="0"/>
          <w:kern w:val="28"/>
          <w:sz w:val="32"/>
          <w:szCs w:val="32"/>
        </w:rPr>
        <w:t>五是提炼营商环境创新方案。</w:t>
      </w:r>
    </w:p>
    <w:p w:rsidR="00D0190C" w:rsidRDefault="00D24A8F" w:rsidP="00ED0D14">
      <w:pPr>
        <w:spacing w:line="600" w:lineRule="exact"/>
        <w:ind w:firstLineChars="100" w:firstLine="320"/>
        <w:rPr>
          <w:rFonts w:ascii="仿宋" w:eastAsia="仿宋" w:hAnsi="仿宋" w:cs="仿宋"/>
          <w:bCs/>
          <w:spacing w:val="-11"/>
          <w:sz w:val="32"/>
          <w:szCs w:val="32"/>
          <w:lang w:val="zh-CN"/>
        </w:rPr>
      </w:pPr>
      <w:r w:rsidRPr="00D24A8F">
        <w:rPr>
          <w:rFonts w:ascii="仿宋_GB2312" w:eastAsia="仿宋_GB2312" w:hAnsi="仿宋_GB2312" w:cs="仿宋_GB2312" w:hint="eastAsia"/>
          <w:snapToGrid w:val="0"/>
          <w:kern w:val="28"/>
          <w:sz w:val="32"/>
          <w:szCs w:val="32"/>
        </w:rPr>
        <w:t>乙方根据襄城县实际营商环境情况，为襄城县提升营商环境制定一揽子计划和实施方案，确保在明年的省评价中取得优异成绩。</w:t>
      </w:r>
    </w:p>
    <w:p w:rsidR="001A0D7D" w:rsidRPr="0026550E" w:rsidRDefault="001A0D7D" w:rsidP="00D87774">
      <w:pPr>
        <w:ind w:firstLineChars="50" w:firstLine="141"/>
        <w:jc w:val="left"/>
        <w:rPr>
          <w:rFonts w:asciiTheme="minorEastAsia" w:hAnsiTheme="minorEastAsia" w:cs="黑体"/>
          <w:b/>
          <w:bCs/>
          <w:color w:val="000000"/>
          <w:sz w:val="28"/>
          <w:szCs w:val="28"/>
          <w:shd w:val="clear" w:color="auto" w:fill="FFFFFF"/>
        </w:rPr>
      </w:pPr>
      <w:r w:rsidRPr="0026550E">
        <w:rPr>
          <w:rFonts w:asciiTheme="minorEastAsia" w:hAnsiTheme="minorEastAsia" w:cs="黑体" w:hint="eastAsia"/>
          <w:b/>
          <w:bCs/>
          <w:color w:val="000000"/>
          <w:sz w:val="28"/>
          <w:szCs w:val="28"/>
          <w:shd w:val="clear" w:color="auto" w:fill="FFFFFF"/>
        </w:rPr>
        <w:t>三、付款方式及其他要求：</w:t>
      </w:r>
    </w:p>
    <w:p w:rsidR="00D87774" w:rsidRPr="004A576A" w:rsidRDefault="001A0D7D" w:rsidP="003864E8">
      <w:pPr>
        <w:ind w:firstLineChars="50" w:firstLine="141"/>
        <w:jc w:val="left"/>
        <w:rPr>
          <w:rFonts w:asciiTheme="minorEastAsia" w:hAnsiTheme="minorEastAsia" w:cs="黑体"/>
          <w:b/>
          <w:bCs/>
          <w:color w:val="000000"/>
          <w:sz w:val="28"/>
          <w:szCs w:val="28"/>
          <w:shd w:val="clear" w:color="auto" w:fill="FFFFFF"/>
        </w:rPr>
      </w:pPr>
      <w:r w:rsidRPr="003864E8">
        <w:rPr>
          <w:rFonts w:asciiTheme="minorEastAsia" w:hAnsiTheme="minorEastAsia" w:cs="黑体" w:hint="eastAsia"/>
          <w:b/>
          <w:bCs/>
          <w:color w:val="000000"/>
          <w:sz w:val="28"/>
          <w:szCs w:val="28"/>
          <w:shd w:val="clear" w:color="auto" w:fill="FFFFFF"/>
        </w:rPr>
        <w:t>（</w:t>
      </w:r>
      <w:r w:rsidR="0026550E" w:rsidRPr="003864E8">
        <w:rPr>
          <w:rFonts w:asciiTheme="minorEastAsia" w:hAnsiTheme="minorEastAsia" w:cs="黑体" w:hint="eastAsia"/>
          <w:b/>
          <w:bCs/>
          <w:color w:val="000000"/>
          <w:sz w:val="28"/>
          <w:szCs w:val="28"/>
          <w:shd w:val="clear" w:color="auto" w:fill="FFFFFF"/>
        </w:rPr>
        <w:t>一</w:t>
      </w:r>
      <w:r w:rsidRPr="003864E8">
        <w:rPr>
          <w:rFonts w:asciiTheme="minorEastAsia" w:hAnsiTheme="minorEastAsia" w:cs="黑体" w:hint="eastAsia"/>
          <w:b/>
          <w:bCs/>
          <w:color w:val="000000"/>
          <w:sz w:val="28"/>
          <w:szCs w:val="28"/>
          <w:shd w:val="clear" w:color="auto" w:fill="FFFFFF"/>
        </w:rPr>
        <w:t>）、付款方式：</w:t>
      </w:r>
      <w:r w:rsidR="004A576A" w:rsidRPr="004A576A">
        <w:rPr>
          <w:rFonts w:asciiTheme="minorEastAsia" w:hAnsiTheme="minorEastAsia" w:cs="黑体" w:hint="eastAsia"/>
          <w:bCs/>
          <w:color w:val="000000"/>
          <w:sz w:val="28"/>
          <w:szCs w:val="28"/>
          <w:shd w:val="clear" w:color="auto" w:fill="FFFFFF"/>
        </w:rPr>
        <w:t>甲方在合同签订生效后10个工作日内，向乙方支付50%；调研完成至报告出具后，甲方向乙方支付30%；整改方案及创新方案制定完成后且经过营商环境主管部门审核通过后，甲方向乙方支付20%。</w:t>
      </w:r>
    </w:p>
    <w:p w:rsidR="001A0D7D" w:rsidRPr="001A0D7D" w:rsidRDefault="001A0D7D" w:rsidP="002669C7">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二</w:t>
      </w:r>
      <w:r w:rsidRPr="002669C7">
        <w:rPr>
          <w:rFonts w:asciiTheme="minorEastAsia" w:hAnsiTheme="minorEastAsia" w:cs="黑体" w:hint="eastAsia"/>
          <w:b/>
          <w:bCs/>
          <w:color w:val="000000"/>
          <w:sz w:val="28"/>
          <w:szCs w:val="28"/>
          <w:shd w:val="clear" w:color="auto" w:fill="FFFFFF"/>
        </w:rPr>
        <w:t>）、</w:t>
      </w:r>
      <w:r w:rsidRPr="001A0D7D">
        <w:rPr>
          <w:rFonts w:asciiTheme="minorEastAsia" w:hAnsiTheme="minorEastAsia" w:cs="黑体" w:hint="eastAsia"/>
          <w:b/>
          <w:bCs/>
          <w:color w:val="000000"/>
          <w:sz w:val="28"/>
          <w:szCs w:val="28"/>
          <w:shd w:val="clear" w:color="auto" w:fill="FFFFFF"/>
        </w:rPr>
        <w:t>预算上限（最高限价）：</w:t>
      </w:r>
      <w:r w:rsidR="008335FF">
        <w:rPr>
          <w:rFonts w:asciiTheme="minorEastAsia" w:hAnsiTheme="minorEastAsia" w:cs="黑体" w:hint="eastAsia"/>
          <w:bCs/>
          <w:color w:val="000000"/>
          <w:sz w:val="28"/>
          <w:szCs w:val="28"/>
          <w:shd w:val="clear" w:color="auto" w:fill="FFFFFF"/>
        </w:rPr>
        <w:t>850000.00</w:t>
      </w:r>
      <w:r w:rsidRPr="00D0190C">
        <w:rPr>
          <w:rFonts w:asciiTheme="minorEastAsia" w:hAnsiTheme="minorEastAsia" w:cs="黑体" w:hint="eastAsia"/>
          <w:bCs/>
          <w:color w:val="000000"/>
          <w:sz w:val="28"/>
          <w:szCs w:val="28"/>
          <w:shd w:val="clear" w:color="auto" w:fill="FFFFFF"/>
        </w:rPr>
        <w:t>元</w:t>
      </w:r>
      <w:r w:rsidR="00D87774" w:rsidRPr="00D0190C">
        <w:rPr>
          <w:rFonts w:asciiTheme="minorEastAsia" w:hAnsiTheme="minorEastAsia" w:cs="黑体" w:hint="eastAsia"/>
          <w:bCs/>
          <w:color w:val="000000"/>
          <w:sz w:val="28"/>
          <w:szCs w:val="28"/>
          <w:shd w:val="clear" w:color="auto" w:fill="FFFFFF"/>
        </w:rPr>
        <w:t>，</w:t>
      </w:r>
      <w:r w:rsidR="009C21A9" w:rsidRPr="00D0190C">
        <w:rPr>
          <w:rFonts w:asciiTheme="minorEastAsia" w:hAnsiTheme="minorEastAsia" w:cs="黑体" w:hint="eastAsia"/>
          <w:bCs/>
          <w:color w:val="000000"/>
          <w:kern w:val="0"/>
          <w:sz w:val="28"/>
          <w:szCs w:val="28"/>
          <w:shd w:val="clear" w:color="auto" w:fill="FFFFFF"/>
        </w:rPr>
        <w:t>超出为无效投标</w:t>
      </w:r>
      <w:r w:rsidR="009C21A9" w:rsidRPr="00D0190C">
        <w:rPr>
          <w:rFonts w:asciiTheme="minorEastAsia" w:hAnsiTheme="minorEastAsia" w:cs="黑体" w:hint="eastAsia"/>
          <w:bCs/>
          <w:color w:val="000000"/>
          <w:sz w:val="28"/>
          <w:szCs w:val="28"/>
          <w:shd w:val="clear" w:color="auto" w:fill="FFFFFF"/>
        </w:rPr>
        <w:t>。</w:t>
      </w:r>
    </w:p>
    <w:p w:rsidR="00D87774" w:rsidRPr="00D0190C" w:rsidRDefault="001A0D7D" w:rsidP="00D87774">
      <w:pPr>
        <w:ind w:firstLineChars="50" w:firstLine="141"/>
        <w:jc w:val="left"/>
        <w:rPr>
          <w:rFonts w:asciiTheme="minorEastAsia" w:hAnsiTheme="minorEastAsia" w:cs="黑体"/>
          <w:bCs/>
          <w:color w:val="000000"/>
          <w:sz w:val="28"/>
          <w:szCs w:val="28"/>
          <w:shd w:val="clear" w:color="auto" w:fill="FFFFFF"/>
        </w:rPr>
      </w:pPr>
      <w:r w:rsidRPr="002669C7">
        <w:rPr>
          <w:rFonts w:asciiTheme="minorEastAsia" w:hAnsiTheme="minorEastAsia" w:cs="黑体" w:hint="eastAsia"/>
          <w:b/>
          <w:bCs/>
          <w:color w:val="000000"/>
          <w:sz w:val="28"/>
          <w:szCs w:val="28"/>
          <w:shd w:val="clear" w:color="auto" w:fill="FFFFFF"/>
        </w:rPr>
        <w:t>（</w:t>
      </w:r>
      <w:r w:rsidR="0026550E" w:rsidRPr="002669C7">
        <w:rPr>
          <w:rFonts w:asciiTheme="minorEastAsia" w:hAnsiTheme="minorEastAsia" w:cs="黑体" w:hint="eastAsia"/>
          <w:b/>
          <w:bCs/>
          <w:color w:val="000000"/>
          <w:sz w:val="28"/>
          <w:szCs w:val="28"/>
          <w:shd w:val="clear" w:color="auto" w:fill="FFFFFF"/>
        </w:rPr>
        <w:t>三</w:t>
      </w:r>
      <w:r w:rsidRPr="002669C7">
        <w:rPr>
          <w:rFonts w:asciiTheme="minorEastAsia" w:hAnsiTheme="minorEastAsia" w:cs="黑体" w:hint="eastAsia"/>
          <w:b/>
          <w:bCs/>
          <w:color w:val="000000"/>
          <w:sz w:val="28"/>
          <w:szCs w:val="28"/>
          <w:shd w:val="clear" w:color="auto" w:fill="FFFFFF"/>
        </w:rPr>
        <w:t>）、服务期</w:t>
      </w:r>
      <w:r w:rsidR="00807C50">
        <w:rPr>
          <w:rFonts w:asciiTheme="minorEastAsia" w:hAnsiTheme="minorEastAsia" w:cs="黑体" w:hint="eastAsia"/>
          <w:b/>
          <w:bCs/>
          <w:color w:val="000000"/>
          <w:sz w:val="28"/>
          <w:szCs w:val="28"/>
          <w:shd w:val="clear" w:color="auto" w:fill="FFFFFF"/>
        </w:rPr>
        <w:t>限</w:t>
      </w:r>
      <w:r w:rsidRPr="002669C7">
        <w:rPr>
          <w:rFonts w:asciiTheme="minorEastAsia" w:hAnsiTheme="minorEastAsia" w:cs="黑体" w:hint="eastAsia"/>
          <w:b/>
          <w:bCs/>
          <w:color w:val="000000"/>
          <w:sz w:val="28"/>
          <w:szCs w:val="28"/>
          <w:shd w:val="clear" w:color="auto" w:fill="FFFFFF"/>
        </w:rPr>
        <w:t>：</w:t>
      </w:r>
      <w:r w:rsidR="004A576A">
        <w:rPr>
          <w:rFonts w:asciiTheme="majorEastAsia" w:eastAsiaTheme="majorEastAsia" w:hAnsiTheme="majorEastAsia" w:hint="eastAsia"/>
          <w:color w:val="000000"/>
          <w:sz w:val="28"/>
          <w:szCs w:val="28"/>
        </w:rPr>
        <w:t>签订合同后至2022年12月31日</w:t>
      </w:r>
      <w:r w:rsidR="00D87774" w:rsidRPr="00D0190C">
        <w:rPr>
          <w:rFonts w:asciiTheme="minorEastAsia" w:hAnsiTheme="minorEastAsia" w:cs="黑体" w:hint="eastAsia"/>
          <w:bCs/>
          <w:color w:val="000000"/>
          <w:sz w:val="28"/>
          <w:szCs w:val="28"/>
          <w:shd w:val="clear" w:color="auto" w:fill="FFFFFF"/>
        </w:rPr>
        <w:t>。</w:t>
      </w:r>
    </w:p>
    <w:p w:rsidR="00341FB0" w:rsidRDefault="00341FB0">
      <w:pPr>
        <w:autoSpaceDE w:val="0"/>
        <w:autoSpaceDN w:val="0"/>
        <w:adjustRightInd w:val="0"/>
        <w:jc w:val="center"/>
        <w:rPr>
          <w:rFonts w:asciiTheme="majorEastAsia" w:eastAsiaTheme="majorEastAsia" w:hAnsiTheme="majorEastAsia" w:cs="宋体"/>
          <w:b/>
          <w:kern w:val="0"/>
          <w:sz w:val="32"/>
          <w:szCs w:val="32"/>
        </w:rPr>
      </w:pPr>
    </w:p>
    <w:p w:rsidR="003728D1" w:rsidRDefault="003728D1">
      <w:pPr>
        <w:autoSpaceDE w:val="0"/>
        <w:autoSpaceDN w:val="0"/>
        <w:adjustRightInd w:val="0"/>
        <w:jc w:val="center"/>
        <w:rPr>
          <w:rFonts w:asciiTheme="majorEastAsia" w:eastAsiaTheme="majorEastAsia" w:hAnsiTheme="majorEastAsia" w:cs="宋体"/>
          <w:b/>
          <w:kern w:val="0"/>
          <w:sz w:val="32"/>
          <w:szCs w:val="32"/>
        </w:rPr>
      </w:pPr>
    </w:p>
    <w:p w:rsidR="00DC615F" w:rsidRDefault="00DC615F" w:rsidP="00570157">
      <w:pPr>
        <w:autoSpaceDE w:val="0"/>
        <w:autoSpaceDN w:val="0"/>
        <w:adjustRightInd w:val="0"/>
        <w:ind w:firstLineChars="500" w:firstLine="1606"/>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9C21A9" w:rsidRDefault="009C21A9"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1E4401" w:rsidRDefault="001E4401"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4A576A" w:rsidRDefault="004A576A" w:rsidP="006D65D8">
      <w:pPr>
        <w:autoSpaceDE w:val="0"/>
        <w:autoSpaceDN w:val="0"/>
        <w:adjustRightInd w:val="0"/>
        <w:ind w:firstLineChars="600" w:firstLine="1928"/>
        <w:rPr>
          <w:rFonts w:asciiTheme="majorEastAsia" w:eastAsiaTheme="majorEastAsia" w:hAnsiTheme="majorEastAsia" w:cs="宋体"/>
          <w:b/>
          <w:kern w:val="0"/>
          <w:sz w:val="32"/>
          <w:szCs w:val="32"/>
        </w:rPr>
      </w:pPr>
    </w:p>
    <w:p w:rsidR="000126B8" w:rsidRDefault="00C00CC1" w:rsidP="006D65D8">
      <w:pPr>
        <w:autoSpaceDE w:val="0"/>
        <w:autoSpaceDN w:val="0"/>
        <w:adjustRightInd w:val="0"/>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8335FF">
              <w:rPr>
                <w:rFonts w:ascii="宋体" w:eastAsia="宋体" w:hAnsi="宋体" w:hint="eastAsia"/>
                <w:bCs/>
                <w:sz w:val="24"/>
                <w:szCs w:val="24"/>
              </w:rPr>
              <w:t>9</w:t>
            </w:r>
          </w:p>
          <w:p w:rsidR="008335FF" w:rsidRDefault="00C00CC1">
            <w:pPr>
              <w:spacing w:line="360" w:lineRule="auto"/>
              <w:ind w:right="-11"/>
              <w:rPr>
                <w:rFonts w:ascii="宋体" w:hAnsi="宋体" w:cs="仿宋_GB2312"/>
                <w:sz w:val="24"/>
                <w:szCs w:val="24"/>
              </w:rPr>
            </w:pPr>
            <w:r>
              <w:rPr>
                <w:rFonts w:ascii="宋体" w:eastAsia="宋体" w:hAnsi="宋体" w:hint="eastAsia"/>
                <w:sz w:val="24"/>
                <w:szCs w:val="24"/>
                <w:lang w:val="zh-CN"/>
              </w:rPr>
              <w:t>2.项目名称：</w:t>
            </w:r>
            <w:r w:rsidR="0039158E" w:rsidRPr="0039158E">
              <w:rPr>
                <w:rFonts w:ascii="宋体" w:hAnsi="宋体" w:cs="仿宋_GB2312" w:hint="eastAsia"/>
                <w:sz w:val="24"/>
                <w:szCs w:val="24"/>
              </w:rPr>
              <w:t>襄城县营商环境优化咨询服务项目（不见面开标）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39158E" w:rsidRPr="0039158E">
              <w:rPr>
                <w:rFonts w:ascii="宋体" w:eastAsia="宋体" w:hAnsi="宋体" w:hint="eastAsia"/>
                <w:sz w:val="24"/>
                <w:szCs w:val="24"/>
                <w:lang w:val="zh-CN"/>
              </w:rPr>
              <w:t>项目采购襄城县营商环境优化咨询服务项目（具体要求和未尽事宜详见谈判文件）</w:t>
            </w:r>
            <w:r>
              <w:rPr>
                <w:rFonts w:ascii="宋体" w:eastAsia="宋体" w:hAnsi="宋体" w:hint="eastAsia"/>
                <w:sz w:val="24"/>
                <w:szCs w:val="24"/>
              </w:rPr>
              <w:t>。</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8335FF" w:rsidRPr="008335FF">
              <w:rPr>
                <w:rFonts w:ascii="宋体" w:eastAsia="宋体" w:hAnsi="宋体" w:cs="仿宋_GB2312" w:hint="eastAsia"/>
                <w:color w:val="000000"/>
                <w:sz w:val="24"/>
                <w:szCs w:val="24"/>
                <w:shd w:val="clear" w:color="auto" w:fill="FFFFFF"/>
              </w:rPr>
              <w:t>襄城县发展和改革委员会</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8335FF"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8335FF" w:rsidRPr="008335FF">
              <w:rPr>
                <w:rFonts w:ascii="宋体" w:eastAsia="宋体" w:hAnsi="宋体" w:cs="仿宋_GB2312" w:hint="eastAsia"/>
                <w:color w:val="000000"/>
                <w:sz w:val="24"/>
                <w:szCs w:val="24"/>
                <w:shd w:val="clear" w:color="auto" w:fill="FFFFFF"/>
              </w:rPr>
              <w:t>杨晓丹</w:t>
            </w:r>
          </w:p>
          <w:p w:rsidR="000126B8" w:rsidRDefault="001A0D7D" w:rsidP="003864E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8335FF" w:rsidRPr="008335FF">
              <w:rPr>
                <w:rFonts w:ascii="宋体" w:eastAsia="宋体" w:hAnsi="宋体" w:cs="仿宋_GB2312"/>
                <w:color w:val="000000"/>
                <w:sz w:val="24"/>
                <w:szCs w:val="24"/>
                <w:shd w:val="clear" w:color="auto" w:fill="FFFFFF"/>
              </w:rPr>
              <w:t>15936328896</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39158E">
              <w:rPr>
                <w:rFonts w:asciiTheme="minorEastAsia" w:hAnsiTheme="minorEastAsia" w:cs="仿宋_GB2312" w:hint="eastAsia"/>
                <w:sz w:val="24"/>
                <w:szCs w:val="24"/>
              </w:rPr>
              <w:t>李</w:t>
            </w:r>
            <w:r w:rsidR="00521686">
              <w:rPr>
                <w:rFonts w:asciiTheme="minorEastAsia" w:hAnsiTheme="minorEastAsia" w:cs="仿宋_GB2312" w:hint="eastAsia"/>
                <w:sz w:val="24"/>
                <w:szCs w:val="24"/>
              </w:rPr>
              <w:t>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w:t>
            </w:r>
            <w:r>
              <w:rPr>
                <w:rFonts w:asciiTheme="minorEastAsia" w:eastAsia="宋体" w:hAnsiTheme="minorEastAsia" w:cs="宋体" w:hint="eastAsia"/>
                <w:kern w:val="0"/>
                <w:sz w:val="24"/>
                <w:szCs w:val="24"/>
              </w:rPr>
              <w:lastRenderedPageBreak/>
              <w:t>法记录的书面声明”。 重大违法记录，是指供应商因违法经营受到刑事处罚或者责令停产停业、吊销许可证或者执照、较大数额罚款等行政处罚。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0"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w:t>
            </w:r>
            <w:r>
              <w:rPr>
                <w:rFonts w:asciiTheme="minorEastAsia" w:eastAsia="宋体" w:hAnsiTheme="minorEastAsia" w:cs="宋体" w:hint="eastAsia"/>
                <w:kern w:val="0"/>
                <w:sz w:val="24"/>
                <w:szCs w:val="24"/>
              </w:rPr>
              <w:lastRenderedPageBreak/>
              <w:t>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t>八、投标人的法定代表人为同一个人的两个及两个以上法人，母公司、子公司及其控股公司等，不得在本项目中同时投标。</w:t>
            </w:r>
          </w:p>
          <w:p w:rsidR="0039158E" w:rsidRPr="0039158E" w:rsidRDefault="0039158E" w:rsidP="00A96312">
            <w:pPr>
              <w:pStyle w:val="11"/>
              <w:ind w:firstLineChars="0" w:firstLine="0"/>
            </w:pPr>
            <w:r w:rsidRPr="0039158E">
              <w:rPr>
                <w:rFonts w:asciiTheme="minorEastAsia" w:eastAsia="宋体" w:hAnsiTheme="minorEastAsia" w:cs="宋体" w:hint="eastAsia"/>
                <w:kern w:val="0"/>
                <w:sz w:val="24"/>
                <w:szCs w:val="24"/>
              </w:rPr>
              <w:t>九、</w:t>
            </w:r>
            <w:r w:rsidR="00A96312" w:rsidRPr="00A96312">
              <w:rPr>
                <w:rFonts w:asciiTheme="minorEastAsia" w:eastAsia="宋体" w:hAnsiTheme="minorEastAsia" w:cs="宋体" w:hint="eastAsia"/>
                <w:kern w:val="0"/>
                <w:sz w:val="24"/>
                <w:szCs w:val="24"/>
              </w:rPr>
              <w:t>拟派项目负责人应具备经济学类专业高级技术职称（含副教授及以上），并有关于营商环境相关研究的前期成果（包括论文、著作、咨询报告等）</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621B38">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621B38">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39158E" w:rsidP="003864E8">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eastAsia="宋体" w:hAnsiTheme="minorEastAsia" w:cs="宋体" w:hint="eastAsia"/>
                <w:b/>
                <w:bCs/>
                <w:kern w:val="0"/>
                <w:sz w:val="28"/>
                <w:szCs w:val="24"/>
              </w:rPr>
              <w:t>850000</w:t>
            </w:r>
            <w:r w:rsidR="00442FAF">
              <w:rPr>
                <w:rFonts w:asciiTheme="minorEastAsia" w:eastAsia="宋体" w:hAnsiTheme="minorEastAsia" w:cs="宋体" w:hint="eastAsia"/>
                <w:b/>
                <w:bCs/>
                <w:kern w:val="0"/>
                <w:sz w:val="28"/>
                <w:szCs w:val="24"/>
              </w:rPr>
              <w:t>.00</w:t>
            </w:r>
            <w:r w:rsidR="00442FAF" w:rsidRPr="00442FAF">
              <w:rPr>
                <w:rFonts w:asciiTheme="minorEastAsia" w:eastAsia="宋体" w:hAnsiTheme="minorEastAsia" w:cs="宋体" w:hint="eastAsia"/>
                <w:b/>
                <w:bCs/>
                <w:kern w:val="0"/>
                <w:sz w:val="28"/>
                <w:szCs w:val="24"/>
              </w:rPr>
              <w:t>元，</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621B3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621B3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621B38">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621B38">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ED0D14">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ED0D14">
              <w:rPr>
                <w:rFonts w:ascii="宋体" w:eastAsia="宋体" w:hAnsi="宋体" w:cs="宋体" w:hint="eastAsia"/>
                <w:b/>
                <w:bCs/>
                <w:sz w:val="28"/>
                <w:szCs w:val="24"/>
                <w:lang w:val="zh-CN"/>
              </w:rPr>
              <w:t>6</w:t>
            </w:r>
            <w:r w:rsidRPr="00FB6E80">
              <w:rPr>
                <w:rFonts w:ascii="宋体" w:eastAsia="宋体" w:hAnsi="宋体" w:cs="宋体" w:hint="eastAsia"/>
                <w:b/>
                <w:bCs/>
                <w:sz w:val="28"/>
                <w:szCs w:val="24"/>
                <w:lang w:val="zh-CN"/>
              </w:rPr>
              <w:t>月</w:t>
            </w:r>
            <w:r w:rsidR="00ED0D14">
              <w:rPr>
                <w:rFonts w:ascii="宋体" w:eastAsia="宋体" w:hAnsi="宋体" w:cs="宋体" w:hint="eastAsia"/>
                <w:b/>
                <w:bCs/>
                <w:sz w:val="28"/>
                <w:szCs w:val="24"/>
                <w:lang w:val="zh-CN"/>
              </w:rPr>
              <w:t>10</w:t>
            </w:r>
            <w:r w:rsidRPr="00FB6E80">
              <w:rPr>
                <w:rFonts w:ascii="宋体" w:eastAsia="宋体" w:hAnsi="宋体" w:cs="宋体" w:hint="eastAsia"/>
                <w:b/>
                <w:bCs/>
                <w:sz w:val="28"/>
                <w:szCs w:val="24"/>
                <w:lang w:val="zh-CN"/>
              </w:rPr>
              <w:t>日</w:t>
            </w:r>
            <w:r w:rsidR="00ED0D14">
              <w:rPr>
                <w:rFonts w:ascii="宋体" w:eastAsia="宋体" w:hAnsi="宋体" w:cs="宋体" w:hint="eastAsia"/>
                <w:b/>
                <w:bCs/>
                <w:sz w:val="28"/>
                <w:szCs w:val="24"/>
              </w:rPr>
              <w:t>09</w:t>
            </w:r>
            <w:r w:rsidRPr="00FB6E80">
              <w:rPr>
                <w:rFonts w:ascii="宋体" w:eastAsia="宋体" w:hAnsi="宋体" w:cs="宋体" w:hint="eastAsia"/>
                <w:b/>
                <w:bCs/>
                <w:sz w:val="28"/>
                <w:szCs w:val="24"/>
                <w:lang w:val="zh-CN"/>
              </w:rPr>
              <w:t>时</w:t>
            </w:r>
            <w:r w:rsidR="003728D1">
              <w:rPr>
                <w:rFonts w:ascii="宋体" w:eastAsia="宋体" w:hAnsi="宋体" w:cs="宋体" w:hint="eastAsia"/>
                <w:b/>
                <w:bCs/>
                <w:sz w:val="28"/>
                <w:szCs w:val="24"/>
                <w:lang w:val="zh-CN"/>
              </w:rPr>
              <w:t>0</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lastRenderedPageBreak/>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lastRenderedPageBreak/>
              <w:t>襄城县公共资源交易中心（八七路东段电子商务产业园）12楼</w:t>
            </w:r>
            <w:r>
              <w:rPr>
                <w:rFonts w:ascii="宋体" w:hAnsi="宋体" w:cs="宋体" w:hint="eastAsia"/>
                <w:color w:val="000000"/>
                <w:kern w:val="0"/>
                <w:sz w:val="24"/>
              </w:rPr>
              <w:lastRenderedPageBreak/>
              <w:t>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621B38">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621B38">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621B38">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621B38">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621B38">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1E4401" w:rsidRDefault="001E440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06240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1"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w:t>
      </w:r>
      <w:r>
        <w:rPr>
          <w:rFonts w:asciiTheme="minorEastAsia" w:hAnsiTheme="minorEastAsia" w:cs="宋体" w:hint="eastAsia"/>
          <w:kern w:val="0"/>
          <w:sz w:val="24"/>
          <w:szCs w:val="24"/>
        </w:rPr>
        <w:lastRenderedPageBreak/>
        <w:t>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为保证项目顺利推进，供应商需提供详尽的项目进度计划方案，否则否决其响应；</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w:t>
      </w:r>
      <w:r w:rsidR="00BA4904">
        <w:rPr>
          <w:rFonts w:asciiTheme="minorEastAsia" w:hAnsiTheme="minorEastAsia" w:cs="宋体" w:hint="eastAsia"/>
          <w:kern w:val="0"/>
          <w:sz w:val="24"/>
          <w:szCs w:val="24"/>
        </w:rPr>
        <w:t>和改革委员会</w:t>
      </w:r>
      <w:r>
        <w:rPr>
          <w:rFonts w:asciiTheme="minorEastAsia" w:hAnsiTheme="minorEastAsia" w:cs="宋体" w:hint="eastAsia"/>
          <w:kern w:val="0"/>
          <w:sz w:val="24"/>
          <w:szCs w:val="24"/>
        </w:rPr>
        <w:t>、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lastRenderedPageBreak/>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lastRenderedPageBreak/>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澄清或修改公告的内容为谈判文件的组成部分，并对供应商具有约束力。当谈判文件与澄清或修改公告就同一内容的表述不一致时，以最后发出的文件内容为准。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报价不得高于本项目预算金额，且不低于成本价。供应商的响应报价高于预算金额（项目控制金额上限）的，该供应商的响应文件将被视为非实质性响应予以拒绝。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2A6412" w:rsidRDefault="00E574AC" w:rsidP="002A6412">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w:t>
      </w:r>
      <w:r w:rsidRPr="002A6412">
        <w:rPr>
          <w:rFonts w:ascii="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w:t>
      </w:r>
      <w:r w:rsidRPr="002A6412">
        <w:rPr>
          <w:rFonts w:ascii="宋体" w:hAnsi="宋体" w:cs="宋体" w:hint="eastAsia"/>
          <w:kern w:val="0"/>
          <w:sz w:val="24"/>
          <w:szCs w:val="24"/>
        </w:rPr>
        <w:lastRenderedPageBreak/>
        <w:t>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w:t>
      </w:r>
      <w:r>
        <w:rPr>
          <w:rFonts w:asciiTheme="minorEastAsia" w:hAnsiTheme="minorEastAsia" w:cs="宋体" w:hint="eastAsia"/>
          <w:kern w:val="0"/>
          <w:sz w:val="24"/>
          <w:szCs w:val="24"/>
        </w:rPr>
        <w:lastRenderedPageBreak/>
        <w:t>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w:t>
      </w:r>
      <w:r>
        <w:rPr>
          <w:rFonts w:asciiTheme="minorEastAsia" w:hAnsiTheme="minorEastAsia" w:cs="宋体" w:hint="eastAsia"/>
          <w:kern w:val="0"/>
          <w:sz w:val="24"/>
          <w:szCs w:val="24"/>
        </w:rPr>
        <w:lastRenderedPageBreak/>
        <w:t>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w:t>
      </w:r>
      <w:r>
        <w:rPr>
          <w:rFonts w:asciiTheme="minorEastAsia" w:hAnsiTheme="minorEastAsia" w:cs="宋体" w:hint="eastAsia"/>
          <w:kern w:val="0"/>
          <w:sz w:val="24"/>
          <w:szCs w:val="24"/>
        </w:rPr>
        <w:lastRenderedPageBreak/>
        <w:t>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lastRenderedPageBreak/>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w:t>
      </w:r>
      <w:r>
        <w:rPr>
          <w:rFonts w:asciiTheme="minorEastAsia" w:hAnsiTheme="minorEastAsia"/>
          <w:sz w:val="24"/>
          <w:szCs w:val="24"/>
        </w:rPr>
        <w:lastRenderedPageBreak/>
        <w:t>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w:t>
      </w:r>
      <w:r>
        <w:rPr>
          <w:rFonts w:asciiTheme="minorEastAsia" w:hAnsiTheme="minorEastAsia" w:cs="宋体" w:hint="eastAsia"/>
          <w:kern w:val="0"/>
          <w:sz w:val="24"/>
          <w:szCs w:val="24"/>
        </w:rPr>
        <w:lastRenderedPageBreak/>
        <w:t>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0126B8" w:rsidRDefault="00C00CC1" w:rsidP="000F788B">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w:t>
      </w:r>
      <w:r>
        <w:rPr>
          <w:rFonts w:asciiTheme="minorEastAsia" w:hAnsiTheme="minorEastAsia" w:cs="宋体" w:hint="eastAsia"/>
          <w:kern w:val="0"/>
          <w:sz w:val="24"/>
          <w:szCs w:val="24"/>
        </w:rPr>
        <w:lastRenderedPageBreak/>
        <w:t>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r>
        <w:rPr>
          <w:rFonts w:asciiTheme="majorEastAsia" w:eastAsiaTheme="majorEastAsia" w:hAnsiTheme="majorEastAsia" w:cs="宋体" w:hint="eastAsia"/>
          <w:b/>
          <w:kern w:val="0"/>
          <w:sz w:val="32"/>
          <w:szCs w:val="32"/>
        </w:rPr>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w:t>
      </w:r>
      <w:r w:rsidR="00492344">
        <w:rPr>
          <w:rFonts w:asciiTheme="minorEastAsia" w:eastAsiaTheme="minorEastAsia" w:hAnsiTheme="minorEastAsia" w:cs="仿宋_GB2312" w:hint="eastAsia"/>
          <w:szCs w:val="24"/>
          <w:lang w:val="zh-CN"/>
        </w:rPr>
        <w:t>和</w:t>
      </w:r>
      <w:r>
        <w:rPr>
          <w:rFonts w:asciiTheme="minorEastAsia" w:eastAsiaTheme="minorEastAsia" w:hAnsiTheme="minorEastAsia" w:cs="仿宋_GB2312" w:hint="eastAsia"/>
          <w:szCs w:val="24"/>
          <w:lang w:val="zh-CN"/>
        </w:rPr>
        <w:t>改革委</w:t>
      </w:r>
      <w:r w:rsidR="00492344">
        <w:rPr>
          <w:rFonts w:asciiTheme="minorEastAsia" w:eastAsiaTheme="minorEastAsia" w:hAnsiTheme="minorEastAsia" w:cs="仿宋_GB2312" w:hint="eastAsia"/>
          <w:szCs w:val="24"/>
          <w:lang w:val="zh-CN"/>
        </w:rPr>
        <w:t>员会</w:t>
      </w:r>
      <w:r>
        <w:rPr>
          <w:rFonts w:asciiTheme="minorEastAsia" w:eastAsiaTheme="minorEastAsia" w:hAnsiTheme="minorEastAsia" w:cs="仿宋_GB2312" w:hint="eastAsia"/>
          <w:szCs w:val="24"/>
          <w:lang w:val="zh-CN"/>
        </w:rPr>
        <w:t>、生态环境部、市场监管总局关于调整优化节能产品、环境标志产品政府采购执行机制的通知》（财库〔2019〕9号）和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0126B8">
      <w:pPr>
        <w:pStyle w:val="a7"/>
        <w:spacing w:line="360" w:lineRule="auto"/>
        <w:contextualSpacing/>
        <w:rPr>
          <w:rFonts w:asciiTheme="minorEastAsia" w:hAnsiTheme="minorEastAsia" w:cs="仿宋_GB2312"/>
          <w:lang w:val="zh-CN"/>
        </w:rPr>
      </w:pP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w:t>
            </w:r>
            <w:r w:rsidRPr="0096178A">
              <w:rPr>
                <w:rFonts w:ascii="宋体" w:eastAsia="宋体" w:hAnsi="宋体" w:cs="Times New Roman" w:hint="eastAsia"/>
                <w:bCs/>
                <w:sz w:val="24"/>
                <w:szCs w:val="24"/>
              </w:rPr>
              <w:lastRenderedPageBreak/>
              <w:t>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 xml:space="preserve">供应商未被列入“信用中国”网站(www.creditchina.gov.cn)失信被执行人、重大税收违法案件当事人名单的投标人；“中国政府采购网” </w:t>
            </w:r>
            <w:r>
              <w:rPr>
                <w:rFonts w:asciiTheme="minorEastAsia" w:hAnsiTheme="minorEastAsia" w:hint="eastAsia"/>
                <w:bCs/>
                <w:sz w:val="24"/>
                <w:szCs w:val="24"/>
              </w:rPr>
              <w:lastRenderedPageBreak/>
              <w:t>(www.ccgp.gov.cn)政府采购严重违法失信行为记录名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4"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21178" w:rsidRDefault="00201C83" w:rsidP="00521178">
            <w:pPr>
              <w:shd w:val="clear" w:color="auto" w:fill="FFFFFF"/>
              <w:spacing w:line="360" w:lineRule="auto"/>
              <w:rPr>
                <w:rFonts w:asciiTheme="majorEastAsia" w:eastAsiaTheme="majorEastAsia" w:hAnsiTheme="majorEastAsia"/>
                <w:color w:val="000000"/>
                <w:sz w:val="28"/>
                <w:szCs w:val="28"/>
              </w:rPr>
            </w:pPr>
            <w:r w:rsidRPr="00201C83">
              <w:rPr>
                <w:rFonts w:asciiTheme="majorEastAsia" w:eastAsiaTheme="majorEastAsia" w:hAnsiTheme="majorEastAsia" w:hint="eastAsia"/>
                <w:color w:val="000000"/>
                <w:sz w:val="28"/>
                <w:szCs w:val="28"/>
              </w:rPr>
              <w:t>拟派项目负责人应具备经济学类专业高级技术职称（含副教授及以上），并有关于营商环境相关研究的前期成果（包括论文、著作、咨询报告</w:t>
            </w:r>
            <w:r w:rsidRPr="00201C83">
              <w:rPr>
                <w:rFonts w:asciiTheme="majorEastAsia" w:eastAsiaTheme="majorEastAsia" w:hAnsiTheme="majorEastAsia" w:hint="eastAsia"/>
                <w:color w:val="000000"/>
                <w:sz w:val="28"/>
                <w:szCs w:val="28"/>
              </w:rPr>
              <w:lastRenderedPageBreak/>
              <w:t>等）</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w:t>
            </w:r>
            <w:r>
              <w:rPr>
                <w:rFonts w:ascii="宋体" w:eastAsia="宋体" w:hAnsi="宋体" w:hint="eastAsia"/>
                <w:b/>
                <w:bCs/>
                <w:sz w:val="24"/>
                <w:szCs w:val="24"/>
              </w:rPr>
              <w:lastRenderedPageBreak/>
              <w:t>采购活动</w:t>
            </w:r>
          </w:p>
        </w:tc>
        <w:tc>
          <w:tcPr>
            <w:tcW w:w="6051" w:type="dxa"/>
          </w:tcPr>
          <w:p w:rsidR="00B34240" w:rsidRDefault="00B34240" w:rsidP="00B34240">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lastRenderedPageBreak/>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B34240" w:rsidRPr="00A25F46" w:rsidRDefault="00B34240" w:rsidP="00B34240">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lastRenderedPageBreak/>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lastRenderedPageBreak/>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w:t>
      </w:r>
      <w:r w:rsidRPr="00C0785F">
        <w:rPr>
          <w:rFonts w:asciiTheme="minorEastAsia" w:eastAsiaTheme="minorEastAsia" w:hAnsiTheme="minorEastAsia" w:cs="仿宋_GB2312"/>
          <w:szCs w:val="24"/>
        </w:rPr>
        <w:lastRenderedPageBreak/>
        <w:t>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w:t>
      </w:r>
      <w:r w:rsidR="002472FE" w:rsidRPr="002472FE">
        <w:rPr>
          <w:rFonts w:asciiTheme="minorEastAsia" w:hAnsiTheme="minorEastAsia" w:cs="仿宋_GB2312" w:hint="eastAsia"/>
          <w:sz w:val="24"/>
          <w:szCs w:val="24"/>
          <w:lang w:val="zh-CN"/>
        </w:rPr>
        <w:lastRenderedPageBreak/>
        <w:t>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lastRenderedPageBreak/>
        <w:t>注：评审专家应严格按照要求查看“硬件特征码” 相关信息并进行评审，在评审报告中显示“不同供应商电子响应文件制作硬件特征码”是否雷同的分析及判定结果。</w:t>
      </w: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201C83" w:rsidRDefault="00201C83"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6042A3">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bookmarkStart w:id="2" w:name="_GoBack"/>
      <w:bookmarkEnd w:id="2"/>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5C20B9">
      <w:pPr>
        <w:autoSpaceDE w:val="0"/>
        <w:autoSpaceDN w:val="0"/>
        <w:adjustRightInd w:val="0"/>
        <w:spacing w:line="700" w:lineRule="exact"/>
        <w:ind w:firstLineChars="700" w:firstLine="2530"/>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lastRenderedPageBreak/>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4B1AAE" w:rsidRDefault="004B1AAE" w:rsidP="005C20B9">
      <w:pPr>
        <w:widowControl/>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ED0D14">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EF2BBC" w:rsidP="00EF2BB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服务期限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492344" w:rsidRDefault="00492344"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lastRenderedPageBreak/>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ED0D14">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ED0D1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ED0D1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ED0D14">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ED0D14">
      <w:pPr>
        <w:spacing w:beforeLines="50" w:afterLines="50" w:line="360" w:lineRule="auto"/>
        <w:ind w:firstLineChars="236" w:firstLine="566"/>
        <w:rPr>
          <w:rFonts w:ascii="宋体" w:hAnsi="宋体" w:cs="宋体"/>
          <w:sz w:val="24"/>
          <w:szCs w:val="24"/>
          <w:lang w:val="zh-CN"/>
        </w:rPr>
      </w:pPr>
    </w:p>
    <w:p w:rsidR="000126B8" w:rsidRDefault="00C00CC1" w:rsidP="00ED0D14">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ED0D14">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ED0D14">
      <w:pPr>
        <w:spacing w:beforeLines="50" w:afterLines="50" w:line="360" w:lineRule="auto"/>
        <w:ind w:right="420"/>
        <w:rPr>
          <w:rFonts w:ascii="宋体" w:hAnsi="宋体" w:cs="宋体"/>
          <w:sz w:val="24"/>
          <w:szCs w:val="24"/>
          <w:lang w:val="zh-CN"/>
        </w:rPr>
      </w:pPr>
    </w:p>
    <w:p w:rsidR="000126B8" w:rsidRDefault="000126B8" w:rsidP="00ED0D14">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492344" w:rsidRDefault="00492344"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ED0D14">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ED0D14">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ED0D1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ED0D1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ED0D1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ED0D1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ED0D14">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92344" w:rsidRDefault="00492344" w:rsidP="004C47D4">
      <w:pPr>
        <w:spacing w:line="360" w:lineRule="auto"/>
        <w:ind w:firstLineChars="50" w:firstLine="141"/>
        <w:rPr>
          <w:rFonts w:ascii="宋体" w:hAnsi="宋体"/>
          <w:b/>
          <w:bCs/>
          <w:sz w:val="28"/>
          <w:szCs w:val="24"/>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Default="004C47D4" w:rsidP="004C47D4">
      <w:pPr>
        <w:spacing w:line="360" w:lineRule="auto"/>
        <w:ind w:firstLineChars="50" w:firstLine="120"/>
        <w:rPr>
          <w:rFonts w:ascii="Arial" w:hAnsi="Arial" w:cs="Arial"/>
          <w:color w:val="FF0000"/>
          <w:sz w:val="24"/>
          <w:szCs w:val="24"/>
        </w:rPr>
      </w:pPr>
      <w:r w:rsidRPr="00403F9A">
        <w:rPr>
          <w:rFonts w:ascii="宋体" w:hAnsi="宋体" w:cs="宋体" w:hint="eastAsia"/>
          <w:bCs/>
          <w:color w:val="FF0000"/>
          <w:kern w:val="0"/>
          <w:sz w:val="24"/>
          <w:szCs w:val="24"/>
        </w:rPr>
        <w:t>①</w:t>
      </w:r>
      <w:r>
        <w:rPr>
          <w:rFonts w:ascii="宋体" w:hAnsi="宋体" w:cs="宋体" w:hint="eastAsia"/>
          <w:color w:val="FF0000"/>
          <w:kern w:val="0"/>
          <w:sz w:val="24"/>
          <w:szCs w:val="24"/>
        </w:rPr>
        <w:t>、</w:t>
      </w:r>
      <w:r w:rsidRPr="00AE075A">
        <w:rPr>
          <w:rFonts w:ascii="Arial" w:hAnsi="Arial" w:cs="Arial" w:hint="eastAsia"/>
          <w:color w:val="FF0000"/>
          <w:sz w:val="24"/>
          <w:szCs w:val="24"/>
        </w:rPr>
        <w:t>提供“国家企业信用信息公示系统”查询结果，查询结果应包含公司基本信息、股东及出资信息）。</w:t>
      </w:r>
    </w:p>
    <w:p w:rsidR="004C47D4" w:rsidRPr="00A25F46" w:rsidRDefault="004C47D4" w:rsidP="004C47D4">
      <w:pPr>
        <w:spacing w:line="360" w:lineRule="auto"/>
        <w:ind w:firstLineChars="50" w:firstLine="120"/>
        <w:rPr>
          <w:rFonts w:ascii="Arial" w:hAnsi="Arial" w:cs="Arial"/>
          <w:color w:val="FF0000"/>
          <w:sz w:val="24"/>
          <w:szCs w:val="24"/>
        </w:rPr>
      </w:pPr>
      <w:r w:rsidRPr="00403F9A">
        <w:rPr>
          <w:rFonts w:ascii="Arial" w:hAnsi="Arial" w:cs="Arial" w:hint="eastAsia"/>
          <w:bCs/>
          <w:color w:val="FF0000"/>
          <w:sz w:val="24"/>
          <w:szCs w:val="24"/>
        </w:rPr>
        <w:t>②</w:t>
      </w:r>
      <w:r>
        <w:rPr>
          <w:rFonts w:ascii="Arial" w:hAnsi="Arial" w:cs="Arial" w:hint="eastAsia"/>
          <w:color w:val="FF0000"/>
          <w:sz w:val="24"/>
          <w:szCs w:val="24"/>
        </w:rPr>
        <w:t>、</w:t>
      </w:r>
      <w:r w:rsidRPr="00A25F46">
        <w:rPr>
          <w:rFonts w:ascii="Arial" w:hAnsi="Arial" w:cs="Arial" w:hint="eastAsia"/>
          <w:color w:val="FF0000"/>
          <w:sz w:val="24"/>
          <w:szCs w:val="24"/>
        </w:rPr>
        <w:t>提供与参加本项目投标的其他供应商之间，单位负责人不为同一人并且不存在直接控股、管理关系承诺函（承诺函格式自拟）。</w:t>
      </w:r>
    </w:p>
    <w:p w:rsidR="004C47D4"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492344" w:rsidRDefault="00492344" w:rsidP="00523C1A">
      <w:pPr>
        <w:autoSpaceDE w:val="0"/>
        <w:autoSpaceDN w:val="0"/>
        <w:adjustRightInd w:val="0"/>
        <w:spacing w:line="360" w:lineRule="auto"/>
        <w:ind w:left="1827" w:hangingChars="650" w:hanging="1827"/>
        <w:outlineLvl w:val="0"/>
        <w:rPr>
          <w:rFonts w:ascii="宋体" w:hAnsi="宋体"/>
          <w:b/>
          <w:bCs/>
          <w:sz w:val="28"/>
          <w:szCs w:val="24"/>
          <w:lang w:val="zh-CN"/>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ED0D14">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EF2BBC" w:rsidRDefault="00EF2BBC"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126B8">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D9" w:rsidRDefault="00E742D9" w:rsidP="000126B8">
      <w:r>
        <w:separator/>
      </w:r>
    </w:p>
  </w:endnote>
  <w:endnote w:type="continuationSeparator" w:id="0">
    <w:p w:rsidR="00E742D9" w:rsidRDefault="00E742D9"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altName w:val="Webdings"/>
    <w:charset w:val="02"/>
    <w:family w:val="roman"/>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D8" w:rsidRDefault="00621B38">
    <w:pPr>
      <w:pStyle w:val="aa"/>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C214D8" w:rsidRDefault="00621B38">
                <w:pPr>
                  <w:pStyle w:val="aa"/>
                </w:pPr>
                <w:r>
                  <w:fldChar w:fldCharType="begin"/>
                </w:r>
                <w:r w:rsidR="00C214D8">
                  <w:instrText xml:space="preserve"> PAGE  \* MERGEFORMAT </w:instrText>
                </w:r>
                <w:r>
                  <w:fldChar w:fldCharType="separate"/>
                </w:r>
                <w:r w:rsidR="00ED0D14">
                  <w:rPr>
                    <w:noProof/>
                  </w:rPr>
                  <w:t>15</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D9" w:rsidRDefault="00E742D9" w:rsidP="000126B8">
      <w:r>
        <w:separator/>
      </w:r>
    </w:p>
  </w:footnote>
  <w:footnote w:type="continuationSeparator" w:id="0">
    <w:p w:rsidR="00E742D9" w:rsidRDefault="00E742D9"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54C9"/>
    <w:rsid w:val="0006183F"/>
    <w:rsid w:val="00062407"/>
    <w:rsid w:val="00062BE1"/>
    <w:rsid w:val="00063FE5"/>
    <w:rsid w:val="000649CB"/>
    <w:rsid w:val="00066943"/>
    <w:rsid w:val="00067499"/>
    <w:rsid w:val="0007027E"/>
    <w:rsid w:val="00071C15"/>
    <w:rsid w:val="00072339"/>
    <w:rsid w:val="00072913"/>
    <w:rsid w:val="000800D2"/>
    <w:rsid w:val="00080389"/>
    <w:rsid w:val="00080CCE"/>
    <w:rsid w:val="00082C5C"/>
    <w:rsid w:val="00083387"/>
    <w:rsid w:val="0008414A"/>
    <w:rsid w:val="00091C9C"/>
    <w:rsid w:val="00092806"/>
    <w:rsid w:val="00095387"/>
    <w:rsid w:val="00096224"/>
    <w:rsid w:val="0009640F"/>
    <w:rsid w:val="00096DC6"/>
    <w:rsid w:val="000A02BB"/>
    <w:rsid w:val="000A258B"/>
    <w:rsid w:val="000A73BC"/>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56F4"/>
    <w:rsid w:val="000D6633"/>
    <w:rsid w:val="000D67D4"/>
    <w:rsid w:val="000D798A"/>
    <w:rsid w:val="000E2FFC"/>
    <w:rsid w:val="000E3120"/>
    <w:rsid w:val="000E4741"/>
    <w:rsid w:val="000E57E7"/>
    <w:rsid w:val="000F1E89"/>
    <w:rsid w:val="000F788B"/>
    <w:rsid w:val="0010014D"/>
    <w:rsid w:val="00102F4E"/>
    <w:rsid w:val="00105DB4"/>
    <w:rsid w:val="001079CC"/>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3AF4"/>
    <w:rsid w:val="001B3F77"/>
    <w:rsid w:val="001C05C2"/>
    <w:rsid w:val="001C0A13"/>
    <w:rsid w:val="001C1626"/>
    <w:rsid w:val="001C26CD"/>
    <w:rsid w:val="001C2B6A"/>
    <w:rsid w:val="001C4FEC"/>
    <w:rsid w:val="001C761E"/>
    <w:rsid w:val="001D06FF"/>
    <w:rsid w:val="001D1726"/>
    <w:rsid w:val="001D1CBB"/>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1C83"/>
    <w:rsid w:val="002032A7"/>
    <w:rsid w:val="002078AE"/>
    <w:rsid w:val="00207EB8"/>
    <w:rsid w:val="00210B90"/>
    <w:rsid w:val="0021311D"/>
    <w:rsid w:val="00213E53"/>
    <w:rsid w:val="00213F11"/>
    <w:rsid w:val="00214892"/>
    <w:rsid w:val="00222490"/>
    <w:rsid w:val="00224D01"/>
    <w:rsid w:val="0022559A"/>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412"/>
    <w:rsid w:val="002A66C8"/>
    <w:rsid w:val="002A6D0F"/>
    <w:rsid w:val="002B177B"/>
    <w:rsid w:val="002B18BF"/>
    <w:rsid w:val="002B1CC1"/>
    <w:rsid w:val="002B1EFF"/>
    <w:rsid w:val="002B2A90"/>
    <w:rsid w:val="002B4CEB"/>
    <w:rsid w:val="002B63D8"/>
    <w:rsid w:val="002B78F8"/>
    <w:rsid w:val="002B7B9C"/>
    <w:rsid w:val="002C0F73"/>
    <w:rsid w:val="002C1124"/>
    <w:rsid w:val="002C1B32"/>
    <w:rsid w:val="002C3B0D"/>
    <w:rsid w:val="002C6520"/>
    <w:rsid w:val="002C668C"/>
    <w:rsid w:val="002D082A"/>
    <w:rsid w:val="002D1053"/>
    <w:rsid w:val="002D311B"/>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23BC"/>
    <w:rsid w:val="002F25F4"/>
    <w:rsid w:val="002F2D13"/>
    <w:rsid w:val="002F3447"/>
    <w:rsid w:val="002F3BDA"/>
    <w:rsid w:val="002F4580"/>
    <w:rsid w:val="002F61C5"/>
    <w:rsid w:val="003011BE"/>
    <w:rsid w:val="003025FE"/>
    <w:rsid w:val="0030283E"/>
    <w:rsid w:val="00303F10"/>
    <w:rsid w:val="0030443F"/>
    <w:rsid w:val="0030707A"/>
    <w:rsid w:val="00307D84"/>
    <w:rsid w:val="0031002E"/>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FB0"/>
    <w:rsid w:val="00342896"/>
    <w:rsid w:val="0034296B"/>
    <w:rsid w:val="003518EF"/>
    <w:rsid w:val="00362117"/>
    <w:rsid w:val="00365DDB"/>
    <w:rsid w:val="00366056"/>
    <w:rsid w:val="00366CD5"/>
    <w:rsid w:val="00366E5B"/>
    <w:rsid w:val="00370062"/>
    <w:rsid w:val="0037221E"/>
    <w:rsid w:val="003728D1"/>
    <w:rsid w:val="00374918"/>
    <w:rsid w:val="00374D81"/>
    <w:rsid w:val="003812AE"/>
    <w:rsid w:val="00382E5B"/>
    <w:rsid w:val="00383D47"/>
    <w:rsid w:val="003864E8"/>
    <w:rsid w:val="00386F17"/>
    <w:rsid w:val="0039158E"/>
    <w:rsid w:val="003929E8"/>
    <w:rsid w:val="00394381"/>
    <w:rsid w:val="00394EBA"/>
    <w:rsid w:val="00396465"/>
    <w:rsid w:val="003A05BE"/>
    <w:rsid w:val="003A1280"/>
    <w:rsid w:val="003A2187"/>
    <w:rsid w:val="003A2C78"/>
    <w:rsid w:val="003A59D8"/>
    <w:rsid w:val="003A65C1"/>
    <w:rsid w:val="003B103B"/>
    <w:rsid w:val="003B1D5B"/>
    <w:rsid w:val="003B34F7"/>
    <w:rsid w:val="003B4531"/>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555"/>
    <w:rsid w:val="00455A39"/>
    <w:rsid w:val="00460324"/>
    <w:rsid w:val="00460A24"/>
    <w:rsid w:val="00463754"/>
    <w:rsid w:val="0046489A"/>
    <w:rsid w:val="00464D64"/>
    <w:rsid w:val="004662E0"/>
    <w:rsid w:val="00467315"/>
    <w:rsid w:val="0047231A"/>
    <w:rsid w:val="00472D6A"/>
    <w:rsid w:val="0047378F"/>
    <w:rsid w:val="00477BF7"/>
    <w:rsid w:val="00477EF3"/>
    <w:rsid w:val="004807EB"/>
    <w:rsid w:val="00480C8A"/>
    <w:rsid w:val="00480C9E"/>
    <w:rsid w:val="00482271"/>
    <w:rsid w:val="00482B1A"/>
    <w:rsid w:val="00485967"/>
    <w:rsid w:val="0048781F"/>
    <w:rsid w:val="00492344"/>
    <w:rsid w:val="00496BD4"/>
    <w:rsid w:val="00497111"/>
    <w:rsid w:val="0049794D"/>
    <w:rsid w:val="004A56C5"/>
    <w:rsid w:val="004A576A"/>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F13"/>
    <w:rsid w:val="00503C47"/>
    <w:rsid w:val="00506193"/>
    <w:rsid w:val="00506FD8"/>
    <w:rsid w:val="00515732"/>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11DE"/>
    <w:rsid w:val="00544B25"/>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1B38"/>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DB3"/>
    <w:rsid w:val="00675A3C"/>
    <w:rsid w:val="006774DD"/>
    <w:rsid w:val="006778F4"/>
    <w:rsid w:val="00683F56"/>
    <w:rsid w:val="0068744F"/>
    <w:rsid w:val="00687DFD"/>
    <w:rsid w:val="006928B6"/>
    <w:rsid w:val="0069574E"/>
    <w:rsid w:val="00695B12"/>
    <w:rsid w:val="006A1483"/>
    <w:rsid w:val="006A4956"/>
    <w:rsid w:val="006A6187"/>
    <w:rsid w:val="006A6E3E"/>
    <w:rsid w:val="006B01DD"/>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A0F01"/>
    <w:rsid w:val="007A1051"/>
    <w:rsid w:val="007A4929"/>
    <w:rsid w:val="007A65DE"/>
    <w:rsid w:val="007B433A"/>
    <w:rsid w:val="007B5933"/>
    <w:rsid w:val="007B6B0C"/>
    <w:rsid w:val="007C0625"/>
    <w:rsid w:val="007C6C72"/>
    <w:rsid w:val="007C74CE"/>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5FF"/>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52A9"/>
    <w:rsid w:val="008E6A28"/>
    <w:rsid w:val="008E7FBF"/>
    <w:rsid w:val="008F2C11"/>
    <w:rsid w:val="008F4729"/>
    <w:rsid w:val="008F52FA"/>
    <w:rsid w:val="008F67AC"/>
    <w:rsid w:val="008F7EDB"/>
    <w:rsid w:val="00900F1C"/>
    <w:rsid w:val="0090173E"/>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43A"/>
    <w:rsid w:val="009306A3"/>
    <w:rsid w:val="009316AE"/>
    <w:rsid w:val="0093279E"/>
    <w:rsid w:val="009336BD"/>
    <w:rsid w:val="00934607"/>
    <w:rsid w:val="00934E99"/>
    <w:rsid w:val="0093555D"/>
    <w:rsid w:val="009378B5"/>
    <w:rsid w:val="009420C2"/>
    <w:rsid w:val="00942C79"/>
    <w:rsid w:val="00943C8B"/>
    <w:rsid w:val="00946728"/>
    <w:rsid w:val="00946F0D"/>
    <w:rsid w:val="00950466"/>
    <w:rsid w:val="009506B8"/>
    <w:rsid w:val="00951D5E"/>
    <w:rsid w:val="0095339B"/>
    <w:rsid w:val="0095459B"/>
    <w:rsid w:val="009546EF"/>
    <w:rsid w:val="009564F5"/>
    <w:rsid w:val="00956B9D"/>
    <w:rsid w:val="0096072F"/>
    <w:rsid w:val="00963047"/>
    <w:rsid w:val="0096341B"/>
    <w:rsid w:val="009656EF"/>
    <w:rsid w:val="00965EE4"/>
    <w:rsid w:val="009703B2"/>
    <w:rsid w:val="00971959"/>
    <w:rsid w:val="00971A00"/>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40318"/>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312"/>
    <w:rsid w:val="00A96F5A"/>
    <w:rsid w:val="00AA0B3A"/>
    <w:rsid w:val="00AA23BA"/>
    <w:rsid w:val="00AA27AE"/>
    <w:rsid w:val="00AA5207"/>
    <w:rsid w:val="00AA6F4A"/>
    <w:rsid w:val="00AB37ED"/>
    <w:rsid w:val="00AB3EAA"/>
    <w:rsid w:val="00AB505D"/>
    <w:rsid w:val="00AC081D"/>
    <w:rsid w:val="00AC0F28"/>
    <w:rsid w:val="00AC158C"/>
    <w:rsid w:val="00AC5A33"/>
    <w:rsid w:val="00AC6A4B"/>
    <w:rsid w:val="00AC766D"/>
    <w:rsid w:val="00AC7E79"/>
    <w:rsid w:val="00AC7F46"/>
    <w:rsid w:val="00AD1AEC"/>
    <w:rsid w:val="00AD442D"/>
    <w:rsid w:val="00AD4655"/>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4637"/>
    <w:rsid w:val="00B44C64"/>
    <w:rsid w:val="00B47E0B"/>
    <w:rsid w:val="00B51CBD"/>
    <w:rsid w:val="00B52793"/>
    <w:rsid w:val="00B5412E"/>
    <w:rsid w:val="00B552D4"/>
    <w:rsid w:val="00B56627"/>
    <w:rsid w:val="00B575B4"/>
    <w:rsid w:val="00B61203"/>
    <w:rsid w:val="00B6230B"/>
    <w:rsid w:val="00B62649"/>
    <w:rsid w:val="00B62715"/>
    <w:rsid w:val="00B658E1"/>
    <w:rsid w:val="00B72ABF"/>
    <w:rsid w:val="00B74604"/>
    <w:rsid w:val="00B7472A"/>
    <w:rsid w:val="00B755B0"/>
    <w:rsid w:val="00B80BDE"/>
    <w:rsid w:val="00B81DDB"/>
    <w:rsid w:val="00B83FBF"/>
    <w:rsid w:val="00B87403"/>
    <w:rsid w:val="00B87DD6"/>
    <w:rsid w:val="00B9030D"/>
    <w:rsid w:val="00B91CE6"/>
    <w:rsid w:val="00B92471"/>
    <w:rsid w:val="00B93FFA"/>
    <w:rsid w:val="00B941D6"/>
    <w:rsid w:val="00B94DB0"/>
    <w:rsid w:val="00B94DFB"/>
    <w:rsid w:val="00B977EE"/>
    <w:rsid w:val="00BA23CF"/>
    <w:rsid w:val="00BA4904"/>
    <w:rsid w:val="00BA6F2D"/>
    <w:rsid w:val="00BA703E"/>
    <w:rsid w:val="00BB0837"/>
    <w:rsid w:val="00BB0BAC"/>
    <w:rsid w:val="00BB1626"/>
    <w:rsid w:val="00BB1BF3"/>
    <w:rsid w:val="00BB231C"/>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6206"/>
    <w:rsid w:val="00BF6B3B"/>
    <w:rsid w:val="00C00CC1"/>
    <w:rsid w:val="00C02173"/>
    <w:rsid w:val="00C0568E"/>
    <w:rsid w:val="00C0587B"/>
    <w:rsid w:val="00C12F1C"/>
    <w:rsid w:val="00C13A29"/>
    <w:rsid w:val="00C14BFB"/>
    <w:rsid w:val="00C16647"/>
    <w:rsid w:val="00C203B0"/>
    <w:rsid w:val="00C214D8"/>
    <w:rsid w:val="00C21F92"/>
    <w:rsid w:val="00C2250F"/>
    <w:rsid w:val="00C24F01"/>
    <w:rsid w:val="00C25F2B"/>
    <w:rsid w:val="00C27457"/>
    <w:rsid w:val="00C32265"/>
    <w:rsid w:val="00C32DA0"/>
    <w:rsid w:val="00C3589C"/>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A2C89"/>
    <w:rsid w:val="00CA366E"/>
    <w:rsid w:val="00CA3DC9"/>
    <w:rsid w:val="00CA4BE6"/>
    <w:rsid w:val="00CA52DD"/>
    <w:rsid w:val="00CA72CA"/>
    <w:rsid w:val="00CB15C9"/>
    <w:rsid w:val="00CB3045"/>
    <w:rsid w:val="00CC0381"/>
    <w:rsid w:val="00CC1F2F"/>
    <w:rsid w:val="00CC5086"/>
    <w:rsid w:val="00CC55E6"/>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4A8F"/>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3D3C"/>
    <w:rsid w:val="00DB441C"/>
    <w:rsid w:val="00DB6873"/>
    <w:rsid w:val="00DB7F9A"/>
    <w:rsid w:val="00DC0B08"/>
    <w:rsid w:val="00DC1693"/>
    <w:rsid w:val="00DC1A17"/>
    <w:rsid w:val="00DC2D6F"/>
    <w:rsid w:val="00DC446F"/>
    <w:rsid w:val="00DC522B"/>
    <w:rsid w:val="00DC615F"/>
    <w:rsid w:val="00DD0630"/>
    <w:rsid w:val="00DD08FC"/>
    <w:rsid w:val="00DD1C86"/>
    <w:rsid w:val="00DD22DC"/>
    <w:rsid w:val="00DD3761"/>
    <w:rsid w:val="00DD3EB1"/>
    <w:rsid w:val="00DD5E68"/>
    <w:rsid w:val="00DE1930"/>
    <w:rsid w:val="00DE2B60"/>
    <w:rsid w:val="00DE3F12"/>
    <w:rsid w:val="00DE518C"/>
    <w:rsid w:val="00DE5717"/>
    <w:rsid w:val="00DE63AC"/>
    <w:rsid w:val="00DE7EB2"/>
    <w:rsid w:val="00DF51BF"/>
    <w:rsid w:val="00E05FC1"/>
    <w:rsid w:val="00E07094"/>
    <w:rsid w:val="00E076F4"/>
    <w:rsid w:val="00E07755"/>
    <w:rsid w:val="00E1249F"/>
    <w:rsid w:val="00E13097"/>
    <w:rsid w:val="00E17129"/>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3C1D"/>
    <w:rsid w:val="00E742D9"/>
    <w:rsid w:val="00E7433C"/>
    <w:rsid w:val="00E758BB"/>
    <w:rsid w:val="00E77ABE"/>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0D14"/>
    <w:rsid w:val="00ED1C32"/>
    <w:rsid w:val="00ED27A6"/>
    <w:rsid w:val="00ED5C44"/>
    <w:rsid w:val="00ED72AF"/>
    <w:rsid w:val="00EE03C4"/>
    <w:rsid w:val="00EE07D8"/>
    <w:rsid w:val="00EE6933"/>
    <w:rsid w:val="00EF0F55"/>
    <w:rsid w:val="00EF2BBC"/>
    <w:rsid w:val="00EF7DB5"/>
    <w:rsid w:val="00EF7F9C"/>
    <w:rsid w:val="00F00B06"/>
    <w:rsid w:val="00F02D15"/>
    <w:rsid w:val="00F03E1C"/>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CBC"/>
    <w:rsid w:val="00F85F72"/>
    <w:rsid w:val="00F964B2"/>
    <w:rsid w:val="00FA0606"/>
    <w:rsid w:val="00FA2DB3"/>
    <w:rsid w:val="00FA2FCD"/>
    <w:rsid w:val="00FA3949"/>
    <w:rsid w:val="00FA44E8"/>
    <w:rsid w:val="00FA5F6B"/>
    <w:rsid w:val="00FA6EDD"/>
    <w:rsid w:val="00FB2E22"/>
    <w:rsid w:val="00FB4E8E"/>
    <w:rsid w:val="00FB5348"/>
    <w:rsid w:val="00FB5796"/>
    <w:rsid w:val="00FB6E80"/>
    <w:rsid w:val="00FB6F1A"/>
    <w:rsid w:val="00FC04EC"/>
    <w:rsid w:val="00FC25F0"/>
    <w:rsid w:val="00FC302B"/>
    <w:rsid w:val="00FC419B"/>
    <w:rsid w:val="00FC5DCD"/>
    <w:rsid w:val="00FC5F1E"/>
    <w:rsid w:val="00FD0D75"/>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65289;&#1228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D2A79-DB8C-4863-81BB-6C555419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68</Pages>
  <Words>5134</Words>
  <Characters>29269</Characters>
  <Application>Microsoft Office Word</Application>
  <DocSecurity>0</DocSecurity>
  <Lines>243</Lines>
  <Paragraphs>68</Paragraphs>
  <ScaleCrop>false</ScaleCrop>
  <Company>Microsoft</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襄城县公共资源交易中心:罗国军</cp:lastModifiedBy>
  <cp:revision>47</cp:revision>
  <cp:lastPrinted>2022-01-26T06:39:00Z</cp:lastPrinted>
  <dcterms:created xsi:type="dcterms:W3CDTF">2022-02-08T00:32:00Z</dcterms:created>
  <dcterms:modified xsi:type="dcterms:W3CDTF">2022-05-31T08:39:00Z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