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7AE7" w14:textId="4374EF55" w:rsidR="009510AC" w:rsidRPr="009510AC" w:rsidRDefault="003746A2" w:rsidP="009510AC">
      <w:pPr>
        <w:spacing w:line="580" w:lineRule="exact"/>
        <w:jc w:val="center"/>
        <w:rPr>
          <w:rFonts w:ascii="方正小标宋简体" w:eastAsia="方正小标宋简体" w:hAnsi="方正小标宋简体"/>
          <w:sz w:val="44"/>
          <w:szCs w:val="44"/>
        </w:rPr>
      </w:pPr>
      <w:r w:rsidRPr="003746A2">
        <w:rPr>
          <w:rFonts w:ascii="方正小标宋简体" w:eastAsia="方正小标宋简体" w:hAnsi="方正小标宋简体" w:hint="eastAsia"/>
          <w:sz w:val="44"/>
          <w:szCs w:val="44"/>
        </w:rPr>
        <w:t>禹州市教育体育局苌庄镇中心学校新建教师周转房项目</w:t>
      </w:r>
      <w:r w:rsidR="009510AC" w:rsidRPr="009510AC">
        <w:rPr>
          <w:rFonts w:ascii="方正小标宋简体" w:eastAsia="方正小标宋简体" w:hAnsi="方正小标宋简体" w:hint="eastAsia"/>
          <w:sz w:val="44"/>
          <w:szCs w:val="44"/>
        </w:rPr>
        <w:t>（不见面开标）竞争性谈判公告</w:t>
      </w:r>
    </w:p>
    <w:p w14:paraId="0EBA1CE2" w14:textId="77777777" w:rsidR="009510AC" w:rsidRPr="009510AC" w:rsidRDefault="009510AC" w:rsidP="009510AC">
      <w:pPr>
        <w:spacing w:line="360" w:lineRule="auto"/>
        <w:ind w:firstLineChars="200" w:firstLine="482"/>
        <w:rPr>
          <w:rFonts w:ascii="宋体" w:eastAsia="宋体" w:hAnsi="宋体"/>
          <w:b/>
          <w:bCs/>
          <w:sz w:val="24"/>
          <w:szCs w:val="24"/>
        </w:rPr>
      </w:pPr>
      <w:r w:rsidRPr="009510AC">
        <w:rPr>
          <w:rFonts w:ascii="宋体" w:eastAsia="宋体" w:hAnsi="宋体" w:hint="eastAsia"/>
          <w:b/>
          <w:bCs/>
          <w:sz w:val="24"/>
          <w:szCs w:val="24"/>
        </w:rPr>
        <w:t>项目概况</w:t>
      </w:r>
    </w:p>
    <w:p w14:paraId="3F206B48" w14:textId="73A47DDA" w:rsidR="009510AC" w:rsidRPr="009510AC" w:rsidRDefault="003746A2" w:rsidP="009510AC">
      <w:pPr>
        <w:spacing w:line="360" w:lineRule="auto"/>
        <w:ind w:firstLineChars="200" w:firstLine="480"/>
        <w:rPr>
          <w:rFonts w:ascii="宋体" w:eastAsia="宋体" w:hAnsi="宋体"/>
          <w:sz w:val="24"/>
          <w:szCs w:val="24"/>
        </w:rPr>
      </w:pPr>
      <w:r w:rsidRPr="003746A2">
        <w:rPr>
          <w:rFonts w:ascii="宋体" w:eastAsia="宋体" w:hAnsi="宋体" w:hint="eastAsia"/>
          <w:sz w:val="24"/>
          <w:szCs w:val="24"/>
        </w:rPr>
        <w:t>禹州市教育体育局苌庄镇中心学校新建教师周转房项目</w:t>
      </w:r>
      <w:r w:rsidR="009510AC" w:rsidRPr="009510AC">
        <w:rPr>
          <w:rFonts w:ascii="宋体" w:eastAsia="宋体" w:hAnsi="宋体" w:hint="eastAsia"/>
          <w:sz w:val="24"/>
          <w:szCs w:val="24"/>
        </w:rPr>
        <w:t>的潜在投标人应在在谈判响应截止时间前均可登录《全国公共资源交易平台（河南省·许昌市）》“投标人/供应商登录”入口（http://ggzy.xuchang.gov.cn:8088/ggzy/）自行免费下载竞争性谈判文件（详见“常见问题解答-交易系统操作手册”）。获取招标文件，并于2022年</w:t>
      </w:r>
      <w:r w:rsidR="0064479A">
        <w:rPr>
          <w:rFonts w:ascii="宋体" w:eastAsia="宋体" w:hAnsi="宋体"/>
          <w:sz w:val="24"/>
          <w:szCs w:val="24"/>
        </w:rPr>
        <w:t>7</w:t>
      </w:r>
      <w:r w:rsidR="009510AC" w:rsidRPr="009510AC">
        <w:rPr>
          <w:rFonts w:ascii="宋体" w:eastAsia="宋体" w:hAnsi="宋体" w:hint="eastAsia"/>
          <w:sz w:val="24"/>
          <w:szCs w:val="24"/>
        </w:rPr>
        <w:t>月</w:t>
      </w:r>
      <w:r w:rsidR="0064479A">
        <w:rPr>
          <w:rFonts w:ascii="宋体" w:eastAsia="宋体" w:hAnsi="宋体"/>
          <w:sz w:val="24"/>
          <w:szCs w:val="24"/>
        </w:rPr>
        <w:t>4</w:t>
      </w:r>
      <w:r w:rsidR="009510AC" w:rsidRPr="009510AC">
        <w:rPr>
          <w:rFonts w:ascii="宋体" w:eastAsia="宋体" w:hAnsi="宋体" w:hint="eastAsia"/>
          <w:sz w:val="24"/>
          <w:szCs w:val="24"/>
        </w:rPr>
        <w:t>日</w:t>
      </w:r>
      <w:r w:rsidR="0064479A">
        <w:rPr>
          <w:rFonts w:ascii="宋体" w:eastAsia="宋体" w:hAnsi="宋体"/>
          <w:sz w:val="24"/>
          <w:szCs w:val="24"/>
        </w:rPr>
        <w:t>8</w:t>
      </w:r>
      <w:r w:rsidR="009510AC" w:rsidRPr="009510AC">
        <w:rPr>
          <w:rFonts w:ascii="宋体" w:eastAsia="宋体" w:hAnsi="宋体" w:hint="eastAsia"/>
          <w:sz w:val="24"/>
          <w:szCs w:val="24"/>
        </w:rPr>
        <w:t>时</w:t>
      </w:r>
      <w:r w:rsidR="0064479A">
        <w:rPr>
          <w:rFonts w:ascii="宋体" w:eastAsia="宋体" w:hAnsi="宋体"/>
          <w:sz w:val="24"/>
          <w:szCs w:val="24"/>
        </w:rPr>
        <w:t>30</w:t>
      </w:r>
      <w:r w:rsidR="009510AC" w:rsidRPr="009510AC">
        <w:rPr>
          <w:rFonts w:ascii="宋体" w:eastAsia="宋体" w:hAnsi="宋体" w:hint="eastAsia"/>
          <w:sz w:val="24"/>
          <w:szCs w:val="24"/>
        </w:rPr>
        <w:t>分（北京时间）前递交响应文件。</w:t>
      </w:r>
    </w:p>
    <w:p w14:paraId="4B73AB08" w14:textId="577DB571" w:rsidR="009510AC" w:rsidRPr="009510AC" w:rsidRDefault="009510AC" w:rsidP="009510AC">
      <w:pPr>
        <w:spacing w:line="360" w:lineRule="auto"/>
        <w:ind w:firstLineChars="200" w:firstLine="482"/>
        <w:rPr>
          <w:rFonts w:ascii="宋体" w:eastAsia="宋体" w:hAnsi="宋体"/>
          <w:b/>
          <w:bCs/>
          <w:sz w:val="24"/>
          <w:szCs w:val="24"/>
        </w:rPr>
      </w:pPr>
      <w:r w:rsidRPr="009510AC">
        <w:rPr>
          <w:rFonts w:ascii="宋体" w:eastAsia="宋体" w:hAnsi="宋体" w:hint="eastAsia"/>
          <w:b/>
          <w:bCs/>
          <w:sz w:val="24"/>
          <w:szCs w:val="24"/>
        </w:rPr>
        <w:t xml:space="preserve">一、项目基本情况 </w:t>
      </w:r>
    </w:p>
    <w:p w14:paraId="2F751E69" w14:textId="0FB25E52" w:rsidR="009510AC" w:rsidRPr="009510AC" w:rsidRDefault="009510AC" w:rsidP="009510AC">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t>1、项目编号：禹财竞谈-2022-</w:t>
      </w:r>
      <w:r>
        <w:rPr>
          <w:rFonts w:ascii="宋体" w:eastAsia="宋体" w:hAnsi="宋体"/>
          <w:sz w:val="24"/>
          <w:szCs w:val="24"/>
        </w:rPr>
        <w:t>38</w:t>
      </w:r>
      <w:r w:rsidRPr="009510AC">
        <w:rPr>
          <w:rFonts w:ascii="宋体" w:eastAsia="宋体" w:hAnsi="宋体" w:hint="eastAsia"/>
          <w:sz w:val="24"/>
          <w:szCs w:val="24"/>
        </w:rPr>
        <w:t xml:space="preserve"> </w:t>
      </w:r>
    </w:p>
    <w:p w14:paraId="3B1C6714" w14:textId="458DB71A" w:rsidR="009510AC" w:rsidRPr="009510AC" w:rsidRDefault="009510AC" w:rsidP="009510AC">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t>2、项目名称：</w:t>
      </w:r>
      <w:r w:rsidR="0064479A" w:rsidRPr="0064479A">
        <w:rPr>
          <w:rFonts w:ascii="宋体" w:eastAsia="宋体" w:hAnsi="宋体" w:hint="eastAsia"/>
          <w:sz w:val="24"/>
          <w:szCs w:val="24"/>
        </w:rPr>
        <w:t>禹州市教育体育局苌庄镇中心学校新建教师周转房项目</w:t>
      </w:r>
      <w:r w:rsidRPr="009510AC">
        <w:rPr>
          <w:rFonts w:ascii="宋体" w:eastAsia="宋体" w:hAnsi="宋体"/>
          <w:sz w:val="24"/>
          <w:szCs w:val="24"/>
        </w:rPr>
        <w:t>（不见面开标）</w:t>
      </w:r>
    </w:p>
    <w:p w14:paraId="4BAB484D" w14:textId="77777777" w:rsidR="009510AC" w:rsidRPr="009510AC" w:rsidRDefault="009510AC" w:rsidP="009510AC">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t xml:space="preserve">3、采购方式：竞争性谈判 </w:t>
      </w:r>
    </w:p>
    <w:p w14:paraId="05018A3E" w14:textId="0BD11B65" w:rsidR="009510AC" w:rsidRPr="009510AC" w:rsidRDefault="009510AC" w:rsidP="009510AC">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t>4、预算金额：</w:t>
      </w:r>
      <w:r w:rsidRPr="009510AC">
        <w:rPr>
          <w:rFonts w:ascii="宋体" w:eastAsia="宋体" w:hAnsi="宋体"/>
          <w:sz w:val="24"/>
          <w:szCs w:val="24"/>
        </w:rPr>
        <w:t>2930456.79元</w:t>
      </w:r>
      <w:r w:rsidRPr="009510AC">
        <w:rPr>
          <w:rFonts w:ascii="宋体" w:eastAsia="宋体" w:hAnsi="宋体" w:hint="eastAsia"/>
          <w:sz w:val="24"/>
          <w:szCs w:val="24"/>
        </w:rPr>
        <w:t xml:space="preserve"> </w:t>
      </w:r>
    </w:p>
    <w:p w14:paraId="27211EF4" w14:textId="191ED189" w:rsidR="009510AC" w:rsidRDefault="009510AC" w:rsidP="009510AC">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t>最高限价：</w:t>
      </w:r>
      <w:r w:rsidRPr="009510AC">
        <w:rPr>
          <w:rFonts w:ascii="宋体" w:eastAsia="宋体" w:hAnsi="宋体"/>
          <w:sz w:val="24"/>
          <w:szCs w:val="24"/>
        </w:rPr>
        <w:t>2930456.79元</w:t>
      </w:r>
      <w:r w:rsidRPr="009510AC">
        <w:rPr>
          <w:rFonts w:ascii="宋体" w:eastAsia="宋体" w:hAnsi="宋体" w:hint="eastAsia"/>
          <w:sz w:val="24"/>
          <w:szCs w:val="24"/>
        </w:rPr>
        <w:t xml:space="preserve">  </w:t>
      </w:r>
    </w:p>
    <w:tbl>
      <w:tblPr>
        <w:tblStyle w:val="a6"/>
        <w:tblW w:w="5000" w:type="pct"/>
        <w:tblLook w:val="04A0" w:firstRow="1" w:lastRow="0" w:firstColumn="1" w:lastColumn="0" w:noHBand="0" w:noVBand="1"/>
      </w:tblPr>
      <w:tblGrid>
        <w:gridCol w:w="705"/>
        <w:gridCol w:w="1558"/>
        <w:gridCol w:w="3175"/>
        <w:gridCol w:w="1812"/>
        <w:gridCol w:w="1810"/>
      </w:tblGrid>
      <w:tr w:rsidR="009510AC" w:rsidRPr="009510AC" w14:paraId="57599A8D" w14:textId="77777777" w:rsidTr="009510AC">
        <w:tc>
          <w:tcPr>
            <w:tcW w:w="389" w:type="pct"/>
            <w:vAlign w:val="center"/>
          </w:tcPr>
          <w:p w14:paraId="1577BFC8" w14:textId="77777777" w:rsidR="009510AC" w:rsidRPr="009510AC" w:rsidRDefault="009510AC" w:rsidP="009510AC">
            <w:pPr>
              <w:jc w:val="center"/>
              <w:rPr>
                <w:rFonts w:ascii="宋体" w:eastAsia="宋体" w:hAnsi="宋体"/>
                <w:sz w:val="24"/>
                <w:szCs w:val="24"/>
              </w:rPr>
            </w:pPr>
            <w:r w:rsidRPr="009510AC">
              <w:rPr>
                <w:rFonts w:ascii="宋体" w:eastAsia="宋体" w:hAnsi="宋体" w:hint="eastAsia"/>
                <w:sz w:val="24"/>
                <w:szCs w:val="24"/>
              </w:rPr>
              <w:t>序号</w:t>
            </w:r>
          </w:p>
        </w:tc>
        <w:tc>
          <w:tcPr>
            <w:tcW w:w="860" w:type="pct"/>
            <w:vAlign w:val="center"/>
          </w:tcPr>
          <w:p w14:paraId="2E051F18" w14:textId="77777777" w:rsidR="009510AC" w:rsidRPr="009510AC" w:rsidRDefault="009510AC" w:rsidP="009510AC">
            <w:pPr>
              <w:jc w:val="center"/>
              <w:rPr>
                <w:rFonts w:ascii="宋体" w:eastAsia="宋体" w:hAnsi="宋体"/>
                <w:sz w:val="24"/>
                <w:szCs w:val="24"/>
              </w:rPr>
            </w:pPr>
            <w:r w:rsidRPr="009510AC">
              <w:rPr>
                <w:rFonts w:ascii="宋体" w:eastAsia="宋体" w:hAnsi="宋体"/>
                <w:sz w:val="24"/>
                <w:szCs w:val="24"/>
              </w:rPr>
              <w:t>包号</w:t>
            </w:r>
          </w:p>
        </w:tc>
        <w:tc>
          <w:tcPr>
            <w:tcW w:w="1752" w:type="pct"/>
            <w:vAlign w:val="center"/>
          </w:tcPr>
          <w:p w14:paraId="1586A17B" w14:textId="77777777" w:rsidR="009510AC" w:rsidRPr="009510AC" w:rsidRDefault="009510AC" w:rsidP="009510AC">
            <w:pPr>
              <w:jc w:val="center"/>
              <w:rPr>
                <w:rFonts w:ascii="宋体" w:eastAsia="宋体" w:hAnsi="宋体"/>
                <w:sz w:val="24"/>
                <w:szCs w:val="24"/>
              </w:rPr>
            </w:pPr>
            <w:r w:rsidRPr="009510AC">
              <w:rPr>
                <w:rFonts w:ascii="宋体" w:eastAsia="宋体" w:hAnsi="宋体"/>
                <w:sz w:val="24"/>
                <w:szCs w:val="24"/>
              </w:rPr>
              <w:t>包名称</w:t>
            </w:r>
          </w:p>
        </w:tc>
        <w:tc>
          <w:tcPr>
            <w:tcW w:w="1000" w:type="pct"/>
            <w:vAlign w:val="center"/>
          </w:tcPr>
          <w:p w14:paraId="68EDA347" w14:textId="77777777" w:rsidR="009510AC" w:rsidRPr="009510AC" w:rsidRDefault="009510AC" w:rsidP="009510AC">
            <w:pPr>
              <w:jc w:val="center"/>
              <w:rPr>
                <w:rFonts w:ascii="宋体" w:eastAsia="宋体" w:hAnsi="宋体"/>
                <w:sz w:val="24"/>
                <w:szCs w:val="24"/>
              </w:rPr>
            </w:pPr>
            <w:r w:rsidRPr="009510AC">
              <w:rPr>
                <w:rFonts w:ascii="宋体" w:eastAsia="宋体" w:hAnsi="宋体"/>
                <w:sz w:val="24"/>
                <w:szCs w:val="24"/>
              </w:rPr>
              <w:t>包预算（元）</w:t>
            </w:r>
          </w:p>
        </w:tc>
        <w:tc>
          <w:tcPr>
            <w:tcW w:w="999" w:type="pct"/>
            <w:vAlign w:val="center"/>
          </w:tcPr>
          <w:p w14:paraId="7F9DD273" w14:textId="77777777" w:rsidR="009510AC" w:rsidRPr="009510AC" w:rsidRDefault="009510AC" w:rsidP="009510AC">
            <w:pPr>
              <w:jc w:val="center"/>
              <w:rPr>
                <w:rFonts w:ascii="宋体" w:eastAsia="宋体" w:hAnsi="宋体"/>
                <w:sz w:val="24"/>
                <w:szCs w:val="24"/>
              </w:rPr>
            </w:pPr>
            <w:r w:rsidRPr="009510AC">
              <w:rPr>
                <w:rFonts w:ascii="宋体" w:eastAsia="宋体" w:hAnsi="宋体"/>
                <w:sz w:val="24"/>
                <w:szCs w:val="24"/>
              </w:rPr>
              <w:t>包最高限价（元）</w:t>
            </w:r>
          </w:p>
        </w:tc>
      </w:tr>
      <w:tr w:rsidR="009510AC" w:rsidRPr="009510AC" w14:paraId="2F8D9D11" w14:textId="77777777" w:rsidTr="009510AC">
        <w:tc>
          <w:tcPr>
            <w:tcW w:w="389" w:type="pct"/>
            <w:vAlign w:val="center"/>
          </w:tcPr>
          <w:p w14:paraId="238B0378" w14:textId="77777777" w:rsidR="009510AC" w:rsidRPr="009510AC" w:rsidRDefault="009510AC" w:rsidP="009510AC">
            <w:pPr>
              <w:jc w:val="center"/>
              <w:rPr>
                <w:rFonts w:ascii="宋体" w:eastAsia="宋体" w:hAnsi="宋体"/>
                <w:sz w:val="24"/>
                <w:szCs w:val="24"/>
              </w:rPr>
            </w:pPr>
            <w:r w:rsidRPr="009510AC">
              <w:rPr>
                <w:rFonts w:ascii="宋体" w:eastAsia="宋体" w:hAnsi="宋体"/>
                <w:sz w:val="24"/>
                <w:szCs w:val="24"/>
              </w:rPr>
              <w:t>1</w:t>
            </w:r>
          </w:p>
        </w:tc>
        <w:tc>
          <w:tcPr>
            <w:tcW w:w="860" w:type="pct"/>
            <w:vAlign w:val="center"/>
          </w:tcPr>
          <w:p w14:paraId="2710C9D1" w14:textId="1D860E97" w:rsidR="009510AC" w:rsidRPr="009510AC" w:rsidRDefault="009510AC" w:rsidP="009510AC">
            <w:pPr>
              <w:jc w:val="center"/>
              <w:rPr>
                <w:rFonts w:ascii="宋体" w:eastAsia="宋体" w:hAnsi="宋体"/>
                <w:sz w:val="24"/>
                <w:szCs w:val="24"/>
              </w:rPr>
            </w:pPr>
            <w:r w:rsidRPr="009510AC">
              <w:rPr>
                <w:rFonts w:ascii="宋体" w:eastAsia="宋体" w:hAnsi="宋体"/>
                <w:sz w:val="24"/>
                <w:szCs w:val="24"/>
              </w:rPr>
              <w:t>YZCG-DLT2022</w:t>
            </w:r>
            <w:r>
              <w:rPr>
                <w:rFonts w:ascii="宋体" w:eastAsia="宋体" w:hAnsi="宋体"/>
                <w:sz w:val="24"/>
                <w:szCs w:val="24"/>
              </w:rPr>
              <w:t>03</w:t>
            </w:r>
            <w:r w:rsidR="00544075">
              <w:rPr>
                <w:rFonts w:ascii="宋体" w:eastAsia="宋体" w:hAnsi="宋体"/>
                <w:sz w:val="24"/>
                <w:szCs w:val="24"/>
              </w:rPr>
              <w:t>4</w:t>
            </w:r>
          </w:p>
        </w:tc>
        <w:tc>
          <w:tcPr>
            <w:tcW w:w="1752" w:type="pct"/>
            <w:vAlign w:val="center"/>
          </w:tcPr>
          <w:p w14:paraId="4A1B2BBF" w14:textId="5CB9A181" w:rsidR="009510AC" w:rsidRPr="009510AC" w:rsidRDefault="0064479A" w:rsidP="009510AC">
            <w:pPr>
              <w:jc w:val="center"/>
              <w:rPr>
                <w:rFonts w:ascii="宋体" w:eastAsia="宋体" w:hAnsi="宋体"/>
                <w:sz w:val="24"/>
                <w:szCs w:val="24"/>
              </w:rPr>
            </w:pPr>
            <w:r w:rsidRPr="0064479A">
              <w:rPr>
                <w:rFonts w:ascii="宋体" w:eastAsia="宋体" w:hAnsi="宋体" w:hint="eastAsia"/>
                <w:sz w:val="24"/>
                <w:szCs w:val="24"/>
              </w:rPr>
              <w:t>禹州市教育体育局苌庄镇中心学校新建教师周转房项目</w:t>
            </w:r>
            <w:r w:rsidR="009510AC" w:rsidRPr="009510AC">
              <w:rPr>
                <w:rFonts w:ascii="宋体" w:eastAsia="宋体" w:hAnsi="宋体"/>
                <w:sz w:val="24"/>
                <w:szCs w:val="24"/>
              </w:rPr>
              <w:t>（不见面开标）</w:t>
            </w:r>
          </w:p>
        </w:tc>
        <w:tc>
          <w:tcPr>
            <w:tcW w:w="1000" w:type="pct"/>
            <w:vAlign w:val="center"/>
          </w:tcPr>
          <w:p w14:paraId="0F6A098B" w14:textId="1F90F55D" w:rsidR="009510AC" w:rsidRPr="009510AC" w:rsidRDefault="009510AC" w:rsidP="009510AC">
            <w:pPr>
              <w:jc w:val="center"/>
              <w:rPr>
                <w:rFonts w:ascii="宋体" w:eastAsia="宋体" w:hAnsi="宋体"/>
                <w:sz w:val="24"/>
                <w:szCs w:val="24"/>
              </w:rPr>
            </w:pPr>
            <w:r w:rsidRPr="009510AC">
              <w:rPr>
                <w:rFonts w:ascii="宋体" w:eastAsia="宋体" w:hAnsi="宋体"/>
                <w:sz w:val="24"/>
                <w:szCs w:val="24"/>
              </w:rPr>
              <w:t xml:space="preserve">2930456.79 </w:t>
            </w:r>
          </w:p>
        </w:tc>
        <w:tc>
          <w:tcPr>
            <w:tcW w:w="999" w:type="pct"/>
            <w:vAlign w:val="center"/>
          </w:tcPr>
          <w:p w14:paraId="71FCD416" w14:textId="0339B266" w:rsidR="009510AC" w:rsidRPr="009510AC" w:rsidRDefault="009510AC" w:rsidP="009510AC">
            <w:pPr>
              <w:jc w:val="center"/>
              <w:rPr>
                <w:rFonts w:ascii="宋体" w:eastAsia="宋体" w:hAnsi="宋体"/>
                <w:sz w:val="24"/>
                <w:szCs w:val="24"/>
              </w:rPr>
            </w:pPr>
            <w:r w:rsidRPr="009510AC">
              <w:rPr>
                <w:rFonts w:ascii="宋体" w:eastAsia="宋体" w:hAnsi="宋体"/>
                <w:sz w:val="24"/>
                <w:szCs w:val="24"/>
              </w:rPr>
              <w:t>2930456.79</w:t>
            </w:r>
            <w:r w:rsidRPr="009510AC">
              <w:rPr>
                <w:rFonts w:ascii="宋体" w:eastAsia="宋体" w:hAnsi="宋体" w:hint="eastAsia"/>
                <w:sz w:val="24"/>
                <w:szCs w:val="24"/>
              </w:rPr>
              <w:t xml:space="preserve"> </w:t>
            </w:r>
          </w:p>
        </w:tc>
      </w:tr>
    </w:tbl>
    <w:p w14:paraId="34EEEC51" w14:textId="033732D8" w:rsidR="009510AC" w:rsidRDefault="009510AC" w:rsidP="009510AC">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t xml:space="preserve">5、采购需求（包括但不限于标的的名称、数量、简要技术需求或服务要求等） </w:t>
      </w:r>
    </w:p>
    <w:p w14:paraId="77A631C0" w14:textId="3DCF962D" w:rsidR="000022FB" w:rsidRPr="009510AC" w:rsidRDefault="000022FB" w:rsidP="009510AC">
      <w:pPr>
        <w:spacing w:line="360" w:lineRule="auto"/>
        <w:ind w:firstLineChars="200" w:firstLine="480"/>
        <w:rPr>
          <w:rFonts w:ascii="宋体" w:eastAsia="宋体" w:hAnsi="宋体"/>
          <w:sz w:val="24"/>
          <w:szCs w:val="24"/>
        </w:rPr>
      </w:pPr>
      <w:r w:rsidRPr="0064479A">
        <w:rPr>
          <w:rFonts w:ascii="宋体" w:eastAsia="宋体" w:hAnsi="宋体" w:hint="eastAsia"/>
          <w:sz w:val="24"/>
          <w:szCs w:val="24"/>
        </w:rPr>
        <w:t>禹州市教育体育局苌庄镇中心学校新建教师周转房项目</w:t>
      </w:r>
    </w:p>
    <w:p w14:paraId="610C3858" w14:textId="0387C665" w:rsidR="009510AC" w:rsidRPr="009510AC" w:rsidRDefault="009510AC" w:rsidP="009510AC">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t>6、合同履行期限：签订合同后</w:t>
      </w:r>
      <w:r w:rsidR="00773EC4">
        <w:rPr>
          <w:rFonts w:ascii="宋体" w:eastAsia="宋体" w:hAnsi="宋体"/>
          <w:sz w:val="24"/>
          <w:szCs w:val="24"/>
        </w:rPr>
        <w:t>60</w:t>
      </w:r>
      <w:r w:rsidRPr="009510AC">
        <w:rPr>
          <w:rFonts w:ascii="宋体" w:eastAsia="宋体" w:hAnsi="宋体" w:hint="eastAsia"/>
          <w:sz w:val="24"/>
          <w:szCs w:val="24"/>
        </w:rPr>
        <w:t xml:space="preserve">日历天 </w:t>
      </w:r>
    </w:p>
    <w:p w14:paraId="2CDA6FAC" w14:textId="77777777" w:rsidR="009510AC" w:rsidRPr="009510AC" w:rsidRDefault="009510AC" w:rsidP="009510AC">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t xml:space="preserve">7、本项目是否接受联合体投标：否 </w:t>
      </w:r>
    </w:p>
    <w:p w14:paraId="52FADBF2" w14:textId="77777777" w:rsidR="009510AC" w:rsidRPr="009510AC" w:rsidRDefault="009510AC" w:rsidP="009510AC">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t xml:space="preserve">8、是否接受进口产品：否 </w:t>
      </w:r>
    </w:p>
    <w:p w14:paraId="7CD4B12C" w14:textId="77777777" w:rsidR="009510AC" w:rsidRPr="009510AC" w:rsidRDefault="009510AC" w:rsidP="009510AC">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t xml:space="preserve">二、申请人资格要求： </w:t>
      </w:r>
    </w:p>
    <w:p w14:paraId="069DD229" w14:textId="77777777" w:rsidR="009510AC" w:rsidRPr="009510AC" w:rsidRDefault="009510AC" w:rsidP="009510AC">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t xml:space="preserve">1、满足《中华人民共和国政府采购法》第二十二条规定； </w:t>
      </w:r>
    </w:p>
    <w:p w14:paraId="6F941508" w14:textId="77777777" w:rsidR="009510AC" w:rsidRPr="009510AC" w:rsidRDefault="009510AC" w:rsidP="009510AC">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t xml:space="preserve">2、落实政府采购政策满足的资格要求： </w:t>
      </w:r>
    </w:p>
    <w:p w14:paraId="1EF7BF35" w14:textId="77777777" w:rsidR="009510AC" w:rsidRPr="009510AC" w:rsidRDefault="009510AC" w:rsidP="009510AC">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t xml:space="preserve">本项目落实节约能源、保护环境、扶持不发达地区和少数民族地区、促进中小企业、监狱企业发展等政府采购政策。 </w:t>
      </w:r>
    </w:p>
    <w:p w14:paraId="216F0BEE" w14:textId="77777777" w:rsidR="009510AC" w:rsidRPr="009510AC" w:rsidRDefault="009510AC" w:rsidP="009510AC">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t xml:space="preserve">3、本项目的特定资格要求 </w:t>
      </w:r>
    </w:p>
    <w:p w14:paraId="3C295B5D" w14:textId="77777777" w:rsidR="009510AC" w:rsidRPr="009510AC" w:rsidRDefault="009510AC" w:rsidP="009510AC">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lastRenderedPageBreak/>
        <w:t>1、符合《政府采购法》第二十二条之规定；</w:t>
      </w:r>
    </w:p>
    <w:p w14:paraId="19A2D794" w14:textId="0F369908" w:rsidR="009510AC" w:rsidRPr="009510AC" w:rsidRDefault="009510AC" w:rsidP="009510AC">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t>2、投标商须具有具备</w:t>
      </w:r>
      <w:r w:rsidR="00773EC4">
        <w:rPr>
          <w:rFonts w:ascii="宋体" w:eastAsia="宋体" w:hAnsi="宋体" w:hint="eastAsia"/>
          <w:sz w:val="24"/>
          <w:szCs w:val="24"/>
        </w:rPr>
        <w:t>建筑</w:t>
      </w:r>
      <w:r w:rsidRPr="009510AC">
        <w:rPr>
          <w:rFonts w:ascii="宋体" w:eastAsia="宋体" w:hAnsi="宋体" w:hint="eastAsia"/>
          <w:sz w:val="24"/>
          <w:szCs w:val="24"/>
        </w:rPr>
        <w:t>工程施工总承包</w:t>
      </w:r>
      <w:r w:rsidR="00773EC4">
        <w:rPr>
          <w:rFonts w:ascii="宋体" w:eastAsia="宋体" w:hAnsi="宋体" w:hint="eastAsia"/>
          <w:sz w:val="24"/>
          <w:szCs w:val="24"/>
        </w:rPr>
        <w:t>叁</w:t>
      </w:r>
      <w:r w:rsidRPr="009510AC">
        <w:rPr>
          <w:rFonts w:ascii="宋体" w:eastAsia="宋体" w:hAnsi="宋体" w:hint="eastAsia"/>
          <w:sz w:val="24"/>
          <w:szCs w:val="24"/>
        </w:rPr>
        <w:t>级及以上资质，且具有有效安全生产许可证；拟派项目组里须为</w:t>
      </w:r>
      <w:r w:rsidR="00773EC4">
        <w:rPr>
          <w:rFonts w:ascii="宋体" w:eastAsia="宋体" w:hAnsi="宋体" w:hint="eastAsia"/>
          <w:sz w:val="24"/>
          <w:szCs w:val="24"/>
        </w:rPr>
        <w:t>建筑</w:t>
      </w:r>
      <w:r w:rsidRPr="009510AC">
        <w:rPr>
          <w:rFonts w:ascii="宋体" w:eastAsia="宋体" w:hAnsi="宋体" w:hint="eastAsia"/>
          <w:sz w:val="24"/>
          <w:szCs w:val="24"/>
        </w:rPr>
        <w:t>工程专业二级及以上注册建造师执业资格并具有有效安全生产考核合格证（B类），且未担任其他在施建设工程项目的项目经理。</w:t>
      </w:r>
    </w:p>
    <w:p w14:paraId="1735059C" w14:textId="77777777" w:rsidR="009510AC" w:rsidRPr="009510AC" w:rsidRDefault="009510AC" w:rsidP="009510AC">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t xml:space="preserve">3、本项目不接受联合体投标。 </w:t>
      </w:r>
    </w:p>
    <w:p w14:paraId="6824F807" w14:textId="77777777" w:rsidR="009510AC" w:rsidRPr="009510AC" w:rsidRDefault="009510AC" w:rsidP="009510AC">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t xml:space="preserve">三、获取采购文件 </w:t>
      </w:r>
    </w:p>
    <w:p w14:paraId="6D4C13E2" w14:textId="569201E4" w:rsidR="009510AC" w:rsidRPr="009510AC" w:rsidRDefault="009510AC" w:rsidP="009510AC">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t>1.时间：2022年</w:t>
      </w:r>
      <w:r w:rsidR="00773EC4">
        <w:rPr>
          <w:rFonts w:ascii="宋体" w:eastAsia="宋体" w:hAnsi="宋体"/>
          <w:sz w:val="24"/>
          <w:szCs w:val="24"/>
        </w:rPr>
        <w:t>6</w:t>
      </w:r>
      <w:r w:rsidRPr="009510AC">
        <w:rPr>
          <w:rFonts w:ascii="宋体" w:eastAsia="宋体" w:hAnsi="宋体" w:hint="eastAsia"/>
          <w:sz w:val="24"/>
          <w:szCs w:val="24"/>
        </w:rPr>
        <w:t>月</w:t>
      </w:r>
      <w:r w:rsidR="00773EC4">
        <w:rPr>
          <w:rFonts w:ascii="宋体" w:eastAsia="宋体" w:hAnsi="宋体"/>
          <w:sz w:val="24"/>
          <w:szCs w:val="24"/>
        </w:rPr>
        <w:t>24</w:t>
      </w:r>
      <w:r w:rsidRPr="009510AC">
        <w:rPr>
          <w:rFonts w:ascii="宋体" w:eastAsia="宋体" w:hAnsi="宋体" w:hint="eastAsia"/>
          <w:sz w:val="24"/>
          <w:szCs w:val="24"/>
        </w:rPr>
        <w:t>日至2022年</w:t>
      </w:r>
      <w:r w:rsidR="00773EC4">
        <w:rPr>
          <w:rFonts w:ascii="宋体" w:eastAsia="宋体" w:hAnsi="宋体"/>
          <w:sz w:val="24"/>
          <w:szCs w:val="24"/>
        </w:rPr>
        <w:t>7</w:t>
      </w:r>
      <w:r w:rsidRPr="009510AC">
        <w:rPr>
          <w:rFonts w:ascii="宋体" w:eastAsia="宋体" w:hAnsi="宋体" w:hint="eastAsia"/>
          <w:sz w:val="24"/>
          <w:szCs w:val="24"/>
        </w:rPr>
        <w:t>月</w:t>
      </w:r>
      <w:r w:rsidR="00CD3FE2">
        <w:rPr>
          <w:rFonts w:ascii="宋体" w:eastAsia="宋体" w:hAnsi="宋体"/>
          <w:sz w:val="24"/>
          <w:szCs w:val="24"/>
        </w:rPr>
        <w:t>3</w:t>
      </w:r>
      <w:r w:rsidRPr="009510AC">
        <w:rPr>
          <w:rFonts w:ascii="宋体" w:eastAsia="宋体" w:hAnsi="宋体" w:hint="eastAsia"/>
          <w:sz w:val="24"/>
          <w:szCs w:val="24"/>
        </w:rPr>
        <w:t>日，每天上午00:00至12:00，下午12:00至23:</w:t>
      </w:r>
      <w:r w:rsidR="00AD683F">
        <w:rPr>
          <w:rFonts w:ascii="宋体" w:eastAsia="宋体" w:hAnsi="宋体"/>
          <w:sz w:val="24"/>
          <w:szCs w:val="24"/>
        </w:rPr>
        <w:t>5</w:t>
      </w:r>
      <w:r w:rsidRPr="009510AC">
        <w:rPr>
          <w:rFonts w:ascii="宋体" w:eastAsia="宋体" w:hAnsi="宋体" w:hint="eastAsia"/>
          <w:sz w:val="24"/>
          <w:szCs w:val="24"/>
        </w:rPr>
        <w:t xml:space="preserve">9（北京时间，法定节假日除外。） </w:t>
      </w:r>
    </w:p>
    <w:p w14:paraId="1AA3C229" w14:textId="77777777" w:rsidR="009510AC" w:rsidRPr="009510AC" w:rsidRDefault="009510AC" w:rsidP="009510AC">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t xml:space="preserve">2.地点：在谈判响应截止时间前均可登录《全国公共资源交易平台（河南省·许昌市）》“投标人/供应商登录”入口（http://ggzy.xuchang.gov.cn:8088/ggzy/）自行免费下载竞争性谈判文件（详见“常见问题解答-交易系统操作手册”）。 </w:t>
      </w:r>
    </w:p>
    <w:p w14:paraId="175C5884" w14:textId="77777777" w:rsidR="009510AC" w:rsidRPr="00773EC4" w:rsidRDefault="009510AC" w:rsidP="009510AC">
      <w:pPr>
        <w:spacing w:line="360" w:lineRule="auto"/>
        <w:ind w:firstLineChars="200" w:firstLine="440"/>
        <w:rPr>
          <w:rFonts w:ascii="宋体" w:eastAsia="宋体" w:hAnsi="宋体"/>
          <w:sz w:val="22"/>
          <w:szCs w:val="22"/>
        </w:rPr>
      </w:pPr>
      <w:r w:rsidRPr="00773EC4">
        <w:rPr>
          <w:rFonts w:ascii="宋体" w:eastAsia="宋体" w:hAnsi="宋体" w:hint="eastAsia"/>
          <w:sz w:val="22"/>
          <w:szCs w:val="22"/>
        </w:rPr>
        <w:t xml:space="preserve">3.方式：持CA数字认证证书，登录《全国公共资源交易平台（河南省·许昌市）》“系统用户注册”入口http://ggzy.xuchang.gov.cn:8088/ggzy/eps/public/RegistAllJcxx.html）进行免费注册登记（详见“常见问题解答-诚信库网上注册相关资料下载”）； </w:t>
      </w:r>
    </w:p>
    <w:p w14:paraId="4CBC8D94" w14:textId="77777777" w:rsidR="009510AC" w:rsidRPr="009510AC" w:rsidRDefault="009510AC" w:rsidP="009510AC">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t xml:space="preserve">4.售价：0元 </w:t>
      </w:r>
    </w:p>
    <w:p w14:paraId="7890477F" w14:textId="77777777" w:rsidR="009510AC" w:rsidRPr="009510AC" w:rsidRDefault="009510AC" w:rsidP="009510AC">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t xml:space="preserve">四、响应文件提交 </w:t>
      </w:r>
    </w:p>
    <w:p w14:paraId="5213C015" w14:textId="66B65895" w:rsidR="009510AC" w:rsidRPr="009510AC" w:rsidRDefault="009510AC" w:rsidP="009510AC">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t>1.时间：2022年</w:t>
      </w:r>
      <w:r w:rsidR="00773EC4">
        <w:rPr>
          <w:rFonts w:ascii="宋体" w:eastAsia="宋体" w:hAnsi="宋体"/>
          <w:sz w:val="24"/>
          <w:szCs w:val="24"/>
        </w:rPr>
        <w:t>07</w:t>
      </w:r>
      <w:r w:rsidRPr="009510AC">
        <w:rPr>
          <w:rFonts w:ascii="宋体" w:eastAsia="宋体" w:hAnsi="宋体" w:hint="eastAsia"/>
          <w:sz w:val="24"/>
          <w:szCs w:val="24"/>
        </w:rPr>
        <w:t>月</w:t>
      </w:r>
      <w:r w:rsidR="00773EC4">
        <w:rPr>
          <w:rFonts w:ascii="宋体" w:eastAsia="宋体" w:hAnsi="宋体"/>
          <w:sz w:val="24"/>
          <w:szCs w:val="24"/>
        </w:rPr>
        <w:t>0</w:t>
      </w:r>
      <w:r w:rsidR="00CD3FE2">
        <w:rPr>
          <w:rFonts w:ascii="宋体" w:eastAsia="宋体" w:hAnsi="宋体"/>
          <w:sz w:val="24"/>
          <w:szCs w:val="24"/>
        </w:rPr>
        <w:t>4</w:t>
      </w:r>
      <w:r w:rsidRPr="009510AC">
        <w:rPr>
          <w:rFonts w:ascii="宋体" w:eastAsia="宋体" w:hAnsi="宋体" w:hint="eastAsia"/>
          <w:sz w:val="24"/>
          <w:szCs w:val="24"/>
        </w:rPr>
        <w:t>日</w:t>
      </w:r>
      <w:r w:rsidR="00773EC4">
        <w:rPr>
          <w:rFonts w:ascii="宋体" w:eastAsia="宋体" w:hAnsi="宋体"/>
          <w:sz w:val="24"/>
          <w:szCs w:val="24"/>
        </w:rPr>
        <w:t>8</w:t>
      </w:r>
      <w:r w:rsidRPr="009510AC">
        <w:rPr>
          <w:rFonts w:ascii="宋体" w:eastAsia="宋体" w:hAnsi="宋体" w:hint="eastAsia"/>
          <w:sz w:val="24"/>
          <w:szCs w:val="24"/>
        </w:rPr>
        <w:t xml:space="preserve">时30分（北京时间） </w:t>
      </w:r>
    </w:p>
    <w:p w14:paraId="5ABCC3AA" w14:textId="77777777" w:rsidR="009510AC" w:rsidRPr="009510AC" w:rsidRDefault="009510AC" w:rsidP="009510AC">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t xml:space="preserve">2.地点：禹州市公共资源交易中心九楼第二开标室 </w:t>
      </w:r>
    </w:p>
    <w:p w14:paraId="16AB2907" w14:textId="77777777" w:rsidR="009510AC" w:rsidRPr="009510AC" w:rsidRDefault="009510AC" w:rsidP="009510AC">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t xml:space="preserve">五、响应文件开启 </w:t>
      </w:r>
    </w:p>
    <w:p w14:paraId="53CCBA3B" w14:textId="2081B673" w:rsidR="00773EC4" w:rsidRPr="009510AC" w:rsidRDefault="009510AC" w:rsidP="00773EC4">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t>1.时间：</w:t>
      </w:r>
      <w:r w:rsidR="00773EC4" w:rsidRPr="009510AC">
        <w:rPr>
          <w:rFonts w:ascii="宋体" w:eastAsia="宋体" w:hAnsi="宋体" w:hint="eastAsia"/>
          <w:sz w:val="24"/>
          <w:szCs w:val="24"/>
        </w:rPr>
        <w:t>2022年</w:t>
      </w:r>
      <w:r w:rsidR="00773EC4">
        <w:rPr>
          <w:rFonts w:ascii="宋体" w:eastAsia="宋体" w:hAnsi="宋体"/>
          <w:sz w:val="24"/>
          <w:szCs w:val="24"/>
        </w:rPr>
        <w:t>07</w:t>
      </w:r>
      <w:r w:rsidR="00773EC4" w:rsidRPr="009510AC">
        <w:rPr>
          <w:rFonts w:ascii="宋体" w:eastAsia="宋体" w:hAnsi="宋体" w:hint="eastAsia"/>
          <w:sz w:val="24"/>
          <w:szCs w:val="24"/>
        </w:rPr>
        <w:t>月</w:t>
      </w:r>
      <w:r w:rsidR="00773EC4">
        <w:rPr>
          <w:rFonts w:ascii="宋体" w:eastAsia="宋体" w:hAnsi="宋体"/>
          <w:sz w:val="24"/>
          <w:szCs w:val="24"/>
        </w:rPr>
        <w:t>0</w:t>
      </w:r>
      <w:r w:rsidR="00CD3FE2">
        <w:rPr>
          <w:rFonts w:ascii="宋体" w:eastAsia="宋体" w:hAnsi="宋体"/>
          <w:sz w:val="24"/>
          <w:szCs w:val="24"/>
        </w:rPr>
        <w:t>4</w:t>
      </w:r>
      <w:r w:rsidR="00773EC4" w:rsidRPr="009510AC">
        <w:rPr>
          <w:rFonts w:ascii="宋体" w:eastAsia="宋体" w:hAnsi="宋体" w:hint="eastAsia"/>
          <w:sz w:val="24"/>
          <w:szCs w:val="24"/>
        </w:rPr>
        <w:t>日</w:t>
      </w:r>
      <w:r w:rsidR="00773EC4">
        <w:rPr>
          <w:rFonts w:ascii="宋体" w:eastAsia="宋体" w:hAnsi="宋体"/>
          <w:sz w:val="24"/>
          <w:szCs w:val="24"/>
        </w:rPr>
        <w:t>8</w:t>
      </w:r>
      <w:r w:rsidR="00773EC4" w:rsidRPr="009510AC">
        <w:rPr>
          <w:rFonts w:ascii="宋体" w:eastAsia="宋体" w:hAnsi="宋体" w:hint="eastAsia"/>
          <w:sz w:val="24"/>
          <w:szCs w:val="24"/>
        </w:rPr>
        <w:t xml:space="preserve">时30分（北京时间） </w:t>
      </w:r>
    </w:p>
    <w:p w14:paraId="3A0C444D" w14:textId="77777777" w:rsidR="009510AC" w:rsidRPr="009510AC" w:rsidRDefault="009510AC" w:rsidP="009510AC">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t xml:space="preserve">2.地点：禹州市公共资源交易中心九楼第二开标室 </w:t>
      </w:r>
    </w:p>
    <w:p w14:paraId="03A50456" w14:textId="77777777" w:rsidR="009510AC" w:rsidRPr="009510AC" w:rsidRDefault="009510AC" w:rsidP="009510AC">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t xml:space="preserve">六、发布公告的媒介及招标公告期限 </w:t>
      </w:r>
    </w:p>
    <w:p w14:paraId="6CA3F9DB" w14:textId="1CAFE25E" w:rsidR="009510AC" w:rsidRPr="009510AC" w:rsidRDefault="009510AC" w:rsidP="009510AC">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t>本次招标公告在《河南省政府采购网》《中国政府采购网》《全国公共资源交易平台（河南省·许昌市）》上发布，招标公告期限为三个工作日。</w:t>
      </w:r>
    </w:p>
    <w:p w14:paraId="69B5439D" w14:textId="77777777" w:rsidR="009510AC" w:rsidRPr="009510AC" w:rsidRDefault="009510AC" w:rsidP="009510AC">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t xml:space="preserve">七、其他补充事宜 </w:t>
      </w:r>
    </w:p>
    <w:p w14:paraId="69EFBE04" w14:textId="77777777" w:rsidR="009510AC" w:rsidRPr="009510AC" w:rsidRDefault="009510AC" w:rsidP="009510AC">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t xml:space="preserve">无 </w:t>
      </w:r>
    </w:p>
    <w:p w14:paraId="2D599372" w14:textId="77777777" w:rsidR="009510AC" w:rsidRPr="009510AC" w:rsidRDefault="009510AC" w:rsidP="009510AC">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t xml:space="preserve">八、凡对本次招标提出询问，请按照以下方式联系 </w:t>
      </w:r>
    </w:p>
    <w:p w14:paraId="4A6E7E87" w14:textId="77777777" w:rsidR="00773EC4" w:rsidRPr="00773EC4" w:rsidRDefault="00773EC4" w:rsidP="00773EC4">
      <w:pPr>
        <w:spacing w:line="360" w:lineRule="auto"/>
        <w:ind w:firstLineChars="200" w:firstLine="480"/>
        <w:rPr>
          <w:rFonts w:ascii="宋体" w:eastAsia="宋体" w:hAnsi="宋体"/>
          <w:sz w:val="24"/>
          <w:szCs w:val="24"/>
        </w:rPr>
      </w:pPr>
      <w:r w:rsidRPr="00773EC4">
        <w:rPr>
          <w:rFonts w:ascii="宋体" w:eastAsia="宋体" w:hAnsi="宋体"/>
          <w:sz w:val="24"/>
          <w:szCs w:val="24"/>
        </w:rPr>
        <w:t>1、采购人信息</w:t>
      </w:r>
    </w:p>
    <w:p w14:paraId="0BF8E0CE" w14:textId="77777777" w:rsidR="00773EC4" w:rsidRPr="00773EC4" w:rsidRDefault="00773EC4" w:rsidP="00773EC4">
      <w:pPr>
        <w:spacing w:line="360" w:lineRule="auto"/>
        <w:ind w:firstLineChars="200" w:firstLine="480"/>
        <w:rPr>
          <w:rFonts w:ascii="宋体" w:eastAsia="宋体" w:hAnsi="宋体"/>
          <w:sz w:val="24"/>
          <w:szCs w:val="24"/>
        </w:rPr>
      </w:pPr>
      <w:r w:rsidRPr="00773EC4">
        <w:rPr>
          <w:rFonts w:ascii="宋体" w:eastAsia="宋体" w:hAnsi="宋体" w:hint="eastAsia"/>
          <w:sz w:val="24"/>
          <w:szCs w:val="24"/>
        </w:rPr>
        <w:t>名称：禹州市教育体育局</w:t>
      </w:r>
    </w:p>
    <w:p w14:paraId="65D4F78E" w14:textId="77777777" w:rsidR="00773EC4" w:rsidRPr="00773EC4" w:rsidRDefault="00773EC4" w:rsidP="00773EC4">
      <w:pPr>
        <w:spacing w:line="360" w:lineRule="auto"/>
        <w:ind w:firstLineChars="200" w:firstLine="480"/>
        <w:rPr>
          <w:rFonts w:ascii="宋体" w:eastAsia="宋体" w:hAnsi="宋体"/>
          <w:sz w:val="24"/>
          <w:szCs w:val="24"/>
        </w:rPr>
      </w:pPr>
      <w:r w:rsidRPr="00773EC4">
        <w:rPr>
          <w:rFonts w:ascii="宋体" w:eastAsia="宋体" w:hAnsi="宋体" w:hint="eastAsia"/>
          <w:sz w:val="24"/>
          <w:szCs w:val="24"/>
        </w:rPr>
        <w:lastRenderedPageBreak/>
        <w:t>联系人：连先生</w:t>
      </w:r>
    </w:p>
    <w:p w14:paraId="3629EFAF" w14:textId="77777777" w:rsidR="00773EC4" w:rsidRPr="00773EC4" w:rsidRDefault="00773EC4" w:rsidP="00773EC4">
      <w:pPr>
        <w:spacing w:line="360" w:lineRule="auto"/>
        <w:ind w:firstLineChars="200" w:firstLine="480"/>
        <w:rPr>
          <w:rFonts w:ascii="宋体" w:eastAsia="宋体" w:hAnsi="宋体"/>
          <w:sz w:val="24"/>
          <w:szCs w:val="24"/>
        </w:rPr>
      </w:pPr>
      <w:r w:rsidRPr="00773EC4">
        <w:rPr>
          <w:rFonts w:ascii="宋体" w:eastAsia="宋体" w:hAnsi="宋体" w:hint="eastAsia"/>
          <w:sz w:val="24"/>
          <w:szCs w:val="24"/>
        </w:rPr>
        <w:t>联系方式：</w:t>
      </w:r>
      <w:r w:rsidRPr="00773EC4">
        <w:rPr>
          <w:rFonts w:ascii="宋体" w:eastAsia="宋体" w:hAnsi="宋体"/>
          <w:sz w:val="24"/>
          <w:szCs w:val="24"/>
        </w:rPr>
        <w:t>13782262578</w:t>
      </w:r>
    </w:p>
    <w:p w14:paraId="01DCD209" w14:textId="77777777" w:rsidR="00773EC4" w:rsidRPr="00773EC4" w:rsidRDefault="00773EC4" w:rsidP="00773EC4">
      <w:pPr>
        <w:spacing w:line="360" w:lineRule="auto"/>
        <w:ind w:firstLineChars="200" w:firstLine="480"/>
        <w:rPr>
          <w:rFonts w:ascii="宋体" w:eastAsia="宋体" w:hAnsi="宋体"/>
          <w:sz w:val="24"/>
          <w:szCs w:val="24"/>
        </w:rPr>
      </w:pPr>
      <w:r w:rsidRPr="00773EC4">
        <w:rPr>
          <w:rFonts w:ascii="宋体" w:eastAsia="宋体" w:hAnsi="宋体"/>
          <w:sz w:val="24"/>
          <w:szCs w:val="24"/>
        </w:rPr>
        <w:t xml:space="preserve">2.采购代理机构信息（如有） </w:t>
      </w:r>
    </w:p>
    <w:p w14:paraId="0F72655C" w14:textId="77777777" w:rsidR="00773EC4" w:rsidRPr="00773EC4" w:rsidRDefault="00773EC4" w:rsidP="00773EC4">
      <w:pPr>
        <w:spacing w:line="360" w:lineRule="auto"/>
        <w:ind w:firstLineChars="200" w:firstLine="480"/>
        <w:rPr>
          <w:rFonts w:ascii="宋体" w:eastAsia="宋体" w:hAnsi="宋体"/>
          <w:sz w:val="24"/>
          <w:szCs w:val="24"/>
        </w:rPr>
      </w:pPr>
      <w:r w:rsidRPr="00773EC4">
        <w:rPr>
          <w:rFonts w:ascii="宋体" w:eastAsia="宋体" w:hAnsi="宋体" w:hint="eastAsia"/>
          <w:sz w:val="24"/>
          <w:szCs w:val="24"/>
        </w:rPr>
        <w:t>名称：汇龙工程咨询有限公司</w:t>
      </w:r>
      <w:r w:rsidRPr="00773EC4">
        <w:rPr>
          <w:rFonts w:ascii="宋体" w:eastAsia="宋体" w:hAnsi="宋体"/>
          <w:sz w:val="24"/>
          <w:szCs w:val="24"/>
        </w:rPr>
        <w:t xml:space="preserve"> </w:t>
      </w:r>
    </w:p>
    <w:p w14:paraId="32A735D8" w14:textId="77777777" w:rsidR="00773EC4" w:rsidRPr="00773EC4" w:rsidRDefault="00773EC4" w:rsidP="00773EC4">
      <w:pPr>
        <w:spacing w:line="360" w:lineRule="auto"/>
        <w:ind w:firstLineChars="200" w:firstLine="480"/>
        <w:rPr>
          <w:rFonts w:ascii="宋体" w:eastAsia="宋体" w:hAnsi="宋体"/>
          <w:sz w:val="24"/>
          <w:szCs w:val="24"/>
        </w:rPr>
      </w:pPr>
      <w:r w:rsidRPr="00773EC4">
        <w:rPr>
          <w:rFonts w:ascii="宋体" w:eastAsia="宋体" w:hAnsi="宋体" w:hint="eastAsia"/>
          <w:sz w:val="24"/>
          <w:szCs w:val="24"/>
        </w:rPr>
        <w:t>地址：郑州市经开区航海路第六大街商鼎创业大厦</w:t>
      </w:r>
      <w:r w:rsidRPr="00773EC4">
        <w:rPr>
          <w:rFonts w:ascii="宋体" w:eastAsia="宋体" w:hAnsi="宋体"/>
          <w:sz w:val="24"/>
          <w:szCs w:val="24"/>
        </w:rPr>
        <w:t xml:space="preserve">B座5层 </w:t>
      </w:r>
    </w:p>
    <w:p w14:paraId="53C96B85" w14:textId="77777777" w:rsidR="00773EC4" w:rsidRPr="00773EC4" w:rsidRDefault="00773EC4" w:rsidP="00773EC4">
      <w:pPr>
        <w:spacing w:line="360" w:lineRule="auto"/>
        <w:ind w:firstLineChars="200" w:firstLine="480"/>
        <w:rPr>
          <w:rFonts w:ascii="宋体" w:eastAsia="宋体" w:hAnsi="宋体"/>
          <w:sz w:val="24"/>
          <w:szCs w:val="24"/>
        </w:rPr>
      </w:pPr>
      <w:r w:rsidRPr="00773EC4">
        <w:rPr>
          <w:rFonts w:ascii="宋体" w:eastAsia="宋体" w:hAnsi="宋体" w:hint="eastAsia"/>
          <w:sz w:val="24"/>
          <w:szCs w:val="24"/>
        </w:rPr>
        <w:t>联系人：宋先生</w:t>
      </w:r>
      <w:r w:rsidRPr="00773EC4">
        <w:rPr>
          <w:rFonts w:ascii="宋体" w:eastAsia="宋体" w:hAnsi="宋体"/>
          <w:sz w:val="24"/>
          <w:szCs w:val="24"/>
        </w:rPr>
        <w:tab/>
      </w:r>
    </w:p>
    <w:p w14:paraId="3125ACE9" w14:textId="77777777" w:rsidR="00773EC4" w:rsidRDefault="00773EC4" w:rsidP="00773EC4">
      <w:pPr>
        <w:spacing w:line="360" w:lineRule="auto"/>
        <w:ind w:firstLineChars="200" w:firstLine="480"/>
        <w:rPr>
          <w:rFonts w:ascii="宋体" w:eastAsia="宋体" w:hAnsi="宋体"/>
          <w:sz w:val="24"/>
          <w:szCs w:val="24"/>
        </w:rPr>
      </w:pPr>
      <w:r w:rsidRPr="00773EC4">
        <w:rPr>
          <w:rFonts w:ascii="宋体" w:eastAsia="宋体" w:hAnsi="宋体" w:hint="eastAsia"/>
          <w:sz w:val="24"/>
          <w:szCs w:val="24"/>
        </w:rPr>
        <w:t>联系方式：</w:t>
      </w:r>
      <w:r w:rsidRPr="00773EC4">
        <w:rPr>
          <w:rFonts w:ascii="宋体" w:eastAsia="宋体" w:hAnsi="宋体"/>
          <w:sz w:val="24"/>
          <w:szCs w:val="24"/>
        </w:rPr>
        <w:t xml:space="preserve">0374-8081277  </w:t>
      </w:r>
    </w:p>
    <w:p w14:paraId="6C0A57EA" w14:textId="27E90305" w:rsidR="009510AC" w:rsidRPr="009510AC" w:rsidRDefault="009510AC" w:rsidP="00773EC4">
      <w:pPr>
        <w:spacing w:line="360" w:lineRule="auto"/>
        <w:ind w:firstLineChars="200" w:firstLine="480"/>
        <w:rPr>
          <w:rFonts w:ascii="宋体" w:eastAsia="宋体" w:hAnsi="宋体"/>
          <w:sz w:val="24"/>
          <w:szCs w:val="24"/>
        </w:rPr>
      </w:pPr>
      <w:r w:rsidRPr="009510AC">
        <w:rPr>
          <w:rFonts w:ascii="宋体" w:eastAsia="宋体" w:hAnsi="宋体" w:hint="eastAsia"/>
          <w:sz w:val="24"/>
          <w:szCs w:val="24"/>
        </w:rPr>
        <w:t xml:space="preserve">3.项目联系方式 </w:t>
      </w:r>
    </w:p>
    <w:p w14:paraId="47C30F67" w14:textId="77777777" w:rsidR="00773EC4" w:rsidRPr="00773EC4" w:rsidRDefault="00773EC4" w:rsidP="00773EC4">
      <w:pPr>
        <w:spacing w:line="360" w:lineRule="auto"/>
        <w:ind w:firstLineChars="200" w:firstLine="480"/>
        <w:rPr>
          <w:rFonts w:ascii="宋体" w:eastAsia="宋体" w:hAnsi="宋体"/>
          <w:sz w:val="24"/>
          <w:szCs w:val="24"/>
        </w:rPr>
      </w:pPr>
      <w:r w:rsidRPr="00773EC4">
        <w:rPr>
          <w:rFonts w:ascii="宋体" w:eastAsia="宋体" w:hAnsi="宋体" w:hint="eastAsia"/>
          <w:sz w:val="24"/>
          <w:szCs w:val="24"/>
        </w:rPr>
        <w:t>联系人：宋先生</w:t>
      </w:r>
      <w:r w:rsidRPr="00773EC4">
        <w:rPr>
          <w:rFonts w:ascii="宋体" w:eastAsia="宋体" w:hAnsi="宋体"/>
          <w:sz w:val="24"/>
          <w:szCs w:val="24"/>
        </w:rPr>
        <w:tab/>
      </w:r>
    </w:p>
    <w:p w14:paraId="27014EDD" w14:textId="2132CF37" w:rsidR="009F4742" w:rsidRPr="009510AC" w:rsidRDefault="00773EC4" w:rsidP="00773EC4">
      <w:pPr>
        <w:spacing w:line="360" w:lineRule="auto"/>
        <w:ind w:firstLineChars="200" w:firstLine="480"/>
        <w:rPr>
          <w:rFonts w:ascii="宋体" w:eastAsia="宋体" w:hAnsi="宋体"/>
          <w:sz w:val="24"/>
          <w:szCs w:val="24"/>
        </w:rPr>
      </w:pPr>
      <w:r w:rsidRPr="00773EC4">
        <w:rPr>
          <w:rFonts w:ascii="宋体" w:eastAsia="宋体" w:hAnsi="宋体" w:hint="eastAsia"/>
          <w:sz w:val="24"/>
          <w:szCs w:val="24"/>
        </w:rPr>
        <w:t>联系方式：</w:t>
      </w:r>
      <w:r w:rsidRPr="00773EC4">
        <w:rPr>
          <w:rFonts w:ascii="宋体" w:eastAsia="宋体" w:hAnsi="宋体"/>
          <w:sz w:val="24"/>
          <w:szCs w:val="24"/>
        </w:rPr>
        <w:t>0374-8081277</w:t>
      </w:r>
    </w:p>
    <w:sectPr w:rsidR="009F4742" w:rsidRPr="009510AC" w:rsidSect="00773EC4">
      <w:pgSz w:w="11906" w:h="16838" w:code="9"/>
      <w:pgMar w:top="1440" w:right="1418" w:bottom="1440" w:left="1418" w:header="851" w:footer="1588"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679BA"/>
    <w:multiLevelType w:val="multilevel"/>
    <w:tmpl w:val="C544780A"/>
    <w:lvl w:ilvl="0">
      <w:start w:val="1"/>
      <w:numFmt w:val="decimal"/>
      <w:suff w:val="space"/>
      <w:lvlText w:val="第%1章"/>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pStyle w:val="3"/>
      <w:suff w:val="space"/>
      <w:lvlText w:val="%1.%2.%3"/>
      <w:lvlJc w:val="left"/>
      <w:pPr>
        <w:ind w:left="0" w:firstLine="0"/>
      </w:pPr>
      <w:rPr>
        <w:rFonts w:hint="eastAsia"/>
      </w:rPr>
    </w:lvl>
    <w:lvl w:ilvl="3">
      <w:start w:val="1"/>
      <w:numFmt w:val="decimal"/>
      <w:pStyle w:val="4"/>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5E9A773C"/>
    <w:multiLevelType w:val="multilevel"/>
    <w:tmpl w:val="3E6ABDEC"/>
    <w:lvl w:ilvl="0">
      <w:start w:val="1"/>
      <w:numFmt w:val="decimal"/>
      <w:pStyle w:val="1"/>
      <w:suff w:val="space"/>
      <w:lvlText w:val="第%1章"/>
      <w:lvlJc w:val="left"/>
      <w:pPr>
        <w:ind w:left="0" w:firstLine="0"/>
      </w:pPr>
      <w:rPr>
        <w:rFonts w:hint="eastAsia"/>
      </w:rPr>
    </w:lvl>
    <w:lvl w:ilvl="1">
      <w:start w:val="1"/>
      <w:numFmt w:val="decimal"/>
      <w:pStyle w:val="2"/>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 w15:restartNumberingAfterBreak="0">
    <w:nsid w:val="6BF570F4"/>
    <w:multiLevelType w:val="hybridMultilevel"/>
    <w:tmpl w:val="14B23C6C"/>
    <w:lvl w:ilvl="0" w:tplc="1E52795A">
      <w:start w:val="1"/>
      <w:numFmt w:val="decimal"/>
      <w:pStyle w:val="10"/>
      <w:lvlText w:val="第%1章"/>
      <w:lvlJc w:val="left"/>
      <w:pPr>
        <w:ind w:left="420" w:hanging="420"/>
      </w:pPr>
      <w:rPr>
        <w:rFonts w:eastAsia="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
  </w:num>
  <w:num w:numId="7">
    <w:abstractNumId w:val="1"/>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AC"/>
    <w:rsid w:val="000022FB"/>
    <w:rsid w:val="001004BA"/>
    <w:rsid w:val="001E36E6"/>
    <w:rsid w:val="00310E76"/>
    <w:rsid w:val="003746A2"/>
    <w:rsid w:val="00544075"/>
    <w:rsid w:val="0064479A"/>
    <w:rsid w:val="00773EC4"/>
    <w:rsid w:val="009510AC"/>
    <w:rsid w:val="009F4742"/>
    <w:rsid w:val="00AB1DCA"/>
    <w:rsid w:val="00AD683F"/>
    <w:rsid w:val="00CD3FE2"/>
    <w:rsid w:val="00F41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78EF"/>
  <w15:chartTrackingRefBased/>
  <w15:docId w15:val="{D3D1B04B-84BA-4CA0-BE45-5FA2F48B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EC4"/>
    <w:pPr>
      <w:widowControl w:val="0"/>
      <w:jc w:val="both"/>
    </w:pPr>
  </w:style>
  <w:style w:type="paragraph" w:styleId="1">
    <w:name w:val="heading 1"/>
    <w:basedOn w:val="a"/>
    <w:next w:val="a"/>
    <w:link w:val="11"/>
    <w:uiPriority w:val="9"/>
    <w:qFormat/>
    <w:rsid w:val="001004BA"/>
    <w:pPr>
      <w:keepNext/>
      <w:keepLines/>
      <w:numPr>
        <w:numId w:val="7"/>
      </w:numPr>
      <w:spacing w:before="340" w:after="330" w:line="578" w:lineRule="auto"/>
      <w:outlineLvl w:val="0"/>
    </w:pPr>
    <w:rPr>
      <w:b/>
      <w:bCs/>
      <w:kern w:val="44"/>
      <w:sz w:val="44"/>
      <w:szCs w:val="44"/>
    </w:rPr>
  </w:style>
  <w:style w:type="paragraph" w:styleId="2">
    <w:name w:val="heading 2"/>
    <w:basedOn w:val="a"/>
    <w:next w:val="a"/>
    <w:link w:val="20"/>
    <w:uiPriority w:val="9"/>
    <w:qFormat/>
    <w:rsid w:val="001004BA"/>
    <w:pPr>
      <w:keepNext/>
      <w:keepLines/>
      <w:numPr>
        <w:ilvl w:val="1"/>
        <w:numId w:val="6"/>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rsid w:val="001004BA"/>
    <w:pPr>
      <w:keepNext/>
      <w:keepLines/>
      <w:numPr>
        <w:ilvl w:val="2"/>
        <w:numId w:val="9"/>
      </w:numPr>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1004BA"/>
    <w:pPr>
      <w:keepNext/>
      <w:keepLines/>
      <w:numPr>
        <w:ilvl w:val="3"/>
        <w:numId w:val="8"/>
      </w:numPr>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我的正文"/>
    <w:basedOn w:val="a"/>
    <w:autoRedefine/>
    <w:qFormat/>
    <w:rsid w:val="00AB1DCA"/>
    <w:pPr>
      <w:snapToGrid w:val="0"/>
      <w:spacing w:afterLines="50" w:after="50" w:line="288" w:lineRule="auto"/>
      <w:ind w:firstLineChars="200" w:firstLine="200"/>
    </w:pPr>
    <w:rPr>
      <w:rFonts w:ascii="Times New Roman" w:eastAsia="微软雅黑" w:hAnsi="Times New Roman"/>
    </w:rPr>
  </w:style>
  <w:style w:type="paragraph" w:customStyle="1" w:styleId="10">
    <w:name w:val="样式1"/>
    <w:basedOn w:val="1"/>
    <w:link w:val="12"/>
    <w:qFormat/>
    <w:rsid w:val="00310E76"/>
    <w:pPr>
      <w:numPr>
        <w:numId w:val="5"/>
      </w:numPr>
      <w:jc w:val="center"/>
    </w:pPr>
    <w:rPr>
      <w:rFonts w:eastAsia="黑体"/>
    </w:rPr>
  </w:style>
  <w:style w:type="character" w:customStyle="1" w:styleId="12">
    <w:name w:val="样式1 字符"/>
    <w:basedOn w:val="11"/>
    <w:link w:val="10"/>
    <w:rsid w:val="00310E76"/>
    <w:rPr>
      <w:rFonts w:eastAsia="黑体"/>
      <w:b/>
      <w:bCs/>
      <w:kern w:val="44"/>
      <w:sz w:val="44"/>
      <w:szCs w:val="44"/>
    </w:rPr>
  </w:style>
  <w:style w:type="character" w:customStyle="1" w:styleId="11">
    <w:name w:val="标题 1 字符"/>
    <w:basedOn w:val="a0"/>
    <w:link w:val="1"/>
    <w:uiPriority w:val="9"/>
    <w:rsid w:val="001004BA"/>
    <w:rPr>
      <w:b/>
      <w:bCs/>
      <w:kern w:val="44"/>
      <w:sz w:val="44"/>
      <w:szCs w:val="44"/>
    </w:rPr>
  </w:style>
  <w:style w:type="paragraph" w:customStyle="1" w:styleId="a4">
    <w:name w:val="二级标题"/>
    <w:basedOn w:val="2"/>
    <w:next w:val="a3"/>
    <w:link w:val="a5"/>
    <w:qFormat/>
    <w:rsid w:val="00310E76"/>
    <w:pPr>
      <w:spacing w:line="240" w:lineRule="auto"/>
    </w:pPr>
    <w:rPr>
      <w:rFonts w:eastAsia="楷体_GB2312"/>
      <w:b w:val="0"/>
    </w:rPr>
  </w:style>
  <w:style w:type="character" w:customStyle="1" w:styleId="a5">
    <w:name w:val="二级标题 字符"/>
    <w:basedOn w:val="20"/>
    <w:link w:val="a4"/>
    <w:rsid w:val="00310E76"/>
    <w:rPr>
      <w:rFonts w:asciiTheme="majorHAnsi" w:eastAsia="楷体_GB2312" w:hAnsiTheme="majorHAnsi" w:cstheme="majorBidi"/>
      <w:b w:val="0"/>
      <w:bCs/>
      <w:sz w:val="32"/>
      <w:szCs w:val="32"/>
    </w:rPr>
  </w:style>
  <w:style w:type="character" w:customStyle="1" w:styleId="20">
    <w:name w:val="标题 2 字符"/>
    <w:basedOn w:val="a0"/>
    <w:link w:val="2"/>
    <w:uiPriority w:val="9"/>
    <w:rsid w:val="001004BA"/>
    <w:rPr>
      <w:rFonts w:asciiTheme="majorHAnsi" w:eastAsiaTheme="majorEastAsia" w:hAnsiTheme="majorHAnsi" w:cstheme="majorBidi"/>
      <w:b/>
      <w:bCs/>
      <w:sz w:val="32"/>
      <w:szCs w:val="32"/>
    </w:rPr>
  </w:style>
  <w:style w:type="character" w:customStyle="1" w:styleId="30">
    <w:name w:val="标题 3 字符"/>
    <w:basedOn w:val="a0"/>
    <w:link w:val="3"/>
    <w:uiPriority w:val="9"/>
    <w:rsid w:val="001004BA"/>
    <w:rPr>
      <w:b/>
      <w:bCs/>
      <w:sz w:val="32"/>
      <w:szCs w:val="32"/>
    </w:rPr>
  </w:style>
  <w:style w:type="character" w:customStyle="1" w:styleId="40">
    <w:name w:val="标题 4 字符"/>
    <w:basedOn w:val="a0"/>
    <w:link w:val="4"/>
    <w:uiPriority w:val="9"/>
    <w:semiHidden/>
    <w:rsid w:val="001004BA"/>
    <w:rPr>
      <w:rFonts w:asciiTheme="majorHAnsi" w:eastAsiaTheme="majorEastAsia" w:hAnsiTheme="majorHAnsi" w:cstheme="majorBidi"/>
      <w:b/>
      <w:bCs/>
      <w:sz w:val="28"/>
      <w:szCs w:val="28"/>
    </w:rPr>
  </w:style>
  <w:style w:type="paragraph" w:customStyle="1" w:styleId="HTML1">
    <w:name w:val="HTML 代码1"/>
    <w:basedOn w:val="HTML"/>
    <w:next w:val="a3"/>
    <w:link w:val="htmlcode"/>
    <w:qFormat/>
    <w:rsid w:val="00F414CC"/>
    <w:rPr>
      <w:rFonts w:cstheme="minorBidi"/>
      <w:sz w:val="21"/>
      <w:szCs w:val="21"/>
    </w:rPr>
  </w:style>
  <w:style w:type="character" w:customStyle="1" w:styleId="htmlcode">
    <w:name w:val="html code 字符"/>
    <w:basedOn w:val="HTML0"/>
    <w:link w:val="HTML1"/>
    <w:rsid w:val="00F414CC"/>
    <w:rPr>
      <w:rFonts w:ascii="Courier New" w:hAnsi="Courier New" w:cs="Courier New"/>
      <w:sz w:val="20"/>
      <w:szCs w:val="20"/>
    </w:rPr>
  </w:style>
  <w:style w:type="paragraph" w:styleId="HTML">
    <w:name w:val="HTML Preformatted"/>
    <w:basedOn w:val="a"/>
    <w:link w:val="HTML0"/>
    <w:uiPriority w:val="99"/>
    <w:semiHidden/>
    <w:unhideWhenUsed/>
    <w:rsid w:val="00F414CC"/>
    <w:rPr>
      <w:rFonts w:ascii="Courier New" w:hAnsi="Courier New" w:cs="Courier New"/>
      <w:sz w:val="20"/>
      <w:szCs w:val="20"/>
    </w:rPr>
  </w:style>
  <w:style w:type="character" w:customStyle="1" w:styleId="HTML0">
    <w:name w:val="HTML 预设格式 字符"/>
    <w:basedOn w:val="a0"/>
    <w:link w:val="HTML"/>
    <w:uiPriority w:val="99"/>
    <w:semiHidden/>
    <w:rsid w:val="00F414CC"/>
    <w:rPr>
      <w:rFonts w:ascii="Courier New" w:hAnsi="Courier New" w:cs="Courier New"/>
      <w:sz w:val="20"/>
      <w:szCs w:val="20"/>
    </w:rPr>
  </w:style>
  <w:style w:type="table" w:styleId="a6">
    <w:name w:val="Table Grid"/>
    <w:basedOn w:val="a1"/>
    <w:uiPriority w:val="39"/>
    <w:rsid w:val="00951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167244">
      <w:bodyDiv w:val="1"/>
      <w:marLeft w:val="0"/>
      <w:marRight w:val="0"/>
      <w:marTop w:val="0"/>
      <w:marBottom w:val="0"/>
      <w:divBdr>
        <w:top w:val="none" w:sz="0" w:space="0" w:color="auto"/>
        <w:left w:val="none" w:sz="0" w:space="0" w:color="auto"/>
        <w:bottom w:val="none" w:sz="0" w:space="0" w:color="auto"/>
        <w:right w:val="none" w:sz="0" w:space="0" w:color="auto"/>
      </w:divBdr>
      <w:divsChild>
        <w:div w:id="1541042621">
          <w:marLeft w:val="0"/>
          <w:marRight w:val="0"/>
          <w:marTop w:val="0"/>
          <w:marBottom w:val="0"/>
          <w:divBdr>
            <w:top w:val="single" w:sz="6" w:space="23" w:color="E7E7E7"/>
            <w:left w:val="single" w:sz="6" w:space="23" w:color="E7E7E7"/>
            <w:bottom w:val="single" w:sz="6" w:space="23" w:color="E7E7E7"/>
            <w:right w:val="single" w:sz="6" w:space="23" w:color="E7E7E7"/>
          </w:divBdr>
          <w:divsChild>
            <w:div w:id="970864770">
              <w:marLeft w:val="0"/>
              <w:marRight w:val="0"/>
              <w:marTop w:val="225"/>
              <w:marBottom w:val="0"/>
              <w:divBdr>
                <w:top w:val="none" w:sz="0" w:space="0" w:color="auto"/>
                <w:left w:val="none" w:sz="0" w:space="0" w:color="auto"/>
                <w:bottom w:val="none" w:sz="0" w:space="0" w:color="auto"/>
                <w:right w:val="none" w:sz="0" w:space="0" w:color="auto"/>
              </w:divBdr>
              <w:divsChild>
                <w:div w:id="1731343809">
                  <w:marLeft w:val="0"/>
                  <w:marRight w:val="0"/>
                  <w:marTop w:val="0"/>
                  <w:marBottom w:val="0"/>
                  <w:divBdr>
                    <w:top w:val="none" w:sz="0" w:space="0" w:color="auto"/>
                    <w:left w:val="none" w:sz="0" w:space="0" w:color="auto"/>
                    <w:bottom w:val="none" w:sz="0" w:space="0" w:color="auto"/>
                    <w:right w:val="none" w:sz="0" w:space="0" w:color="auto"/>
                  </w:divBdr>
                  <w:divsChild>
                    <w:div w:id="15874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河南申鑫采购招标事务所有限公司:张向飞</dc:creator>
  <cp:keywords/>
  <dc:description/>
  <cp:lastModifiedBy>河南申鑫采购招标事务所有限公司:张向飞</cp:lastModifiedBy>
  <cp:revision>7</cp:revision>
  <dcterms:created xsi:type="dcterms:W3CDTF">2022-06-23T14:11:00Z</dcterms:created>
  <dcterms:modified xsi:type="dcterms:W3CDTF">2022-06-24T08:30:00Z</dcterms:modified>
</cp:coreProperties>
</file>