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b/>
          <w:bCs/>
          <w:sz w:val="36"/>
          <w:szCs w:val="36"/>
          <w:lang w:val="en-US" w:eastAsia="zh-CN"/>
        </w:rPr>
      </w:pPr>
      <w:r>
        <w:rPr>
          <w:rFonts w:hint="eastAsia" w:ascii="宋体" w:hAnsi="宋体" w:eastAsia="宋体"/>
          <w:b/>
          <w:bCs/>
          <w:sz w:val="36"/>
          <w:szCs w:val="36"/>
          <w:lang w:eastAsia="zh-CN"/>
        </w:rPr>
        <w:t>禹州市教育体育局</w:t>
      </w:r>
      <w:r>
        <w:rPr>
          <w:rFonts w:hint="eastAsia" w:ascii="宋体" w:hAnsi="宋体" w:eastAsia="宋体"/>
          <w:b/>
          <w:bCs/>
          <w:sz w:val="36"/>
          <w:szCs w:val="36"/>
          <w:lang w:val="en-US" w:eastAsia="zh-CN"/>
        </w:rPr>
        <w:t>梁北镇箕啊社区学校</w:t>
      </w:r>
    </w:p>
    <w:p>
      <w:pPr>
        <w:spacing w:line="440" w:lineRule="exact"/>
        <w:jc w:val="center"/>
        <w:rPr>
          <w:rFonts w:ascii="宋体" w:hAnsi="宋体" w:eastAsia="宋体"/>
          <w:b/>
          <w:bCs/>
          <w:sz w:val="36"/>
          <w:szCs w:val="36"/>
        </w:rPr>
      </w:pPr>
      <w:r>
        <w:rPr>
          <w:rFonts w:hint="eastAsia" w:ascii="宋体" w:hAnsi="宋体" w:eastAsia="宋体"/>
          <w:b/>
          <w:bCs/>
          <w:sz w:val="36"/>
          <w:szCs w:val="36"/>
          <w:lang w:val="en-US" w:eastAsia="zh-CN"/>
        </w:rPr>
        <w:t>新建餐厅</w:t>
      </w:r>
      <w:r>
        <w:rPr>
          <w:rFonts w:hint="eastAsia" w:ascii="宋体" w:hAnsi="宋体" w:eastAsia="宋体"/>
          <w:b/>
          <w:bCs/>
          <w:sz w:val="36"/>
          <w:szCs w:val="36"/>
        </w:rPr>
        <w:t>项目（不见面开标）</w:t>
      </w:r>
    </w:p>
    <w:p>
      <w:pPr>
        <w:spacing w:line="440" w:lineRule="exact"/>
        <w:jc w:val="center"/>
        <w:rPr>
          <w:b/>
          <w:bCs/>
          <w:sz w:val="36"/>
          <w:szCs w:val="36"/>
        </w:rPr>
      </w:pPr>
      <w:r>
        <w:rPr>
          <w:rFonts w:hint="eastAsia"/>
          <w:b/>
          <w:bCs/>
          <w:sz w:val="36"/>
          <w:szCs w:val="36"/>
        </w:rPr>
        <w:t>竞争性谈判</w:t>
      </w:r>
      <w:r>
        <w:rPr>
          <w:b/>
          <w:bCs/>
          <w:sz w:val="36"/>
          <w:szCs w:val="36"/>
        </w:rPr>
        <w:t>公告</w:t>
      </w:r>
    </w:p>
    <w:p>
      <w:pPr>
        <w:spacing w:line="440" w:lineRule="exact"/>
        <w:ind w:firstLine="420" w:firstLineChars="200"/>
        <w:jc w:val="left"/>
        <w:rPr>
          <w:rFonts w:hint="eastAsia" w:ascii="宋体" w:hAnsi="宋体" w:eastAsia="宋体" w:cs="宋体"/>
          <w:color w:val="000000"/>
          <w:kern w:val="0"/>
          <w:szCs w:val="21"/>
          <w:lang w:eastAsia="zh-CN"/>
        </w:rPr>
      </w:pPr>
    </w:p>
    <w:p>
      <w:pPr>
        <w:spacing w:line="440" w:lineRule="exact"/>
        <w:ind w:firstLine="422" w:firstLineChars="200"/>
        <w:jc w:val="left"/>
        <w:rPr>
          <w:rFonts w:hint="eastAsia" w:asciiTheme="majorEastAsia" w:hAnsiTheme="majorEastAsia" w:eastAsiaTheme="majorEastAsia" w:cstheme="majorEastAsia"/>
          <w:b/>
          <w:bCs/>
          <w:szCs w:val="21"/>
          <w:lang w:eastAsia="zh-CN"/>
        </w:rPr>
      </w:pPr>
      <w:r>
        <w:rPr>
          <w:rFonts w:hint="eastAsia" w:asciiTheme="majorEastAsia" w:hAnsiTheme="majorEastAsia" w:eastAsiaTheme="majorEastAsia" w:cstheme="majorEastAsia"/>
          <w:b/>
          <w:bCs/>
          <w:szCs w:val="21"/>
          <w:lang w:eastAsia="zh-CN"/>
        </w:rPr>
        <w:t>项目概况</w:t>
      </w:r>
    </w:p>
    <w:p>
      <w:pPr>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禹州市教育体育局</w:t>
      </w:r>
      <w:r>
        <w:rPr>
          <w:rFonts w:hint="eastAsia" w:asciiTheme="majorEastAsia" w:hAnsiTheme="majorEastAsia" w:eastAsiaTheme="majorEastAsia" w:cstheme="majorEastAsia"/>
          <w:szCs w:val="21"/>
          <w:lang w:val="en-US" w:eastAsia="zh-CN"/>
        </w:rPr>
        <w:t>梁北镇箕啊社区学校新建餐厅</w:t>
      </w:r>
      <w:r>
        <w:rPr>
          <w:rFonts w:hint="eastAsia" w:asciiTheme="majorEastAsia" w:hAnsiTheme="majorEastAsia" w:eastAsiaTheme="majorEastAsia" w:cstheme="majorEastAsia"/>
          <w:szCs w:val="21"/>
        </w:rPr>
        <w:t>项目的潜在投标人应在全国公共资源交易平台（河南省.许昌市）“投标人/供应商登录”入口获取招标文件</w:t>
      </w:r>
      <w:r>
        <w:rPr>
          <w:rFonts w:hint="eastAsia" w:asciiTheme="majorEastAsia" w:hAnsiTheme="majorEastAsia" w:eastAsiaTheme="majorEastAsia" w:cstheme="majorEastAsia"/>
          <w:szCs w:val="21"/>
          <w:lang w:eastAsia="zh-CN"/>
        </w:rPr>
        <w:t>，并于</w:t>
      </w:r>
      <w:r>
        <w:rPr>
          <w:rFonts w:hint="eastAsia" w:asciiTheme="majorEastAsia" w:hAnsiTheme="majorEastAsia" w:eastAsiaTheme="majorEastAsia" w:cstheme="majorEastAsia"/>
          <w:szCs w:val="21"/>
          <w:lang w:val="en-US" w:eastAsia="zh-CN"/>
        </w:rPr>
        <w:t>2022</w:t>
      </w:r>
      <w:r>
        <w:rPr>
          <w:rFonts w:hint="eastAsia" w:asciiTheme="majorEastAsia" w:hAnsiTheme="majorEastAsia" w:eastAsiaTheme="majorEastAsia" w:cstheme="majorEastAsia"/>
          <w:szCs w:val="21"/>
        </w:rPr>
        <w:t>年</w:t>
      </w:r>
      <w:r>
        <w:rPr>
          <w:rFonts w:hint="default"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lang w:val="en-US" w:eastAsia="zh-CN"/>
        </w:rPr>
        <w:t xml:space="preserve"> 0</w:t>
      </w:r>
      <w:r>
        <w:rPr>
          <w:rFonts w:hint="default"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时</w:t>
      </w:r>
      <w:r>
        <w:rPr>
          <w:rFonts w:hint="default" w:asciiTheme="majorEastAsia" w:hAnsiTheme="majorEastAsia" w:eastAsiaTheme="majorEastAsia" w:cstheme="majorEastAsia"/>
          <w:szCs w:val="21"/>
          <w:lang w:val="en-US"/>
        </w:rPr>
        <w:t>30</w:t>
      </w:r>
      <w:r>
        <w:rPr>
          <w:rFonts w:hint="eastAsia" w:asciiTheme="majorEastAsia" w:hAnsiTheme="majorEastAsia" w:eastAsiaTheme="majorEastAsia" w:cstheme="majorEastAsia"/>
          <w:szCs w:val="21"/>
          <w:lang w:val="en-US" w:eastAsia="zh-CN"/>
        </w:rPr>
        <w:t xml:space="preserve"> </w:t>
      </w:r>
      <w:bookmarkStart w:id="0" w:name="_GoBack"/>
      <w:bookmarkEnd w:id="0"/>
      <w:r>
        <w:rPr>
          <w:rFonts w:hint="eastAsia" w:asciiTheme="majorEastAsia" w:hAnsiTheme="majorEastAsia" w:eastAsiaTheme="majorEastAsia" w:cstheme="majorEastAsia"/>
          <w:szCs w:val="21"/>
        </w:rPr>
        <w:t>分</w:t>
      </w:r>
      <w:r>
        <w:rPr>
          <w:rFonts w:hint="eastAsia" w:asciiTheme="majorEastAsia" w:hAnsiTheme="majorEastAsia" w:eastAsiaTheme="majorEastAsia" w:cstheme="majorEastAsia"/>
          <w:szCs w:val="21"/>
          <w:lang w:eastAsia="zh-CN"/>
        </w:rPr>
        <w:t>（北京时间）前递交响应文件。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一、项目基本情况</w:t>
      </w:r>
    </w:p>
    <w:p>
      <w:pPr>
        <w:spacing w:line="440" w:lineRule="exact"/>
        <w:ind w:firstLine="420" w:firstLineChars="200"/>
        <w:jc w:val="left"/>
        <w:rPr>
          <w:rFonts w:hint="default" w:asciiTheme="majorEastAsia" w:hAnsiTheme="majorEastAsia" w:eastAsiaTheme="majorEastAsia" w:cstheme="majorEastAsia"/>
          <w:szCs w:val="21"/>
          <w:lang w:val="en-US"/>
        </w:rPr>
      </w:pPr>
      <w:r>
        <w:rPr>
          <w:rFonts w:hint="eastAsia" w:asciiTheme="majorEastAsia" w:hAnsiTheme="majorEastAsia" w:eastAsiaTheme="majorEastAsia" w:cstheme="majorEastAsia"/>
          <w:szCs w:val="21"/>
        </w:rPr>
        <w:t>1.项目编号：</w:t>
      </w:r>
      <w:r>
        <w:rPr>
          <w:rFonts w:hint="default" w:asciiTheme="majorEastAsia" w:hAnsiTheme="majorEastAsia" w:eastAsiaTheme="majorEastAsia" w:cstheme="majorEastAsia"/>
          <w:szCs w:val="21"/>
          <w:lang w:val="en-US"/>
        </w:rPr>
        <w:t>YZCG-DLT-2022048</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禹州市教育体育局</w:t>
      </w:r>
      <w:r>
        <w:rPr>
          <w:rFonts w:hint="eastAsia" w:asciiTheme="majorEastAsia" w:hAnsiTheme="majorEastAsia" w:eastAsiaTheme="majorEastAsia" w:cstheme="majorEastAsia"/>
          <w:szCs w:val="21"/>
          <w:lang w:val="en-US" w:eastAsia="zh-CN"/>
        </w:rPr>
        <w:t>梁北镇箕啊社区学校新建餐厅</w:t>
      </w:r>
      <w:r>
        <w:rPr>
          <w:rFonts w:hint="eastAsia" w:asciiTheme="majorEastAsia" w:hAnsiTheme="majorEastAsia" w:eastAsiaTheme="majorEastAsia" w:cstheme="majorEastAsia"/>
          <w:szCs w:val="21"/>
        </w:rPr>
        <w:t xml:space="preserve">项目 </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3.采购方式：竞争性谈判</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4.预算金额：</w:t>
      </w:r>
      <w:r>
        <w:rPr>
          <w:rFonts w:hint="eastAsia" w:ascii="宋体" w:hAnsi="宋体" w:eastAsia="宋体" w:cs="宋体"/>
          <w:color w:val="000000"/>
          <w:kern w:val="0"/>
          <w:szCs w:val="21"/>
          <w:lang w:val="en-US" w:eastAsia="zh-CN"/>
        </w:rPr>
        <w:t>1335391.06</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元</w:t>
      </w:r>
    </w:p>
    <w:p>
      <w:pPr>
        <w:spacing w:line="440" w:lineRule="exact"/>
        <w:ind w:firstLine="630" w:firstLineChars="3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最高限价：</w:t>
      </w:r>
      <w:r>
        <w:rPr>
          <w:rFonts w:hint="eastAsia" w:ascii="宋体" w:hAnsi="宋体" w:eastAsia="宋体" w:cs="宋体"/>
          <w:color w:val="000000"/>
          <w:kern w:val="0"/>
          <w:szCs w:val="21"/>
          <w:lang w:val="en-US" w:eastAsia="zh-CN"/>
        </w:rPr>
        <w:t>1335391.06</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元</w:t>
      </w:r>
      <w:r>
        <w:rPr>
          <w:rFonts w:hint="eastAsia" w:asciiTheme="majorEastAsia" w:hAnsiTheme="majorEastAsia" w:eastAsiaTheme="majorEastAsia" w:cstheme="majorEastAsia"/>
          <w:szCs w:val="21"/>
        </w:rPr>
        <w:t xml:space="preserve"> </w:t>
      </w:r>
    </w:p>
    <w:tbl>
      <w:tblPr>
        <w:tblStyle w:val="10"/>
        <w:tblW w:w="45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
        <w:gridCol w:w="1876"/>
        <w:gridCol w:w="2626"/>
        <w:gridCol w:w="1125"/>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0" w:type="pct"/>
            <w:noWrap w:val="0"/>
            <w:vAlign w:val="center"/>
          </w:tcPr>
          <w:p>
            <w:pPr>
              <w:pStyle w:val="4"/>
              <w:jc w:val="center"/>
              <w:rPr>
                <w:rFonts w:hint="default"/>
                <w:sz w:val="21"/>
                <w:szCs w:val="21"/>
                <w:lang w:val="en-US" w:eastAsia="zh-CN"/>
              </w:rPr>
            </w:pPr>
            <w:r>
              <w:rPr>
                <w:rFonts w:hint="default"/>
                <w:sz w:val="21"/>
                <w:szCs w:val="21"/>
                <w:lang w:val="en-US" w:eastAsia="zh-CN"/>
              </w:rPr>
              <w:t>序号</w:t>
            </w:r>
          </w:p>
        </w:tc>
        <w:tc>
          <w:tcPr>
            <w:tcW w:w="1250" w:type="pct"/>
            <w:noWrap w:val="0"/>
            <w:vAlign w:val="center"/>
          </w:tcPr>
          <w:p>
            <w:pPr>
              <w:pStyle w:val="4"/>
              <w:jc w:val="center"/>
              <w:rPr>
                <w:rFonts w:hint="default"/>
                <w:sz w:val="21"/>
                <w:szCs w:val="21"/>
                <w:lang w:val="en-US" w:eastAsia="zh-CN"/>
              </w:rPr>
            </w:pPr>
            <w:r>
              <w:rPr>
                <w:rFonts w:hint="default"/>
                <w:sz w:val="21"/>
                <w:szCs w:val="21"/>
                <w:lang w:val="en-US" w:eastAsia="zh-CN"/>
              </w:rPr>
              <w:t>包号</w:t>
            </w:r>
          </w:p>
        </w:tc>
        <w:tc>
          <w:tcPr>
            <w:tcW w:w="1750" w:type="pct"/>
            <w:noWrap w:val="0"/>
            <w:vAlign w:val="center"/>
          </w:tcPr>
          <w:p>
            <w:pPr>
              <w:pStyle w:val="4"/>
              <w:jc w:val="center"/>
              <w:rPr>
                <w:rFonts w:hint="default"/>
                <w:sz w:val="21"/>
                <w:szCs w:val="21"/>
                <w:lang w:val="en-US" w:eastAsia="zh-CN"/>
              </w:rPr>
            </w:pPr>
            <w:r>
              <w:rPr>
                <w:rFonts w:hint="default"/>
                <w:sz w:val="21"/>
                <w:szCs w:val="21"/>
                <w:lang w:val="en-US" w:eastAsia="zh-CN"/>
              </w:rPr>
              <w:t>包名称</w:t>
            </w:r>
          </w:p>
        </w:tc>
        <w:tc>
          <w:tcPr>
            <w:tcW w:w="750" w:type="pct"/>
            <w:noWrap w:val="0"/>
            <w:vAlign w:val="center"/>
          </w:tcPr>
          <w:p>
            <w:pPr>
              <w:pStyle w:val="4"/>
              <w:rPr>
                <w:rFonts w:hint="default"/>
                <w:sz w:val="21"/>
                <w:szCs w:val="21"/>
                <w:lang w:val="en-US" w:eastAsia="zh-CN"/>
              </w:rPr>
            </w:pPr>
            <w:r>
              <w:rPr>
                <w:rFonts w:hint="default"/>
                <w:sz w:val="21"/>
                <w:szCs w:val="21"/>
                <w:lang w:val="en-US" w:eastAsia="zh-CN"/>
              </w:rPr>
              <w:t>包预算（元）</w:t>
            </w:r>
          </w:p>
        </w:tc>
        <w:tc>
          <w:tcPr>
            <w:tcW w:w="1000" w:type="pct"/>
            <w:noWrap w:val="0"/>
            <w:vAlign w:val="center"/>
          </w:tcPr>
          <w:p>
            <w:pPr>
              <w:pStyle w:val="4"/>
              <w:rPr>
                <w:rFonts w:hint="default"/>
                <w:sz w:val="21"/>
                <w:szCs w:val="21"/>
                <w:lang w:val="en-US" w:eastAsia="zh-CN"/>
              </w:rPr>
            </w:pPr>
            <w:r>
              <w:rPr>
                <w:rFonts w:hint="default"/>
                <w:sz w:val="21"/>
                <w:szCs w:val="21"/>
                <w:lang w:val="en-US" w:eastAsia="zh-CN"/>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0" w:type="auto"/>
            <w:noWrap w:val="0"/>
            <w:vAlign w:val="center"/>
          </w:tcPr>
          <w:p>
            <w:pPr>
              <w:pStyle w:val="4"/>
              <w:jc w:val="center"/>
              <w:rPr>
                <w:rFonts w:hint="default"/>
                <w:sz w:val="21"/>
                <w:szCs w:val="21"/>
                <w:lang w:val="en-US" w:eastAsia="zh-CN"/>
              </w:rPr>
            </w:pPr>
            <w:r>
              <w:rPr>
                <w:rFonts w:hint="default"/>
                <w:sz w:val="21"/>
                <w:szCs w:val="21"/>
                <w:lang w:val="en-US" w:eastAsia="zh-CN"/>
              </w:rPr>
              <w:t>1</w:t>
            </w:r>
          </w:p>
        </w:tc>
        <w:tc>
          <w:tcPr>
            <w:tcW w:w="0" w:type="auto"/>
            <w:noWrap w:val="0"/>
            <w:vAlign w:val="center"/>
          </w:tcPr>
          <w:p>
            <w:pPr>
              <w:pStyle w:val="4"/>
              <w:rPr>
                <w:rFonts w:hint="default" w:eastAsiaTheme="minorEastAsia"/>
                <w:sz w:val="21"/>
                <w:szCs w:val="21"/>
                <w:lang w:val="en-US" w:eastAsia="zh-CN"/>
              </w:rPr>
            </w:pPr>
            <w:r>
              <w:rPr>
                <w:rFonts w:hint="default" w:eastAsiaTheme="minorEastAsia"/>
                <w:sz w:val="21"/>
                <w:szCs w:val="21"/>
                <w:lang w:val="en-US" w:eastAsia="zh-CN"/>
              </w:rPr>
              <w:t>YZCG-DLT-2022048</w:t>
            </w:r>
          </w:p>
        </w:tc>
        <w:tc>
          <w:tcPr>
            <w:tcW w:w="0" w:type="auto"/>
            <w:noWrap w:val="0"/>
            <w:vAlign w:val="center"/>
          </w:tcPr>
          <w:p>
            <w:pPr>
              <w:pStyle w:val="4"/>
              <w:rPr>
                <w:rFonts w:hint="default"/>
                <w:sz w:val="21"/>
                <w:szCs w:val="21"/>
                <w:lang w:val="en-US" w:eastAsia="zh-CN"/>
              </w:rPr>
            </w:pPr>
            <w:r>
              <w:rPr>
                <w:rFonts w:hint="default"/>
                <w:sz w:val="21"/>
                <w:szCs w:val="21"/>
                <w:lang w:val="en-US" w:eastAsia="zh-CN"/>
              </w:rPr>
              <w:t>禹州市教育体育局梁北镇箕啊社区学校新建餐厅项目</w:t>
            </w:r>
          </w:p>
        </w:tc>
        <w:tc>
          <w:tcPr>
            <w:tcW w:w="0" w:type="auto"/>
            <w:noWrap w:val="0"/>
            <w:vAlign w:val="center"/>
          </w:tcPr>
          <w:p>
            <w:pPr>
              <w:pStyle w:val="4"/>
              <w:jc w:val="center"/>
              <w:rPr>
                <w:rFonts w:hint="default"/>
                <w:sz w:val="21"/>
                <w:szCs w:val="21"/>
                <w:lang w:val="en-US" w:eastAsia="zh-CN"/>
              </w:rPr>
            </w:pPr>
            <w:r>
              <w:rPr>
                <w:rFonts w:hint="default"/>
                <w:sz w:val="21"/>
                <w:szCs w:val="21"/>
                <w:lang w:val="en-US" w:eastAsia="zh-CN"/>
              </w:rPr>
              <w:t>1335391.06</w:t>
            </w:r>
          </w:p>
        </w:tc>
        <w:tc>
          <w:tcPr>
            <w:tcW w:w="0" w:type="auto"/>
            <w:noWrap w:val="0"/>
            <w:vAlign w:val="center"/>
          </w:tcPr>
          <w:p>
            <w:pPr>
              <w:pStyle w:val="4"/>
              <w:jc w:val="center"/>
              <w:rPr>
                <w:rFonts w:hint="default"/>
                <w:sz w:val="21"/>
                <w:szCs w:val="21"/>
                <w:lang w:val="en-US" w:eastAsia="zh-CN"/>
              </w:rPr>
            </w:pPr>
            <w:r>
              <w:rPr>
                <w:rFonts w:hint="default"/>
                <w:sz w:val="21"/>
                <w:szCs w:val="21"/>
                <w:lang w:val="en-US" w:eastAsia="zh-CN"/>
              </w:rPr>
              <w:t>1335391.06</w:t>
            </w:r>
          </w:p>
        </w:tc>
      </w:tr>
    </w:tbl>
    <w:p>
      <w:pPr>
        <w:pStyle w:val="2"/>
      </w:pP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5.采购需求：</w:t>
      </w:r>
      <w:r>
        <w:rPr>
          <w:rFonts w:hint="eastAsia" w:asciiTheme="majorEastAsia" w:hAnsiTheme="majorEastAsia" w:eastAsiaTheme="majorEastAsia" w:cstheme="majorEastAsia"/>
          <w:szCs w:val="21"/>
          <w:lang w:eastAsia="zh-CN"/>
        </w:rPr>
        <w:t>禹州市教育体育局</w:t>
      </w:r>
      <w:r>
        <w:rPr>
          <w:rFonts w:hint="eastAsia" w:asciiTheme="majorEastAsia" w:hAnsiTheme="majorEastAsia" w:eastAsiaTheme="majorEastAsia" w:cstheme="majorEastAsia"/>
          <w:szCs w:val="21"/>
          <w:lang w:val="en-US" w:eastAsia="zh-CN"/>
        </w:rPr>
        <w:t>梁北镇箕啊社区学校新建餐厅</w:t>
      </w:r>
      <w:r>
        <w:rPr>
          <w:rFonts w:hint="eastAsia" w:asciiTheme="majorEastAsia" w:hAnsiTheme="majorEastAsia" w:eastAsiaTheme="majorEastAsia" w:cstheme="majorEastAsia"/>
          <w:szCs w:val="21"/>
        </w:rPr>
        <w:t>项目</w:t>
      </w:r>
      <w:r>
        <w:rPr>
          <w:rFonts w:hint="eastAsia" w:ascii="宋体" w:hAnsi="宋体" w:eastAsia="宋体" w:cs="宋体"/>
          <w:color w:val="000000"/>
          <w:kern w:val="0"/>
          <w:szCs w:val="21"/>
        </w:rPr>
        <w:t>（详见谈判文件）</w:t>
      </w:r>
    </w:p>
    <w:p>
      <w:pPr>
        <w:spacing w:line="440" w:lineRule="exact"/>
        <w:ind w:firstLine="420" w:firstLineChars="200"/>
        <w:jc w:val="left"/>
        <w:rPr>
          <w:rFonts w:hint="eastAsia" w:asciiTheme="majorEastAsia" w:hAnsiTheme="majorEastAsia" w:eastAsiaTheme="majorEastAsia" w:cstheme="majorEastAsia"/>
          <w:color w:val="0000FF"/>
          <w:szCs w:val="21"/>
          <w:lang w:eastAsia="zh-CN"/>
        </w:rPr>
      </w:pPr>
      <w:r>
        <w:rPr>
          <w:rFonts w:hint="eastAsia" w:asciiTheme="majorEastAsia" w:hAnsiTheme="majorEastAsia" w:eastAsiaTheme="majorEastAsia" w:cstheme="majorEastAsia"/>
          <w:szCs w:val="21"/>
        </w:rPr>
        <w:t>6.</w:t>
      </w:r>
      <w:r>
        <w:rPr>
          <w:rFonts w:hint="eastAsia" w:asciiTheme="majorEastAsia" w:hAnsiTheme="majorEastAsia" w:eastAsiaTheme="majorEastAsia" w:cstheme="majorEastAsia"/>
          <w:szCs w:val="21"/>
          <w:lang w:val="en-US" w:eastAsia="zh-CN"/>
        </w:rPr>
        <w:t>计划工期</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0日</w:t>
      </w:r>
      <w:r>
        <w:rPr>
          <w:rFonts w:hint="eastAsia" w:asciiTheme="majorEastAsia" w:hAnsiTheme="majorEastAsia" w:eastAsiaTheme="majorEastAsia" w:cstheme="majorEastAsia"/>
          <w:szCs w:val="21"/>
          <w:lang w:val="en-US" w:eastAsia="zh-CN"/>
        </w:rPr>
        <w:t>历天</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7.本项目是否接受联合体投标：否</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8.是否接受进口产品：否</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二、申请人资格要求：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1.满足《中华人民共和国政府采购法》第二十二条规定；</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2.落实政府采购政策满足的资格要求：</w:t>
      </w:r>
    </w:p>
    <w:p>
      <w:pPr>
        <w:spacing w:line="360" w:lineRule="auto"/>
        <w:ind w:firstLine="525" w:firstLineChars="250"/>
        <w:rPr>
          <w:rFonts w:hint="eastAsia" w:ascii="宋体" w:hAnsi="宋体" w:eastAsia="宋体" w:cs="宋体"/>
          <w:color w:val="auto"/>
          <w:sz w:val="21"/>
          <w:szCs w:val="21"/>
          <w:highlight w:val="none"/>
          <w:shd w:val="clear" w:color="auto" w:fill="FFFFFF"/>
          <w:lang w:eastAsia="zh-CN"/>
        </w:rPr>
      </w:pPr>
      <w:r>
        <w:rPr>
          <w:rFonts w:hint="eastAsia" w:asciiTheme="majorEastAsia" w:hAnsiTheme="majorEastAsia" w:eastAsiaTheme="majorEastAsia" w:cstheme="majorEastAsia"/>
          <w:szCs w:val="21"/>
        </w:rPr>
        <w:t>本项目</w:t>
      </w:r>
      <w:r>
        <w:rPr>
          <w:rFonts w:ascii="宋体" w:hAnsi="宋体" w:eastAsia="宋体" w:cs="宋体"/>
          <w:sz w:val="21"/>
          <w:szCs w:val="21"/>
        </w:rPr>
        <w:t>专门面向中小企业采购的项目。</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3.本项目的特定资格要求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具备独立法人资格；具备建筑工程施工总承包三级及以上资质，且具有有效安全生产许可证；拟派项目经理须为建筑工程专业二级及以上注册建造师执业资格并具有有效的安全生产考核合格证（B类）,且未担任其他在施建设工程项目的项目经理。</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三、获取采购文件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即日起至谈判响应截止时间前均可登录《全国公共资源交易平台（河南省·许昌市）》“投标人/供应商登录”入口（http://ggzy.xuchang.gov.cn:8088/ggzy/）自行免费下载竞争性谈判文件。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四、响应文件提交</w:t>
      </w:r>
    </w:p>
    <w:p>
      <w:pPr>
        <w:spacing w:line="440" w:lineRule="exact"/>
        <w:ind w:firstLine="420" w:firstLineChars="200"/>
        <w:jc w:val="left"/>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1.时间：2022年</w:t>
      </w:r>
      <w:r>
        <w:rPr>
          <w:rFonts w:hint="eastAsia" w:asciiTheme="majorEastAsia" w:hAnsiTheme="majorEastAsia" w:eastAsiaTheme="majorEastAsia" w:cstheme="majorEastAsia"/>
          <w:szCs w:val="21"/>
          <w:lang w:val="en-US" w:eastAsia="zh-CN"/>
        </w:rPr>
        <w:t>0</w:t>
      </w:r>
      <w:r>
        <w:rPr>
          <w:rFonts w:hint="default"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lang w:val="en-US" w:eastAsia="zh-CN"/>
        </w:rPr>
        <w:t>0</w:t>
      </w:r>
      <w:r>
        <w:rPr>
          <w:rFonts w:hint="default"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日</w:t>
      </w:r>
      <w:r>
        <w:rPr>
          <w:rFonts w:hint="default"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时</w:t>
      </w:r>
      <w:r>
        <w:rPr>
          <w:rFonts w:hint="default"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分（北京时间）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2.地点：本项目采用网上响应，请符合响应条件的供应商使用CA数字证书加密上传响应文件。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五、响应文件开启</w:t>
      </w:r>
    </w:p>
    <w:p>
      <w:pPr>
        <w:spacing w:line="440" w:lineRule="exact"/>
        <w:ind w:firstLine="420" w:firstLineChars="200"/>
        <w:jc w:val="left"/>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1.时间：2022年</w:t>
      </w:r>
      <w:r>
        <w:rPr>
          <w:rFonts w:hint="eastAsia" w:asciiTheme="majorEastAsia" w:hAnsiTheme="majorEastAsia" w:eastAsiaTheme="majorEastAsia" w:cstheme="majorEastAsia"/>
          <w:szCs w:val="21"/>
          <w:lang w:val="en-US" w:eastAsia="zh-CN"/>
        </w:rPr>
        <w:t>0</w:t>
      </w:r>
      <w:r>
        <w:rPr>
          <w:rFonts w:hint="default"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lang w:val="en-US" w:eastAsia="zh-CN"/>
        </w:rPr>
        <w:t>0</w:t>
      </w:r>
      <w:r>
        <w:rPr>
          <w:rFonts w:hint="default"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日</w:t>
      </w:r>
      <w:r>
        <w:rPr>
          <w:rFonts w:hint="default"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时</w:t>
      </w:r>
      <w:r>
        <w:rPr>
          <w:rFonts w:hint="default"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分（北京时间）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六、发布公告的媒介及</w:t>
      </w:r>
      <w:r>
        <w:rPr>
          <w:rFonts w:hint="eastAsia" w:asciiTheme="majorEastAsia" w:hAnsiTheme="majorEastAsia" w:eastAsiaTheme="majorEastAsia" w:cstheme="majorEastAsia"/>
          <w:szCs w:val="21"/>
          <w:lang w:val="en-US" w:eastAsia="zh-CN"/>
        </w:rPr>
        <w:t>谈判</w:t>
      </w:r>
      <w:r>
        <w:rPr>
          <w:rFonts w:hint="eastAsia" w:asciiTheme="majorEastAsia" w:hAnsiTheme="majorEastAsia" w:eastAsiaTheme="majorEastAsia" w:cstheme="majorEastAsia"/>
          <w:szCs w:val="21"/>
        </w:rPr>
        <w:t>公告期限</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本次</w:t>
      </w:r>
      <w:r>
        <w:rPr>
          <w:rFonts w:hint="eastAsia" w:asciiTheme="majorEastAsia" w:hAnsiTheme="majorEastAsia" w:eastAsiaTheme="majorEastAsia" w:cstheme="majorEastAsia"/>
          <w:szCs w:val="21"/>
          <w:lang w:val="en-US" w:eastAsia="zh-CN"/>
        </w:rPr>
        <w:t>谈判</w:t>
      </w:r>
      <w:r>
        <w:rPr>
          <w:rFonts w:hint="eastAsia" w:asciiTheme="majorEastAsia" w:hAnsiTheme="majorEastAsia" w:eastAsiaTheme="majorEastAsia" w:cstheme="majorEastAsia"/>
          <w:szCs w:val="21"/>
        </w:rPr>
        <w:t xml:space="preserve">公告在《河南省政府采购网》《全国公共资源交易平台（河南省·许昌市）》上发布。 </w:t>
      </w:r>
      <w:r>
        <w:rPr>
          <w:rFonts w:hint="eastAsia" w:asciiTheme="majorEastAsia" w:hAnsiTheme="majorEastAsia" w:eastAsiaTheme="majorEastAsia" w:cstheme="majorEastAsia"/>
          <w:szCs w:val="21"/>
          <w:lang w:val="en-US" w:eastAsia="zh-CN"/>
        </w:rPr>
        <w:t>谈判</w:t>
      </w:r>
      <w:r>
        <w:rPr>
          <w:rFonts w:hint="eastAsia" w:asciiTheme="majorEastAsia" w:hAnsiTheme="majorEastAsia" w:eastAsiaTheme="majorEastAsia" w:cstheme="majorEastAsia"/>
          <w:szCs w:val="21"/>
        </w:rPr>
        <w:t>公告期限为三个工作日。</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七、凡对本次招标提出询问，请按照以下方式联系</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1.采购人信息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名称：禹州市教育体育局</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地址：禹州市禹王大道</w:t>
      </w:r>
    </w:p>
    <w:p>
      <w:pPr>
        <w:spacing w:line="440" w:lineRule="exact"/>
        <w:ind w:firstLine="420" w:firstLineChars="200"/>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联系人：连先生  </w:t>
      </w:r>
    </w:p>
    <w:p>
      <w:pPr>
        <w:spacing w:line="440" w:lineRule="exact"/>
        <w:ind w:firstLine="420" w:firstLineChars="200"/>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联系方式：0374-8880080 </w:t>
      </w:r>
    </w:p>
    <w:p>
      <w:pPr>
        <w:pStyle w:val="7"/>
        <w:widowControl/>
        <w:shd w:val="clear" w:color="auto" w:fill="FFFFFF"/>
        <w:spacing w:line="460" w:lineRule="exact"/>
        <w:ind w:firstLine="420" w:firstLineChars="200"/>
        <w:contextualSpacing/>
        <w:jc w:val="left"/>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代理机构：</w:t>
      </w:r>
      <w:r>
        <w:rPr>
          <w:rFonts w:hint="eastAsia" w:ascii="宋体" w:hAnsi="宋体" w:cs="宋体"/>
          <w:color w:val="000000"/>
          <w:sz w:val="21"/>
          <w:szCs w:val="21"/>
          <w:lang w:eastAsia="zh-CN"/>
        </w:rPr>
        <w:t>开信项目管理集团</w:t>
      </w:r>
      <w:r>
        <w:rPr>
          <w:rFonts w:hint="eastAsia" w:ascii="宋体" w:hAnsi="宋体" w:cs="宋体"/>
          <w:color w:val="000000"/>
          <w:sz w:val="21"/>
          <w:szCs w:val="21"/>
        </w:rPr>
        <w:t>有限公司</w:t>
      </w:r>
    </w:p>
    <w:p>
      <w:pPr>
        <w:pStyle w:val="7"/>
        <w:widowControl/>
        <w:shd w:val="clear" w:color="auto" w:fill="FFFFFF"/>
        <w:spacing w:line="460" w:lineRule="exact"/>
        <w:ind w:firstLine="420" w:firstLineChars="200"/>
        <w:contextualSpacing/>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地址：郑州市高新区大学科技园东区10号楼10层</w:t>
      </w:r>
    </w:p>
    <w:p>
      <w:pPr>
        <w:pStyle w:val="7"/>
        <w:widowControl/>
        <w:shd w:val="clear" w:color="auto" w:fill="FFFFFF"/>
        <w:spacing w:line="460" w:lineRule="exact"/>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lang w:eastAsia="zh-CN"/>
        </w:rPr>
        <w:t>陈</w:t>
      </w:r>
      <w:r>
        <w:rPr>
          <w:rFonts w:hint="eastAsia" w:ascii="宋体" w:hAnsi="宋体" w:cs="宋体"/>
          <w:color w:val="000000"/>
          <w:sz w:val="21"/>
          <w:szCs w:val="21"/>
        </w:rPr>
        <w:t xml:space="preserve">先生   </w:t>
      </w:r>
    </w:p>
    <w:p>
      <w:pPr>
        <w:pStyle w:val="7"/>
        <w:widowControl/>
        <w:shd w:val="clear" w:color="auto" w:fill="FFFFFF"/>
        <w:spacing w:line="460" w:lineRule="exact"/>
        <w:ind w:firstLine="420" w:firstLineChars="200"/>
        <w:contextualSpacing/>
        <w:jc w:val="left"/>
        <w:rPr>
          <w:rFonts w:asciiTheme="majorEastAsia" w:hAnsiTheme="majorEastAsia" w:eastAsiaTheme="majorEastAsia" w:cstheme="majorEastAsia"/>
          <w:bCs/>
          <w:szCs w:val="21"/>
        </w:rPr>
      </w:pPr>
      <w:r>
        <w:rPr>
          <w:rFonts w:hint="eastAsia" w:ascii="宋体" w:hAnsi="宋体" w:cs="宋体"/>
          <w:color w:val="000000"/>
          <w:sz w:val="21"/>
          <w:szCs w:val="21"/>
        </w:rPr>
        <w:t>联系电话：0374-</w:t>
      </w:r>
      <w:r>
        <w:rPr>
          <w:rFonts w:hint="eastAsia" w:ascii="宋体" w:hAnsi="宋体" w:cs="宋体"/>
          <w:color w:val="000000"/>
          <w:sz w:val="21"/>
          <w:szCs w:val="21"/>
          <w:lang w:val="en-US" w:eastAsia="zh-CN"/>
        </w:rPr>
        <w:t>8119989</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3.监督单位：禹州市政府采购监督管理办公室</w:t>
      </w:r>
    </w:p>
    <w:p>
      <w:pPr>
        <w:pStyle w:val="2"/>
      </w:pPr>
    </w:p>
    <w:p>
      <w:pPr>
        <w:spacing w:line="440" w:lineRule="exact"/>
        <w:ind w:firstLine="422" w:firstLineChars="200"/>
        <w:jc w:val="left"/>
        <w:rPr>
          <w:rFonts w:asciiTheme="majorEastAsia" w:hAnsiTheme="majorEastAsia" w:eastAsiaTheme="majorEastAsia" w:cstheme="majorEastAsia"/>
          <w:b/>
          <w:szCs w:val="21"/>
        </w:rPr>
      </w:pPr>
    </w:p>
    <w:p>
      <w:pPr>
        <w:spacing w:line="440" w:lineRule="exact"/>
        <w:ind w:firstLine="422" w:firstLineChars="200"/>
        <w:jc w:val="left"/>
        <w:rPr>
          <w:rFonts w:asciiTheme="majorEastAsia" w:hAnsiTheme="majorEastAsia" w:eastAsiaTheme="majorEastAsia" w:cstheme="majorEastAsia"/>
          <w:b/>
          <w:szCs w:val="21"/>
        </w:rPr>
      </w:pPr>
    </w:p>
    <w:p>
      <w:pPr>
        <w:spacing w:line="440" w:lineRule="exact"/>
        <w:jc w:val="left"/>
        <w:rPr>
          <w:rFonts w:hint="eastAsia" w:asciiTheme="majorEastAsia" w:hAnsiTheme="majorEastAsia" w:eastAsiaTheme="majorEastAsia" w:cstheme="majorEastAsia"/>
          <w:b/>
          <w:szCs w:val="21"/>
        </w:rPr>
      </w:pP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温馨提示：</w:t>
      </w:r>
    </w:p>
    <w:p>
      <w:pPr>
        <w:tabs>
          <w:tab w:val="left" w:pos="7095"/>
        </w:tabs>
        <w:spacing w:line="360" w:lineRule="auto"/>
        <w:ind w:firstLine="422" w:firstLineChars="200"/>
        <w:contextualSpacing/>
        <w:rPr>
          <w:rFonts w:hAnsi="宋体"/>
          <w:b/>
          <w:szCs w:val="21"/>
        </w:rPr>
      </w:pPr>
      <w:r>
        <w:rPr>
          <w:rFonts w:hint="eastAsia" w:hAnsi="宋体"/>
          <w:b/>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供应商应按谈判文件规定编制、提交、解密电子响应文件。</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电子文件下载、制作、提交期间和远程不见面谈判（</w:t>
      </w:r>
      <w:r>
        <w:rPr>
          <w:rFonts w:hint="eastAsia" w:hAnsi="宋体"/>
          <w:szCs w:val="21"/>
        </w:rPr>
        <w:t>电子响应文件的解密</w:t>
      </w:r>
      <w:r>
        <w:rPr>
          <w:rFonts w:hint="eastAsia" w:hAnsi="宋体"/>
          <w:b/>
          <w:szCs w:val="21"/>
        </w:rPr>
        <w:t>）环节，供应商须使用同一个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rPr>
          <w:rFonts w:hint="eastAsia"/>
        </w:rPr>
        <w:t>http://ggzy.xuchang.gov.cn:8088/ggzy/</w:t>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供应商对同一项目多个标段进行响应的，应分别下载所投标段的谈判文件，按标段制作电子响应文件，并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电子响应文件应按规定在谈判响应截止时间（谈判时间）之前成功提交至《全国公共资源交易平台(河南省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rPr>
          <w:rFonts w:hint="eastAsia"/>
        </w:rPr>
        <w:t>http://ggzy.xuchang.gov.cn:8088/ggzy/</w:t>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rPr>
          <w:rFonts w:hint="eastAsia"/>
        </w:rPr>
        <w:t>http://ggzy.xuchang.gov.cn:8088/ggzy/</w:t>
      </w:r>
      <w:r>
        <w:rPr>
          <w:rFonts w:hint="eastAsia" w:hAnsi="宋体"/>
          <w:szCs w:val="21"/>
        </w:rPr>
        <w:t>）</w:t>
      </w:r>
      <w:r>
        <w:rPr>
          <w:rFonts w:hint="eastAsia" w:cs="仿宋_GB2312" w:asciiTheme="minorEastAsia" w:hAnsiTheme="minorEastAsia"/>
          <w:szCs w:val="21"/>
        </w:rPr>
        <w:t>生成“投标文件提交回执单”。</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5.远程不见面谈判（</w:t>
      </w:r>
      <w:r>
        <w:rPr>
          <w:rFonts w:hint="eastAsia" w:hAnsi="宋体"/>
          <w:b/>
          <w:szCs w:val="21"/>
        </w:rPr>
        <w:t>电子响应文件的解密</w:t>
      </w:r>
      <w:r>
        <w:rPr>
          <w:rFonts w:hint="eastAsia" w:asciiTheme="minorEastAsia" w:hAnsiTheme="minorEastAsia"/>
          <w:b/>
          <w:szCs w:val="21"/>
        </w:rPr>
        <w:t>）</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1</w:t>
      </w:r>
      <w:r>
        <w:rPr>
          <w:rFonts w:hint="eastAsia" w:hAnsi="宋体"/>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szCs w:val="21"/>
        </w:rPr>
      </w:pPr>
      <w:r>
        <w:rPr>
          <w:rFonts w:hint="eastAsia" w:asciiTheme="minorEastAsia" w:hAnsiTheme="minorEastAsia"/>
          <w:szCs w:val="21"/>
        </w:rPr>
        <w:t xml:space="preserve">5.2 </w:t>
      </w:r>
      <w:r>
        <w:rPr>
          <w:rFonts w:hint="eastAsia" w:hAnsi="宋体"/>
          <w:szCs w:val="21"/>
        </w:rPr>
        <w:t>《许昌市不见面操作手册》下载路径：全国公共资源交易平台（河南省·许昌市）—“资料下载”栏目。</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3</w:t>
      </w:r>
      <w:r>
        <w:rPr>
          <w:rFonts w:hint="eastAsia" w:cs="仿宋_GB2312" w:asciiTheme="minorEastAsia" w:hAnsiTheme="minorEastAsia"/>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5.4</w:t>
      </w:r>
      <w:r>
        <w:rPr>
          <w:rFonts w:hint="eastAsia" w:hAnsi="宋体"/>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5.6项目远程</w:t>
      </w:r>
      <w:r>
        <w:rPr>
          <w:rFonts w:hint="eastAsia" w:hAnsi="宋体"/>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szCs w:val="21"/>
        </w:rPr>
      </w:pPr>
      <w:r>
        <w:rPr>
          <w:rFonts w:hint="eastAsia" w:asciiTheme="minorEastAsia" w:hAnsiTheme="minorEastAsia"/>
          <w:b/>
          <w:szCs w:val="21"/>
        </w:rPr>
        <w:t>6.评审依据</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③请供应商根据项目情况，可提前准备分项报价。</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5"/>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NjNkMjBjMjE5Mzg3YmYzYzIyM2ExOTcxMGNiZWYifQ=="/>
  </w:docVars>
  <w:rsids>
    <w:rsidRoot w:val="00000000"/>
    <w:rsid w:val="02B01171"/>
    <w:rsid w:val="03CB1E76"/>
    <w:rsid w:val="269D3F31"/>
    <w:rsid w:val="2AB57A7B"/>
    <w:rsid w:val="41FA5DBB"/>
    <w:rsid w:val="4E412AA8"/>
    <w:rsid w:val="4F2215D0"/>
    <w:rsid w:val="554C5C6C"/>
    <w:rsid w:val="5BAF6EFE"/>
    <w:rsid w:val="66D9725C"/>
    <w:rsid w:val="73B0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next w:val="4"/>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
    <w:name w:val="footnote text"/>
    <w:basedOn w:val="1"/>
    <w:qFormat/>
    <w:uiPriority w:val="99"/>
    <w:rPr>
      <w:sz w:val="20"/>
      <w:szCs w:val="20"/>
    </w:rPr>
  </w:style>
  <w:style w:type="paragraph" w:styleId="6">
    <w:name w:val="Body Text Indent"/>
    <w:basedOn w:val="1"/>
    <w:semiHidden/>
    <w:unhideWhenUsed/>
    <w:qFormat/>
    <w:uiPriority w:val="99"/>
    <w:pPr>
      <w:spacing w:after="120"/>
      <w:ind w:left="420" w:leftChars="200"/>
    </w:pPr>
  </w:style>
  <w:style w:type="paragraph" w:styleId="7">
    <w:name w:val="Normal (Web)"/>
    <w:basedOn w:val="1"/>
    <w:qFormat/>
    <w:uiPriority w:val="99"/>
    <w:rPr>
      <w:rFonts w:ascii="Calibri" w:hAnsi="Calibri" w:eastAsia="宋体" w:cs="Times New Roman"/>
      <w:sz w:val="24"/>
      <w:szCs w:val="24"/>
    </w:rPr>
  </w:style>
  <w:style w:type="paragraph" w:styleId="8">
    <w:name w:val="Body Text First Indent"/>
    <w:basedOn w:val="2"/>
    <w:next w:val="9"/>
    <w:qFormat/>
    <w:uiPriority w:val="0"/>
    <w:pPr>
      <w:ind w:firstLine="420" w:firstLineChars="100"/>
    </w:pPr>
    <w:rPr>
      <w:rFonts w:ascii="宋体" w:hAnsi="Times New Roman" w:eastAsia="宋体" w:cs="Times New Roman"/>
      <w:kern w:val="0"/>
      <w:sz w:val="34"/>
      <w:szCs w:val="20"/>
    </w:rPr>
  </w:style>
  <w:style w:type="paragraph" w:styleId="9">
    <w:name w:val="Body Text First Indent 2"/>
    <w:basedOn w:val="6"/>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2541</Words>
  <Characters>2940</Characters>
  <Lines>0</Lines>
  <Paragraphs>0</Paragraphs>
  <TotalTime>0</TotalTime>
  <ScaleCrop>false</ScaleCrop>
  <LinksUpToDate>false</LinksUpToDate>
  <CharactersWithSpaces>2962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2022-06-24T10:54:00Z</dcterms:created>
  <dc:creator>Administrator</dc:creator>
  <cp:lastModifiedBy>开信项目管理集团有限公司:杜帅</cp:lastModifiedBy>
  <dcterms:modified xsi:type="dcterms:W3CDTF">2022-07-21T01:36:01Z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08C426BD064046FD8D3DA2DAD15412B2</vt:lpwstr>
  </property>
</Properties>
</file>