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E58" w:rsidRDefault="00FA70F9">
      <w:pPr>
        <w:jc w:val="center"/>
        <w:rPr>
          <w:rFonts w:asciiTheme="minorEastAsia" w:hAnsiTheme="minorEastAsia" w:cs="仿宋"/>
          <w:b/>
          <w:sz w:val="44"/>
          <w:szCs w:val="48"/>
        </w:rPr>
      </w:pPr>
      <w:r w:rsidRPr="00FA70F9">
        <w:rPr>
          <w:rFonts w:asciiTheme="minorEastAsia" w:hAnsiTheme="minorEastAsia" w:cs="仿宋" w:hint="eastAsia"/>
          <w:b/>
          <w:sz w:val="44"/>
          <w:szCs w:val="48"/>
        </w:rPr>
        <w:t>襄城县2022年防汛救灾物资采购项目</w:t>
      </w:r>
    </w:p>
    <w:p w:rsidR="00B606C7" w:rsidRPr="002911F0" w:rsidRDefault="004E0EDD">
      <w:pPr>
        <w:jc w:val="center"/>
        <w:rPr>
          <w:rFonts w:asciiTheme="minorEastAsia" w:hAnsiTheme="minorEastAsia" w:cs="仿宋"/>
          <w:b/>
          <w:sz w:val="44"/>
          <w:szCs w:val="48"/>
        </w:rPr>
      </w:pPr>
      <w:r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w:t>
      </w:r>
      <w:r w:rsidR="00CD01A3">
        <w:rPr>
          <w:rFonts w:ascii="宋体" w:eastAsia="宋体" w:hAnsi="宋体" w:cs="仿宋" w:hint="eastAsia"/>
          <w:sz w:val="36"/>
          <w:szCs w:val="36"/>
        </w:rPr>
        <w:t>2</w:t>
      </w:r>
      <w:r>
        <w:rPr>
          <w:rFonts w:ascii="宋体" w:eastAsia="宋体" w:hAnsi="宋体" w:cs="仿宋" w:hint="eastAsia"/>
          <w:sz w:val="36"/>
          <w:szCs w:val="36"/>
        </w:rPr>
        <w:t>-</w:t>
      </w:r>
      <w:r w:rsidR="00CD01A3">
        <w:rPr>
          <w:rFonts w:ascii="宋体" w:eastAsia="宋体" w:hAnsi="宋体" w:cs="仿宋" w:hint="eastAsia"/>
          <w:sz w:val="36"/>
          <w:szCs w:val="36"/>
        </w:rPr>
        <w:t>1</w:t>
      </w:r>
      <w:r w:rsidR="00FA70F9">
        <w:rPr>
          <w:rFonts w:ascii="宋体" w:eastAsia="宋体" w:hAnsi="宋体" w:cs="仿宋" w:hint="eastAsia"/>
          <w:sz w:val="36"/>
          <w:szCs w:val="36"/>
        </w:rPr>
        <w:t>7</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FA70F9">
        <w:rPr>
          <w:rFonts w:asciiTheme="minorEastAsia" w:hAnsiTheme="minorEastAsia" w:cs="仿宋" w:hint="eastAsia"/>
          <w:sz w:val="36"/>
          <w:szCs w:val="36"/>
        </w:rPr>
        <w:t>发展与改革委员会</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w:t>
      </w:r>
      <w:r w:rsidR="00CD7E58">
        <w:rPr>
          <w:rFonts w:asciiTheme="majorEastAsia" w:eastAsiaTheme="majorEastAsia" w:hAnsiTheme="majorEastAsia" w:cstheme="majorEastAsia" w:hint="eastAsia"/>
          <w:bCs/>
          <w:sz w:val="36"/>
          <w:szCs w:val="36"/>
        </w:rPr>
        <w:t>二</w:t>
      </w:r>
      <w:proofErr w:type="gramEnd"/>
      <w:r>
        <w:rPr>
          <w:rFonts w:asciiTheme="majorEastAsia" w:eastAsiaTheme="majorEastAsia" w:hAnsiTheme="majorEastAsia" w:cstheme="majorEastAsia" w:hint="eastAsia"/>
          <w:bCs/>
          <w:sz w:val="36"/>
          <w:szCs w:val="36"/>
        </w:rPr>
        <w:t>年</w:t>
      </w:r>
      <w:r w:rsidR="00CD7E58">
        <w:rPr>
          <w:rFonts w:asciiTheme="majorEastAsia" w:eastAsiaTheme="majorEastAsia" w:hAnsiTheme="majorEastAsia" w:cstheme="majorEastAsia" w:hint="eastAsia"/>
          <w:bCs/>
          <w:sz w:val="36"/>
          <w:szCs w:val="36"/>
        </w:rPr>
        <w:t>七</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FA70F9" w:rsidRPr="00FA70F9" w:rsidRDefault="00D72FFF" w:rsidP="00FA70F9">
      <w:pPr>
        <w:widowControl/>
        <w:shd w:val="clear" w:color="auto" w:fill="FFFFFF"/>
        <w:spacing w:line="360" w:lineRule="auto"/>
        <w:ind w:left="150" w:hangingChars="50" w:hanging="150"/>
        <w:jc w:val="left"/>
        <w:rPr>
          <w:rFonts w:asciiTheme="minorEastAsia" w:hAnsiTheme="minorEastAsia"/>
          <w:color w:val="000000"/>
          <w:sz w:val="24"/>
          <w:szCs w:val="24"/>
        </w:rPr>
      </w:pPr>
      <w:r>
        <w:rPr>
          <w:rFonts w:asciiTheme="minorEastAsia" w:hAnsiTheme="minorEastAsia" w:hint="eastAsia"/>
          <w:color w:val="000000"/>
          <w:sz w:val="30"/>
          <w:szCs w:val="30"/>
        </w:rPr>
        <w:t xml:space="preserve">    </w:t>
      </w:r>
      <w:r w:rsidRPr="00067863">
        <w:rPr>
          <w:rFonts w:asciiTheme="minorEastAsia" w:hAnsiTheme="minorEastAsia" w:hint="eastAsia"/>
          <w:color w:val="000000"/>
          <w:sz w:val="24"/>
          <w:szCs w:val="24"/>
        </w:rPr>
        <w:t xml:space="preserve"> </w:t>
      </w:r>
      <w:r w:rsidR="00FA70F9" w:rsidRPr="00FA70F9">
        <w:rPr>
          <w:rFonts w:asciiTheme="minorEastAsia" w:hAnsiTheme="minorEastAsia" w:hint="eastAsia"/>
          <w:color w:val="000000"/>
          <w:sz w:val="24"/>
          <w:szCs w:val="24"/>
        </w:rPr>
        <w:t>襄城县发展与改革委员会</w:t>
      </w:r>
      <w:r w:rsidRPr="00067863">
        <w:rPr>
          <w:rFonts w:asciiTheme="minorEastAsia" w:hAnsiTheme="minorEastAsia" w:hint="eastAsia"/>
          <w:color w:val="000000"/>
          <w:sz w:val="24"/>
          <w:szCs w:val="24"/>
        </w:rPr>
        <w:t>“</w:t>
      </w:r>
      <w:r w:rsidR="00FA70F9" w:rsidRPr="00FA70F9">
        <w:rPr>
          <w:rFonts w:asciiTheme="minorEastAsia" w:hAnsiTheme="minorEastAsia" w:hint="eastAsia"/>
          <w:color w:val="000000"/>
          <w:sz w:val="24"/>
          <w:szCs w:val="24"/>
        </w:rPr>
        <w:t>襄城县2022年防汛救灾物资采购项目</w:t>
      </w:r>
    </w:p>
    <w:p w:rsidR="00D72FFF" w:rsidRPr="00067863" w:rsidRDefault="00FA70F9" w:rsidP="00FA70F9">
      <w:pPr>
        <w:widowControl/>
        <w:shd w:val="clear" w:color="auto" w:fill="FFFFFF"/>
        <w:spacing w:line="360" w:lineRule="auto"/>
        <w:ind w:left="120" w:hangingChars="50" w:hanging="120"/>
        <w:jc w:val="left"/>
        <w:rPr>
          <w:rFonts w:asciiTheme="minorEastAsia" w:hAnsiTheme="minorEastAsia"/>
          <w:color w:val="000000"/>
          <w:sz w:val="24"/>
          <w:szCs w:val="24"/>
        </w:rPr>
      </w:pPr>
      <w:r w:rsidRPr="00FA70F9">
        <w:rPr>
          <w:rFonts w:asciiTheme="minorEastAsia" w:hAnsiTheme="minorEastAsia" w:hint="eastAsia"/>
          <w:color w:val="000000"/>
          <w:sz w:val="24"/>
          <w:szCs w:val="24"/>
        </w:rPr>
        <w:t>(不见面开标)</w:t>
      </w:r>
      <w:proofErr w:type="gramStart"/>
      <w:r w:rsidR="00D72FFF" w:rsidRPr="00067863">
        <w:rPr>
          <w:rFonts w:asciiTheme="minorEastAsia" w:hAnsiTheme="minorEastAsia" w:hint="eastAsia"/>
          <w:color w:val="000000"/>
          <w:sz w:val="24"/>
          <w:szCs w:val="24"/>
        </w:rPr>
        <w:t>”</w:t>
      </w:r>
      <w:proofErr w:type="gramEnd"/>
      <w:r w:rsidR="00D72FFF" w:rsidRPr="00067863">
        <w:rPr>
          <w:rFonts w:asciiTheme="minorEastAsia" w:hAnsiTheme="minorEastAsia" w:hint="eastAsia"/>
          <w:color w:val="000000"/>
          <w:sz w:val="24"/>
          <w:szCs w:val="24"/>
        </w:rPr>
        <w:t>采购项目的潜在投标人应在《全国公共资源交易平台（河南省·许昌市）》（</w:t>
      </w:r>
      <w:hyperlink r:id="rId10" w:history="1">
        <w:r w:rsidR="00D72FFF" w:rsidRPr="00067863">
          <w:rPr>
            <w:rFonts w:asciiTheme="minorEastAsia" w:hAnsiTheme="minorEastAsia" w:hint="eastAsia"/>
            <w:color w:val="000000"/>
            <w:sz w:val="24"/>
            <w:szCs w:val="24"/>
          </w:rPr>
          <w:t>http://ggzy.xuchang.gov.cn/</w:t>
        </w:r>
      </w:hyperlink>
      <w:r w:rsidR="00D72FFF" w:rsidRPr="00067863">
        <w:rPr>
          <w:rFonts w:asciiTheme="minorEastAsia" w:hAnsiTheme="minorEastAsia" w:hint="eastAsia"/>
          <w:color w:val="000000"/>
          <w:sz w:val="24"/>
          <w:szCs w:val="24"/>
        </w:rPr>
        <w:t>）获取招标文件，并于202</w:t>
      </w:r>
      <w:r w:rsidR="002911F0" w:rsidRPr="00067863">
        <w:rPr>
          <w:rFonts w:asciiTheme="minorEastAsia" w:hAnsiTheme="minorEastAsia" w:hint="eastAsia"/>
          <w:color w:val="000000"/>
          <w:sz w:val="24"/>
          <w:szCs w:val="24"/>
        </w:rPr>
        <w:t>2</w:t>
      </w:r>
      <w:r w:rsidR="00D72FFF" w:rsidRPr="00067863">
        <w:rPr>
          <w:rFonts w:asciiTheme="minorEastAsia" w:hAnsiTheme="minorEastAsia" w:hint="eastAsia"/>
          <w:color w:val="000000"/>
          <w:sz w:val="24"/>
          <w:szCs w:val="24"/>
        </w:rPr>
        <w:t>年</w:t>
      </w:r>
      <w:r w:rsidR="00C1108B">
        <w:rPr>
          <w:rFonts w:asciiTheme="minorEastAsia" w:hAnsiTheme="minorEastAsia" w:hint="eastAsia"/>
          <w:color w:val="000000"/>
          <w:sz w:val="24"/>
          <w:szCs w:val="24"/>
        </w:rPr>
        <w:t>7</w:t>
      </w:r>
      <w:r w:rsidR="00D72FFF" w:rsidRPr="00067863">
        <w:rPr>
          <w:rFonts w:asciiTheme="minorEastAsia" w:hAnsiTheme="minorEastAsia" w:hint="eastAsia"/>
          <w:color w:val="000000"/>
          <w:sz w:val="24"/>
          <w:szCs w:val="24"/>
        </w:rPr>
        <w:t>月</w:t>
      </w:r>
      <w:r>
        <w:rPr>
          <w:rFonts w:asciiTheme="minorEastAsia" w:hAnsiTheme="minorEastAsia" w:hint="eastAsia"/>
          <w:color w:val="000000"/>
          <w:sz w:val="24"/>
          <w:szCs w:val="24"/>
        </w:rPr>
        <w:t>26</w:t>
      </w:r>
      <w:r w:rsidR="00D72FFF"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00D72FFF"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00D72FFF"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proofErr w:type="gramStart"/>
      <w:r w:rsidRPr="00067863">
        <w:rPr>
          <w:rFonts w:asciiTheme="minorEastAsia" w:hAnsiTheme="minorEastAsia" w:cs="仿宋" w:hint="eastAsia"/>
          <w:sz w:val="24"/>
          <w:szCs w:val="24"/>
        </w:rPr>
        <w:t>襄财询价</w:t>
      </w:r>
      <w:proofErr w:type="gramEnd"/>
      <w:r w:rsidRPr="00067863">
        <w:rPr>
          <w:rFonts w:asciiTheme="minorEastAsia" w:hAnsiTheme="minorEastAsia" w:cs="仿宋" w:hint="eastAsia"/>
          <w:sz w:val="24"/>
          <w:szCs w:val="24"/>
        </w:rPr>
        <w:t>采购-202</w:t>
      </w:r>
      <w:r w:rsidR="00CD01A3">
        <w:rPr>
          <w:rFonts w:asciiTheme="minorEastAsia" w:hAnsiTheme="minorEastAsia" w:cs="仿宋" w:hint="eastAsia"/>
          <w:sz w:val="24"/>
          <w:szCs w:val="24"/>
        </w:rPr>
        <w:t>2</w:t>
      </w:r>
      <w:r w:rsidRPr="00067863">
        <w:rPr>
          <w:rFonts w:asciiTheme="minorEastAsia" w:hAnsiTheme="minorEastAsia" w:cs="仿宋" w:hint="eastAsia"/>
          <w:sz w:val="24"/>
          <w:szCs w:val="24"/>
        </w:rPr>
        <w:t>-</w:t>
      </w:r>
      <w:r w:rsidR="00CD01A3">
        <w:rPr>
          <w:rFonts w:asciiTheme="minorEastAsia" w:hAnsiTheme="minorEastAsia" w:cs="仿宋" w:hint="eastAsia"/>
          <w:sz w:val="24"/>
          <w:szCs w:val="24"/>
        </w:rPr>
        <w:t>1</w:t>
      </w:r>
      <w:r w:rsidR="00FA70F9">
        <w:rPr>
          <w:rFonts w:asciiTheme="minorEastAsia" w:hAnsiTheme="minorEastAsia" w:cs="仿宋" w:hint="eastAsia"/>
          <w:sz w:val="24"/>
          <w:szCs w:val="24"/>
        </w:rPr>
        <w:t>7</w:t>
      </w:r>
    </w:p>
    <w:p w:rsidR="00E7433A" w:rsidRPr="00067863" w:rsidRDefault="00D72FFF" w:rsidP="00FA70F9">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FA70F9" w:rsidRPr="00FA70F9">
        <w:rPr>
          <w:rFonts w:asciiTheme="minorEastAsia" w:hAnsiTheme="minorEastAsia" w:hint="eastAsia"/>
          <w:color w:val="000000"/>
          <w:sz w:val="24"/>
          <w:szCs w:val="24"/>
        </w:rPr>
        <w:t xml:space="preserve">襄城县2022年防汛救灾物资采购项目(不见面开标) </w:t>
      </w:r>
      <w:r w:rsidRPr="00067863">
        <w:rPr>
          <w:rFonts w:asciiTheme="minorEastAsia" w:hAnsiTheme="minorEastAsia" w:hint="eastAsia"/>
          <w:color w:val="000000"/>
          <w:sz w:val="24"/>
          <w:szCs w:val="24"/>
        </w:rPr>
        <w:t xml:space="preserve"> </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7F3415">
        <w:rPr>
          <w:rFonts w:asciiTheme="minorEastAsia" w:hAnsiTheme="minorEastAsia" w:cs="宋体" w:hint="eastAsia"/>
          <w:color w:val="000000"/>
          <w:kern w:val="0"/>
          <w:sz w:val="24"/>
          <w:szCs w:val="24"/>
          <w:shd w:val="clear" w:color="auto" w:fill="FFFFFF"/>
        </w:rPr>
        <w:t>一标段：478100.00</w:t>
      </w:r>
      <w:r w:rsidRPr="00067863">
        <w:rPr>
          <w:rFonts w:asciiTheme="minorEastAsia" w:hAnsiTheme="minorEastAsia" w:cs="宋体" w:hint="eastAsia"/>
          <w:kern w:val="0"/>
          <w:sz w:val="24"/>
          <w:szCs w:val="24"/>
        </w:rPr>
        <w:t>元</w:t>
      </w:r>
      <w:r w:rsidR="007F3415">
        <w:rPr>
          <w:rFonts w:asciiTheme="minorEastAsia" w:hAnsiTheme="minorEastAsia" w:cs="宋体" w:hint="eastAsia"/>
          <w:kern w:val="0"/>
          <w:sz w:val="24"/>
          <w:szCs w:val="24"/>
        </w:rPr>
        <w:t>，二标段：440000.00元</w:t>
      </w:r>
      <w:r w:rsidR="00C66F6F">
        <w:rPr>
          <w:rFonts w:asciiTheme="minorEastAsia" w:hAnsiTheme="minorEastAsia" w:cs="宋体" w:hint="eastAsia"/>
          <w:kern w:val="0"/>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707"/>
        <w:gridCol w:w="1558"/>
        <w:gridCol w:w="1844"/>
        <w:gridCol w:w="2191"/>
      </w:tblGrid>
      <w:tr w:rsidR="009B4CF6" w:rsidRPr="00067863"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包号</w:t>
            </w:r>
            <w:proofErr w:type="gramEnd"/>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包最高</w:t>
            </w:r>
            <w:proofErr w:type="gramEnd"/>
            <w:r w:rsidRPr="00067863">
              <w:rPr>
                <w:rFonts w:asciiTheme="minorEastAsia" w:hAnsiTheme="minorEastAsia" w:cs="Arial" w:hint="eastAsia"/>
                <w:color w:val="000000"/>
                <w:kern w:val="0"/>
                <w:sz w:val="24"/>
                <w:szCs w:val="24"/>
              </w:rPr>
              <w:t>限价（元）</w:t>
            </w:r>
          </w:p>
        </w:tc>
      </w:tr>
      <w:tr w:rsidR="009B4CF6" w:rsidRPr="00067863" w:rsidTr="00CD7E58">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FA70F9">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宋体" w:hint="eastAsia"/>
                <w:color w:val="000000"/>
                <w:kern w:val="0"/>
                <w:sz w:val="24"/>
                <w:szCs w:val="24"/>
                <w:shd w:val="clear" w:color="auto" w:fill="FFFFFF"/>
              </w:rPr>
              <w:t>襄财询价</w:t>
            </w:r>
            <w:proofErr w:type="gramEnd"/>
            <w:r w:rsidRPr="00067863">
              <w:rPr>
                <w:rFonts w:asciiTheme="minorEastAsia" w:hAnsiTheme="minorEastAsia" w:cs="宋体" w:hint="eastAsia"/>
                <w:color w:val="000000"/>
                <w:kern w:val="0"/>
                <w:sz w:val="24"/>
                <w:szCs w:val="24"/>
                <w:shd w:val="clear" w:color="auto" w:fill="FFFFFF"/>
              </w:rPr>
              <w:t>采购-202</w:t>
            </w:r>
            <w:r w:rsidR="00CD01A3">
              <w:rPr>
                <w:rFonts w:asciiTheme="minorEastAsia" w:hAnsiTheme="minorEastAsia" w:cs="宋体" w:hint="eastAsia"/>
                <w:color w:val="000000"/>
                <w:kern w:val="0"/>
                <w:sz w:val="24"/>
                <w:szCs w:val="24"/>
                <w:shd w:val="clear" w:color="auto" w:fill="FFFFFF"/>
              </w:rPr>
              <w:t>2</w:t>
            </w:r>
            <w:r w:rsidRPr="00067863">
              <w:rPr>
                <w:rFonts w:asciiTheme="minorEastAsia" w:hAnsiTheme="minorEastAsia" w:cs="宋体" w:hint="eastAsia"/>
                <w:color w:val="000000"/>
                <w:kern w:val="0"/>
                <w:sz w:val="24"/>
                <w:szCs w:val="24"/>
                <w:shd w:val="clear" w:color="auto" w:fill="FFFFFF"/>
              </w:rPr>
              <w:t>-</w:t>
            </w:r>
            <w:r w:rsidR="00CD01A3">
              <w:rPr>
                <w:rFonts w:asciiTheme="minorEastAsia" w:hAnsiTheme="minorEastAsia" w:cs="宋体" w:hint="eastAsia"/>
                <w:color w:val="000000"/>
                <w:kern w:val="0"/>
                <w:sz w:val="24"/>
                <w:szCs w:val="24"/>
                <w:shd w:val="clear" w:color="auto" w:fill="FFFFFF"/>
              </w:rPr>
              <w:t>1</w:t>
            </w:r>
            <w:r w:rsidR="00FA70F9">
              <w:rPr>
                <w:rFonts w:asciiTheme="minorEastAsia" w:hAnsiTheme="minorEastAsia" w:cs="宋体" w:hint="eastAsia"/>
                <w:color w:val="000000"/>
                <w:kern w:val="0"/>
                <w:sz w:val="24"/>
                <w:szCs w:val="24"/>
                <w:shd w:val="clear" w:color="auto" w:fill="FFFFFF"/>
              </w:rPr>
              <w:t>7</w:t>
            </w:r>
            <w:r w:rsidR="007F3415">
              <w:rPr>
                <w:rFonts w:asciiTheme="minorEastAsia" w:hAnsiTheme="minorEastAsia" w:cs="宋体" w:hint="eastAsia"/>
                <w:color w:val="000000"/>
                <w:kern w:val="0"/>
                <w:sz w:val="24"/>
                <w:szCs w:val="24"/>
                <w:shd w:val="clear" w:color="auto" w:fill="FFFFFF"/>
              </w:rPr>
              <w:t>-1</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C1108B" w:rsidP="009B4CF6">
            <w:pPr>
              <w:widowControl/>
              <w:ind w:firstLineChars="100" w:firstLine="240"/>
              <w:jc w:val="left"/>
              <w:rPr>
                <w:rFonts w:asciiTheme="minorEastAsia" w:hAnsiTheme="minorEastAsia"/>
                <w:color w:val="000000"/>
                <w:sz w:val="24"/>
                <w:szCs w:val="24"/>
              </w:rPr>
            </w:pPr>
            <w:r>
              <w:rPr>
                <w:rFonts w:asciiTheme="minorEastAsia" w:hAnsiTheme="minorEastAsia" w:cs="Arial" w:hint="eastAsia"/>
                <w:color w:val="000000"/>
                <w:kern w:val="0"/>
                <w:sz w:val="24"/>
                <w:szCs w:val="24"/>
              </w:rPr>
              <w:t>第</w:t>
            </w:r>
            <w:r w:rsidR="009B4CF6" w:rsidRPr="00067863">
              <w:rPr>
                <w:rFonts w:asciiTheme="minorEastAsia" w:hAnsiTheme="minorEastAsia" w:cs="Arial" w:hint="eastAsia"/>
                <w:color w:val="000000"/>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7F3415"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478100.00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7F3415" w:rsidP="00CD01A3">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478100.00</w:t>
            </w:r>
          </w:p>
        </w:tc>
      </w:tr>
      <w:tr w:rsidR="007F3415" w:rsidRPr="00067863" w:rsidTr="00CD7E58">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7F3415" w:rsidRPr="00067863" w:rsidRDefault="007F3415" w:rsidP="00D800E5">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p>
        </w:tc>
        <w:tc>
          <w:tcPr>
            <w:tcW w:w="1527" w:type="pct"/>
            <w:tcBorders>
              <w:top w:val="single" w:sz="4" w:space="0" w:color="auto"/>
              <w:left w:val="single" w:sz="4" w:space="0" w:color="auto"/>
              <w:bottom w:val="single" w:sz="4" w:space="0" w:color="auto"/>
              <w:right w:val="single" w:sz="4" w:space="0" w:color="auto"/>
            </w:tcBorders>
            <w:vAlign w:val="center"/>
          </w:tcPr>
          <w:p w:rsidR="007F3415" w:rsidRPr="00067863" w:rsidRDefault="007F3415" w:rsidP="00FA70F9">
            <w:pPr>
              <w:widowControl/>
              <w:jc w:val="center"/>
              <w:rPr>
                <w:rFonts w:asciiTheme="minorEastAsia" w:hAnsiTheme="minorEastAsia" w:cs="宋体"/>
                <w:color w:val="000000"/>
                <w:kern w:val="0"/>
                <w:sz w:val="24"/>
                <w:szCs w:val="24"/>
                <w:shd w:val="clear" w:color="auto" w:fill="FFFFFF"/>
              </w:rPr>
            </w:pPr>
            <w:proofErr w:type="gramStart"/>
            <w:r w:rsidRPr="00067863">
              <w:rPr>
                <w:rFonts w:asciiTheme="minorEastAsia" w:hAnsiTheme="minorEastAsia" w:cs="宋体" w:hint="eastAsia"/>
                <w:color w:val="000000"/>
                <w:kern w:val="0"/>
                <w:sz w:val="24"/>
                <w:szCs w:val="24"/>
                <w:shd w:val="clear" w:color="auto" w:fill="FFFFFF"/>
              </w:rPr>
              <w:t>襄财询价</w:t>
            </w:r>
            <w:proofErr w:type="gramEnd"/>
            <w:r w:rsidRPr="00067863">
              <w:rPr>
                <w:rFonts w:asciiTheme="minorEastAsia" w:hAnsiTheme="minorEastAsia" w:cs="宋体" w:hint="eastAsia"/>
                <w:color w:val="000000"/>
                <w:kern w:val="0"/>
                <w:sz w:val="24"/>
                <w:szCs w:val="24"/>
                <w:shd w:val="clear" w:color="auto" w:fill="FFFFFF"/>
              </w:rPr>
              <w:t>采购-202</w:t>
            </w:r>
            <w:r>
              <w:rPr>
                <w:rFonts w:asciiTheme="minorEastAsia" w:hAnsiTheme="minorEastAsia" w:cs="宋体" w:hint="eastAsia"/>
                <w:color w:val="000000"/>
                <w:kern w:val="0"/>
                <w:sz w:val="24"/>
                <w:szCs w:val="24"/>
                <w:shd w:val="clear" w:color="auto" w:fill="FFFFFF"/>
              </w:rPr>
              <w:t>2</w:t>
            </w:r>
            <w:r w:rsidRPr="00067863">
              <w:rPr>
                <w:rFonts w:asciiTheme="minorEastAsia" w:hAnsiTheme="minorEastAsia" w:cs="宋体" w:hint="eastAsia"/>
                <w:color w:val="000000"/>
                <w:kern w:val="0"/>
                <w:sz w:val="24"/>
                <w:szCs w:val="24"/>
                <w:shd w:val="clear" w:color="auto" w:fill="FFFFFF"/>
              </w:rPr>
              <w:t>-</w:t>
            </w:r>
            <w:r>
              <w:rPr>
                <w:rFonts w:asciiTheme="minorEastAsia" w:hAnsiTheme="minorEastAsia" w:cs="宋体" w:hint="eastAsia"/>
                <w:color w:val="000000"/>
                <w:kern w:val="0"/>
                <w:sz w:val="24"/>
                <w:szCs w:val="24"/>
                <w:shd w:val="clear" w:color="auto" w:fill="FFFFFF"/>
              </w:rPr>
              <w:t>17-2</w:t>
            </w:r>
          </w:p>
        </w:tc>
        <w:tc>
          <w:tcPr>
            <w:tcW w:w="879" w:type="pct"/>
            <w:tcBorders>
              <w:top w:val="single" w:sz="4" w:space="0" w:color="auto"/>
              <w:left w:val="single" w:sz="4" w:space="0" w:color="auto"/>
              <w:bottom w:val="single" w:sz="4" w:space="0" w:color="auto"/>
              <w:right w:val="single" w:sz="4" w:space="0" w:color="auto"/>
            </w:tcBorders>
            <w:vAlign w:val="center"/>
          </w:tcPr>
          <w:p w:rsidR="007F3415" w:rsidRDefault="007F3415" w:rsidP="009B4CF6">
            <w:pPr>
              <w:widowControl/>
              <w:ind w:firstLineChars="100" w:firstLine="24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第二标段</w:t>
            </w:r>
          </w:p>
        </w:tc>
        <w:tc>
          <w:tcPr>
            <w:tcW w:w="1040" w:type="pct"/>
            <w:tcBorders>
              <w:top w:val="single" w:sz="4" w:space="0" w:color="auto"/>
              <w:left w:val="single" w:sz="4" w:space="0" w:color="auto"/>
              <w:bottom w:val="single" w:sz="4" w:space="0" w:color="auto"/>
              <w:right w:val="single" w:sz="4" w:space="0" w:color="auto"/>
            </w:tcBorders>
            <w:vAlign w:val="center"/>
          </w:tcPr>
          <w:p w:rsidR="007F3415" w:rsidRDefault="007F3415"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440000.00</w:t>
            </w:r>
          </w:p>
        </w:tc>
        <w:tc>
          <w:tcPr>
            <w:tcW w:w="1236" w:type="pct"/>
            <w:tcBorders>
              <w:top w:val="single" w:sz="4" w:space="0" w:color="auto"/>
              <w:left w:val="single" w:sz="4" w:space="0" w:color="auto"/>
              <w:bottom w:val="single" w:sz="4" w:space="0" w:color="auto"/>
              <w:right w:val="single" w:sz="4" w:space="0" w:color="auto"/>
            </w:tcBorders>
            <w:vAlign w:val="center"/>
          </w:tcPr>
          <w:p w:rsidR="007F3415" w:rsidRPr="00FA70F9" w:rsidRDefault="007F3415" w:rsidP="00CD01A3">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440000.00</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hint="eastAsia"/>
          <w:bCs/>
          <w:color w:val="000000"/>
          <w:sz w:val="24"/>
          <w:szCs w:val="24"/>
        </w:rPr>
        <w:t>5.</w:t>
      </w:r>
      <w:proofErr w:type="gramStart"/>
      <w:r w:rsidRPr="00067863">
        <w:rPr>
          <w:rFonts w:asciiTheme="minorEastAsia" w:hAnsiTheme="minorEastAsia" w:hint="eastAsia"/>
          <w:bCs/>
          <w:color w:val="000000"/>
          <w:sz w:val="24"/>
          <w:szCs w:val="24"/>
        </w:rPr>
        <w:t>采购需求</w:t>
      </w:r>
      <w:r w:rsidRPr="00067863">
        <w:rPr>
          <w:rFonts w:asciiTheme="minorEastAsia" w:hAnsiTheme="minorEastAsia" w:cs="Arial"/>
          <w:color w:val="000000"/>
          <w:kern w:val="0"/>
          <w:sz w:val="24"/>
          <w:szCs w:val="24"/>
        </w:rPr>
        <w:t>采购需求</w:t>
      </w:r>
      <w:proofErr w:type="gramEnd"/>
      <w:r w:rsidRPr="00067863">
        <w:rPr>
          <w:rFonts w:asciiTheme="minorEastAsia" w:hAnsiTheme="minorEastAsia" w:cs="Arial" w:hint="eastAsia"/>
          <w:color w:val="000000"/>
          <w:kern w:val="0"/>
          <w:sz w:val="24"/>
          <w:szCs w:val="24"/>
        </w:rPr>
        <w:t>：</w:t>
      </w:r>
      <w:r w:rsidR="0069676F" w:rsidRPr="00067863">
        <w:rPr>
          <w:rFonts w:asciiTheme="minorEastAsia" w:hAnsiTheme="minorEastAsia" w:cs="Arial" w:hint="eastAsia"/>
          <w:color w:val="000000"/>
          <w:kern w:val="0"/>
          <w:sz w:val="24"/>
          <w:szCs w:val="24"/>
        </w:rPr>
        <w:t>项目采购</w:t>
      </w:r>
      <w:r w:rsidR="00E074FE">
        <w:rPr>
          <w:rFonts w:asciiTheme="minorEastAsia" w:hAnsiTheme="minorEastAsia" w:hint="eastAsia"/>
          <w:color w:val="000000"/>
          <w:sz w:val="24"/>
          <w:szCs w:val="24"/>
        </w:rPr>
        <w:t>一标段</w:t>
      </w:r>
      <w:r w:rsidR="00E074FE" w:rsidRPr="00E074FE">
        <w:rPr>
          <w:rFonts w:asciiTheme="minorEastAsia" w:hAnsiTheme="minorEastAsia" w:hint="eastAsia"/>
          <w:color w:val="000000"/>
          <w:sz w:val="24"/>
          <w:szCs w:val="24"/>
        </w:rPr>
        <w:t>救生器材类</w:t>
      </w:r>
      <w:r w:rsidR="00E074FE">
        <w:rPr>
          <w:rFonts w:asciiTheme="minorEastAsia" w:hAnsiTheme="minorEastAsia" w:hint="eastAsia"/>
          <w:color w:val="000000"/>
          <w:sz w:val="24"/>
          <w:szCs w:val="24"/>
        </w:rPr>
        <w:t>；二标段</w:t>
      </w:r>
      <w:r w:rsidR="00E074FE" w:rsidRPr="00E074FE">
        <w:rPr>
          <w:rFonts w:asciiTheme="minorEastAsia" w:hAnsiTheme="minorEastAsia" w:hint="eastAsia"/>
          <w:color w:val="000000"/>
          <w:sz w:val="24"/>
          <w:szCs w:val="24"/>
        </w:rPr>
        <w:t>通讯及探查设备</w:t>
      </w:r>
      <w:r w:rsidRPr="00067863">
        <w:rPr>
          <w:rFonts w:asciiTheme="minorEastAsia" w:hAnsiTheme="minorEastAsia" w:cs="仿宋" w:hint="eastAsia"/>
          <w:sz w:val="24"/>
          <w:szCs w:val="24"/>
        </w:rPr>
        <w:t>（具体要求详见询价文件）。</w:t>
      </w:r>
    </w:p>
    <w:p w:rsidR="0069676F" w:rsidRPr="00067863"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FA70F9" w:rsidRPr="00FA70F9">
        <w:rPr>
          <w:rFonts w:asciiTheme="minorEastAsia" w:hAnsiTheme="minorEastAsia" w:cs="仿宋" w:hint="eastAsia"/>
          <w:color w:val="000000" w:themeColor="text1"/>
          <w:sz w:val="24"/>
          <w:szCs w:val="24"/>
        </w:rPr>
        <w:t>合同签订后7日历天</w:t>
      </w:r>
      <w:r w:rsidR="007B3948" w:rsidRPr="00067863">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w:t>
      </w:r>
      <w:r w:rsidR="00E071EB">
        <w:rPr>
          <w:rFonts w:asciiTheme="minorEastAsia" w:hAnsiTheme="minorEastAsia" w:hint="eastAsia"/>
          <w:color w:val="000000"/>
          <w:sz w:val="24"/>
          <w:szCs w:val="24"/>
        </w:rPr>
        <w:t>是否</w:t>
      </w:r>
      <w:r w:rsidRPr="00067863">
        <w:rPr>
          <w:rFonts w:asciiTheme="minorEastAsia" w:hAnsiTheme="minorEastAsia" w:hint="eastAsia"/>
          <w:color w:val="000000"/>
          <w:sz w:val="24"/>
          <w:szCs w:val="24"/>
        </w:rPr>
        <w:t>接受联合体投标：否</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067863">
            <w:pPr>
              <w:widowControl/>
              <w:ind w:firstLineChars="150" w:firstLine="36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Pr="00067863">
              <w:rPr>
                <w:rFonts w:asciiTheme="minorEastAsia" w:hAnsiTheme="minorEastAsia" w:cs="Arial"/>
                <w:color w:val="000000"/>
                <w:kern w:val="0"/>
                <w:sz w:val="24"/>
                <w:szCs w:val="24"/>
              </w:rPr>
              <w:t>否</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C5502F" w:rsidRPr="00067863" w:rsidRDefault="00C5502F" w:rsidP="00C5502F">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p>
    <w:p w:rsidR="00C5502F" w:rsidRDefault="00C5502F" w:rsidP="00C5502F">
      <w:pPr>
        <w:shd w:val="clear" w:color="auto" w:fill="FFFFFF"/>
        <w:spacing w:line="360" w:lineRule="auto"/>
        <w:ind w:firstLineChars="50" w:firstLine="120"/>
        <w:jc w:val="left"/>
        <w:rPr>
          <w:rFonts w:asciiTheme="minorEastAsia" w:hAnsiTheme="minorEastAsia" w:cs="仿宋"/>
          <w:sz w:val="24"/>
          <w:szCs w:val="24"/>
        </w:rPr>
      </w:pPr>
      <w:r w:rsidRPr="00067863">
        <w:rPr>
          <w:rFonts w:asciiTheme="minorEastAsia" w:hAnsiTheme="minorEastAsia" w:cs="仿宋" w:hint="eastAsia"/>
          <w:sz w:val="24"/>
          <w:szCs w:val="24"/>
        </w:rPr>
        <w:t>3.1</w:t>
      </w:r>
      <w:r w:rsidRPr="00FF3D66">
        <w:rPr>
          <w:rFonts w:asciiTheme="minorEastAsia" w:hAnsiTheme="minorEastAsia" w:cs="仿宋" w:hint="eastAsia"/>
          <w:sz w:val="24"/>
          <w:szCs w:val="24"/>
        </w:rPr>
        <w:t>投标人的法定代表人为同一个人的两个及两个以上法人，母公司、子公司及其控</w:t>
      </w:r>
      <w:r w:rsidRPr="00FF3D66">
        <w:rPr>
          <w:rFonts w:asciiTheme="minorEastAsia" w:hAnsiTheme="minorEastAsia" w:cs="仿宋" w:hint="eastAsia"/>
          <w:sz w:val="24"/>
          <w:szCs w:val="24"/>
        </w:rPr>
        <w:lastRenderedPageBreak/>
        <w:t>股公司等，不得在本项目中同时投标。</w:t>
      </w:r>
    </w:p>
    <w:p w:rsidR="00C5502F" w:rsidRPr="00067863" w:rsidRDefault="00C5502F" w:rsidP="00C5502F">
      <w:pPr>
        <w:shd w:val="clear" w:color="auto" w:fill="FFFFFF"/>
        <w:spacing w:line="360" w:lineRule="auto"/>
        <w:ind w:firstLineChars="50" w:firstLine="120"/>
        <w:jc w:val="left"/>
        <w:rPr>
          <w:rFonts w:asciiTheme="minorEastAsia" w:hAnsiTheme="minorEastAsia"/>
        </w:rPr>
      </w:pPr>
      <w:r>
        <w:rPr>
          <w:rFonts w:asciiTheme="minorEastAsia" w:hAnsiTheme="minorEastAsia" w:cs="仿宋" w:hint="eastAsia"/>
          <w:sz w:val="24"/>
          <w:szCs w:val="24"/>
        </w:rPr>
        <w:t>3.2</w:t>
      </w:r>
      <w:r w:rsidRPr="00067863">
        <w:rPr>
          <w:rFonts w:asciiTheme="minorEastAsia" w:hAnsiTheme="minorEastAsia" w:hint="eastAsia"/>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FA70F9">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1" w:name="_Toc35393624"/>
            <w:bookmarkStart w:id="12" w:name="_Toc28359005"/>
            <w:bookmarkStart w:id="13" w:name="_Toc35393793"/>
            <w:bookmarkStart w:id="14" w:name="_Toc28359082"/>
            <w:bookmarkEnd w:id="11"/>
            <w:bookmarkEnd w:id="12"/>
            <w:bookmarkEnd w:id="13"/>
            <w:bookmarkEnd w:id="14"/>
            <w:r w:rsidRPr="00067863">
              <w:rPr>
                <w:rFonts w:asciiTheme="minorEastAsia" w:hAnsiTheme="minorEastAsia" w:cs="Arial"/>
                <w:color w:val="000000"/>
                <w:kern w:val="0"/>
                <w:sz w:val="24"/>
                <w:szCs w:val="24"/>
                <w:shd w:val="clear" w:color="auto" w:fill="FFFFFF"/>
              </w:rPr>
              <w:t>1.时间：202</w:t>
            </w:r>
            <w:r w:rsidR="00C2244B">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C2244B">
              <w:rPr>
                <w:rFonts w:asciiTheme="minorEastAsia" w:hAnsiTheme="minorEastAsia" w:cs="Arial" w:hint="eastAsia"/>
                <w:color w:val="000000"/>
                <w:kern w:val="0"/>
                <w:sz w:val="24"/>
                <w:szCs w:val="24"/>
                <w:shd w:val="clear" w:color="auto" w:fill="FFFFFF"/>
              </w:rPr>
              <w:t>7</w:t>
            </w:r>
            <w:r w:rsidRPr="00067863">
              <w:rPr>
                <w:rFonts w:asciiTheme="minorEastAsia" w:hAnsiTheme="minorEastAsia" w:cs="Arial"/>
                <w:color w:val="000000"/>
                <w:kern w:val="0"/>
                <w:sz w:val="24"/>
                <w:szCs w:val="24"/>
                <w:shd w:val="clear" w:color="auto" w:fill="FFFFFF"/>
              </w:rPr>
              <w:t>月</w:t>
            </w:r>
            <w:r w:rsidR="00FA70F9">
              <w:rPr>
                <w:rFonts w:asciiTheme="minorEastAsia" w:hAnsiTheme="minorEastAsia" w:cs="Arial" w:hint="eastAsia"/>
                <w:color w:val="000000"/>
                <w:kern w:val="0"/>
                <w:sz w:val="24"/>
                <w:szCs w:val="24"/>
                <w:shd w:val="clear" w:color="auto" w:fill="FFFFFF"/>
              </w:rPr>
              <w:t>20</w:t>
            </w:r>
            <w:r w:rsidRPr="00067863">
              <w:rPr>
                <w:rFonts w:asciiTheme="minorEastAsia" w:hAnsiTheme="minorEastAsia" w:cs="Arial"/>
                <w:color w:val="000000"/>
                <w:kern w:val="0"/>
                <w:sz w:val="24"/>
                <w:szCs w:val="24"/>
                <w:shd w:val="clear" w:color="auto" w:fill="FFFFFF"/>
              </w:rPr>
              <w:t>日 至 202</w:t>
            </w:r>
            <w:r w:rsidR="002911F0" w:rsidRPr="00067863">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C2244B">
              <w:rPr>
                <w:rFonts w:asciiTheme="minorEastAsia" w:hAnsiTheme="minorEastAsia" w:cs="Arial" w:hint="eastAsia"/>
                <w:color w:val="000000"/>
                <w:kern w:val="0"/>
                <w:sz w:val="24"/>
                <w:szCs w:val="24"/>
                <w:shd w:val="clear" w:color="auto" w:fill="FFFFFF"/>
              </w:rPr>
              <w:t>7</w:t>
            </w:r>
            <w:r w:rsidRPr="00067863">
              <w:rPr>
                <w:rFonts w:asciiTheme="minorEastAsia" w:hAnsiTheme="minorEastAsia" w:cs="Arial"/>
                <w:color w:val="000000"/>
                <w:kern w:val="0"/>
                <w:sz w:val="24"/>
                <w:szCs w:val="24"/>
                <w:shd w:val="clear" w:color="auto" w:fill="FFFFFF"/>
              </w:rPr>
              <w:t>月</w:t>
            </w:r>
            <w:r w:rsidR="00C2244B">
              <w:rPr>
                <w:rFonts w:asciiTheme="minorEastAsia" w:hAnsiTheme="minorEastAsia" w:cs="Arial" w:hint="eastAsia"/>
                <w:color w:val="000000"/>
                <w:kern w:val="0"/>
                <w:sz w:val="24"/>
                <w:szCs w:val="24"/>
                <w:shd w:val="clear" w:color="auto" w:fill="FFFFFF"/>
              </w:rPr>
              <w:t>2</w:t>
            </w:r>
            <w:r w:rsidR="00FA70F9">
              <w:rPr>
                <w:rFonts w:asciiTheme="minorEastAsia" w:hAnsiTheme="minorEastAsia" w:cs="Arial" w:hint="eastAsia"/>
                <w:color w:val="000000"/>
                <w:kern w:val="0"/>
                <w:sz w:val="24"/>
                <w:szCs w:val="24"/>
                <w:shd w:val="clear" w:color="auto" w:fill="FFFFFF"/>
              </w:rPr>
              <w:t>6</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C2244B">
        <w:rPr>
          <w:rFonts w:asciiTheme="minorEastAsia" w:hAnsiTheme="minorEastAsia" w:hint="eastAsia"/>
          <w:color w:val="000000"/>
          <w:sz w:val="24"/>
          <w:szCs w:val="24"/>
        </w:rPr>
        <w:t>7</w:t>
      </w:r>
      <w:r w:rsidRPr="00067863">
        <w:rPr>
          <w:rFonts w:asciiTheme="minorEastAsia" w:hAnsiTheme="minorEastAsia" w:hint="eastAsia"/>
          <w:color w:val="000000"/>
          <w:sz w:val="24"/>
          <w:szCs w:val="24"/>
        </w:rPr>
        <w:t>月</w:t>
      </w:r>
      <w:r w:rsidR="00C2244B">
        <w:rPr>
          <w:rFonts w:asciiTheme="minorEastAsia" w:hAnsiTheme="minorEastAsia" w:hint="eastAsia"/>
          <w:color w:val="000000"/>
          <w:sz w:val="24"/>
          <w:szCs w:val="24"/>
        </w:rPr>
        <w:t>2</w:t>
      </w:r>
      <w:r w:rsidR="00FA70F9">
        <w:rPr>
          <w:rFonts w:asciiTheme="minorEastAsia" w:hAnsiTheme="minorEastAsia" w:hint="eastAsia"/>
          <w:color w:val="000000"/>
          <w:sz w:val="24"/>
          <w:szCs w:val="24"/>
        </w:rPr>
        <w:t>6</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5" w:name="_Toc35393627"/>
            <w:bookmarkStart w:id="16" w:name="_Toc28359085"/>
            <w:bookmarkStart w:id="17" w:name="_Toc35393796"/>
            <w:bookmarkStart w:id="18" w:name="_Toc28359008"/>
            <w:bookmarkEnd w:id="15"/>
            <w:bookmarkEnd w:id="16"/>
            <w:bookmarkEnd w:id="17"/>
            <w:bookmarkEnd w:id="18"/>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FA70F9">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2911F0" w:rsidRPr="00067863">
              <w:rPr>
                <w:rFonts w:asciiTheme="minorEastAsia" w:hAnsiTheme="minorEastAsia" w:hint="eastAsia"/>
                <w:color w:val="000000"/>
                <w:sz w:val="24"/>
                <w:szCs w:val="24"/>
              </w:rPr>
              <w:t>2</w:t>
            </w:r>
            <w:r w:rsidRPr="00067863">
              <w:rPr>
                <w:rFonts w:asciiTheme="minorEastAsia" w:hAnsiTheme="minorEastAsia"/>
                <w:color w:val="000000"/>
                <w:sz w:val="24"/>
                <w:szCs w:val="24"/>
              </w:rPr>
              <w:t>年</w:t>
            </w:r>
            <w:r w:rsidR="00C2244B">
              <w:rPr>
                <w:rFonts w:asciiTheme="minorEastAsia" w:hAnsiTheme="minorEastAsia" w:hint="eastAsia"/>
                <w:color w:val="000000"/>
                <w:sz w:val="24"/>
                <w:szCs w:val="24"/>
              </w:rPr>
              <w:t>7</w:t>
            </w:r>
            <w:r w:rsidRPr="00067863">
              <w:rPr>
                <w:rFonts w:asciiTheme="minorEastAsia" w:hAnsiTheme="minorEastAsia"/>
                <w:color w:val="000000"/>
                <w:sz w:val="24"/>
                <w:szCs w:val="24"/>
              </w:rPr>
              <w:t>月</w:t>
            </w:r>
            <w:r w:rsidR="00C2244B">
              <w:rPr>
                <w:rFonts w:asciiTheme="minorEastAsia" w:hAnsiTheme="minorEastAsia" w:hint="eastAsia"/>
                <w:color w:val="000000"/>
                <w:sz w:val="24"/>
                <w:szCs w:val="24"/>
              </w:rPr>
              <w:t>2</w:t>
            </w:r>
            <w:r w:rsidR="00FA70F9">
              <w:rPr>
                <w:rFonts w:asciiTheme="minorEastAsia" w:hAnsiTheme="minorEastAsia" w:hint="eastAsia"/>
                <w:color w:val="000000"/>
                <w:sz w:val="24"/>
                <w:szCs w:val="24"/>
              </w:rPr>
              <w:t>6</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w:t>
            </w:r>
            <w:proofErr w:type="gramStart"/>
            <w:r w:rsidRPr="00067863">
              <w:rPr>
                <w:rFonts w:asciiTheme="minorEastAsia" w:hAnsiTheme="minorEastAsia" w:cs="Arial"/>
                <w:color w:val="000000"/>
                <w:kern w:val="0"/>
                <w:sz w:val="24"/>
                <w:szCs w:val="24"/>
              </w:rPr>
              <w:t>远程不</w:t>
            </w:r>
            <w:proofErr w:type="gramEnd"/>
            <w:r w:rsidRPr="00067863">
              <w:rPr>
                <w:rFonts w:asciiTheme="minorEastAsia" w:hAnsiTheme="minorEastAsia" w:cs="Arial"/>
                <w:color w:val="000000"/>
                <w:kern w:val="0"/>
                <w:sz w:val="24"/>
                <w:szCs w:val="24"/>
              </w:rPr>
              <w:t>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w:t>
            </w:r>
            <w:r w:rsidRPr="00067863">
              <w:rPr>
                <w:rFonts w:asciiTheme="minorEastAsia" w:hAnsiTheme="minorEastAsia"/>
                <w:bCs/>
                <w:color w:val="000000"/>
                <w:sz w:val="24"/>
                <w:szCs w:val="24"/>
              </w:rPr>
              <w:lastRenderedPageBreak/>
              <w:t>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ED63C4" w:rsidRPr="00067863">
        <w:rPr>
          <w:rFonts w:asciiTheme="minorEastAsia" w:hAnsiTheme="minorEastAsia" w:hint="eastAsia"/>
          <w:color w:val="000000"/>
          <w:sz w:val="24"/>
          <w:szCs w:val="24"/>
        </w:rPr>
        <w:t>襄城县</w:t>
      </w:r>
      <w:r w:rsidR="00FA70F9">
        <w:rPr>
          <w:rFonts w:asciiTheme="minorEastAsia" w:hAnsiTheme="minorEastAsia" w:hint="eastAsia"/>
          <w:color w:val="000000"/>
          <w:sz w:val="24"/>
          <w:szCs w:val="24"/>
        </w:rPr>
        <w:t>发展与改革委员会</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19" w:name="_Toc28359009"/>
      <w:bookmarkStart w:id="20" w:name="_Toc28359086"/>
      <w:bookmarkEnd w:id="19"/>
      <w:bookmarkEnd w:id="20"/>
      <w:r w:rsidR="00FA70F9">
        <w:rPr>
          <w:rFonts w:asciiTheme="minorEastAsia" w:hAnsiTheme="minorEastAsia" w:hint="eastAsia"/>
          <w:color w:val="000000"/>
          <w:sz w:val="24"/>
          <w:szCs w:val="24"/>
        </w:rPr>
        <w:t>李延辉</w:t>
      </w:r>
      <w:r w:rsidRPr="00067863">
        <w:rPr>
          <w:rFonts w:asciiTheme="minorEastAsia" w:hAnsiTheme="minorEastAsia" w:hint="eastAsia"/>
          <w:color w:val="000000"/>
          <w:sz w:val="24"/>
          <w:szCs w:val="24"/>
        </w:rPr>
        <w:t>  联系电话：</w:t>
      </w:r>
      <w:r w:rsidR="00FA70F9">
        <w:rPr>
          <w:rFonts w:asciiTheme="minorEastAsia" w:hAnsiTheme="minorEastAsia" w:hint="eastAsia"/>
          <w:color w:val="000000"/>
          <w:sz w:val="24"/>
          <w:szCs w:val="24"/>
        </w:rPr>
        <w:t>13839012519</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roofErr w:type="gramStart"/>
      <w:r w:rsidRPr="00067863">
        <w:rPr>
          <w:rFonts w:asciiTheme="minorEastAsia" w:hAnsiTheme="minorEastAsia" w:hint="eastAsia"/>
          <w:bCs/>
          <w:color w:val="000000"/>
          <w:sz w:val="24"/>
          <w:szCs w:val="24"/>
        </w:rPr>
        <w:t>八七</w:t>
      </w:r>
      <w:proofErr w:type="gramEnd"/>
      <w:r w:rsidRPr="00067863">
        <w:rPr>
          <w:rFonts w:asciiTheme="minorEastAsia" w:hAnsiTheme="minorEastAsia" w:hint="eastAsia"/>
          <w:bCs/>
          <w:color w:val="000000"/>
          <w:sz w:val="24"/>
          <w:szCs w:val="24"/>
        </w:rPr>
        <w:t>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FA70F9">
        <w:rPr>
          <w:rFonts w:asciiTheme="minorEastAsia" w:eastAsiaTheme="minorEastAsia" w:hAnsiTheme="minorEastAsia" w:cstheme="minorBidi" w:hint="eastAsia"/>
          <w:bCs/>
          <w:kern w:val="2"/>
        </w:rPr>
        <w:t>李</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FA70F9">
        <w:rPr>
          <w:rFonts w:asciiTheme="minorEastAsia" w:hAnsiTheme="minorEastAsia" w:hint="eastAsia"/>
          <w:color w:val="000000"/>
          <w:sz w:val="24"/>
          <w:szCs w:val="24"/>
        </w:rPr>
        <w:t>李</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w:t>
      </w:r>
      <w:r w:rsidRPr="00067863">
        <w:rPr>
          <w:rFonts w:asciiTheme="minorEastAsia" w:hAnsiTheme="minorEastAsia" w:hint="eastAsia"/>
          <w:sz w:val="24"/>
          <w:szCs w:val="24"/>
        </w:rPr>
        <w:lastRenderedPageBreak/>
        <w:t>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3"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067863">
        <w:rPr>
          <w:rFonts w:asciiTheme="minorEastAsia" w:hAnsiTheme="minorEastAsia" w:hint="eastAsia"/>
          <w:sz w:val="24"/>
          <w:szCs w:val="24"/>
        </w:rPr>
        <w:t>线提出</w:t>
      </w:r>
      <w:proofErr w:type="gramEnd"/>
      <w:r w:rsidRPr="00067863">
        <w:rPr>
          <w:rFonts w:asciiTheme="minorEastAsia" w:hAnsiTheme="minorEastAsia" w:hint="eastAsia"/>
          <w:sz w:val="24"/>
          <w:szCs w:val="24"/>
        </w:rPr>
        <w:t>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w:t>
      </w:r>
      <w:r w:rsidRPr="00067863">
        <w:rPr>
          <w:rFonts w:asciiTheme="minorEastAsia" w:hAnsiTheme="minorEastAsia" w:hint="eastAsia"/>
          <w:sz w:val="24"/>
          <w:szCs w:val="24"/>
        </w:rPr>
        <w:lastRenderedPageBreak/>
        <w:t>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w:t>
      </w:r>
      <w:proofErr w:type="gramStart"/>
      <w:r w:rsidRPr="00067863">
        <w:rPr>
          <w:rFonts w:asciiTheme="minorEastAsia" w:hAnsiTheme="minorEastAsia" w:hint="eastAsia"/>
          <w:sz w:val="24"/>
          <w:szCs w:val="24"/>
        </w:rPr>
        <w:t>远程不</w:t>
      </w:r>
      <w:proofErr w:type="gramEnd"/>
      <w:r w:rsidRPr="00067863">
        <w:rPr>
          <w:rFonts w:asciiTheme="minorEastAsia" w:hAnsiTheme="minorEastAsia" w:hint="eastAsia"/>
          <w:sz w:val="24"/>
          <w:szCs w:val="24"/>
        </w:rPr>
        <w:t>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w:t>
      </w:r>
      <w:proofErr w:type="gramStart"/>
      <w:r w:rsidRPr="00067863">
        <w:rPr>
          <w:rFonts w:asciiTheme="minorEastAsia" w:hAnsiTheme="minorEastAsia" w:hint="eastAsia"/>
          <w:sz w:val="24"/>
          <w:szCs w:val="24"/>
        </w:rPr>
        <w:t>作出</w:t>
      </w:r>
      <w:proofErr w:type="gramEnd"/>
      <w:r w:rsidRPr="00067863">
        <w:rPr>
          <w:rFonts w:asciiTheme="minorEastAsia" w:hAnsiTheme="minorEastAsia" w:hint="eastAsia"/>
          <w:sz w:val="24"/>
          <w:szCs w:val="24"/>
        </w:rPr>
        <w:t>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4"/>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7F3415" w:rsidRDefault="00B82F6A" w:rsidP="007F3415">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7F3415" w:rsidRPr="007F3415">
        <w:rPr>
          <w:rFonts w:ascii="微软雅黑" w:eastAsia="微软雅黑" w:hAnsi="微软雅黑" w:cs="微软雅黑" w:hint="eastAsia"/>
          <w:b/>
          <w:bCs/>
          <w:color w:val="000000"/>
          <w:kern w:val="0"/>
          <w:sz w:val="24"/>
          <w:szCs w:val="24"/>
        </w:rPr>
        <w:t>襄城县2022年防汛救灾物资采购项目</w:t>
      </w:r>
    </w:p>
    <w:p w:rsidR="00B606C7" w:rsidRDefault="00721AEF" w:rsidP="007F3415">
      <w:pPr>
        <w:pStyle w:val="af6"/>
        <w:shd w:val="clear" w:color="auto" w:fill="FFFFFF"/>
        <w:spacing w:line="360" w:lineRule="auto"/>
        <w:ind w:firstLine="480"/>
        <w:rPr>
          <w:rFonts w:ascii="微软雅黑" w:eastAsia="微软雅黑" w:hAnsi="微软雅黑" w:cs="微软雅黑"/>
          <w:b/>
          <w:bCs/>
          <w:color w:val="000000"/>
          <w:kern w:val="0"/>
          <w:sz w:val="24"/>
          <w:szCs w:val="24"/>
        </w:rPr>
      </w:pPr>
      <w:r w:rsidRPr="00BF2443">
        <w:rPr>
          <w:rFonts w:ascii="微软雅黑" w:eastAsia="微软雅黑" w:hAnsi="微软雅黑" w:cs="微软雅黑" w:hint="eastAsia"/>
          <w:b/>
          <w:bCs/>
          <w:color w:val="000000"/>
          <w:kern w:val="0"/>
          <w:sz w:val="24"/>
          <w:szCs w:val="24"/>
        </w:rPr>
        <w:t>二、采购</w:t>
      </w:r>
      <w:r w:rsidR="00436D86">
        <w:rPr>
          <w:rFonts w:ascii="微软雅黑" w:eastAsia="微软雅黑" w:hAnsi="微软雅黑" w:cs="微软雅黑" w:hint="eastAsia"/>
          <w:b/>
          <w:bCs/>
          <w:color w:val="000000"/>
          <w:kern w:val="0"/>
          <w:sz w:val="24"/>
          <w:szCs w:val="24"/>
        </w:rPr>
        <w:t>清单</w:t>
      </w:r>
    </w:p>
    <w:p w:rsidR="007F3415" w:rsidRDefault="007F3415" w:rsidP="007F3415">
      <w:pPr>
        <w:pStyle w:val="af"/>
        <w:ind w:firstLineChars="0" w:firstLine="0"/>
        <w:rPr>
          <w:b/>
          <w:bCs/>
          <w:sz w:val="28"/>
          <w:szCs w:val="32"/>
        </w:rPr>
      </w:pPr>
      <w:r>
        <w:rPr>
          <w:rFonts w:hint="eastAsia"/>
          <w:b/>
          <w:bCs/>
          <w:sz w:val="28"/>
          <w:szCs w:val="32"/>
        </w:rPr>
        <w:t xml:space="preserve">一标段：救生器材类   </w:t>
      </w:r>
    </w:p>
    <w:tbl>
      <w:tblPr>
        <w:tblW w:w="5000" w:type="pct"/>
        <w:tblCellMar>
          <w:top w:w="15" w:type="dxa"/>
          <w:left w:w="15" w:type="dxa"/>
          <w:bottom w:w="15" w:type="dxa"/>
          <w:right w:w="15" w:type="dxa"/>
        </w:tblCellMar>
        <w:tblLook w:val="04A0" w:firstRow="1" w:lastRow="0" w:firstColumn="1" w:lastColumn="0" w:noHBand="0" w:noVBand="1"/>
      </w:tblPr>
      <w:tblGrid>
        <w:gridCol w:w="780"/>
        <w:gridCol w:w="925"/>
        <w:gridCol w:w="5635"/>
        <w:gridCol w:w="790"/>
        <w:gridCol w:w="744"/>
      </w:tblGrid>
      <w:tr w:rsidR="007F3415" w:rsidTr="007F3415">
        <w:trPr>
          <w:trHeight w:val="57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序号</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货物名称</w:t>
            </w:r>
          </w:p>
        </w:tc>
        <w:tc>
          <w:tcPr>
            <w:tcW w:w="3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技术规格及主要参数</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单位</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数量</w:t>
            </w:r>
          </w:p>
        </w:tc>
      </w:tr>
      <w:tr w:rsidR="007F3415" w:rsidTr="007F3415">
        <w:trPr>
          <w:trHeight w:val="297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单顶帐篷</w:t>
            </w:r>
          </w:p>
        </w:tc>
        <w:tc>
          <w:tcPr>
            <w:tcW w:w="3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roofErr w:type="gramStart"/>
            <w:r>
              <w:rPr>
                <w:rFonts w:ascii="宋体" w:eastAsia="宋体" w:hAnsi="宋体" w:cs="宋体" w:hint="eastAsia"/>
                <w:color w:val="000000"/>
                <w:kern w:val="0"/>
                <w:sz w:val="20"/>
                <w:szCs w:val="20"/>
                <w:lang w:bidi="ar"/>
              </w:rPr>
              <w:t>由篷体</w:t>
            </w:r>
            <w:proofErr w:type="gramEnd"/>
            <w:r>
              <w:rPr>
                <w:rFonts w:ascii="宋体" w:eastAsia="宋体" w:hAnsi="宋体" w:cs="宋体" w:hint="eastAsia"/>
                <w:color w:val="000000"/>
                <w:kern w:val="0"/>
                <w:sz w:val="20"/>
                <w:szCs w:val="20"/>
                <w:lang w:bidi="ar"/>
              </w:rPr>
              <w:t>（带拉绳）、棉内胆、框架、地铺及配件（含三角桩）五部分组成。</w:t>
            </w:r>
            <w:r>
              <w:rPr>
                <w:rFonts w:ascii="宋体" w:eastAsia="宋体" w:hAnsi="宋体" w:cs="宋体" w:hint="eastAsia"/>
                <w:color w:val="000000"/>
                <w:kern w:val="0"/>
                <w:sz w:val="20"/>
                <w:szCs w:val="20"/>
                <w:lang w:bidi="ar"/>
              </w:rPr>
              <w:br/>
              <w:t>2、帐篷外形尺寸：面积≥23平方米</w:t>
            </w:r>
            <w:r>
              <w:rPr>
                <w:rFonts w:ascii="宋体" w:eastAsia="宋体" w:hAnsi="宋体" w:cs="宋体" w:hint="eastAsia"/>
                <w:color w:val="000000"/>
                <w:kern w:val="0"/>
                <w:sz w:val="20"/>
                <w:szCs w:val="20"/>
                <w:lang w:bidi="ar"/>
              </w:rPr>
              <w:br/>
              <w:t>3、PU 涂层布规格：333dtex×333dtex 涤纶长丝</w:t>
            </w:r>
            <w:r>
              <w:rPr>
                <w:rFonts w:ascii="宋体" w:eastAsia="宋体" w:hAnsi="宋体" w:cs="宋体" w:hint="eastAsia"/>
                <w:color w:val="000000"/>
                <w:kern w:val="0"/>
                <w:sz w:val="20"/>
                <w:szCs w:val="20"/>
                <w:lang w:bidi="ar"/>
              </w:rPr>
              <w:br/>
              <w:t>4、</w:t>
            </w:r>
            <w:proofErr w:type="gramStart"/>
            <w:r>
              <w:rPr>
                <w:rFonts w:ascii="宋体" w:eastAsia="宋体" w:hAnsi="宋体" w:cs="宋体" w:hint="eastAsia"/>
                <w:color w:val="000000"/>
                <w:kern w:val="0"/>
                <w:sz w:val="20"/>
                <w:szCs w:val="20"/>
                <w:lang w:bidi="ar"/>
              </w:rPr>
              <w:t>篷体应</w:t>
            </w:r>
            <w:proofErr w:type="gramEnd"/>
            <w:r>
              <w:rPr>
                <w:rFonts w:ascii="宋体" w:eastAsia="宋体" w:hAnsi="宋体" w:cs="宋体" w:hint="eastAsia"/>
                <w:color w:val="000000"/>
                <w:kern w:val="0"/>
                <w:sz w:val="20"/>
                <w:szCs w:val="20"/>
                <w:lang w:bidi="ar"/>
              </w:rPr>
              <w:t>平展、整洁，表面污迹面积不得大于 100mm2，限五处，污迹面积小于 50mm2 的不计，但不得密集。</w:t>
            </w:r>
            <w:r>
              <w:rPr>
                <w:rFonts w:ascii="宋体" w:eastAsia="宋体" w:hAnsi="宋体" w:cs="宋体" w:hint="eastAsia"/>
                <w:color w:val="000000"/>
                <w:kern w:val="0"/>
                <w:sz w:val="20"/>
                <w:szCs w:val="20"/>
                <w:lang w:bidi="ar"/>
              </w:rPr>
              <w:br/>
              <w:t>5、棉内胆选用中空涤纶短纤维絮片，棉内胆的面布和里布均为阻燃涤纶平 纹绸，棉内胆的保温材料用阻燃涤纶平纹绸两面包裹后</w:t>
            </w:r>
            <w:proofErr w:type="gramStart"/>
            <w:r>
              <w:rPr>
                <w:rFonts w:ascii="宋体" w:eastAsia="宋体" w:hAnsi="宋体" w:cs="宋体" w:hint="eastAsia"/>
                <w:color w:val="000000"/>
                <w:kern w:val="0"/>
                <w:sz w:val="20"/>
                <w:szCs w:val="20"/>
                <w:lang w:bidi="ar"/>
              </w:rPr>
              <w:t>绗</w:t>
            </w:r>
            <w:proofErr w:type="gramEnd"/>
            <w:r>
              <w:rPr>
                <w:rFonts w:ascii="宋体" w:eastAsia="宋体" w:hAnsi="宋体" w:cs="宋体" w:hint="eastAsia"/>
                <w:color w:val="000000"/>
                <w:kern w:val="0"/>
                <w:sz w:val="20"/>
                <w:szCs w:val="20"/>
                <w:lang w:bidi="ar"/>
              </w:rPr>
              <w:t>缝，</w:t>
            </w:r>
            <w:proofErr w:type="gramStart"/>
            <w:r>
              <w:rPr>
                <w:rFonts w:ascii="宋体" w:eastAsia="宋体" w:hAnsi="宋体" w:cs="宋体" w:hint="eastAsia"/>
                <w:color w:val="000000"/>
                <w:kern w:val="0"/>
                <w:sz w:val="20"/>
                <w:szCs w:val="20"/>
                <w:lang w:bidi="ar"/>
              </w:rPr>
              <w:t>绗</w:t>
            </w:r>
            <w:proofErr w:type="gramEnd"/>
            <w:r>
              <w:rPr>
                <w:rFonts w:ascii="宋体" w:eastAsia="宋体" w:hAnsi="宋体" w:cs="宋体" w:hint="eastAsia"/>
                <w:color w:val="000000"/>
                <w:kern w:val="0"/>
                <w:sz w:val="20"/>
                <w:szCs w:val="20"/>
                <w:lang w:bidi="ar"/>
              </w:rPr>
              <w:t>缝间距应在 100mm～150mm 范围内。中空涤纶短纤维絮片</w:t>
            </w:r>
            <w:proofErr w:type="gramStart"/>
            <w:r>
              <w:rPr>
                <w:rFonts w:ascii="宋体" w:eastAsia="宋体" w:hAnsi="宋体" w:cs="宋体" w:hint="eastAsia"/>
                <w:color w:val="000000"/>
                <w:kern w:val="0"/>
                <w:sz w:val="20"/>
                <w:szCs w:val="20"/>
                <w:lang w:bidi="ar"/>
              </w:rPr>
              <w:t>绗</w:t>
            </w:r>
            <w:proofErr w:type="gramEnd"/>
            <w:r>
              <w:rPr>
                <w:rFonts w:ascii="宋体" w:eastAsia="宋体" w:hAnsi="宋体" w:cs="宋体" w:hint="eastAsia"/>
                <w:color w:val="000000"/>
                <w:kern w:val="0"/>
                <w:sz w:val="20"/>
                <w:szCs w:val="20"/>
                <w:lang w:bidi="ar"/>
              </w:rPr>
              <w:t xml:space="preserve">缝针码密度在4 针/30mm～6 针/30mm。 </w:t>
            </w:r>
            <w:r>
              <w:rPr>
                <w:rFonts w:ascii="宋体" w:eastAsia="宋体" w:hAnsi="宋体" w:cs="宋体" w:hint="eastAsia"/>
                <w:color w:val="000000"/>
                <w:kern w:val="0"/>
                <w:sz w:val="20"/>
                <w:szCs w:val="20"/>
                <w:lang w:bidi="ar"/>
              </w:rPr>
              <w:br/>
              <w:t>6、焊接钢管： Q235φ25mm×1.0mm，焊接钢管： Q235φ 28mm×1.0mm；</w:t>
            </w:r>
            <w:r>
              <w:rPr>
                <w:rFonts w:ascii="宋体" w:eastAsia="宋体" w:hAnsi="宋体" w:cs="宋体" w:hint="eastAsia"/>
                <w:color w:val="000000"/>
                <w:kern w:val="0"/>
                <w:sz w:val="20"/>
                <w:szCs w:val="20"/>
                <w:lang w:bidi="ar"/>
              </w:rPr>
              <w:br/>
              <w:t>7、执行标准：MZ/T 011.2-2010；</w:t>
            </w:r>
            <w:r>
              <w:rPr>
                <w:rFonts w:ascii="宋体" w:eastAsia="宋体" w:hAnsi="宋体" w:cs="宋体" w:hint="eastAsia"/>
                <w:color w:val="000000"/>
                <w:kern w:val="0"/>
                <w:sz w:val="20"/>
                <w:szCs w:val="20"/>
                <w:lang w:bidi="ar"/>
              </w:rPr>
              <w:br/>
              <w:t>8、熔融滴落物：不得引起脱脂棉燃烧或阴燃。</w:t>
            </w:r>
            <w:r>
              <w:rPr>
                <w:rFonts w:ascii="宋体" w:eastAsia="宋体" w:hAnsi="宋体" w:cs="宋体" w:hint="eastAsia"/>
                <w:color w:val="000000"/>
                <w:kern w:val="0"/>
                <w:sz w:val="20"/>
                <w:szCs w:val="20"/>
                <w:lang w:bidi="ar"/>
              </w:rPr>
              <w:br/>
              <w:t>9、喷塑漆膜耐腐蚀：膜层</w:t>
            </w:r>
            <w:proofErr w:type="gramStart"/>
            <w:r>
              <w:rPr>
                <w:rFonts w:ascii="宋体" w:eastAsia="宋体" w:hAnsi="宋体" w:cs="宋体" w:hint="eastAsia"/>
                <w:color w:val="000000"/>
                <w:kern w:val="0"/>
                <w:sz w:val="20"/>
                <w:szCs w:val="20"/>
                <w:lang w:bidi="ar"/>
              </w:rPr>
              <w:t>不</w:t>
            </w:r>
            <w:proofErr w:type="gramEnd"/>
            <w:r>
              <w:rPr>
                <w:rFonts w:ascii="宋体" w:eastAsia="宋体" w:hAnsi="宋体" w:cs="宋体" w:hint="eastAsia"/>
                <w:color w:val="000000"/>
                <w:kern w:val="0"/>
                <w:sz w:val="20"/>
                <w:szCs w:val="20"/>
                <w:lang w:bidi="ar"/>
              </w:rPr>
              <w:t>起泡、不脱落、无锈斑</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30</w:t>
            </w:r>
          </w:p>
        </w:tc>
      </w:tr>
      <w:tr w:rsidR="007F3415" w:rsidTr="007F3415">
        <w:trPr>
          <w:trHeight w:val="1633"/>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单顶帐篷</w:t>
            </w:r>
          </w:p>
        </w:tc>
        <w:tc>
          <w:tcPr>
            <w:tcW w:w="3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roofErr w:type="gramStart"/>
            <w:r>
              <w:rPr>
                <w:rFonts w:ascii="宋体" w:eastAsia="宋体" w:hAnsi="宋体" w:cs="宋体" w:hint="eastAsia"/>
                <w:color w:val="000000"/>
                <w:kern w:val="0"/>
                <w:sz w:val="20"/>
                <w:szCs w:val="20"/>
                <w:lang w:bidi="ar"/>
              </w:rPr>
              <w:t>由篷体</w:t>
            </w:r>
            <w:proofErr w:type="gramEnd"/>
            <w:r>
              <w:rPr>
                <w:rFonts w:ascii="宋体" w:eastAsia="宋体" w:hAnsi="宋体" w:cs="宋体" w:hint="eastAsia"/>
                <w:color w:val="000000"/>
                <w:kern w:val="0"/>
                <w:sz w:val="20"/>
                <w:szCs w:val="20"/>
                <w:lang w:bidi="ar"/>
              </w:rPr>
              <w:t>（带拉绳）、棉内胆、框架、地铺及配件（含三角桩）五部分组成。</w:t>
            </w:r>
            <w:r>
              <w:rPr>
                <w:rFonts w:ascii="宋体" w:eastAsia="宋体" w:hAnsi="宋体" w:cs="宋体" w:hint="eastAsia"/>
                <w:color w:val="000000"/>
                <w:kern w:val="0"/>
                <w:sz w:val="20"/>
                <w:szCs w:val="20"/>
                <w:lang w:bidi="ar"/>
              </w:rPr>
              <w:br/>
              <w:t>2、帐篷外形尺寸：面积≥12平方米</w:t>
            </w:r>
            <w:r>
              <w:rPr>
                <w:rFonts w:ascii="宋体" w:eastAsia="宋体" w:hAnsi="宋体" w:cs="宋体" w:hint="eastAsia"/>
                <w:color w:val="000000"/>
                <w:kern w:val="0"/>
                <w:sz w:val="20"/>
                <w:szCs w:val="20"/>
                <w:lang w:bidi="ar"/>
              </w:rPr>
              <w:br/>
              <w:t>3、PU 涂层布规格：333dtex×333dtex 涤纶长丝</w:t>
            </w:r>
            <w:r>
              <w:rPr>
                <w:rFonts w:ascii="宋体" w:eastAsia="宋体" w:hAnsi="宋体" w:cs="宋体" w:hint="eastAsia"/>
                <w:color w:val="000000"/>
                <w:kern w:val="0"/>
                <w:sz w:val="20"/>
                <w:szCs w:val="20"/>
                <w:lang w:bidi="ar"/>
              </w:rPr>
              <w:br/>
              <w:t>4、</w:t>
            </w:r>
            <w:proofErr w:type="gramStart"/>
            <w:r>
              <w:rPr>
                <w:rFonts w:ascii="宋体" w:eastAsia="宋体" w:hAnsi="宋体" w:cs="宋体" w:hint="eastAsia"/>
                <w:color w:val="000000"/>
                <w:kern w:val="0"/>
                <w:sz w:val="20"/>
                <w:szCs w:val="20"/>
                <w:lang w:bidi="ar"/>
              </w:rPr>
              <w:t>篷体应</w:t>
            </w:r>
            <w:proofErr w:type="gramEnd"/>
            <w:r>
              <w:rPr>
                <w:rFonts w:ascii="宋体" w:eastAsia="宋体" w:hAnsi="宋体" w:cs="宋体" w:hint="eastAsia"/>
                <w:color w:val="000000"/>
                <w:kern w:val="0"/>
                <w:sz w:val="20"/>
                <w:szCs w:val="20"/>
                <w:lang w:bidi="ar"/>
              </w:rPr>
              <w:t>平展、整洁，表面污迹面积不得大于 100mm2，限五处，污迹面积小于 50mm2 的不计，但不得密集。</w:t>
            </w:r>
            <w:r>
              <w:rPr>
                <w:rFonts w:ascii="宋体" w:eastAsia="宋体" w:hAnsi="宋体" w:cs="宋体" w:hint="eastAsia"/>
                <w:color w:val="000000"/>
                <w:kern w:val="0"/>
                <w:sz w:val="20"/>
                <w:szCs w:val="20"/>
                <w:lang w:bidi="ar"/>
              </w:rPr>
              <w:br/>
              <w:t>5、棉内胆选用中空涤纶短纤维絮片，棉内胆的面布和里布均为阻燃涤纶平 纹绸，棉内胆的保温材料用阻燃涤纶平纹绸两面包裹后</w:t>
            </w:r>
            <w:proofErr w:type="gramStart"/>
            <w:r>
              <w:rPr>
                <w:rFonts w:ascii="宋体" w:eastAsia="宋体" w:hAnsi="宋体" w:cs="宋体" w:hint="eastAsia"/>
                <w:color w:val="000000"/>
                <w:kern w:val="0"/>
                <w:sz w:val="20"/>
                <w:szCs w:val="20"/>
                <w:lang w:bidi="ar"/>
              </w:rPr>
              <w:t>绗</w:t>
            </w:r>
            <w:proofErr w:type="gramEnd"/>
            <w:r>
              <w:rPr>
                <w:rFonts w:ascii="宋体" w:eastAsia="宋体" w:hAnsi="宋体" w:cs="宋体" w:hint="eastAsia"/>
                <w:color w:val="000000"/>
                <w:kern w:val="0"/>
                <w:sz w:val="20"/>
                <w:szCs w:val="20"/>
                <w:lang w:bidi="ar"/>
              </w:rPr>
              <w:t>缝，</w:t>
            </w:r>
            <w:proofErr w:type="gramStart"/>
            <w:r>
              <w:rPr>
                <w:rFonts w:ascii="宋体" w:eastAsia="宋体" w:hAnsi="宋体" w:cs="宋体" w:hint="eastAsia"/>
                <w:color w:val="000000"/>
                <w:kern w:val="0"/>
                <w:sz w:val="20"/>
                <w:szCs w:val="20"/>
                <w:lang w:bidi="ar"/>
              </w:rPr>
              <w:t>绗</w:t>
            </w:r>
            <w:proofErr w:type="gramEnd"/>
            <w:r>
              <w:rPr>
                <w:rFonts w:ascii="宋体" w:eastAsia="宋体" w:hAnsi="宋体" w:cs="宋体" w:hint="eastAsia"/>
                <w:color w:val="000000"/>
                <w:kern w:val="0"/>
                <w:sz w:val="20"/>
                <w:szCs w:val="20"/>
                <w:lang w:bidi="ar"/>
              </w:rPr>
              <w:t>缝间距应在 100mm～150mm 范围内。中空涤纶短纤维絮片</w:t>
            </w:r>
            <w:proofErr w:type="gramStart"/>
            <w:r>
              <w:rPr>
                <w:rFonts w:ascii="宋体" w:eastAsia="宋体" w:hAnsi="宋体" w:cs="宋体" w:hint="eastAsia"/>
                <w:color w:val="000000"/>
                <w:kern w:val="0"/>
                <w:sz w:val="20"/>
                <w:szCs w:val="20"/>
                <w:lang w:bidi="ar"/>
              </w:rPr>
              <w:t>绗</w:t>
            </w:r>
            <w:proofErr w:type="gramEnd"/>
            <w:r>
              <w:rPr>
                <w:rFonts w:ascii="宋体" w:eastAsia="宋体" w:hAnsi="宋体" w:cs="宋体" w:hint="eastAsia"/>
                <w:color w:val="000000"/>
                <w:kern w:val="0"/>
                <w:sz w:val="20"/>
                <w:szCs w:val="20"/>
                <w:lang w:bidi="ar"/>
              </w:rPr>
              <w:t xml:space="preserve">缝针码密度在4 针/30mm～6 针/30mm。 </w:t>
            </w:r>
            <w:r>
              <w:rPr>
                <w:rFonts w:ascii="宋体" w:eastAsia="宋体" w:hAnsi="宋体" w:cs="宋体" w:hint="eastAsia"/>
                <w:color w:val="000000"/>
                <w:kern w:val="0"/>
                <w:sz w:val="20"/>
                <w:szCs w:val="20"/>
                <w:lang w:bidi="ar"/>
              </w:rPr>
              <w:br/>
              <w:t>6、焊接钢管： Q235φ25mm×1.0mm，焊接钢管： Q235φ 28mm×1.0mm；</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7、执行标准：MZ/T 011.2-2010；</w:t>
            </w:r>
            <w:r>
              <w:rPr>
                <w:rFonts w:ascii="宋体" w:eastAsia="宋体" w:hAnsi="宋体" w:cs="宋体" w:hint="eastAsia"/>
                <w:color w:val="000000"/>
                <w:kern w:val="0"/>
                <w:sz w:val="20"/>
                <w:szCs w:val="20"/>
                <w:lang w:bidi="ar"/>
              </w:rPr>
              <w:br/>
              <w:t>8、熔融滴落物：不得引起脱脂棉燃烧或阴燃。</w:t>
            </w:r>
            <w:r>
              <w:rPr>
                <w:rFonts w:ascii="宋体" w:eastAsia="宋体" w:hAnsi="宋体" w:cs="宋体" w:hint="eastAsia"/>
                <w:color w:val="000000"/>
                <w:kern w:val="0"/>
                <w:sz w:val="20"/>
                <w:szCs w:val="20"/>
                <w:lang w:bidi="ar"/>
              </w:rPr>
              <w:br/>
              <w:t>9、喷塑漆膜耐腐蚀：膜层</w:t>
            </w:r>
            <w:proofErr w:type="gramStart"/>
            <w:r>
              <w:rPr>
                <w:rFonts w:ascii="宋体" w:eastAsia="宋体" w:hAnsi="宋体" w:cs="宋体" w:hint="eastAsia"/>
                <w:color w:val="000000"/>
                <w:kern w:val="0"/>
                <w:sz w:val="20"/>
                <w:szCs w:val="20"/>
                <w:lang w:bidi="ar"/>
              </w:rPr>
              <w:t>不</w:t>
            </w:r>
            <w:proofErr w:type="gramEnd"/>
            <w:r>
              <w:rPr>
                <w:rFonts w:ascii="宋体" w:eastAsia="宋体" w:hAnsi="宋体" w:cs="宋体" w:hint="eastAsia"/>
                <w:color w:val="000000"/>
                <w:kern w:val="0"/>
                <w:sz w:val="20"/>
                <w:szCs w:val="20"/>
                <w:lang w:bidi="ar"/>
              </w:rPr>
              <w:t>起泡、不脱落、无锈斑</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100</w:t>
            </w:r>
          </w:p>
        </w:tc>
      </w:tr>
      <w:tr w:rsidR="007F3415" w:rsidTr="007F3415">
        <w:trPr>
          <w:trHeight w:val="396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折叠桌椅</w:t>
            </w:r>
          </w:p>
        </w:tc>
        <w:tc>
          <w:tcPr>
            <w:tcW w:w="3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折叠式。</w:t>
            </w:r>
            <w:r>
              <w:rPr>
                <w:rFonts w:ascii="宋体" w:eastAsia="宋体" w:hAnsi="宋体" w:cs="宋体" w:hint="eastAsia"/>
                <w:color w:val="000000"/>
                <w:kern w:val="0"/>
                <w:sz w:val="20"/>
                <w:szCs w:val="20"/>
                <w:lang w:bidi="ar"/>
              </w:rPr>
              <w:br/>
              <w:t xml:space="preserve">1.长度≥705mm，宽度≥675mm，高度≥650mm1.应符合 MZ/T015-2010《救灾装具》第 2 部分：折叠桌、凳； </w:t>
            </w:r>
            <w:r>
              <w:rPr>
                <w:rFonts w:ascii="宋体" w:eastAsia="宋体" w:hAnsi="宋体" w:cs="宋体" w:hint="eastAsia"/>
                <w:color w:val="000000"/>
                <w:kern w:val="0"/>
                <w:sz w:val="20"/>
                <w:szCs w:val="20"/>
                <w:lang w:bidi="ar"/>
              </w:rPr>
              <w:br/>
              <w:t>2.救灾专用</w:t>
            </w:r>
            <w:proofErr w:type="gramStart"/>
            <w:r>
              <w:rPr>
                <w:rFonts w:ascii="宋体" w:eastAsia="宋体" w:hAnsi="宋体" w:cs="宋体" w:hint="eastAsia"/>
                <w:color w:val="000000"/>
                <w:kern w:val="0"/>
                <w:sz w:val="20"/>
                <w:szCs w:val="20"/>
                <w:lang w:bidi="ar"/>
              </w:rPr>
              <w:t>折叠桌由一张</w:t>
            </w:r>
            <w:proofErr w:type="gramEnd"/>
            <w:r>
              <w:rPr>
                <w:rFonts w:ascii="宋体" w:eastAsia="宋体" w:hAnsi="宋体" w:cs="宋体" w:hint="eastAsia"/>
                <w:color w:val="000000"/>
                <w:kern w:val="0"/>
                <w:sz w:val="20"/>
                <w:szCs w:val="20"/>
                <w:lang w:bidi="ar"/>
              </w:rPr>
              <w:t>桌子和四把凳子组成。救灾专用折叠桌、凳均为折叠式。采用600D天蓝色PVC涂层布</w:t>
            </w:r>
            <w:r>
              <w:rPr>
                <w:rFonts w:ascii="宋体" w:eastAsia="宋体" w:hAnsi="宋体" w:cs="宋体" w:hint="eastAsia"/>
                <w:color w:val="000000"/>
                <w:kern w:val="0"/>
                <w:sz w:val="20"/>
                <w:szCs w:val="20"/>
                <w:lang w:bidi="ar"/>
              </w:rPr>
              <w:br/>
              <w:t>3、</w:t>
            </w:r>
            <w:proofErr w:type="gramStart"/>
            <w:r>
              <w:rPr>
                <w:rFonts w:ascii="宋体" w:eastAsia="宋体" w:hAnsi="宋体" w:cs="宋体" w:hint="eastAsia"/>
                <w:color w:val="000000"/>
                <w:kern w:val="0"/>
                <w:sz w:val="20"/>
                <w:szCs w:val="20"/>
                <w:lang w:bidi="ar"/>
              </w:rPr>
              <w:t>涂层布抗粘连</w:t>
            </w:r>
            <w:proofErr w:type="gramEnd"/>
            <w:r>
              <w:rPr>
                <w:rFonts w:ascii="宋体" w:eastAsia="宋体" w:hAnsi="宋体" w:cs="宋体" w:hint="eastAsia"/>
                <w:color w:val="000000"/>
                <w:kern w:val="0"/>
                <w:sz w:val="20"/>
                <w:szCs w:val="20"/>
                <w:lang w:bidi="ar"/>
              </w:rPr>
              <w:t>性：允许轻度粘连</w:t>
            </w:r>
            <w:r>
              <w:rPr>
                <w:rFonts w:ascii="宋体" w:eastAsia="宋体" w:hAnsi="宋体" w:cs="宋体" w:hint="eastAsia"/>
                <w:color w:val="000000"/>
                <w:kern w:val="0"/>
                <w:sz w:val="20"/>
                <w:szCs w:val="20"/>
                <w:lang w:bidi="ar"/>
              </w:rPr>
              <w:br/>
              <w:t>4、焊接钢管： Q195φ16mm×1.1mm</w:t>
            </w:r>
            <w:r>
              <w:rPr>
                <w:rFonts w:ascii="宋体" w:eastAsia="宋体" w:hAnsi="宋体" w:cs="宋体" w:hint="eastAsia"/>
                <w:color w:val="000000"/>
                <w:kern w:val="0"/>
                <w:sz w:val="20"/>
                <w:szCs w:val="20"/>
                <w:lang w:bidi="ar"/>
              </w:rPr>
              <w:br/>
              <w:t>5、焊接钢管喷塑漆膜厚度≥35 μm</w:t>
            </w:r>
            <w:r>
              <w:rPr>
                <w:rFonts w:ascii="宋体" w:eastAsia="宋体" w:hAnsi="宋体" w:cs="宋体" w:hint="eastAsia"/>
                <w:color w:val="000000"/>
                <w:kern w:val="0"/>
                <w:sz w:val="20"/>
                <w:szCs w:val="20"/>
                <w:lang w:bidi="ar"/>
              </w:rPr>
              <w:br/>
              <w:t>6、喷塑漆膜耐腐蚀： 96h 膜层</w:t>
            </w:r>
            <w:proofErr w:type="gramStart"/>
            <w:r>
              <w:rPr>
                <w:rFonts w:ascii="宋体" w:eastAsia="宋体" w:hAnsi="宋体" w:cs="宋体" w:hint="eastAsia"/>
                <w:color w:val="000000"/>
                <w:kern w:val="0"/>
                <w:sz w:val="20"/>
                <w:szCs w:val="20"/>
                <w:lang w:bidi="ar"/>
              </w:rPr>
              <w:t>不</w:t>
            </w:r>
            <w:proofErr w:type="gramEnd"/>
            <w:r>
              <w:rPr>
                <w:rFonts w:ascii="宋体" w:eastAsia="宋体" w:hAnsi="宋体" w:cs="宋体" w:hint="eastAsia"/>
                <w:color w:val="000000"/>
                <w:kern w:val="0"/>
                <w:sz w:val="20"/>
                <w:szCs w:val="20"/>
                <w:lang w:bidi="ar"/>
              </w:rPr>
              <w:t>起泡、不脱落、无锈斑；</w:t>
            </w:r>
            <w:r>
              <w:rPr>
                <w:rFonts w:ascii="宋体" w:eastAsia="宋体" w:hAnsi="宋体" w:cs="宋体" w:hint="eastAsia"/>
                <w:color w:val="000000"/>
                <w:kern w:val="0"/>
                <w:sz w:val="20"/>
                <w:szCs w:val="20"/>
                <w:lang w:bidi="ar"/>
              </w:rPr>
              <w:br/>
              <w:t>7、铝合金钢管：长≥30mm宽≥14.5mm壁厚≥1mm</w:t>
            </w:r>
            <w:r>
              <w:rPr>
                <w:rFonts w:ascii="宋体" w:eastAsia="宋体" w:hAnsi="宋体" w:cs="宋体" w:hint="eastAsia"/>
                <w:color w:val="000000"/>
                <w:kern w:val="0"/>
                <w:sz w:val="20"/>
                <w:szCs w:val="20"/>
                <w:lang w:bidi="ar"/>
              </w:rPr>
              <w:br/>
              <w:t>8、桌面厚板厚度：≥0.9mm</w:t>
            </w:r>
            <w:r>
              <w:rPr>
                <w:rFonts w:ascii="宋体" w:eastAsia="宋体" w:hAnsi="宋体" w:cs="宋体" w:hint="eastAsia"/>
                <w:color w:val="000000"/>
                <w:kern w:val="0"/>
                <w:sz w:val="20"/>
                <w:szCs w:val="20"/>
                <w:lang w:bidi="ar"/>
              </w:rPr>
              <w:br/>
              <w:t>9、金属折叠桌质量：符合MZ/T  015.2-2010条款3.3.1的规定</w:t>
            </w:r>
            <w:r>
              <w:rPr>
                <w:rFonts w:ascii="宋体" w:eastAsia="宋体" w:hAnsi="宋体" w:cs="宋体" w:hint="eastAsia"/>
                <w:color w:val="000000"/>
                <w:kern w:val="0"/>
                <w:sz w:val="20"/>
                <w:szCs w:val="20"/>
                <w:lang w:bidi="ar"/>
              </w:rPr>
              <w:br/>
              <w:t>10、金属配件：符合MZ/T 015.2-2010条款3.4的规定</w:t>
            </w:r>
            <w:r>
              <w:rPr>
                <w:rFonts w:ascii="宋体" w:eastAsia="宋体" w:hAnsi="宋体" w:cs="宋体" w:hint="eastAsia"/>
                <w:color w:val="000000"/>
                <w:kern w:val="0"/>
                <w:sz w:val="20"/>
                <w:szCs w:val="20"/>
                <w:lang w:bidi="ar"/>
              </w:rPr>
              <w:br/>
              <w:t>11、凳面缝制：符合MZ/T 015.2-2010条款3.5的规定</w:t>
            </w:r>
          </w:p>
          <w:p w:rsidR="007F3415" w:rsidRDefault="007F3415" w:rsidP="00F57AD5">
            <w:pPr>
              <w:widowControl/>
              <w:jc w:val="left"/>
              <w:textAlignment w:val="center"/>
            </w:pPr>
            <w:r>
              <w:rPr>
                <w:rFonts w:ascii="宋体" w:eastAsia="宋体" w:hAnsi="宋体" w:cs="宋体" w:hint="eastAsia"/>
                <w:color w:val="000000"/>
                <w:kern w:val="0"/>
                <w:sz w:val="20"/>
                <w:szCs w:val="20"/>
                <w:lang w:bidi="ar"/>
              </w:rPr>
              <w:t>12、桌子折叠后，四把折叠椅子摆放在桌面的背部，桌子扣合后形成一个整体的手提箱。</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p>
        </w:tc>
      </w:tr>
      <w:tr w:rsidR="007F3415" w:rsidTr="007F3415">
        <w:trPr>
          <w:trHeight w:val="66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睡袋</w:t>
            </w:r>
          </w:p>
        </w:tc>
        <w:tc>
          <w:tcPr>
            <w:tcW w:w="3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1.样式：救灾专用多功能睡袋由上衣身、两只袖子和睡袋下底四部分组成，具有睡袋和</w:t>
            </w:r>
            <w:proofErr w:type="gramStart"/>
            <w:r>
              <w:rPr>
                <w:rFonts w:ascii="宋体" w:eastAsia="宋体" w:hAnsi="宋体" w:cs="宋体" w:hint="eastAsia"/>
                <w:color w:val="000000"/>
                <w:kern w:val="0"/>
                <w:sz w:val="20"/>
                <w:szCs w:val="20"/>
                <w:lang w:bidi="ar"/>
              </w:rPr>
              <w:t>棉大衣</w:t>
            </w:r>
            <w:proofErr w:type="gramEnd"/>
            <w:r>
              <w:rPr>
                <w:rFonts w:ascii="宋体" w:eastAsia="宋体" w:hAnsi="宋体" w:cs="宋体" w:hint="eastAsia"/>
                <w:color w:val="000000"/>
                <w:kern w:val="0"/>
                <w:sz w:val="20"/>
                <w:szCs w:val="20"/>
                <w:lang w:bidi="ar"/>
              </w:rPr>
              <w:t>两种功能。将上衣身和两只袖子连接组成棉大衣。封闭上衣身袖</w:t>
            </w:r>
            <w:proofErr w:type="gramStart"/>
            <w:r>
              <w:rPr>
                <w:rFonts w:ascii="宋体" w:eastAsia="宋体" w:hAnsi="宋体" w:cs="宋体" w:hint="eastAsia"/>
                <w:color w:val="000000"/>
                <w:kern w:val="0"/>
                <w:sz w:val="20"/>
                <w:szCs w:val="20"/>
                <w:lang w:bidi="ar"/>
              </w:rPr>
              <w:t>窿</w:t>
            </w:r>
            <w:proofErr w:type="gramEnd"/>
            <w:r>
              <w:rPr>
                <w:rFonts w:ascii="宋体" w:eastAsia="宋体" w:hAnsi="宋体" w:cs="宋体" w:hint="eastAsia"/>
                <w:color w:val="000000"/>
                <w:kern w:val="0"/>
                <w:sz w:val="20"/>
                <w:szCs w:val="20"/>
                <w:lang w:bidi="ar"/>
              </w:rPr>
              <w:t>，连接上衣身下摆和睡袋下底上口，再将两只袖子卷起装入帽衬</w:t>
            </w:r>
            <w:proofErr w:type="gramStart"/>
            <w:r>
              <w:rPr>
                <w:rFonts w:ascii="宋体" w:eastAsia="宋体" w:hAnsi="宋体" w:cs="宋体" w:hint="eastAsia"/>
                <w:color w:val="000000"/>
                <w:kern w:val="0"/>
                <w:sz w:val="20"/>
                <w:szCs w:val="20"/>
                <w:lang w:bidi="ar"/>
              </w:rPr>
              <w:t>袋形成</w:t>
            </w:r>
            <w:proofErr w:type="gramEnd"/>
            <w:r>
              <w:rPr>
                <w:rFonts w:ascii="宋体" w:eastAsia="宋体" w:hAnsi="宋体" w:cs="宋体" w:hint="eastAsia"/>
                <w:color w:val="000000"/>
                <w:kern w:val="0"/>
                <w:sz w:val="20"/>
                <w:szCs w:val="20"/>
                <w:lang w:bidi="ar"/>
              </w:rPr>
              <w:t>睡袋。面料为天蓝涤纶长丝防水牛津布，里料为浅天蓝纯棉布。</w:t>
            </w:r>
            <w:r>
              <w:rPr>
                <w:rFonts w:ascii="宋体" w:eastAsia="宋体" w:hAnsi="宋体" w:cs="宋体" w:hint="eastAsia"/>
                <w:color w:val="000000"/>
                <w:kern w:val="0"/>
                <w:sz w:val="20"/>
                <w:szCs w:val="20"/>
                <w:lang w:bidi="ar"/>
              </w:rPr>
              <w:br/>
              <w:t>2.规格：救灾专用多功能睡袋分大号、小号和儿童装。</w:t>
            </w:r>
            <w:proofErr w:type="gramStart"/>
            <w:r>
              <w:rPr>
                <w:rFonts w:ascii="宋体" w:eastAsia="宋体" w:hAnsi="宋体" w:cs="宋体" w:hint="eastAsia"/>
                <w:color w:val="000000"/>
                <w:kern w:val="0"/>
                <w:sz w:val="20"/>
                <w:szCs w:val="20"/>
                <w:lang w:bidi="ar"/>
              </w:rPr>
              <w:t>大号帽高</w:t>
            </w:r>
            <w:proofErr w:type="gramEnd"/>
            <w:r>
              <w:rPr>
                <w:rFonts w:ascii="宋体" w:eastAsia="宋体" w:hAnsi="宋体" w:cs="宋体" w:hint="eastAsia"/>
                <w:color w:val="000000"/>
                <w:kern w:val="0"/>
                <w:sz w:val="20"/>
                <w:szCs w:val="20"/>
                <w:lang w:bidi="ar"/>
              </w:rPr>
              <w:t>32.5厘米，身长180厘米；</w:t>
            </w:r>
            <w:proofErr w:type="gramStart"/>
            <w:r>
              <w:rPr>
                <w:rFonts w:ascii="宋体" w:eastAsia="宋体" w:hAnsi="宋体" w:cs="宋体" w:hint="eastAsia"/>
                <w:color w:val="000000"/>
                <w:kern w:val="0"/>
                <w:sz w:val="20"/>
                <w:szCs w:val="20"/>
                <w:lang w:bidi="ar"/>
              </w:rPr>
              <w:t>小号帽高</w:t>
            </w:r>
            <w:proofErr w:type="gramEnd"/>
            <w:r>
              <w:rPr>
                <w:rFonts w:ascii="宋体" w:eastAsia="宋体" w:hAnsi="宋体" w:cs="宋体" w:hint="eastAsia"/>
                <w:color w:val="000000"/>
                <w:kern w:val="0"/>
                <w:sz w:val="20"/>
                <w:szCs w:val="20"/>
                <w:lang w:bidi="ar"/>
              </w:rPr>
              <w:t>32.5厘米，身长170厘米；</w:t>
            </w:r>
            <w:proofErr w:type="gramStart"/>
            <w:r>
              <w:rPr>
                <w:rFonts w:ascii="宋体" w:eastAsia="宋体" w:hAnsi="宋体" w:cs="宋体" w:hint="eastAsia"/>
                <w:color w:val="000000"/>
                <w:kern w:val="0"/>
                <w:sz w:val="20"/>
                <w:szCs w:val="20"/>
                <w:lang w:bidi="ar"/>
              </w:rPr>
              <w:t>童装帽高30厘米</w:t>
            </w:r>
            <w:proofErr w:type="gramEnd"/>
            <w:r>
              <w:rPr>
                <w:rFonts w:ascii="宋体" w:eastAsia="宋体" w:hAnsi="宋体" w:cs="宋体" w:hint="eastAsia"/>
                <w:color w:val="000000"/>
                <w:kern w:val="0"/>
                <w:sz w:val="20"/>
                <w:szCs w:val="20"/>
                <w:lang w:bidi="ar"/>
              </w:rPr>
              <w:t>，身长112厘米。                                        3.面料</w:t>
            </w:r>
            <w:r>
              <w:rPr>
                <w:rFonts w:ascii="宋体" w:eastAsia="宋体" w:hAnsi="宋体" w:cs="宋体" w:hint="eastAsia"/>
                <w:color w:val="000000"/>
                <w:kern w:val="0"/>
                <w:sz w:val="20"/>
                <w:szCs w:val="20"/>
                <w:lang w:bidi="ar"/>
              </w:rPr>
              <w:br/>
              <w:t>3.1 纤维含量： 聚酯纤维100%</w:t>
            </w:r>
            <w:r>
              <w:rPr>
                <w:rFonts w:ascii="宋体" w:eastAsia="宋体" w:hAnsi="宋体" w:cs="宋体" w:hint="eastAsia"/>
                <w:color w:val="000000"/>
                <w:kern w:val="0"/>
                <w:sz w:val="20"/>
                <w:szCs w:val="20"/>
                <w:lang w:bidi="ar"/>
              </w:rPr>
              <w:br/>
              <w:t>3.2 甲醛含量(mg/kg)≤75</w:t>
            </w:r>
            <w:r>
              <w:rPr>
                <w:rFonts w:ascii="宋体" w:eastAsia="宋体" w:hAnsi="宋体" w:cs="宋体" w:hint="eastAsia"/>
                <w:color w:val="000000"/>
                <w:kern w:val="0"/>
                <w:sz w:val="20"/>
                <w:szCs w:val="20"/>
                <w:lang w:bidi="ar"/>
              </w:rPr>
              <w:br/>
              <w:t>3.3 PH 值： 4.0～8.5</w:t>
            </w:r>
            <w:r>
              <w:rPr>
                <w:rFonts w:ascii="宋体" w:eastAsia="宋体" w:hAnsi="宋体" w:cs="宋体" w:hint="eastAsia"/>
                <w:color w:val="000000"/>
                <w:kern w:val="0"/>
                <w:sz w:val="20"/>
                <w:szCs w:val="20"/>
                <w:lang w:bidi="ar"/>
              </w:rPr>
              <w:br/>
              <w:t>3.4 面料无异味</w:t>
            </w:r>
            <w:r>
              <w:rPr>
                <w:rFonts w:ascii="宋体" w:eastAsia="宋体" w:hAnsi="宋体" w:cs="宋体" w:hint="eastAsia"/>
                <w:color w:val="000000"/>
                <w:kern w:val="0"/>
                <w:sz w:val="20"/>
                <w:szCs w:val="20"/>
                <w:lang w:bidi="ar"/>
              </w:rPr>
              <w:br/>
              <w:t>4.里料</w:t>
            </w:r>
            <w:r>
              <w:rPr>
                <w:rFonts w:ascii="宋体" w:eastAsia="宋体" w:hAnsi="宋体" w:cs="宋体" w:hint="eastAsia"/>
                <w:color w:val="000000"/>
                <w:kern w:val="0"/>
                <w:sz w:val="20"/>
                <w:szCs w:val="20"/>
                <w:lang w:bidi="ar"/>
              </w:rPr>
              <w:br/>
              <w:t>4.1 纤维含量： 棉100%</w:t>
            </w:r>
            <w:r>
              <w:rPr>
                <w:rFonts w:ascii="宋体" w:eastAsia="宋体" w:hAnsi="宋体" w:cs="宋体" w:hint="eastAsia"/>
                <w:color w:val="000000"/>
                <w:kern w:val="0"/>
                <w:sz w:val="20"/>
                <w:szCs w:val="20"/>
                <w:lang w:bidi="ar"/>
              </w:rPr>
              <w:br/>
              <w:t>4.2 甲醛含量(mg/kg)≤75</w:t>
            </w:r>
            <w:r>
              <w:rPr>
                <w:rFonts w:ascii="宋体" w:eastAsia="宋体" w:hAnsi="宋体" w:cs="宋体" w:hint="eastAsia"/>
                <w:color w:val="000000"/>
                <w:kern w:val="0"/>
                <w:sz w:val="20"/>
                <w:szCs w:val="20"/>
                <w:lang w:bidi="ar"/>
              </w:rPr>
              <w:br/>
              <w:t>4.3 PH 值： 4.0～8.5</w:t>
            </w:r>
            <w:r>
              <w:rPr>
                <w:rFonts w:ascii="宋体" w:eastAsia="宋体" w:hAnsi="宋体" w:cs="宋体" w:hint="eastAsia"/>
                <w:color w:val="000000"/>
                <w:kern w:val="0"/>
                <w:sz w:val="20"/>
                <w:szCs w:val="20"/>
                <w:lang w:bidi="ar"/>
              </w:rPr>
              <w:br/>
              <w:t>4.4 里料无异味                                                                         5、填充物</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5.1 纤维含量： 聚酯纤维100%</w:t>
            </w:r>
            <w:r>
              <w:rPr>
                <w:rFonts w:ascii="宋体" w:eastAsia="宋体" w:hAnsi="宋体" w:cs="宋体" w:hint="eastAsia"/>
                <w:color w:val="000000"/>
                <w:kern w:val="0"/>
                <w:sz w:val="20"/>
                <w:szCs w:val="20"/>
                <w:lang w:bidi="ar"/>
              </w:rPr>
              <w:br/>
              <w:t>5.2原料要求：</w:t>
            </w:r>
            <w:proofErr w:type="gramStart"/>
            <w:r>
              <w:rPr>
                <w:rFonts w:ascii="宋体" w:eastAsia="宋体" w:hAnsi="宋体" w:cs="宋体" w:hint="eastAsia"/>
                <w:color w:val="000000"/>
                <w:kern w:val="0"/>
                <w:sz w:val="20"/>
                <w:szCs w:val="20"/>
                <w:lang w:bidi="ar"/>
              </w:rPr>
              <w:t>衍合</w:t>
            </w:r>
            <w:proofErr w:type="gramEnd"/>
            <w:r>
              <w:rPr>
                <w:rFonts w:ascii="宋体" w:eastAsia="宋体" w:hAnsi="宋体" w:cs="宋体" w:hint="eastAsia"/>
                <w:color w:val="000000"/>
                <w:kern w:val="0"/>
                <w:sz w:val="20"/>
                <w:szCs w:val="20"/>
                <w:lang w:bidi="ar"/>
              </w:rPr>
              <w:t>GB18383-2007条款4.1要求</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lastRenderedPageBreak/>
              <w:t>个</w:t>
            </w:r>
            <w:proofErr w:type="gramEnd"/>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30</w:t>
            </w:r>
          </w:p>
        </w:tc>
      </w:tr>
      <w:tr w:rsidR="007F3415" w:rsidTr="007F3415">
        <w:trPr>
          <w:trHeight w:val="426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5</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救生衣</w:t>
            </w:r>
          </w:p>
        </w:tc>
        <w:tc>
          <w:tcPr>
            <w:tcW w:w="3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1、面料为优质加密 300D 涤纶牛津布,防太阳光辐射和紫外线面料, </w:t>
            </w:r>
            <w:r>
              <w:rPr>
                <w:rFonts w:ascii="宋体" w:eastAsia="宋体" w:hAnsi="宋体" w:cs="宋体" w:hint="eastAsia"/>
                <w:color w:val="000000"/>
                <w:kern w:val="0"/>
                <w:sz w:val="20"/>
                <w:szCs w:val="20"/>
                <w:lang w:bidi="ar"/>
              </w:rPr>
              <w:br/>
              <w:t xml:space="preserve">2、浮力＞9.5KG </w:t>
            </w:r>
            <w:r>
              <w:rPr>
                <w:rFonts w:ascii="宋体" w:eastAsia="宋体" w:hAnsi="宋体" w:cs="宋体" w:hint="eastAsia"/>
                <w:color w:val="000000"/>
                <w:kern w:val="0"/>
                <w:sz w:val="20"/>
                <w:szCs w:val="20"/>
                <w:lang w:bidi="ar"/>
              </w:rPr>
              <w:br/>
              <w:t>3、肩膀、</w:t>
            </w:r>
            <w:proofErr w:type="gramStart"/>
            <w:r>
              <w:rPr>
                <w:rFonts w:ascii="宋体" w:eastAsia="宋体" w:hAnsi="宋体" w:cs="宋体" w:hint="eastAsia"/>
                <w:color w:val="000000"/>
                <w:kern w:val="0"/>
                <w:sz w:val="20"/>
                <w:szCs w:val="20"/>
                <w:lang w:bidi="ar"/>
              </w:rPr>
              <w:t>摆侧拉力</w:t>
            </w:r>
            <w:proofErr w:type="gramEnd"/>
            <w:r>
              <w:rPr>
                <w:rFonts w:ascii="宋体" w:eastAsia="宋体" w:hAnsi="宋体" w:cs="宋体" w:hint="eastAsia"/>
                <w:color w:val="000000"/>
                <w:kern w:val="0"/>
                <w:sz w:val="20"/>
                <w:szCs w:val="20"/>
                <w:lang w:bidi="ar"/>
              </w:rPr>
              <w:t xml:space="preserve">测试强度＞90KG； </w:t>
            </w:r>
            <w:r>
              <w:rPr>
                <w:rFonts w:ascii="宋体" w:eastAsia="宋体" w:hAnsi="宋体" w:cs="宋体" w:hint="eastAsia"/>
                <w:color w:val="000000"/>
                <w:kern w:val="0"/>
                <w:sz w:val="20"/>
                <w:szCs w:val="20"/>
                <w:lang w:bidi="ar"/>
              </w:rPr>
              <w:br/>
              <w:t xml:space="preserve">4、浮力材料：高密度聚乙烯发泡体； </w:t>
            </w:r>
            <w:r>
              <w:rPr>
                <w:rFonts w:ascii="宋体" w:eastAsia="宋体" w:hAnsi="宋体" w:cs="宋体" w:hint="eastAsia"/>
                <w:color w:val="000000"/>
                <w:kern w:val="0"/>
                <w:sz w:val="20"/>
                <w:szCs w:val="20"/>
                <w:lang w:bidi="ar"/>
              </w:rPr>
              <w:br/>
              <w:t>5、产品特性: 此类救生衣颜色鲜艳、可以选用各种颜色搭配、同时也有各类变型款式；              6、产品设计时用丙纶带使救生衣与人体固定、穿着方便、在运动时不会影响动作.                   7、外观：救生衣应采用插扣式快速系固方式，配备耐腐蚀哨笛1只，配件无尖角、毛刺等缺陷</w:t>
            </w:r>
            <w:r>
              <w:rPr>
                <w:rFonts w:ascii="宋体" w:eastAsia="宋体" w:hAnsi="宋体" w:cs="宋体" w:hint="eastAsia"/>
                <w:color w:val="000000"/>
                <w:kern w:val="0"/>
                <w:sz w:val="20"/>
                <w:szCs w:val="20"/>
                <w:lang w:bidi="ar"/>
              </w:rPr>
              <w:br/>
              <w:t>8、布料</w:t>
            </w:r>
            <w:r>
              <w:rPr>
                <w:rFonts w:ascii="宋体" w:eastAsia="宋体" w:hAnsi="宋体" w:cs="宋体" w:hint="eastAsia"/>
                <w:color w:val="000000"/>
                <w:kern w:val="0"/>
                <w:sz w:val="20"/>
                <w:szCs w:val="20"/>
                <w:lang w:bidi="ar"/>
              </w:rPr>
              <w:br/>
              <w:t xml:space="preserve">(1)布料拉断强度：≥784N </w:t>
            </w:r>
            <w:r>
              <w:rPr>
                <w:rFonts w:ascii="宋体" w:eastAsia="宋体" w:hAnsi="宋体" w:cs="宋体" w:hint="eastAsia"/>
                <w:color w:val="000000"/>
                <w:kern w:val="0"/>
                <w:sz w:val="20"/>
                <w:szCs w:val="20"/>
                <w:lang w:bidi="ar"/>
              </w:rPr>
              <w:br/>
              <w:t>(2)布料抗日照性能≥5级</w:t>
            </w:r>
            <w:r>
              <w:rPr>
                <w:rFonts w:ascii="宋体" w:eastAsia="宋体" w:hAnsi="宋体" w:cs="宋体" w:hint="eastAsia"/>
                <w:color w:val="000000"/>
                <w:kern w:val="0"/>
                <w:sz w:val="20"/>
                <w:szCs w:val="20"/>
                <w:lang w:bidi="ar"/>
              </w:rPr>
              <w:br/>
              <w:t>9、浮力材料：闭孔型泡沫材料或；要求发泡均匀，孔径一致，无皱缩、开裂、膨胀、分解等损坏迹象</w:t>
            </w:r>
            <w:r>
              <w:rPr>
                <w:rFonts w:ascii="宋体" w:eastAsia="宋体" w:hAnsi="宋体" w:cs="宋体" w:hint="eastAsia"/>
                <w:color w:val="000000"/>
                <w:kern w:val="0"/>
                <w:sz w:val="20"/>
                <w:szCs w:val="20"/>
                <w:lang w:bidi="ar"/>
              </w:rPr>
              <w:br/>
              <w:t>10、浮力损失：救生衣浸入淡水中24h后的浮力不小于74N</w:t>
            </w:r>
            <w:r>
              <w:rPr>
                <w:rFonts w:ascii="宋体" w:eastAsia="宋体" w:hAnsi="宋体" w:cs="宋体" w:hint="eastAsia"/>
                <w:color w:val="000000"/>
                <w:kern w:val="0"/>
                <w:sz w:val="20"/>
                <w:szCs w:val="20"/>
                <w:lang w:bidi="ar"/>
              </w:rPr>
              <w:br/>
              <w:t>11、缝线：缝线为耐油、耐海水的机缝线，其抗拉断强度≥19.6N</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500</w:t>
            </w:r>
          </w:p>
        </w:tc>
      </w:tr>
      <w:tr w:rsidR="007F3415" w:rsidTr="007F3415">
        <w:trPr>
          <w:trHeight w:val="2655"/>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救生圈</w:t>
            </w:r>
          </w:p>
        </w:tc>
        <w:tc>
          <w:tcPr>
            <w:tcW w:w="3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聚乙烯硬壳材质，满足国家浮力标准。</w:t>
            </w:r>
            <w:r>
              <w:rPr>
                <w:rFonts w:ascii="宋体" w:eastAsia="宋体" w:hAnsi="宋体" w:cs="宋体" w:hint="eastAsia"/>
                <w:color w:val="000000"/>
                <w:kern w:val="0"/>
                <w:sz w:val="20"/>
                <w:szCs w:val="20"/>
                <w:lang w:bidi="ar"/>
              </w:rPr>
              <w:br/>
              <w:t xml:space="preserve">救生圈内层为以聚氨酯泡沫材质，外层为尼龙乙烯基材质，具有抗老化，不易损坏及电绝缘性良好等优点。 </w:t>
            </w:r>
            <w:r>
              <w:rPr>
                <w:rFonts w:ascii="宋体" w:eastAsia="宋体" w:hAnsi="宋体" w:cs="宋体" w:hint="eastAsia"/>
                <w:color w:val="000000"/>
                <w:kern w:val="0"/>
                <w:sz w:val="20"/>
                <w:szCs w:val="20"/>
                <w:lang w:bidi="ar"/>
              </w:rPr>
              <w:br/>
              <w:t xml:space="preserve">性能参数： 1.一次开模成形，耐用性更高；颜色为橙色，显眼醒目； </w:t>
            </w:r>
            <w:r>
              <w:rPr>
                <w:rFonts w:ascii="宋体" w:eastAsia="宋体" w:hAnsi="宋体" w:cs="宋体" w:hint="eastAsia"/>
                <w:color w:val="000000"/>
                <w:kern w:val="0"/>
                <w:sz w:val="20"/>
                <w:szCs w:val="20"/>
                <w:lang w:bidi="ar"/>
              </w:rPr>
              <w:br/>
              <w:t xml:space="preserve">2.外径不大于800mm, 内径不小于400mm， 厚度105mm±2mm ，重≥2.5kg </w:t>
            </w:r>
            <w:r>
              <w:rPr>
                <w:rFonts w:ascii="宋体" w:eastAsia="宋体" w:hAnsi="宋体" w:cs="宋体" w:hint="eastAsia"/>
                <w:color w:val="000000"/>
                <w:kern w:val="0"/>
                <w:sz w:val="20"/>
                <w:szCs w:val="20"/>
                <w:lang w:bidi="ar"/>
              </w:rPr>
              <w:br/>
              <w:t>3.能在淡水中支承不少于14.5kg 的铁块达 24h 之久</w:t>
            </w:r>
            <w:r>
              <w:rPr>
                <w:rFonts w:ascii="宋体" w:eastAsia="宋体" w:hAnsi="宋体" w:cs="宋体" w:hint="eastAsia"/>
                <w:color w:val="000000"/>
                <w:kern w:val="0"/>
                <w:sz w:val="20"/>
                <w:szCs w:val="20"/>
                <w:lang w:bidi="ar"/>
              </w:rPr>
              <w:br/>
              <w:t>4.配有四条等距反光带，方便夜间救援。                                                    5.救生圈应耐高低温、耐油，无皱缩、破裂、膨胀、分解</w:t>
            </w:r>
            <w:r>
              <w:rPr>
                <w:rFonts w:ascii="宋体" w:eastAsia="宋体" w:hAnsi="宋体" w:cs="宋体" w:hint="eastAsia"/>
                <w:color w:val="000000"/>
                <w:kern w:val="0"/>
                <w:sz w:val="20"/>
                <w:szCs w:val="20"/>
                <w:lang w:bidi="ar"/>
              </w:rPr>
              <w:br/>
              <w:t>6.救生圈应耐火，不应燃烧或继续熔化</w:t>
            </w:r>
            <w:r>
              <w:rPr>
                <w:rFonts w:ascii="宋体" w:eastAsia="宋体" w:hAnsi="宋体" w:cs="宋体" w:hint="eastAsia"/>
                <w:color w:val="000000"/>
                <w:kern w:val="0"/>
                <w:sz w:val="20"/>
                <w:szCs w:val="20"/>
                <w:lang w:bidi="ar"/>
              </w:rPr>
              <w:br/>
              <w:t>7.救生圈从规定高度投落后，应无开裂或破碎</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500</w:t>
            </w:r>
          </w:p>
        </w:tc>
      </w:tr>
      <w:tr w:rsidR="007F3415" w:rsidTr="007F3415">
        <w:trPr>
          <w:trHeight w:val="481"/>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救生</w:t>
            </w:r>
            <w:proofErr w:type="gramStart"/>
            <w:r>
              <w:rPr>
                <w:rFonts w:ascii="宋体" w:eastAsia="宋体" w:hAnsi="宋体" w:cs="宋体" w:hint="eastAsia"/>
                <w:color w:val="000000"/>
                <w:kern w:val="0"/>
                <w:sz w:val="20"/>
                <w:szCs w:val="20"/>
                <w:lang w:bidi="ar"/>
              </w:rPr>
              <w:t>绳</w:t>
            </w:r>
            <w:proofErr w:type="gramEnd"/>
            <w:r>
              <w:rPr>
                <w:rFonts w:ascii="宋体" w:eastAsia="宋体" w:hAnsi="宋体" w:cs="宋体" w:hint="eastAsia"/>
                <w:color w:val="000000"/>
                <w:kern w:val="0"/>
                <w:sz w:val="20"/>
                <w:szCs w:val="20"/>
                <w:lang w:bidi="ar"/>
              </w:rPr>
              <w:t>抛射器</w:t>
            </w:r>
          </w:p>
        </w:tc>
        <w:tc>
          <w:tcPr>
            <w:tcW w:w="3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1、抛投器的表面应光滑无毛刺，各部件无破损</w:t>
            </w:r>
            <w:r>
              <w:rPr>
                <w:rFonts w:ascii="宋体" w:eastAsia="宋体" w:hAnsi="宋体" w:cs="宋体" w:hint="eastAsia"/>
                <w:color w:val="000000"/>
                <w:kern w:val="0"/>
                <w:sz w:val="20"/>
                <w:szCs w:val="20"/>
                <w:lang w:bidi="ar"/>
              </w:rPr>
              <w:br/>
              <w:t>2、抛投器应配备压力表，且压力表的量程应能满足工作需求。准确度不得低于1.6级</w:t>
            </w:r>
            <w:r>
              <w:rPr>
                <w:rFonts w:ascii="宋体" w:eastAsia="宋体" w:hAnsi="宋体" w:cs="宋体" w:hint="eastAsia"/>
                <w:color w:val="000000"/>
                <w:kern w:val="0"/>
                <w:sz w:val="20"/>
                <w:szCs w:val="20"/>
                <w:lang w:bidi="ar"/>
              </w:rPr>
              <w:br/>
              <w:t>3、抛射距离：应符合GB/T27906-2011表1的规定，且不得小于产品公示的额定抛射距离</w:t>
            </w:r>
            <w:r>
              <w:rPr>
                <w:rFonts w:ascii="宋体" w:eastAsia="宋体" w:hAnsi="宋体" w:cs="宋体" w:hint="eastAsia"/>
                <w:color w:val="000000"/>
                <w:kern w:val="0"/>
                <w:sz w:val="20"/>
                <w:szCs w:val="20"/>
                <w:lang w:bidi="ar"/>
              </w:rPr>
              <w:br/>
              <w:t>4、抛射偏差角≤5°</w:t>
            </w:r>
            <w:r>
              <w:rPr>
                <w:rFonts w:ascii="宋体" w:eastAsia="宋体" w:hAnsi="宋体" w:cs="宋体" w:hint="eastAsia"/>
                <w:color w:val="000000"/>
                <w:kern w:val="0"/>
                <w:sz w:val="20"/>
                <w:szCs w:val="20"/>
                <w:lang w:bidi="ar"/>
              </w:rPr>
              <w:br/>
              <w:t>5、金属件具有耐腐蚀性</w:t>
            </w:r>
            <w:r>
              <w:rPr>
                <w:rFonts w:ascii="宋体" w:eastAsia="宋体" w:hAnsi="宋体" w:cs="宋体" w:hint="eastAsia"/>
                <w:color w:val="000000"/>
                <w:kern w:val="0"/>
                <w:sz w:val="20"/>
                <w:szCs w:val="20"/>
                <w:lang w:bidi="ar"/>
              </w:rPr>
              <w:br/>
              <w:t>6、抛投器具有密封性，抛投</w:t>
            </w:r>
            <w:proofErr w:type="gramStart"/>
            <w:r>
              <w:rPr>
                <w:rFonts w:ascii="宋体" w:eastAsia="宋体" w:hAnsi="宋体" w:cs="宋体" w:hint="eastAsia"/>
                <w:color w:val="000000"/>
                <w:kern w:val="0"/>
                <w:sz w:val="20"/>
                <w:szCs w:val="20"/>
                <w:lang w:bidi="ar"/>
              </w:rPr>
              <w:t>嚣</w:t>
            </w:r>
            <w:proofErr w:type="gramEnd"/>
            <w:r>
              <w:rPr>
                <w:rFonts w:ascii="宋体" w:eastAsia="宋体" w:hAnsi="宋体" w:cs="宋体" w:hint="eastAsia"/>
                <w:color w:val="000000"/>
                <w:kern w:val="0"/>
                <w:sz w:val="20"/>
                <w:szCs w:val="20"/>
                <w:lang w:bidi="ar"/>
              </w:rPr>
              <w:t>备受压部件不得有泄漏。</w:t>
            </w:r>
            <w:r>
              <w:rPr>
                <w:rFonts w:ascii="宋体" w:eastAsia="宋体" w:hAnsi="宋体" w:cs="宋体" w:hint="eastAsia"/>
                <w:color w:val="000000"/>
                <w:kern w:val="0"/>
                <w:sz w:val="20"/>
                <w:szCs w:val="20"/>
                <w:lang w:bidi="ar"/>
              </w:rPr>
              <w:br/>
              <w:t>7、安全阀的开启压力应为额定工作压力的1.1倍，误差不得超过</w:t>
            </w:r>
            <w:r>
              <w:rPr>
                <w:rFonts w:ascii="宋体" w:eastAsia="宋体" w:hAnsi="宋体" w:cs="宋体" w:hint="eastAsia"/>
                <w:color w:val="000000"/>
                <w:kern w:val="0"/>
                <w:sz w:val="20"/>
                <w:szCs w:val="20"/>
                <w:lang w:bidi="ar"/>
              </w:rPr>
              <w:lastRenderedPageBreak/>
              <w:t>±0.5MPa</w:t>
            </w:r>
            <w:r>
              <w:rPr>
                <w:rFonts w:ascii="宋体" w:eastAsia="宋体" w:hAnsi="宋体" w:cs="宋体" w:hint="eastAsia"/>
                <w:color w:val="000000"/>
                <w:kern w:val="0"/>
                <w:sz w:val="20"/>
                <w:szCs w:val="20"/>
                <w:lang w:bidi="ar"/>
              </w:rPr>
              <w:br/>
              <w:t>8、抛投器具有耐压性能、耐压性能试验后，抛投器各受压部件不得有渗漏、变形。</w:t>
            </w:r>
            <w:r>
              <w:rPr>
                <w:rFonts w:ascii="宋体" w:eastAsia="宋体" w:hAnsi="宋体" w:cs="宋体" w:hint="eastAsia"/>
                <w:color w:val="000000"/>
                <w:kern w:val="0"/>
                <w:sz w:val="20"/>
                <w:szCs w:val="20"/>
                <w:lang w:bidi="ar"/>
              </w:rPr>
              <w:br/>
              <w:t>9、抛绳、水用抛绳的外观应无破损、撕裂、拉丝、盘结</w:t>
            </w:r>
            <w:r>
              <w:rPr>
                <w:rFonts w:ascii="宋体" w:eastAsia="宋体" w:hAnsi="宋体" w:cs="宋体" w:hint="eastAsia"/>
                <w:color w:val="000000"/>
                <w:kern w:val="0"/>
                <w:sz w:val="20"/>
                <w:szCs w:val="20"/>
                <w:lang w:bidi="ar"/>
              </w:rPr>
              <w:br/>
              <w:t>10、抛绳、水用抛绳的长度不低于额定抛投距离的1.15倍</w:t>
            </w:r>
            <w:r>
              <w:rPr>
                <w:rFonts w:ascii="宋体" w:eastAsia="宋体" w:hAnsi="宋体" w:cs="宋体" w:hint="eastAsia"/>
                <w:color w:val="000000"/>
                <w:kern w:val="0"/>
                <w:sz w:val="20"/>
                <w:szCs w:val="20"/>
                <w:lang w:bidi="ar"/>
              </w:rPr>
              <w:br/>
              <w:t>11、抛绳断裂强度≥2kN，水用抛绳断裂强度≥2kN</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lastRenderedPageBreak/>
              <w:t>个</w:t>
            </w:r>
            <w:proofErr w:type="gramEnd"/>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30</w:t>
            </w:r>
          </w:p>
        </w:tc>
      </w:tr>
      <w:tr w:rsidR="007F3415" w:rsidTr="007F3415">
        <w:trPr>
          <w:trHeight w:val="231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8</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吸水膨胀袋</w:t>
            </w:r>
          </w:p>
        </w:tc>
        <w:tc>
          <w:tcPr>
            <w:tcW w:w="3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尺寸约400mm（长）*600mm（宽）</w:t>
            </w:r>
            <w:r>
              <w:rPr>
                <w:rFonts w:ascii="宋体" w:eastAsia="宋体" w:hAnsi="宋体" w:cs="宋体" w:hint="eastAsia"/>
                <w:color w:val="000000"/>
                <w:kern w:val="0"/>
                <w:sz w:val="20"/>
                <w:szCs w:val="20"/>
                <w:lang w:bidi="ar"/>
              </w:rPr>
              <w:br/>
            </w:r>
            <w:proofErr w:type="gramStart"/>
            <w:r>
              <w:rPr>
                <w:rFonts w:ascii="宋体" w:eastAsia="宋体" w:hAnsi="宋体" w:cs="宋体" w:hint="eastAsia"/>
                <w:color w:val="000000"/>
                <w:kern w:val="0"/>
                <w:sz w:val="20"/>
                <w:szCs w:val="20"/>
                <w:lang w:bidi="ar"/>
              </w:rPr>
              <w:t>外袋材料</w:t>
            </w:r>
            <w:proofErr w:type="gramEnd"/>
            <w:r>
              <w:rPr>
                <w:rFonts w:ascii="宋体" w:eastAsia="宋体" w:hAnsi="宋体" w:cs="宋体" w:hint="eastAsia"/>
                <w:color w:val="000000"/>
                <w:kern w:val="0"/>
                <w:sz w:val="20"/>
                <w:szCs w:val="20"/>
                <w:lang w:bidi="ar"/>
              </w:rPr>
              <w:t>：布料为四合一超声波丙纶无纺布，采用立方体设计，四角均附有拎带，便于操作。</w:t>
            </w:r>
            <w:r>
              <w:rPr>
                <w:rFonts w:ascii="宋体" w:eastAsia="宋体" w:hAnsi="宋体" w:cs="宋体" w:hint="eastAsia"/>
                <w:color w:val="000000"/>
                <w:kern w:val="0"/>
                <w:sz w:val="20"/>
                <w:szCs w:val="20"/>
                <w:lang w:bidi="ar"/>
              </w:rPr>
              <w:br/>
              <w:t>1.膨胀时间：≤2.5分钟，水温环境≥18℃</w:t>
            </w:r>
            <w:r>
              <w:rPr>
                <w:rFonts w:ascii="宋体" w:eastAsia="宋体" w:hAnsi="宋体" w:cs="宋体" w:hint="eastAsia"/>
                <w:color w:val="000000"/>
                <w:kern w:val="0"/>
                <w:sz w:val="20"/>
                <w:szCs w:val="20"/>
                <w:lang w:bidi="ar"/>
              </w:rPr>
              <w:br/>
              <w:t>2.密封性能：吸水前无明显吸水树脂碎屑外漏，吸水</w:t>
            </w:r>
            <w:proofErr w:type="gramStart"/>
            <w:r>
              <w:rPr>
                <w:rFonts w:ascii="宋体" w:eastAsia="宋体" w:hAnsi="宋体" w:cs="宋体" w:hint="eastAsia"/>
                <w:color w:val="000000"/>
                <w:kern w:val="0"/>
                <w:sz w:val="20"/>
                <w:szCs w:val="20"/>
                <w:lang w:bidi="ar"/>
              </w:rPr>
              <w:t>后内容</w:t>
            </w:r>
            <w:proofErr w:type="gramEnd"/>
            <w:r>
              <w:rPr>
                <w:rFonts w:ascii="宋体" w:eastAsia="宋体" w:hAnsi="宋体" w:cs="宋体" w:hint="eastAsia"/>
                <w:color w:val="000000"/>
                <w:kern w:val="0"/>
                <w:sz w:val="20"/>
                <w:szCs w:val="20"/>
                <w:lang w:bidi="ar"/>
              </w:rPr>
              <w:t>物无溢出</w:t>
            </w:r>
            <w:r>
              <w:rPr>
                <w:rFonts w:ascii="宋体" w:eastAsia="宋体" w:hAnsi="宋体" w:cs="宋体" w:hint="eastAsia"/>
                <w:color w:val="000000"/>
                <w:kern w:val="0"/>
                <w:sz w:val="20"/>
                <w:szCs w:val="20"/>
                <w:lang w:bidi="ar"/>
              </w:rPr>
              <w:br/>
              <w:t>3.跌落性能：从1米高度自由落至平整的混凝土地面，无破损</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20000</w:t>
            </w:r>
          </w:p>
        </w:tc>
      </w:tr>
      <w:tr w:rsidR="007F3415" w:rsidTr="007F3415">
        <w:trPr>
          <w:trHeight w:val="126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推车式担架</w:t>
            </w:r>
          </w:p>
        </w:tc>
        <w:tc>
          <w:tcPr>
            <w:tcW w:w="3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1、材质：铝合金</w:t>
            </w:r>
            <w:r>
              <w:rPr>
                <w:rFonts w:ascii="宋体" w:eastAsia="宋体" w:hAnsi="宋体" w:cs="宋体" w:hint="eastAsia"/>
                <w:color w:val="000000"/>
                <w:kern w:val="0"/>
                <w:sz w:val="20"/>
                <w:szCs w:val="20"/>
                <w:lang w:bidi="ar"/>
              </w:rPr>
              <w:br/>
              <w:t>2、靠背最大角度不小于75°</w:t>
            </w:r>
            <w:r>
              <w:rPr>
                <w:rFonts w:ascii="宋体" w:eastAsia="宋体" w:hAnsi="宋体" w:cs="宋体" w:hint="eastAsia"/>
                <w:color w:val="000000"/>
                <w:kern w:val="0"/>
                <w:sz w:val="20"/>
                <w:szCs w:val="20"/>
                <w:lang w:bidi="ar"/>
              </w:rPr>
              <w:br/>
              <w:t>3、产品尺寸≥190×55×50cm</w:t>
            </w:r>
            <w:r>
              <w:rPr>
                <w:rFonts w:ascii="宋体" w:eastAsia="宋体" w:hAnsi="宋体" w:cs="宋体" w:hint="eastAsia"/>
                <w:color w:val="000000"/>
                <w:kern w:val="0"/>
                <w:sz w:val="20"/>
                <w:szCs w:val="20"/>
                <w:lang w:bidi="ar"/>
              </w:rPr>
              <w:br/>
              <w:t>4、具有海绵软垫，使伤病员躺卧舒适。</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p>
        </w:tc>
      </w:tr>
      <w:tr w:rsidR="007F3415" w:rsidTr="007F3415">
        <w:trPr>
          <w:trHeight w:val="1288"/>
        </w:trPr>
        <w:tc>
          <w:tcPr>
            <w:tcW w:w="440" w:type="pct"/>
            <w:tcBorders>
              <w:top w:val="single" w:sz="4" w:space="0" w:color="000000"/>
              <w:left w:val="single" w:sz="4" w:space="0" w:color="000000"/>
              <w:bottom w:val="single" w:sz="4" w:space="0" w:color="auto"/>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521" w:type="pct"/>
            <w:tcBorders>
              <w:top w:val="single" w:sz="4" w:space="0" w:color="000000"/>
              <w:left w:val="single" w:sz="4" w:space="0" w:color="000000"/>
              <w:bottom w:val="single" w:sz="4" w:space="0" w:color="auto"/>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手抬式担架</w:t>
            </w:r>
            <w:proofErr w:type="gramEnd"/>
          </w:p>
        </w:tc>
        <w:tc>
          <w:tcPr>
            <w:tcW w:w="3174" w:type="pct"/>
            <w:tcBorders>
              <w:top w:val="single" w:sz="4" w:space="0" w:color="000000"/>
              <w:left w:val="single" w:sz="4" w:space="0" w:color="000000"/>
              <w:bottom w:val="single" w:sz="4" w:space="0" w:color="auto"/>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1、面料材质：牛津布</w:t>
            </w:r>
            <w:r>
              <w:rPr>
                <w:rFonts w:ascii="宋体" w:eastAsia="宋体" w:hAnsi="宋体" w:cs="宋体" w:hint="eastAsia"/>
                <w:color w:val="000000"/>
                <w:kern w:val="0"/>
                <w:sz w:val="20"/>
                <w:szCs w:val="20"/>
                <w:lang w:bidi="ar"/>
              </w:rPr>
              <w:br/>
              <w:t>2、承重重量：135kg左右</w:t>
            </w:r>
            <w:r>
              <w:rPr>
                <w:rFonts w:ascii="宋体" w:eastAsia="宋体" w:hAnsi="宋体" w:cs="宋体" w:hint="eastAsia"/>
                <w:color w:val="000000"/>
                <w:kern w:val="0"/>
                <w:sz w:val="20"/>
                <w:szCs w:val="20"/>
                <w:lang w:bidi="ar"/>
              </w:rPr>
              <w:br/>
              <w:t>3、产品特点：高分子环保牛津材料，加厚铝合金支架，可折叠。</w:t>
            </w:r>
          </w:p>
        </w:tc>
        <w:tc>
          <w:tcPr>
            <w:tcW w:w="445" w:type="pct"/>
            <w:tcBorders>
              <w:top w:val="single" w:sz="4" w:space="0" w:color="000000"/>
              <w:left w:val="single" w:sz="4" w:space="0" w:color="000000"/>
              <w:bottom w:val="single" w:sz="4" w:space="0" w:color="auto"/>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30</w:t>
            </w:r>
          </w:p>
        </w:tc>
      </w:tr>
    </w:tbl>
    <w:p w:rsidR="007F3415" w:rsidRDefault="007F3415" w:rsidP="007F3415">
      <w:pPr>
        <w:pStyle w:val="12"/>
        <w:ind w:left="360" w:firstLineChars="0" w:firstLine="0"/>
        <w:jc w:val="left"/>
        <w:rPr>
          <w:sz w:val="32"/>
          <w:szCs w:val="32"/>
        </w:rPr>
      </w:pPr>
      <w:r>
        <w:rPr>
          <w:rFonts w:hint="eastAsia"/>
          <w:sz w:val="32"/>
          <w:szCs w:val="32"/>
        </w:rPr>
        <w:br w:type="page"/>
      </w:r>
    </w:p>
    <w:p w:rsidR="007F3415" w:rsidRDefault="007F3415" w:rsidP="007F3415">
      <w:pPr>
        <w:pStyle w:val="12"/>
        <w:ind w:left="360" w:firstLineChars="0" w:firstLine="0"/>
        <w:jc w:val="left"/>
        <w:rPr>
          <w:b/>
          <w:bCs/>
          <w:sz w:val="32"/>
          <w:szCs w:val="32"/>
        </w:rPr>
      </w:pPr>
      <w:r>
        <w:rPr>
          <w:rFonts w:hint="eastAsia"/>
          <w:b/>
          <w:bCs/>
          <w:sz w:val="32"/>
          <w:szCs w:val="32"/>
        </w:rPr>
        <w:lastRenderedPageBreak/>
        <w:t>二标段：通讯及探查设备</w:t>
      </w:r>
      <w:r>
        <w:rPr>
          <w:rFonts w:hint="eastAsia"/>
          <w:b/>
          <w:bCs/>
          <w:sz w:val="32"/>
          <w:szCs w:val="32"/>
        </w:rPr>
        <w:t xml:space="preserve">  </w:t>
      </w:r>
    </w:p>
    <w:tbl>
      <w:tblPr>
        <w:tblW w:w="8794" w:type="dxa"/>
        <w:tblLayout w:type="fixed"/>
        <w:tblCellMar>
          <w:top w:w="15" w:type="dxa"/>
          <w:left w:w="15" w:type="dxa"/>
          <w:bottom w:w="15" w:type="dxa"/>
          <w:right w:w="15" w:type="dxa"/>
        </w:tblCellMar>
        <w:tblLook w:val="04A0" w:firstRow="1" w:lastRow="0" w:firstColumn="1" w:lastColumn="0" w:noHBand="0" w:noVBand="1"/>
      </w:tblPr>
      <w:tblGrid>
        <w:gridCol w:w="780"/>
        <w:gridCol w:w="900"/>
        <w:gridCol w:w="5597"/>
        <w:gridCol w:w="784"/>
        <w:gridCol w:w="733"/>
      </w:tblGrid>
      <w:tr w:rsidR="007F3415" w:rsidTr="00F57AD5">
        <w:trPr>
          <w:trHeight w:val="855"/>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序号</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货物名称</w:t>
            </w:r>
          </w:p>
        </w:tc>
        <w:tc>
          <w:tcPr>
            <w:tcW w:w="5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技术规格及主要参数</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单位</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数量</w:t>
            </w:r>
          </w:p>
        </w:tc>
      </w:tr>
      <w:tr w:rsidR="007F3415" w:rsidTr="00F57AD5">
        <w:trPr>
          <w:trHeight w:val="7380"/>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无人机</w:t>
            </w:r>
          </w:p>
        </w:tc>
        <w:tc>
          <w:tcPr>
            <w:tcW w:w="5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1.1 对称电机轴距：≤895 mm                                    </w:t>
            </w:r>
            <w:r>
              <w:rPr>
                <w:rFonts w:ascii="宋体" w:eastAsia="宋体" w:hAnsi="宋体" w:cs="宋体" w:hint="eastAsia"/>
                <w:color w:val="000000"/>
                <w:kern w:val="0"/>
                <w:sz w:val="20"/>
                <w:szCs w:val="20"/>
                <w:lang w:bidi="ar"/>
              </w:rPr>
              <w:br/>
              <w:t xml:space="preserve">1.2 最大载重：≥2.7kg 最大起飞重量：≤9 kg                   </w:t>
            </w:r>
            <w:r>
              <w:rPr>
                <w:rFonts w:ascii="宋体" w:eastAsia="宋体" w:hAnsi="宋体" w:cs="宋体" w:hint="eastAsia"/>
                <w:color w:val="000000"/>
                <w:kern w:val="0"/>
                <w:sz w:val="20"/>
                <w:szCs w:val="20"/>
                <w:lang w:bidi="ar"/>
              </w:rPr>
              <w:br/>
              <w:t xml:space="preserve">1.3 GPS 定位悬停精度绝对值：垂直≤0.5 m，水平≤1.5 m 视觉定位悬停精度绝对值：垂直≤0.1 m，水平≤0.3 m                                       </w:t>
            </w:r>
            <w:r>
              <w:rPr>
                <w:rFonts w:ascii="宋体" w:eastAsia="宋体" w:hAnsi="宋体" w:cs="宋体" w:hint="eastAsia"/>
                <w:color w:val="000000"/>
                <w:kern w:val="0"/>
                <w:sz w:val="20"/>
                <w:szCs w:val="20"/>
                <w:lang w:bidi="ar"/>
              </w:rPr>
              <w:br/>
              <w:t xml:space="preserve">1.4 IP 防护等级：≥IP45                                      </w:t>
            </w:r>
            <w:r>
              <w:rPr>
                <w:rFonts w:ascii="宋体" w:eastAsia="宋体" w:hAnsi="宋体" w:cs="宋体" w:hint="eastAsia"/>
                <w:color w:val="000000"/>
                <w:kern w:val="0"/>
                <w:sz w:val="20"/>
                <w:szCs w:val="20"/>
                <w:lang w:bidi="ar"/>
              </w:rPr>
              <w:br/>
              <w:t xml:space="preserve">1.5 最大飞行时间（空载）：≥55 min                           </w:t>
            </w:r>
            <w:r>
              <w:rPr>
                <w:rFonts w:ascii="宋体" w:eastAsia="宋体" w:hAnsi="宋体" w:cs="宋体" w:hint="eastAsia"/>
                <w:color w:val="000000"/>
                <w:kern w:val="0"/>
                <w:sz w:val="20"/>
                <w:szCs w:val="20"/>
                <w:lang w:bidi="ar"/>
              </w:rPr>
              <w:br/>
              <w:t xml:space="preserve">1.6 最大飞行海拔高度：≥5000 m                               </w:t>
            </w:r>
            <w:r>
              <w:rPr>
                <w:rFonts w:ascii="宋体" w:eastAsia="宋体" w:hAnsi="宋体" w:cs="宋体" w:hint="eastAsia"/>
                <w:color w:val="000000"/>
                <w:kern w:val="0"/>
                <w:sz w:val="20"/>
                <w:szCs w:val="20"/>
                <w:lang w:bidi="ar"/>
              </w:rPr>
              <w:br/>
              <w:t xml:space="preserve">1.7 最大可承受风速：≥15 m/s （7 级风）                      </w:t>
            </w:r>
            <w:r>
              <w:rPr>
                <w:rFonts w:ascii="宋体" w:eastAsia="宋体" w:hAnsi="宋体" w:cs="宋体" w:hint="eastAsia"/>
                <w:color w:val="000000"/>
                <w:kern w:val="0"/>
                <w:sz w:val="20"/>
                <w:szCs w:val="20"/>
                <w:lang w:bidi="ar"/>
              </w:rPr>
              <w:br/>
              <w:t xml:space="preserve">1.8 工作环境温度：-20°C 至 50°C                             </w:t>
            </w:r>
            <w:r>
              <w:rPr>
                <w:rFonts w:ascii="宋体" w:eastAsia="宋体" w:hAnsi="宋体" w:cs="宋体" w:hint="eastAsia"/>
                <w:color w:val="000000"/>
                <w:kern w:val="0"/>
                <w:sz w:val="20"/>
                <w:szCs w:val="20"/>
                <w:lang w:bidi="ar"/>
              </w:rPr>
              <w:br/>
              <w:t xml:space="preserve">1.9 最大信号有效距离（无干扰、无遮挡）：NCC/FCC：≥15 km，CE/MIC： ≥8 km，SRRC：≥8 km                                </w:t>
            </w:r>
            <w:r>
              <w:rPr>
                <w:rFonts w:ascii="宋体" w:eastAsia="宋体" w:hAnsi="宋体" w:cs="宋体" w:hint="eastAsia"/>
                <w:color w:val="000000"/>
                <w:kern w:val="0"/>
                <w:sz w:val="20"/>
                <w:szCs w:val="20"/>
                <w:lang w:bidi="ar"/>
              </w:rPr>
              <w:br/>
              <w:t xml:space="preserve">1.10 飞行器的前、后、上、下、左、右均具备双目视觉系统。探测到附近障碍物时，飞行器能通过地面站软件发出警示信息；距离障碍物距离较近时， 飞行器能主动刹停。                                 </w:t>
            </w:r>
            <w:r>
              <w:rPr>
                <w:rFonts w:ascii="宋体" w:eastAsia="宋体" w:hAnsi="宋体" w:cs="宋体" w:hint="eastAsia"/>
                <w:color w:val="000000"/>
                <w:kern w:val="0"/>
                <w:sz w:val="20"/>
                <w:szCs w:val="20"/>
                <w:lang w:bidi="ar"/>
              </w:rPr>
              <w:br/>
              <w:t xml:space="preserve">1.11 在自主降落过程中，无人机飞行器能够检测下方地形.当下方地形为不 平整地面或水面，飞行器保持悬停，同时通过地面站软件向用户发出警示信息                                                   </w:t>
            </w:r>
            <w:r>
              <w:rPr>
                <w:rFonts w:ascii="宋体" w:eastAsia="宋体" w:hAnsi="宋体" w:cs="宋体" w:hint="eastAsia"/>
                <w:color w:val="000000"/>
                <w:kern w:val="0"/>
                <w:sz w:val="20"/>
                <w:szCs w:val="20"/>
                <w:lang w:bidi="ar"/>
              </w:rPr>
              <w:br/>
              <w:t>1.12 支持遥控器和飞机之间的控制</w:t>
            </w:r>
            <w:proofErr w:type="gramStart"/>
            <w:r>
              <w:rPr>
                <w:rFonts w:ascii="宋体" w:eastAsia="宋体" w:hAnsi="宋体" w:cs="宋体" w:hint="eastAsia"/>
                <w:color w:val="000000"/>
                <w:kern w:val="0"/>
                <w:sz w:val="20"/>
                <w:szCs w:val="20"/>
                <w:lang w:bidi="ar"/>
              </w:rPr>
              <w:t>及图传链路</w:t>
            </w:r>
            <w:proofErr w:type="gramEnd"/>
            <w:r>
              <w:rPr>
                <w:rFonts w:ascii="宋体" w:eastAsia="宋体" w:hAnsi="宋体" w:cs="宋体" w:hint="eastAsia"/>
                <w:color w:val="000000"/>
                <w:kern w:val="0"/>
                <w:sz w:val="20"/>
                <w:szCs w:val="20"/>
                <w:lang w:bidi="ar"/>
              </w:rPr>
              <w:t xml:space="preserve">通过 4G 进行备份，在自有图传链路信号质量较差时可以自动切换到4G图传。                           </w:t>
            </w:r>
            <w:r>
              <w:rPr>
                <w:rFonts w:ascii="宋体" w:eastAsia="宋体" w:hAnsi="宋体" w:cs="宋体" w:hint="eastAsia"/>
                <w:color w:val="000000"/>
                <w:kern w:val="0"/>
                <w:sz w:val="20"/>
                <w:szCs w:val="20"/>
                <w:lang w:bidi="ar"/>
              </w:rPr>
              <w:br/>
              <w:t>1.13 支持</w:t>
            </w:r>
            <w:proofErr w:type="gramStart"/>
            <w:r>
              <w:rPr>
                <w:rFonts w:ascii="宋体" w:eastAsia="宋体" w:hAnsi="宋体" w:cs="宋体" w:hint="eastAsia"/>
                <w:color w:val="000000"/>
                <w:kern w:val="0"/>
                <w:sz w:val="20"/>
                <w:szCs w:val="20"/>
                <w:lang w:bidi="ar"/>
              </w:rPr>
              <w:t>加载谷歌三维</w:t>
            </w:r>
            <w:proofErr w:type="gramEnd"/>
            <w:r>
              <w:rPr>
                <w:rFonts w:ascii="宋体" w:eastAsia="宋体" w:hAnsi="宋体" w:cs="宋体" w:hint="eastAsia"/>
                <w:color w:val="000000"/>
                <w:kern w:val="0"/>
                <w:sz w:val="20"/>
                <w:szCs w:val="20"/>
                <w:lang w:bidi="ar"/>
              </w:rPr>
              <w:t>影像，</w:t>
            </w:r>
            <w:proofErr w:type="gramStart"/>
            <w:r>
              <w:rPr>
                <w:rFonts w:ascii="宋体" w:eastAsia="宋体" w:hAnsi="宋体" w:cs="宋体" w:hint="eastAsia"/>
                <w:color w:val="000000"/>
                <w:kern w:val="0"/>
                <w:sz w:val="20"/>
                <w:szCs w:val="20"/>
                <w:lang w:bidi="ar"/>
              </w:rPr>
              <w:t>加载谷歌地形图</w:t>
            </w:r>
            <w:proofErr w:type="gramEnd"/>
            <w:r>
              <w:rPr>
                <w:rFonts w:ascii="宋体" w:eastAsia="宋体" w:hAnsi="宋体" w:cs="宋体" w:hint="eastAsia"/>
                <w:color w:val="000000"/>
                <w:kern w:val="0"/>
                <w:sz w:val="20"/>
                <w:szCs w:val="20"/>
                <w:lang w:bidi="ar"/>
              </w:rPr>
              <w:t>，加载天地图影像数据，加载 天地</w:t>
            </w:r>
            <w:proofErr w:type="gramStart"/>
            <w:r>
              <w:rPr>
                <w:rFonts w:ascii="宋体" w:eastAsia="宋体" w:hAnsi="宋体" w:cs="宋体" w:hint="eastAsia"/>
                <w:color w:val="000000"/>
                <w:kern w:val="0"/>
                <w:sz w:val="20"/>
                <w:szCs w:val="20"/>
                <w:lang w:bidi="ar"/>
              </w:rPr>
              <w:t>图道路</w:t>
            </w:r>
            <w:proofErr w:type="gramEnd"/>
            <w:r>
              <w:rPr>
                <w:rFonts w:ascii="宋体" w:eastAsia="宋体" w:hAnsi="宋体" w:cs="宋体" w:hint="eastAsia"/>
                <w:color w:val="000000"/>
                <w:kern w:val="0"/>
                <w:sz w:val="20"/>
                <w:szCs w:val="20"/>
                <w:lang w:bidi="ar"/>
              </w:rPr>
              <w:t>标注，加载地质图、气象图、植被覆盖图。支持在平台上直接测 量空间距离、地表距离、投影距离；支持实时视频接入；支持地形和影像拼 接功能，支持无人机拍照的照片生成轨迹，直接在地图上展示，地理坐标无错位；</w:t>
            </w:r>
          </w:p>
          <w:p w:rsidR="007F3415" w:rsidRDefault="007F3415" w:rsidP="00F57AD5">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1.14外设探照喊话一体机，同时产品应配套不少于两套备用电池                                             </w:t>
            </w:r>
          </w:p>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2、镜头：                                                    </w:t>
            </w:r>
            <w:r>
              <w:rPr>
                <w:rFonts w:ascii="宋体" w:eastAsia="宋体" w:hAnsi="宋体" w:cs="宋体" w:hint="eastAsia"/>
                <w:color w:val="000000"/>
                <w:kern w:val="0"/>
                <w:sz w:val="20"/>
                <w:szCs w:val="20"/>
                <w:lang w:bidi="ar"/>
              </w:rPr>
              <w:br/>
              <w:t xml:space="preserve">2.1 重量：≤850 g                                               </w:t>
            </w:r>
            <w:r>
              <w:rPr>
                <w:rFonts w:ascii="宋体" w:eastAsia="宋体" w:hAnsi="宋体" w:cs="宋体" w:hint="eastAsia"/>
                <w:color w:val="000000"/>
                <w:kern w:val="0"/>
                <w:sz w:val="20"/>
                <w:szCs w:val="20"/>
                <w:lang w:bidi="ar"/>
              </w:rPr>
              <w:br/>
              <w:t xml:space="preserve">2.2 防水等级：≥IP44                                           </w:t>
            </w:r>
            <w:r>
              <w:rPr>
                <w:rFonts w:ascii="宋体" w:eastAsia="宋体" w:hAnsi="宋体" w:cs="宋体" w:hint="eastAsia"/>
                <w:color w:val="000000"/>
                <w:kern w:val="0"/>
                <w:sz w:val="20"/>
                <w:szCs w:val="20"/>
                <w:lang w:bidi="ar"/>
              </w:rPr>
              <w:br/>
              <w:t xml:space="preserve">2.3 工作温度：-20℃ 至 50℃（测温功能仅支持 -10℃ 至 50℃ 环境使用）                                                       </w:t>
            </w:r>
            <w:r>
              <w:rPr>
                <w:rFonts w:ascii="宋体" w:eastAsia="宋体" w:hAnsi="宋体" w:cs="宋体" w:hint="eastAsia"/>
                <w:color w:val="000000"/>
                <w:kern w:val="0"/>
                <w:sz w:val="20"/>
                <w:szCs w:val="20"/>
                <w:lang w:bidi="ar"/>
              </w:rPr>
              <w:br/>
              <w:t xml:space="preserve">2.4 存储温度：-20℃ 至 60℃                                  </w:t>
            </w:r>
            <w:r>
              <w:rPr>
                <w:rFonts w:ascii="宋体" w:eastAsia="宋体" w:hAnsi="宋体" w:cs="宋体" w:hint="eastAsia"/>
                <w:color w:val="000000"/>
                <w:kern w:val="0"/>
                <w:sz w:val="20"/>
                <w:szCs w:val="20"/>
                <w:lang w:bidi="ar"/>
              </w:rPr>
              <w:br/>
              <w:t xml:space="preserve">2.5 安装方式：可拆式                                         </w:t>
            </w:r>
            <w:r>
              <w:rPr>
                <w:rFonts w:ascii="宋体" w:eastAsia="宋体" w:hAnsi="宋体" w:cs="宋体" w:hint="eastAsia"/>
                <w:color w:val="000000"/>
                <w:kern w:val="0"/>
                <w:sz w:val="20"/>
                <w:szCs w:val="20"/>
                <w:lang w:bidi="ar"/>
              </w:rPr>
              <w:br/>
              <w:t xml:space="preserve">2.6 变焦相机：传感器≥1/1.7" CMOS，有效像素 ≥2000 万， 支持点测光、中央重点测光，支持测光锁定                              </w:t>
            </w:r>
            <w:r>
              <w:rPr>
                <w:rFonts w:ascii="宋体" w:eastAsia="宋体" w:hAnsi="宋体" w:cs="宋体" w:hint="eastAsia"/>
                <w:color w:val="000000"/>
                <w:kern w:val="0"/>
                <w:sz w:val="20"/>
                <w:szCs w:val="20"/>
                <w:lang w:bidi="ar"/>
              </w:rPr>
              <w:br/>
              <w:t xml:space="preserve">2.7 广角相机：传感器≥1/2.3" CMOS，有效像素≥1200 万 支持点测光、中央重点测光，支持测光锁定，支持视频字幕。                 </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 xml:space="preserve">2.8 激光测距仪：波长：≥905 nm 测量范围：≥3-1200 m（直径 12 m、20%反射率的垂直反射面） 测量精度：≤±(0.2m+D×0.15%)其中 D 表示与垂直反射面之间的距离                                   </w:t>
            </w:r>
            <w:r>
              <w:rPr>
                <w:rFonts w:ascii="宋体" w:eastAsia="宋体" w:hAnsi="宋体" w:cs="宋体" w:hint="eastAsia"/>
                <w:color w:val="000000"/>
                <w:kern w:val="0"/>
                <w:sz w:val="20"/>
                <w:szCs w:val="20"/>
                <w:lang w:bidi="ar"/>
              </w:rPr>
              <w:br/>
              <w:t>2.10 支持最大混合光学变焦：23×，最大变焦倍数：200×，支持联动拍摄， 支持指点对准，</w:t>
            </w:r>
            <w:proofErr w:type="gramStart"/>
            <w:r>
              <w:rPr>
                <w:rFonts w:ascii="宋体" w:eastAsia="宋体" w:hAnsi="宋体" w:cs="宋体" w:hint="eastAsia"/>
                <w:color w:val="000000"/>
                <w:kern w:val="0"/>
                <w:sz w:val="20"/>
                <w:szCs w:val="20"/>
                <w:lang w:bidi="ar"/>
              </w:rPr>
              <w:t>支持超清矩阵</w:t>
            </w:r>
            <w:proofErr w:type="gramEnd"/>
            <w:r>
              <w:rPr>
                <w:rFonts w:ascii="宋体" w:eastAsia="宋体" w:hAnsi="宋体" w:cs="宋体" w:hint="eastAsia"/>
                <w:color w:val="000000"/>
                <w:kern w:val="0"/>
                <w:sz w:val="20"/>
                <w:szCs w:val="20"/>
                <w:lang w:bidi="ar"/>
              </w:rPr>
              <w:t>拍照，支持：夜景模式（变焦相机），支持时间戳水印：包含日期、时间、经纬度，支持无人机飞行所有智能操作，包括但不限于一键起飞，一键下降，一键返航，航线规划，航点规划，自动返航等功能</w:t>
            </w: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台</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7F3415" w:rsidTr="00F57AD5">
        <w:trPr>
          <w:trHeight w:val="84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jc w:val="center"/>
              <w:rPr>
                <w:rFonts w:ascii="宋体" w:eastAsia="宋体" w:hAnsi="宋体" w:cs="宋体"/>
                <w:color w:val="000000"/>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jc w:val="center"/>
              <w:rPr>
                <w:rFonts w:ascii="宋体" w:eastAsia="宋体" w:hAnsi="宋体" w:cs="宋体"/>
                <w:color w:val="000000"/>
                <w:sz w:val="20"/>
                <w:szCs w:val="20"/>
              </w:rPr>
            </w:pPr>
          </w:p>
        </w:tc>
        <w:tc>
          <w:tcPr>
            <w:tcW w:w="5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jc w:val="left"/>
              <w:rPr>
                <w:rFonts w:ascii="宋体" w:eastAsia="宋体" w:hAnsi="宋体" w:cs="宋体"/>
                <w:color w:val="000000"/>
                <w:sz w:val="20"/>
                <w:szCs w:val="20"/>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jc w:val="center"/>
              <w:rPr>
                <w:rFonts w:ascii="宋体" w:eastAsia="宋体" w:hAnsi="宋体" w:cs="宋体"/>
                <w:color w:val="000000"/>
                <w:sz w:val="20"/>
                <w:szCs w:val="20"/>
              </w:rPr>
            </w:pPr>
          </w:p>
        </w:tc>
      </w:tr>
      <w:tr w:rsidR="007F3415" w:rsidTr="00F57AD5">
        <w:trPr>
          <w:trHeight w:val="2265"/>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便携卫星基站</w:t>
            </w:r>
          </w:p>
        </w:tc>
        <w:tc>
          <w:tcPr>
            <w:tcW w:w="5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使用亚太6d卫星，上行速率5</w:t>
            </w:r>
            <w:proofErr w:type="gramStart"/>
            <w:r>
              <w:rPr>
                <w:rFonts w:ascii="宋体" w:eastAsia="宋体" w:hAnsi="宋体" w:cs="宋体" w:hint="eastAsia"/>
                <w:color w:val="000000"/>
                <w:kern w:val="0"/>
                <w:sz w:val="20"/>
                <w:szCs w:val="20"/>
                <w:lang w:bidi="ar"/>
              </w:rPr>
              <w:t>兆</w:t>
            </w:r>
            <w:proofErr w:type="gramEnd"/>
            <w:r>
              <w:rPr>
                <w:rFonts w:ascii="宋体" w:eastAsia="宋体" w:hAnsi="宋体" w:cs="宋体" w:hint="eastAsia"/>
                <w:color w:val="000000"/>
                <w:kern w:val="0"/>
                <w:sz w:val="20"/>
                <w:szCs w:val="20"/>
                <w:lang w:bidi="ar"/>
              </w:rPr>
              <w:t>，下行速率10</w:t>
            </w:r>
            <w:proofErr w:type="gramStart"/>
            <w:r>
              <w:rPr>
                <w:rFonts w:ascii="宋体" w:eastAsia="宋体" w:hAnsi="宋体" w:cs="宋体" w:hint="eastAsia"/>
                <w:color w:val="000000"/>
                <w:kern w:val="0"/>
                <w:sz w:val="20"/>
                <w:szCs w:val="20"/>
                <w:lang w:bidi="ar"/>
              </w:rPr>
              <w:t>兆</w:t>
            </w:r>
            <w:proofErr w:type="gramEnd"/>
            <w:r>
              <w:rPr>
                <w:rFonts w:ascii="宋体" w:eastAsia="宋体" w:hAnsi="宋体" w:cs="宋体" w:hint="eastAsia"/>
                <w:color w:val="000000"/>
                <w:kern w:val="0"/>
                <w:sz w:val="20"/>
                <w:szCs w:val="20"/>
                <w:lang w:bidi="ar"/>
              </w:rPr>
              <w:t xml:space="preserve">，口径0.75，主机重量12.5kg。 </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415" w:rsidRDefault="007F3415" w:rsidP="00F57AD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bl>
    <w:p w:rsidR="00CD7E58" w:rsidRPr="00CD7E58" w:rsidRDefault="00CD7E58" w:rsidP="00CD7E58">
      <w:pPr>
        <w:pStyle w:val="Default"/>
      </w:pP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w:t>
      </w:r>
      <w:proofErr w:type="gramStart"/>
      <w:r w:rsidRPr="001E4210">
        <w:rPr>
          <w:rFonts w:ascii="宋体" w:cs="宋体"/>
          <w:b/>
          <w:sz w:val="24"/>
          <w:lang w:val="zh-CN" w:bidi="zh-CN"/>
        </w:rPr>
        <w:t>的</w:t>
      </w:r>
      <w:proofErr w:type="gramEnd"/>
      <w:r w:rsidRPr="001E4210">
        <w:rPr>
          <w:rFonts w:ascii="宋体" w:cs="宋体"/>
          <w:b/>
          <w:sz w:val="24"/>
          <w:lang w:val="zh-CN" w:bidi="zh-CN"/>
        </w:rPr>
        <w:t>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Pr="00814578" w:rsidRDefault="001E4210"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sidRPr="00FC02F2">
        <w:rPr>
          <w:rFonts w:ascii="宋体" w:cs="宋体"/>
          <w:lang w:val="zh-CN" w:bidi="zh-CN"/>
        </w:rPr>
        <w:t>验收书</w:t>
      </w:r>
      <w:proofErr w:type="gramEnd"/>
      <w:r w:rsidRPr="00FC02F2">
        <w:rPr>
          <w:rFonts w:ascii="宋体" w:cs="宋体"/>
          <w:lang w:val="zh-CN" w:bidi="zh-CN"/>
        </w:rPr>
        <w:t>,列明各项标准的验收情况及项目总体评价,由验收双方共同签署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E074FE">
        <w:rPr>
          <w:rFonts w:asciiTheme="minorEastAsia" w:eastAsiaTheme="minorEastAsia" w:hAnsiTheme="minorEastAsia" w:cs="黑体" w:hint="eastAsia"/>
          <w:b/>
          <w:bCs/>
          <w:shd w:val="clear" w:color="auto" w:fill="FFFFFF"/>
        </w:rPr>
        <w:t>：</w:t>
      </w:r>
      <w:r w:rsidR="00E074FE" w:rsidRPr="00E074FE">
        <w:rPr>
          <w:rFonts w:asciiTheme="minorEastAsia" w:eastAsiaTheme="minorEastAsia" w:hAnsiTheme="minorEastAsia" w:cs="黑体" w:hint="eastAsia"/>
          <w:b/>
          <w:bCs/>
          <w:shd w:val="clear" w:color="auto" w:fill="FFFFFF"/>
        </w:rPr>
        <w:t>一标段：478100.00元，二标段：440000.00</w:t>
      </w:r>
      <w:r w:rsidR="00E074FE">
        <w:rPr>
          <w:rFonts w:asciiTheme="minorEastAsia" w:eastAsiaTheme="minorEastAsia" w:hAnsiTheme="minorEastAsia" w:cs="黑体" w:hint="eastAsia"/>
          <w:b/>
          <w:bCs/>
          <w:shd w:val="clear" w:color="auto" w:fill="FFFFFF"/>
        </w:rPr>
        <w:t>元</w:t>
      </w:r>
      <w:r w:rsidR="001E4210">
        <w:rPr>
          <w:rFonts w:asciiTheme="minorEastAsia" w:eastAsiaTheme="minorEastAsia" w:hAnsiTheme="minorEastAsia" w:cs="黑体" w:hint="eastAsia"/>
          <w:b/>
          <w:bCs/>
          <w:shd w:val="clear" w:color="auto" w:fill="FFFFFF"/>
        </w:rPr>
        <w:t>，</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E074FE" w:rsidRDefault="009342BD" w:rsidP="001E4210">
      <w:pPr>
        <w:spacing w:line="360" w:lineRule="auto"/>
        <w:jc w:val="left"/>
        <w:rPr>
          <w:rFonts w:ascii="宋体" w:eastAsia="宋体" w:hAnsi="Calibri" w:cs="宋体"/>
          <w:b/>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p>
    <w:p w:rsidR="00E074FE" w:rsidRDefault="00E074FE" w:rsidP="001E4210">
      <w:pPr>
        <w:spacing w:line="360" w:lineRule="auto"/>
        <w:jc w:val="left"/>
        <w:rPr>
          <w:rFonts w:ascii="宋体" w:eastAsia="宋体" w:hAnsi="Calibri" w:cs="宋体"/>
          <w:b/>
          <w:sz w:val="24"/>
          <w:szCs w:val="24"/>
          <w:lang w:bidi="zh-CN"/>
        </w:rPr>
      </w:pPr>
      <w:r w:rsidRPr="00E074FE">
        <w:rPr>
          <w:rFonts w:ascii="宋体" w:eastAsia="宋体" w:hAnsi="Calibri" w:cs="宋体" w:hint="eastAsia"/>
          <w:b/>
          <w:sz w:val="24"/>
          <w:szCs w:val="24"/>
          <w:lang w:bidi="zh-CN"/>
        </w:rPr>
        <w:lastRenderedPageBreak/>
        <w:t>（一）支付方式：银行</w:t>
      </w:r>
      <w:proofErr w:type="gramStart"/>
      <w:r w:rsidRPr="00E074FE">
        <w:rPr>
          <w:rFonts w:ascii="宋体" w:eastAsia="宋体" w:hAnsi="Calibri" w:cs="宋体" w:hint="eastAsia"/>
          <w:b/>
          <w:sz w:val="24"/>
          <w:szCs w:val="24"/>
          <w:lang w:bidi="zh-CN"/>
        </w:rPr>
        <w:t>转帐</w:t>
      </w:r>
      <w:proofErr w:type="gramEnd"/>
    </w:p>
    <w:p w:rsidR="001E4210" w:rsidRPr="00E074FE" w:rsidRDefault="00E074FE" w:rsidP="001E4210">
      <w:pPr>
        <w:spacing w:line="360" w:lineRule="auto"/>
        <w:jc w:val="left"/>
        <w:rPr>
          <w:rFonts w:ascii="宋体" w:eastAsia="宋体" w:hAnsi="Calibri" w:cs="宋体"/>
          <w:sz w:val="24"/>
          <w:szCs w:val="24"/>
          <w:lang w:bidi="zh-CN"/>
        </w:rPr>
      </w:pPr>
      <w:r w:rsidRPr="007270A3">
        <w:rPr>
          <w:rFonts w:ascii="宋体" w:eastAsia="宋体" w:hAnsi="Calibri" w:cs="宋体" w:hint="eastAsia"/>
          <w:b/>
          <w:sz w:val="24"/>
          <w:szCs w:val="24"/>
          <w:lang w:bidi="zh-CN"/>
        </w:rPr>
        <w:t>（二）支付时间及条件：</w:t>
      </w:r>
      <w:r w:rsidRPr="00E074FE">
        <w:rPr>
          <w:rFonts w:ascii="宋体" w:eastAsia="宋体" w:hAnsi="Calibri" w:cs="宋体" w:hint="eastAsia"/>
          <w:sz w:val="24"/>
          <w:szCs w:val="24"/>
          <w:lang w:bidi="zh-CN"/>
        </w:rPr>
        <w:t>合同签订生效，完成设备供货、安装、调试并验收合格交付使用后，</w:t>
      </w:r>
      <w:proofErr w:type="gramStart"/>
      <w:r w:rsidRPr="00E074FE">
        <w:rPr>
          <w:rFonts w:ascii="宋体" w:eastAsia="宋体" w:hAnsi="Calibri" w:cs="宋体" w:hint="eastAsia"/>
          <w:sz w:val="24"/>
          <w:szCs w:val="24"/>
          <w:lang w:bidi="zh-CN"/>
        </w:rPr>
        <w:t>付合同</w:t>
      </w:r>
      <w:proofErr w:type="gramEnd"/>
      <w:r w:rsidRPr="00E074FE">
        <w:rPr>
          <w:rFonts w:ascii="宋体" w:eastAsia="宋体" w:hAnsi="Calibri" w:cs="宋体" w:hint="eastAsia"/>
          <w:sz w:val="24"/>
          <w:szCs w:val="24"/>
          <w:lang w:bidi="zh-CN"/>
        </w:rPr>
        <w:t>总金额的 95%，合同总金额的5%作为质保金，质保期满一年后无质量问题一次付清质保金。</w:t>
      </w:r>
    </w:p>
    <w:p w:rsidR="00B606C7" w:rsidRDefault="009342BD" w:rsidP="00814578">
      <w:pPr>
        <w:spacing w:line="360" w:lineRule="auto"/>
        <w:jc w:val="left"/>
        <w:rPr>
          <w:rFonts w:ascii="宋体" w:hAnsi="宋体"/>
          <w:sz w:val="24"/>
          <w:szCs w:val="24"/>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6B50CF" w:rsidRPr="006B50CF">
        <w:rPr>
          <w:rFonts w:ascii="宋体" w:eastAsia="宋体" w:hAnsi="Calibri" w:cs="宋体" w:hint="eastAsia"/>
          <w:sz w:val="24"/>
          <w:szCs w:val="24"/>
          <w:lang w:bidi="zh-CN"/>
        </w:rPr>
        <w:t>自签订合同后</w:t>
      </w:r>
      <w:r w:rsidR="00E074FE">
        <w:rPr>
          <w:rFonts w:ascii="宋体" w:eastAsia="宋体" w:hAnsi="Calibri" w:cs="宋体" w:hint="eastAsia"/>
          <w:sz w:val="24"/>
          <w:szCs w:val="24"/>
          <w:lang w:bidi="zh-CN"/>
        </w:rPr>
        <w:t>7</w:t>
      </w:r>
      <w:r w:rsidR="006B50CF" w:rsidRPr="006B50CF">
        <w:rPr>
          <w:rFonts w:ascii="宋体" w:eastAsia="宋体" w:hAnsi="Calibri" w:cs="宋体" w:hint="eastAsia"/>
          <w:sz w:val="24"/>
          <w:szCs w:val="24"/>
          <w:lang w:bidi="zh-CN"/>
        </w:rPr>
        <w:t>天内</w:t>
      </w:r>
      <w:r w:rsidR="00814578" w:rsidRPr="00814578">
        <w:rPr>
          <w:rFonts w:ascii="宋体" w:hAnsi="宋体" w:hint="eastAsia"/>
          <w:sz w:val="24"/>
          <w:szCs w:val="24"/>
        </w:rPr>
        <w:t>。</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w:t>
            </w:r>
            <w:r w:rsidR="00181697">
              <w:rPr>
                <w:rFonts w:asciiTheme="minorEastAsia" w:hAnsiTheme="minorEastAsia" w:cs="仿宋" w:hint="eastAsia"/>
                <w:sz w:val="24"/>
                <w:szCs w:val="24"/>
              </w:rPr>
              <w:t>2</w:t>
            </w:r>
            <w:r>
              <w:rPr>
                <w:rFonts w:asciiTheme="minorEastAsia" w:hAnsiTheme="minorEastAsia" w:cs="仿宋" w:hint="eastAsia"/>
                <w:sz w:val="24"/>
                <w:szCs w:val="24"/>
              </w:rPr>
              <w:t>-</w:t>
            </w:r>
            <w:r w:rsidR="00181697">
              <w:rPr>
                <w:rFonts w:asciiTheme="minorEastAsia" w:hAnsiTheme="minorEastAsia" w:cs="仿宋" w:hint="eastAsia"/>
                <w:sz w:val="24"/>
                <w:szCs w:val="24"/>
              </w:rPr>
              <w:t>1</w:t>
            </w:r>
            <w:r w:rsidR="00EF2FF3">
              <w:rPr>
                <w:rFonts w:asciiTheme="minorEastAsia" w:hAnsiTheme="minorEastAsia" w:cs="仿宋" w:hint="eastAsia"/>
                <w:sz w:val="24"/>
                <w:szCs w:val="24"/>
              </w:rPr>
              <w:t>7</w:t>
            </w:r>
          </w:p>
          <w:p w:rsidR="00EF2FF3" w:rsidRDefault="00721AEF" w:rsidP="00EF2FF3">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2.项目名称：</w:t>
            </w:r>
            <w:r w:rsidR="00EF2FF3" w:rsidRPr="00EF2FF3">
              <w:rPr>
                <w:rFonts w:asciiTheme="minorEastAsia" w:hAnsiTheme="minorEastAsia" w:hint="eastAsia"/>
                <w:color w:val="000000"/>
                <w:sz w:val="24"/>
                <w:szCs w:val="24"/>
              </w:rPr>
              <w:t>襄城县2022年防汛救灾物资采购项目(不见面开标)</w:t>
            </w:r>
          </w:p>
          <w:p w:rsidR="00B606C7" w:rsidRPr="00EF2FF3" w:rsidRDefault="00721AEF" w:rsidP="00EF2FF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F2FF3" w:rsidRPr="00EF2FF3">
              <w:rPr>
                <w:rFonts w:asciiTheme="minorEastAsia" w:hAnsiTheme="minorEastAsia" w:cs="仿宋_GB2312" w:hint="eastAsia"/>
                <w:sz w:val="24"/>
                <w:szCs w:val="24"/>
              </w:rPr>
              <w:t>项目采购</w:t>
            </w:r>
            <w:r w:rsidR="00EF2FF3">
              <w:rPr>
                <w:rFonts w:asciiTheme="minorEastAsia" w:hAnsiTheme="minorEastAsia" w:cs="仿宋_GB2312" w:hint="eastAsia"/>
                <w:sz w:val="24"/>
                <w:szCs w:val="24"/>
              </w:rPr>
              <w:t>一标段救生器材类；二标段通讯及探查设备（具体要求详见询价文件）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EF2FF3" w:rsidRPr="00FA70F9">
              <w:rPr>
                <w:rFonts w:asciiTheme="minorEastAsia" w:hAnsiTheme="minorEastAsia" w:hint="eastAsia"/>
                <w:color w:val="000000"/>
                <w:sz w:val="24"/>
                <w:szCs w:val="24"/>
              </w:rPr>
              <w:t>襄城县发展与改革委员会</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EF2FF3">
              <w:rPr>
                <w:rFonts w:asciiTheme="minorEastAsia" w:hAnsiTheme="minorEastAsia" w:hint="eastAsia"/>
                <w:color w:val="000000"/>
                <w:sz w:val="24"/>
                <w:szCs w:val="24"/>
              </w:rPr>
              <w:t>李延辉</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EF2FF3">
              <w:rPr>
                <w:rFonts w:asciiTheme="minorEastAsia" w:hAnsiTheme="minorEastAsia" w:hint="eastAsia"/>
                <w:color w:val="000000"/>
                <w:sz w:val="24"/>
                <w:szCs w:val="24"/>
              </w:rPr>
              <w:t>13839012519</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F2FF3">
              <w:rPr>
                <w:rFonts w:asciiTheme="minorEastAsia" w:hAnsiTheme="minorEastAsia" w:cs="仿宋_GB2312" w:hint="eastAsia"/>
                <w:sz w:val="24"/>
                <w:szCs w:val="24"/>
              </w:rPr>
              <w:t>李</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lastRenderedPageBreak/>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w:t>
            </w:r>
            <w:proofErr w:type="gramStart"/>
            <w:r w:rsidRPr="002E141B">
              <w:rPr>
                <w:rFonts w:asciiTheme="minorEastAsia" w:hAnsiTheme="minorEastAsia" w:cs="宋体" w:hint="eastAsia"/>
                <w:kern w:val="0"/>
                <w:sz w:val="24"/>
                <w:szCs w:val="24"/>
              </w:rPr>
              <w:t>作出</w:t>
            </w:r>
            <w:proofErr w:type="gramEnd"/>
            <w:r w:rsidRPr="002E141B">
              <w:rPr>
                <w:rFonts w:asciiTheme="minorEastAsia" w:hAnsiTheme="minorEastAsia" w:cs="宋体" w:hint="eastAsia"/>
                <w:kern w:val="0"/>
                <w:sz w:val="24"/>
                <w:szCs w:val="24"/>
              </w:rPr>
              <w:t>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181697">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80218D">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0218D">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EF2FF3" w:rsidP="00CD7E58">
            <w:pPr>
              <w:autoSpaceDE w:val="0"/>
              <w:autoSpaceDN w:val="0"/>
              <w:adjustRightInd w:val="0"/>
              <w:spacing w:line="276" w:lineRule="auto"/>
              <w:rPr>
                <w:rFonts w:asciiTheme="minorEastAsia" w:hAnsiTheme="minorEastAsia" w:cs="宋体"/>
                <w:bCs/>
                <w:sz w:val="24"/>
                <w:szCs w:val="24"/>
                <w:lang w:val="zh-CN"/>
              </w:rPr>
            </w:pPr>
            <w:r w:rsidRPr="00EF2FF3">
              <w:rPr>
                <w:rFonts w:asciiTheme="minorEastAsia" w:hAnsiTheme="minorEastAsia" w:cs="宋体" w:hint="eastAsia"/>
                <w:b/>
                <w:bCs/>
                <w:kern w:val="0"/>
                <w:sz w:val="24"/>
                <w:szCs w:val="24"/>
              </w:rPr>
              <w:t>一标段：478100.00元，二标段：440000.00元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80218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80218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80218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80218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EF2FF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B50CF">
              <w:rPr>
                <w:rFonts w:asciiTheme="minorEastAsia" w:hAnsiTheme="minorEastAsia" w:cs="宋体" w:hint="eastAsia"/>
                <w:b/>
                <w:sz w:val="28"/>
                <w:szCs w:val="24"/>
                <w:lang w:val="zh-CN"/>
              </w:rPr>
              <w:t>2</w:t>
            </w:r>
            <w:r>
              <w:rPr>
                <w:rFonts w:asciiTheme="minorEastAsia" w:hAnsiTheme="minorEastAsia" w:cs="宋体" w:hint="eastAsia"/>
                <w:b/>
                <w:sz w:val="28"/>
                <w:szCs w:val="24"/>
                <w:lang w:val="zh-CN"/>
              </w:rPr>
              <w:t>年</w:t>
            </w:r>
            <w:r w:rsidR="00CD7E58">
              <w:rPr>
                <w:rFonts w:asciiTheme="minorEastAsia" w:hAnsiTheme="minorEastAsia" w:cs="宋体" w:hint="eastAsia"/>
                <w:b/>
                <w:sz w:val="28"/>
                <w:szCs w:val="24"/>
              </w:rPr>
              <w:t>7</w:t>
            </w:r>
            <w:r>
              <w:rPr>
                <w:rFonts w:asciiTheme="minorEastAsia" w:hAnsiTheme="minorEastAsia" w:cs="宋体" w:hint="eastAsia"/>
                <w:b/>
                <w:sz w:val="28"/>
                <w:szCs w:val="24"/>
                <w:lang w:val="zh-CN"/>
              </w:rPr>
              <w:t>月</w:t>
            </w:r>
            <w:r w:rsidR="00B55000">
              <w:rPr>
                <w:rFonts w:asciiTheme="minorEastAsia" w:hAnsiTheme="minorEastAsia" w:cs="宋体" w:hint="eastAsia"/>
                <w:b/>
                <w:sz w:val="28"/>
                <w:szCs w:val="24"/>
                <w:lang w:val="zh-CN"/>
              </w:rPr>
              <w:t>2</w:t>
            </w:r>
            <w:r w:rsidR="00EF2FF3">
              <w:rPr>
                <w:rFonts w:asciiTheme="minorEastAsia" w:hAnsiTheme="minorEastAsia" w:cs="宋体" w:hint="eastAsia"/>
                <w:b/>
                <w:sz w:val="28"/>
                <w:szCs w:val="24"/>
              </w:rPr>
              <w:t>6</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lastRenderedPageBreak/>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80218D">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80218D">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80218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、本次采购标的对应的中小企业划分标准所属行业：其他未列明行业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w:t>
            </w:r>
            <w:r w:rsidRPr="007B06E1">
              <w:rPr>
                <w:rFonts w:ascii="宋体" w:hAnsi="宋体" w:cs="宋体" w:hint="eastAsia"/>
                <w:bCs/>
                <w:sz w:val="24"/>
                <w:lang w:val="zh-CN"/>
              </w:rPr>
              <w:lastRenderedPageBreak/>
              <w:t>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w:t>
            </w:r>
            <w:proofErr w:type="gramStart"/>
            <w:r w:rsidRPr="007B06E1">
              <w:rPr>
                <w:rFonts w:ascii="宋体" w:hAnsi="宋体" w:cs="宋体" w:hint="eastAsia"/>
                <w:bCs/>
                <w:sz w:val="24"/>
                <w:lang w:val="zh-CN"/>
              </w:rPr>
              <w:t>式参加</w:t>
            </w:r>
            <w:proofErr w:type="gramEnd"/>
            <w:r w:rsidRPr="007B06E1">
              <w:rPr>
                <w:rFonts w:ascii="宋体" w:hAnsi="宋体" w:cs="宋体" w:hint="eastAsia"/>
                <w:bCs/>
                <w:sz w:val="24"/>
                <w:lang w:val="zh-CN"/>
              </w:rPr>
              <w:t>政府采购活动，联合体各方均为中小企业的，联合体视同中小企业。其中，联合体各方均为小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组成联合体或者允许大中型企业向一家或者多家小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分包的采购项目，对于联合协议或者分包意向协议约定小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80218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80218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80218D">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w:t>
            </w:r>
            <w:r w:rsidRPr="00594F86">
              <w:rPr>
                <w:rFonts w:hAnsi="宋体" w:cs="宋体"/>
                <w:sz w:val="24"/>
                <w:szCs w:val="24"/>
              </w:rPr>
              <w:lastRenderedPageBreak/>
              <w:t>标邀请书）、投标人须知、评标办法、投标文件格式的先后顺序解释；同</w:t>
            </w:r>
            <w:proofErr w:type="gramStart"/>
            <w:r w:rsidRPr="00594F86">
              <w:rPr>
                <w:rFonts w:hAnsi="宋体" w:cs="宋体"/>
                <w:sz w:val="24"/>
                <w:szCs w:val="24"/>
              </w:rPr>
              <w:t>一组成</w:t>
            </w:r>
            <w:proofErr w:type="gramEnd"/>
            <w:r w:rsidRPr="00594F86">
              <w:rPr>
                <w:rFonts w:hAnsi="宋体" w:cs="宋体"/>
                <w:sz w:val="24"/>
                <w:szCs w:val="24"/>
              </w:rPr>
              <w:t>文件中就同一事项的规定或约定不一致的，以编排顺序在后者为准；同</w:t>
            </w:r>
            <w:proofErr w:type="gramStart"/>
            <w:r w:rsidRPr="00594F86">
              <w:rPr>
                <w:rFonts w:hAnsi="宋体" w:cs="宋体"/>
                <w:sz w:val="24"/>
                <w:szCs w:val="24"/>
              </w:rPr>
              <w:t>一组成</w:t>
            </w:r>
            <w:proofErr w:type="gramEnd"/>
            <w:r w:rsidRPr="00594F86">
              <w:rPr>
                <w:rFonts w:hAnsi="宋体" w:cs="宋体"/>
                <w:sz w:val="24"/>
                <w:szCs w:val="24"/>
              </w:rPr>
              <w:t>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676AE" w:rsidRDefault="00A676AE"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53EEC">
        <w:rPr>
          <w:rFonts w:asciiTheme="minorEastAsia" w:hAnsiTheme="minorEastAsia" w:cs="宋体" w:hint="eastAsia"/>
          <w:kern w:val="0"/>
          <w:sz w:val="24"/>
          <w:szCs w:val="24"/>
        </w:rPr>
        <w:t>且按照</w:t>
      </w:r>
      <w:proofErr w:type="gramEnd"/>
      <w:r w:rsidRPr="00353EEC">
        <w:rPr>
          <w:rFonts w:asciiTheme="minorEastAsia" w:hAnsiTheme="minorEastAsia" w:cs="宋体" w:hint="eastAsia"/>
          <w:kern w:val="0"/>
          <w:sz w:val="24"/>
          <w:szCs w:val="24"/>
        </w:rPr>
        <w:t>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w:t>
      </w:r>
      <w:proofErr w:type="gramStart"/>
      <w:r w:rsidR="00415C4B" w:rsidRPr="000F3CF5">
        <w:rPr>
          <w:rFonts w:asciiTheme="minorEastAsia" w:hAnsiTheme="minorEastAsia" w:cs="宋体" w:hint="eastAsia"/>
          <w:kern w:val="0"/>
          <w:sz w:val="24"/>
          <w:szCs w:val="24"/>
        </w:rPr>
        <w:t>经供应</w:t>
      </w:r>
      <w:proofErr w:type="gramEnd"/>
      <w:r w:rsidR="00415C4B" w:rsidRPr="000F3CF5">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proofErr w:type="gramStart"/>
      <w:r w:rsidRPr="004D09CE">
        <w:rPr>
          <w:rFonts w:asciiTheme="minorEastAsia" w:hAnsiTheme="minorEastAsia" w:cs="宋体" w:hint="eastAsia"/>
          <w:kern w:val="0"/>
          <w:sz w:val="24"/>
          <w:szCs w:val="24"/>
        </w:rPr>
        <w:t>豫财购</w:t>
      </w:r>
      <w:proofErr w:type="gramEnd"/>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w:t>
      </w:r>
      <w:proofErr w:type="gramStart"/>
      <w:r w:rsidRPr="004D09CE">
        <w:rPr>
          <w:rFonts w:asciiTheme="minorEastAsia" w:hAnsiTheme="minorEastAsia" w:cs="宋体" w:hint="eastAsia"/>
          <w:kern w:val="0"/>
          <w:sz w:val="24"/>
          <w:szCs w:val="24"/>
        </w:rPr>
        <w:t>商存在</w:t>
      </w:r>
      <w:proofErr w:type="gramEnd"/>
      <w:r w:rsidRPr="004D09CE">
        <w:rPr>
          <w:rFonts w:asciiTheme="minorEastAsia" w:hAnsiTheme="minorEastAsia" w:cs="宋体" w:hint="eastAsia"/>
          <w:kern w:val="0"/>
          <w:sz w:val="24"/>
          <w:szCs w:val="24"/>
        </w:rPr>
        <w:t>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Default="006654B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721AEF">
        <w:rPr>
          <w:rFonts w:ascii="ˎ̥" w:hAnsi="ˎ̥"/>
          <w:sz w:val="24"/>
          <w:szCs w:val="24"/>
        </w:rPr>
        <w:t>采购人逾期未确定成交</w:t>
      </w:r>
      <w:proofErr w:type="gramStart"/>
      <w:r w:rsidR="00721AEF">
        <w:rPr>
          <w:rFonts w:ascii="ˎ̥" w:hAnsi="ˎ̥"/>
          <w:sz w:val="24"/>
          <w:szCs w:val="24"/>
        </w:rPr>
        <w:t>供应商且不</w:t>
      </w:r>
      <w:proofErr w:type="gramEnd"/>
      <w:r w:rsidR="00721AEF">
        <w:rPr>
          <w:rFonts w:ascii="ˎ̥" w:hAnsi="ˎ̥"/>
          <w:sz w:val="24"/>
          <w:szCs w:val="24"/>
        </w:rPr>
        <w:t>提出异议的，视为确定评审报告提出的报价最低的供应商为成交供应商</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sidR="00A676AE">
        <w:rPr>
          <w:rFonts w:ascii="ˎ̥" w:hAnsi="ˎ̥" w:hint="eastAsia"/>
          <w:sz w:val="24"/>
          <w:szCs w:val="24"/>
        </w:rPr>
        <w:t>家</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w:t>
      </w:r>
      <w:r>
        <w:rPr>
          <w:rFonts w:asciiTheme="minorEastAsia" w:hAnsiTheme="minorEastAsia" w:cs="宋体"/>
          <w:kern w:val="0"/>
          <w:sz w:val="24"/>
          <w:szCs w:val="24"/>
        </w:rPr>
        <w:lastRenderedPageBreak/>
        <w:t>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w:t>
      </w:r>
      <w:r w:rsidR="006654B9">
        <w:rPr>
          <w:rFonts w:asciiTheme="minorEastAsia" w:hAnsiTheme="minorEastAsia" w:cs="宋体" w:hint="eastAsia"/>
          <w:b/>
          <w:color w:val="FF0000"/>
          <w:kern w:val="0"/>
          <w:sz w:val="24"/>
          <w:szCs w:val="24"/>
        </w:rPr>
        <w:t>4</w:t>
      </w:r>
      <w:r w:rsidRPr="00BF7854">
        <w:rPr>
          <w:rFonts w:asciiTheme="minorEastAsia" w:hAnsiTheme="minorEastAsia" w:cs="宋体" w:hint="eastAsia"/>
          <w:b/>
          <w:color w:val="FF0000"/>
          <w:kern w:val="0"/>
          <w:sz w:val="24"/>
          <w:szCs w:val="24"/>
        </w:rPr>
        <w:t>.签订合同与备案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w:t>
      </w:r>
      <w:proofErr w:type="gramStart"/>
      <w:r w:rsidRPr="006654B9">
        <w:rPr>
          <w:rFonts w:asciiTheme="minorEastAsia" w:hAnsiTheme="minorEastAsia" w:cs="仿宋_GB2312" w:hint="eastAsia"/>
          <w:sz w:val="24"/>
          <w:szCs w:val="24"/>
        </w:rPr>
        <w:t>式参加</w:t>
      </w:r>
      <w:proofErr w:type="gramEnd"/>
      <w:r w:rsidRPr="006654B9">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组成联合体或者允许大中型企业向一家或者多家小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分包的采购项目，对于联合协议或者分包意向协议约定小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与联合体内其他企业、</w:t>
      </w:r>
      <w:r w:rsidRPr="006654B9">
        <w:rPr>
          <w:rFonts w:asciiTheme="minorEastAsia" w:hAnsiTheme="minorEastAsia" w:cs="仿宋_GB2312" w:hint="eastAsia"/>
          <w:sz w:val="24"/>
          <w:szCs w:val="24"/>
        </w:rPr>
        <w:lastRenderedPageBreak/>
        <w:t>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113999" w:rsidRDefault="00113999"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C936AC" w:rsidRDefault="00C936A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6654B9">
        <w:trPr>
          <w:trHeight w:val="567"/>
        </w:trPr>
        <w:tc>
          <w:tcPr>
            <w:tcW w:w="675" w:type="dxa"/>
            <w:vAlign w:val="center"/>
          </w:tcPr>
          <w:p w:rsidR="006654B9" w:rsidRDefault="006654B9">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6654B9">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6654B9">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0612B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0612B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lastRenderedPageBreak/>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w:t>
            </w:r>
            <w:proofErr w:type="gramStart"/>
            <w:r w:rsidRPr="000612B2">
              <w:rPr>
                <w:rFonts w:ascii="楷体" w:eastAsia="楷体" w:hAnsi="楷体" w:hint="eastAsia"/>
                <w:bCs/>
                <w:sz w:val="24"/>
                <w:szCs w:val="24"/>
              </w:rPr>
              <w:t>”</w:t>
            </w:r>
            <w:proofErr w:type="gramEnd"/>
            <w:r w:rsidRPr="000612B2">
              <w:rPr>
                <w:rFonts w:ascii="楷体" w:eastAsia="楷体" w:hAnsi="楷体" w:hint="eastAsia"/>
                <w:bCs/>
                <w:sz w:val="24"/>
                <w:szCs w:val="24"/>
              </w:rPr>
              <w:t>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w:t>
            </w:r>
            <w:proofErr w:type="gramStart"/>
            <w:r w:rsidRPr="000612B2">
              <w:rPr>
                <w:rFonts w:ascii="楷体" w:eastAsia="楷体" w:hAnsi="楷体" w:hint="eastAsia"/>
                <w:bCs/>
                <w:sz w:val="24"/>
                <w:szCs w:val="24"/>
              </w:rPr>
              <w:t>指代表</w:t>
            </w:r>
            <w:proofErr w:type="gramEnd"/>
            <w:r w:rsidRPr="000612B2">
              <w:rPr>
                <w:rFonts w:ascii="楷体" w:eastAsia="楷体" w:hAnsi="楷体" w:hint="eastAsia"/>
                <w:bCs/>
                <w:sz w:val="24"/>
                <w:szCs w:val="24"/>
              </w:rPr>
              <w:t>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trPr>
          <w:trHeight w:val="567"/>
        </w:trPr>
        <w:tc>
          <w:tcPr>
            <w:tcW w:w="675" w:type="dxa"/>
            <w:vAlign w:val="center"/>
          </w:tcPr>
          <w:p w:rsidR="00B606C7" w:rsidRDefault="000612B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7</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987B23" w:rsidRPr="00ED54A1" w:rsidRDefault="00987B23" w:rsidP="00987B23">
            <w:pPr>
              <w:spacing w:line="360" w:lineRule="auto"/>
              <w:rPr>
                <w:rFonts w:asciiTheme="minorEastAsia" w:hAnsiTheme="minorEastAsia" w:cs="仿宋_GB2312"/>
                <w:bCs/>
                <w:color w:val="FF0000"/>
                <w:sz w:val="24"/>
                <w:szCs w:val="24"/>
                <w:lang w:val="zh-CN"/>
              </w:rPr>
            </w:pPr>
            <w:r w:rsidRPr="00987B23">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87B23" w:rsidRPr="001F45A0" w:rsidRDefault="00987B23" w:rsidP="00987B23">
            <w:pPr>
              <w:pStyle w:val="Default"/>
              <w:rPr>
                <w:color w:val="FF0000"/>
                <w:lang w:val="zh-CN"/>
              </w:rPr>
            </w:pPr>
            <w:r w:rsidRPr="00987B23">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87B23" w:rsidRDefault="00987B23" w:rsidP="00987B23">
            <w:pPr>
              <w:spacing w:line="360" w:lineRule="auto"/>
              <w:ind w:firstLineChars="200" w:firstLine="480"/>
              <w:rPr>
                <w:rFonts w:ascii="楷体" w:eastAsia="楷体" w:hAnsi="楷体"/>
                <w:bCs/>
                <w:sz w:val="24"/>
                <w:szCs w:val="24"/>
              </w:rPr>
            </w:pPr>
          </w:p>
          <w:p w:rsidR="00987B23" w:rsidRPr="00987B23" w:rsidRDefault="00987B23" w:rsidP="00987B23">
            <w:pPr>
              <w:spacing w:line="360" w:lineRule="auto"/>
              <w:ind w:firstLineChars="200" w:firstLine="560"/>
              <w:rPr>
                <w:rFonts w:ascii="楷体" w:eastAsia="楷体" w:hAnsi="楷体"/>
                <w:bCs/>
                <w:color w:val="FF0000"/>
                <w:sz w:val="28"/>
                <w:szCs w:val="24"/>
              </w:rPr>
            </w:pPr>
            <w:r w:rsidRPr="00987B23">
              <w:rPr>
                <w:rFonts w:ascii="楷体" w:eastAsia="楷体" w:hAnsi="楷体" w:hint="eastAsia"/>
                <w:bCs/>
                <w:color w:val="FF0000"/>
                <w:sz w:val="28"/>
                <w:szCs w:val="24"/>
              </w:rPr>
              <w:t>注：仅需提供序号①～②其中之一即可。</w:t>
            </w:r>
          </w:p>
          <w:p w:rsidR="00B606C7" w:rsidRDefault="00B606C7" w:rsidP="00987B23">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0612B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C46494">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Pr="00CD7E58" w:rsidRDefault="00EF2FF3" w:rsidP="00CD7E58">
            <w:pPr>
              <w:shd w:val="clear" w:color="auto" w:fill="FFFFFF"/>
              <w:spacing w:line="360" w:lineRule="auto"/>
              <w:ind w:firstLineChars="50" w:firstLine="120"/>
              <w:jc w:val="left"/>
              <w:rPr>
                <w:rFonts w:asciiTheme="minorEastAsia" w:hAnsiTheme="minorEastAsia" w:cs="仿宋"/>
                <w:bCs/>
                <w:sz w:val="24"/>
                <w:szCs w:val="24"/>
              </w:rPr>
            </w:pPr>
            <w:r>
              <w:rPr>
                <w:rFonts w:asciiTheme="minorEastAsia" w:hAnsiTheme="minorEastAsia" w:cs="仿宋" w:hint="eastAsia"/>
                <w:sz w:val="24"/>
                <w:szCs w:val="24"/>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w:t>
      </w:r>
      <w:proofErr w:type="gramStart"/>
      <w:r w:rsidRPr="000612B2">
        <w:rPr>
          <w:rFonts w:asciiTheme="minorEastAsia" w:hAnsiTheme="minorEastAsia" w:cs="仿宋_GB2312" w:hint="eastAsia"/>
          <w:szCs w:val="24"/>
        </w:rPr>
        <w:t>式参加</w:t>
      </w:r>
      <w:proofErr w:type="gramEnd"/>
      <w:r w:rsidRPr="000612B2">
        <w:rPr>
          <w:rFonts w:asciiTheme="minorEastAsia" w:hAnsiTheme="minorEastAsia" w:cs="仿宋_GB2312" w:hint="eastAsia"/>
          <w:szCs w:val="24"/>
        </w:rPr>
        <w:t>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的，联合体视同小微企业。接受大中型企业与小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组成联合体或者允许大中型企业向一家或者多家小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分包的采购项目，对于联合协议或者分包意向协议约定小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Pr="000612B2">
        <w:rPr>
          <w:rFonts w:asciiTheme="minorEastAsia" w:hAnsiTheme="minorEastAsia" w:cs="仿宋_GB2312"/>
          <w:szCs w:val="24"/>
        </w:rPr>
        <w:t>%</w:t>
      </w:r>
      <w:r w:rsidRPr="000612B2">
        <w:rPr>
          <w:rFonts w:asciiTheme="minorEastAsia" w:hAnsiTheme="minorEastAsia" w:cs="仿宋_GB2312" w:hint="eastAsia"/>
          <w:szCs w:val="24"/>
        </w:rPr>
        <w:t>的扣除，用扣除后的价格参加评审。组成联合体或者接受分包的小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B606C7"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r w:rsidR="00721AEF">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721AEF">
        <w:rPr>
          <w:rFonts w:asciiTheme="minorEastAsia" w:eastAsiaTheme="minorEastAsia" w:hAnsiTheme="minorEastAsia" w:cs="仿宋_GB2312" w:hint="eastAsia"/>
          <w:szCs w:val="24"/>
        </w:rPr>
        <w:t>6</w:t>
      </w:r>
      <w:r w:rsidR="00721AEF">
        <w:rPr>
          <w:rFonts w:asciiTheme="minorEastAsia" w:eastAsiaTheme="minorEastAsia" w:hAnsiTheme="minorEastAsia" w:cs="仿宋_GB2312"/>
          <w:szCs w:val="24"/>
        </w:rPr>
        <w:t>%的</w:t>
      </w:r>
      <w:proofErr w:type="gramStart"/>
      <w:r w:rsidR="00721AEF">
        <w:rPr>
          <w:rFonts w:asciiTheme="minorEastAsia" w:eastAsiaTheme="minorEastAsia" w:hAnsiTheme="minorEastAsia" w:cs="仿宋_GB2312"/>
          <w:szCs w:val="24"/>
        </w:rPr>
        <w:t>的</w:t>
      </w:r>
      <w:proofErr w:type="gramEnd"/>
      <w:r w:rsidR="00721AEF">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612B2" w:rsidRPr="000612B2" w:rsidRDefault="000612B2" w:rsidP="0097658D">
      <w:pPr>
        <w:pStyle w:val="a9"/>
        <w:spacing w:line="360" w:lineRule="auto"/>
        <w:ind w:firstLineChars="50" w:firstLine="120"/>
        <w:contextualSpacing/>
        <w:rPr>
          <w:rFonts w:asciiTheme="minorEastAsia" w:hAnsiTheme="minorEastAsia" w:cs="仿宋_GB2312"/>
          <w:szCs w:val="24"/>
        </w:rPr>
      </w:pPr>
      <w:r w:rsidRPr="000612B2">
        <w:rPr>
          <w:rFonts w:asciiTheme="minorEastAsia" w:hAnsiTheme="minorEastAsia" w:cs="仿宋_GB2312"/>
          <w:szCs w:val="24"/>
        </w:rPr>
        <w:t>3</w:t>
      </w:r>
      <w:r w:rsidRPr="000612B2">
        <w:rPr>
          <w:rFonts w:asciiTheme="minorEastAsia" w:hAnsiTheme="minorEastAsia" w:cs="仿宋_GB2312" w:hint="eastAsia"/>
          <w:szCs w:val="24"/>
        </w:rPr>
        <w:t>）对残疾人福利性单位提供本单位制造的货物、承担的工程或者服务，或者提供其他残疾人福利性单位制造的货物（不包括使用非残疾人福利性单位注册商标的货物）价格给予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的扣除，用扣除后的价格参与评审。符合条件的残疾人福利性单位在参加政府采购活动时，应当提供《三部门联合发布关于促进残疾人就业政府采购政策的</w:t>
      </w:r>
      <w:r w:rsidRPr="000612B2">
        <w:rPr>
          <w:rFonts w:asciiTheme="minorEastAsia" w:hAnsiTheme="minorEastAsia" w:cs="仿宋_GB2312" w:hint="eastAsia"/>
          <w:szCs w:val="24"/>
        </w:rPr>
        <w:lastRenderedPageBreak/>
        <w:t>通知》规定的《残疾人福利性单位声明函》，并</w:t>
      </w:r>
      <w:r w:rsidRPr="000612B2">
        <w:rPr>
          <w:rFonts w:asciiTheme="minorEastAsia" w:eastAsiaTheme="minorEastAsia" w:hAnsiTheme="minorEastAsia" w:cs="仿宋_GB2312" w:hint="eastAsia"/>
          <w:szCs w:val="24"/>
        </w:rPr>
        <w:t>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Default="00CB5C8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Default="00CB5C8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FA70F9">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B606C7" w:rsidRDefault="00721AEF"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sidR="00F57AD5" w:rsidRPr="00F57AD5">
        <w:rPr>
          <w:rFonts w:asciiTheme="minorEastAsia" w:eastAsiaTheme="minorEastAsia" w:hAnsiTheme="minorEastAsia"/>
          <w:snapToGrid w:val="0"/>
          <w:kern w:val="0"/>
          <w:szCs w:val="24"/>
        </w:rPr>
        <w:t>_______</w:t>
      </w:r>
      <w:r>
        <w:rPr>
          <w:rFonts w:asciiTheme="minorEastAsia" w:eastAsiaTheme="minorEastAsia" w:hAnsiTheme="minorEastAsia" w:hint="eastAsia"/>
          <w:snapToGrid w:val="0"/>
          <w:kern w:val="0"/>
          <w:szCs w:val="24"/>
        </w:rPr>
        <w:t>（项目名称、招标编号）询价文件的全部内容。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sidR="00F57AD5" w:rsidRPr="00F57AD5">
        <w:rPr>
          <w:rFonts w:asciiTheme="minorEastAsia" w:hAnsiTheme="minorEastAsia"/>
          <w:snapToGrid w:val="0"/>
          <w:kern w:val="0"/>
          <w:szCs w:val="24"/>
        </w:rPr>
        <w:t>_______</w:t>
      </w:r>
      <w:r>
        <w:rPr>
          <w:rFonts w:ascii="宋体" w:hAnsi="宋体" w:cs="Courier New" w:hint="eastAsia"/>
          <w:sz w:val="24"/>
          <w:szCs w:val="24"/>
        </w:rPr>
        <w:t>,小写</w:t>
      </w:r>
      <w:r w:rsidR="00F57AD5" w:rsidRPr="00F57AD5">
        <w:rPr>
          <w:rFonts w:asciiTheme="minorEastAsia" w:hAnsiTheme="minorEastAsia"/>
          <w:snapToGrid w:val="0"/>
          <w:kern w:val="0"/>
          <w:szCs w:val="24"/>
        </w:rPr>
        <w:t>_______</w:t>
      </w:r>
      <w:r>
        <w:rPr>
          <w:rFonts w:ascii="宋体" w:hAnsi="宋体" w:cs="Courier New" w:hint="eastAsia"/>
          <w:sz w:val="24"/>
          <w:szCs w:val="24"/>
        </w:rPr>
        <w:t>。</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投标人法定代表人（单位负责人）或授权代表签字或盖章：</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p w:rsidR="00881B73" w:rsidRPr="00881B73" w:rsidRDefault="00881B73" w:rsidP="00881B73">
      <w:pPr>
        <w:pStyle w:val="Default"/>
        <w:ind w:firstLineChars="200" w:firstLine="48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FA70F9">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AD3F76" w:rsidRPr="00AD3F76" w:rsidRDefault="00AD3F76" w:rsidP="001020D3">
      <w:pPr>
        <w:autoSpaceDE w:val="0"/>
        <w:autoSpaceDN w:val="0"/>
        <w:adjustRightInd w:val="0"/>
        <w:spacing w:line="360" w:lineRule="auto"/>
        <w:ind w:firstLineChars="650" w:firstLine="1827"/>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单位名称（自然人姓名）</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统一社会信用代码（身份证号码）</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联系地址和电话：</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为维护公平、公正、公开的政府采购市场秩序，树立诚实守信的政府采</w:t>
      </w:r>
    </w:p>
    <w:p w:rsidR="00AD3F76" w:rsidRPr="00AD3F76" w:rsidRDefault="00AD3F76" w:rsidP="00AD3F76">
      <w:pPr>
        <w:autoSpaceDE w:val="0"/>
        <w:autoSpaceDN w:val="0"/>
        <w:adjustRightInd w:val="0"/>
        <w:spacing w:line="360" w:lineRule="auto"/>
        <w:outlineLvl w:val="0"/>
        <w:rPr>
          <w:rFonts w:ascii="宋体" w:hAnsi="宋体"/>
          <w:bCs/>
          <w:sz w:val="28"/>
          <w:szCs w:val="24"/>
        </w:rPr>
      </w:pPr>
      <w:proofErr w:type="gramStart"/>
      <w:r w:rsidRPr="00AD3F76">
        <w:rPr>
          <w:rFonts w:ascii="宋体" w:hAnsi="宋体" w:hint="eastAsia"/>
          <w:bCs/>
          <w:sz w:val="28"/>
          <w:szCs w:val="24"/>
        </w:rPr>
        <w:t>购供应</w:t>
      </w:r>
      <w:proofErr w:type="gramEnd"/>
      <w:r w:rsidRPr="00AD3F76">
        <w:rPr>
          <w:rFonts w:ascii="宋体" w:hAnsi="宋体" w:hint="eastAsia"/>
          <w:bCs/>
          <w:sz w:val="28"/>
          <w:szCs w:val="24"/>
        </w:rPr>
        <w:t>商形象，我单位（本人）自愿</w:t>
      </w:r>
      <w:proofErr w:type="gramStart"/>
      <w:r w:rsidRPr="00AD3F76">
        <w:rPr>
          <w:rFonts w:ascii="宋体" w:hAnsi="宋体" w:hint="eastAsia"/>
          <w:bCs/>
          <w:sz w:val="28"/>
          <w:szCs w:val="24"/>
        </w:rPr>
        <w:t>作出</w:t>
      </w:r>
      <w:proofErr w:type="gramEnd"/>
      <w:r w:rsidRPr="00AD3F76">
        <w:rPr>
          <w:rFonts w:ascii="宋体" w:hAnsi="宋体" w:hint="eastAsia"/>
          <w:bCs/>
          <w:sz w:val="28"/>
          <w:szCs w:val="24"/>
        </w:rPr>
        <w:t>以下承诺：</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一、我单位（本人）自愿参加本次政府采购活动，严格遵守</w:t>
      </w:r>
      <w:proofErr w:type="gramStart"/>
      <w:r w:rsidRPr="00AD3F76">
        <w:rPr>
          <w:rFonts w:ascii="宋体" w:hAnsi="宋体" w:hint="eastAsia"/>
          <w:bCs/>
          <w:sz w:val="28"/>
          <w:szCs w:val="24"/>
        </w:rPr>
        <w:t>《</w:t>
      </w:r>
      <w:proofErr w:type="gramEnd"/>
      <w:r w:rsidRPr="00AD3F76">
        <w:rPr>
          <w:rFonts w:ascii="宋体" w:hAnsi="宋体" w:hint="eastAsia"/>
          <w:bCs/>
          <w:sz w:val="28"/>
          <w:szCs w:val="24"/>
        </w:rPr>
        <w:t>中华人民</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共和国政府采购法</w:t>
      </w:r>
      <w:proofErr w:type="gramStart"/>
      <w:r w:rsidRPr="00AD3F76">
        <w:rPr>
          <w:rFonts w:ascii="宋体" w:hAnsi="宋体" w:hint="eastAsia"/>
          <w:bCs/>
          <w:sz w:val="28"/>
          <w:szCs w:val="24"/>
        </w:rPr>
        <w:t>》</w:t>
      </w:r>
      <w:proofErr w:type="gramEnd"/>
      <w:r w:rsidRPr="00AD3F76">
        <w:rPr>
          <w:rFonts w:ascii="宋体" w:hAnsi="宋体" w:hint="eastAsia"/>
          <w:bCs/>
          <w:sz w:val="28"/>
          <w:szCs w:val="24"/>
        </w:rPr>
        <w:t>及相关法律法规，依法诚信经营，无条件遵守本次政府采购活动的各项规定，我单位（本人）郑重承诺，我单位（本人）符合《中华人民共和国政府采购法》第二十二条规定和采购文件、</w:t>
      </w:r>
      <w:proofErr w:type="gramStart"/>
      <w:r w:rsidRPr="00AD3F76">
        <w:rPr>
          <w:rFonts w:ascii="宋体" w:hAnsi="宋体" w:hint="eastAsia"/>
          <w:bCs/>
          <w:sz w:val="28"/>
          <w:szCs w:val="24"/>
        </w:rPr>
        <w:t>本承诺</w:t>
      </w:r>
      <w:proofErr w:type="gramEnd"/>
      <w:r w:rsidRPr="00AD3F76">
        <w:rPr>
          <w:rFonts w:ascii="宋体" w:hAnsi="宋体" w:hint="eastAsia"/>
          <w:bCs/>
          <w:sz w:val="28"/>
          <w:szCs w:val="24"/>
        </w:rPr>
        <w:t>书的条件：</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（一）具有独立承担民事责任的能力；</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（二）具有良好的商业信誉和健全的财务会计制度；</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（三）具有履行合同所必需的设备和专业技术能力；</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（四）有依法缴纳税收和社会保障资金的良好记录；</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（五）参加政府采购活动前三年内，在经营活动中没有重大违法记录；</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（六）未被列入经营异常名录或者严重违法失信名单、失信被执行人，</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重大税收违法案件当事人名单、政府采购严重违法失信行为记录名单；</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lastRenderedPageBreak/>
        <w:t>（七）未被相关监管部门</w:t>
      </w:r>
      <w:proofErr w:type="gramStart"/>
      <w:r w:rsidRPr="00AD3F76">
        <w:rPr>
          <w:rFonts w:ascii="宋体" w:hAnsi="宋体" w:hint="eastAsia"/>
          <w:bCs/>
          <w:sz w:val="28"/>
          <w:szCs w:val="24"/>
        </w:rPr>
        <w:t>作出</w:t>
      </w:r>
      <w:proofErr w:type="gramEnd"/>
      <w:r w:rsidRPr="00AD3F76">
        <w:rPr>
          <w:rFonts w:ascii="宋体" w:hAnsi="宋体" w:hint="eastAsia"/>
          <w:bCs/>
          <w:sz w:val="28"/>
          <w:szCs w:val="24"/>
        </w:rPr>
        <w:t>行政处罚且尚在处罚有效期的；</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t>（八）未曾</w:t>
      </w:r>
      <w:proofErr w:type="gramStart"/>
      <w:r w:rsidRPr="00AD3F76">
        <w:rPr>
          <w:rFonts w:ascii="宋体" w:hAnsi="宋体" w:hint="eastAsia"/>
          <w:bCs/>
          <w:sz w:val="28"/>
          <w:szCs w:val="24"/>
        </w:rPr>
        <w:t>作出</w:t>
      </w:r>
      <w:proofErr w:type="gramEnd"/>
      <w:r w:rsidRPr="00AD3F76">
        <w:rPr>
          <w:rFonts w:ascii="宋体" w:hAnsi="宋体" w:hint="eastAsia"/>
          <w:bCs/>
          <w:sz w:val="28"/>
          <w:szCs w:val="24"/>
        </w:rPr>
        <w:t>虚假采购承诺；</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t>（九）符合法律、行政法规规定的其他条件。</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二、我单位（本人）保证上述承诺事项的真实性。如有弄虚作假或其他</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proofErr w:type="gramStart"/>
      <w:r w:rsidRPr="00AD3F76">
        <w:rPr>
          <w:rFonts w:ascii="宋体" w:hAnsi="宋体" w:hint="eastAsia"/>
          <w:bCs/>
          <w:sz w:val="28"/>
          <w:szCs w:val="24"/>
        </w:rPr>
        <w:t>十以下</w:t>
      </w:r>
      <w:proofErr w:type="gramEnd"/>
      <w:r w:rsidRPr="00AD3F76">
        <w:rPr>
          <w:rFonts w:ascii="宋体" w:hAnsi="宋体" w:hint="eastAsia"/>
          <w:bCs/>
          <w:sz w:val="28"/>
          <w:szCs w:val="24"/>
        </w:rPr>
        <w:t>的罚款，列入不良行为记录名单，在一至三年内禁止参加政府采</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购活动，有违法所得的，并处没收违法所得，情节严重的，由市场监管部门吊销营业执照；构成犯罪的，依法追究刑事责任；给他人造成损失的，并应依照有关民事法律规定承担民事责任。</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供应商（电子章）</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法定代表人、负责人、本人、或授权代表（签字或电子印章）</w:t>
      </w:r>
      <w:r w:rsidRPr="00AD3F76">
        <w:rPr>
          <w:rFonts w:ascii="宋体" w:hAnsi="宋体"/>
          <w:bCs/>
          <w:sz w:val="28"/>
          <w:szCs w:val="24"/>
        </w:rPr>
        <w:t>:</w:t>
      </w:r>
    </w:p>
    <w:p w:rsidR="00AD3F76" w:rsidRDefault="00AD3F76" w:rsidP="00AD3F76">
      <w:pPr>
        <w:autoSpaceDE w:val="0"/>
        <w:autoSpaceDN w:val="0"/>
        <w:adjustRightInd w:val="0"/>
        <w:spacing w:line="360" w:lineRule="auto"/>
        <w:ind w:firstLineChars="2400" w:firstLine="6720"/>
        <w:outlineLvl w:val="0"/>
        <w:rPr>
          <w:rFonts w:ascii="宋体" w:hAnsi="宋体"/>
          <w:bCs/>
          <w:sz w:val="28"/>
          <w:szCs w:val="24"/>
        </w:rPr>
      </w:pPr>
    </w:p>
    <w:p w:rsidR="00AD3F76" w:rsidRPr="00AD3F76" w:rsidRDefault="00AD3F76" w:rsidP="00AD3F76">
      <w:pPr>
        <w:autoSpaceDE w:val="0"/>
        <w:autoSpaceDN w:val="0"/>
        <w:adjustRightInd w:val="0"/>
        <w:spacing w:line="360" w:lineRule="auto"/>
        <w:ind w:firstLineChars="2400" w:firstLine="6720"/>
        <w:outlineLvl w:val="0"/>
        <w:rPr>
          <w:rFonts w:ascii="宋体" w:hAnsi="宋体"/>
          <w:bCs/>
          <w:sz w:val="28"/>
          <w:szCs w:val="24"/>
        </w:rPr>
      </w:pPr>
      <w:r w:rsidRPr="00AD3F76">
        <w:rPr>
          <w:rFonts w:ascii="宋体" w:hAnsi="宋体" w:hint="eastAsia"/>
          <w:bCs/>
          <w:sz w:val="28"/>
          <w:szCs w:val="24"/>
        </w:rPr>
        <w:t>日期：</w:t>
      </w:r>
      <w:r w:rsidRPr="00AD3F76">
        <w:rPr>
          <w:rFonts w:ascii="宋体" w:hAnsi="宋体"/>
          <w:bCs/>
          <w:sz w:val="28"/>
          <w:szCs w:val="24"/>
        </w:rPr>
        <w:t xml:space="preserve"> </w:t>
      </w:r>
      <w:r w:rsidRPr="00AD3F76">
        <w:rPr>
          <w:rFonts w:ascii="宋体" w:hAnsi="宋体" w:hint="eastAsia"/>
          <w:bCs/>
          <w:sz w:val="28"/>
          <w:szCs w:val="24"/>
        </w:rPr>
        <w:t>年月日</w:t>
      </w:r>
    </w:p>
    <w:p w:rsidR="00AD3F76" w:rsidRPr="00AD3F76" w:rsidRDefault="00AD3F76" w:rsidP="00AD3F76">
      <w:pPr>
        <w:autoSpaceDE w:val="0"/>
        <w:autoSpaceDN w:val="0"/>
        <w:adjustRightInd w:val="0"/>
        <w:spacing w:line="360" w:lineRule="auto"/>
        <w:outlineLvl w:val="0"/>
        <w:rPr>
          <w:rFonts w:ascii="宋体" w:hAnsi="宋体"/>
          <w:b/>
          <w:bCs/>
          <w:sz w:val="24"/>
          <w:szCs w:val="24"/>
        </w:rPr>
      </w:pPr>
      <w:r w:rsidRPr="00AD3F76">
        <w:rPr>
          <w:rFonts w:ascii="宋体" w:hAnsi="宋体" w:hint="eastAsia"/>
          <w:b/>
          <w:bCs/>
          <w:sz w:val="24"/>
          <w:szCs w:val="24"/>
        </w:rPr>
        <w:t>注：</w:t>
      </w:r>
    </w:p>
    <w:p w:rsidR="00AD3F76" w:rsidRPr="00AD3F76" w:rsidRDefault="00AD3F76" w:rsidP="00AD3F76">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1.</w:t>
      </w:r>
      <w:r w:rsidRPr="00AD3F76">
        <w:rPr>
          <w:rFonts w:ascii="宋体" w:hAnsi="宋体" w:hint="eastAsia"/>
          <w:bCs/>
          <w:sz w:val="24"/>
          <w:szCs w:val="24"/>
        </w:rPr>
        <w:t>投标人须在投标文件中按此模板提供承诺函，未提供视为未实质性响应招标文件要求，按无效投标处理。</w:t>
      </w:r>
    </w:p>
    <w:p w:rsidR="00AD3F76" w:rsidRPr="00AD3F76" w:rsidRDefault="00AD3F76" w:rsidP="00AD3F76">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2.</w:t>
      </w:r>
      <w:r w:rsidRPr="00AD3F76">
        <w:rPr>
          <w:rFonts w:ascii="宋体" w:hAnsi="宋体" w:hint="eastAsia"/>
          <w:bCs/>
          <w:sz w:val="24"/>
          <w:szCs w:val="24"/>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w:t>
      </w:r>
      <w:r w:rsidR="00402AD4">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ED54A1" w:rsidRDefault="009B2711" w:rsidP="009B2711">
      <w:pPr>
        <w:spacing w:line="360" w:lineRule="auto"/>
        <w:rPr>
          <w:rFonts w:asciiTheme="minorEastAsia" w:hAnsiTheme="minorEastAsia" w:cs="仿宋_GB2312"/>
          <w:bCs/>
          <w:color w:val="FF0000"/>
          <w:sz w:val="24"/>
          <w:szCs w:val="24"/>
          <w:lang w:val="zh-CN"/>
        </w:rPr>
      </w:pPr>
      <w:r w:rsidRPr="009B2711">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B2711" w:rsidRPr="001F45A0" w:rsidRDefault="009B2711" w:rsidP="009B2711">
      <w:pPr>
        <w:pStyle w:val="Default"/>
        <w:rPr>
          <w:color w:val="FF0000"/>
          <w:lang w:val="zh-CN"/>
        </w:rPr>
      </w:pPr>
      <w:r w:rsidRPr="009B2711">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B2711" w:rsidRDefault="009B2711" w:rsidP="009B2711">
      <w:pPr>
        <w:spacing w:line="360" w:lineRule="auto"/>
        <w:ind w:firstLineChars="200" w:firstLine="480"/>
        <w:rPr>
          <w:rFonts w:ascii="楷体" w:eastAsia="楷体" w:hAnsi="楷体"/>
          <w:bCs/>
          <w:sz w:val="24"/>
          <w:szCs w:val="24"/>
        </w:rPr>
      </w:pPr>
    </w:p>
    <w:p w:rsidR="009B2711" w:rsidRPr="009B2711" w:rsidRDefault="009B2711" w:rsidP="009B2711">
      <w:pPr>
        <w:spacing w:line="360" w:lineRule="auto"/>
        <w:ind w:firstLineChars="400" w:firstLine="960"/>
        <w:rPr>
          <w:rFonts w:ascii="楷体" w:eastAsia="楷体" w:hAnsi="楷体"/>
          <w:bCs/>
          <w:sz w:val="24"/>
          <w:szCs w:val="24"/>
        </w:rPr>
      </w:pPr>
      <w:r w:rsidRPr="009B2711">
        <w:rPr>
          <w:rFonts w:ascii="楷体" w:eastAsia="楷体" w:hAnsi="楷体" w:hint="eastAsia"/>
          <w:bCs/>
          <w:sz w:val="24"/>
          <w:szCs w:val="24"/>
        </w:rPr>
        <w:t>注：仅需提供序号①～②其中之一即可。</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402AD4">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FA70F9">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FA70F9">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FA70F9">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FA70F9">
      <w:pPr>
        <w:spacing w:before="50" w:afterLines="50" w:after="156" w:line="360" w:lineRule="auto"/>
        <w:contextualSpacing/>
        <w:jc w:val="left"/>
        <w:rPr>
          <w:rFonts w:asciiTheme="minorEastAsia" w:hAnsiTheme="minorEastAsia"/>
          <w:szCs w:val="21"/>
        </w:rPr>
      </w:pPr>
    </w:p>
    <w:p w:rsidR="00D66D3B" w:rsidRPr="00D66D3B" w:rsidRDefault="00D66D3B" w:rsidP="00FA70F9">
      <w:pPr>
        <w:spacing w:before="50" w:afterLines="50" w:after="156"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FA70F9">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473874" w:rsidRPr="001C6E45" w:rsidRDefault="00473874" w:rsidP="00473874">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D66D3B" w:rsidRDefault="00D66D3B">
      <w:pPr>
        <w:autoSpaceDE w:val="0"/>
        <w:autoSpaceDN w:val="0"/>
        <w:adjustRightInd w:val="0"/>
        <w:spacing w:line="360" w:lineRule="auto"/>
        <w:jc w:val="center"/>
        <w:outlineLvl w:val="0"/>
        <w:rPr>
          <w:rFonts w:ascii="宋体" w:hAnsi="宋体"/>
          <w:b/>
          <w:bCs/>
          <w:sz w:val="36"/>
          <w:szCs w:val="24"/>
        </w:rPr>
      </w:pPr>
      <w:bookmarkStart w:id="21" w:name="_GoBack"/>
      <w:bookmarkEnd w:id="21"/>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F62854" w:rsidRDefault="00F62854">
      <w:pPr>
        <w:autoSpaceDE w:val="0"/>
        <w:autoSpaceDN w:val="0"/>
        <w:adjustRightInd w:val="0"/>
        <w:spacing w:line="360" w:lineRule="auto"/>
        <w:jc w:val="center"/>
        <w:outlineLvl w:val="0"/>
        <w:rPr>
          <w:rFonts w:ascii="宋体" w:eastAsia="宋体" w:hAnsi="Times New Roman" w:cs="宋体" w:hint="eastAsia"/>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FA70F9">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473874" w:rsidRPr="001C6E45" w:rsidRDefault="00473874" w:rsidP="00473874">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F62854" w:rsidRDefault="00F62854">
      <w:pPr>
        <w:autoSpaceDE w:val="0"/>
        <w:autoSpaceDN w:val="0"/>
        <w:adjustRightInd w:val="0"/>
        <w:spacing w:line="360" w:lineRule="auto"/>
        <w:jc w:val="center"/>
        <w:outlineLvl w:val="0"/>
        <w:rPr>
          <w:rFonts w:ascii="宋体" w:eastAsia="宋体" w:hAnsi="Times New Roman" w:cs="宋体" w:hint="eastAsia"/>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FA70F9">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473874" w:rsidRPr="001C6E45" w:rsidRDefault="00473874" w:rsidP="00473874">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proofErr w:type="gramStart"/>
      <w:r>
        <w:rPr>
          <w:sz w:val="22"/>
        </w:rPr>
        <w:t>与大企</w:t>
      </w:r>
      <w:proofErr w:type="gramEnd"/>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84ACC">
      <w:pPr>
        <w:autoSpaceDE w:val="0"/>
        <w:autoSpaceDN w:val="0"/>
        <w:adjustRightInd w:val="0"/>
        <w:spacing w:line="360" w:lineRule="auto"/>
        <w:jc w:val="center"/>
        <w:outlineLvl w:val="0"/>
        <w:rPr>
          <w:sz w:val="22"/>
        </w:rPr>
      </w:pPr>
      <w:r>
        <w:rPr>
          <w:rFonts w:hint="eastAsia"/>
          <w:sz w:val="22"/>
        </w:rPr>
        <w:t xml:space="preserve">                       </w:t>
      </w:r>
      <w:r w:rsidR="00721AEF">
        <w:rPr>
          <w:sz w:val="22"/>
        </w:rPr>
        <w:t xml:space="preserve"> </w:t>
      </w:r>
      <w:r w:rsidR="00721AEF">
        <w:rPr>
          <w:sz w:val="22"/>
        </w:rPr>
        <w:t>企业名称（盖章）：</w:t>
      </w:r>
    </w:p>
    <w:p w:rsidR="00B606C7" w:rsidRDefault="00721AEF" w:rsidP="00784ACC">
      <w:pPr>
        <w:autoSpaceDE w:val="0"/>
        <w:autoSpaceDN w:val="0"/>
        <w:adjustRightInd w:val="0"/>
        <w:spacing w:line="360" w:lineRule="auto"/>
        <w:ind w:firstLineChars="2400" w:firstLine="5280"/>
        <w:outlineLvl w:val="0"/>
        <w:rPr>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lastRenderedPageBreak/>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B606C7" w:rsidP="001C6E45">
      <w:pPr>
        <w:autoSpaceDE w:val="0"/>
        <w:autoSpaceDN w:val="0"/>
        <w:adjustRightInd w:val="0"/>
        <w:spacing w:line="360" w:lineRule="auto"/>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473874" w:rsidRPr="001C6E45" w:rsidRDefault="00473874" w:rsidP="00473874">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0B37DE" w:rsidRDefault="000B37DE">
      <w:pPr>
        <w:autoSpaceDE w:val="0"/>
        <w:autoSpaceDN w:val="0"/>
        <w:adjustRightInd w:val="0"/>
        <w:spacing w:line="360" w:lineRule="auto"/>
        <w:jc w:val="center"/>
        <w:rPr>
          <w:rFonts w:asciiTheme="minorEastAsia" w:hAnsiTheme="minorEastAsia" w:cs="黑体" w:hint="eastAsia"/>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386" w:rsidRDefault="00B82386" w:rsidP="00B606C7">
      <w:r>
        <w:separator/>
      </w:r>
    </w:p>
  </w:endnote>
  <w:endnote w:type="continuationSeparator" w:id="0">
    <w:p w:rsidR="00B82386" w:rsidRDefault="00B82386"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AD5" w:rsidRDefault="00B82386">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3073;mso-fit-shape-to-text:t" inset="0,0,0,0">
            <w:txbxContent>
              <w:p w:rsidR="00F57AD5" w:rsidRDefault="00F57AD5">
                <w:pPr>
                  <w:pStyle w:val="ac"/>
                </w:pPr>
                <w:r>
                  <w:fldChar w:fldCharType="begin"/>
                </w:r>
                <w:r>
                  <w:instrText xml:space="preserve"> PAGE  \* MERGEFORMAT </w:instrText>
                </w:r>
                <w:r>
                  <w:fldChar w:fldCharType="separate"/>
                </w:r>
                <w:r w:rsidR="00473874">
                  <w:rPr>
                    <w:noProof/>
                  </w:rPr>
                  <w:t>68</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386" w:rsidRDefault="00B82386" w:rsidP="00B606C7">
      <w:r>
        <w:separator/>
      </w:r>
    </w:p>
  </w:footnote>
  <w:footnote w:type="continuationSeparator" w:id="0">
    <w:p w:rsidR="00B82386" w:rsidRDefault="00B82386"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DCB6FC6"/>
    <w:multiLevelType w:val="singleLevel"/>
    <w:tmpl w:val="5DCB6FC6"/>
    <w:lvl w:ilvl="0">
      <w:start w:val="1"/>
      <w:numFmt w:val="decimal"/>
      <w:suff w:val="nothing"/>
      <w:lvlText w:val="%1."/>
      <w:lvlJc w:val="left"/>
    </w:lvl>
  </w:abstractNum>
  <w:abstractNum w:abstractNumId="23">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1"/>
  </w:num>
  <w:num w:numId="4">
    <w:abstractNumId w:val="3"/>
  </w:num>
  <w:num w:numId="5">
    <w:abstractNumId w:val="11"/>
  </w:num>
  <w:num w:numId="6">
    <w:abstractNumId w:val="24"/>
  </w:num>
  <w:num w:numId="7">
    <w:abstractNumId w:val="13"/>
  </w:num>
  <w:num w:numId="8">
    <w:abstractNumId w:val="18"/>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19"/>
  </w:num>
  <w:num w:numId="17">
    <w:abstractNumId w:val="9"/>
  </w:num>
  <w:num w:numId="18">
    <w:abstractNumId w:val="25"/>
  </w:num>
  <w:num w:numId="19">
    <w:abstractNumId w:val="6"/>
  </w:num>
  <w:num w:numId="20">
    <w:abstractNumId w:val="22"/>
  </w:num>
  <w:num w:numId="21">
    <w:abstractNumId w:val="23"/>
  </w:num>
  <w:num w:numId="22">
    <w:abstractNumId w:val="0"/>
  </w:num>
  <w:num w:numId="23">
    <w:abstractNumId w:val="17"/>
  </w:num>
  <w:num w:numId="24">
    <w:abstractNumId w:val="1"/>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3D79"/>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7DE"/>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2051"/>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2EA8"/>
    <w:rsid w:val="00104301"/>
    <w:rsid w:val="00104559"/>
    <w:rsid w:val="001052E3"/>
    <w:rsid w:val="00110C26"/>
    <w:rsid w:val="00111A8C"/>
    <w:rsid w:val="00111BB4"/>
    <w:rsid w:val="00111C75"/>
    <w:rsid w:val="0011232C"/>
    <w:rsid w:val="001131BA"/>
    <w:rsid w:val="0011325E"/>
    <w:rsid w:val="00113999"/>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3FCD"/>
    <w:rsid w:val="001645B9"/>
    <w:rsid w:val="001645C1"/>
    <w:rsid w:val="00165060"/>
    <w:rsid w:val="001650BA"/>
    <w:rsid w:val="0016558B"/>
    <w:rsid w:val="0016721F"/>
    <w:rsid w:val="00170D72"/>
    <w:rsid w:val="00172460"/>
    <w:rsid w:val="00173E17"/>
    <w:rsid w:val="00175D7E"/>
    <w:rsid w:val="00177313"/>
    <w:rsid w:val="00177750"/>
    <w:rsid w:val="001808A3"/>
    <w:rsid w:val="00181697"/>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680A"/>
    <w:rsid w:val="001F77B4"/>
    <w:rsid w:val="001F7E43"/>
    <w:rsid w:val="00201BD7"/>
    <w:rsid w:val="002026FE"/>
    <w:rsid w:val="00203658"/>
    <w:rsid w:val="00203A32"/>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34D"/>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4378"/>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011"/>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2AD4"/>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874"/>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46E1"/>
    <w:rsid w:val="005656BF"/>
    <w:rsid w:val="0056732F"/>
    <w:rsid w:val="00570BD7"/>
    <w:rsid w:val="00571D0E"/>
    <w:rsid w:val="00572C46"/>
    <w:rsid w:val="00573136"/>
    <w:rsid w:val="005734F0"/>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87"/>
    <w:rsid w:val="005A34CB"/>
    <w:rsid w:val="005A3987"/>
    <w:rsid w:val="005A4559"/>
    <w:rsid w:val="005A45A8"/>
    <w:rsid w:val="005A4A95"/>
    <w:rsid w:val="005A60B8"/>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9F6"/>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133"/>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4FC2"/>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6083"/>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0A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415"/>
    <w:rsid w:val="007F391F"/>
    <w:rsid w:val="007F6309"/>
    <w:rsid w:val="007F70B5"/>
    <w:rsid w:val="007F7141"/>
    <w:rsid w:val="00800A7B"/>
    <w:rsid w:val="0080218D"/>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76E7C"/>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B47"/>
    <w:rsid w:val="008E2454"/>
    <w:rsid w:val="008E2AE9"/>
    <w:rsid w:val="008E3ACB"/>
    <w:rsid w:val="008E41C8"/>
    <w:rsid w:val="008E42A1"/>
    <w:rsid w:val="008E4D7D"/>
    <w:rsid w:val="008E4FDC"/>
    <w:rsid w:val="008E61CB"/>
    <w:rsid w:val="008E7034"/>
    <w:rsid w:val="008F0E43"/>
    <w:rsid w:val="008F18EE"/>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4CD9"/>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4BA"/>
    <w:rsid w:val="009E483D"/>
    <w:rsid w:val="009E4AE9"/>
    <w:rsid w:val="009E6006"/>
    <w:rsid w:val="009E6D31"/>
    <w:rsid w:val="009E77F1"/>
    <w:rsid w:val="009E7F39"/>
    <w:rsid w:val="009F4672"/>
    <w:rsid w:val="009F4C88"/>
    <w:rsid w:val="009F55F0"/>
    <w:rsid w:val="009F6831"/>
    <w:rsid w:val="009F6E8B"/>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3880"/>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6AE"/>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5FE"/>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024"/>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5000"/>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386"/>
    <w:rsid w:val="00B82F6A"/>
    <w:rsid w:val="00B8323E"/>
    <w:rsid w:val="00B854CF"/>
    <w:rsid w:val="00B86365"/>
    <w:rsid w:val="00B902ED"/>
    <w:rsid w:val="00B90E49"/>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08B"/>
    <w:rsid w:val="00C1185A"/>
    <w:rsid w:val="00C124C8"/>
    <w:rsid w:val="00C1454E"/>
    <w:rsid w:val="00C1466C"/>
    <w:rsid w:val="00C1514A"/>
    <w:rsid w:val="00C1518E"/>
    <w:rsid w:val="00C15AFE"/>
    <w:rsid w:val="00C16E42"/>
    <w:rsid w:val="00C20102"/>
    <w:rsid w:val="00C223AB"/>
    <w:rsid w:val="00C2244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02F"/>
    <w:rsid w:val="00C556A9"/>
    <w:rsid w:val="00C558CC"/>
    <w:rsid w:val="00C5724A"/>
    <w:rsid w:val="00C57B5B"/>
    <w:rsid w:val="00C61CC6"/>
    <w:rsid w:val="00C638EC"/>
    <w:rsid w:val="00C63CFB"/>
    <w:rsid w:val="00C65427"/>
    <w:rsid w:val="00C657BE"/>
    <w:rsid w:val="00C658CC"/>
    <w:rsid w:val="00C65A3A"/>
    <w:rsid w:val="00C66052"/>
    <w:rsid w:val="00C66A31"/>
    <w:rsid w:val="00C66F6F"/>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6AC"/>
    <w:rsid w:val="00C93946"/>
    <w:rsid w:val="00C94A15"/>
    <w:rsid w:val="00C9518E"/>
    <w:rsid w:val="00C95271"/>
    <w:rsid w:val="00C956D7"/>
    <w:rsid w:val="00C9592D"/>
    <w:rsid w:val="00C95CCB"/>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16ED"/>
    <w:rsid w:val="00CC1F28"/>
    <w:rsid w:val="00CC30BA"/>
    <w:rsid w:val="00CC4FD6"/>
    <w:rsid w:val="00CC5BAF"/>
    <w:rsid w:val="00CC5DB4"/>
    <w:rsid w:val="00CC5EBB"/>
    <w:rsid w:val="00CC76A4"/>
    <w:rsid w:val="00CD01A3"/>
    <w:rsid w:val="00CD1587"/>
    <w:rsid w:val="00CD16A9"/>
    <w:rsid w:val="00CD3029"/>
    <w:rsid w:val="00CD4B61"/>
    <w:rsid w:val="00CD4CBE"/>
    <w:rsid w:val="00CD5A3E"/>
    <w:rsid w:val="00CD5A68"/>
    <w:rsid w:val="00CD6E1B"/>
    <w:rsid w:val="00CD6E6D"/>
    <w:rsid w:val="00CD76D3"/>
    <w:rsid w:val="00CD7E58"/>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7E3"/>
    <w:rsid w:val="00E06F71"/>
    <w:rsid w:val="00E071EB"/>
    <w:rsid w:val="00E07350"/>
    <w:rsid w:val="00E074FE"/>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5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2FF3"/>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AD5"/>
    <w:rsid w:val="00F57B7B"/>
    <w:rsid w:val="00F602EB"/>
    <w:rsid w:val="00F609D8"/>
    <w:rsid w:val="00F60F75"/>
    <w:rsid w:val="00F61CEE"/>
    <w:rsid w:val="00F62854"/>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18C"/>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0F9"/>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CD7E58"/>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5ECE8E-0F7E-45F2-9CA5-A90B0787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76</Pages>
  <Words>5924</Words>
  <Characters>33772</Characters>
  <Application>Microsoft Office Word</Application>
  <DocSecurity>0</DocSecurity>
  <Lines>281</Lines>
  <Paragraphs>79</Paragraphs>
  <ScaleCrop>false</ScaleCrop>
  <Company>Sky123.Org</Company>
  <LinksUpToDate>false</LinksUpToDate>
  <CharactersWithSpaces>39617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164</cp:revision>
  <cp:lastPrinted>2021-12-27T08:21:00Z</cp:lastPrinted>
  <dcterms:created xsi:type="dcterms:W3CDTF">2021-09-13T03:54:00Z</dcterms:created>
  <dcterms:modified xsi:type="dcterms:W3CDTF">2022-07-20T08:21:00Z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