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76" w:rsidRDefault="00DB2B76" w:rsidP="00DB2B76">
      <w:pPr>
        <w:spacing w:line="360" w:lineRule="auto"/>
        <w:jc w:val="center"/>
        <w:rPr>
          <w:rFonts w:ascii="宋体" w:eastAsia="宋体" w:hAnsi="宋体" w:cs="仿宋_GB2312" w:hint="eastAsia"/>
          <w:b/>
          <w:sz w:val="44"/>
          <w:szCs w:val="44"/>
          <w:lang w:val="zh-CN"/>
        </w:rPr>
      </w:pPr>
      <w:bookmarkStart w:id="0" w:name="_Hlk83907970"/>
      <w:r w:rsidRPr="00DB2B76">
        <w:rPr>
          <w:rFonts w:ascii="宋体" w:eastAsia="宋体" w:hAnsi="宋体" w:cs="仿宋_GB2312" w:hint="eastAsia"/>
          <w:b/>
          <w:sz w:val="44"/>
          <w:szCs w:val="44"/>
          <w:lang w:val="zh-CN"/>
        </w:rPr>
        <w:t>颍川路小泥河积水点综合改造工程勘察设计及预算编制项目（不见面开标）</w:t>
      </w:r>
    </w:p>
    <w:p w:rsidR="00DB2B76" w:rsidRPr="00DB2B76" w:rsidRDefault="00DB2B76" w:rsidP="00DB2B76">
      <w:pPr>
        <w:spacing w:line="360" w:lineRule="auto"/>
        <w:jc w:val="center"/>
        <w:rPr>
          <w:rFonts w:ascii="宋体" w:eastAsia="宋体" w:hAnsi="宋体" w:cs="仿宋_GB2312" w:hint="eastAsia"/>
          <w:b/>
          <w:sz w:val="44"/>
          <w:szCs w:val="44"/>
          <w:lang w:val="zh-CN"/>
        </w:rPr>
      </w:pPr>
      <w:r w:rsidRPr="00DB2B76">
        <w:rPr>
          <w:rFonts w:ascii="宋体" w:eastAsia="宋体" w:hAnsi="宋体" w:cs="仿宋_GB2312" w:hint="eastAsia"/>
          <w:b/>
          <w:sz w:val="44"/>
          <w:szCs w:val="44"/>
          <w:lang w:val="zh-CN"/>
        </w:rPr>
        <w:t>竞争性谈判公告</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河南方正水利工程咨询有限公司受禹州市城市排水管网工程建设管理局的委托，就“颍川路小泥河积水点综合改造工程勘察设计及预算编制项目（不见面开标）”进行竞争性谈判，欢迎合格的投标商前来投标。</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一、项目基本情况</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1、采 购 人：禹州市城市排水管网工程建设管理局；</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2、项目名称：颍川路小泥河积水点综合改造工程勘察设计及预算编制项目（不见面开标）；</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hint="eastAsia"/>
          <w:sz w:val="28"/>
          <w:szCs w:val="28"/>
          <w:lang w:val="zh-CN"/>
        </w:rPr>
        <w:t xml:space="preserve">3、采购编号：YZCG-DLT2022061  </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4、项目需求：本工程</w:t>
      </w:r>
      <w:r w:rsidRPr="00DB2B76">
        <w:rPr>
          <w:rFonts w:ascii="宋体" w:eastAsia="宋体" w:hAnsi="宋体" w:cs="仿宋_GB2312" w:hint="eastAsia"/>
          <w:sz w:val="28"/>
          <w:szCs w:val="28"/>
        </w:rPr>
        <w:t>位于颍川路东侧与和谐大道北侧新建一道雨水涵，全长约620米，与和谐大道下游小泥河河道连通；并对小泥河（和谐大道-颍顺路）进行河道清淤疏浚</w:t>
      </w:r>
      <w:r w:rsidRPr="00DB2B76">
        <w:rPr>
          <w:rFonts w:ascii="宋体" w:eastAsia="宋体" w:hAnsi="宋体" w:cs="仿宋_GB2312" w:hint="eastAsia"/>
          <w:sz w:val="28"/>
          <w:szCs w:val="28"/>
          <w:lang w:val="zh-CN"/>
        </w:rPr>
        <w:t>，本次招标内容包含设计、勘察、预算编制费等相关内容</w:t>
      </w:r>
      <w:r w:rsidRPr="00DB2B76">
        <w:rPr>
          <w:rFonts w:ascii="宋体" w:eastAsia="宋体" w:hAnsi="宋体" w:cs="仿宋_GB2312" w:hint="eastAsia"/>
          <w:sz w:val="28"/>
          <w:szCs w:val="28"/>
        </w:rPr>
        <w:t>（详见谈判文件）；</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sz w:val="28"/>
          <w:szCs w:val="28"/>
          <w:lang w:val="zh-CN"/>
        </w:rPr>
        <w:t>5</w:t>
      </w:r>
      <w:r w:rsidRPr="00DB2B76">
        <w:rPr>
          <w:rFonts w:ascii="宋体" w:eastAsia="宋体" w:hAnsi="宋体" w:cs="仿宋_GB2312" w:hint="eastAsia"/>
          <w:sz w:val="28"/>
          <w:szCs w:val="28"/>
          <w:lang w:val="zh-CN"/>
        </w:rPr>
        <w:t>、采购预算：</w:t>
      </w:r>
      <w:r w:rsidRPr="00DB2B76">
        <w:rPr>
          <w:rFonts w:ascii="宋体" w:eastAsia="宋体" w:hAnsi="宋体" w:cs="仿宋_GB2312" w:hint="eastAsia"/>
          <w:sz w:val="28"/>
          <w:szCs w:val="28"/>
        </w:rPr>
        <w:t>577206.00元（含设计、勘察、预算编制费，详见谈判文件）；</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sz w:val="28"/>
          <w:szCs w:val="28"/>
        </w:rPr>
        <w:t>6</w:t>
      </w:r>
      <w:r w:rsidRPr="00DB2B76">
        <w:rPr>
          <w:rFonts w:ascii="宋体" w:eastAsia="宋体" w:hAnsi="宋体" w:cs="仿宋_GB2312" w:hint="eastAsia"/>
          <w:sz w:val="28"/>
          <w:szCs w:val="28"/>
        </w:rPr>
        <w:t>、交付（服务、完工）时间：5个工作日</w:t>
      </w:r>
      <w:r w:rsidRPr="00DB2B76">
        <w:rPr>
          <w:rFonts w:ascii="宋体" w:eastAsia="宋体" w:hAnsi="宋体" w:cs="仿宋_GB2312" w:hint="eastAsia"/>
          <w:sz w:val="28"/>
          <w:szCs w:val="28"/>
          <w:lang w:val="zh-CN"/>
        </w:rPr>
        <w:t>；</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hint="eastAsia"/>
          <w:sz w:val="28"/>
          <w:szCs w:val="28"/>
          <w:lang w:val="zh-CN"/>
        </w:rPr>
        <w:t>7、是否接受进口产品：否</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二、需要落实的政府采购政策</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本项目落实节约能源、保护环境、扶持不发达地区和少数民族地</w:t>
      </w:r>
      <w:r w:rsidRPr="00DB2B76">
        <w:rPr>
          <w:rFonts w:ascii="宋体" w:eastAsia="宋体" w:hAnsi="宋体" w:cs="仿宋_GB2312" w:hint="eastAsia"/>
          <w:sz w:val="28"/>
          <w:szCs w:val="28"/>
          <w:lang w:val="zh-CN"/>
        </w:rPr>
        <w:lastRenderedPageBreak/>
        <w:t>区、促进中小企业、监狱企业发展等政府采购政策。</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三、供应商资格要求</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1、符合《政府采购法》第二十二条之规定；</w:t>
      </w:r>
    </w:p>
    <w:p w:rsidR="00DB2B76" w:rsidRPr="00DB2B76" w:rsidRDefault="00DB2B76" w:rsidP="00DB2B76">
      <w:pPr>
        <w:pStyle w:val="2"/>
        <w:ind w:leftChars="0" w:left="0" w:firstLine="560"/>
        <w:rPr>
          <w:rFonts w:ascii="宋体" w:eastAsia="宋体" w:hAnsi="宋体" w:cs="仿宋_GB2312"/>
          <w:sz w:val="28"/>
          <w:szCs w:val="28"/>
        </w:rPr>
      </w:pPr>
      <w:r w:rsidRPr="00DB2B76">
        <w:rPr>
          <w:rFonts w:ascii="宋体" w:eastAsia="宋体" w:hAnsi="宋体" w:cs="仿宋_GB2312" w:hint="eastAsia"/>
          <w:sz w:val="28"/>
          <w:szCs w:val="28"/>
          <w:lang w:val="zh-CN"/>
        </w:rPr>
        <w:t>2、</w:t>
      </w:r>
      <w:r w:rsidRPr="00DB2B76">
        <w:rPr>
          <w:rFonts w:ascii="宋体" w:eastAsia="宋体" w:hAnsi="宋体" w:cs="仿宋_GB2312"/>
          <w:sz w:val="28"/>
          <w:szCs w:val="28"/>
        </w:rPr>
        <w:t>落实政府采购政策满足的资格要求：</w:t>
      </w:r>
      <w:r w:rsidRPr="00DB2B76">
        <w:rPr>
          <w:rFonts w:ascii="宋体" w:eastAsia="宋体" w:hAnsi="宋体" w:cs="仿宋_GB2312" w:hint="eastAsia"/>
          <w:sz w:val="28"/>
          <w:szCs w:val="28"/>
        </w:rPr>
        <w:t>无</w:t>
      </w:r>
      <w:r w:rsidRPr="00DB2B76">
        <w:rPr>
          <w:rFonts w:ascii="宋体" w:eastAsia="宋体" w:hAnsi="宋体" w:cs="仿宋_GB2312"/>
          <w:sz w:val="28"/>
          <w:szCs w:val="28"/>
        </w:rPr>
        <w:t>。</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3、本项目接受联合体投标。</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hint="eastAsia"/>
          <w:sz w:val="28"/>
          <w:szCs w:val="28"/>
        </w:rPr>
        <w:t>投标人如为联合体投标，则须满足以下要求:</w:t>
      </w:r>
    </w:p>
    <w:p w:rsidR="00DB2B76" w:rsidRPr="00DB2B76" w:rsidRDefault="00DB2B76" w:rsidP="00DB2B76">
      <w:pPr>
        <w:pStyle w:val="a5"/>
        <w:ind w:firstLineChars="200" w:firstLine="560"/>
        <w:rPr>
          <w:rFonts w:ascii="宋体" w:eastAsia="宋体" w:hAnsi="宋体" w:cs="仿宋_GB2312"/>
          <w:sz w:val="28"/>
          <w:szCs w:val="28"/>
        </w:rPr>
      </w:pPr>
      <w:r w:rsidRPr="00DB2B76">
        <w:rPr>
          <w:rFonts w:ascii="宋体" w:eastAsia="宋体" w:hAnsi="宋体" w:cs="仿宋_GB2312" w:hint="eastAsia"/>
          <w:sz w:val="28"/>
          <w:szCs w:val="28"/>
        </w:rPr>
        <w:t>（一）、联合体成员须由勘察、设计企业组成，联合体成员最多2人，牵头人必须为设计企业。</w:t>
      </w:r>
    </w:p>
    <w:p w:rsidR="00DB2B76" w:rsidRPr="00DB2B76" w:rsidRDefault="00DB2B76" w:rsidP="00DB2B76">
      <w:pPr>
        <w:pStyle w:val="a5"/>
        <w:ind w:firstLineChars="200" w:firstLine="560"/>
        <w:rPr>
          <w:rFonts w:ascii="宋体" w:eastAsia="宋体" w:hAnsi="宋体" w:cs="仿宋_GB2312"/>
          <w:sz w:val="28"/>
          <w:szCs w:val="28"/>
        </w:rPr>
      </w:pPr>
      <w:r w:rsidRPr="00DB2B76">
        <w:rPr>
          <w:rFonts w:ascii="宋体" w:eastAsia="宋体" w:hAnsi="宋体" w:cs="仿宋_GB2312" w:hint="eastAsia"/>
          <w:sz w:val="28"/>
          <w:szCs w:val="28"/>
        </w:rPr>
        <w:t>（二）、联合体各方必须按采购文件提供的格式签订联合体协议书，明确联合体牵头人和各方的权利义务和职责分工；</w:t>
      </w:r>
    </w:p>
    <w:p w:rsidR="00DB2B76" w:rsidRPr="00DB2B76" w:rsidRDefault="00DB2B76" w:rsidP="00DB2B76">
      <w:pPr>
        <w:pStyle w:val="a5"/>
        <w:ind w:firstLine="420"/>
        <w:rPr>
          <w:sz w:val="28"/>
          <w:szCs w:val="28"/>
        </w:rPr>
      </w:pPr>
      <w:r w:rsidRPr="00DB2B76">
        <w:rPr>
          <w:rFonts w:ascii="宋体" w:eastAsia="宋体" w:hAnsi="宋体" w:cs="仿宋_GB2312" w:hint="eastAsia"/>
          <w:sz w:val="28"/>
          <w:szCs w:val="28"/>
        </w:rPr>
        <w:t>（三）、除牵头人外，若联合体成员共同承担设计或勘察任务的，按照资质等级较低的单位确定联合体相应专业的资质等级；</w:t>
      </w:r>
      <w:r w:rsidRPr="00DB2B76">
        <w:rPr>
          <w:rFonts w:ascii="宋体" w:eastAsia="宋体" w:hAnsi="宋体" w:cs="仿宋_GB2312" w:hint="eastAsia"/>
          <w:sz w:val="28"/>
          <w:szCs w:val="28"/>
        </w:rPr>
        <w:br/>
      </w:r>
      <w:r w:rsidRPr="00DB2B76">
        <w:rPr>
          <w:rFonts w:ascii="宋体" w:eastAsia="宋体" w:hAnsi="宋体" w:cs="仿宋_GB2312" w:hint="eastAsia"/>
          <w:sz w:val="28"/>
          <w:szCs w:val="28"/>
        </w:rPr>
        <w:tab/>
        <w:t>（四）联合体各方不得再以自己名义单独或加入其他联合体在该项目中参加投标。</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hint="eastAsia"/>
          <w:sz w:val="28"/>
          <w:szCs w:val="28"/>
        </w:rPr>
        <w:t>4、本项目的特定资格要求</w:t>
      </w:r>
      <w:r w:rsidRPr="00DB2B76">
        <w:rPr>
          <w:rFonts w:ascii="宋体" w:eastAsia="宋体" w:hAnsi="宋体" w:cs="仿宋_GB2312" w:hint="eastAsia"/>
          <w:sz w:val="28"/>
          <w:szCs w:val="28"/>
        </w:rPr>
        <w:br/>
      </w:r>
      <w:r w:rsidRPr="00DB2B76">
        <w:rPr>
          <w:rFonts w:ascii="宋体" w:eastAsia="宋体" w:hAnsi="宋体" w:cs="仿宋_GB2312" w:hint="eastAsia"/>
          <w:sz w:val="28"/>
          <w:szCs w:val="28"/>
        </w:rPr>
        <w:tab/>
        <w:t>4.1投标人具有工程设计综合甲级资质或市政行业（排水工程）专业乙级及以上资质；同时具备工程勘察综合资质或工程勘察专业类岩土工程（勘察）乙级及以上资质（如投标人为联合体，联合体应满足该条件）。</w:t>
      </w:r>
      <w:r w:rsidRPr="00DB2B76">
        <w:rPr>
          <w:rFonts w:ascii="宋体" w:eastAsia="宋体" w:hAnsi="宋体" w:cs="仿宋_GB2312" w:hint="eastAsia"/>
          <w:sz w:val="28"/>
          <w:szCs w:val="28"/>
        </w:rPr>
        <w:br/>
      </w:r>
      <w:r w:rsidRPr="00DB2B76">
        <w:rPr>
          <w:rFonts w:ascii="宋体" w:eastAsia="宋体" w:hAnsi="宋体" w:cs="仿宋_GB2312" w:hint="eastAsia"/>
          <w:sz w:val="28"/>
          <w:szCs w:val="28"/>
        </w:rPr>
        <w:tab/>
        <w:t>4.2 投标人拟派项目负责人具有市政相关专业高级或以上职称；</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四、获取谈判文件的方式</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lastRenderedPageBreak/>
        <w:t>（一）持CA数字认证证书，登录《全国公共资源交易平台（河南省·许昌市）》“系统用户注册”入口</w:t>
      </w:r>
      <w:hyperlink r:id="rId6" w:history="1">
        <w:r w:rsidRPr="00DB2B76">
          <w:rPr>
            <w:rFonts w:ascii="宋体" w:eastAsia="宋体" w:hAnsi="宋体" w:hint="eastAsia"/>
            <w:sz w:val="28"/>
            <w:szCs w:val="28"/>
            <w:lang w:val="zh-CN"/>
          </w:rPr>
          <w:t>http://ggzy.xuchang.gov.cn:8088/ggzy/eps/public/RegistAllJcxx.html）</w:t>
        </w:r>
      </w:hyperlink>
      <w:r w:rsidRPr="00DB2B76">
        <w:rPr>
          <w:rFonts w:ascii="宋体" w:eastAsia="宋体" w:hAnsi="宋体" w:cs="仿宋_GB2312" w:hint="eastAsia"/>
          <w:sz w:val="28"/>
          <w:szCs w:val="28"/>
          <w:lang w:val="zh-CN"/>
        </w:rPr>
        <w:t>进行免费注册登记（详见“常见问题解答-诚信库网上注册相关资料下载”）；</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（二）在谈判响应截止时间前均可登录《全国公共资源交易平台（河南省·许昌市）》“投标人/供应商登录”入口</w:t>
      </w:r>
      <w:hyperlink r:id="rId7" w:history="1">
        <w:r w:rsidRPr="00DB2B76">
          <w:rPr>
            <w:rFonts w:ascii="宋体" w:eastAsia="宋体" w:hAnsi="宋体" w:hint="eastAsia"/>
            <w:sz w:val="28"/>
            <w:szCs w:val="28"/>
            <w:lang w:val="zh-CN"/>
          </w:rPr>
          <w:t>（http://ggzy.xuchang.gov.cn:8088/ggzy/）</w:t>
        </w:r>
      </w:hyperlink>
      <w:r w:rsidRPr="00DB2B76">
        <w:rPr>
          <w:rFonts w:ascii="宋体" w:eastAsia="宋体" w:hAnsi="宋体" w:cs="仿宋_GB2312" w:hint="eastAsia"/>
          <w:sz w:val="28"/>
          <w:szCs w:val="28"/>
          <w:lang w:val="zh-CN"/>
        </w:rPr>
        <w:t>自行免费下载竞争性谈判文件（详见“常见问题解答-交易系统操作手册”）。</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五、响应文件提交截止时间及谈判响应截止时间、谈判时间</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1、响应文件提交截止时间及谈判响应截止时间、谈判时间：2022年8月18日10：30 （北京时间），逾期送达或不符合规定的响应文件恕不接受。</w:t>
      </w:r>
    </w:p>
    <w:p w:rsidR="00DB2B76" w:rsidRPr="00DB2B76" w:rsidRDefault="00DB2B76" w:rsidP="00DB2B76">
      <w:pPr>
        <w:tabs>
          <w:tab w:val="left" w:pos="6405"/>
        </w:tabs>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2、响应文件开启时间：同响应文件提交截止时间。</w:t>
      </w:r>
      <w:r w:rsidRPr="00DB2B76">
        <w:rPr>
          <w:rFonts w:ascii="宋体" w:eastAsia="宋体" w:hAnsi="宋体" w:cs="仿宋_GB2312"/>
          <w:sz w:val="28"/>
          <w:szCs w:val="28"/>
          <w:lang w:val="zh-CN"/>
        </w:rPr>
        <w:tab/>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六、谈判响应文件开启</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（一）谈判响应文件开启地点：禹州市公共资源交易中心九楼第一开标室。（本项目采用远程不见面谈判，供应商无须到达现场）。</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（二） 本项目为全流程电子化交易项目，供应商须提交电子响应文件。</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1、加密电子响应文件（.file格式）须在响应文件提交截止时间（谈判响应截止时间）前通过《全国公共资源交易平台(河南省</w:t>
      </w:r>
      <w:r w:rsidRPr="00DB2B76">
        <w:rPr>
          <w:rFonts w:ascii="Segoe UI Emoji" w:eastAsia="宋体" w:hAnsi="Segoe UI Emoji" w:cs="Segoe UI Emoji"/>
          <w:sz w:val="28"/>
          <w:szCs w:val="28"/>
          <w:lang w:val="zh-CN"/>
        </w:rPr>
        <w:t>▪</w:t>
      </w:r>
      <w:r w:rsidRPr="00DB2B76">
        <w:rPr>
          <w:rFonts w:ascii="宋体" w:eastAsia="宋体" w:hAnsi="宋体" w:cs="仿宋_GB2312" w:hint="eastAsia"/>
          <w:sz w:val="28"/>
          <w:szCs w:val="28"/>
          <w:lang w:val="zh-CN"/>
        </w:rPr>
        <w:t>许昌市)》公共资源交易系统成功上传。</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lastRenderedPageBreak/>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3、不见面开标大厅登录：供应商使用CA数字证书登录全国公共资源交易平台（河南省·许昌市）——进入公共资源交易系统</w:t>
      </w:r>
      <w:hyperlink r:id="rId8" w:history="1">
        <w:r w:rsidRPr="00DB2B76">
          <w:rPr>
            <w:rFonts w:ascii="宋体" w:eastAsia="宋体" w:hAnsi="宋体" w:hint="eastAsia"/>
            <w:sz w:val="28"/>
            <w:szCs w:val="28"/>
            <w:lang w:val="zh-CN"/>
          </w:rPr>
          <w:t>（http://ggzy.xuchang.gov.cn:8088/ggzy/）</w:t>
        </w:r>
      </w:hyperlink>
      <w:r w:rsidRPr="00DB2B76">
        <w:rPr>
          <w:rFonts w:ascii="宋体" w:eastAsia="宋体" w:hAnsi="宋体" w:cs="仿宋_GB2312" w:hint="eastAsia"/>
          <w:sz w:val="28"/>
          <w:szCs w:val="28"/>
          <w:lang w:val="zh-CN"/>
        </w:rPr>
        <w:t>——点击“项目信息——项目名称”——在系统操作导航栏点击“开标——不见面开标大厅”。</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七、本次谈判公告同时在《河南省政府采购网》《许昌市政府采购网》《全国公共资源交易平台（河南省•许昌市）》发布等</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八、代理机构及采购单位地址、联系人、联系电话</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采购单位：禹州市城市排水管网工程建设管理局</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地址：河南省许昌市禹州市禹王大道东段176号</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联系人：薛先生</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hint="eastAsia"/>
          <w:sz w:val="28"/>
          <w:szCs w:val="28"/>
          <w:lang w:val="zh-CN"/>
        </w:rPr>
        <w:t>联系电话：</w:t>
      </w:r>
      <w:r w:rsidRPr="00DB2B76">
        <w:rPr>
          <w:rFonts w:ascii="宋体" w:eastAsia="宋体" w:hAnsi="宋体" w:cs="仿宋_GB2312" w:hint="eastAsia"/>
          <w:sz w:val="28"/>
          <w:szCs w:val="28"/>
        </w:rPr>
        <w:t>13937488198</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代理机构：河南方正水利工程咨询有限公司</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hint="eastAsia"/>
          <w:sz w:val="28"/>
          <w:szCs w:val="28"/>
          <w:lang w:val="zh-CN"/>
        </w:rPr>
        <w:t>地址：许昌市八一路八龙路府西雅园</w:t>
      </w:r>
      <w:r w:rsidRPr="00DB2B76">
        <w:rPr>
          <w:rFonts w:ascii="宋体" w:eastAsia="宋体" w:hAnsi="宋体" w:cs="仿宋_GB2312" w:hint="eastAsia"/>
          <w:sz w:val="28"/>
          <w:szCs w:val="28"/>
        </w:rPr>
        <w:t>1幢15层</w:t>
      </w:r>
    </w:p>
    <w:p w:rsidR="00DB2B76" w:rsidRPr="00DB2B76" w:rsidRDefault="00DB2B76" w:rsidP="00DB2B76">
      <w:pPr>
        <w:ind w:firstLineChars="200" w:firstLine="560"/>
        <w:rPr>
          <w:rFonts w:ascii="宋体" w:eastAsia="宋体" w:hAnsi="宋体" w:cs="仿宋_GB2312"/>
          <w:sz w:val="28"/>
          <w:szCs w:val="28"/>
          <w:lang w:val="zh-CN"/>
        </w:rPr>
      </w:pPr>
      <w:r w:rsidRPr="00DB2B76">
        <w:rPr>
          <w:rFonts w:ascii="宋体" w:eastAsia="宋体" w:hAnsi="宋体" w:cs="仿宋_GB2312" w:hint="eastAsia"/>
          <w:sz w:val="28"/>
          <w:szCs w:val="28"/>
          <w:lang w:val="zh-CN"/>
        </w:rPr>
        <w:t>联系人：许甫</w:t>
      </w:r>
    </w:p>
    <w:p w:rsidR="00DB2B76" w:rsidRPr="00DB2B76" w:rsidRDefault="00DB2B76" w:rsidP="00DB2B76">
      <w:pPr>
        <w:ind w:firstLineChars="200" w:firstLine="560"/>
        <w:rPr>
          <w:rFonts w:ascii="宋体" w:eastAsia="宋体" w:hAnsi="宋体" w:cs="仿宋_GB2312"/>
          <w:sz w:val="28"/>
          <w:szCs w:val="28"/>
        </w:rPr>
      </w:pPr>
      <w:r w:rsidRPr="00DB2B76">
        <w:rPr>
          <w:rFonts w:ascii="宋体" w:eastAsia="宋体" w:hAnsi="宋体" w:cs="仿宋_GB2312" w:hint="eastAsia"/>
          <w:sz w:val="28"/>
          <w:szCs w:val="28"/>
          <w:lang w:val="zh-CN"/>
        </w:rPr>
        <w:t>联系电话：</w:t>
      </w:r>
      <w:r w:rsidRPr="00DB2B76">
        <w:rPr>
          <w:rFonts w:ascii="宋体" w:eastAsia="宋体" w:hAnsi="宋体" w:cs="仿宋_GB2312" w:hint="eastAsia"/>
          <w:sz w:val="28"/>
          <w:szCs w:val="28"/>
        </w:rPr>
        <w:t>16603743333</w:t>
      </w:r>
    </w:p>
    <w:p w:rsidR="00DB2B76" w:rsidRPr="00DB2B76" w:rsidRDefault="00DB2B76" w:rsidP="00DB2B76">
      <w:pPr>
        <w:ind w:firstLineChars="200" w:firstLine="560"/>
        <w:rPr>
          <w:sz w:val="28"/>
          <w:szCs w:val="28"/>
        </w:rPr>
      </w:pPr>
      <w:r w:rsidRPr="00DB2B76">
        <w:rPr>
          <w:rFonts w:ascii="宋体" w:eastAsia="宋体" w:hAnsi="宋体" w:cs="仿宋_GB2312" w:hint="eastAsia"/>
          <w:sz w:val="28"/>
          <w:szCs w:val="28"/>
          <w:lang w:val="zh-CN"/>
        </w:rPr>
        <w:t>监督单位：禹州市政府采购监督管理办公室</w:t>
      </w:r>
      <w:r w:rsidRPr="00DB2B76">
        <w:rPr>
          <w:rFonts w:ascii="宋体" w:eastAsia="宋体" w:hAnsi="宋体" w:cs="仿宋_GB2312" w:hint="eastAsia"/>
          <w:sz w:val="28"/>
          <w:szCs w:val="28"/>
          <w:lang w:val="zh-CN"/>
        </w:rPr>
        <w:br/>
      </w:r>
      <w:r w:rsidRPr="00DB2B76">
        <w:rPr>
          <w:rFonts w:ascii="宋体" w:eastAsia="宋体" w:hAnsi="宋体" w:cs="仿宋_GB2312" w:hint="eastAsia"/>
          <w:sz w:val="28"/>
          <w:szCs w:val="28"/>
        </w:rPr>
        <w:tab/>
        <w:t>联系电话：</w:t>
      </w:r>
      <w:r w:rsidRPr="00DB2B76">
        <w:rPr>
          <w:rFonts w:ascii="宋体" w:eastAsia="宋体" w:hAnsi="宋体" w:cs="仿宋_GB2312" w:hint="eastAsia"/>
          <w:sz w:val="28"/>
          <w:szCs w:val="28"/>
          <w:lang w:val="zh-CN"/>
        </w:rPr>
        <w:t>0374-8112523</w:t>
      </w:r>
      <w:r w:rsidRPr="00DB2B76">
        <w:rPr>
          <w:rFonts w:ascii="宋体" w:eastAsia="宋体" w:hAnsi="宋体" w:cs="仿宋_GB2312" w:hint="eastAsia"/>
          <w:sz w:val="28"/>
          <w:szCs w:val="28"/>
          <w:lang w:val="zh-CN"/>
        </w:rPr>
        <w:br/>
      </w:r>
      <w:r w:rsidRPr="00DB2B76">
        <w:rPr>
          <w:rFonts w:ascii="宋体" w:eastAsia="宋体" w:hAnsi="宋体" w:cs="仿宋_GB2312" w:hint="eastAsia"/>
          <w:sz w:val="28"/>
          <w:szCs w:val="28"/>
        </w:rPr>
        <w:lastRenderedPageBreak/>
        <w:tab/>
        <w:t>地址：禹州市行政北路2号禹州市财政局1305房间</w:t>
      </w:r>
      <w:bookmarkEnd w:id="0"/>
    </w:p>
    <w:p w:rsidR="00DB2B76" w:rsidRPr="00DB2B76" w:rsidRDefault="00DB2B76" w:rsidP="00DB2B76">
      <w:pPr>
        <w:rPr>
          <w:rFonts w:ascii="宋体" w:eastAsia="宋体" w:hAnsi="宋体"/>
          <w:b/>
          <w:color w:val="000000"/>
          <w:sz w:val="28"/>
          <w:szCs w:val="28"/>
        </w:rPr>
      </w:pPr>
    </w:p>
    <w:p w:rsidR="00DB2B76" w:rsidRPr="00DB2B76" w:rsidRDefault="00DB2B76" w:rsidP="00DB2B76">
      <w:pPr>
        <w:rPr>
          <w:rFonts w:ascii="宋体" w:eastAsia="宋体" w:hAnsi="宋体"/>
          <w:b/>
          <w:color w:val="000000"/>
          <w:sz w:val="28"/>
          <w:szCs w:val="28"/>
        </w:rPr>
      </w:pPr>
      <w:r w:rsidRPr="00DB2B76">
        <w:rPr>
          <w:rFonts w:ascii="宋体" w:eastAsia="宋体" w:hAnsi="宋体" w:hint="eastAsia"/>
          <w:b/>
          <w:color w:val="000000"/>
          <w:sz w:val="28"/>
          <w:szCs w:val="28"/>
        </w:rPr>
        <w:t>温馨提示：</w:t>
      </w:r>
    </w:p>
    <w:p w:rsidR="00DB2B76" w:rsidRPr="00DB2B76" w:rsidRDefault="00DB2B76" w:rsidP="00DB2B76">
      <w:pPr>
        <w:tabs>
          <w:tab w:val="left" w:pos="7095"/>
        </w:tabs>
        <w:ind w:firstLineChars="200" w:firstLine="562"/>
        <w:rPr>
          <w:rFonts w:ascii="宋体" w:eastAsia="宋体" w:hAnsi="宋体"/>
          <w:b/>
          <w:color w:val="000000"/>
          <w:sz w:val="28"/>
          <w:szCs w:val="28"/>
        </w:rPr>
      </w:pPr>
      <w:r w:rsidRPr="00DB2B76">
        <w:rPr>
          <w:rFonts w:ascii="宋体" w:eastAsia="宋体" w:hAnsi="宋体" w:hint="eastAsia"/>
          <w:b/>
          <w:color w:val="000000"/>
          <w:sz w:val="28"/>
          <w:szCs w:val="28"/>
        </w:rPr>
        <w:t>本项目为全流程电子化交易项目，请认真阅读谈判文件，并注意以下事项。</w:t>
      </w:r>
    </w:p>
    <w:p w:rsidR="00DB2B76" w:rsidRPr="00DB2B76" w:rsidRDefault="00DB2B76" w:rsidP="00DB2B76">
      <w:pPr>
        <w:tabs>
          <w:tab w:val="left" w:pos="7095"/>
        </w:tabs>
        <w:ind w:firstLineChars="200" w:firstLine="562"/>
        <w:rPr>
          <w:rFonts w:ascii="宋体" w:eastAsia="宋体" w:hAnsi="宋体"/>
          <w:b/>
          <w:color w:val="000000"/>
          <w:sz w:val="28"/>
          <w:szCs w:val="28"/>
        </w:rPr>
      </w:pPr>
      <w:r w:rsidRPr="00DB2B76">
        <w:rPr>
          <w:rFonts w:ascii="宋体" w:eastAsia="宋体" w:hAnsi="宋体" w:hint="eastAsia"/>
          <w:b/>
          <w:color w:val="000000"/>
          <w:sz w:val="28"/>
          <w:szCs w:val="28"/>
        </w:rPr>
        <w:t>1.供应商应按谈判文件规定编制、提交、解密电子响应文件。</w:t>
      </w:r>
    </w:p>
    <w:p w:rsidR="00DB2B76" w:rsidRPr="00DB2B76" w:rsidRDefault="00DB2B76" w:rsidP="00DB2B76">
      <w:pPr>
        <w:tabs>
          <w:tab w:val="left" w:pos="7095"/>
        </w:tabs>
        <w:ind w:firstLineChars="200" w:firstLine="562"/>
        <w:rPr>
          <w:rFonts w:ascii="宋体" w:eastAsia="宋体" w:hAnsi="宋体"/>
          <w:b/>
          <w:color w:val="000000"/>
          <w:sz w:val="28"/>
          <w:szCs w:val="28"/>
        </w:rPr>
      </w:pPr>
      <w:r w:rsidRPr="00DB2B76">
        <w:rPr>
          <w:rFonts w:ascii="宋体" w:eastAsia="宋体" w:hAnsi="宋体" w:hint="eastAsia"/>
          <w:b/>
          <w:color w:val="000000"/>
          <w:sz w:val="28"/>
          <w:szCs w:val="28"/>
        </w:rPr>
        <w:t>2.电子文件下载、制作、提交期间和远程不见面谈判（</w:t>
      </w:r>
      <w:r w:rsidRPr="00DB2B76">
        <w:rPr>
          <w:rFonts w:ascii="宋体" w:eastAsia="宋体" w:hAnsi="宋体" w:hint="eastAsia"/>
          <w:sz w:val="28"/>
          <w:szCs w:val="28"/>
        </w:rPr>
        <w:t>电子响应文件的解密</w:t>
      </w:r>
      <w:r w:rsidRPr="00DB2B76">
        <w:rPr>
          <w:rFonts w:ascii="宋体" w:eastAsia="宋体" w:hAnsi="宋体" w:hint="eastAsia"/>
          <w:b/>
          <w:color w:val="000000"/>
          <w:sz w:val="28"/>
          <w:szCs w:val="28"/>
        </w:rPr>
        <w:t>）环节，供应商须使用同一个</w:t>
      </w:r>
      <w:r w:rsidRPr="00DB2B76">
        <w:rPr>
          <w:rFonts w:ascii="宋体" w:eastAsia="宋体" w:hAnsi="宋体"/>
          <w:b/>
          <w:color w:val="000000"/>
          <w:sz w:val="28"/>
          <w:szCs w:val="28"/>
        </w:rPr>
        <w:t>CA</w:t>
      </w:r>
      <w:r w:rsidRPr="00DB2B76">
        <w:rPr>
          <w:rFonts w:ascii="宋体" w:eastAsia="宋体" w:hAnsi="宋体" w:hint="eastAsia"/>
          <w:b/>
          <w:color w:val="000000"/>
          <w:sz w:val="28"/>
          <w:szCs w:val="28"/>
        </w:rPr>
        <w:t>数字证书（证书须在有效期内并可正常使用）。</w:t>
      </w:r>
    </w:p>
    <w:p w:rsidR="00DB2B76" w:rsidRPr="00DB2B76" w:rsidRDefault="00DB2B76" w:rsidP="00DB2B76">
      <w:pPr>
        <w:tabs>
          <w:tab w:val="left" w:pos="7095"/>
        </w:tabs>
        <w:ind w:firstLineChars="200" w:firstLine="562"/>
        <w:rPr>
          <w:rFonts w:ascii="宋体" w:eastAsia="宋体" w:hAnsi="宋体"/>
          <w:b/>
          <w:color w:val="000000"/>
          <w:sz w:val="28"/>
          <w:szCs w:val="28"/>
        </w:rPr>
      </w:pPr>
      <w:r w:rsidRPr="00DB2B76">
        <w:rPr>
          <w:rFonts w:ascii="宋体" w:eastAsia="宋体" w:hAnsi="宋体" w:hint="eastAsia"/>
          <w:b/>
          <w:color w:val="000000"/>
          <w:sz w:val="28"/>
          <w:szCs w:val="28"/>
        </w:rPr>
        <w:t>3.电子响应文件的制作</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3.1供应商登录《全国公共资源交易平台(河南省</w:t>
      </w:r>
      <w:r w:rsidRPr="00DB2B76">
        <w:rPr>
          <w:rFonts w:ascii="Segoe UI Emoji" w:eastAsia="宋体" w:hAnsi="Segoe UI Emoji" w:cs="Segoe UI Emoji"/>
          <w:color w:val="000000"/>
          <w:sz w:val="28"/>
          <w:szCs w:val="28"/>
        </w:rPr>
        <w:t>▪</w:t>
      </w:r>
      <w:r w:rsidRPr="00DB2B76">
        <w:rPr>
          <w:rFonts w:ascii="宋体" w:eastAsia="宋体" w:hAnsi="宋体" w:cs="宋体" w:hint="eastAsia"/>
          <w:color w:val="000000"/>
          <w:sz w:val="28"/>
          <w:szCs w:val="28"/>
        </w:rPr>
        <w:t>许昌市</w:t>
      </w:r>
      <w:r w:rsidRPr="00DB2B76">
        <w:rPr>
          <w:rFonts w:ascii="宋体" w:eastAsia="宋体" w:hAnsi="宋体" w:hint="eastAsia"/>
          <w:color w:val="000000"/>
          <w:sz w:val="28"/>
          <w:szCs w:val="28"/>
        </w:rPr>
        <w:t>)》公共资源交易系统（</w:t>
      </w:r>
      <w:r w:rsidRPr="00DB2B76">
        <w:rPr>
          <w:rFonts w:ascii="宋体" w:eastAsia="宋体" w:hAnsi="宋体"/>
          <w:sz w:val="28"/>
          <w:szCs w:val="28"/>
        </w:rPr>
        <w:t>http://221.14.6.70:8088/ggzy/</w:t>
      </w:r>
      <w:r w:rsidRPr="00DB2B76">
        <w:rPr>
          <w:rFonts w:ascii="宋体" w:eastAsia="宋体" w:hAnsi="宋体" w:hint="eastAsia"/>
          <w:color w:val="000000"/>
          <w:sz w:val="28"/>
          <w:szCs w:val="28"/>
        </w:rPr>
        <w:t>）下载“许昌投标文件制作系统</w:t>
      </w:r>
      <w:r w:rsidRPr="00DB2B76">
        <w:rPr>
          <w:rFonts w:ascii="宋体" w:eastAsia="宋体" w:hAnsi="宋体"/>
          <w:color w:val="000000"/>
          <w:sz w:val="28"/>
          <w:szCs w:val="28"/>
        </w:rPr>
        <w:t xml:space="preserve">SEARUN </w:t>
      </w:r>
      <w:r w:rsidRPr="00DB2B76">
        <w:rPr>
          <w:rFonts w:ascii="宋体" w:eastAsia="宋体" w:hAnsi="宋体" w:hint="eastAsia"/>
          <w:color w:val="000000"/>
          <w:sz w:val="28"/>
          <w:szCs w:val="28"/>
        </w:rPr>
        <w:t>最新版本”，按谈判文件要求制作电子响应文件。</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电子响应文件的制作，参考《全国公共资源交易平台(河南省</w:t>
      </w:r>
      <w:r w:rsidRPr="00DB2B76">
        <w:rPr>
          <w:rFonts w:ascii="Segoe UI Emoji" w:eastAsia="宋体" w:hAnsi="Segoe UI Emoji" w:cs="Segoe UI Emoji"/>
          <w:color w:val="000000"/>
          <w:sz w:val="28"/>
          <w:szCs w:val="28"/>
        </w:rPr>
        <w:t>▪</w:t>
      </w:r>
      <w:r w:rsidRPr="00DB2B76">
        <w:rPr>
          <w:rFonts w:ascii="宋体" w:eastAsia="宋体" w:hAnsi="宋体" w:cs="宋体" w:hint="eastAsia"/>
          <w:color w:val="000000"/>
          <w:sz w:val="28"/>
          <w:szCs w:val="28"/>
        </w:rPr>
        <w:t>许昌市</w:t>
      </w:r>
      <w:r w:rsidRPr="00DB2B76">
        <w:rPr>
          <w:rFonts w:ascii="宋体" w:eastAsia="宋体" w:hAnsi="宋体" w:hint="eastAsia"/>
          <w:color w:val="000000"/>
          <w:sz w:val="28"/>
          <w:szCs w:val="28"/>
        </w:rPr>
        <w:t>)》公共资源交易系统——组件下载——交易系统操作手册（投标人、供应商）。</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3.2供应商须将谈判文件要求的资质、业绩、荣誉及相关人员证明材料等资料原件扫描件（或图片）制作到所提交的电子响应文件中。</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3.3供应商对同一项目多个标段进行响应的，应分别下载所投标段的谈判文件，按标段制作电子响应文件，并按谈判文件要求在相应位置加盖供应商电子印章和法人电子印章。</w:t>
      </w:r>
    </w:p>
    <w:p w:rsidR="00DB2B76" w:rsidRPr="00DB2B76" w:rsidRDefault="00DB2B76" w:rsidP="00DB2B76">
      <w:pPr>
        <w:tabs>
          <w:tab w:val="left" w:pos="7095"/>
        </w:tabs>
        <w:ind w:leftChars="50" w:left="105" w:firstLineChars="150" w:firstLine="420"/>
        <w:contextualSpacing/>
        <w:rPr>
          <w:rFonts w:ascii="宋体" w:eastAsia="宋体" w:hAnsi="宋体"/>
          <w:color w:val="000000"/>
          <w:sz w:val="28"/>
          <w:szCs w:val="28"/>
        </w:rPr>
      </w:pPr>
      <w:r w:rsidRPr="00DB2B76">
        <w:rPr>
          <w:rFonts w:ascii="宋体" w:eastAsia="宋体" w:hAnsi="宋体" w:hint="eastAsia"/>
          <w:color w:val="000000"/>
          <w:sz w:val="28"/>
          <w:szCs w:val="28"/>
        </w:rPr>
        <w:lastRenderedPageBreak/>
        <w:t>一个标段对应生成一个文件夹（</w:t>
      </w:r>
      <w:r w:rsidRPr="00DB2B76">
        <w:rPr>
          <w:rFonts w:ascii="宋体" w:eastAsia="宋体" w:hAnsi="宋体"/>
          <w:color w:val="000000"/>
          <w:sz w:val="28"/>
          <w:szCs w:val="28"/>
        </w:rPr>
        <w:t>xxxx</w:t>
      </w:r>
      <w:r w:rsidRPr="00DB2B76">
        <w:rPr>
          <w:rFonts w:ascii="宋体" w:eastAsia="宋体" w:hAnsi="宋体" w:hint="eastAsia"/>
          <w:color w:val="000000"/>
          <w:sz w:val="28"/>
          <w:szCs w:val="28"/>
        </w:rPr>
        <w:t>项目</w:t>
      </w:r>
      <w:r w:rsidRPr="00DB2B76">
        <w:rPr>
          <w:rFonts w:ascii="宋体" w:eastAsia="宋体" w:hAnsi="宋体"/>
          <w:color w:val="000000"/>
          <w:sz w:val="28"/>
          <w:szCs w:val="28"/>
        </w:rPr>
        <w:t>xx</w:t>
      </w:r>
      <w:r w:rsidRPr="00DB2B76">
        <w:rPr>
          <w:rFonts w:ascii="宋体" w:eastAsia="宋体" w:hAnsi="宋体" w:hint="eastAsia"/>
          <w:color w:val="000000"/>
          <w:sz w:val="28"/>
          <w:szCs w:val="28"/>
        </w:rPr>
        <w:t>标段）</w:t>
      </w:r>
      <w:r w:rsidRPr="00DB2B76">
        <w:rPr>
          <w:rFonts w:ascii="宋体" w:eastAsia="宋体" w:hAnsi="宋体"/>
          <w:color w:val="000000"/>
          <w:sz w:val="28"/>
          <w:szCs w:val="28"/>
        </w:rPr>
        <w:t>,</w:t>
      </w:r>
      <w:r w:rsidRPr="00DB2B76">
        <w:rPr>
          <w:rFonts w:ascii="宋体" w:eastAsia="宋体" w:hAnsi="宋体" w:hint="eastAsia"/>
          <w:color w:val="000000"/>
          <w:sz w:val="28"/>
          <w:szCs w:val="28"/>
        </w:rPr>
        <w:t>其中后缀名为“</w:t>
      </w:r>
      <w:r w:rsidRPr="00DB2B76">
        <w:rPr>
          <w:rFonts w:ascii="宋体" w:eastAsia="宋体" w:hAnsi="宋体"/>
          <w:color w:val="000000"/>
          <w:sz w:val="28"/>
          <w:szCs w:val="28"/>
        </w:rPr>
        <w:t>.file</w:t>
      </w:r>
      <w:r w:rsidRPr="00DB2B76">
        <w:rPr>
          <w:rFonts w:ascii="宋体" w:eastAsia="宋体" w:hAnsi="宋体" w:hint="eastAsia"/>
          <w:color w:val="000000"/>
          <w:sz w:val="28"/>
          <w:szCs w:val="28"/>
        </w:rPr>
        <w:t>”的文件用于电子投标使用。</w:t>
      </w:r>
    </w:p>
    <w:p w:rsidR="00DB2B76" w:rsidRPr="00DB2B76" w:rsidRDefault="00DB2B76" w:rsidP="00DB2B76">
      <w:pPr>
        <w:tabs>
          <w:tab w:val="left" w:pos="7095"/>
        </w:tabs>
        <w:ind w:firstLineChars="200" w:firstLine="562"/>
        <w:rPr>
          <w:rFonts w:ascii="宋体" w:eastAsia="宋体" w:hAnsi="宋体"/>
          <w:b/>
          <w:color w:val="000000"/>
          <w:sz w:val="28"/>
          <w:szCs w:val="28"/>
        </w:rPr>
      </w:pPr>
      <w:r w:rsidRPr="00DB2B76">
        <w:rPr>
          <w:rFonts w:ascii="宋体" w:eastAsia="宋体" w:hAnsi="宋体" w:hint="eastAsia"/>
          <w:b/>
          <w:color w:val="000000"/>
          <w:sz w:val="28"/>
          <w:szCs w:val="28"/>
        </w:rPr>
        <w:t>4.加密电子响应文件的提交</w:t>
      </w:r>
    </w:p>
    <w:p w:rsidR="00DB2B76" w:rsidRPr="00DB2B76" w:rsidRDefault="00DB2B76" w:rsidP="00DB2B76">
      <w:pPr>
        <w:tabs>
          <w:tab w:val="left" w:pos="7095"/>
        </w:tabs>
        <w:ind w:firstLineChars="100" w:firstLine="280"/>
        <w:rPr>
          <w:rFonts w:ascii="宋体" w:eastAsia="宋体" w:hAnsi="宋体"/>
          <w:color w:val="000000"/>
          <w:sz w:val="28"/>
          <w:szCs w:val="28"/>
        </w:rPr>
      </w:pPr>
      <w:r w:rsidRPr="00DB2B76">
        <w:rPr>
          <w:rFonts w:ascii="宋体" w:eastAsia="宋体" w:hAnsi="宋体" w:hint="eastAsia"/>
          <w:color w:val="000000"/>
          <w:sz w:val="28"/>
          <w:szCs w:val="28"/>
        </w:rPr>
        <w:t>4.1加密电子响应文件应按规定在谈判响应截止时间（谈判时间）之前成功提交至《全国公共资源交易平台</w:t>
      </w:r>
      <w:r w:rsidRPr="00DB2B76">
        <w:rPr>
          <w:rFonts w:ascii="宋体" w:eastAsia="宋体" w:hAnsi="宋体"/>
          <w:color w:val="000000"/>
          <w:sz w:val="28"/>
          <w:szCs w:val="28"/>
        </w:rPr>
        <w:t>(</w:t>
      </w:r>
      <w:r w:rsidRPr="00DB2B76">
        <w:rPr>
          <w:rFonts w:ascii="宋体" w:eastAsia="宋体" w:hAnsi="宋体" w:hint="eastAsia"/>
          <w:color w:val="000000"/>
          <w:sz w:val="28"/>
          <w:szCs w:val="28"/>
        </w:rPr>
        <w:t>河南省</w:t>
      </w:r>
      <w:r w:rsidRPr="00DB2B76">
        <w:rPr>
          <w:rFonts w:ascii="Segoe UI Emoji" w:eastAsia="宋体" w:hAnsi="Segoe UI Emoji" w:cs="Segoe UI Emoji"/>
          <w:color w:val="000000"/>
          <w:sz w:val="28"/>
          <w:szCs w:val="28"/>
        </w:rPr>
        <w:t>▪</w:t>
      </w:r>
      <w:r w:rsidRPr="00DB2B76">
        <w:rPr>
          <w:rFonts w:ascii="宋体" w:eastAsia="宋体" w:hAnsi="宋体" w:cs="宋体" w:hint="eastAsia"/>
          <w:color w:val="000000"/>
          <w:sz w:val="28"/>
          <w:szCs w:val="28"/>
        </w:rPr>
        <w:t>许昌市</w:t>
      </w:r>
      <w:r w:rsidRPr="00DB2B76">
        <w:rPr>
          <w:rFonts w:ascii="宋体" w:eastAsia="宋体" w:hAnsi="宋体"/>
          <w:color w:val="000000"/>
          <w:sz w:val="28"/>
          <w:szCs w:val="28"/>
        </w:rPr>
        <w:t>)</w:t>
      </w:r>
      <w:r w:rsidRPr="00DB2B76">
        <w:rPr>
          <w:rFonts w:ascii="宋体" w:eastAsia="宋体" w:hAnsi="宋体" w:hint="eastAsia"/>
          <w:color w:val="000000"/>
          <w:sz w:val="28"/>
          <w:szCs w:val="28"/>
        </w:rPr>
        <w:t>》公共资源交易系统（</w:t>
      </w:r>
      <w:r w:rsidRPr="00DB2B76">
        <w:rPr>
          <w:rFonts w:ascii="宋体" w:eastAsia="宋体" w:hAnsi="宋体"/>
          <w:sz w:val="28"/>
          <w:szCs w:val="28"/>
        </w:rPr>
        <w:t>http://221.14.6.70:8088/ggzy/</w:t>
      </w:r>
      <w:r w:rsidRPr="00DB2B76">
        <w:rPr>
          <w:rFonts w:ascii="宋体" w:eastAsia="宋体" w:hAnsi="宋体" w:hint="eastAsia"/>
          <w:color w:val="000000"/>
          <w:sz w:val="28"/>
          <w:szCs w:val="28"/>
        </w:rPr>
        <w:t>）。</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供应商应充分考虑并预留技术处理和上传数据所需时间。</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4.2 供应商对同一项目多个标段进行响应的，加密电子响应文件应按标段分别提交。</w:t>
      </w:r>
    </w:p>
    <w:p w:rsidR="00DB2B76" w:rsidRPr="00DB2B76" w:rsidRDefault="00DB2B76" w:rsidP="00DB2B76">
      <w:pPr>
        <w:tabs>
          <w:tab w:val="left" w:pos="7095"/>
        </w:tabs>
        <w:ind w:firstLineChars="200" w:firstLine="560"/>
        <w:rPr>
          <w:rFonts w:ascii="宋体" w:eastAsia="宋体" w:hAnsi="宋体"/>
          <w:color w:val="00B0F0"/>
          <w:sz w:val="28"/>
          <w:szCs w:val="28"/>
        </w:rPr>
      </w:pPr>
      <w:r w:rsidRPr="00DB2B76">
        <w:rPr>
          <w:rFonts w:ascii="宋体" w:eastAsia="宋体" w:hAnsi="宋体" w:hint="eastAsia"/>
          <w:color w:val="000000"/>
          <w:sz w:val="28"/>
          <w:szCs w:val="28"/>
        </w:rPr>
        <w:t>4.3 加密电子响应文件成功提交后，《全国公共资源交易平台</w:t>
      </w:r>
      <w:r w:rsidRPr="00DB2B76">
        <w:rPr>
          <w:rFonts w:ascii="宋体" w:eastAsia="宋体" w:hAnsi="宋体"/>
          <w:color w:val="000000"/>
          <w:sz w:val="28"/>
          <w:szCs w:val="28"/>
        </w:rPr>
        <w:t>(</w:t>
      </w:r>
      <w:r w:rsidRPr="00DB2B76">
        <w:rPr>
          <w:rFonts w:ascii="宋体" w:eastAsia="宋体" w:hAnsi="宋体" w:hint="eastAsia"/>
          <w:color w:val="000000"/>
          <w:sz w:val="28"/>
          <w:szCs w:val="28"/>
        </w:rPr>
        <w:t>河南省</w:t>
      </w:r>
      <w:r w:rsidRPr="00DB2B76">
        <w:rPr>
          <w:rFonts w:ascii="Segoe UI Emoji" w:eastAsia="宋体" w:hAnsi="Segoe UI Emoji" w:cs="Segoe UI Emoji"/>
          <w:color w:val="000000"/>
          <w:sz w:val="28"/>
          <w:szCs w:val="28"/>
        </w:rPr>
        <w:t>▪</w:t>
      </w:r>
      <w:r w:rsidRPr="00DB2B76">
        <w:rPr>
          <w:rFonts w:ascii="宋体" w:eastAsia="宋体" w:hAnsi="宋体" w:cs="宋体" w:hint="eastAsia"/>
          <w:color w:val="000000"/>
          <w:sz w:val="28"/>
          <w:szCs w:val="28"/>
        </w:rPr>
        <w:t>许昌市</w:t>
      </w:r>
      <w:r w:rsidRPr="00DB2B76">
        <w:rPr>
          <w:rFonts w:ascii="宋体" w:eastAsia="宋体" w:hAnsi="宋体"/>
          <w:color w:val="000000"/>
          <w:sz w:val="28"/>
          <w:szCs w:val="28"/>
        </w:rPr>
        <w:t>)</w:t>
      </w:r>
      <w:r w:rsidRPr="00DB2B76">
        <w:rPr>
          <w:rFonts w:ascii="宋体" w:eastAsia="宋体" w:hAnsi="宋体" w:hint="eastAsia"/>
          <w:color w:val="000000"/>
          <w:sz w:val="28"/>
          <w:szCs w:val="28"/>
        </w:rPr>
        <w:t>》公共资源交易系统（</w:t>
      </w:r>
      <w:r w:rsidRPr="00DB2B76">
        <w:rPr>
          <w:rFonts w:ascii="宋体" w:eastAsia="宋体" w:hAnsi="宋体"/>
          <w:sz w:val="28"/>
          <w:szCs w:val="28"/>
        </w:rPr>
        <w:t>http://221.14.6.70:8088/ggzy/</w:t>
      </w:r>
      <w:r w:rsidRPr="00DB2B76">
        <w:rPr>
          <w:rFonts w:ascii="宋体" w:eastAsia="宋体" w:hAnsi="宋体" w:hint="eastAsia"/>
          <w:color w:val="000000"/>
          <w:sz w:val="28"/>
          <w:szCs w:val="28"/>
        </w:rPr>
        <w:t>）</w:t>
      </w:r>
      <w:r w:rsidRPr="00DB2B76">
        <w:rPr>
          <w:rFonts w:ascii="宋体" w:eastAsia="宋体" w:hAnsi="宋体" w:cs="仿宋_GB2312" w:hint="eastAsia"/>
          <w:color w:val="000000"/>
          <w:sz w:val="28"/>
          <w:szCs w:val="28"/>
        </w:rPr>
        <w:t>生成“投标文件提交回执单”。</w:t>
      </w:r>
    </w:p>
    <w:p w:rsidR="00DB2B76" w:rsidRPr="00DB2B76" w:rsidRDefault="00DB2B76" w:rsidP="00DB2B76">
      <w:pPr>
        <w:tabs>
          <w:tab w:val="left" w:pos="7095"/>
        </w:tabs>
        <w:ind w:firstLineChars="200" w:firstLine="562"/>
        <w:rPr>
          <w:rFonts w:ascii="宋体" w:eastAsia="宋体" w:hAnsi="宋体"/>
          <w:b/>
          <w:color w:val="000000"/>
          <w:sz w:val="28"/>
          <w:szCs w:val="28"/>
        </w:rPr>
      </w:pPr>
      <w:r w:rsidRPr="00DB2B76">
        <w:rPr>
          <w:rFonts w:ascii="宋体" w:eastAsia="宋体" w:hAnsi="宋体" w:hint="eastAsia"/>
          <w:b/>
          <w:color w:val="000000"/>
          <w:sz w:val="28"/>
          <w:szCs w:val="28"/>
        </w:rPr>
        <w:t>5.远程不见面谈判（电子响应文件的解密）</w:t>
      </w:r>
    </w:p>
    <w:p w:rsidR="00DB2B76" w:rsidRPr="00DB2B76" w:rsidRDefault="00DB2B76" w:rsidP="00DB2B76">
      <w:pPr>
        <w:tabs>
          <w:tab w:val="left" w:pos="7095"/>
        </w:tabs>
        <w:ind w:firstLine="420"/>
        <w:rPr>
          <w:rFonts w:ascii="宋体" w:eastAsia="宋体" w:hAnsi="宋体"/>
          <w:color w:val="000000"/>
          <w:sz w:val="28"/>
          <w:szCs w:val="28"/>
        </w:rPr>
      </w:pPr>
      <w:r w:rsidRPr="00DB2B76">
        <w:rPr>
          <w:rFonts w:ascii="宋体" w:eastAsia="宋体" w:hAnsi="宋体" w:hint="eastAsia"/>
          <w:color w:val="000000"/>
          <w:sz w:val="28"/>
          <w:szCs w:val="28"/>
        </w:rPr>
        <w:t>5.1供应商应熟悉《许昌市不见面操作手册》，并提前设置不见面开标浏览器（设置流程详见《许昌市不见面操作手册》）。</w:t>
      </w:r>
    </w:p>
    <w:p w:rsidR="00DB2B76" w:rsidRPr="00DB2B76" w:rsidRDefault="00DB2B76" w:rsidP="00DB2B76">
      <w:pPr>
        <w:tabs>
          <w:tab w:val="left" w:pos="7095"/>
        </w:tabs>
        <w:ind w:firstLine="420"/>
        <w:rPr>
          <w:rFonts w:ascii="宋体" w:eastAsia="宋体" w:hAnsi="宋体"/>
          <w:color w:val="000000"/>
          <w:sz w:val="28"/>
          <w:szCs w:val="28"/>
        </w:rPr>
      </w:pPr>
      <w:r w:rsidRPr="00DB2B76">
        <w:rPr>
          <w:rFonts w:ascii="宋体" w:eastAsia="宋体" w:hAnsi="宋体" w:hint="eastAsia"/>
          <w:color w:val="000000"/>
          <w:sz w:val="28"/>
          <w:szCs w:val="28"/>
        </w:rPr>
        <w:t>5.2 《许昌市不见面操作手册》下载路径：全国公共资源交易平台（河南省·许昌市）—“资料下载”栏目。</w:t>
      </w:r>
    </w:p>
    <w:p w:rsidR="00DB2B76" w:rsidRPr="00DB2B76" w:rsidRDefault="00DB2B76" w:rsidP="00DB2B76">
      <w:pPr>
        <w:tabs>
          <w:tab w:val="left" w:pos="7095"/>
        </w:tabs>
        <w:ind w:firstLine="420"/>
        <w:rPr>
          <w:rFonts w:ascii="宋体" w:eastAsia="宋体" w:hAnsi="宋体"/>
          <w:color w:val="000000"/>
          <w:sz w:val="28"/>
          <w:szCs w:val="28"/>
        </w:rPr>
      </w:pPr>
      <w:r w:rsidRPr="00DB2B76">
        <w:rPr>
          <w:rFonts w:ascii="宋体" w:eastAsia="宋体" w:hAnsi="宋体" w:hint="eastAsia"/>
          <w:color w:val="000000"/>
          <w:sz w:val="28"/>
          <w:szCs w:val="28"/>
        </w:rPr>
        <w:t>5.3</w:t>
      </w:r>
      <w:r w:rsidRPr="00DB2B76">
        <w:rPr>
          <w:rFonts w:ascii="宋体" w:eastAsia="宋体" w:hAnsi="宋体" w:cs="仿宋_GB2312" w:hint="eastAsia"/>
          <w:color w:val="000000"/>
          <w:sz w:val="28"/>
          <w:szCs w:val="28"/>
        </w:rPr>
        <w:t>谈判响应截止时间前供应商应登录本项目不见面开标大厅，按照谈判文件规定的时间准时参加线上响应文件开启。</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5.4供应商对线上响应文件开启过程和开标记录如有疑义，可在本项目不见面开标大厅“文字互动”对话框或“新增质疑”处在线提出询问。</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lastRenderedPageBreak/>
        <w:t>5.5根据采购代理机构在“文字互动”对话框的通知，供应商选择功能栏“解密环节”按钮进行电子响应文件解密（供应商解密应自采购代理机构点击“开标”按钮后2个小时内完成）。供应商未在规定时间内解密或</w:t>
      </w:r>
      <w:r w:rsidRPr="00DB2B76">
        <w:rPr>
          <w:rFonts w:ascii="宋体" w:eastAsia="宋体" w:hAnsi="宋体" w:cs="宋体" w:hint="eastAsia"/>
          <w:kern w:val="0"/>
          <w:sz w:val="28"/>
          <w:szCs w:val="28"/>
        </w:rPr>
        <w:t>因供应商原因解密失败的，其响应文件将被拒绝。</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5.6项目远程不见面响应文件开启活动结束时，供应商应在《开标记录表》上进行电子签章。供应商未签章的，视同认可线上响应文件开启结果。</w:t>
      </w:r>
    </w:p>
    <w:p w:rsidR="00DB2B76" w:rsidRPr="00DB2B76" w:rsidRDefault="00DB2B76" w:rsidP="00DB2B76">
      <w:pPr>
        <w:tabs>
          <w:tab w:val="left" w:pos="7095"/>
        </w:tabs>
        <w:ind w:firstLine="420"/>
        <w:rPr>
          <w:rFonts w:ascii="宋体" w:eastAsia="宋体" w:hAnsi="宋体"/>
          <w:b/>
          <w:color w:val="000000"/>
          <w:sz w:val="28"/>
          <w:szCs w:val="28"/>
        </w:rPr>
      </w:pPr>
      <w:r w:rsidRPr="00DB2B76">
        <w:rPr>
          <w:rFonts w:ascii="宋体" w:eastAsia="宋体" w:hAnsi="宋体" w:hint="eastAsia"/>
          <w:b/>
          <w:color w:val="000000"/>
          <w:sz w:val="28"/>
          <w:szCs w:val="28"/>
        </w:rPr>
        <w:t>6.评审依据</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6.1全流程电子化交易（不见面谈判）项目，谈判小组以成功上传、解密的电子响应文件为依据评审。</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6.2 评审期间，供应商应保持通讯手机畅通，并根据谈判小组要求在规定时间内提供：</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（1）最后报价（加盖公章，或者由法定代表人或其授权的代表签字）；</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提交方式：供应商须使用</w:t>
      </w:r>
      <w:r w:rsidRPr="00DB2B76">
        <w:rPr>
          <w:rFonts w:ascii="宋体" w:eastAsia="宋体" w:hAnsi="宋体"/>
          <w:color w:val="000000"/>
          <w:sz w:val="28"/>
          <w:szCs w:val="28"/>
        </w:rPr>
        <w:t>CA</w:t>
      </w:r>
      <w:r w:rsidRPr="00DB2B76">
        <w:rPr>
          <w:rFonts w:ascii="宋体" w:eastAsia="宋体" w:hAnsi="宋体" w:hint="eastAsia"/>
          <w:color w:val="000000"/>
          <w:sz w:val="28"/>
          <w:szCs w:val="28"/>
        </w:rPr>
        <w:t>数字证书登录《全国公共资源交易平台</w:t>
      </w:r>
      <w:r w:rsidRPr="00DB2B76">
        <w:rPr>
          <w:rFonts w:ascii="宋体" w:eastAsia="宋体" w:hAnsi="宋体"/>
          <w:color w:val="000000"/>
          <w:sz w:val="28"/>
          <w:szCs w:val="28"/>
        </w:rPr>
        <w:t>(</w:t>
      </w:r>
      <w:r w:rsidRPr="00DB2B76">
        <w:rPr>
          <w:rFonts w:ascii="宋体" w:eastAsia="宋体" w:hAnsi="宋体" w:hint="eastAsia"/>
          <w:color w:val="000000"/>
          <w:sz w:val="28"/>
          <w:szCs w:val="28"/>
        </w:rPr>
        <w:t>河南省</w:t>
      </w:r>
      <w:r w:rsidRPr="00DB2B76">
        <w:rPr>
          <w:rFonts w:ascii="Segoe UI Emoji" w:eastAsia="宋体" w:hAnsi="Segoe UI Emoji" w:cs="Segoe UI Emoji"/>
          <w:color w:val="000000"/>
          <w:sz w:val="28"/>
          <w:szCs w:val="28"/>
        </w:rPr>
        <w:t>▪</w:t>
      </w:r>
      <w:r w:rsidRPr="00DB2B76">
        <w:rPr>
          <w:rFonts w:ascii="宋体" w:eastAsia="宋体" w:hAnsi="宋体" w:hint="eastAsia"/>
          <w:color w:val="000000"/>
          <w:sz w:val="28"/>
          <w:szCs w:val="28"/>
        </w:rPr>
        <w:t>许昌市</w:t>
      </w:r>
      <w:r w:rsidRPr="00DB2B76">
        <w:rPr>
          <w:rFonts w:ascii="宋体" w:eastAsia="宋体" w:hAnsi="宋体"/>
          <w:color w:val="000000"/>
          <w:sz w:val="28"/>
          <w:szCs w:val="28"/>
        </w:rPr>
        <w:t>)</w:t>
      </w:r>
      <w:r w:rsidRPr="00DB2B76">
        <w:rPr>
          <w:rFonts w:ascii="宋体" w:eastAsia="宋体" w:hAnsi="宋体" w:hint="eastAsia"/>
          <w:color w:val="000000"/>
          <w:sz w:val="28"/>
          <w:szCs w:val="28"/>
        </w:rPr>
        <w:t>》公共资源交易系统（</w:t>
      </w:r>
      <w:r w:rsidRPr="00DB2B76">
        <w:rPr>
          <w:rFonts w:ascii="宋体" w:eastAsia="宋体" w:hAnsi="宋体"/>
          <w:color w:val="000000"/>
          <w:sz w:val="28"/>
          <w:szCs w:val="28"/>
        </w:rPr>
        <w:t>http://ggzy.xuchang.gov.cn:8088/ggzy/</w:t>
      </w:r>
      <w:r w:rsidRPr="00DB2B76">
        <w:rPr>
          <w:rFonts w:ascii="宋体" w:eastAsia="宋体" w:hAnsi="宋体" w:hint="eastAsia"/>
          <w:color w:val="000000"/>
          <w:sz w:val="28"/>
          <w:szCs w:val="28"/>
        </w:rPr>
        <w:t>）进行最后报价，最后报价应包括：①总报价②分项报价。</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注：①谈判小组要求供应商提交最后报价时，在谈判小组规定时间内，供应商未提交最后报价则以其初次提交响应文件报价为最后报价。</w:t>
      </w:r>
    </w:p>
    <w:p w:rsidR="00DB2B76" w:rsidRPr="00DB2B76" w:rsidRDefault="00DB2B76" w:rsidP="00DB2B76">
      <w:pPr>
        <w:tabs>
          <w:tab w:val="left" w:pos="7095"/>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②谈判文件第二章“采购需求”中“采购清单”以工程量清单提</w:t>
      </w:r>
      <w:r w:rsidRPr="00DB2B76">
        <w:rPr>
          <w:rFonts w:ascii="宋体" w:eastAsia="宋体" w:hAnsi="宋体" w:hint="eastAsia"/>
          <w:color w:val="000000"/>
          <w:sz w:val="28"/>
          <w:szCs w:val="28"/>
        </w:rPr>
        <w:lastRenderedPageBreak/>
        <w:t>供的，供应商应以工程量清单方式提交最后报价。</w:t>
      </w:r>
    </w:p>
    <w:p w:rsidR="00DB2B76" w:rsidRPr="00DB2B76" w:rsidRDefault="00DB2B76" w:rsidP="00DB2B76">
      <w:pPr>
        <w:tabs>
          <w:tab w:val="left" w:pos="6083"/>
        </w:tabs>
        <w:ind w:firstLineChars="200" w:firstLine="560"/>
        <w:rPr>
          <w:rFonts w:ascii="宋体" w:eastAsia="宋体" w:hAnsi="宋体"/>
          <w:color w:val="000000"/>
          <w:sz w:val="28"/>
          <w:szCs w:val="28"/>
        </w:rPr>
      </w:pPr>
      <w:r w:rsidRPr="00DB2B76">
        <w:rPr>
          <w:rFonts w:ascii="宋体" w:eastAsia="宋体" w:hAnsi="宋体" w:hint="eastAsia"/>
          <w:color w:val="000000"/>
          <w:sz w:val="28"/>
          <w:szCs w:val="28"/>
        </w:rPr>
        <w:t>③请供应商根据项目情况，可提前准备分项报价。</w:t>
      </w:r>
      <w:r w:rsidRPr="00DB2B76">
        <w:rPr>
          <w:rFonts w:ascii="宋体" w:eastAsia="宋体" w:hAnsi="宋体"/>
          <w:color w:val="000000"/>
          <w:sz w:val="28"/>
          <w:szCs w:val="28"/>
        </w:rPr>
        <w:tab/>
      </w:r>
    </w:p>
    <w:p w:rsidR="00AA784A" w:rsidRPr="00DB2B76" w:rsidRDefault="00DB2B76" w:rsidP="00DB2B76">
      <w:pPr>
        <w:rPr>
          <w:sz w:val="28"/>
          <w:szCs w:val="28"/>
        </w:rPr>
      </w:pPr>
      <w:r w:rsidRPr="00DB2B76">
        <w:rPr>
          <w:rFonts w:ascii="宋体" w:eastAsia="宋体" w:hAnsi="宋体" w:hint="eastAsia"/>
          <w:color w:val="000000"/>
          <w:sz w:val="28"/>
          <w:szCs w:val="28"/>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sectPr w:rsidR="00AA784A" w:rsidRPr="00DB2B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84A" w:rsidRDefault="00AA784A" w:rsidP="00DB2B76">
      <w:r>
        <w:separator/>
      </w:r>
    </w:p>
  </w:endnote>
  <w:endnote w:type="continuationSeparator" w:id="1">
    <w:p w:rsidR="00AA784A" w:rsidRDefault="00AA784A" w:rsidP="00DB2B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Segoe UI Emoji">
    <w:altName w:val="Segoe UI"/>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84A" w:rsidRDefault="00AA784A" w:rsidP="00DB2B76">
      <w:r>
        <w:separator/>
      </w:r>
    </w:p>
  </w:footnote>
  <w:footnote w:type="continuationSeparator" w:id="1">
    <w:p w:rsidR="00AA784A" w:rsidRDefault="00AA784A" w:rsidP="00DB2B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B76"/>
    <w:rsid w:val="00AA784A"/>
    <w:rsid w:val="00DB2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B76"/>
    <w:rPr>
      <w:sz w:val="18"/>
      <w:szCs w:val="18"/>
    </w:rPr>
  </w:style>
  <w:style w:type="paragraph" w:styleId="a4">
    <w:name w:val="footer"/>
    <w:basedOn w:val="a"/>
    <w:link w:val="Char0"/>
    <w:uiPriority w:val="99"/>
    <w:semiHidden/>
    <w:unhideWhenUsed/>
    <w:rsid w:val="00DB2B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B76"/>
    <w:rPr>
      <w:sz w:val="18"/>
      <w:szCs w:val="18"/>
    </w:rPr>
  </w:style>
  <w:style w:type="paragraph" w:styleId="a5">
    <w:name w:val="Body Text"/>
    <w:basedOn w:val="a"/>
    <w:next w:val="a"/>
    <w:link w:val="Char1"/>
    <w:uiPriority w:val="99"/>
    <w:semiHidden/>
    <w:unhideWhenUsed/>
    <w:qFormat/>
    <w:rsid w:val="00DB2B76"/>
    <w:pPr>
      <w:spacing w:after="120"/>
    </w:pPr>
  </w:style>
  <w:style w:type="character" w:customStyle="1" w:styleId="Char1">
    <w:name w:val="正文文本 Char"/>
    <w:basedOn w:val="a0"/>
    <w:link w:val="a5"/>
    <w:uiPriority w:val="99"/>
    <w:semiHidden/>
    <w:qFormat/>
    <w:rsid w:val="00DB2B76"/>
  </w:style>
  <w:style w:type="paragraph" w:styleId="a6">
    <w:name w:val="Body Text Indent"/>
    <w:basedOn w:val="a"/>
    <w:link w:val="Char2"/>
    <w:uiPriority w:val="99"/>
    <w:semiHidden/>
    <w:unhideWhenUsed/>
    <w:rsid w:val="00DB2B76"/>
    <w:pPr>
      <w:spacing w:after="120"/>
      <w:ind w:leftChars="200" w:left="420"/>
    </w:pPr>
  </w:style>
  <w:style w:type="character" w:customStyle="1" w:styleId="Char2">
    <w:name w:val="正文文本缩进 Char"/>
    <w:basedOn w:val="a0"/>
    <w:link w:val="a6"/>
    <w:uiPriority w:val="99"/>
    <w:semiHidden/>
    <w:rsid w:val="00DB2B76"/>
  </w:style>
  <w:style w:type="paragraph" w:styleId="2">
    <w:name w:val="Body Text First Indent 2"/>
    <w:basedOn w:val="a6"/>
    <w:next w:val="a7"/>
    <w:link w:val="2Char"/>
    <w:uiPriority w:val="99"/>
    <w:semiHidden/>
    <w:unhideWhenUsed/>
    <w:qFormat/>
    <w:rsid w:val="00DB2B76"/>
    <w:pPr>
      <w:ind w:firstLineChars="200" w:firstLine="420"/>
    </w:pPr>
  </w:style>
  <w:style w:type="character" w:customStyle="1" w:styleId="2Char">
    <w:name w:val="正文首行缩进 2 Char"/>
    <w:basedOn w:val="Char2"/>
    <w:link w:val="2"/>
    <w:uiPriority w:val="99"/>
    <w:semiHidden/>
    <w:qFormat/>
    <w:rsid w:val="00DB2B76"/>
  </w:style>
  <w:style w:type="paragraph" w:styleId="a7">
    <w:name w:val="Date"/>
    <w:basedOn w:val="a"/>
    <w:next w:val="a"/>
    <w:link w:val="Char3"/>
    <w:uiPriority w:val="99"/>
    <w:semiHidden/>
    <w:unhideWhenUsed/>
    <w:rsid w:val="00DB2B76"/>
    <w:pPr>
      <w:ind w:leftChars="2500" w:left="100"/>
    </w:pPr>
  </w:style>
  <w:style w:type="character" w:customStyle="1" w:styleId="Char3">
    <w:name w:val="日期 Char"/>
    <w:basedOn w:val="a0"/>
    <w:link w:val="a7"/>
    <w:uiPriority w:val="99"/>
    <w:semiHidden/>
    <w:rsid w:val="00DB2B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3" Type="http://schemas.openxmlformats.org/officeDocument/2006/relationships/webSettings" Target="webSettings.xml"/><Relationship Id="rId7"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河南方正水利工程咨询有限公司:河南方正水利工程咨询有限公司</dc:creator>
  <cp:keywords/>
  <dc:description/>
  <cp:lastModifiedBy>河南方正水利工程咨询有限公司:河南方正水利工程咨询有限公司</cp:lastModifiedBy>
  <cp:revision>2</cp:revision>
  <dcterms:created xsi:type="dcterms:W3CDTF">2022-08-11T00:26:00Z</dcterms:created>
  <dcterms:modified xsi:type="dcterms:W3CDTF">2022-08-11T00:27:00Z</dcterms:modified>
</cp:coreProperties>
</file>