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left="105" w:leftChars="50"/>
        <w:rPr>
          <w:rFonts w:ascii="宋体" w:hAnsi="宋体" w:eastAsia="宋体" w:cs="宋体"/>
          <w:color w:val="000000"/>
          <w:szCs w:val="21"/>
        </w:rPr>
      </w:pPr>
      <w:bookmarkStart w:id="0" w:name="_Hlk23412151"/>
      <w:bookmarkStart w:id="1" w:name="_Hlk20646304"/>
    </w:p>
    <w:bookmarkEnd w:id="0"/>
    <w:bookmarkEnd w:id="1"/>
    <w:p>
      <w:pPr>
        <w:spacing w:line="6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2" w:name="_Hlk40949035"/>
      <w:bookmarkStart w:id="3" w:name="_Hlk78217998"/>
      <w:bookmarkStart w:id="4" w:name="_Hlk12871648"/>
      <w:r>
        <w:rPr>
          <w:rFonts w:hint="eastAsia" w:ascii="宋体" w:hAnsi="宋体" w:eastAsia="宋体" w:cs="宋体"/>
          <w:b/>
          <w:bCs/>
          <w:sz w:val="32"/>
          <w:szCs w:val="32"/>
        </w:rPr>
        <w:t>禹州市中心医院被褥、布类租赁及洗涤采购项目（不见面开标）</w:t>
      </w:r>
    </w:p>
    <w:p>
      <w:pPr>
        <w:spacing w:line="6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招标公告</w:t>
      </w:r>
    </w:p>
    <w:p>
      <w:pPr>
        <w:autoSpaceDE w:val="0"/>
        <w:autoSpaceDN w:val="0"/>
        <w:adjustRightInd w:val="0"/>
        <w:spacing w:line="460" w:lineRule="atLeast"/>
        <w:ind w:left="105" w:leftChars="50" w:firstLine="560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陕西方得项目管理有限公司受禹州市中心医院的委托，就禹州市中心医院被褥、布类租赁及洗涤采购项目进行公开招标，欢迎合格投标人前来投标。</w:t>
      </w:r>
    </w:p>
    <w:p>
      <w:pPr>
        <w:autoSpaceDE w:val="0"/>
        <w:autoSpaceDN w:val="0"/>
        <w:adjustRightInd w:val="0"/>
        <w:spacing w:line="460" w:lineRule="atLeast"/>
        <w:ind w:left="105" w:leftChars="50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一、项目基本情况</w:t>
      </w:r>
    </w:p>
    <w:p>
      <w:pPr>
        <w:autoSpaceDE w:val="0"/>
        <w:autoSpaceDN w:val="0"/>
        <w:adjustRightInd w:val="0"/>
        <w:spacing w:line="460" w:lineRule="atLeast"/>
        <w:ind w:left="105" w:leftChars="50"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1.采 购 人：</w:t>
      </w:r>
      <w:bookmarkStart w:id="5" w:name="_Hlk40946796"/>
      <w:r>
        <w:rPr>
          <w:rFonts w:hint="eastAsia" w:ascii="宋体" w:hAnsi="宋体" w:eastAsia="宋体" w:cs="宋体"/>
          <w:color w:val="000000"/>
          <w:sz w:val="24"/>
          <w:szCs w:val="24"/>
        </w:rPr>
        <w:t>禹州市中心医院；</w:t>
      </w:r>
      <w:bookmarkEnd w:id="5"/>
    </w:p>
    <w:p>
      <w:pPr>
        <w:autoSpaceDE w:val="0"/>
        <w:autoSpaceDN w:val="0"/>
        <w:adjustRightInd w:val="0"/>
        <w:spacing w:line="460" w:lineRule="atLeast"/>
        <w:ind w:left="105" w:leftChars="50"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2.项目名称：禹州市中心医院被褥、布类租赁及洗涤采购项目（不见面开标）；</w:t>
      </w:r>
    </w:p>
    <w:p>
      <w:pPr>
        <w:autoSpaceDE w:val="0"/>
        <w:autoSpaceDN w:val="0"/>
        <w:adjustRightInd w:val="0"/>
        <w:spacing w:line="460" w:lineRule="atLeast"/>
        <w:ind w:left="105" w:leftChars="5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3.采购编号：</w:t>
      </w:r>
      <w:r>
        <w:rPr>
          <w:rFonts w:hint="eastAsia" w:ascii="宋体" w:hAnsi="宋体" w:eastAsia="宋体" w:cs="宋体"/>
          <w:sz w:val="24"/>
          <w:szCs w:val="24"/>
        </w:rPr>
        <w:t>YZCG-DLG2022062</w:t>
      </w:r>
    </w:p>
    <w:p>
      <w:pPr>
        <w:autoSpaceDE w:val="0"/>
        <w:autoSpaceDN w:val="0"/>
        <w:adjustRightInd w:val="0"/>
        <w:spacing w:line="460" w:lineRule="atLeast"/>
        <w:ind w:left="105" w:leftChars="50"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4.项目需求：禹州市中心医院被褥、布类租赁及洗涤采购项目（详见招标文件第二章项目需求）；</w:t>
      </w:r>
    </w:p>
    <w:p>
      <w:pPr>
        <w:autoSpaceDE w:val="0"/>
        <w:autoSpaceDN w:val="0"/>
        <w:adjustRightInd w:val="0"/>
        <w:spacing w:line="460" w:lineRule="atLeast"/>
        <w:ind w:left="105" w:leftChars="50"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5.采购预算（采购限价）：</w:t>
      </w:r>
      <w:bookmarkStart w:id="6" w:name="_Hlk19171515"/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总金额约3450000.00元（单价招标，据实结算；） </w:t>
      </w:r>
      <w:bookmarkEnd w:id="6"/>
    </w:p>
    <w:p>
      <w:pPr>
        <w:autoSpaceDE w:val="0"/>
        <w:autoSpaceDN w:val="0"/>
        <w:adjustRightInd w:val="0"/>
        <w:spacing w:line="460" w:lineRule="atLeast"/>
        <w:ind w:left="105" w:leftChars="50"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6.合同履行期限：三年（合同每年度一签）；</w:t>
      </w:r>
    </w:p>
    <w:p>
      <w:pPr>
        <w:autoSpaceDE w:val="0"/>
        <w:autoSpaceDN w:val="0"/>
        <w:adjustRightInd w:val="0"/>
        <w:spacing w:line="460" w:lineRule="atLeast"/>
        <w:ind w:left="105" w:leftChars="50"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7.服务地点：禹州市中心医院；</w:t>
      </w:r>
    </w:p>
    <w:p>
      <w:pPr>
        <w:autoSpaceDE w:val="0"/>
        <w:autoSpaceDN w:val="0"/>
        <w:adjustRightInd w:val="0"/>
        <w:spacing w:line="460" w:lineRule="atLeast"/>
        <w:ind w:left="105" w:leftChars="50" w:firstLine="480" w:firstLineChars="200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8.标段划分：本项目共划分为一个标段；</w:t>
      </w:r>
      <w:bookmarkStart w:id="7" w:name="_GoBack"/>
      <w:bookmarkEnd w:id="7"/>
    </w:p>
    <w:p>
      <w:pPr>
        <w:pStyle w:val="3"/>
        <w:spacing w:after="0" w:line="460" w:lineRule="atLeast"/>
        <w:ind w:left="105" w:leftChars="50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二、需要落实的政府采购政策</w:t>
      </w:r>
    </w:p>
    <w:p>
      <w:pPr>
        <w:autoSpaceDE w:val="0"/>
        <w:autoSpaceDN w:val="0"/>
        <w:adjustRightInd w:val="0"/>
        <w:spacing w:line="460" w:lineRule="atLeast"/>
        <w:ind w:left="105" w:leftChars="50" w:firstLine="560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本项目落实节约能源、保护环境、扶持不发达地区和少数民族地区、促进中小企业、监狱企业发展等政府采购政策（详见招标文件）。</w:t>
      </w:r>
    </w:p>
    <w:p>
      <w:pPr>
        <w:autoSpaceDE w:val="0"/>
        <w:autoSpaceDN w:val="0"/>
        <w:adjustRightInd w:val="0"/>
        <w:spacing w:line="460" w:lineRule="atLeast"/>
        <w:ind w:left="105" w:leftChars="50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三、供应商资格要求：</w:t>
      </w:r>
    </w:p>
    <w:p>
      <w:pPr>
        <w:autoSpaceDE w:val="0"/>
        <w:autoSpaceDN w:val="0"/>
        <w:adjustRightInd w:val="0"/>
        <w:spacing w:line="460" w:lineRule="atLeast"/>
        <w:ind w:left="105" w:leftChars="50" w:firstLine="56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1.满足《中华人民共和国政府采购法》第二十二条规定；</w:t>
      </w:r>
    </w:p>
    <w:p>
      <w:pPr>
        <w:pStyle w:val="3"/>
        <w:spacing w:after="0" w:line="460" w:lineRule="atLeast"/>
        <w:ind w:left="105" w:leftChars="50" w:firstLine="600" w:firstLineChars="25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2.本项目不接受联合体投标。</w:t>
      </w:r>
    </w:p>
    <w:p>
      <w:pPr>
        <w:autoSpaceDE w:val="0"/>
        <w:autoSpaceDN w:val="0"/>
        <w:adjustRightInd w:val="0"/>
        <w:spacing w:line="460" w:lineRule="atLeast"/>
        <w:ind w:left="105" w:leftChars="50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四、获取招标文件的方式</w:t>
      </w:r>
    </w:p>
    <w:p>
      <w:pPr>
        <w:widowControl/>
        <w:shd w:val="clear" w:color="auto" w:fill="FFFFFF"/>
        <w:tabs>
          <w:tab w:val="left" w:pos="5113"/>
        </w:tabs>
        <w:spacing w:line="460" w:lineRule="atLeast"/>
        <w:ind w:left="105" w:leftChars="50"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1.持CA数字认证证书，登录《全国公共资源交易平台（河南省·许昌市）》“系统用户注册”入口</w:t>
      </w:r>
      <w:r>
        <w:fldChar w:fldCharType="begin"/>
      </w:r>
      <w:r>
        <w:instrText xml:space="preserve"> HYPERLINK "file:///C:\\Users\\ZB001\\AppData\\Roaming\\Microsoft\\Word\\（一）持CA数字认证证书，登录《全国公共资源交易平台（河南省·许昌市）》"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http://ggzy.xuchang.gov.cn/）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</w:rPr>
        <w:t>进行免费注册登记（详见“常见问题解答-诚信库网上注册相关资料下载”）。</w:t>
      </w:r>
    </w:p>
    <w:p>
      <w:pPr>
        <w:autoSpaceDE w:val="0"/>
        <w:autoSpaceDN w:val="0"/>
        <w:adjustRightInd w:val="0"/>
        <w:spacing w:line="460" w:lineRule="atLeast"/>
        <w:ind w:left="105" w:leftChars="50" w:firstLine="560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2.在招标响应截止时间前均可登录《全国公共资源交易平台（河南省·许昌市）》“投标人/供应商登录”入口（http://ggzy.xuchang.gov.cn:8088/ggzy/）自行下载招标文件（详见“常见问题解答-交易系统操作手册”）。</w:t>
      </w:r>
    </w:p>
    <w:p>
      <w:pPr>
        <w:autoSpaceDE w:val="0"/>
        <w:autoSpaceDN w:val="0"/>
        <w:adjustRightInd w:val="0"/>
        <w:spacing w:line="460" w:lineRule="atLeast"/>
        <w:ind w:left="105" w:leftChars="5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五、投标文件提交截止时间及开标时间</w:t>
      </w:r>
    </w:p>
    <w:p>
      <w:pPr>
        <w:pStyle w:val="2"/>
      </w:pPr>
    </w:p>
    <w:p>
      <w:pPr>
        <w:autoSpaceDE w:val="0"/>
        <w:autoSpaceDN w:val="0"/>
        <w:adjustRightInd w:val="0"/>
        <w:spacing w:line="460" w:lineRule="atLeast"/>
        <w:ind w:left="105" w:leftChars="50" w:firstLine="56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1.投标文件提交截止时间及开标时间</w:t>
      </w:r>
      <w:r>
        <w:rPr>
          <w:rFonts w:hint="eastAsia" w:ascii="宋体" w:hAnsi="宋体" w:eastAsia="宋体" w:cs="宋体"/>
          <w:sz w:val="24"/>
          <w:szCs w:val="24"/>
        </w:rPr>
        <w:t>：2022年9月9日上午8时30分（北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京时间），逾期送达或不符合规定的投标文件不予接受。</w:t>
      </w:r>
    </w:p>
    <w:p>
      <w:pPr>
        <w:pStyle w:val="3"/>
        <w:spacing w:after="0" w:line="460" w:lineRule="atLeast"/>
        <w:ind w:firstLine="480" w:firstLineChars="200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2.投标文件开启时间：同投标文件提交截止时间。</w:t>
      </w:r>
    </w:p>
    <w:p>
      <w:pPr>
        <w:widowControl/>
        <w:shd w:val="clear" w:color="auto" w:fill="FFFFFF"/>
        <w:spacing w:line="460" w:lineRule="atLeast"/>
        <w:ind w:left="105" w:leftChars="5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六、投标响应文件开启</w:t>
      </w:r>
    </w:p>
    <w:p>
      <w:pPr>
        <w:widowControl/>
        <w:shd w:val="clear" w:color="auto" w:fill="FFFFFF"/>
        <w:spacing w:line="460" w:lineRule="atLeast"/>
        <w:ind w:left="105" w:leftChars="50" w:firstLine="420"/>
        <w:contextualSpacing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（一）投标文件开启地点</w:t>
      </w:r>
      <w:r>
        <w:rPr>
          <w:rFonts w:hint="eastAsia" w:ascii="宋体" w:hAnsi="宋体" w:eastAsia="宋体" w:cs="宋体"/>
          <w:sz w:val="24"/>
          <w:szCs w:val="24"/>
        </w:rPr>
        <w:t>：禹州市公共资源交易中心九楼开标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二 </w:t>
      </w:r>
      <w:r>
        <w:rPr>
          <w:rFonts w:hint="eastAsia" w:ascii="宋体" w:hAnsi="宋体" w:eastAsia="宋体" w:cs="宋体"/>
          <w:sz w:val="24"/>
          <w:szCs w:val="24"/>
        </w:rPr>
        <w:t>室。（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本项目采用远程不见面开标，供应商无须到达现场）。</w:t>
      </w:r>
    </w:p>
    <w:p>
      <w:pPr>
        <w:widowControl/>
        <w:shd w:val="clear" w:color="auto" w:fill="FFFFFF"/>
        <w:spacing w:line="460" w:lineRule="atLeast"/>
        <w:ind w:left="105" w:leftChars="50" w:firstLine="420"/>
        <w:contextualSpacing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（二）本项目为全流程电子化交易项目，供应商须提交电子投标文件。</w:t>
      </w:r>
    </w:p>
    <w:p>
      <w:pPr>
        <w:widowControl/>
        <w:shd w:val="clear" w:color="auto" w:fill="FFFFFF"/>
        <w:spacing w:line="460" w:lineRule="atLeast"/>
        <w:ind w:left="105" w:leftChars="50" w:firstLine="420"/>
        <w:contextualSpacing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1.加密电子投标文件（.file格式）须在投标文件提交截止时间（投标截止时间）前通过《全国公共资源交易平台(河南省▪许昌市)》公共资源交易系统成功上传。</w:t>
      </w:r>
    </w:p>
    <w:p>
      <w:pPr>
        <w:widowControl/>
        <w:shd w:val="clear" w:color="auto" w:fill="FFFFFF"/>
        <w:spacing w:line="460" w:lineRule="atLeast"/>
        <w:ind w:left="105" w:leftChars="50" w:firstLine="420"/>
        <w:contextualSpacing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投标截止时间前，供应商应登录不见面开标大厅，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widowControl/>
        <w:shd w:val="clear" w:color="auto" w:fill="FFFFFF"/>
        <w:spacing w:line="460" w:lineRule="atLeast"/>
        <w:ind w:left="105" w:leftChars="50" w:firstLine="420"/>
        <w:contextualSpacing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"file:///C:\\Users\\ZB001\\AppData\\Roaming\\Microsoft\\Word\\（一）持CA数字认证证书，登录《全国公共资源交易平台（河南省·许昌市）》"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（http://ggzy.xuchang.gov.cn:8088/ggzy/）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</w:rPr>
        <w:t>——点击“项目信息——项目名称”——在系统操作导航栏点击“开标——不见面开标大厅”。</w:t>
      </w:r>
    </w:p>
    <w:p>
      <w:pPr>
        <w:autoSpaceDE w:val="0"/>
        <w:autoSpaceDN w:val="0"/>
        <w:adjustRightInd w:val="0"/>
        <w:spacing w:line="460" w:lineRule="atLeast"/>
        <w:ind w:left="587" w:leftChars="50" w:hanging="482" w:hangingChars="200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七、本次招标公告同时在《河南省政府采购网》《许昌市政府采购网》《全国公共资源交易平台（河南省•许昌市）》发布等。</w:t>
      </w:r>
    </w:p>
    <w:p>
      <w:pPr>
        <w:pStyle w:val="3"/>
        <w:spacing w:after="0" w:line="460" w:lineRule="atLeast"/>
        <w:ind w:left="105" w:leftChars="50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八、公告期限</w:t>
      </w:r>
    </w:p>
    <w:p>
      <w:pPr>
        <w:pStyle w:val="3"/>
        <w:spacing w:after="0" w:line="460" w:lineRule="atLeast"/>
        <w:ind w:left="105" w:leftChars="50" w:firstLine="480" w:firstLineChars="200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本招标公告自发布之日起公告期限为5个工作日。</w:t>
      </w:r>
    </w:p>
    <w:p>
      <w:pPr>
        <w:pStyle w:val="3"/>
        <w:spacing w:after="0" w:line="460" w:lineRule="atLeast"/>
        <w:ind w:left="105" w:leftChars="50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九、代理机构及采购单位地址、联系人、联系电话</w:t>
      </w:r>
    </w:p>
    <w:p>
      <w:pPr>
        <w:shd w:val="clear" w:color="auto" w:fill="FFFFFF"/>
        <w:spacing w:line="460" w:lineRule="atLeast"/>
        <w:ind w:firstLine="600" w:firstLineChars="250"/>
        <w:jc w:val="left"/>
        <w:rPr>
          <w:rFonts w:ascii="宋体" w:hAnsi="宋体" w:eastAsia="宋体" w:cs="仿宋_GB2312"/>
          <w:sz w:val="24"/>
          <w:szCs w:val="24"/>
          <w:lang w:val="zh-CN"/>
        </w:rPr>
      </w:pPr>
      <w:r>
        <w:rPr>
          <w:rFonts w:hint="eastAsia" w:ascii="宋体" w:hAnsi="宋体" w:eastAsia="宋体" w:cs="仿宋_GB2312"/>
          <w:sz w:val="24"/>
          <w:szCs w:val="24"/>
          <w:lang w:val="zh-CN"/>
        </w:rPr>
        <w:t>采购单位：禹州市中心医院</w:t>
      </w:r>
    </w:p>
    <w:p>
      <w:pPr>
        <w:shd w:val="clear" w:color="auto" w:fill="FFFFFF"/>
        <w:spacing w:line="460" w:lineRule="atLeast"/>
        <w:ind w:firstLine="600" w:firstLineChars="250"/>
        <w:jc w:val="left"/>
        <w:rPr>
          <w:rFonts w:ascii="宋体" w:hAnsi="宋体" w:eastAsia="宋体" w:cs="仿宋_GB2312"/>
          <w:sz w:val="24"/>
          <w:szCs w:val="24"/>
          <w:lang w:val="zh-CN"/>
        </w:rPr>
      </w:pPr>
      <w:r>
        <w:rPr>
          <w:rFonts w:hint="eastAsia" w:ascii="宋体" w:hAnsi="宋体" w:eastAsia="宋体" w:cs="仿宋_GB2312"/>
          <w:sz w:val="24"/>
          <w:szCs w:val="24"/>
          <w:lang w:val="zh-CN"/>
        </w:rPr>
        <w:t>地址：禹州市禹王大道东段</w:t>
      </w:r>
    </w:p>
    <w:p>
      <w:pPr>
        <w:shd w:val="clear" w:color="auto" w:fill="FFFFFF"/>
        <w:spacing w:line="460" w:lineRule="atLeast"/>
        <w:ind w:firstLine="600" w:firstLineChars="250"/>
        <w:jc w:val="left"/>
        <w:rPr>
          <w:rFonts w:ascii="宋体" w:hAnsi="宋体" w:eastAsia="宋体" w:cs="仿宋_GB2312"/>
          <w:sz w:val="24"/>
          <w:szCs w:val="24"/>
          <w:lang w:val="zh-CN"/>
        </w:rPr>
      </w:pPr>
      <w:r>
        <w:rPr>
          <w:rFonts w:hint="eastAsia" w:ascii="宋体" w:hAnsi="宋体" w:eastAsia="宋体" w:cs="仿宋_GB2312"/>
          <w:sz w:val="24"/>
          <w:szCs w:val="24"/>
          <w:lang w:val="zh-CN"/>
        </w:rPr>
        <w:t>联系人：孙先生</w:t>
      </w:r>
    </w:p>
    <w:p>
      <w:pPr>
        <w:shd w:val="clear" w:color="auto" w:fill="FFFFFF"/>
        <w:spacing w:line="460" w:lineRule="atLeast"/>
        <w:ind w:firstLine="600" w:firstLineChars="250"/>
        <w:jc w:val="left"/>
        <w:rPr>
          <w:rFonts w:ascii="宋体" w:hAnsi="宋体" w:eastAsia="宋体" w:cs="仿宋_GB2312"/>
          <w:sz w:val="24"/>
          <w:szCs w:val="24"/>
          <w:lang w:val="zh-CN"/>
        </w:rPr>
      </w:pPr>
      <w:r>
        <w:rPr>
          <w:rFonts w:hint="eastAsia" w:ascii="宋体" w:hAnsi="宋体" w:eastAsia="宋体" w:cs="仿宋_GB2312"/>
          <w:sz w:val="24"/>
          <w:szCs w:val="24"/>
          <w:lang w:val="zh-CN"/>
        </w:rPr>
        <w:t>联系电话：0374-8226077</w:t>
      </w:r>
    </w:p>
    <w:p>
      <w:pPr>
        <w:shd w:val="clear" w:color="auto" w:fill="FFFFFF"/>
        <w:spacing w:line="460" w:lineRule="atLeast"/>
        <w:ind w:firstLine="600" w:firstLineChars="250"/>
        <w:jc w:val="left"/>
        <w:rPr>
          <w:rFonts w:ascii="宋体" w:hAnsi="宋体" w:eastAsia="宋体" w:cs="仿宋_GB2312"/>
          <w:sz w:val="24"/>
          <w:szCs w:val="24"/>
          <w:lang w:val="zh-CN"/>
        </w:rPr>
      </w:pPr>
      <w:r>
        <w:rPr>
          <w:rFonts w:hint="eastAsia" w:ascii="宋体" w:hAnsi="宋体" w:eastAsia="宋体" w:cs="仿宋_GB2312"/>
          <w:sz w:val="24"/>
          <w:szCs w:val="24"/>
          <w:lang w:val="zh-CN"/>
        </w:rPr>
        <w:t>代理机构：陕西方得项目管理有限公司</w:t>
      </w:r>
    </w:p>
    <w:p>
      <w:pPr>
        <w:shd w:val="clear" w:color="auto" w:fill="FFFFFF"/>
        <w:spacing w:line="460" w:lineRule="atLeast"/>
        <w:ind w:firstLine="600" w:firstLineChars="250"/>
        <w:jc w:val="left"/>
        <w:rPr>
          <w:rFonts w:ascii="宋体" w:hAnsi="宋体" w:eastAsia="宋体" w:cs="仿宋_GB2312"/>
          <w:sz w:val="24"/>
          <w:szCs w:val="24"/>
          <w:lang w:val="zh-CN"/>
        </w:rPr>
      </w:pPr>
      <w:r>
        <w:rPr>
          <w:rFonts w:hint="eastAsia" w:ascii="宋体" w:hAnsi="宋体" w:eastAsia="宋体" w:cs="仿宋_GB2312"/>
          <w:sz w:val="24"/>
          <w:szCs w:val="24"/>
          <w:lang w:val="zh-CN"/>
        </w:rPr>
        <w:t>地址：禹州市禹王广场东门</w:t>
      </w:r>
      <w:r>
        <w:rPr>
          <w:rFonts w:ascii="宋体" w:hAnsi="宋体" w:eastAsia="宋体" w:cs="仿宋_GB2312"/>
          <w:sz w:val="24"/>
          <w:szCs w:val="24"/>
          <w:lang w:val="zh-CN"/>
        </w:rPr>
        <w:t>F6-327</w:t>
      </w:r>
    </w:p>
    <w:p>
      <w:pPr>
        <w:shd w:val="clear" w:color="auto" w:fill="FFFFFF"/>
        <w:spacing w:line="460" w:lineRule="atLeast"/>
        <w:ind w:firstLine="600" w:firstLineChars="250"/>
        <w:jc w:val="left"/>
        <w:rPr>
          <w:rFonts w:ascii="宋体" w:hAnsi="宋体" w:eastAsia="宋体" w:cs="仿宋_GB2312"/>
          <w:sz w:val="24"/>
          <w:szCs w:val="24"/>
          <w:lang w:val="zh-CN"/>
        </w:rPr>
      </w:pPr>
      <w:r>
        <w:rPr>
          <w:rFonts w:hint="eastAsia" w:ascii="宋体" w:hAnsi="宋体" w:eastAsia="宋体" w:cs="仿宋_GB2312"/>
          <w:sz w:val="24"/>
          <w:szCs w:val="24"/>
          <w:lang w:val="zh-CN"/>
        </w:rPr>
        <w:t>联系人：韩女士</w:t>
      </w:r>
      <w:r>
        <w:rPr>
          <w:rFonts w:ascii="宋体" w:hAnsi="宋体" w:eastAsia="宋体" w:cs="仿宋_GB2312"/>
          <w:sz w:val="24"/>
          <w:szCs w:val="24"/>
          <w:lang w:val="zh-CN"/>
        </w:rPr>
        <w:t xml:space="preserve">          </w:t>
      </w:r>
    </w:p>
    <w:p>
      <w:pPr>
        <w:shd w:val="clear" w:color="auto" w:fill="FFFFFF"/>
        <w:spacing w:line="460" w:lineRule="atLeast"/>
        <w:ind w:firstLine="600" w:firstLineChars="250"/>
        <w:jc w:val="left"/>
        <w:rPr>
          <w:rFonts w:ascii="宋体" w:hAnsi="宋体" w:eastAsia="宋体" w:cs="仿宋_GB2312"/>
          <w:sz w:val="24"/>
          <w:szCs w:val="24"/>
          <w:lang w:val="zh-CN"/>
        </w:rPr>
      </w:pPr>
      <w:r>
        <w:rPr>
          <w:rFonts w:hint="eastAsia" w:ascii="宋体" w:hAnsi="宋体" w:eastAsia="宋体" w:cs="仿宋_GB2312"/>
          <w:sz w:val="24"/>
          <w:szCs w:val="24"/>
          <w:lang w:val="zh-CN"/>
        </w:rPr>
        <w:t>联系电话：</w:t>
      </w:r>
      <w:r>
        <w:rPr>
          <w:rFonts w:ascii="宋体" w:hAnsi="宋体" w:eastAsia="宋体" w:cs="仿宋_GB2312"/>
          <w:sz w:val="24"/>
          <w:szCs w:val="24"/>
          <w:lang w:val="zh-CN"/>
        </w:rPr>
        <w:t>18939113943</w:t>
      </w:r>
    </w:p>
    <w:p>
      <w:pPr>
        <w:pStyle w:val="2"/>
        <w:spacing w:line="460" w:lineRule="atLeast"/>
        <w:ind w:firstLine="600" w:firstLineChars="250"/>
        <w:rPr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监督单位：禹州市政府采购监督管理办公室</w:t>
      </w:r>
      <w:bookmarkEnd w:id="2"/>
      <w:bookmarkEnd w:id="3"/>
      <w:bookmarkEnd w:id="4"/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hZmZmNzIzN2U0NDdjNGYyMDVjOWE5NTljYjJhNDkifQ=="/>
  </w:docVars>
  <w:rsids>
    <w:rsidRoot w:val="2F2B006D"/>
    <w:rsid w:val="00036C39"/>
    <w:rsid w:val="002B1E3B"/>
    <w:rsid w:val="005D0847"/>
    <w:rsid w:val="005D164D"/>
    <w:rsid w:val="005F200C"/>
    <w:rsid w:val="00832749"/>
    <w:rsid w:val="00A04A43"/>
    <w:rsid w:val="00BC2EB2"/>
    <w:rsid w:val="00C33A03"/>
    <w:rsid w:val="00D91A29"/>
    <w:rsid w:val="00DE385B"/>
    <w:rsid w:val="00E72486"/>
    <w:rsid w:val="06004C2A"/>
    <w:rsid w:val="07B40FAC"/>
    <w:rsid w:val="12F74BC6"/>
    <w:rsid w:val="2F2B006D"/>
    <w:rsid w:val="2F793865"/>
    <w:rsid w:val="33AB34B2"/>
    <w:rsid w:val="36F1389E"/>
    <w:rsid w:val="45D43FEC"/>
    <w:rsid w:val="536522FB"/>
    <w:rsid w:val="6BA72E20"/>
    <w:rsid w:val="7CD50D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link w:val="13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style4"/>
    <w:basedOn w:val="1"/>
    <w:next w:val="10"/>
    <w:qFormat/>
    <w:uiPriority w:val="99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10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1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正文文本 Char"/>
    <w:basedOn w:val="8"/>
    <w:link w:val="3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1274</Words>
  <Characters>1448</Characters>
  <Lines>12</Lines>
  <Paragraphs>3</Paragraphs>
  <TotalTime>1</TotalTime>
  <ScaleCrop>false</ScaleCrop>
  <LinksUpToDate>false</LinksUpToDate>
  <CharactersWithSpaces>1466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2022-05-09T04:29:00Z</dcterms:created>
  <dc:creator>陕西方得项目管理有限公司:韩少华</dc:creator>
  <cp:lastModifiedBy>中科高盛咨询集团有限公司:宋晓敏</cp:lastModifiedBy>
  <cp:lastPrinted>2022-08-19T07:29:25Z</cp:lastPrinted>
  <dcterms:modified xsi:type="dcterms:W3CDTF">2022-08-19T07:29:28Z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6BF2E09FF74D4395B72305863543373A</vt:lpwstr>
  </property>
</Properties>
</file>