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jc w:val="center"/>
        <w:rPr>
          <w:rFonts w:hint="eastAsia" w:ascii="微软雅黑" w:hAnsi="微软雅黑" w:eastAsia="微软雅黑" w:cs="微软雅黑"/>
          <w:color w:val="auto"/>
          <w:sz w:val="28"/>
          <w:szCs w:val="28"/>
        </w:rPr>
      </w:pPr>
      <w:bookmarkStart w:id="0" w:name="_GoBack"/>
      <w:r>
        <w:rPr>
          <w:rFonts w:hint="eastAsia" w:ascii="微软雅黑" w:hAnsi="微软雅黑" w:eastAsia="微软雅黑" w:cs="微软雅黑"/>
          <w:color w:val="auto"/>
          <w:sz w:val="28"/>
          <w:szCs w:val="28"/>
        </w:rPr>
        <w:t>禹州市方山镇卫生院尘肺病康复站医疗设备项目</w:t>
      </w:r>
    </w:p>
    <w:p>
      <w:pPr>
        <w:pStyle w:val="10"/>
        <w:widowControl/>
        <w:jc w:val="cente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（不见面开标）竞争性谈判公告</w:t>
      </w:r>
    </w:p>
    <w:p>
      <w:pPr>
        <w:pStyle w:val="10"/>
        <w:widowControl/>
        <w:rPr>
          <w:color w:val="auto"/>
        </w:rPr>
      </w:pPr>
      <w:r>
        <w:rPr>
          <w:rFonts w:ascii="微软雅黑" w:hAnsi="微软雅黑" w:eastAsia="微软雅黑" w:cs="微软雅黑"/>
          <w:color w:val="auto"/>
        </w:rPr>
        <w:t>项目概况</w:t>
      </w:r>
    </w:p>
    <w:p>
      <w:pPr>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禹州市方山镇卫生院尘肺病康复站医疗设备项目招标项目的潜在投标人应在谈判响应截止时间前登录《全国公共资源交易平台（河南省·许昌市）》“投标人/供应商登录”入口（http://ggzy.xuchang.gov.cn:8088/ggzy/）自行免费下载获取招标文件，并于202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23</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 xml:space="preserve">08 </w:t>
      </w:r>
      <w:r>
        <w:rPr>
          <w:rFonts w:hint="eastAsia" w:ascii="微软雅黑" w:hAnsi="微软雅黑" w:eastAsia="微软雅黑" w:cs="微软雅黑"/>
          <w:color w:val="auto"/>
          <w:sz w:val="24"/>
          <w:szCs w:val="24"/>
        </w:rPr>
        <w:t>时</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分（北京时间）前递交响应文件。</w:t>
      </w:r>
    </w:p>
    <w:p>
      <w:pPr>
        <w:numPr>
          <w:ilvl w:val="0"/>
          <w:numId w:val="2"/>
        </w:num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项目基本情况</w:t>
      </w:r>
    </w:p>
    <w:p>
      <w:pPr>
        <w:ind w:firstLine="480" w:firstLineChars="200"/>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rPr>
        <w:t>1.项目编号：禹财竞谈-</w:t>
      </w:r>
      <w:r>
        <w:rPr>
          <w:rFonts w:hint="eastAsia" w:ascii="微软雅黑" w:hAnsi="微软雅黑" w:eastAsia="微软雅黑" w:cs="微软雅黑"/>
          <w:color w:val="auto"/>
          <w:kern w:val="0"/>
          <w:sz w:val="24"/>
          <w:lang w:val="en-US" w:eastAsia="zh-CN"/>
        </w:rPr>
        <w:t>2022-101</w:t>
      </w:r>
    </w:p>
    <w:p>
      <w:pPr>
        <w:ind w:firstLine="480" w:firstLineChars="200"/>
        <w:rPr>
          <w:rFonts w:ascii="微软雅黑" w:hAnsi="微软雅黑" w:eastAsia="微软雅黑" w:cs="微软雅黑"/>
          <w:color w:val="auto"/>
        </w:rPr>
      </w:pPr>
      <w:r>
        <w:rPr>
          <w:rFonts w:hint="eastAsia" w:ascii="微软雅黑" w:hAnsi="微软雅黑" w:eastAsia="微软雅黑" w:cs="微软雅黑"/>
          <w:color w:val="auto"/>
          <w:kern w:val="0"/>
          <w:sz w:val="24"/>
        </w:rPr>
        <w:t>2.项目名称：</w:t>
      </w:r>
      <w:r>
        <w:rPr>
          <w:rFonts w:hint="eastAsia" w:ascii="微软雅黑" w:hAnsi="微软雅黑" w:eastAsia="微软雅黑" w:cs="微软雅黑"/>
          <w:color w:val="auto"/>
          <w:sz w:val="24"/>
          <w:szCs w:val="24"/>
        </w:rPr>
        <w:t>禹州市方山镇卫生院尘肺病康复站医疗设备项目</w:t>
      </w:r>
      <w:r>
        <w:rPr>
          <w:rFonts w:hint="eastAsia" w:ascii="微软雅黑" w:hAnsi="微软雅黑" w:eastAsia="微软雅黑" w:cs="微软雅黑"/>
          <w:color w:val="auto"/>
        </w:rPr>
        <w:t xml:space="preserve"> </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3.采购方式：竞争性谈判</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4.预算金额：</w:t>
      </w:r>
      <w:r>
        <w:rPr>
          <w:rFonts w:hint="eastAsia" w:ascii="微软雅黑" w:hAnsi="微软雅黑" w:eastAsia="微软雅黑" w:cs="微软雅黑"/>
          <w:color w:val="auto"/>
          <w:kern w:val="0"/>
          <w:sz w:val="24"/>
          <w:lang w:val="en-US" w:eastAsia="zh-CN"/>
        </w:rPr>
        <w:t xml:space="preserve"> 714300.00</w:t>
      </w:r>
      <w:r>
        <w:rPr>
          <w:rFonts w:hint="eastAsia" w:ascii="微软雅黑" w:hAnsi="微软雅黑" w:eastAsia="微软雅黑" w:cs="微软雅黑"/>
          <w:color w:val="auto"/>
          <w:kern w:val="0"/>
          <w:sz w:val="24"/>
        </w:rPr>
        <w:t>元</w:t>
      </w:r>
    </w:p>
    <w:p>
      <w:pPr>
        <w:ind w:firstLine="960" w:firstLineChars="4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最高限价：</w:t>
      </w:r>
      <w:r>
        <w:rPr>
          <w:rFonts w:hint="eastAsia" w:ascii="微软雅黑" w:hAnsi="微软雅黑" w:eastAsia="微软雅黑" w:cs="微软雅黑"/>
          <w:color w:val="auto"/>
          <w:kern w:val="0"/>
          <w:sz w:val="24"/>
          <w:lang w:val="en-US" w:eastAsia="zh-CN"/>
        </w:rPr>
        <w:t xml:space="preserve">714300.00 </w:t>
      </w:r>
      <w:r>
        <w:rPr>
          <w:rFonts w:hint="eastAsia" w:ascii="微软雅黑" w:hAnsi="微软雅黑" w:eastAsia="微软雅黑" w:cs="微软雅黑"/>
          <w:color w:val="auto"/>
          <w:kern w:val="0"/>
          <w:sz w:val="24"/>
        </w:rPr>
        <w:t xml:space="preserve">元 </w:t>
      </w:r>
    </w:p>
    <w:tbl>
      <w:tblPr>
        <w:tblStyle w:val="13"/>
        <w:tblW w:w="9067"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961"/>
        <w:gridCol w:w="3175"/>
        <w:gridCol w:w="13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759"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序号</w:t>
            </w:r>
          </w:p>
        </w:tc>
        <w:tc>
          <w:tcPr>
            <w:tcW w:w="1961"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包号</w:t>
            </w:r>
          </w:p>
        </w:tc>
        <w:tc>
          <w:tcPr>
            <w:tcW w:w="3175"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包名称</w:t>
            </w:r>
          </w:p>
        </w:tc>
        <w:tc>
          <w:tcPr>
            <w:tcW w:w="1360"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包预算（元）</w:t>
            </w:r>
          </w:p>
        </w:tc>
        <w:tc>
          <w:tcPr>
            <w:tcW w:w="1812"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9"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rPr>
              <w:t>1</w:t>
            </w:r>
          </w:p>
        </w:tc>
        <w:tc>
          <w:tcPr>
            <w:tcW w:w="1961" w:type="dxa"/>
            <w:shd w:val="clear" w:color="auto" w:fill="auto"/>
            <w:vAlign w:val="center"/>
          </w:tcPr>
          <w:p>
            <w:pPr>
              <w:spacing w:line="440" w:lineRule="exact"/>
              <w:jc w:val="center"/>
              <w:rPr>
                <w:rFonts w:hint="default" w:ascii="微软雅黑" w:hAnsi="微软雅黑" w:eastAsia="宋体" w:cs="微软雅黑"/>
                <w:color w:val="auto"/>
                <w:lang w:val="en-US" w:eastAsia="zh-CN"/>
              </w:rPr>
            </w:pPr>
            <w:r>
              <w:rPr>
                <w:rFonts w:hint="eastAsia" w:ascii="宋体" w:hAnsi="宋体" w:eastAsia="宋体" w:cs="宋体"/>
                <w:color w:val="auto"/>
                <w:szCs w:val="21"/>
                <w:shd w:val="clear" w:color="auto" w:fill="FFFFFF"/>
              </w:rPr>
              <w:t>YZCG</w:t>
            </w:r>
            <w:r>
              <w:rPr>
                <w:rFonts w:hint="eastAsia" w:ascii="宋体" w:hAnsi="宋体" w:eastAsia="宋体" w:cs="宋体"/>
                <w:color w:val="auto"/>
                <w:szCs w:val="21"/>
                <w:shd w:val="clear" w:color="auto" w:fill="FFFFFF"/>
              </w:rPr>
              <w:t>-DLT</w:t>
            </w:r>
            <w:r>
              <w:rPr>
                <w:rFonts w:hint="eastAsia" w:ascii="宋体" w:hAnsi="宋体" w:eastAsia="宋体" w:cs="宋体"/>
                <w:color w:val="auto"/>
                <w:szCs w:val="21"/>
                <w:shd w:val="clear" w:color="auto" w:fill="FFFFFF"/>
                <w:lang w:val="en-US" w:eastAsia="zh-CN"/>
              </w:rPr>
              <w:t xml:space="preserve">2022087 </w:t>
            </w:r>
          </w:p>
        </w:tc>
        <w:tc>
          <w:tcPr>
            <w:tcW w:w="3175" w:type="dxa"/>
            <w:shd w:val="clear" w:color="auto" w:fill="auto"/>
            <w:vAlign w:val="center"/>
          </w:tcPr>
          <w:p>
            <w:pPr>
              <w:widowControl/>
              <w:jc w:val="center"/>
              <w:rPr>
                <w:rFonts w:hint="eastAsia" w:ascii="微软雅黑" w:hAnsi="微软雅黑" w:eastAsia="宋体" w:cs="微软雅黑"/>
                <w:color w:val="auto"/>
                <w:lang w:val="en-US" w:eastAsia="zh-CN"/>
              </w:rPr>
            </w:pPr>
            <w:r>
              <w:rPr>
                <w:rFonts w:hint="eastAsia" w:ascii="微软雅黑" w:hAnsi="微软雅黑" w:eastAsia="宋体" w:cs="微软雅黑"/>
                <w:color w:val="auto"/>
                <w:lang w:val="en-US" w:eastAsia="zh-CN"/>
              </w:rPr>
              <w:t xml:space="preserve">禹州市方山镇卫生院尘肺病康复站医疗设备项目 </w:t>
            </w:r>
          </w:p>
        </w:tc>
        <w:tc>
          <w:tcPr>
            <w:tcW w:w="1360"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lang w:val="en-US" w:eastAsia="zh-CN"/>
              </w:rPr>
              <w:t xml:space="preserve"> 714300.00</w:t>
            </w:r>
          </w:p>
        </w:tc>
        <w:tc>
          <w:tcPr>
            <w:tcW w:w="1812" w:type="dxa"/>
            <w:shd w:val="clear" w:color="auto" w:fill="auto"/>
            <w:vAlign w:val="center"/>
          </w:tcPr>
          <w:p>
            <w:pPr>
              <w:widowControl/>
              <w:jc w:val="center"/>
              <w:rPr>
                <w:rFonts w:ascii="微软雅黑" w:hAnsi="微软雅黑" w:eastAsia="微软雅黑" w:cs="微软雅黑"/>
                <w:color w:val="auto"/>
              </w:rPr>
            </w:pPr>
            <w:r>
              <w:rPr>
                <w:rFonts w:hint="eastAsia" w:ascii="微软雅黑" w:hAnsi="微软雅黑" w:eastAsia="微软雅黑" w:cs="微软雅黑"/>
                <w:color w:val="auto"/>
                <w:kern w:val="0"/>
                <w:sz w:val="24"/>
                <w:lang w:val="en-US" w:eastAsia="zh-CN"/>
              </w:rPr>
              <w:t xml:space="preserve"> 714300.00</w:t>
            </w:r>
          </w:p>
        </w:tc>
      </w:tr>
    </w:tbl>
    <w:p>
      <w:pPr>
        <w:numPr>
          <w:ilvl w:val="0"/>
          <w:numId w:val="3"/>
        </w:num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采购需求（包括但不限于标的的名称、数量、简要技术需求或服务要求等）</w:t>
      </w:r>
    </w:p>
    <w:p>
      <w:pPr>
        <w:ind w:firstLine="480" w:firstLineChars="200"/>
        <w:rPr>
          <w:rFonts w:hint="eastAsia" w:ascii="微软雅黑" w:hAnsi="微软雅黑" w:eastAsia="微软雅黑" w:cs="微软雅黑"/>
          <w:color w:val="auto"/>
          <w:kern w:val="0"/>
          <w:sz w:val="24"/>
        </w:rPr>
      </w:pPr>
      <w:r>
        <w:rPr>
          <w:rFonts w:hint="eastAsia" w:ascii="微软雅黑" w:hAnsi="微软雅黑" w:eastAsia="微软雅黑" w:cs="微软雅黑"/>
          <w:color w:val="auto"/>
          <w:sz w:val="24"/>
          <w:szCs w:val="24"/>
        </w:rPr>
        <w:t>禹州市方山镇卫生院尘肺病康复站医疗设备项目</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lang w:val="en-US" w:eastAsia="zh-CN"/>
        </w:rPr>
        <w:t>划分1个标包</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rPr>
        <w:t>（详见谈判文件）</w:t>
      </w:r>
    </w:p>
    <w:p>
      <w:pPr>
        <w:ind w:firstLine="480" w:firstLineChars="200"/>
        <w:rPr>
          <w:rFonts w:hint="eastAsia" w:ascii="宋体" w:hAnsi="宋体" w:eastAsia="微软雅黑" w:cs="宋体"/>
          <w:color w:val="auto"/>
          <w:szCs w:val="21"/>
          <w:shd w:val="clear" w:color="auto" w:fill="FFFFFF"/>
          <w:lang w:eastAsia="zh-CN"/>
        </w:rPr>
      </w:pPr>
      <w:r>
        <w:rPr>
          <w:rFonts w:hint="eastAsia" w:ascii="微软雅黑" w:hAnsi="微软雅黑" w:eastAsia="微软雅黑" w:cs="微软雅黑"/>
          <w:color w:val="auto"/>
          <w:kern w:val="0"/>
          <w:sz w:val="24"/>
        </w:rPr>
        <w:t>6.合同履行期限：</w:t>
      </w:r>
      <w:r>
        <w:rPr>
          <w:rFonts w:hint="eastAsia" w:ascii="微软雅黑" w:hAnsi="微软雅黑" w:eastAsia="微软雅黑" w:cs="微软雅黑"/>
          <w:color w:val="auto"/>
          <w:kern w:val="0"/>
          <w:sz w:val="24"/>
          <w:lang w:eastAsia="zh-CN"/>
        </w:rPr>
        <w:t>合</w:t>
      </w:r>
      <w:r>
        <w:rPr>
          <w:rFonts w:hint="eastAsia" w:ascii="微软雅黑" w:hAnsi="微软雅黑" w:eastAsia="微软雅黑" w:cs="微软雅黑"/>
          <w:color w:val="auto"/>
          <w:kern w:val="0"/>
          <w:sz w:val="24"/>
          <w:lang w:eastAsia="zh-CN"/>
        </w:rPr>
        <w:t>同签订后</w:t>
      </w:r>
      <w:r>
        <w:rPr>
          <w:rFonts w:hint="eastAsia" w:ascii="微软雅黑" w:hAnsi="微软雅黑" w:eastAsia="微软雅黑" w:cs="微软雅黑"/>
          <w:color w:val="auto"/>
          <w:kern w:val="0"/>
          <w:sz w:val="24"/>
          <w:lang w:val="en-US" w:eastAsia="zh-CN"/>
        </w:rPr>
        <w:t>30</w:t>
      </w:r>
      <w:r>
        <w:rPr>
          <w:rFonts w:hint="eastAsia" w:ascii="微软雅黑" w:hAnsi="微软雅黑" w:eastAsia="微软雅黑" w:cs="微软雅黑"/>
          <w:color w:val="auto"/>
          <w:kern w:val="0"/>
          <w:sz w:val="24"/>
        </w:rPr>
        <w:t>日</w:t>
      </w:r>
      <w:r>
        <w:rPr>
          <w:rFonts w:hint="eastAsia" w:ascii="微软雅黑" w:hAnsi="微软雅黑" w:eastAsia="微软雅黑" w:cs="微软雅黑"/>
          <w:color w:val="auto"/>
          <w:kern w:val="0"/>
          <w:sz w:val="24"/>
          <w:lang w:eastAsia="zh-CN"/>
        </w:rPr>
        <w:t>历</w:t>
      </w:r>
      <w:r>
        <w:rPr>
          <w:rFonts w:hint="eastAsia" w:ascii="微软雅黑" w:hAnsi="微软雅黑" w:eastAsia="微软雅黑" w:cs="微软雅黑"/>
          <w:color w:val="auto"/>
          <w:kern w:val="0"/>
          <w:sz w:val="24"/>
          <w:lang w:eastAsia="zh-CN"/>
        </w:rPr>
        <w:t>天内</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7.本项目是否接受联合体投标：否</w:t>
      </w:r>
    </w:p>
    <w:p>
      <w:pPr>
        <w:ind w:firstLine="480" w:firstLineChars="200"/>
        <w:rPr>
          <w:rFonts w:hint="eastAsia" w:ascii="微软雅黑" w:hAnsi="微软雅黑" w:eastAsia="微软雅黑" w:cs="微软雅黑"/>
          <w:color w:val="auto"/>
          <w:kern w:val="0"/>
          <w:sz w:val="24"/>
          <w:lang w:eastAsia="zh-CN"/>
        </w:rPr>
      </w:pPr>
      <w:r>
        <w:rPr>
          <w:rFonts w:hint="eastAsia" w:ascii="微软雅黑" w:hAnsi="微软雅黑" w:eastAsia="微软雅黑" w:cs="微软雅黑"/>
          <w:color w:val="auto"/>
          <w:kern w:val="0"/>
          <w:sz w:val="24"/>
        </w:rPr>
        <w:t>8.是否接受进口产品：</w:t>
      </w:r>
      <w:r>
        <w:rPr>
          <w:rFonts w:hint="eastAsia" w:ascii="微软雅黑" w:hAnsi="微软雅黑" w:eastAsia="微软雅黑" w:cs="微软雅黑"/>
          <w:color w:val="auto"/>
          <w:kern w:val="0"/>
          <w:sz w:val="24"/>
          <w:lang w:eastAsia="zh-CN"/>
        </w:rPr>
        <w:t>否</w:t>
      </w:r>
    </w:p>
    <w:p>
      <w:pPr>
        <w:ind w:firstLine="480" w:firstLineChars="200"/>
        <w:rPr>
          <w:rFonts w:hint="eastAsia" w:ascii="微软雅黑" w:hAnsi="微软雅黑" w:eastAsia="微软雅黑" w:cs="微软雅黑"/>
          <w:b w:val="0"/>
          <w:bCs w:val="0"/>
          <w:color w:val="auto"/>
          <w:kern w:val="0"/>
          <w:sz w:val="24"/>
          <w:szCs w:val="24"/>
          <w:lang w:val="en-US" w:eastAsia="zh-CN" w:bidi="ar-SA"/>
        </w:rPr>
      </w:pPr>
      <w:r>
        <w:rPr>
          <w:rFonts w:hint="eastAsia" w:ascii="微软雅黑" w:hAnsi="微软雅黑" w:eastAsia="微软雅黑" w:cs="微软雅黑"/>
          <w:b w:val="0"/>
          <w:bCs w:val="0"/>
          <w:color w:val="auto"/>
          <w:kern w:val="0"/>
          <w:sz w:val="24"/>
          <w:szCs w:val="24"/>
          <w:lang w:val="en-US" w:eastAsia="zh-CN" w:bidi="ar-SA"/>
        </w:rPr>
        <w:t>9、是否专门面</w:t>
      </w:r>
      <w:r>
        <w:rPr>
          <w:rFonts w:hint="eastAsia" w:ascii="微软雅黑" w:hAnsi="微软雅黑" w:eastAsia="微软雅黑" w:cs="微软雅黑"/>
          <w:b w:val="0"/>
          <w:bCs w:val="0"/>
          <w:color w:val="auto"/>
          <w:kern w:val="0"/>
          <w:sz w:val="24"/>
          <w:szCs w:val="24"/>
          <w:lang w:val="en-US" w:eastAsia="zh-CN" w:bidi="ar-SA"/>
        </w:rPr>
        <w:t>向中小企业：否</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二、申请人资格要求：</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1.满足《中华人民共和国政府采购法》第二十二条规定；</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2.落实政府采购政策满足的资格要求：</w:t>
      </w:r>
    </w:p>
    <w:p>
      <w:pPr>
        <w:ind w:firstLine="480" w:firstLineChars="200"/>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本项目落实节约能源、保护环境、扶持不发达地区和少数民族地区、促进中小企业、监狱企业发展等政府采购政策。</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3.本项目的特定资格要求</w:t>
      </w:r>
    </w:p>
    <w:p>
      <w:pPr>
        <w:ind w:firstLine="480" w:firstLineChars="200"/>
        <w:rPr>
          <w:rFonts w:hint="eastAsia" w:ascii="微软雅黑" w:hAnsi="微软雅黑" w:eastAsia="微软雅黑" w:cs="微软雅黑"/>
          <w:color w:val="auto"/>
          <w:kern w:val="0"/>
          <w:sz w:val="24"/>
          <w:lang w:eastAsia="zh-CN"/>
        </w:rPr>
      </w:pPr>
      <w:r>
        <w:rPr>
          <w:rFonts w:hint="eastAsia" w:ascii="微软雅黑" w:hAnsi="微软雅黑" w:eastAsia="微软雅黑" w:cs="微软雅黑"/>
          <w:color w:val="auto"/>
          <w:kern w:val="0"/>
          <w:sz w:val="24"/>
        </w:rPr>
        <w:t>供应商须具有相应范围的《医疗器械生产许可证》或《医疗器械经营许可证》</w:t>
      </w:r>
      <w:r>
        <w:rPr>
          <w:rFonts w:hint="eastAsia" w:ascii="微软雅黑" w:hAnsi="微软雅黑" w:eastAsia="微软雅黑" w:cs="微软雅黑"/>
          <w:color w:val="auto"/>
          <w:kern w:val="0"/>
          <w:sz w:val="24"/>
          <w:lang w:eastAsia="zh-CN"/>
        </w:rPr>
        <w:t>。</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三、获取采购文件</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1.时间：202</w:t>
      </w:r>
      <w:r>
        <w:rPr>
          <w:rFonts w:hint="eastAsia" w:ascii="微软雅黑" w:hAnsi="微软雅黑" w:eastAsia="微软雅黑" w:cs="微软雅黑"/>
          <w:color w:val="auto"/>
          <w:kern w:val="0"/>
          <w:sz w:val="24"/>
          <w:lang w:val="en-US" w:eastAsia="zh-CN"/>
        </w:rPr>
        <w:t>2</w:t>
      </w:r>
      <w:r>
        <w:rPr>
          <w:rFonts w:hint="eastAsia" w:ascii="微软雅黑" w:hAnsi="微软雅黑" w:eastAsia="微软雅黑" w:cs="微软雅黑"/>
          <w:color w:val="auto"/>
          <w:kern w:val="0"/>
          <w:sz w:val="24"/>
        </w:rPr>
        <w:t>年</w:t>
      </w:r>
      <w:r>
        <w:rPr>
          <w:rFonts w:hint="eastAsia" w:ascii="微软雅黑" w:hAnsi="微软雅黑" w:eastAsia="微软雅黑" w:cs="微软雅黑"/>
          <w:color w:val="auto"/>
          <w:kern w:val="0"/>
          <w:sz w:val="24"/>
          <w:lang w:val="en-US" w:eastAsia="zh-CN"/>
        </w:rPr>
        <w:t>09</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16</w:t>
      </w:r>
      <w:r>
        <w:rPr>
          <w:rFonts w:hint="eastAsia" w:ascii="微软雅黑" w:hAnsi="微软雅黑" w:eastAsia="微软雅黑" w:cs="微软雅黑"/>
          <w:color w:val="auto"/>
          <w:kern w:val="0"/>
          <w:sz w:val="24"/>
        </w:rPr>
        <w:t>日 至 202</w:t>
      </w:r>
      <w:r>
        <w:rPr>
          <w:rFonts w:hint="eastAsia" w:ascii="微软雅黑" w:hAnsi="微软雅黑" w:eastAsia="微软雅黑" w:cs="微软雅黑"/>
          <w:color w:val="auto"/>
          <w:kern w:val="0"/>
          <w:sz w:val="24"/>
          <w:lang w:val="en-US" w:eastAsia="zh-CN"/>
        </w:rPr>
        <w:t>2</w:t>
      </w:r>
      <w:r>
        <w:rPr>
          <w:rFonts w:hint="eastAsia" w:ascii="微软雅黑" w:hAnsi="微软雅黑" w:eastAsia="微软雅黑" w:cs="微软雅黑"/>
          <w:color w:val="auto"/>
          <w:kern w:val="0"/>
          <w:sz w:val="24"/>
        </w:rPr>
        <w:t>年</w:t>
      </w:r>
      <w:r>
        <w:rPr>
          <w:rFonts w:hint="eastAsia" w:ascii="微软雅黑" w:hAnsi="微软雅黑" w:eastAsia="微软雅黑" w:cs="微软雅黑"/>
          <w:color w:val="auto"/>
          <w:kern w:val="0"/>
          <w:sz w:val="24"/>
          <w:lang w:val="en-US" w:eastAsia="zh-CN"/>
        </w:rPr>
        <w:t>09</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23</w:t>
      </w:r>
      <w:r>
        <w:rPr>
          <w:rFonts w:hint="eastAsia" w:ascii="微软雅黑" w:hAnsi="微软雅黑" w:eastAsia="微软雅黑" w:cs="微软雅黑"/>
          <w:color w:val="auto"/>
          <w:kern w:val="0"/>
          <w:sz w:val="24"/>
        </w:rPr>
        <w:t>日，</w:t>
      </w:r>
      <w:r>
        <w:rPr>
          <w:rFonts w:hint="eastAsia" w:ascii="微软雅黑" w:hAnsi="微软雅黑" w:eastAsia="微软雅黑" w:cs="微软雅黑"/>
          <w:color w:val="auto"/>
          <w:kern w:val="0"/>
          <w:sz w:val="24"/>
        </w:rPr>
        <w:t>每天上午00:00至12:00，下午12:01至23:59（北京时间，法定节假日除外。）</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2.地点：谈判响应截止时间前登录《全国公共资源交易平台（河南省·许昌市）》“投标人/供应商登录”入口（http://ggzy.xuchang.gov.cn:8088/ggzy/）自行免费下载。</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3.方式：网上自行下载</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4.售价：0元</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四、响应文件提交</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1.时间：202</w:t>
      </w:r>
      <w:r>
        <w:rPr>
          <w:rFonts w:hint="eastAsia" w:ascii="微软雅黑" w:hAnsi="微软雅黑" w:eastAsia="微软雅黑" w:cs="微软雅黑"/>
          <w:color w:val="auto"/>
          <w:kern w:val="0"/>
          <w:sz w:val="24"/>
          <w:lang w:val="en-US" w:eastAsia="zh-CN"/>
        </w:rPr>
        <w:t>2</w:t>
      </w:r>
      <w:r>
        <w:rPr>
          <w:rFonts w:hint="eastAsia" w:ascii="微软雅黑" w:hAnsi="微软雅黑" w:eastAsia="微软雅黑" w:cs="微软雅黑"/>
          <w:color w:val="auto"/>
          <w:kern w:val="0"/>
          <w:sz w:val="24"/>
        </w:rPr>
        <w:t>年</w:t>
      </w:r>
      <w:r>
        <w:rPr>
          <w:rFonts w:hint="eastAsia" w:ascii="微软雅黑" w:hAnsi="微软雅黑" w:eastAsia="微软雅黑" w:cs="微软雅黑"/>
          <w:color w:val="auto"/>
          <w:kern w:val="0"/>
          <w:sz w:val="24"/>
          <w:lang w:val="en-US" w:eastAsia="zh-CN"/>
        </w:rPr>
        <w:t>09</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 xml:space="preserve">23 </w:t>
      </w:r>
      <w:r>
        <w:rPr>
          <w:rFonts w:hint="eastAsia" w:ascii="微软雅黑" w:hAnsi="微软雅黑" w:eastAsia="微软雅黑" w:cs="微软雅黑"/>
          <w:color w:val="auto"/>
          <w:kern w:val="0"/>
          <w:sz w:val="24"/>
        </w:rPr>
        <w:t>日</w:t>
      </w:r>
      <w:r>
        <w:rPr>
          <w:rFonts w:hint="eastAsia" w:ascii="微软雅黑" w:hAnsi="微软雅黑" w:eastAsia="微软雅黑" w:cs="微软雅黑"/>
          <w:color w:val="auto"/>
          <w:kern w:val="0"/>
          <w:sz w:val="24"/>
          <w:lang w:val="en-US" w:eastAsia="zh-CN"/>
        </w:rPr>
        <w:t xml:space="preserve">08 </w:t>
      </w:r>
      <w:r>
        <w:rPr>
          <w:rFonts w:hint="eastAsia" w:ascii="微软雅黑" w:hAnsi="微软雅黑" w:eastAsia="微软雅黑" w:cs="微软雅黑"/>
          <w:color w:val="auto"/>
          <w:kern w:val="0"/>
          <w:sz w:val="24"/>
        </w:rPr>
        <w:t>时</w:t>
      </w:r>
      <w:r>
        <w:rPr>
          <w:rFonts w:hint="eastAsia" w:ascii="微软雅黑" w:hAnsi="微软雅黑" w:eastAsia="微软雅黑" w:cs="微软雅黑"/>
          <w:color w:val="auto"/>
          <w:kern w:val="0"/>
          <w:sz w:val="24"/>
          <w:lang w:val="en-US" w:eastAsia="zh-CN"/>
        </w:rPr>
        <w:t>30</w:t>
      </w:r>
      <w:r>
        <w:rPr>
          <w:rFonts w:hint="eastAsia" w:ascii="微软雅黑" w:hAnsi="微软雅黑" w:eastAsia="微软雅黑" w:cs="微软雅黑"/>
          <w:color w:val="auto"/>
          <w:kern w:val="0"/>
          <w:sz w:val="24"/>
        </w:rPr>
        <w:t>分（北京时间）</w:t>
      </w:r>
    </w:p>
    <w:p>
      <w:pPr>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kern w:val="0"/>
          <w:sz w:val="24"/>
        </w:rPr>
        <w:t>2.地点：</w:t>
      </w:r>
      <w:r>
        <w:rPr>
          <w:rFonts w:ascii="微软雅黑" w:hAnsi="微软雅黑" w:eastAsia="微软雅黑" w:cs="微软雅黑"/>
          <w:color w:val="auto"/>
          <w:sz w:val="24"/>
        </w:rPr>
        <w:t>本项目采用网上响应，请符合响应条件的供应商使用CA数字证书加密上传响应文件。</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sz w:val="24"/>
        </w:rPr>
        <w:t>五、</w:t>
      </w:r>
      <w:r>
        <w:rPr>
          <w:rFonts w:hint="eastAsia" w:ascii="微软雅黑" w:hAnsi="微软雅黑" w:eastAsia="微软雅黑" w:cs="微软雅黑"/>
          <w:b/>
          <w:bCs/>
          <w:color w:val="auto"/>
          <w:kern w:val="0"/>
          <w:sz w:val="24"/>
        </w:rPr>
        <w:t>响应文件开启</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1.时间：202</w:t>
      </w:r>
      <w:r>
        <w:rPr>
          <w:rFonts w:hint="eastAsia" w:ascii="微软雅黑" w:hAnsi="微软雅黑" w:eastAsia="微软雅黑" w:cs="微软雅黑"/>
          <w:color w:val="auto"/>
          <w:kern w:val="0"/>
          <w:sz w:val="24"/>
          <w:lang w:val="en-US" w:eastAsia="zh-CN"/>
        </w:rPr>
        <w:t>2</w:t>
      </w:r>
      <w:r>
        <w:rPr>
          <w:rFonts w:hint="eastAsia" w:ascii="微软雅黑" w:hAnsi="微软雅黑" w:eastAsia="微软雅黑" w:cs="微软雅黑"/>
          <w:color w:val="auto"/>
          <w:kern w:val="0"/>
          <w:sz w:val="24"/>
        </w:rPr>
        <w:t>年</w:t>
      </w:r>
      <w:r>
        <w:rPr>
          <w:rFonts w:hint="eastAsia" w:ascii="微软雅黑" w:hAnsi="微软雅黑" w:eastAsia="微软雅黑" w:cs="微软雅黑"/>
          <w:color w:val="auto"/>
          <w:kern w:val="0"/>
          <w:sz w:val="24"/>
          <w:lang w:val="en-US" w:eastAsia="zh-CN"/>
        </w:rPr>
        <w:t>09</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auto"/>
          <w:kern w:val="0"/>
          <w:sz w:val="24"/>
        </w:rPr>
        <w:t>月</w:t>
      </w:r>
      <w:r>
        <w:rPr>
          <w:rFonts w:hint="eastAsia" w:ascii="微软雅黑" w:hAnsi="微软雅黑" w:eastAsia="微软雅黑" w:cs="微软雅黑"/>
          <w:color w:val="auto"/>
          <w:kern w:val="0"/>
          <w:sz w:val="24"/>
          <w:lang w:val="en-US" w:eastAsia="zh-CN"/>
        </w:rPr>
        <w:t>23</w:t>
      </w:r>
      <w:r>
        <w:rPr>
          <w:rFonts w:hint="eastAsia" w:ascii="微软雅黑" w:hAnsi="微软雅黑" w:eastAsia="微软雅黑" w:cs="微软雅黑"/>
          <w:color w:val="auto"/>
          <w:kern w:val="0"/>
          <w:sz w:val="24"/>
        </w:rPr>
        <w:t>日</w:t>
      </w:r>
      <w:r>
        <w:rPr>
          <w:rFonts w:hint="eastAsia" w:ascii="微软雅黑" w:hAnsi="微软雅黑" w:eastAsia="微软雅黑" w:cs="微软雅黑"/>
          <w:color w:val="auto"/>
          <w:kern w:val="0"/>
          <w:sz w:val="24"/>
          <w:lang w:val="en-US" w:eastAsia="zh-CN"/>
        </w:rPr>
        <w:t xml:space="preserve">08 </w:t>
      </w:r>
      <w:r>
        <w:rPr>
          <w:rFonts w:hint="eastAsia" w:ascii="微软雅黑" w:hAnsi="微软雅黑" w:eastAsia="微软雅黑" w:cs="微软雅黑"/>
          <w:color w:val="auto"/>
          <w:kern w:val="0"/>
          <w:sz w:val="24"/>
        </w:rPr>
        <w:t>时</w:t>
      </w:r>
      <w:r>
        <w:rPr>
          <w:rFonts w:hint="eastAsia" w:ascii="微软雅黑" w:hAnsi="微软雅黑" w:eastAsia="微软雅黑" w:cs="微软雅黑"/>
          <w:color w:val="auto"/>
          <w:kern w:val="0"/>
          <w:sz w:val="24"/>
          <w:lang w:val="en-US" w:eastAsia="zh-CN"/>
        </w:rPr>
        <w:t>30</w:t>
      </w:r>
      <w:r>
        <w:rPr>
          <w:rFonts w:hint="eastAsia" w:ascii="微软雅黑" w:hAnsi="微软雅黑" w:eastAsia="微软雅黑" w:cs="微软雅黑"/>
          <w:color w:val="auto"/>
          <w:kern w:val="0"/>
          <w:sz w:val="24"/>
        </w:rPr>
        <w:t>分（北京时间）</w:t>
      </w:r>
    </w:p>
    <w:p>
      <w:pPr>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kern w:val="0"/>
          <w:sz w:val="24"/>
        </w:rPr>
        <w:t>2.地点：</w:t>
      </w:r>
      <w:r>
        <w:rPr>
          <w:rFonts w:ascii="微软雅黑" w:hAnsi="微软雅黑" w:eastAsia="微软雅黑" w:cs="微软雅黑"/>
          <w:color w:val="auto"/>
          <w:sz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六、发布公告的媒介及招标公告期限</w:t>
      </w:r>
    </w:p>
    <w:p>
      <w:pPr>
        <w:ind w:firstLine="480" w:firstLineChars="2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本次招标公告在《河南省政府采购网》《许昌市政府采购网》《全国公共资源交易平台（河南省·许昌市）》上发布。 招标公告期限为三个工作日。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ascii="微软雅黑" w:hAnsi="微软雅黑" w:eastAsia="微软雅黑" w:cs="微软雅黑"/>
          <w:color w:val="auto"/>
          <w:kern w:val="0"/>
          <w:sz w:val="24"/>
        </w:rPr>
      </w:pPr>
      <w:r>
        <w:rPr>
          <w:rFonts w:hint="eastAsia" w:ascii="微软雅黑" w:hAnsi="微软雅黑" w:eastAsia="微软雅黑" w:cs="微软雅黑"/>
          <w:b/>
          <w:bCs/>
          <w:color w:val="auto"/>
          <w:kern w:val="0"/>
          <w:sz w:val="24"/>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监督单位：禹州市政府采购监督管理办公室</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名称：</w:t>
      </w:r>
      <w:r>
        <w:rPr>
          <w:rFonts w:hint="eastAsia" w:ascii="微软雅黑" w:hAnsi="微软雅黑" w:eastAsia="微软雅黑" w:cs="微软雅黑"/>
          <w:color w:val="auto"/>
          <w:sz w:val="24"/>
          <w:szCs w:val="24"/>
        </w:rPr>
        <w:t>禹州市方山镇卫生院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地址：</w:t>
      </w:r>
      <w:r>
        <w:rPr>
          <w:rFonts w:hint="eastAsia" w:ascii="微软雅黑" w:hAnsi="微软雅黑" w:eastAsia="微软雅黑" w:cs="微软雅黑"/>
          <w:color w:val="auto"/>
          <w:sz w:val="24"/>
          <w:szCs w:val="24"/>
        </w:rPr>
        <w:t>禹州市方山镇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color w:val="auto"/>
          <w:kern w:val="0"/>
          <w:sz w:val="24"/>
          <w:lang w:eastAsia="zh-CN"/>
        </w:rPr>
      </w:pPr>
      <w:r>
        <w:rPr>
          <w:rFonts w:hint="eastAsia" w:ascii="微软雅黑" w:hAnsi="微软雅黑" w:eastAsia="微软雅黑" w:cs="微软雅黑"/>
          <w:color w:val="auto"/>
          <w:kern w:val="0"/>
          <w:sz w:val="24"/>
        </w:rPr>
        <w:t>联系人</w:t>
      </w:r>
      <w:r>
        <w:rPr>
          <w:rFonts w:hint="eastAsia" w:ascii="微软雅黑" w:hAnsi="微软雅黑" w:eastAsia="微软雅黑" w:cs="微软雅黑"/>
          <w:color w:val="auto"/>
          <w:kern w:val="0"/>
          <w:sz w:val="24"/>
        </w:rPr>
        <w:t>：</w:t>
      </w:r>
      <w:r>
        <w:rPr>
          <w:rFonts w:hint="eastAsia" w:hAnsi="宋体"/>
          <w:b w:val="0"/>
          <w:bCs/>
          <w:color w:val="auto"/>
          <w:szCs w:val="21"/>
          <w:lang w:eastAsia="zh-CN"/>
        </w:rPr>
        <w:t>张绍辉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微软雅黑" w:cs="Times New Roman"/>
          <w:bCs/>
          <w:color w:val="auto"/>
          <w:sz w:val="24"/>
          <w:lang w:val="en-US" w:eastAsia="zh-CN"/>
        </w:rPr>
      </w:pPr>
      <w:r>
        <w:rPr>
          <w:rFonts w:hint="eastAsia" w:ascii="微软雅黑" w:hAnsi="微软雅黑" w:eastAsia="微软雅黑" w:cs="微软雅黑"/>
          <w:color w:val="auto"/>
          <w:kern w:val="0"/>
          <w:sz w:val="24"/>
        </w:rPr>
        <w:t>联系电话：</w:t>
      </w:r>
      <w:r>
        <w:rPr>
          <w:rFonts w:hint="eastAsia" w:ascii="微软雅黑" w:hAnsi="微软雅黑" w:eastAsia="微软雅黑" w:cs="微软雅黑"/>
          <w:color w:val="auto"/>
          <w:kern w:val="0"/>
          <w:sz w:val="24"/>
          <w:lang w:val="en-US" w:eastAsia="zh-CN"/>
        </w:rPr>
        <w:t>13253731118</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2.采购代理机构信息（如有）</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微软雅黑" w:hAnsi="微软雅黑" w:eastAsia="微软雅黑" w:cs="微软雅黑"/>
          <w:color w:val="auto"/>
          <w:kern w:val="0"/>
          <w:sz w:val="24"/>
        </w:rPr>
      </w:pPr>
      <w:r>
        <w:rPr>
          <w:rFonts w:hint="eastAsia" w:ascii="宋体" w:hAnsi="宋体" w:eastAsia="宋体" w:cs="宋体"/>
          <w:color w:val="auto"/>
          <w:szCs w:val="21"/>
          <w:shd w:val="clear" w:color="auto" w:fill="FFFFFF"/>
        </w:rPr>
        <w:t>名</w:t>
      </w:r>
      <w:r>
        <w:rPr>
          <w:rFonts w:hint="eastAsia" w:ascii="微软雅黑" w:hAnsi="微软雅黑" w:eastAsia="微软雅黑" w:cs="微软雅黑"/>
          <w:color w:val="auto"/>
          <w:kern w:val="0"/>
          <w:sz w:val="24"/>
        </w:rPr>
        <w:t>称：许昌丰元咨询管理有限公司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地址：禹州市颍北大道6号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联系人：</w:t>
      </w:r>
      <w:r>
        <w:rPr>
          <w:rFonts w:hint="eastAsia" w:ascii="微软雅黑" w:hAnsi="微软雅黑" w:eastAsia="微软雅黑" w:cs="微软雅黑"/>
          <w:color w:val="auto"/>
          <w:kern w:val="0"/>
          <w:sz w:val="24"/>
          <w:lang w:val="en-US" w:eastAsia="zh-CN"/>
        </w:rPr>
        <w:t>连女士</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联系电话：0374-8281999</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.项目联系方式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联系人： </w:t>
      </w:r>
      <w:r>
        <w:rPr>
          <w:rFonts w:hint="eastAsia" w:ascii="微软雅黑" w:hAnsi="微软雅黑" w:eastAsia="微软雅黑" w:cs="微软雅黑"/>
          <w:color w:val="auto"/>
          <w:kern w:val="0"/>
          <w:sz w:val="24"/>
          <w:lang w:val="en-US" w:eastAsia="zh-CN"/>
        </w:rPr>
        <w:t>连女士</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联系电话：0374-8281999</w:t>
      </w: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1FAD792"/>
    <w:multiLevelType w:val="singleLevel"/>
    <w:tmpl w:val="11FAD792"/>
    <w:lvl w:ilvl="0" w:tentative="0">
      <w:start w:val="7"/>
      <w:numFmt w:val="chineseCounting"/>
      <w:suff w:val="nothing"/>
      <w:lvlText w:val="%1、"/>
      <w:lvlJc w:val="left"/>
      <w:rPr>
        <w:rFonts w:hint="eastAsia"/>
      </w:rPr>
    </w:lvl>
  </w:abstractNum>
  <w:abstractNum w:abstractNumId="3">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s>
  <w:rsids>
    <w:rsidRoot w:val="6FC14EB8"/>
    <w:rsid w:val="0008589B"/>
    <w:rsid w:val="00126491"/>
    <w:rsid w:val="003F06D3"/>
    <w:rsid w:val="009C5C6A"/>
    <w:rsid w:val="00C52FED"/>
    <w:rsid w:val="00EE7581"/>
    <w:rsid w:val="00F62936"/>
    <w:rsid w:val="025D7B9F"/>
    <w:rsid w:val="02E95891"/>
    <w:rsid w:val="06A263AE"/>
    <w:rsid w:val="0703020A"/>
    <w:rsid w:val="0A3B769E"/>
    <w:rsid w:val="0D63594E"/>
    <w:rsid w:val="0DC02A29"/>
    <w:rsid w:val="0FD961A1"/>
    <w:rsid w:val="114A1A56"/>
    <w:rsid w:val="117B6FDE"/>
    <w:rsid w:val="17086943"/>
    <w:rsid w:val="18116993"/>
    <w:rsid w:val="1AC272B5"/>
    <w:rsid w:val="1F221CF8"/>
    <w:rsid w:val="1F672BCC"/>
    <w:rsid w:val="1F914E56"/>
    <w:rsid w:val="20472039"/>
    <w:rsid w:val="21C019ED"/>
    <w:rsid w:val="27604658"/>
    <w:rsid w:val="2805657F"/>
    <w:rsid w:val="2A4E6BE6"/>
    <w:rsid w:val="2ECD538A"/>
    <w:rsid w:val="317672F1"/>
    <w:rsid w:val="341140DB"/>
    <w:rsid w:val="3902751A"/>
    <w:rsid w:val="40C83FF8"/>
    <w:rsid w:val="411C0608"/>
    <w:rsid w:val="41EC0D67"/>
    <w:rsid w:val="42980530"/>
    <w:rsid w:val="4C3F23DE"/>
    <w:rsid w:val="4D8A7F66"/>
    <w:rsid w:val="4E4F5496"/>
    <w:rsid w:val="504D50C7"/>
    <w:rsid w:val="58C44394"/>
    <w:rsid w:val="5DA24229"/>
    <w:rsid w:val="6FC14EB8"/>
    <w:rsid w:val="73891774"/>
    <w:rsid w:val="78053506"/>
    <w:rsid w:val="7E437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Body Text First Indent"/>
    <w:basedOn w:val="3"/>
    <w:next w:val="12"/>
    <w:qFormat/>
    <w:uiPriority w:val="0"/>
    <w:pPr>
      <w:ind w:firstLine="420" w:firstLineChars="100"/>
    </w:pPr>
    <w:rPr>
      <w:rFonts w:ascii="宋体" w:hAnsi="Times New Roman" w:eastAsia="宋体" w:cs="Times New Roman"/>
      <w:kern w:val="0"/>
      <w:sz w:val="34"/>
      <w:szCs w:val="20"/>
    </w:rPr>
  </w:style>
  <w:style w:type="paragraph" w:styleId="12">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15">
    <w:name w:val="FollowedHyperlink"/>
    <w:basedOn w:val="14"/>
    <w:uiPriority w:val="0"/>
    <w:rPr>
      <w:color w:val="444444"/>
      <w:sz w:val="21"/>
      <w:szCs w:val="21"/>
      <w:u w:val="none"/>
    </w:rPr>
  </w:style>
  <w:style w:type="character" w:styleId="16">
    <w:name w:val="Emphasis"/>
    <w:basedOn w:val="14"/>
    <w:qFormat/>
    <w:uiPriority w:val="0"/>
  </w:style>
  <w:style w:type="character" w:styleId="17">
    <w:name w:val="Hyperlink"/>
    <w:basedOn w:val="14"/>
    <w:uiPriority w:val="0"/>
    <w:rPr>
      <w:color w:val="444444"/>
      <w:sz w:val="21"/>
      <w:szCs w:val="21"/>
      <w:u w:val="none"/>
    </w:rPr>
  </w:style>
  <w:style w:type="character" w:customStyle="1" w:styleId="18">
    <w:name w:val="hover18"/>
    <w:basedOn w:val="14"/>
    <w:uiPriority w:val="0"/>
  </w:style>
  <w:style w:type="character" w:customStyle="1" w:styleId="19">
    <w:name w:val="hover17"/>
    <w:basedOn w:val="14"/>
    <w:uiPriority w:val="0"/>
  </w:style>
  <w:style w:type="character" w:customStyle="1" w:styleId="20">
    <w:name w:val="blue"/>
    <w:basedOn w:val="14"/>
    <w:uiPriority w:val="0"/>
    <w:rPr>
      <w:color w:val="0371C6"/>
      <w:sz w:val="21"/>
      <w:szCs w:val="21"/>
    </w:rPr>
  </w:style>
  <w:style w:type="character" w:customStyle="1" w:styleId="21">
    <w:name w:val="red"/>
    <w:basedOn w:val="14"/>
    <w:uiPriority w:val="0"/>
    <w:rPr>
      <w:color w:val="FF0000"/>
      <w:sz w:val="18"/>
      <w:szCs w:val="18"/>
    </w:rPr>
  </w:style>
  <w:style w:type="character" w:customStyle="1" w:styleId="22">
    <w:name w:val="red1"/>
    <w:basedOn w:val="14"/>
    <w:uiPriority w:val="0"/>
    <w:rPr>
      <w:color w:val="FF0000"/>
      <w:sz w:val="18"/>
      <w:szCs w:val="18"/>
    </w:rPr>
  </w:style>
  <w:style w:type="character" w:customStyle="1" w:styleId="23">
    <w:name w:val="red2"/>
    <w:basedOn w:val="14"/>
    <w:uiPriority w:val="0"/>
    <w:rPr>
      <w:color w:val="CC0000"/>
    </w:rPr>
  </w:style>
  <w:style w:type="character" w:customStyle="1" w:styleId="24">
    <w:name w:val="red3"/>
    <w:basedOn w:val="14"/>
    <w:uiPriority w:val="0"/>
    <w:rPr>
      <w:color w:val="FF0000"/>
    </w:rPr>
  </w:style>
  <w:style w:type="character" w:customStyle="1" w:styleId="25">
    <w:name w:val="green"/>
    <w:basedOn w:val="14"/>
    <w:uiPriority w:val="0"/>
    <w:rPr>
      <w:color w:val="66AE00"/>
      <w:sz w:val="18"/>
      <w:szCs w:val="18"/>
    </w:rPr>
  </w:style>
  <w:style w:type="character" w:customStyle="1" w:styleId="26">
    <w:name w:val="green1"/>
    <w:basedOn w:val="14"/>
    <w:uiPriority w:val="0"/>
    <w:rPr>
      <w:color w:val="66AE00"/>
      <w:sz w:val="18"/>
      <w:szCs w:val="18"/>
    </w:rPr>
  </w:style>
  <w:style w:type="character" w:customStyle="1" w:styleId="27">
    <w:name w:val="hover25"/>
    <w:basedOn w:val="14"/>
    <w:uiPriority w:val="0"/>
  </w:style>
  <w:style w:type="character" w:customStyle="1" w:styleId="28">
    <w:name w:val="gb-jt"/>
    <w:basedOn w:val="14"/>
    <w:uiPriority w:val="0"/>
  </w:style>
  <w:style w:type="character" w:customStyle="1" w:styleId="29">
    <w:name w:val="right"/>
    <w:basedOn w:val="14"/>
    <w:uiPriority w:val="0"/>
    <w:rPr>
      <w:color w:val="999999"/>
      <w:sz w:val="18"/>
      <w:szCs w:val="18"/>
    </w:rPr>
  </w:style>
  <w:style w:type="character" w:customStyle="1" w:styleId="30">
    <w:name w:val="active4"/>
    <w:basedOn w:val="14"/>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1145</Words>
  <Characters>1409</Characters>
  <Lines>10</Lines>
  <Paragraphs>3</Paragraphs>
  <TotalTime>153</TotalTime>
  <ScaleCrop>false</ScaleCrop>
  <LinksUpToDate>false</LinksUpToDate>
  <CharactersWithSpaces>1428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佰诺项目管理有限公司:佰诺项目管理有限公司</cp:lastModifiedBy>
  <cp:lastPrinted>2022-02-09T01:34:00Z</cp:lastPrinted>
  <dcterms:modified xsi:type="dcterms:W3CDTF">2022-09-16T07:02:56Z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A5A972D3A4D7492498E3F4902B218294</vt:lpwstr>
  </property>
</Properties>
</file>