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8D76" w14:textId="77777777" w:rsidR="006B1FB1" w:rsidRDefault="006B1FB1">
      <w:pPr>
        <w:jc w:val="center"/>
        <w:rPr>
          <w:rFonts w:ascii="宋体" w:eastAsia="宋体" w:hAnsi="宋体" w:cs="宋体"/>
          <w:b/>
          <w:bCs/>
          <w:color w:val="000000"/>
          <w:sz w:val="52"/>
          <w:szCs w:val="52"/>
        </w:rPr>
      </w:pPr>
    </w:p>
    <w:p w14:paraId="71FC78B6" w14:textId="1D895353" w:rsidR="00D0024B" w:rsidRDefault="00D0024B" w:rsidP="00D0024B">
      <w:pPr>
        <w:spacing w:line="360" w:lineRule="auto"/>
        <w:jc w:val="center"/>
        <w:rPr>
          <w:rFonts w:ascii="宋体" w:eastAsia="宋体" w:hAnsi="宋体" w:cstheme="majorEastAsia"/>
          <w:b/>
          <w:bCs/>
          <w:sz w:val="36"/>
          <w:szCs w:val="36"/>
        </w:rPr>
      </w:pPr>
      <w:bookmarkStart w:id="0" w:name="_Hlk122902492"/>
      <w:bookmarkStart w:id="1" w:name="_Hlk37167609"/>
      <w:r w:rsidRPr="00D0024B">
        <w:rPr>
          <w:rFonts w:ascii="宋体" w:eastAsia="宋体" w:hAnsi="宋体" w:cstheme="majorEastAsia" w:hint="eastAsia"/>
          <w:b/>
          <w:bCs/>
          <w:sz w:val="36"/>
          <w:szCs w:val="36"/>
        </w:rPr>
        <w:t>禹州钧</w:t>
      </w:r>
      <w:r w:rsidR="000C5582">
        <w:rPr>
          <w:rFonts w:ascii="宋体" w:eastAsia="宋体" w:hAnsi="宋体" w:cstheme="majorEastAsia" w:hint="eastAsia"/>
          <w:b/>
          <w:bCs/>
          <w:sz w:val="36"/>
          <w:szCs w:val="36"/>
        </w:rPr>
        <w:t>官窑</w:t>
      </w:r>
      <w:proofErr w:type="gramStart"/>
      <w:r w:rsidR="000C5582">
        <w:rPr>
          <w:rFonts w:ascii="宋体" w:eastAsia="宋体" w:hAnsi="宋体" w:cstheme="majorEastAsia" w:hint="eastAsia"/>
          <w:b/>
          <w:bCs/>
          <w:sz w:val="36"/>
          <w:szCs w:val="36"/>
        </w:rPr>
        <w:t>址</w:t>
      </w:r>
      <w:proofErr w:type="gramEnd"/>
      <w:r w:rsidR="000C5582">
        <w:rPr>
          <w:rFonts w:ascii="宋体" w:eastAsia="宋体" w:hAnsi="宋体" w:cstheme="majorEastAsia" w:hint="eastAsia"/>
          <w:b/>
          <w:bCs/>
          <w:sz w:val="36"/>
          <w:szCs w:val="36"/>
        </w:rPr>
        <w:t>博物馆</w:t>
      </w:r>
      <w:r w:rsidRPr="00D0024B">
        <w:rPr>
          <w:rFonts w:ascii="宋体" w:eastAsia="宋体" w:hAnsi="宋体" w:cstheme="majorEastAsia" w:hint="eastAsia"/>
          <w:b/>
          <w:bCs/>
          <w:sz w:val="36"/>
          <w:szCs w:val="36"/>
        </w:rPr>
        <w:t>禹</w:t>
      </w:r>
      <w:r w:rsidR="006C3785">
        <w:rPr>
          <w:rFonts w:ascii="宋体" w:eastAsia="宋体" w:hAnsi="宋体" w:cstheme="majorEastAsia" w:hint="eastAsia"/>
          <w:b/>
          <w:bCs/>
          <w:sz w:val="36"/>
          <w:szCs w:val="36"/>
        </w:rPr>
        <w:t>县</w:t>
      </w:r>
      <w:r w:rsidRPr="00D0024B">
        <w:rPr>
          <w:rFonts w:ascii="宋体" w:eastAsia="宋体" w:hAnsi="宋体" w:cstheme="majorEastAsia" w:hint="eastAsia"/>
          <w:b/>
          <w:bCs/>
          <w:sz w:val="36"/>
          <w:szCs w:val="36"/>
        </w:rPr>
        <w:t>钧窑址（钧台钧窑遗址）安防</w:t>
      </w:r>
    </w:p>
    <w:p w14:paraId="6E3FCB25" w14:textId="488002E9" w:rsidR="006B1FB1" w:rsidRPr="00D0024B" w:rsidRDefault="00D0024B" w:rsidP="00D0024B">
      <w:pPr>
        <w:spacing w:line="360" w:lineRule="auto"/>
        <w:jc w:val="center"/>
        <w:rPr>
          <w:rFonts w:ascii="宋体" w:eastAsia="宋体" w:hAnsi="宋体" w:cs="宋体"/>
          <w:b/>
          <w:bCs/>
          <w:color w:val="000000"/>
          <w:sz w:val="36"/>
          <w:szCs w:val="36"/>
        </w:rPr>
      </w:pPr>
      <w:r w:rsidRPr="00D0024B">
        <w:rPr>
          <w:rFonts w:ascii="宋体" w:eastAsia="宋体" w:hAnsi="宋体" w:cstheme="majorEastAsia" w:hint="eastAsia"/>
          <w:b/>
          <w:bCs/>
          <w:sz w:val="36"/>
          <w:szCs w:val="36"/>
        </w:rPr>
        <w:t>设备采购项目</w:t>
      </w:r>
      <w:bookmarkEnd w:id="0"/>
      <w:r w:rsidR="00343F6B" w:rsidRPr="00D0024B">
        <w:rPr>
          <w:rFonts w:ascii="宋体" w:eastAsia="宋体" w:hAnsi="宋体" w:cs="宋体" w:hint="eastAsia"/>
          <w:b/>
          <w:bCs/>
          <w:color w:val="000000"/>
          <w:sz w:val="36"/>
          <w:szCs w:val="36"/>
        </w:rPr>
        <w:t>（不见面开标）</w:t>
      </w:r>
    </w:p>
    <w:bookmarkEnd w:id="1"/>
    <w:p w14:paraId="20614999" w14:textId="77777777" w:rsidR="006B1FB1" w:rsidRDefault="006B1FB1">
      <w:pPr>
        <w:rPr>
          <w:rFonts w:ascii="微软简隶书" w:eastAsia="微软简隶书"/>
          <w:color w:val="000000"/>
        </w:rPr>
      </w:pPr>
    </w:p>
    <w:p w14:paraId="4F512F80" w14:textId="77777777" w:rsidR="006B1FB1" w:rsidRDefault="006B1FB1">
      <w:pPr>
        <w:rPr>
          <w:rFonts w:ascii="微软简隶书" w:eastAsia="微软简隶书"/>
          <w:color w:val="000000"/>
        </w:rPr>
      </w:pPr>
    </w:p>
    <w:p w14:paraId="78980ED3" w14:textId="77777777" w:rsidR="006B1FB1" w:rsidRDefault="006B1FB1">
      <w:pPr>
        <w:rPr>
          <w:rFonts w:ascii="微软简隶书" w:eastAsia="微软简隶书"/>
          <w:color w:val="000000"/>
        </w:rPr>
      </w:pPr>
    </w:p>
    <w:p w14:paraId="7C7D9FDF" w14:textId="77777777" w:rsidR="006B1FB1" w:rsidRDefault="006B1FB1">
      <w:pPr>
        <w:pStyle w:val="a4"/>
      </w:pPr>
    </w:p>
    <w:p w14:paraId="7A6B2B83" w14:textId="77777777" w:rsidR="006B1FB1" w:rsidRDefault="006B1FB1">
      <w:pPr>
        <w:pStyle w:val="a4"/>
      </w:pPr>
    </w:p>
    <w:p w14:paraId="7C714A61" w14:textId="77777777" w:rsidR="006B1FB1" w:rsidRPr="00E75E9D" w:rsidRDefault="006B1FB1">
      <w:pPr>
        <w:pStyle w:val="a4"/>
      </w:pPr>
    </w:p>
    <w:p w14:paraId="213F6CF1" w14:textId="77777777" w:rsidR="006B1FB1" w:rsidRDefault="006B1FB1">
      <w:pPr>
        <w:pStyle w:val="a4"/>
      </w:pPr>
    </w:p>
    <w:p w14:paraId="19431D37" w14:textId="77777777" w:rsidR="006B1FB1" w:rsidRDefault="006B1FB1">
      <w:pPr>
        <w:rPr>
          <w:rFonts w:ascii="微软简隶书" w:eastAsia="微软简隶书"/>
          <w:color w:val="000000"/>
        </w:rPr>
      </w:pPr>
    </w:p>
    <w:p w14:paraId="3EC47B48" w14:textId="77777777" w:rsidR="006B1FB1" w:rsidRDefault="006B1FB1">
      <w:pPr>
        <w:rPr>
          <w:rFonts w:ascii="微软简隶书" w:eastAsia="微软简隶书"/>
          <w:color w:val="000000"/>
        </w:rPr>
      </w:pPr>
    </w:p>
    <w:p w14:paraId="12BA4AC2" w14:textId="77777777" w:rsidR="006B1FB1" w:rsidRDefault="00343F6B">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0FD2A08A" w14:textId="77777777" w:rsidR="006B1FB1" w:rsidRDefault="006B1FB1">
      <w:pPr>
        <w:rPr>
          <w:rFonts w:ascii="微软简隶书" w:eastAsia="微软简隶书"/>
          <w:color w:val="000000"/>
        </w:rPr>
      </w:pPr>
    </w:p>
    <w:p w14:paraId="1E657A1E" w14:textId="77777777" w:rsidR="006B1FB1" w:rsidRDefault="006B1FB1">
      <w:pPr>
        <w:rPr>
          <w:rFonts w:ascii="微软简隶书" w:eastAsia="微软简隶书"/>
          <w:color w:val="000000"/>
        </w:rPr>
      </w:pPr>
    </w:p>
    <w:p w14:paraId="360A9C47" w14:textId="77777777" w:rsidR="006B1FB1" w:rsidRDefault="006B1FB1">
      <w:pPr>
        <w:rPr>
          <w:rFonts w:ascii="微软简隶书" w:eastAsia="微软简隶书"/>
          <w:color w:val="000000"/>
        </w:rPr>
      </w:pPr>
    </w:p>
    <w:p w14:paraId="501A1F4B" w14:textId="77777777" w:rsidR="006B1FB1" w:rsidRDefault="006B1FB1">
      <w:pPr>
        <w:rPr>
          <w:rFonts w:ascii="微软简隶书" w:eastAsia="微软简隶书"/>
          <w:color w:val="000000"/>
        </w:rPr>
      </w:pPr>
    </w:p>
    <w:p w14:paraId="152F4F60" w14:textId="77777777" w:rsidR="006B1FB1" w:rsidRDefault="006B1FB1">
      <w:pPr>
        <w:rPr>
          <w:rFonts w:ascii="微软简隶书" w:eastAsia="微软简隶书"/>
          <w:color w:val="000000"/>
        </w:rPr>
      </w:pPr>
    </w:p>
    <w:p w14:paraId="5304C228" w14:textId="77777777" w:rsidR="006B1FB1" w:rsidRDefault="006B1FB1">
      <w:pPr>
        <w:pStyle w:val="a4"/>
      </w:pPr>
    </w:p>
    <w:p w14:paraId="78995FC8" w14:textId="77777777" w:rsidR="006B1FB1" w:rsidRDefault="006B1FB1">
      <w:pPr>
        <w:rPr>
          <w:rFonts w:ascii="微软简隶书" w:eastAsia="微软简隶书"/>
          <w:color w:val="000000"/>
        </w:rPr>
      </w:pPr>
    </w:p>
    <w:p w14:paraId="2EFC6109" w14:textId="77777777" w:rsidR="006B1FB1" w:rsidRDefault="006B1FB1">
      <w:pPr>
        <w:rPr>
          <w:rFonts w:ascii="微软简隶书" w:eastAsia="微软简隶书"/>
          <w:color w:val="000000"/>
        </w:rPr>
      </w:pPr>
    </w:p>
    <w:p w14:paraId="232366F8" w14:textId="77777777" w:rsidR="006B1FB1" w:rsidRDefault="006B1FB1">
      <w:pPr>
        <w:rPr>
          <w:rFonts w:ascii="微软简隶书" w:eastAsia="微软简隶书"/>
          <w:color w:val="000000"/>
        </w:rPr>
      </w:pPr>
    </w:p>
    <w:p w14:paraId="203203A0" w14:textId="77777777" w:rsidR="006B1FB1" w:rsidRDefault="006B1FB1">
      <w:pPr>
        <w:pStyle w:val="a4"/>
      </w:pPr>
    </w:p>
    <w:p w14:paraId="39C1C833" w14:textId="77777777" w:rsidR="006B1FB1" w:rsidRDefault="006B1FB1">
      <w:pPr>
        <w:rPr>
          <w:rFonts w:ascii="微软简隶书" w:eastAsia="微软简隶书"/>
          <w:color w:val="000000"/>
        </w:rPr>
      </w:pPr>
    </w:p>
    <w:p w14:paraId="5A2A1369" w14:textId="51269177" w:rsidR="006B1FB1" w:rsidRDefault="00343F6B">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sidR="003B607E">
        <w:rPr>
          <w:rFonts w:ascii="宋体" w:hAnsi="宋体" w:cs="宋体"/>
          <w:color w:val="000000"/>
          <w:sz w:val="32"/>
          <w:szCs w:val="32"/>
          <w:u w:val="single"/>
        </w:rPr>
        <w:t xml:space="preserve"> </w:t>
      </w:r>
      <w:r>
        <w:rPr>
          <w:rFonts w:ascii="宋体" w:hAnsi="宋体" w:cs="宋体"/>
          <w:color w:val="000000"/>
          <w:sz w:val="32"/>
          <w:szCs w:val="32"/>
          <w:u w:val="single"/>
        </w:rPr>
        <w:t>YZCG-DLG202</w:t>
      </w:r>
      <w:r w:rsidR="0027488D">
        <w:rPr>
          <w:rFonts w:ascii="宋体" w:hAnsi="宋体" w:cs="宋体"/>
          <w:color w:val="000000"/>
          <w:sz w:val="32"/>
          <w:szCs w:val="32"/>
          <w:u w:val="single"/>
        </w:rPr>
        <w:t>2</w:t>
      </w:r>
      <w:r w:rsidR="003B607E">
        <w:rPr>
          <w:rFonts w:ascii="宋体" w:hAnsi="宋体" w:cs="宋体"/>
          <w:color w:val="000000"/>
          <w:sz w:val="32"/>
          <w:szCs w:val="32"/>
          <w:u w:val="single"/>
        </w:rPr>
        <w:t>137</w:t>
      </w:r>
      <w:r w:rsidR="00D0024B">
        <w:rPr>
          <w:rFonts w:ascii="宋体" w:hAnsi="宋体" w:cs="宋体"/>
          <w:color w:val="000000"/>
          <w:sz w:val="32"/>
          <w:szCs w:val="32"/>
          <w:u w:val="single"/>
        </w:rPr>
        <w:t xml:space="preserve"> </w:t>
      </w:r>
      <w:r w:rsidR="00433734">
        <w:rPr>
          <w:rFonts w:ascii="宋体" w:hAnsi="宋体" w:cs="宋体"/>
          <w:color w:val="000000"/>
          <w:sz w:val="32"/>
          <w:szCs w:val="32"/>
          <w:u w:val="single"/>
        </w:rPr>
        <w:t xml:space="preserve"> </w:t>
      </w:r>
      <w:r w:rsidR="0027488D">
        <w:rPr>
          <w:rFonts w:ascii="宋体" w:hAnsi="宋体" w:cs="宋体"/>
          <w:color w:val="000000"/>
          <w:sz w:val="32"/>
          <w:szCs w:val="32"/>
          <w:u w:val="single"/>
        </w:rPr>
        <w:t xml:space="preserve">  </w:t>
      </w:r>
      <w:r w:rsidR="007B7FEF">
        <w:rPr>
          <w:rFonts w:ascii="宋体" w:hAnsi="宋体" w:cs="宋体"/>
          <w:color w:val="000000"/>
          <w:sz w:val="32"/>
          <w:szCs w:val="32"/>
          <w:u w:val="single"/>
        </w:rPr>
        <w:t xml:space="preserve"> </w:t>
      </w:r>
      <w:r w:rsidR="00D8008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D043D3">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1B37768B" w14:textId="4FA76CDA" w:rsidR="006B1FB1" w:rsidRDefault="00343F6B">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Pr="003B607E">
        <w:rPr>
          <w:rFonts w:ascii="宋体" w:hAnsi="宋体" w:cs="宋体" w:hint="eastAsia"/>
          <w:color w:val="000000"/>
          <w:sz w:val="32"/>
          <w:szCs w:val="32"/>
          <w:u w:val="single"/>
        </w:rPr>
        <w:t xml:space="preserve"> </w:t>
      </w:r>
      <w:r w:rsidR="003B607E" w:rsidRPr="003B607E">
        <w:rPr>
          <w:rFonts w:ascii="宋体" w:hAnsi="宋体" w:cs="宋体"/>
          <w:color w:val="000000"/>
          <w:sz w:val="32"/>
          <w:szCs w:val="32"/>
          <w:u w:val="single"/>
        </w:rPr>
        <w:t xml:space="preserve">   </w:t>
      </w:r>
      <w:r w:rsidR="003B607E">
        <w:rPr>
          <w:rFonts w:ascii="宋体" w:hAnsi="宋体" w:cs="宋体" w:hint="eastAsia"/>
          <w:color w:val="000000"/>
          <w:sz w:val="32"/>
          <w:szCs w:val="32"/>
          <w:u w:val="single"/>
        </w:rPr>
        <w:t>禹州钧官窑</w:t>
      </w:r>
      <w:proofErr w:type="gramStart"/>
      <w:r w:rsidR="003B607E">
        <w:rPr>
          <w:rFonts w:ascii="宋体" w:hAnsi="宋体" w:cs="宋体" w:hint="eastAsia"/>
          <w:color w:val="000000"/>
          <w:sz w:val="32"/>
          <w:szCs w:val="32"/>
          <w:u w:val="single"/>
        </w:rPr>
        <w:t>址</w:t>
      </w:r>
      <w:proofErr w:type="gramEnd"/>
      <w:r w:rsidR="003B607E">
        <w:rPr>
          <w:rFonts w:ascii="宋体" w:hAnsi="宋体" w:cs="宋体" w:hint="eastAsia"/>
          <w:color w:val="000000"/>
          <w:sz w:val="32"/>
          <w:szCs w:val="32"/>
          <w:u w:val="single"/>
        </w:rPr>
        <w:t>博物馆</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3B607E">
        <w:rPr>
          <w:rFonts w:ascii="宋体" w:hAnsi="宋体" w:cs="宋体"/>
          <w:color w:val="000000"/>
          <w:sz w:val="32"/>
          <w:szCs w:val="32"/>
          <w:u w:val="single"/>
        </w:rPr>
        <w:t xml:space="preserve">     </w:t>
      </w:r>
    </w:p>
    <w:p w14:paraId="39CB6C57" w14:textId="6507D33D" w:rsidR="006B1FB1" w:rsidRDefault="00343F6B">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sidR="00D043D3">
        <w:rPr>
          <w:rFonts w:ascii="宋体" w:hAnsi="宋体" w:cs="宋体"/>
          <w:sz w:val="32"/>
          <w:szCs w:val="32"/>
          <w:u w:val="single"/>
        </w:rPr>
        <w:t xml:space="preserve"> </w:t>
      </w:r>
      <w:r>
        <w:rPr>
          <w:rFonts w:ascii="宋体" w:hAnsi="宋体" w:cs="宋体"/>
          <w:sz w:val="32"/>
          <w:szCs w:val="32"/>
          <w:u w:val="single"/>
        </w:rPr>
        <w:t xml:space="preserve">  </w:t>
      </w:r>
      <w:r w:rsidR="00D043D3">
        <w:rPr>
          <w:rFonts w:ascii="宋体" w:hAnsi="宋体" w:cs="宋体"/>
          <w:sz w:val="32"/>
          <w:szCs w:val="32"/>
          <w:u w:val="single"/>
        </w:rPr>
        <w:t xml:space="preserve"> </w:t>
      </w:r>
      <w:r w:rsidR="003B607E">
        <w:rPr>
          <w:rFonts w:ascii="宋体" w:hAnsi="宋体" w:cs="宋体"/>
          <w:sz w:val="32"/>
          <w:szCs w:val="32"/>
          <w:u w:val="single"/>
        </w:rPr>
        <w:t xml:space="preserve"> </w:t>
      </w:r>
      <w:r>
        <w:rPr>
          <w:rFonts w:ascii="宋体" w:hAnsi="宋体" w:cs="宋体"/>
          <w:sz w:val="32"/>
          <w:szCs w:val="32"/>
          <w:u w:val="single"/>
        </w:rPr>
        <w:t xml:space="preserve"> </w:t>
      </w:r>
      <w:r w:rsidR="003B607E">
        <w:rPr>
          <w:rFonts w:ascii="宋体" w:hAnsi="宋体" w:cs="宋体"/>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4C082823" w14:textId="58A61B60" w:rsidR="006B1FB1" w:rsidRDefault="00343F6B">
      <w:pPr>
        <w:adjustRightInd w:val="0"/>
        <w:snapToGrid w:val="0"/>
        <w:spacing w:line="600" w:lineRule="auto"/>
        <w:rPr>
          <w:rFonts w:ascii="华文中宋" w:eastAsia="华文中宋" w:hAnsi="华文中宋"/>
          <w:bCs/>
          <w:color w:val="000000"/>
          <w:kern w:val="36"/>
          <w:sz w:val="32"/>
          <w:szCs w:val="32"/>
        </w:rPr>
        <w:sectPr w:rsidR="006B1FB1">
          <w:footerReference w:type="even" r:id="rId8"/>
          <w:footerReference w:type="default" r:id="rId9"/>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二零二</w:t>
      </w:r>
      <w:r w:rsidR="0027488D">
        <w:rPr>
          <w:rFonts w:ascii="华文中宋" w:eastAsia="华文中宋" w:hint="eastAsia"/>
          <w:color w:val="000000"/>
          <w:sz w:val="32"/>
          <w:szCs w:val="32"/>
        </w:rPr>
        <w:t>二</w:t>
      </w:r>
      <w:r>
        <w:rPr>
          <w:rFonts w:ascii="华文中宋" w:eastAsia="华文中宋" w:hint="eastAsia"/>
          <w:color w:val="000000"/>
          <w:sz w:val="32"/>
          <w:szCs w:val="32"/>
        </w:rPr>
        <w:t>年</w:t>
      </w:r>
      <w:r w:rsidR="00D0024B">
        <w:rPr>
          <w:rFonts w:ascii="华文中宋" w:eastAsia="华文中宋" w:hint="eastAsia"/>
          <w:color w:val="000000"/>
          <w:sz w:val="32"/>
          <w:szCs w:val="32"/>
        </w:rPr>
        <w:t>十二</w:t>
      </w:r>
      <w:r>
        <w:rPr>
          <w:rFonts w:ascii="华文中宋" w:eastAsia="华文中宋" w:hint="eastAsia"/>
          <w:color w:val="000000"/>
          <w:sz w:val="32"/>
          <w:szCs w:val="32"/>
        </w:rPr>
        <w:t>月</w:t>
      </w:r>
    </w:p>
    <w:p w14:paraId="6FF89B15" w14:textId="77777777" w:rsidR="006B1FB1" w:rsidRDefault="00343F6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2F6262B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6C71406C"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4FC14F71"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4611849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181C80"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D0A223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28CF1E93"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2CD4C6A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79D5683A"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0B0C736F"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77B50E4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7F10F3B"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5E2440A" w14:textId="29775C25" w:rsidR="006B1FB1" w:rsidRDefault="00343F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proofErr w:type="gramStart"/>
      <w:r w:rsidR="001031A6" w:rsidRPr="001031A6">
        <w:rPr>
          <w:rFonts w:asciiTheme="majorEastAsia" w:eastAsiaTheme="majorEastAsia" w:hAnsiTheme="majorEastAsia" w:cstheme="majorEastAsia"/>
          <w:b/>
          <w:kern w:val="0"/>
          <w:sz w:val="32"/>
          <w:szCs w:val="32"/>
        </w:rPr>
        <w:t>拟签订</w:t>
      </w:r>
      <w:proofErr w:type="gramEnd"/>
      <w:r w:rsidR="001031A6" w:rsidRPr="001031A6">
        <w:rPr>
          <w:rFonts w:asciiTheme="majorEastAsia" w:eastAsiaTheme="majorEastAsia" w:hAnsiTheme="majorEastAsia" w:cstheme="majorEastAsia"/>
          <w:b/>
          <w:kern w:val="0"/>
          <w:sz w:val="32"/>
          <w:szCs w:val="32"/>
        </w:rPr>
        <w:t>的合同文本</w:t>
      </w:r>
    </w:p>
    <w:p w14:paraId="04592C59"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C06F76B"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624EC0B3"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0243848C" w14:textId="77777777" w:rsidR="006B1FB1" w:rsidRDefault="006B1FB1">
      <w:pPr>
        <w:pStyle w:val="a4"/>
      </w:pPr>
    </w:p>
    <w:p w14:paraId="7340A973" w14:textId="77777777" w:rsidR="006B1FB1" w:rsidRDefault="006B1FB1">
      <w:pPr>
        <w:pStyle w:val="a4"/>
      </w:pPr>
    </w:p>
    <w:p w14:paraId="12B1A2A2" w14:textId="77777777" w:rsidR="006B1FB1" w:rsidRDefault="006B1FB1">
      <w:pPr>
        <w:pStyle w:val="a4"/>
      </w:pPr>
    </w:p>
    <w:p w14:paraId="43B8E303" w14:textId="77777777" w:rsidR="006B1FB1" w:rsidRDefault="006B1FB1">
      <w:pPr>
        <w:pStyle w:val="a4"/>
      </w:pPr>
    </w:p>
    <w:p w14:paraId="26E9D2D7" w14:textId="77777777" w:rsidR="006B1FB1" w:rsidRDefault="00343F6B">
      <w:pPr>
        <w:pStyle w:val="af7"/>
        <w:widowControl/>
        <w:numPr>
          <w:ilvl w:val="0"/>
          <w:numId w:val="7"/>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69C26DAD" w14:textId="079116E1" w:rsidR="009F3B9A" w:rsidRPr="00FE029F" w:rsidRDefault="003B607E" w:rsidP="009F3B9A">
      <w:pPr>
        <w:spacing w:line="600" w:lineRule="exact"/>
        <w:jc w:val="center"/>
        <w:rPr>
          <w:rFonts w:ascii="宋体" w:eastAsia="宋体" w:hAnsi="宋体" w:cs="仿宋"/>
          <w:b/>
          <w:bCs/>
          <w:sz w:val="28"/>
          <w:szCs w:val="28"/>
        </w:rPr>
      </w:pPr>
      <w:bookmarkStart w:id="2" w:name="_Hlk20646304"/>
      <w:bookmarkStart w:id="3" w:name="_Hlk23412151"/>
      <w:bookmarkStart w:id="4" w:name="_Hlk40949035"/>
      <w:bookmarkStart w:id="5" w:name="_Hlk78217998"/>
      <w:bookmarkStart w:id="6" w:name="_Hlk12871648"/>
      <w:bookmarkStart w:id="7" w:name="_Hlk112162800"/>
      <w:bookmarkStart w:id="8" w:name="_Hlk111903678"/>
      <w:bookmarkStart w:id="9" w:name="_Hlk83216109"/>
      <w:r w:rsidRPr="00FE029F">
        <w:rPr>
          <w:rFonts w:ascii="宋体" w:eastAsia="宋体" w:hAnsi="宋体" w:cs="仿宋" w:hint="eastAsia"/>
          <w:b/>
          <w:bCs/>
          <w:sz w:val="28"/>
          <w:szCs w:val="28"/>
        </w:rPr>
        <w:t>禹州钧官窑</w:t>
      </w:r>
      <w:proofErr w:type="gramStart"/>
      <w:r w:rsidRPr="00FE029F">
        <w:rPr>
          <w:rFonts w:ascii="宋体" w:eastAsia="宋体" w:hAnsi="宋体" w:cs="仿宋" w:hint="eastAsia"/>
          <w:b/>
          <w:bCs/>
          <w:sz w:val="28"/>
          <w:szCs w:val="28"/>
        </w:rPr>
        <w:t>址</w:t>
      </w:r>
      <w:proofErr w:type="gramEnd"/>
      <w:r w:rsidRPr="00FE029F">
        <w:rPr>
          <w:rFonts w:ascii="宋体" w:eastAsia="宋体" w:hAnsi="宋体" w:cs="仿宋" w:hint="eastAsia"/>
          <w:b/>
          <w:bCs/>
          <w:sz w:val="28"/>
          <w:szCs w:val="28"/>
        </w:rPr>
        <w:t>博物馆</w:t>
      </w:r>
      <w:r w:rsidR="009F3B9A" w:rsidRPr="00FE029F">
        <w:rPr>
          <w:rFonts w:ascii="宋体" w:eastAsia="宋体" w:hAnsi="宋体" w:cs="仿宋" w:hint="eastAsia"/>
          <w:b/>
          <w:bCs/>
          <w:sz w:val="28"/>
          <w:szCs w:val="28"/>
        </w:rPr>
        <w:t>禹</w:t>
      </w:r>
      <w:r w:rsidR="00E241CF" w:rsidRPr="00FE029F">
        <w:rPr>
          <w:rFonts w:ascii="宋体" w:eastAsia="宋体" w:hAnsi="宋体" w:cs="仿宋" w:hint="eastAsia"/>
          <w:b/>
          <w:bCs/>
          <w:sz w:val="28"/>
          <w:szCs w:val="28"/>
        </w:rPr>
        <w:t>县</w:t>
      </w:r>
      <w:r w:rsidR="009F3B9A" w:rsidRPr="00FE029F">
        <w:rPr>
          <w:rFonts w:ascii="宋体" w:eastAsia="宋体" w:hAnsi="宋体" w:cs="仿宋" w:hint="eastAsia"/>
          <w:b/>
          <w:bCs/>
          <w:sz w:val="28"/>
          <w:szCs w:val="28"/>
        </w:rPr>
        <w:t>钧窑址（钧台钧窑遗址）安防设备采购项目</w:t>
      </w:r>
    </w:p>
    <w:p w14:paraId="065468FD" w14:textId="1CA7BA02" w:rsidR="006B1FB1" w:rsidRPr="00FE029F" w:rsidRDefault="00343F6B" w:rsidP="009F3B9A">
      <w:pPr>
        <w:spacing w:line="600" w:lineRule="exact"/>
        <w:jc w:val="center"/>
        <w:rPr>
          <w:rFonts w:ascii="宋体" w:eastAsia="宋体" w:hAnsi="宋体" w:cs="仿宋"/>
          <w:b/>
          <w:bCs/>
          <w:sz w:val="28"/>
          <w:szCs w:val="28"/>
        </w:rPr>
      </w:pPr>
      <w:r w:rsidRPr="00FE029F">
        <w:rPr>
          <w:rFonts w:ascii="宋体" w:eastAsia="宋体" w:hAnsi="宋体" w:cs="仿宋"/>
          <w:b/>
          <w:bCs/>
          <w:sz w:val="28"/>
          <w:szCs w:val="28"/>
        </w:rPr>
        <w:t>(不见面开标)</w:t>
      </w:r>
      <w:r w:rsidRPr="00FE029F">
        <w:rPr>
          <w:rFonts w:ascii="宋体" w:eastAsia="宋体" w:hAnsi="宋体" w:cs="仿宋" w:hint="eastAsia"/>
          <w:b/>
          <w:bCs/>
          <w:sz w:val="28"/>
          <w:szCs w:val="28"/>
        </w:rPr>
        <w:t>招标公告</w:t>
      </w:r>
    </w:p>
    <w:p w14:paraId="6F4C5799" w14:textId="32826E44" w:rsidR="006B1FB1" w:rsidRDefault="00343F6B" w:rsidP="009F3B9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w:t>
      </w:r>
      <w:r w:rsidR="003B607E">
        <w:rPr>
          <w:rFonts w:ascii="宋体" w:eastAsia="宋体" w:hAnsi="宋体" w:cs="仿宋_GB2312" w:hint="eastAsia"/>
          <w:color w:val="000000"/>
          <w:sz w:val="24"/>
          <w:szCs w:val="24"/>
        </w:rPr>
        <w:t>禹州钧官窑</w:t>
      </w:r>
      <w:proofErr w:type="gramStart"/>
      <w:r w:rsidR="003B607E">
        <w:rPr>
          <w:rFonts w:ascii="宋体" w:eastAsia="宋体" w:hAnsi="宋体" w:cs="仿宋_GB2312" w:hint="eastAsia"/>
          <w:color w:val="000000"/>
          <w:sz w:val="24"/>
          <w:szCs w:val="24"/>
        </w:rPr>
        <w:t>址</w:t>
      </w:r>
      <w:proofErr w:type="gramEnd"/>
      <w:r w:rsidR="003B607E">
        <w:rPr>
          <w:rFonts w:ascii="宋体" w:eastAsia="宋体" w:hAnsi="宋体" w:cs="仿宋_GB2312" w:hint="eastAsia"/>
          <w:color w:val="000000"/>
          <w:sz w:val="24"/>
          <w:szCs w:val="24"/>
        </w:rPr>
        <w:t>博物馆</w:t>
      </w:r>
      <w:r>
        <w:rPr>
          <w:rFonts w:ascii="宋体" w:eastAsia="宋体" w:hAnsi="宋体" w:cs="仿宋_GB2312" w:hint="eastAsia"/>
          <w:color w:val="000000"/>
          <w:sz w:val="24"/>
          <w:szCs w:val="24"/>
        </w:rPr>
        <w:t>的委托，就</w:t>
      </w:r>
      <w:r w:rsidR="000034A7">
        <w:rPr>
          <w:rFonts w:ascii="宋体" w:eastAsia="宋体" w:hAnsi="宋体" w:cs="仿宋_GB2312" w:hint="eastAsia"/>
          <w:color w:val="000000"/>
          <w:sz w:val="24"/>
          <w:szCs w:val="24"/>
        </w:rPr>
        <w:t>“</w:t>
      </w:r>
      <w:r w:rsidR="003B607E">
        <w:rPr>
          <w:rFonts w:ascii="宋体" w:eastAsia="宋体" w:hAnsi="宋体" w:cs="仿宋_GB2312" w:hint="eastAsia"/>
          <w:color w:val="000000"/>
          <w:sz w:val="24"/>
          <w:szCs w:val="24"/>
        </w:rPr>
        <w:t>禹州钧官窑</w:t>
      </w:r>
      <w:proofErr w:type="gramStart"/>
      <w:r w:rsidR="003B607E">
        <w:rPr>
          <w:rFonts w:ascii="宋体" w:eastAsia="宋体" w:hAnsi="宋体" w:cs="仿宋_GB2312" w:hint="eastAsia"/>
          <w:color w:val="000000"/>
          <w:sz w:val="24"/>
          <w:szCs w:val="24"/>
        </w:rPr>
        <w:t>址</w:t>
      </w:r>
      <w:proofErr w:type="gramEnd"/>
      <w:r w:rsidR="003B607E">
        <w:rPr>
          <w:rFonts w:ascii="宋体" w:eastAsia="宋体" w:hAnsi="宋体" w:cs="仿宋_GB2312" w:hint="eastAsia"/>
          <w:color w:val="000000"/>
          <w:sz w:val="24"/>
          <w:szCs w:val="24"/>
        </w:rPr>
        <w:t>博物馆</w:t>
      </w:r>
      <w:r w:rsidR="009F3B9A" w:rsidRPr="009F3B9A">
        <w:rPr>
          <w:rFonts w:ascii="宋体" w:eastAsia="宋体" w:hAnsi="宋体" w:cs="仿宋_GB2312" w:hint="eastAsia"/>
          <w:color w:val="000000"/>
          <w:sz w:val="24"/>
          <w:szCs w:val="24"/>
        </w:rPr>
        <w:t>禹</w:t>
      </w:r>
      <w:r w:rsidR="00E241CF">
        <w:rPr>
          <w:rFonts w:ascii="宋体" w:eastAsia="宋体" w:hAnsi="宋体" w:cs="仿宋_GB2312" w:hint="eastAsia"/>
          <w:color w:val="000000"/>
          <w:sz w:val="24"/>
          <w:szCs w:val="24"/>
        </w:rPr>
        <w:t>县</w:t>
      </w:r>
      <w:r w:rsidR="009F3B9A" w:rsidRPr="009F3B9A">
        <w:rPr>
          <w:rFonts w:ascii="宋体" w:eastAsia="宋体" w:hAnsi="宋体" w:cs="仿宋_GB2312" w:hint="eastAsia"/>
          <w:color w:val="000000"/>
          <w:sz w:val="24"/>
          <w:szCs w:val="24"/>
        </w:rPr>
        <w:t>钧窑址（钧台钧窑遗址）安防设备采购项目</w:t>
      </w:r>
      <w:r w:rsidR="000034A7" w:rsidRPr="000034A7">
        <w:rPr>
          <w:rFonts w:ascii="宋体" w:eastAsia="宋体" w:hAnsi="宋体" w:cs="仿宋_GB2312"/>
          <w:color w:val="000000"/>
          <w:sz w:val="24"/>
          <w:szCs w:val="24"/>
        </w:rPr>
        <w:t>(不见面开标)</w:t>
      </w:r>
      <w:r w:rsidR="000034A7">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进行公开招标，欢迎合格投标人前来投标。</w:t>
      </w:r>
    </w:p>
    <w:p w14:paraId="5EC9706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0EB22DF" w14:textId="61D19ABB"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10" w:name="_Hlk40946796"/>
      <w:r w:rsidR="003B607E">
        <w:rPr>
          <w:rFonts w:ascii="宋体" w:eastAsia="宋体" w:hAnsi="宋体" w:cs="仿宋_GB2312" w:hint="eastAsia"/>
          <w:color w:val="000000"/>
          <w:sz w:val="24"/>
          <w:szCs w:val="24"/>
        </w:rPr>
        <w:t>禹州钧官窑</w:t>
      </w:r>
      <w:proofErr w:type="gramStart"/>
      <w:r w:rsidR="003B607E">
        <w:rPr>
          <w:rFonts w:ascii="宋体" w:eastAsia="宋体" w:hAnsi="宋体" w:cs="仿宋_GB2312" w:hint="eastAsia"/>
          <w:color w:val="000000"/>
          <w:sz w:val="24"/>
          <w:szCs w:val="24"/>
        </w:rPr>
        <w:t>址</w:t>
      </w:r>
      <w:proofErr w:type="gramEnd"/>
      <w:r w:rsidR="003B607E">
        <w:rPr>
          <w:rFonts w:ascii="宋体" w:eastAsia="宋体" w:hAnsi="宋体" w:cs="仿宋_GB2312" w:hint="eastAsia"/>
          <w:color w:val="000000"/>
          <w:sz w:val="24"/>
          <w:szCs w:val="24"/>
        </w:rPr>
        <w:t>博物馆</w:t>
      </w:r>
      <w:r>
        <w:rPr>
          <w:rFonts w:ascii="宋体" w:eastAsia="宋体" w:hAnsi="宋体" w:cs="仿宋_GB2312" w:hint="eastAsia"/>
          <w:color w:val="000000"/>
          <w:sz w:val="24"/>
          <w:szCs w:val="24"/>
        </w:rPr>
        <w:t>；</w:t>
      </w:r>
      <w:bookmarkEnd w:id="10"/>
    </w:p>
    <w:p w14:paraId="07A5A8F8" w14:textId="7CC60612" w:rsidR="006B1FB1" w:rsidRDefault="00343F6B" w:rsidP="009F3B9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3B607E">
        <w:rPr>
          <w:rFonts w:ascii="宋体" w:eastAsia="宋体" w:hAnsi="宋体" w:cs="仿宋_GB2312" w:hint="eastAsia"/>
          <w:color w:val="000000"/>
          <w:sz w:val="24"/>
          <w:szCs w:val="24"/>
        </w:rPr>
        <w:t>禹州钧官窑</w:t>
      </w:r>
      <w:proofErr w:type="gramStart"/>
      <w:r w:rsidR="003B607E">
        <w:rPr>
          <w:rFonts w:ascii="宋体" w:eastAsia="宋体" w:hAnsi="宋体" w:cs="仿宋_GB2312" w:hint="eastAsia"/>
          <w:color w:val="000000"/>
          <w:sz w:val="24"/>
          <w:szCs w:val="24"/>
        </w:rPr>
        <w:t>址</w:t>
      </w:r>
      <w:proofErr w:type="gramEnd"/>
      <w:r w:rsidR="003B607E">
        <w:rPr>
          <w:rFonts w:ascii="宋体" w:eastAsia="宋体" w:hAnsi="宋体" w:cs="仿宋_GB2312" w:hint="eastAsia"/>
          <w:color w:val="000000"/>
          <w:sz w:val="24"/>
          <w:szCs w:val="24"/>
        </w:rPr>
        <w:t>博物馆</w:t>
      </w:r>
      <w:bookmarkStart w:id="11" w:name="_Hlk122902526"/>
      <w:r w:rsidR="009F3B9A" w:rsidRPr="009F3B9A">
        <w:rPr>
          <w:rFonts w:ascii="宋体" w:eastAsia="宋体" w:hAnsi="宋体" w:cs="仿宋_GB2312" w:hint="eastAsia"/>
          <w:color w:val="000000"/>
          <w:sz w:val="24"/>
          <w:szCs w:val="24"/>
        </w:rPr>
        <w:t>禹</w:t>
      </w:r>
      <w:r w:rsidR="00E241CF">
        <w:rPr>
          <w:rFonts w:ascii="宋体" w:eastAsia="宋体" w:hAnsi="宋体" w:cs="仿宋_GB2312" w:hint="eastAsia"/>
          <w:color w:val="000000"/>
          <w:sz w:val="24"/>
          <w:szCs w:val="24"/>
        </w:rPr>
        <w:t>县</w:t>
      </w:r>
      <w:r w:rsidR="009F3B9A" w:rsidRPr="009F3B9A">
        <w:rPr>
          <w:rFonts w:ascii="宋体" w:eastAsia="宋体" w:hAnsi="宋体" w:cs="仿宋_GB2312" w:hint="eastAsia"/>
          <w:color w:val="000000"/>
          <w:sz w:val="24"/>
          <w:szCs w:val="24"/>
        </w:rPr>
        <w:t>钧窑址（钧台钧窑遗址）安防设备采购项目</w:t>
      </w:r>
      <w:bookmarkEnd w:id="11"/>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794FF18E" w14:textId="213098EB"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w:t>
      </w:r>
      <w:r>
        <w:rPr>
          <w:rFonts w:ascii="宋体" w:eastAsia="宋体" w:hAnsi="宋体" w:cs="仿宋_GB2312"/>
          <w:color w:val="000000"/>
          <w:sz w:val="24"/>
          <w:szCs w:val="24"/>
        </w:rPr>
        <w:t>G</w:t>
      </w:r>
      <w:r>
        <w:rPr>
          <w:rFonts w:ascii="宋体" w:eastAsia="宋体" w:hAnsi="宋体" w:cs="仿宋_GB2312" w:hint="eastAsia"/>
          <w:color w:val="000000"/>
          <w:sz w:val="24"/>
          <w:szCs w:val="24"/>
        </w:rPr>
        <w:t>20</w:t>
      </w:r>
      <w:r>
        <w:rPr>
          <w:rFonts w:ascii="宋体" w:eastAsia="宋体" w:hAnsi="宋体" w:cs="仿宋_GB2312"/>
          <w:color w:val="000000"/>
          <w:sz w:val="24"/>
          <w:szCs w:val="24"/>
        </w:rPr>
        <w:t>2</w:t>
      </w:r>
      <w:r w:rsidR="00920978">
        <w:rPr>
          <w:rFonts w:ascii="宋体" w:eastAsia="宋体" w:hAnsi="宋体" w:cs="仿宋_GB2312"/>
          <w:color w:val="000000"/>
          <w:sz w:val="24"/>
          <w:szCs w:val="24"/>
        </w:rPr>
        <w:t>2</w:t>
      </w:r>
      <w:r w:rsidR="00FE029F">
        <w:rPr>
          <w:rFonts w:ascii="宋体" w:eastAsia="宋体" w:hAnsi="宋体" w:cs="仿宋_GB2312"/>
          <w:color w:val="000000"/>
          <w:sz w:val="24"/>
          <w:szCs w:val="24"/>
        </w:rPr>
        <w:t>137</w:t>
      </w:r>
      <w:r>
        <w:rPr>
          <w:rFonts w:ascii="宋体" w:eastAsia="宋体" w:hAnsi="宋体" w:cs="仿宋_GB2312" w:hint="eastAsia"/>
          <w:color w:val="000000"/>
          <w:sz w:val="24"/>
          <w:szCs w:val="24"/>
        </w:rPr>
        <w:t>；</w:t>
      </w:r>
    </w:p>
    <w:p w14:paraId="0AF2CF06" w14:textId="7C476FE2"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FE029F" w:rsidRPr="00FE029F">
        <w:rPr>
          <w:rFonts w:ascii="宋体" w:eastAsia="宋体" w:hAnsi="宋体" w:cs="仿宋_GB2312" w:hint="eastAsia"/>
          <w:color w:val="000000"/>
          <w:sz w:val="24"/>
          <w:szCs w:val="24"/>
        </w:rPr>
        <w:t>禹县钧窑址（钧台钧窑遗址）安防设备采购项目</w:t>
      </w:r>
      <w:r w:rsidRPr="007B7FEF">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1FFCC52A" w14:textId="116B8E72"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r w:rsidR="00F55EBF">
        <w:rPr>
          <w:rFonts w:ascii="宋体" w:eastAsia="宋体" w:hAnsi="宋体" w:cs="仿宋_GB2312" w:hint="eastAsia"/>
          <w:color w:val="000000"/>
          <w:sz w:val="24"/>
          <w:szCs w:val="24"/>
        </w:rPr>
        <w:t>（采购限价）</w:t>
      </w:r>
      <w:r>
        <w:rPr>
          <w:rFonts w:ascii="宋体" w:eastAsia="宋体" w:hAnsi="宋体" w:cs="仿宋_GB2312" w:hint="eastAsia"/>
          <w:color w:val="000000"/>
          <w:sz w:val="24"/>
          <w:szCs w:val="24"/>
        </w:rPr>
        <w:t>：</w:t>
      </w:r>
      <w:bookmarkStart w:id="12" w:name="_Hlk19171515"/>
      <w:r w:rsidR="000D0C77" w:rsidRPr="00E241CF">
        <w:rPr>
          <w:rFonts w:ascii="宋体" w:eastAsia="宋体" w:hAnsi="宋体" w:cs="仿宋_GB2312" w:hint="eastAsia"/>
          <w:color w:val="000000"/>
          <w:sz w:val="24"/>
          <w:szCs w:val="24"/>
        </w:rPr>
        <w:t>￥</w:t>
      </w:r>
      <w:r w:rsidR="009F3B9A" w:rsidRPr="00E241CF">
        <w:rPr>
          <w:rFonts w:ascii="宋体" w:eastAsia="宋体" w:hAnsi="宋体" w:cs="仿宋_GB2312"/>
          <w:color w:val="000000"/>
          <w:sz w:val="24"/>
          <w:szCs w:val="24"/>
        </w:rPr>
        <w:t>310</w:t>
      </w:r>
      <w:r w:rsidR="000D0C77" w:rsidRPr="00E241CF">
        <w:rPr>
          <w:rFonts w:ascii="宋体" w:eastAsia="宋体" w:hAnsi="宋体" w:cs="仿宋_GB2312" w:hint="eastAsia"/>
          <w:color w:val="000000"/>
          <w:sz w:val="24"/>
          <w:szCs w:val="24"/>
        </w:rPr>
        <w:t>万元</w:t>
      </w:r>
      <w:r w:rsidR="00F55EBF" w:rsidRPr="00E241CF">
        <w:rPr>
          <w:rFonts w:ascii="宋体" w:eastAsia="宋体" w:hAnsi="宋体" w:cs="仿宋_GB2312" w:hint="eastAsia"/>
          <w:color w:val="000000"/>
          <w:sz w:val="24"/>
          <w:szCs w:val="24"/>
        </w:rPr>
        <w:t>；</w:t>
      </w:r>
      <w:r w:rsidR="00D44799">
        <w:rPr>
          <w:rFonts w:ascii="宋体" w:eastAsia="宋体" w:hAnsi="宋体" w:cs="仿宋_GB2312"/>
          <w:color w:val="000000"/>
          <w:sz w:val="24"/>
          <w:szCs w:val="24"/>
        </w:rPr>
        <w:t xml:space="preserve"> </w:t>
      </w:r>
    </w:p>
    <w:bookmarkEnd w:id="12"/>
    <w:p w14:paraId="3F24A7A3" w14:textId="670A3179" w:rsidR="006B1FB1" w:rsidRDefault="00343F6B" w:rsidP="000034A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AA08CF" w:rsidRPr="00AA08CF">
        <w:rPr>
          <w:rFonts w:ascii="宋体" w:eastAsia="宋体" w:hAnsi="宋体" w:cs="仿宋_GB2312" w:hint="eastAsia"/>
          <w:color w:val="000000"/>
          <w:sz w:val="24"/>
          <w:szCs w:val="24"/>
        </w:rPr>
        <w:t>交付、完工时间：自合同生效之日起</w:t>
      </w:r>
      <w:r w:rsidR="00AA08CF">
        <w:rPr>
          <w:rFonts w:ascii="宋体" w:eastAsia="宋体" w:hAnsi="宋体" w:cs="仿宋_GB2312"/>
          <w:color w:val="000000"/>
          <w:sz w:val="24"/>
          <w:szCs w:val="24"/>
        </w:rPr>
        <w:t>180</w:t>
      </w:r>
      <w:proofErr w:type="gramStart"/>
      <w:r w:rsidR="00AA08CF" w:rsidRPr="00AA08CF">
        <w:rPr>
          <w:rFonts w:ascii="宋体" w:eastAsia="宋体" w:hAnsi="宋体" w:cs="仿宋_GB2312"/>
          <w:color w:val="000000"/>
          <w:sz w:val="24"/>
          <w:szCs w:val="24"/>
        </w:rPr>
        <w:t>日历天</w:t>
      </w:r>
      <w:proofErr w:type="gramEnd"/>
      <w:r w:rsidR="00AA08CF" w:rsidRPr="00AA08CF">
        <w:rPr>
          <w:rFonts w:ascii="宋体" w:eastAsia="宋体" w:hAnsi="宋体" w:cs="仿宋_GB2312"/>
          <w:color w:val="000000"/>
          <w:sz w:val="24"/>
          <w:szCs w:val="24"/>
        </w:rPr>
        <w:t>内交货、完成安装调试并具备验收条件；</w:t>
      </w:r>
    </w:p>
    <w:p w14:paraId="2854F888" w14:textId="563262EC" w:rsidR="000D0C77" w:rsidRDefault="00343F6B" w:rsidP="000D0C77">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w:t>
      </w:r>
      <w:r w:rsidR="00433734">
        <w:rPr>
          <w:rFonts w:ascii="宋体" w:eastAsia="宋体" w:hAnsi="宋体" w:cs="仿宋_GB2312" w:hint="eastAsia"/>
          <w:color w:val="000000"/>
          <w:sz w:val="24"/>
          <w:szCs w:val="24"/>
        </w:rPr>
        <w:t>项目</w:t>
      </w:r>
      <w:r w:rsidR="00F55EBF" w:rsidRPr="00443AEE">
        <w:rPr>
          <w:rFonts w:ascii="宋体" w:eastAsia="宋体" w:hAnsi="宋体" w:cs="仿宋_GB2312" w:hint="eastAsia"/>
          <w:color w:val="000000"/>
          <w:sz w:val="24"/>
          <w:szCs w:val="24"/>
        </w:rPr>
        <w:t>地点：</w:t>
      </w:r>
      <w:r w:rsidR="00433734">
        <w:rPr>
          <w:rFonts w:ascii="宋体" w:eastAsia="宋体" w:hAnsi="宋体" w:cs="仿宋_GB2312" w:hint="eastAsia"/>
          <w:color w:val="000000"/>
          <w:sz w:val="24"/>
          <w:szCs w:val="24"/>
        </w:rPr>
        <w:t>该项目位于禹州市境内</w:t>
      </w:r>
      <w:r w:rsidR="00F55EBF" w:rsidRPr="00443AEE">
        <w:rPr>
          <w:rFonts w:ascii="宋体" w:eastAsia="宋体" w:hAnsi="宋体" w:cs="仿宋_GB2312" w:hint="eastAsia"/>
          <w:color w:val="000000"/>
          <w:sz w:val="24"/>
          <w:szCs w:val="24"/>
        </w:rPr>
        <w:t>；</w:t>
      </w:r>
    </w:p>
    <w:p w14:paraId="1E2F2650" w14:textId="6928E38F" w:rsidR="00F55EBF" w:rsidRDefault="00F55EBF" w:rsidP="00433734">
      <w:pPr>
        <w:autoSpaceDE w:val="0"/>
        <w:autoSpaceDN w:val="0"/>
        <w:adjustRightInd w:val="0"/>
        <w:spacing w:line="360" w:lineRule="auto"/>
        <w:ind w:firstLine="560"/>
        <w:rPr>
          <w:rFonts w:ascii="宋体" w:eastAsia="宋体" w:hAnsi="宋体" w:cs="仿宋_GB2312"/>
          <w:color w:val="000000"/>
          <w:sz w:val="24"/>
          <w:szCs w:val="24"/>
        </w:rPr>
      </w:pPr>
      <w:r w:rsidRPr="000D0C77">
        <w:rPr>
          <w:rFonts w:ascii="宋体" w:eastAsia="宋体" w:hAnsi="宋体" w:cs="仿宋_GB2312"/>
          <w:color w:val="000000"/>
          <w:sz w:val="24"/>
          <w:szCs w:val="24"/>
        </w:rPr>
        <w:t>8</w:t>
      </w:r>
      <w:r w:rsidR="00343F6B" w:rsidRPr="000D0C77">
        <w:rPr>
          <w:rFonts w:ascii="宋体" w:eastAsia="宋体" w:hAnsi="宋体" w:cs="仿宋_GB2312" w:hint="eastAsia"/>
          <w:color w:val="000000"/>
          <w:sz w:val="24"/>
          <w:szCs w:val="24"/>
        </w:rPr>
        <w:t>、标段划分：本项目</w:t>
      </w:r>
      <w:r w:rsidR="00433734">
        <w:rPr>
          <w:rFonts w:ascii="宋体" w:eastAsia="宋体" w:hAnsi="宋体" w:cs="仿宋_GB2312" w:hint="eastAsia"/>
          <w:color w:val="000000"/>
          <w:sz w:val="24"/>
          <w:szCs w:val="24"/>
        </w:rPr>
        <w:t>本次招标</w:t>
      </w:r>
      <w:r w:rsidR="00343F6B" w:rsidRPr="000D0C77">
        <w:rPr>
          <w:rFonts w:ascii="宋体" w:eastAsia="宋体" w:hAnsi="宋体" w:cs="仿宋_GB2312" w:hint="eastAsia"/>
          <w:color w:val="000000"/>
          <w:sz w:val="24"/>
          <w:szCs w:val="24"/>
        </w:rPr>
        <w:t>共划分为</w:t>
      </w:r>
      <w:r w:rsidR="00433734">
        <w:rPr>
          <w:rFonts w:ascii="宋体" w:eastAsia="宋体" w:hAnsi="宋体" w:cs="仿宋_GB2312" w:hint="eastAsia"/>
          <w:color w:val="000000"/>
          <w:sz w:val="24"/>
          <w:szCs w:val="24"/>
        </w:rPr>
        <w:t>一</w:t>
      </w:r>
      <w:r w:rsidR="00343F6B" w:rsidRPr="000D0C77">
        <w:rPr>
          <w:rFonts w:ascii="宋体" w:eastAsia="宋体" w:hAnsi="宋体" w:cs="仿宋_GB2312" w:hint="eastAsia"/>
          <w:color w:val="000000"/>
          <w:sz w:val="24"/>
          <w:szCs w:val="24"/>
        </w:rPr>
        <w:t>个标段</w:t>
      </w:r>
      <w:r w:rsidR="00433734">
        <w:rPr>
          <w:rFonts w:ascii="宋体" w:eastAsia="宋体" w:hAnsi="宋体" w:cs="仿宋_GB2312" w:hint="eastAsia"/>
          <w:color w:val="000000"/>
          <w:sz w:val="24"/>
          <w:szCs w:val="24"/>
        </w:rPr>
        <w:t>；</w:t>
      </w:r>
    </w:p>
    <w:p w14:paraId="60AEDBEF" w14:textId="7BF115EA" w:rsidR="00AA08CF" w:rsidRPr="00AA08CF" w:rsidRDefault="00AA08CF" w:rsidP="00AA08CF">
      <w:pPr>
        <w:pStyle w:val="a4"/>
        <w:ind w:firstLineChars="250" w:firstLine="600"/>
        <w:rPr>
          <w:rFonts w:ascii="宋体" w:eastAsia="宋体" w:hAnsi="宋体" w:cs="仿宋_GB2312"/>
          <w:color w:val="000000"/>
          <w:sz w:val="24"/>
          <w:szCs w:val="24"/>
        </w:rPr>
      </w:pPr>
      <w:r w:rsidRPr="00AA08CF">
        <w:rPr>
          <w:rFonts w:ascii="宋体" w:eastAsia="宋体" w:hAnsi="宋体" w:cs="仿宋_GB2312"/>
          <w:color w:val="000000"/>
          <w:sz w:val="24"/>
          <w:szCs w:val="24"/>
        </w:rPr>
        <w:t>9、分包：不允许；</w:t>
      </w:r>
    </w:p>
    <w:p w14:paraId="1AEEA9E5"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0F87535" w14:textId="4D3D9181"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w:t>
      </w:r>
    </w:p>
    <w:p w14:paraId="66B542E0"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2D3764C" w14:textId="77777777" w:rsidR="006B1FB1" w:rsidRPr="00112C5B" w:rsidRDefault="00343F6B">
      <w:pPr>
        <w:autoSpaceDE w:val="0"/>
        <w:autoSpaceDN w:val="0"/>
        <w:adjustRightInd w:val="0"/>
        <w:spacing w:line="360" w:lineRule="auto"/>
        <w:ind w:firstLine="560"/>
        <w:rPr>
          <w:rFonts w:ascii="宋体" w:eastAsia="宋体" w:hAnsi="宋体" w:cs="仿宋_GB2312"/>
          <w:color w:val="000000"/>
          <w:sz w:val="24"/>
          <w:szCs w:val="24"/>
        </w:rPr>
      </w:pPr>
      <w:r w:rsidRPr="00112C5B">
        <w:rPr>
          <w:rFonts w:ascii="宋体" w:eastAsia="宋体" w:hAnsi="宋体" w:cs="仿宋_GB2312" w:hint="eastAsia"/>
          <w:color w:val="000000"/>
          <w:sz w:val="24"/>
          <w:szCs w:val="24"/>
        </w:rPr>
        <w:t>1、</w:t>
      </w:r>
      <w:bookmarkStart w:id="13" w:name="_Hlk22733676"/>
      <w:r w:rsidRPr="00112C5B">
        <w:rPr>
          <w:rFonts w:ascii="宋体" w:eastAsia="宋体" w:hAnsi="宋体" w:cs="仿宋_GB2312" w:hint="eastAsia"/>
          <w:color w:val="000000"/>
          <w:sz w:val="24"/>
          <w:szCs w:val="24"/>
        </w:rPr>
        <w:t>供应商</w:t>
      </w:r>
      <w:bookmarkEnd w:id="13"/>
      <w:r w:rsidRPr="00112C5B">
        <w:rPr>
          <w:rFonts w:ascii="宋体" w:eastAsia="宋体" w:hAnsi="宋体" w:cs="仿宋_GB2312" w:hint="eastAsia"/>
          <w:color w:val="000000"/>
          <w:sz w:val="24"/>
          <w:szCs w:val="24"/>
        </w:rPr>
        <w:t>须符合《政府采购法》第二十二条之规定，具有独立法人资格（以营业执照为准）；</w:t>
      </w:r>
    </w:p>
    <w:p w14:paraId="156E232B" w14:textId="5BA84A0C" w:rsidR="006B1FB1" w:rsidRPr="00112C5B" w:rsidRDefault="00343F6B">
      <w:pPr>
        <w:autoSpaceDE w:val="0"/>
        <w:autoSpaceDN w:val="0"/>
        <w:adjustRightInd w:val="0"/>
        <w:spacing w:line="360" w:lineRule="auto"/>
        <w:ind w:firstLine="560"/>
        <w:rPr>
          <w:rFonts w:ascii="宋体" w:eastAsia="宋体" w:hAnsi="宋体" w:cs="仿宋_GB2312"/>
          <w:color w:val="000000"/>
          <w:sz w:val="24"/>
          <w:szCs w:val="24"/>
        </w:rPr>
      </w:pPr>
      <w:r w:rsidRPr="00112C5B">
        <w:rPr>
          <w:rFonts w:ascii="宋体" w:eastAsia="宋体" w:hAnsi="宋体" w:cs="仿宋_GB2312" w:hint="eastAsia"/>
          <w:color w:val="000000"/>
          <w:sz w:val="24"/>
          <w:szCs w:val="24"/>
        </w:rPr>
        <w:t>2、</w:t>
      </w:r>
      <w:r w:rsidR="00433734" w:rsidRPr="00112C5B">
        <w:rPr>
          <w:rFonts w:ascii="宋体" w:eastAsia="宋体" w:hAnsi="宋体" w:cs="仿宋_GB2312" w:hint="eastAsia"/>
          <w:color w:val="000000"/>
          <w:sz w:val="24"/>
          <w:szCs w:val="24"/>
        </w:rPr>
        <w:t>供应商须具有履行合同所必需的设备和专业技术能力；</w:t>
      </w:r>
    </w:p>
    <w:p w14:paraId="3D47EF21" w14:textId="66C5DA25" w:rsidR="006B1FB1" w:rsidRPr="00112C5B" w:rsidRDefault="00343F6B">
      <w:pPr>
        <w:autoSpaceDE w:val="0"/>
        <w:autoSpaceDN w:val="0"/>
        <w:adjustRightInd w:val="0"/>
        <w:spacing w:line="360" w:lineRule="auto"/>
        <w:ind w:firstLine="560"/>
        <w:rPr>
          <w:rFonts w:ascii="宋体" w:eastAsia="宋体" w:hAnsi="宋体" w:cs="仿宋_GB2312"/>
          <w:color w:val="000000"/>
          <w:sz w:val="24"/>
          <w:szCs w:val="24"/>
        </w:rPr>
      </w:pPr>
      <w:r w:rsidRPr="00112C5B">
        <w:rPr>
          <w:rFonts w:ascii="宋体" w:eastAsia="宋体" w:hAnsi="宋体" w:cs="仿宋_GB2312"/>
          <w:color w:val="000000"/>
          <w:sz w:val="24"/>
          <w:szCs w:val="24"/>
        </w:rPr>
        <w:t>3</w:t>
      </w:r>
      <w:r w:rsidRPr="00112C5B">
        <w:rPr>
          <w:rFonts w:ascii="宋体" w:eastAsia="宋体" w:hAnsi="宋体" w:cs="仿宋_GB2312" w:hint="eastAsia"/>
          <w:color w:val="000000"/>
          <w:sz w:val="24"/>
          <w:szCs w:val="24"/>
        </w:rPr>
        <w:t>、</w:t>
      </w:r>
      <w:r w:rsidR="00433734" w:rsidRPr="00112C5B">
        <w:rPr>
          <w:rFonts w:ascii="宋体" w:eastAsia="宋体" w:hAnsi="宋体" w:cs="仿宋_GB2312" w:hint="eastAsia"/>
          <w:color w:val="000000"/>
          <w:sz w:val="24"/>
          <w:szCs w:val="24"/>
        </w:rPr>
        <w:t>被委托人须是本单位职工，须提供公司为本人缴纳社会保险证明；</w:t>
      </w:r>
    </w:p>
    <w:p w14:paraId="00199EE7" w14:textId="7614C48E" w:rsidR="00AA08CF" w:rsidRDefault="00343F6B" w:rsidP="00433734">
      <w:pPr>
        <w:pStyle w:val="a4"/>
        <w:spacing w:line="360" w:lineRule="auto"/>
        <w:rPr>
          <w:rFonts w:ascii="宋体" w:eastAsia="宋体" w:hAnsi="宋体" w:cs="仿宋_GB2312"/>
          <w:color w:val="000000"/>
          <w:sz w:val="24"/>
          <w:szCs w:val="24"/>
        </w:rPr>
      </w:pPr>
      <w:r w:rsidRPr="00112C5B">
        <w:rPr>
          <w:rFonts w:hint="eastAsia"/>
        </w:rPr>
        <w:t xml:space="preserve"> </w:t>
      </w:r>
      <w:r w:rsidRPr="00112C5B">
        <w:t xml:space="preserve">  </w:t>
      </w:r>
      <w:r w:rsidRPr="00112C5B">
        <w:rPr>
          <w:rFonts w:ascii="宋体" w:eastAsia="宋体" w:hAnsi="宋体" w:cs="仿宋_GB2312"/>
          <w:color w:val="000000"/>
          <w:sz w:val="24"/>
          <w:szCs w:val="24"/>
        </w:rPr>
        <w:t xml:space="preserve">  </w:t>
      </w:r>
      <w:r w:rsidR="00AA08CF">
        <w:rPr>
          <w:rFonts w:ascii="宋体" w:eastAsia="宋体" w:hAnsi="宋体" w:cs="仿宋_GB2312"/>
          <w:color w:val="000000"/>
          <w:sz w:val="24"/>
          <w:szCs w:val="24"/>
        </w:rPr>
        <w:t>4</w:t>
      </w:r>
      <w:r w:rsidR="00AA08CF" w:rsidRPr="00AA08CF">
        <w:rPr>
          <w:rFonts w:ascii="宋体" w:eastAsia="宋体" w:hAnsi="宋体" w:cs="仿宋_GB2312"/>
          <w:color w:val="000000"/>
          <w:sz w:val="24"/>
          <w:szCs w:val="24"/>
        </w:rPr>
        <w:t>、投标人所提供投标产品必须符合国家相关行业合格标准，同时供货渠道必须正规、合法。</w:t>
      </w:r>
    </w:p>
    <w:p w14:paraId="06DAA398" w14:textId="526D3A19" w:rsidR="006B1FB1" w:rsidRDefault="00AA08CF" w:rsidP="00AA08CF">
      <w:pPr>
        <w:pStyle w:val="a4"/>
        <w:spacing w:line="360" w:lineRule="auto"/>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lastRenderedPageBreak/>
        <w:t>5</w:t>
      </w:r>
      <w:r w:rsidR="00343F6B" w:rsidRPr="00112C5B">
        <w:rPr>
          <w:rFonts w:ascii="宋体" w:eastAsia="宋体" w:hAnsi="宋体" w:cs="仿宋_GB2312" w:hint="eastAsia"/>
          <w:color w:val="000000"/>
          <w:sz w:val="24"/>
          <w:szCs w:val="24"/>
        </w:rPr>
        <w:t>、</w:t>
      </w:r>
      <w:r w:rsidR="00433734" w:rsidRPr="00112C5B">
        <w:rPr>
          <w:rFonts w:ascii="宋体" w:eastAsia="宋体" w:hAnsi="宋体" w:cs="仿宋_GB2312" w:hint="eastAsia"/>
          <w:color w:val="000000"/>
          <w:sz w:val="24"/>
          <w:szCs w:val="24"/>
        </w:rPr>
        <w:t>本项目不接受联合体投标。</w:t>
      </w:r>
    </w:p>
    <w:p w14:paraId="0CC2BDD6"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25F97663" w14:textId="77777777" w:rsidR="006B1FB1" w:rsidRDefault="00343F6B">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r w:rsidR="005E68DE">
        <w:fldChar w:fldCharType="begin"/>
      </w:r>
      <w:r w:rsidR="005E68DE">
        <w:instrText xml:space="preserve"> HYPERLINK "file:///C:\\Users\\ZB001\\AppData\\Roaming\\Microsoft\\Word\\（一）持CA数字认证证书，登录《全国公共资源交易平台（河南省·许昌市）》" </w:instrText>
      </w:r>
      <w:r w:rsidR="005E68DE">
        <w:fldChar w:fldCharType="separate"/>
      </w:r>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r w:rsidR="005E68DE">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进行免费注册登记（详见“常见问题解答-诚信库网上注册相关资料下载”）；</w:t>
      </w:r>
    </w:p>
    <w:p w14:paraId="6E3F7DEB" w14:textId="77777777" w:rsidR="006B1FB1" w:rsidRDefault="00343F6B" w:rsidP="006E3841">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2、在招标响应截止时间前均可登录《全国公共资源交易平台（河南省·许昌市）》“投标人</w:t>
      </w:r>
      <w:r>
        <w:rPr>
          <w:rFonts w:ascii="宋体" w:eastAsia="宋体" w:hAnsi="宋体" w:cs="仿宋_GB2312"/>
          <w:color w:val="000000"/>
          <w:sz w:val="24"/>
          <w:szCs w:val="24"/>
        </w:rPr>
        <w:t>/供应商登录”入口（http://ggzy.xuchang.gov.cn:8088/ggzy/）自行下载招标文件（详见“常见问题解答-交易系统操作手册”）。</w:t>
      </w:r>
    </w:p>
    <w:p w14:paraId="14CE84E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51CE48F2" w14:textId="6695E12B" w:rsidR="006B1FB1" w:rsidRPr="00D043D3" w:rsidRDefault="00343F6B" w:rsidP="009F3B9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w:t>
      </w:r>
      <w:r w:rsidRPr="00E241CF">
        <w:rPr>
          <w:rFonts w:ascii="宋体" w:eastAsia="宋体" w:hAnsi="宋体" w:cs="仿宋_GB2312" w:hint="eastAsia"/>
          <w:color w:val="000000"/>
          <w:sz w:val="24"/>
          <w:szCs w:val="24"/>
        </w:rPr>
        <w:t>20</w:t>
      </w:r>
      <w:r w:rsidRPr="00E241CF">
        <w:rPr>
          <w:rFonts w:ascii="宋体" w:eastAsia="宋体" w:hAnsi="宋体" w:cs="仿宋_GB2312"/>
          <w:color w:val="000000"/>
          <w:sz w:val="24"/>
          <w:szCs w:val="24"/>
        </w:rPr>
        <w:t>2</w:t>
      </w:r>
      <w:r w:rsidR="009F3B9A" w:rsidRPr="00E241CF">
        <w:rPr>
          <w:rFonts w:ascii="宋体" w:eastAsia="宋体" w:hAnsi="宋体" w:cs="仿宋_GB2312"/>
          <w:color w:val="000000"/>
          <w:sz w:val="24"/>
          <w:szCs w:val="24"/>
        </w:rPr>
        <w:t>3</w:t>
      </w:r>
      <w:r w:rsidRPr="00E241CF">
        <w:rPr>
          <w:rFonts w:ascii="宋体" w:eastAsia="宋体" w:hAnsi="宋体" w:cs="仿宋_GB2312" w:hint="eastAsia"/>
          <w:color w:val="000000"/>
          <w:sz w:val="24"/>
          <w:szCs w:val="24"/>
        </w:rPr>
        <w:t>年</w:t>
      </w:r>
      <w:r w:rsidR="0015325C">
        <w:rPr>
          <w:rFonts w:ascii="宋体" w:eastAsia="宋体" w:hAnsi="宋体" w:cs="仿宋_GB2312"/>
          <w:color w:val="000000"/>
          <w:sz w:val="24"/>
          <w:szCs w:val="24"/>
        </w:rPr>
        <w:t>01</w:t>
      </w:r>
      <w:r w:rsidRPr="00E241CF">
        <w:rPr>
          <w:rFonts w:ascii="宋体" w:eastAsia="宋体" w:hAnsi="宋体" w:cs="仿宋_GB2312" w:hint="eastAsia"/>
          <w:color w:val="000000"/>
          <w:sz w:val="24"/>
          <w:szCs w:val="24"/>
        </w:rPr>
        <w:t>月</w:t>
      </w:r>
      <w:r w:rsidR="00205C81">
        <w:rPr>
          <w:rFonts w:ascii="宋体" w:eastAsia="宋体" w:hAnsi="宋体" w:cs="仿宋_GB2312"/>
          <w:color w:val="000000"/>
          <w:sz w:val="24"/>
          <w:szCs w:val="24"/>
        </w:rPr>
        <w:t>30</w:t>
      </w:r>
      <w:r w:rsidRPr="00E241CF">
        <w:rPr>
          <w:rFonts w:ascii="宋体" w:eastAsia="宋体" w:hAnsi="宋体" w:cs="仿宋_GB2312" w:hint="eastAsia"/>
          <w:color w:val="000000"/>
          <w:sz w:val="24"/>
          <w:szCs w:val="24"/>
        </w:rPr>
        <w:t>日上午</w:t>
      </w:r>
      <w:r w:rsidR="00205C81">
        <w:rPr>
          <w:rFonts w:ascii="宋体" w:eastAsia="宋体" w:hAnsi="宋体" w:cs="仿宋_GB2312"/>
          <w:color w:val="000000"/>
          <w:sz w:val="24"/>
          <w:szCs w:val="24"/>
        </w:rPr>
        <w:t>08</w:t>
      </w:r>
      <w:r w:rsidRPr="00E241CF">
        <w:rPr>
          <w:rFonts w:ascii="宋体" w:eastAsia="宋体" w:hAnsi="宋体" w:cs="仿宋_GB2312" w:hint="eastAsia"/>
          <w:color w:val="000000"/>
          <w:sz w:val="24"/>
          <w:szCs w:val="24"/>
        </w:rPr>
        <w:t>时</w:t>
      </w:r>
      <w:r w:rsidRPr="00E241CF">
        <w:rPr>
          <w:rFonts w:ascii="宋体" w:eastAsia="宋体" w:hAnsi="宋体" w:cs="仿宋_GB2312"/>
          <w:color w:val="000000"/>
          <w:sz w:val="24"/>
          <w:szCs w:val="24"/>
        </w:rPr>
        <w:t>30</w:t>
      </w:r>
      <w:r w:rsidRPr="00E241CF">
        <w:rPr>
          <w:rFonts w:ascii="宋体" w:eastAsia="宋体" w:hAnsi="宋体" w:cs="仿宋_GB2312" w:hint="eastAsia"/>
          <w:color w:val="000000"/>
          <w:sz w:val="24"/>
          <w:szCs w:val="24"/>
        </w:rPr>
        <w:t>分（北京时间），</w:t>
      </w:r>
      <w:r w:rsidRPr="00D043D3">
        <w:rPr>
          <w:rFonts w:ascii="宋体" w:eastAsia="宋体" w:hAnsi="宋体" w:cs="仿宋_GB2312" w:hint="eastAsia"/>
          <w:color w:val="000000"/>
          <w:sz w:val="24"/>
          <w:szCs w:val="24"/>
        </w:rPr>
        <w:t>逾期送达或不符合规定的投标文件不予接受。</w:t>
      </w:r>
    </w:p>
    <w:p w14:paraId="71D14560" w14:textId="77777777" w:rsidR="006B1FB1" w:rsidRPr="00D043D3" w:rsidRDefault="00343F6B" w:rsidP="009F3B9A">
      <w:pPr>
        <w:pStyle w:val="a4"/>
        <w:spacing w:line="360" w:lineRule="auto"/>
      </w:pPr>
      <w:r w:rsidRPr="00D043D3">
        <w:rPr>
          <w:rFonts w:hint="eastAsia"/>
        </w:rPr>
        <w:t xml:space="preserve"> </w:t>
      </w:r>
      <w:r w:rsidRPr="00D043D3">
        <w:t xml:space="preserve">  </w:t>
      </w:r>
      <w:r w:rsidRPr="00D043D3">
        <w:rPr>
          <w:rFonts w:ascii="宋体" w:eastAsia="宋体" w:hAnsi="宋体" w:cs="仿宋_GB2312"/>
          <w:color w:val="000000"/>
          <w:sz w:val="24"/>
          <w:szCs w:val="24"/>
        </w:rPr>
        <w:t xml:space="preserve">  2</w:t>
      </w:r>
      <w:r w:rsidRPr="00D043D3">
        <w:rPr>
          <w:rFonts w:ascii="宋体" w:eastAsia="宋体" w:hAnsi="宋体" w:cs="仿宋_GB2312" w:hint="eastAsia"/>
          <w:color w:val="000000"/>
          <w:sz w:val="24"/>
          <w:szCs w:val="24"/>
        </w:rPr>
        <w:t>、投标文件开启时间：同投标文件提交截止时间。</w:t>
      </w:r>
    </w:p>
    <w:p w14:paraId="045F6F70" w14:textId="77777777" w:rsidR="006B1FB1" w:rsidRPr="00D043D3" w:rsidRDefault="00343F6B" w:rsidP="009F3B9A">
      <w:pPr>
        <w:widowControl/>
        <w:shd w:val="clear" w:color="auto" w:fill="FFFFFF"/>
        <w:spacing w:line="360" w:lineRule="auto"/>
        <w:jc w:val="left"/>
        <w:rPr>
          <w:rFonts w:ascii="宋体" w:eastAsia="宋体" w:hAnsi="宋体" w:cs="仿宋_GB2312"/>
          <w:b/>
          <w:bCs/>
          <w:color w:val="000000"/>
          <w:sz w:val="24"/>
          <w:szCs w:val="24"/>
        </w:rPr>
      </w:pPr>
      <w:r w:rsidRPr="00D043D3">
        <w:rPr>
          <w:rFonts w:ascii="宋体" w:eastAsia="宋体" w:hAnsi="宋体" w:cs="仿宋_GB2312" w:hint="eastAsia"/>
          <w:b/>
          <w:bCs/>
          <w:color w:val="000000"/>
          <w:sz w:val="24"/>
          <w:szCs w:val="24"/>
        </w:rPr>
        <w:t>六、投标响应文件开启</w:t>
      </w:r>
    </w:p>
    <w:p w14:paraId="5C42BD07" w14:textId="62776CBB" w:rsidR="006B1FB1" w:rsidRDefault="00343F6B" w:rsidP="009F3B9A">
      <w:pPr>
        <w:widowControl/>
        <w:shd w:val="clear" w:color="auto" w:fill="FFFFFF"/>
        <w:spacing w:line="360" w:lineRule="auto"/>
        <w:ind w:firstLine="420"/>
        <w:contextualSpacing/>
        <w:jc w:val="left"/>
        <w:rPr>
          <w:rFonts w:ascii="宋体" w:eastAsia="宋体" w:hAnsi="宋体" w:cs="仿宋_GB2312"/>
          <w:color w:val="000000"/>
          <w:sz w:val="24"/>
          <w:szCs w:val="24"/>
        </w:rPr>
      </w:pPr>
      <w:r w:rsidRPr="00D043D3">
        <w:rPr>
          <w:rFonts w:ascii="宋体" w:eastAsia="宋体" w:hAnsi="宋体" w:cs="仿宋_GB2312" w:hint="eastAsia"/>
          <w:color w:val="000000"/>
          <w:sz w:val="24"/>
          <w:szCs w:val="24"/>
        </w:rPr>
        <w:t>（一）投标文件开启地点：</w:t>
      </w:r>
      <w:r w:rsidRPr="00E241CF">
        <w:rPr>
          <w:rFonts w:ascii="宋体" w:eastAsia="宋体" w:hAnsi="宋体" w:cs="仿宋_GB2312" w:hint="eastAsia"/>
          <w:color w:val="000000"/>
          <w:sz w:val="24"/>
          <w:szCs w:val="24"/>
        </w:rPr>
        <w:t>禹州市公共资源交易中心九楼开标</w:t>
      </w:r>
      <w:r w:rsidR="00205C81">
        <w:rPr>
          <w:rFonts w:ascii="宋体" w:eastAsia="宋体" w:hAnsi="宋体" w:cs="仿宋_GB2312" w:hint="eastAsia"/>
          <w:color w:val="000000"/>
          <w:sz w:val="24"/>
          <w:szCs w:val="24"/>
        </w:rPr>
        <w:t>二</w:t>
      </w:r>
      <w:r w:rsidRPr="00E241CF">
        <w:rPr>
          <w:rFonts w:ascii="宋体" w:eastAsia="宋体" w:hAnsi="宋体" w:cs="仿宋_GB2312" w:hint="eastAsia"/>
          <w:color w:val="000000"/>
          <w:sz w:val="24"/>
          <w:szCs w:val="24"/>
        </w:rPr>
        <w:t>室。</w:t>
      </w:r>
      <w:r w:rsidRPr="00D043D3">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本项目采用</w:t>
      </w:r>
      <w:proofErr w:type="gramStart"/>
      <w:r>
        <w:rPr>
          <w:rFonts w:ascii="宋体" w:eastAsia="宋体" w:hAnsi="宋体" w:cs="仿宋_GB2312" w:hint="eastAsia"/>
          <w:color w:val="000000"/>
          <w:sz w:val="24"/>
          <w:szCs w:val="24"/>
        </w:rPr>
        <w:t>远程不</w:t>
      </w:r>
      <w:proofErr w:type="gramEnd"/>
      <w:r>
        <w:rPr>
          <w:rFonts w:ascii="宋体" w:eastAsia="宋体" w:hAnsi="宋体" w:cs="仿宋_GB2312" w:hint="eastAsia"/>
          <w:color w:val="000000"/>
          <w:sz w:val="24"/>
          <w:szCs w:val="24"/>
        </w:rPr>
        <w:t>见面开标，供应商无须到达现场）。</w:t>
      </w:r>
    </w:p>
    <w:p w14:paraId="075AAF3B" w14:textId="77777777" w:rsidR="006B1FB1" w:rsidRDefault="00343F6B" w:rsidP="009F3B9A">
      <w:pPr>
        <w:widowControl/>
        <w:shd w:val="clear" w:color="auto" w:fill="FFFFFF"/>
        <w:spacing w:line="360" w:lineRule="auto"/>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3D011D4F" w14:textId="77777777" w:rsidR="006B1FB1" w:rsidRDefault="00343F6B" w:rsidP="009F3B9A">
      <w:pPr>
        <w:widowControl/>
        <w:shd w:val="clear" w:color="auto" w:fill="FFFFFF"/>
        <w:spacing w:line="360" w:lineRule="auto"/>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ECE4659" w14:textId="77777777" w:rsidR="006B1FB1" w:rsidRDefault="00343F6B" w:rsidP="009F3B9A">
      <w:pPr>
        <w:widowControl/>
        <w:shd w:val="clear" w:color="auto" w:fill="FFFFFF"/>
        <w:spacing w:line="360" w:lineRule="auto"/>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7A6DBEB0" w14:textId="77777777" w:rsidR="006B1FB1" w:rsidRDefault="00343F6B" w:rsidP="009F3B9A">
      <w:pPr>
        <w:widowControl/>
        <w:shd w:val="clear" w:color="auto" w:fill="FFFFFF"/>
        <w:spacing w:line="360" w:lineRule="auto"/>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rsidR="005E68DE">
        <w:fldChar w:fldCharType="begin"/>
      </w:r>
      <w:r w:rsidR="005E68DE">
        <w:instrText xml:space="preserve"> HYPERLINK "file:///C:\\Users\\ZB001\\AppData\\Roaming\\Microsoft\\Word\\（一）持CA数字认证证书，登录《全国公共资源交易平台（河南省·许昌市）》" </w:instrText>
      </w:r>
      <w:r w:rsidR="005E68DE">
        <w:fldChar w:fldCharType="separate"/>
      </w:r>
      <w:r>
        <w:rPr>
          <w:rFonts w:ascii="宋体" w:eastAsia="宋体" w:hAnsi="宋体" w:cs="仿宋_GB2312" w:hint="eastAsia"/>
          <w:color w:val="000000"/>
          <w:sz w:val="24"/>
          <w:szCs w:val="24"/>
        </w:rPr>
        <w:t>（http://ggzy.xuchang.gov.cn:8088/ggzy/）</w:t>
      </w:r>
      <w:r w:rsidR="005E68DE">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——点击“项目信息——项目名称”——在系统操作导航栏点击“开标——不见面开标大厅”。</w:t>
      </w:r>
    </w:p>
    <w:p w14:paraId="5F39579A" w14:textId="63BB86C4" w:rsidR="006B1FB1" w:rsidRDefault="00343F6B" w:rsidP="009F3B9A">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35E29DEA" w14:textId="77777777" w:rsidR="006B1FB1" w:rsidRDefault="00343F6B" w:rsidP="009F3B9A">
      <w:pPr>
        <w:pStyle w:val="a4"/>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51D0F439" w14:textId="77777777" w:rsidR="006B1FB1" w:rsidRDefault="00343F6B" w:rsidP="009F3B9A">
      <w:pPr>
        <w:pStyle w:val="a4"/>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本招标公告自发布之日起公告期限为5个工作日。</w:t>
      </w:r>
    </w:p>
    <w:p w14:paraId="5835FCDB" w14:textId="77777777" w:rsidR="006B1FB1" w:rsidRDefault="00343F6B" w:rsidP="009F3B9A">
      <w:pPr>
        <w:pStyle w:val="a4"/>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2A3248B5" w14:textId="6981FB90" w:rsidR="006B1FB1" w:rsidRDefault="00343F6B" w:rsidP="009F3B9A">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w:t>
      </w:r>
      <w:r w:rsidR="003B607E">
        <w:rPr>
          <w:rFonts w:ascii="宋体" w:eastAsia="宋体" w:hAnsi="宋体" w:cs="仿宋_GB2312" w:hint="eastAsia"/>
          <w:color w:val="000000"/>
          <w:sz w:val="24"/>
          <w:szCs w:val="24"/>
        </w:rPr>
        <w:t>禹州钧官窑</w:t>
      </w:r>
      <w:proofErr w:type="gramStart"/>
      <w:r w:rsidR="003B607E">
        <w:rPr>
          <w:rFonts w:ascii="宋体" w:eastAsia="宋体" w:hAnsi="宋体" w:cs="仿宋_GB2312" w:hint="eastAsia"/>
          <w:color w:val="000000"/>
          <w:sz w:val="24"/>
          <w:szCs w:val="24"/>
        </w:rPr>
        <w:t>址</w:t>
      </w:r>
      <w:proofErr w:type="gramEnd"/>
      <w:r w:rsidR="003B607E">
        <w:rPr>
          <w:rFonts w:ascii="宋体" w:eastAsia="宋体" w:hAnsi="宋体" w:cs="仿宋_GB2312" w:hint="eastAsia"/>
          <w:color w:val="000000"/>
          <w:sz w:val="24"/>
          <w:szCs w:val="24"/>
        </w:rPr>
        <w:t>博物馆</w:t>
      </w:r>
    </w:p>
    <w:p w14:paraId="661C17DA" w14:textId="03FEC56E" w:rsidR="006B1FB1" w:rsidRDefault="00343F6B" w:rsidP="009F3B9A">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w:t>
      </w:r>
      <w:proofErr w:type="gramStart"/>
      <w:r w:rsidR="009F3B9A" w:rsidRPr="009F3B9A">
        <w:rPr>
          <w:rFonts w:ascii="宋体" w:eastAsia="宋体" w:hAnsi="宋体" w:cs="仿宋_GB2312" w:hint="eastAsia"/>
          <w:color w:val="000000"/>
          <w:sz w:val="24"/>
          <w:szCs w:val="24"/>
        </w:rPr>
        <w:t>禹州市钧官窑</w:t>
      </w:r>
      <w:proofErr w:type="gramEnd"/>
      <w:r w:rsidR="009F3B9A" w:rsidRPr="009F3B9A">
        <w:rPr>
          <w:rFonts w:ascii="宋体" w:eastAsia="宋体" w:hAnsi="宋体" w:cs="仿宋_GB2312" w:hint="eastAsia"/>
          <w:color w:val="000000"/>
          <w:sz w:val="24"/>
          <w:szCs w:val="24"/>
        </w:rPr>
        <w:t>路北段</w:t>
      </w:r>
      <w:r w:rsidR="009F3B9A" w:rsidRPr="009F3B9A">
        <w:rPr>
          <w:rFonts w:ascii="宋体" w:eastAsia="宋体" w:hAnsi="宋体" w:cs="仿宋_GB2312"/>
          <w:color w:val="000000"/>
          <w:sz w:val="24"/>
          <w:szCs w:val="24"/>
        </w:rPr>
        <w:t>492号</w:t>
      </w:r>
    </w:p>
    <w:p w14:paraId="5ECBE6B4" w14:textId="34B8E65C" w:rsidR="006B1FB1" w:rsidRPr="00B553BE" w:rsidRDefault="00343F6B" w:rsidP="009F3B9A">
      <w:pPr>
        <w:widowControl/>
        <w:shd w:val="clear" w:color="auto" w:fill="FFFFFF"/>
        <w:spacing w:line="360" w:lineRule="auto"/>
        <w:ind w:firstLineChars="200" w:firstLine="480"/>
        <w:jc w:val="left"/>
        <w:rPr>
          <w:rFonts w:ascii="宋体" w:eastAsia="宋体" w:hAnsi="宋体" w:cs="仿宋_GB2312"/>
          <w:color w:val="000000"/>
          <w:sz w:val="24"/>
          <w:szCs w:val="24"/>
        </w:rPr>
      </w:pPr>
      <w:r w:rsidRPr="00B553BE">
        <w:rPr>
          <w:rFonts w:ascii="宋体" w:eastAsia="宋体" w:hAnsi="宋体" w:cs="仿宋_GB2312" w:hint="eastAsia"/>
          <w:color w:val="000000"/>
          <w:sz w:val="24"/>
          <w:szCs w:val="24"/>
        </w:rPr>
        <w:t>联系人：</w:t>
      </w:r>
      <w:r w:rsidR="009F3B9A" w:rsidRPr="009F3B9A">
        <w:rPr>
          <w:rFonts w:ascii="宋体" w:eastAsia="宋体" w:hAnsi="宋体" w:cs="仿宋_GB2312" w:hint="eastAsia"/>
          <w:color w:val="000000"/>
          <w:sz w:val="24"/>
          <w:szCs w:val="24"/>
        </w:rPr>
        <w:t>苏先生</w:t>
      </w:r>
      <w:r w:rsidRPr="00B553BE">
        <w:rPr>
          <w:rFonts w:ascii="宋体" w:eastAsia="宋体" w:hAnsi="宋体" w:cs="仿宋_GB2312" w:hint="eastAsia"/>
          <w:color w:val="000000"/>
          <w:sz w:val="24"/>
          <w:szCs w:val="24"/>
        </w:rPr>
        <w:t xml:space="preserve">        </w:t>
      </w:r>
    </w:p>
    <w:p w14:paraId="4F5E5F6E" w14:textId="75667CC3" w:rsidR="006B1FB1" w:rsidRDefault="00343F6B" w:rsidP="009F3B9A">
      <w:pPr>
        <w:widowControl/>
        <w:shd w:val="clear" w:color="auto" w:fill="FFFFFF"/>
        <w:spacing w:line="360" w:lineRule="auto"/>
        <w:ind w:firstLineChars="200" w:firstLine="480"/>
        <w:jc w:val="left"/>
        <w:rPr>
          <w:rFonts w:ascii="宋体" w:eastAsia="宋体" w:hAnsi="宋体" w:cs="仿宋_GB2312"/>
          <w:color w:val="000000"/>
          <w:sz w:val="24"/>
          <w:szCs w:val="24"/>
        </w:rPr>
      </w:pPr>
      <w:r w:rsidRPr="00B553BE">
        <w:rPr>
          <w:rFonts w:ascii="宋体" w:eastAsia="宋体" w:hAnsi="宋体" w:cs="仿宋_GB2312" w:hint="eastAsia"/>
          <w:color w:val="000000"/>
          <w:sz w:val="24"/>
          <w:szCs w:val="24"/>
        </w:rPr>
        <w:t>联系电话：</w:t>
      </w:r>
      <w:r w:rsidR="009F3B9A" w:rsidRPr="009F3B9A">
        <w:rPr>
          <w:rFonts w:ascii="宋体" w:eastAsia="宋体" w:hAnsi="宋体" w:cs="仿宋_GB2312"/>
          <w:color w:val="000000"/>
          <w:sz w:val="24"/>
          <w:szCs w:val="24"/>
        </w:rPr>
        <w:t>0374-</w:t>
      </w:r>
      <w:r w:rsidR="0015325C">
        <w:rPr>
          <w:rFonts w:ascii="宋体" w:eastAsia="宋体" w:hAnsi="宋体" w:cs="仿宋_GB2312"/>
          <w:color w:val="000000"/>
          <w:sz w:val="24"/>
          <w:szCs w:val="24"/>
        </w:rPr>
        <w:t>2070679</w:t>
      </w:r>
    </w:p>
    <w:p w14:paraId="727FE935" w14:textId="77777777" w:rsidR="006B1FB1" w:rsidRDefault="00343F6B" w:rsidP="009F3B9A">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302285D3" w14:textId="77777777" w:rsidR="006B1FB1" w:rsidRDefault="00343F6B" w:rsidP="009F3B9A">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5EF82CE1" w14:textId="77777777" w:rsidR="00343EA4" w:rsidRDefault="00343F6B" w:rsidP="009F3B9A">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04B0387F" w14:textId="77777777" w:rsidR="00343EA4" w:rsidRDefault="00343EA4" w:rsidP="009F3B9A">
      <w:pPr>
        <w:widowControl/>
        <w:shd w:val="clear" w:color="auto" w:fill="FFFFFF"/>
        <w:spacing w:line="360" w:lineRule="auto"/>
        <w:ind w:firstLineChars="200" w:firstLine="480"/>
        <w:jc w:val="left"/>
        <w:rPr>
          <w:rFonts w:ascii="宋体" w:eastAsia="宋体" w:hAnsi="宋体" w:cs="仿宋_GB2312"/>
          <w:color w:val="000000"/>
          <w:sz w:val="24"/>
          <w:szCs w:val="24"/>
        </w:rPr>
      </w:pPr>
      <w:r w:rsidRPr="00343EA4">
        <w:rPr>
          <w:rFonts w:ascii="宋体" w:eastAsia="宋体" w:hAnsi="宋体" w:cs="仿宋_GB2312" w:hint="eastAsia"/>
          <w:color w:val="000000"/>
          <w:sz w:val="24"/>
          <w:szCs w:val="24"/>
        </w:rPr>
        <w:t>监督单位：禹州市财政局政府采购监督管理办公室</w:t>
      </w:r>
    </w:p>
    <w:p w14:paraId="7322ABBD" w14:textId="71DEA015" w:rsidR="00343EA4" w:rsidRPr="00343EA4" w:rsidRDefault="00343EA4" w:rsidP="009F3B9A">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监督电话：</w:t>
      </w:r>
      <w:r w:rsidRPr="00343EA4">
        <w:rPr>
          <w:rFonts w:ascii="宋体" w:eastAsia="宋体" w:hAnsi="宋体" w:cs="仿宋_GB2312"/>
          <w:color w:val="000000"/>
          <w:sz w:val="24"/>
          <w:szCs w:val="24"/>
        </w:rPr>
        <w:t xml:space="preserve">0374-8112523  </w:t>
      </w:r>
    </w:p>
    <w:p w14:paraId="134F1BE2" w14:textId="77777777" w:rsidR="006B1FB1" w:rsidRDefault="00343F6B">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2"/>
    <w:bookmarkEnd w:id="3"/>
    <w:p w14:paraId="5CED70C3" w14:textId="77777777" w:rsidR="006B1FB1" w:rsidRDefault="00343F6B">
      <w:pPr>
        <w:spacing w:line="360" w:lineRule="auto"/>
        <w:rPr>
          <w:rFonts w:ascii="宋体" w:eastAsia="宋体" w:hAnsi="宋体" w:cs="宋体"/>
          <w:b/>
          <w:szCs w:val="21"/>
        </w:rPr>
      </w:pPr>
      <w:r>
        <w:rPr>
          <w:rFonts w:ascii="宋体" w:eastAsia="宋体" w:hAnsi="宋体" w:cs="宋体" w:hint="eastAsia"/>
          <w:b/>
          <w:szCs w:val="21"/>
        </w:rPr>
        <w:t>温馨提示：</w:t>
      </w:r>
    </w:p>
    <w:p w14:paraId="1C0BC381" w14:textId="77777777" w:rsidR="006B1FB1" w:rsidRDefault="00343F6B">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0A57FD77" w14:textId="0B345DA6" w:rsidR="006B1FB1" w:rsidRPr="00F264EB" w:rsidRDefault="00343F6B" w:rsidP="00F264EB">
      <w:pPr>
        <w:tabs>
          <w:tab w:val="left" w:pos="7095"/>
        </w:tabs>
        <w:spacing w:line="360" w:lineRule="auto"/>
        <w:ind w:firstLineChars="200" w:firstLine="422"/>
        <w:contextualSpacing/>
        <w:rPr>
          <w:rFonts w:ascii="宋体" w:eastAsia="宋体" w:hAnsi="宋体" w:cs="Times New Roman"/>
          <w:b/>
          <w:bCs/>
        </w:rPr>
      </w:pPr>
      <w:r w:rsidRPr="00F264EB">
        <w:rPr>
          <w:rFonts w:ascii="宋体" w:eastAsia="宋体" w:hAnsi="宋体" w:cs="宋体" w:hint="eastAsia"/>
          <w:b/>
          <w:szCs w:val="21"/>
        </w:rPr>
        <w:t>1.</w:t>
      </w:r>
      <w:r w:rsidR="00F264EB" w:rsidRPr="00F264EB">
        <w:rPr>
          <w:rFonts w:ascii="Calibri" w:eastAsia="宋体" w:hAnsi="Calibri" w:cs="Helvetica" w:hint="eastAsia"/>
        </w:rPr>
        <w:t xml:space="preserve"> </w:t>
      </w:r>
      <w:r w:rsidR="00F264EB" w:rsidRPr="00F264EB">
        <w:rPr>
          <w:rFonts w:ascii="宋体" w:eastAsia="宋体" w:hAnsi="宋体" w:cs="Helvetica" w:hint="eastAsia"/>
          <w:b/>
          <w:bCs/>
        </w:rPr>
        <w:t>供应商参加本项目投标，需提前自行联系CA服务机构办理数字认证证书并进行电子签章。</w:t>
      </w:r>
    </w:p>
    <w:p w14:paraId="6CA36A49" w14:textId="302D526A" w:rsidR="006B1FB1" w:rsidRDefault="00343F6B" w:rsidP="00F264EB">
      <w:pPr>
        <w:tabs>
          <w:tab w:val="left" w:pos="6228"/>
        </w:tabs>
        <w:spacing w:line="360" w:lineRule="auto"/>
        <w:ind w:firstLineChars="200" w:firstLine="422"/>
        <w:rPr>
          <w:rFonts w:ascii="宋体" w:eastAsia="宋体" w:hAnsi="宋体" w:cs="宋体"/>
          <w:b/>
          <w:szCs w:val="21"/>
        </w:rPr>
      </w:pPr>
      <w:r>
        <w:rPr>
          <w:rFonts w:ascii="宋体" w:eastAsia="宋体" w:hAnsi="宋体" w:cs="宋体" w:hint="eastAsia"/>
          <w:b/>
          <w:szCs w:val="21"/>
        </w:rPr>
        <w:t>2.</w:t>
      </w:r>
      <w:r w:rsidR="00F264EB" w:rsidRPr="00F264EB">
        <w:t xml:space="preserve"> </w:t>
      </w:r>
      <w:r w:rsidR="00F264EB" w:rsidRPr="00F264EB">
        <w:rPr>
          <w:rFonts w:ascii="宋体" w:eastAsia="宋体" w:hAnsi="宋体" w:cs="宋体"/>
          <w:b/>
          <w:szCs w:val="21"/>
        </w:rPr>
        <w:t>招标文件下载、投标文件制作、提交、</w:t>
      </w:r>
      <w:proofErr w:type="gramStart"/>
      <w:r w:rsidR="00F264EB" w:rsidRPr="00F264EB">
        <w:rPr>
          <w:rFonts w:ascii="宋体" w:eastAsia="宋体" w:hAnsi="宋体" w:cs="宋体"/>
          <w:b/>
          <w:szCs w:val="21"/>
        </w:rPr>
        <w:t>远程不</w:t>
      </w:r>
      <w:proofErr w:type="gramEnd"/>
      <w:r w:rsidR="00F264EB" w:rsidRPr="00F264EB">
        <w:rPr>
          <w:rFonts w:ascii="宋体" w:eastAsia="宋体" w:hAnsi="宋体" w:cs="宋体"/>
          <w:b/>
          <w:szCs w:val="21"/>
        </w:rPr>
        <w:t>见面开标（电子投标文件的解密）环节，投标人须使用同一个CA数字证书（证书须在有效期内并可正常使用）。</w:t>
      </w:r>
    </w:p>
    <w:p w14:paraId="54316B3A"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06EB81E4"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52284486" w14:textId="77777777" w:rsidR="00F264EB" w:rsidRDefault="00343F6B" w:rsidP="00F264E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 xml:space="preserve">3.2 </w:t>
      </w:r>
      <w:r w:rsidR="00F264EB" w:rsidRPr="00F264EB">
        <w:rPr>
          <w:rFonts w:ascii="宋体" w:eastAsia="宋体" w:hAnsi="宋体" w:cs="宋体"/>
          <w:szCs w:val="21"/>
        </w:rPr>
        <w:t>投标人对同一项目多个标段进行投标的，应分别下载所投标段的招标文件，按标段制作投标文件。一个标段对应生成一个文件夹（</w:t>
      </w:r>
      <w:proofErr w:type="spellStart"/>
      <w:r w:rsidR="00F264EB" w:rsidRPr="00F264EB">
        <w:rPr>
          <w:rFonts w:ascii="宋体" w:eastAsia="宋体" w:hAnsi="宋体" w:cs="宋体"/>
          <w:szCs w:val="21"/>
        </w:rPr>
        <w:t>xxxx</w:t>
      </w:r>
      <w:proofErr w:type="spellEnd"/>
      <w:r w:rsidR="00F264EB" w:rsidRPr="00F264EB">
        <w:rPr>
          <w:rFonts w:ascii="宋体" w:eastAsia="宋体" w:hAnsi="宋体" w:cs="宋体"/>
          <w:szCs w:val="21"/>
        </w:rPr>
        <w:t>项目xx标段）,其中后缀名为“.file”的文件用于投标。</w:t>
      </w:r>
    </w:p>
    <w:p w14:paraId="4C45BFC6" w14:textId="56CB5928" w:rsidR="006B1FB1" w:rsidRDefault="00343F6B" w:rsidP="00F264EB">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4.加密电子投标文件的提交</w:t>
      </w:r>
    </w:p>
    <w:p w14:paraId="064C2CB3" w14:textId="42341ABF" w:rsidR="00F264EB" w:rsidRPr="00F264EB" w:rsidRDefault="00343F6B" w:rsidP="00F264EB">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sidR="00F264EB" w:rsidRPr="00F264EB">
        <w:rPr>
          <w:rFonts w:ascii="宋体" w:eastAsia="宋体" w:hAnsi="宋体" w:cs="宋体"/>
          <w:szCs w:val="21"/>
        </w:rPr>
        <w:t>4.1投标人对同一项目多个标段进行投标的，加密电子投标文件应按标段分别提交。</w:t>
      </w:r>
    </w:p>
    <w:p w14:paraId="6E7BC85F" w14:textId="77777777" w:rsidR="00F264EB" w:rsidRDefault="00F264EB" w:rsidP="00F264EB">
      <w:pPr>
        <w:tabs>
          <w:tab w:val="left" w:pos="7095"/>
        </w:tabs>
        <w:spacing w:line="360" w:lineRule="auto"/>
        <w:ind w:firstLineChars="100" w:firstLine="210"/>
        <w:rPr>
          <w:rFonts w:ascii="宋体" w:eastAsia="宋体" w:hAnsi="宋体" w:cs="宋体"/>
          <w:szCs w:val="21"/>
        </w:rPr>
      </w:pPr>
      <w:r w:rsidRPr="00F264EB">
        <w:rPr>
          <w:rFonts w:ascii="宋体" w:eastAsia="宋体" w:hAnsi="宋体" w:cs="宋体"/>
          <w:szCs w:val="21"/>
        </w:rPr>
        <w:t>4.2加密电子投标文件成功提交后，《全国公共资源交易平台(河南省</w:t>
      </w:r>
      <w:r w:rsidRPr="00F264EB">
        <w:rPr>
          <w:rFonts w:ascii="微软雅黑" w:eastAsia="微软雅黑" w:hAnsi="微软雅黑" w:cs="微软雅黑" w:hint="eastAsia"/>
          <w:szCs w:val="21"/>
        </w:rPr>
        <w:t>▪</w:t>
      </w:r>
      <w:r w:rsidRPr="00F264EB">
        <w:rPr>
          <w:rFonts w:ascii="宋体" w:eastAsia="宋体" w:hAnsi="宋体" w:cs="宋体"/>
          <w:szCs w:val="21"/>
        </w:rPr>
        <w:t>许昌市)》公共资源交易系统（http://ggzy.xuchang.gov.cn:8088/ggzy/）生成“投标文件提交回执单”。</w:t>
      </w:r>
    </w:p>
    <w:p w14:paraId="1A41285F" w14:textId="7BC92420" w:rsidR="006B1FB1" w:rsidRDefault="00343F6B" w:rsidP="00F264EB">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5.</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见面开标（电子投标文件的解密）</w:t>
      </w:r>
    </w:p>
    <w:p w14:paraId="44421AE1" w14:textId="2809E300" w:rsidR="00F264EB" w:rsidRPr="00F264EB" w:rsidRDefault="00F264EB" w:rsidP="00F264EB">
      <w:pPr>
        <w:tabs>
          <w:tab w:val="left" w:pos="644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lastRenderedPageBreak/>
        <w:t>5.1本项目采用远程“不见面”开标方式，投标前请详细阅读全国公共资源交易平台（河南省·许昌市）首页“资料下载”栏目的《许昌市不见面操作手册（代理机构/投标人）》。</w:t>
      </w:r>
    </w:p>
    <w:p w14:paraId="370E139D" w14:textId="1E564E38"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5.2 投标人提前设置不见面开标浏览器，并于开标时间前登录本项目不见面开标大厅，按照规定的开标时间准时参加网上开标。</w:t>
      </w:r>
    </w:p>
    <w:p w14:paraId="32133AC3" w14:textId="70037E4D"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26C224AE" w14:textId="51114682"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5.4开标活动结束时，投标人应在《开标记录表》上进行电子签章。投标人未签章的，视同认可开标结果。</w:t>
      </w:r>
    </w:p>
    <w:p w14:paraId="5871165D" w14:textId="1ECAD0DB" w:rsidR="00F264EB" w:rsidRPr="00F264EB" w:rsidRDefault="00F264EB" w:rsidP="00F264EB">
      <w:pPr>
        <w:tabs>
          <w:tab w:val="left" w:pos="7095"/>
        </w:tabs>
        <w:spacing w:line="360" w:lineRule="auto"/>
        <w:ind w:firstLineChars="200" w:firstLine="420"/>
        <w:rPr>
          <w:rFonts w:ascii="宋体" w:eastAsia="宋体" w:hAnsi="宋体" w:cs="宋体"/>
          <w:bCs/>
          <w:szCs w:val="21"/>
        </w:rPr>
      </w:pPr>
      <w:r w:rsidRPr="00F264EB">
        <w:rPr>
          <w:rFonts w:ascii="宋体" w:eastAsia="宋体" w:hAnsi="宋体" w:cs="宋体"/>
          <w:bCs/>
          <w:szCs w:val="21"/>
        </w:rPr>
        <w:t>5.5投标人对开标过程和开标记录如有疑义，可在本项目不见面开标大厅“文字互动”对话框或“新增质疑”处在</w:t>
      </w:r>
      <w:proofErr w:type="gramStart"/>
      <w:r w:rsidRPr="00F264EB">
        <w:rPr>
          <w:rFonts w:ascii="宋体" w:eastAsia="宋体" w:hAnsi="宋体" w:cs="宋体"/>
          <w:bCs/>
          <w:szCs w:val="21"/>
        </w:rPr>
        <w:t>线提出</w:t>
      </w:r>
      <w:proofErr w:type="gramEnd"/>
      <w:r w:rsidRPr="00F264EB">
        <w:rPr>
          <w:rFonts w:ascii="宋体" w:eastAsia="宋体" w:hAnsi="宋体" w:cs="宋体"/>
          <w:bCs/>
          <w:szCs w:val="21"/>
        </w:rPr>
        <w:t>询问。</w:t>
      </w:r>
    </w:p>
    <w:p w14:paraId="0C0125BC" w14:textId="7A914C14" w:rsidR="006B1FB1" w:rsidRDefault="00343F6B" w:rsidP="00FF5EC1">
      <w:pPr>
        <w:tabs>
          <w:tab w:val="left" w:pos="7095"/>
        </w:tabs>
        <w:spacing w:line="360" w:lineRule="auto"/>
        <w:ind w:firstLineChars="100" w:firstLine="211"/>
        <w:rPr>
          <w:rFonts w:ascii="宋体" w:eastAsia="宋体" w:hAnsi="宋体" w:cs="宋体"/>
          <w:b/>
          <w:szCs w:val="21"/>
        </w:rPr>
      </w:pPr>
      <w:r>
        <w:rPr>
          <w:rFonts w:ascii="宋体" w:eastAsia="宋体" w:hAnsi="宋体" w:cs="宋体" w:hint="eastAsia"/>
          <w:b/>
          <w:szCs w:val="21"/>
        </w:rPr>
        <w:t>6.评标依据</w:t>
      </w:r>
    </w:p>
    <w:bookmarkEnd w:id="4"/>
    <w:bookmarkEnd w:id="5"/>
    <w:bookmarkEnd w:id="6"/>
    <w:p w14:paraId="3F2A1DB5" w14:textId="401ACB39" w:rsidR="00FF5EC1" w:rsidRPr="00FF5EC1" w:rsidRDefault="00FF5EC1" w:rsidP="00FF5EC1">
      <w:pPr>
        <w:pStyle w:val="a4"/>
        <w:spacing w:line="360" w:lineRule="auto"/>
        <w:ind w:firstLineChars="200" w:firstLine="420"/>
        <w:rPr>
          <w:rFonts w:ascii="宋体" w:eastAsia="宋体" w:hAnsi="宋体" w:cs="宋体"/>
          <w:bCs/>
          <w:szCs w:val="21"/>
        </w:rPr>
      </w:pPr>
      <w:r w:rsidRPr="00FF5EC1">
        <w:rPr>
          <w:rFonts w:ascii="宋体" w:eastAsia="宋体" w:hAnsi="宋体" w:cs="宋体"/>
          <w:bCs/>
          <w:szCs w:val="21"/>
        </w:rPr>
        <w:t>6.1全流程电子化交易（不见面开标）项目，评标委员会以成功上传、解密的电子投标文件为依据评审。</w:t>
      </w:r>
    </w:p>
    <w:p w14:paraId="4DC28909" w14:textId="5EF30E6A" w:rsidR="00FF5EC1" w:rsidRPr="00FF5EC1" w:rsidRDefault="00FF5EC1" w:rsidP="00FF5EC1">
      <w:pPr>
        <w:pStyle w:val="a4"/>
        <w:spacing w:line="360" w:lineRule="auto"/>
        <w:ind w:firstLineChars="200" w:firstLine="420"/>
        <w:rPr>
          <w:rFonts w:ascii="宋体" w:eastAsia="宋体" w:hAnsi="宋体" w:cs="宋体"/>
          <w:bCs/>
          <w:szCs w:val="21"/>
        </w:rPr>
      </w:pPr>
      <w:r w:rsidRPr="00FF5EC1">
        <w:rPr>
          <w:rFonts w:ascii="宋体" w:eastAsia="宋体" w:hAnsi="宋体" w:cs="宋体"/>
          <w:bCs/>
          <w:szCs w:val="21"/>
        </w:rPr>
        <w:t>6.2评标期间，投标人应保持通讯手机畅通。评标委员会如要求投标人</w:t>
      </w:r>
      <w:proofErr w:type="gramStart"/>
      <w:r w:rsidRPr="00FF5EC1">
        <w:rPr>
          <w:rFonts w:ascii="宋体" w:eastAsia="宋体" w:hAnsi="宋体" w:cs="宋体"/>
          <w:bCs/>
          <w:szCs w:val="21"/>
        </w:rPr>
        <w:t>作出</w:t>
      </w:r>
      <w:proofErr w:type="gramEnd"/>
      <w:r w:rsidRPr="00FF5EC1">
        <w:rPr>
          <w:rFonts w:ascii="宋体" w:eastAsia="宋体" w:hAnsi="宋体" w:cs="宋体"/>
          <w:bCs/>
          <w:szCs w:val="21"/>
        </w:rPr>
        <w:t>澄清、说明或者补正等，投标人应在评标委员会要求的评标期间合理的时间内通过电子邮件形式提供。</w:t>
      </w:r>
    </w:p>
    <w:p w14:paraId="6471BB53" w14:textId="2D7CE801" w:rsidR="006B1FB1" w:rsidRPr="00FF5EC1" w:rsidRDefault="00FF5EC1" w:rsidP="00FF5EC1">
      <w:pPr>
        <w:pStyle w:val="a4"/>
        <w:spacing w:line="360" w:lineRule="auto"/>
        <w:ind w:firstLineChars="200" w:firstLine="420"/>
        <w:rPr>
          <w:rFonts w:ascii="宋体" w:eastAsia="宋体" w:hAnsi="宋体" w:cs="宋体"/>
          <w:bCs/>
          <w:szCs w:val="21"/>
        </w:rPr>
      </w:pPr>
      <w:r w:rsidRPr="00FF5EC1">
        <w:rPr>
          <w:rFonts w:ascii="宋体" w:eastAsia="宋体" w:hAnsi="宋体" w:cs="宋体"/>
          <w:bCs/>
          <w:szCs w:val="21"/>
        </w:rPr>
        <w:t>6.3投标人通过电子邮件提供的书面说明或相关证明材料应加盖公章，或者由法定代表人或其授权的代表签字。</w:t>
      </w:r>
    </w:p>
    <w:bookmarkEnd w:id="7"/>
    <w:p w14:paraId="5274F218" w14:textId="2BDD2CA1" w:rsidR="000939DB" w:rsidRDefault="000939DB">
      <w:pPr>
        <w:pStyle w:val="a4"/>
      </w:pPr>
    </w:p>
    <w:p w14:paraId="5F05F427" w14:textId="03BA4975" w:rsidR="00FF5EC1" w:rsidRDefault="00FF5EC1">
      <w:pPr>
        <w:pStyle w:val="a4"/>
      </w:pPr>
    </w:p>
    <w:p w14:paraId="1CA0B837" w14:textId="5CC7DDFC" w:rsidR="004041F3" w:rsidRDefault="004041F3">
      <w:pPr>
        <w:pStyle w:val="a4"/>
      </w:pPr>
    </w:p>
    <w:p w14:paraId="7A9BFBBD" w14:textId="4D1570C7" w:rsidR="004041F3" w:rsidRDefault="004041F3">
      <w:pPr>
        <w:pStyle w:val="a4"/>
      </w:pPr>
    </w:p>
    <w:p w14:paraId="4A946A85" w14:textId="3AC73D32" w:rsidR="004041F3" w:rsidRDefault="004041F3">
      <w:pPr>
        <w:pStyle w:val="a4"/>
      </w:pPr>
    </w:p>
    <w:p w14:paraId="08836895" w14:textId="344FBF32" w:rsidR="004041F3" w:rsidRDefault="004041F3">
      <w:pPr>
        <w:pStyle w:val="a4"/>
      </w:pPr>
    </w:p>
    <w:p w14:paraId="7266BB4D" w14:textId="28F3187D" w:rsidR="004041F3" w:rsidRDefault="004041F3">
      <w:pPr>
        <w:pStyle w:val="a4"/>
      </w:pPr>
    </w:p>
    <w:p w14:paraId="10FF4649" w14:textId="2C380DF3" w:rsidR="00F300AF" w:rsidRDefault="00F300AF">
      <w:pPr>
        <w:pStyle w:val="a4"/>
      </w:pPr>
    </w:p>
    <w:p w14:paraId="7D7BFC4A" w14:textId="188A9AFF" w:rsidR="00F300AF" w:rsidRDefault="00F300AF">
      <w:pPr>
        <w:pStyle w:val="a4"/>
      </w:pPr>
    </w:p>
    <w:p w14:paraId="1868E2B5" w14:textId="0ACE0AD4" w:rsidR="00F300AF" w:rsidRDefault="00F300AF">
      <w:pPr>
        <w:pStyle w:val="a4"/>
      </w:pPr>
    </w:p>
    <w:p w14:paraId="1D822F06" w14:textId="2652C203" w:rsidR="00F300AF" w:rsidRDefault="00F300AF">
      <w:pPr>
        <w:pStyle w:val="a4"/>
      </w:pPr>
    </w:p>
    <w:p w14:paraId="4FE9B5D8" w14:textId="53F2079E" w:rsidR="00F300AF" w:rsidRDefault="00F300AF">
      <w:pPr>
        <w:pStyle w:val="a4"/>
      </w:pPr>
    </w:p>
    <w:bookmarkEnd w:id="8"/>
    <w:bookmarkEnd w:id="9"/>
    <w:p w14:paraId="7A2C50E4" w14:textId="77777777" w:rsidR="006B1FB1" w:rsidRDefault="00343F6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2EE1F742" w14:textId="77777777" w:rsidR="00FF5EC1" w:rsidRPr="006331AB" w:rsidRDefault="00FF5EC1" w:rsidP="006331AB">
      <w:pPr>
        <w:spacing w:line="360" w:lineRule="auto"/>
        <w:jc w:val="left"/>
        <w:rPr>
          <w:rFonts w:ascii="宋体" w:eastAsia="宋体" w:hAnsi="宋体" w:cs="宋体"/>
          <w:b/>
          <w:sz w:val="24"/>
          <w:szCs w:val="24"/>
        </w:rPr>
      </w:pPr>
      <w:r w:rsidRPr="006331AB">
        <w:rPr>
          <w:rFonts w:ascii="宋体" w:eastAsia="宋体" w:hAnsi="宋体" w:cs="宋体" w:hint="eastAsia"/>
          <w:b/>
          <w:sz w:val="24"/>
          <w:szCs w:val="24"/>
        </w:rPr>
        <w:t>一、本项目需实现的功能或者目标：</w:t>
      </w:r>
    </w:p>
    <w:p w14:paraId="34DD075E" w14:textId="1E9F8058" w:rsidR="00F300AF" w:rsidRPr="006331AB" w:rsidRDefault="00112C5B" w:rsidP="006331AB">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为进一步加强文物安全工作，更好地保护钧官窑遗址和馆藏文物，通过该项目的实施，能够全面改善并提高禹县钧</w:t>
      </w:r>
      <w:r w:rsidR="00D43A49">
        <w:rPr>
          <w:rFonts w:ascii="宋体" w:eastAsia="宋体" w:hAnsi="宋体" w:cs="宋体" w:hint="eastAsia"/>
          <w:bCs/>
          <w:sz w:val="24"/>
          <w:szCs w:val="24"/>
        </w:rPr>
        <w:t>窑址（钧台窑遗址）的安防防范水平，确保禹县钧窑址（钧台钧窑遗址）范围内文物安全。</w:t>
      </w:r>
    </w:p>
    <w:p w14:paraId="11283F14" w14:textId="4112A306" w:rsidR="006B1FB1" w:rsidRPr="006331AB" w:rsidRDefault="00FF5EC1">
      <w:pPr>
        <w:jc w:val="left"/>
        <w:rPr>
          <w:rFonts w:ascii="宋体" w:eastAsia="宋体" w:hAnsi="宋体" w:cs="宋体"/>
          <w:b/>
          <w:kern w:val="0"/>
          <w:sz w:val="24"/>
          <w:szCs w:val="24"/>
        </w:rPr>
      </w:pPr>
      <w:r w:rsidRPr="006331AB">
        <w:rPr>
          <w:rFonts w:ascii="宋体" w:eastAsia="宋体" w:hAnsi="宋体" w:cs="宋体" w:hint="eastAsia"/>
          <w:b/>
          <w:sz w:val="24"/>
          <w:szCs w:val="24"/>
        </w:rPr>
        <w:t>二</w:t>
      </w:r>
      <w:r w:rsidR="00343F6B" w:rsidRPr="006331AB">
        <w:rPr>
          <w:rFonts w:ascii="宋体" w:eastAsia="宋体" w:hAnsi="宋体" w:cs="宋体" w:hint="eastAsia"/>
          <w:b/>
          <w:sz w:val="24"/>
          <w:szCs w:val="24"/>
        </w:rPr>
        <w:t>、</w:t>
      </w:r>
      <w:r w:rsidR="00E16093" w:rsidRPr="006331AB">
        <w:rPr>
          <w:rFonts w:ascii="宋体" w:eastAsia="宋体" w:hAnsi="宋体" w:cs="宋体" w:hint="eastAsia"/>
          <w:b/>
          <w:sz w:val="24"/>
          <w:szCs w:val="24"/>
        </w:rPr>
        <w:t>采购</w:t>
      </w:r>
      <w:r w:rsidR="00447ADE" w:rsidRPr="006331AB">
        <w:rPr>
          <w:rFonts w:ascii="宋体" w:eastAsia="宋体" w:hAnsi="宋体" w:cs="宋体" w:hint="eastAsia"/>
          <w:b/>
          <w:sz w:val="24"/>
          <w:szCs w:val="24"/>
        </w:rPr>
        <w:t>内容</w:t>
      </w:r>
      <w:r w:rsidR="00E16093" w:rsidRPr="006331AB">
        <w:rPr>
          <w:rFonts w:ascii="宋体" w:eastAsia="宋体" w:hAnsi="宋体" w:cs="宋体" w:hint="eastAsia"/>
          <w:b/>
          <w:sz w:val="24"/>
          <w:szCs w:val="24"/>
        </w:rPr>
        <w:t>及</w:t>
      </w:r>
      <w:r w:rsidR="00343F6B" w:rsidRPr="006331AB">
        <w:rPr>
          <w:rFonts w:ascii="宋体" w:eastAsia="宋体" w:hAnsi="宋体" w:cs="宋体" w:hint="eastAsia"/>
          <w:b/>
          <w:sz w:val="24"/>
          <w:szCs w:val="24"/>
        </w:rPr>
        <w:t>技术参数</w:t>
      </w:r>
      <w:r w:rsidR="00E16093" w:rsidRPr="006331AB">
        <w:rPr>
          <w:rFonts w:ascii="宋体" w:eastAsia="宋体" w:hAnsi="宋体" w:cs="宋体" w:hint="eastAsia"/>
          <w:b/>
          <w:sz w:val="24"/>
          <w:szCs w:val="24"/>
        </w:rPr>
        <w:t>要求</w:t>
      </w:r>
    </w:p>
    <w:tbl>
      <w:tblPr>
        <w:tblW w:w="10206" w:type="dxa"/>
        <w:tblInd w:w="-572" w:type="dxa"/>
        <w:tblLayout w:type="fixed"/>
        <w:tblLook w:val="04A0" w:firstRow="1" w:lastRow="0" w:firstColumn="1" w:lastColumn="0" w:noHBand="0" w:noVBand="1"/>
      </w:tblPr>
      <w:tblGrid>
        <w:gridCol w:w="564"/>
        <w:gridCol w:w="996"/>
        <w:gridCol w:w="7512"/>
        <w:gridCol w:w="567"/>
        <w:gridCol w:w="567"/>
      </w:tblGrid>
      <w:tr w:rsidR="00CE515F" w:rsidRPr="00CE515F" w14:paraId="7407DEEB" w14:textId="77777777" w:rsidTr="0037411D">
        <w:trPr>
          <w:trHeight w:val="67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EE640" w14:textId="77777777" w:rsidR="00CE515F" w:rsidRPr="00CE515F" w:rsidRDefault="00CE515F" w:rsidP="00CE515F">
            <w:pPr>
              <w:widowControl/>
              <w:jc w:val="center"/>
              <w:rPr>
                <w:rFonts w:ascii="宋体" w:eastAsia="宋体" w:hAnsi="宋体" w:cs="Arial"/>
                <w:b/>
                <w:bCs/>
                <w:kern w:val="0"/>
                <w:sz w:val="18"/>
                <w:szCs w:val="18"/>
              </w:rPr>
            </w:pPr>
            <w:r w:rsidRPr="00CE515F">
              <w:rPr>
                <w:rFonts w:ascii="宋体" w:eastAsia="宋体" w:hAnsi="宋体" w:cs="Arial" w:hint="eastAsia"/>
                <w:b/>
                <w:bCs/>
                <w:kern w:val="0"/>
                <w:sz w:val="18"/>
                <w:szCs w:val="18"/>
              </w:rPr>
              <w:t>序号</w:t>
            </w:r>
          </w:p>
        </w:tc>
        <w:tc>
          <w:tcPr>
            <w:tcW w:w="996" w:type="dxa"/>
            <w:tcBorders>
              <w:top w:val="single" w:sz="4" w:space="0" w:color="auto"/>
              <w:left w:val="nil"/>
              <w:bottom w:val="single" w:sz="4" w:space="0" w:color="auto"/>
              <w:right w:val="nil"/>
            </w:tcBorders>
            <w:shd w:val="clear" w:color="auto" w:fill="auto"/>
            <w:vAlign w:val="center"/>
            <w:hideMark/>
          </w:tcPr>
          <w:p w14:paraId="52C41724" w14:textId="77777777" w:rsidR="00CE515F" w:rsidRPr="00CE515F" w:rsidRDefault="00CE515F" w:rsidP="00CE515F">
            <w:pPr>
              <w:widowControl/>
              <w:jc w:val="center"/>
              <w:rPr>
                <w:rFonts w:ascii="宋体" w:eastAsia="宋体" w:hAnsi="宋体" w:cs="Arial"/>
                <w:b/>
                <w:bCs/>
                <w:kern w:val="0"/>
                <w:sz w:val="18"/>
                <w:szCs w:val="18"/>
              </w:rPr>
            </w:pPr>
            <w:r w:rsidRPr="00CE515F">
              <w:rPr>
                <w:rFonts w:ascii="宋体" w:eastAsia="宋体" w:hAnsi="宋体" w:cs="Arial" w:hint="eastAsia"/>
                <w:b/>
                <w:bCs/>
                <w:kern w:val="0"/>
                <w:sz w:val="18"/>
                <w:szCs w:val="18"/>
              </w:rPr>
              <w:t>名称</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9D83" w14:textId="77777777" w:rsidR="00CE515F" w:rsidRPr="00CE515F" w:rsidRDefault="00CE515F" w:rsidP="00CE515F">
            <w:pPr>
              <w:widowControl/>
              <w:jc w:val="center"/>
              <w:rPr>
                <w:rFonts w:ascii="宋体" w:eastAsia="宋体" w:hAnsi="宋体" w:cs="Arial"/>
                <w:b/>
                <w:bCs/>
                <w:kern w:val="0"/>
                <w:sz w:val="18"/>
                <w:szCs w:val="18"/>
              </w:rPr>
            </w:pPr>
            <w:r w:rsidRPr="00CE515F">
              <w:rPr>
                <w:rFonts w:ascii="宋体" w:eastAsia="宋体" w:hAnsi="宋体" w:cs="Arial" w:hint="eastAsia"/>
                <w:b/>
                <w:bCs/>
                <w:kern w:val="0"/>
                <w:sz w:val="18"/>
                <w:szCs w:val="18"/>
              </w:rPr>
              <w:t>技术参数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7F97D7" w14:textId="77777777" w:rsidR="00CE515F" w:rsidRPr="00CE515F" w:rsidRDefault="00CE515F" w:rsidP="00CE515F">
            <w:pPr>
              <w:widowControl/>
              <w:jc w:val="center"/>
              <w:rPr>
                <w:rFonts w:ascii="宋体" w:eastAsia="宋体" w:hAnsi="宋体" w:cs="Arial"/>
                <w:b/>
                <w:bCs/>
                <w:kern w:val="0"/>
                <w:sz w:val="18"/>
                <w:szCs w:val="18"/>
              </w:rPr>
            </w:pPr>
            <w:r w:rsidRPr="00CE515F">
              <w:rPr>
                <w:rFonts w:ascii="宋体" w:eastAsia="宋体" w:hAnsi="宋体" w:cs="Arial" w:hint="eastAsia"/>
                <w:b/>
                <w:bCs/>
                <w:kern w:val="0"/>
                <w:sz w:val="18"/>
                <w:szCs w:val="18"/>
              </w:rPr>
              <w:t>数量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F0C024" w14:textId="77777777" w:rsidR="00CE515F" w:rsidRPr="00CE515F" w:rsidRDefault="00CE515F" w:rsidP="00CE515F">
            <w:pPr>
              <w:widowControl/>
              <w:jc w:val="center"/>
              <w:rPr>
                <w:rFonts w:ascii="宋体" w:eastAsia="宋体" w:hAnsi="宋体" w:cs="Arial"/>
                <w:b/>
                <w:bCs/>
                <w:kern w:val="0"/>
                <w:sz w:val="18"/>
                <w:szCs w:val="18"/>
              </w:rPr>
            </w:pPr>
            <w:r w:rsidRPr="00CE515F">
              <w:rPr>
                <w:rFonts w:ascii="宋体" w:eastAsia="宋体" w:hAnsi="宋体" w:cs="Arial" w:hint="eastAsia"/>
                <w:b/>
                <w:bCs/>
                <w:kern w:val="0"/>
                <w:sz w:val="18"/>
                <w:szCs w:val="18"/>
              </w:rPr>
              <w:t>单位</w:t>
            </w:r>
          </w:p>
        </w:tc>
      </w:tr>
      <w:tr w:rsidR="00CE515F" w:rsidRPr="00CE515F" w14:paraId="7227428D" w14:textId="77777777" w:rsidTr="0037411D">
        <w:trPr>
          <w:trHeight w:val="5802"/>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CFFE64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996" w:type="dxa"/>
            <w:tcBorders>
              <w:top w:val="nil"/>
              <w:left w:val="nil"/>
              <w:bottom w:val="single" w:sz="4" w:space="0" w:color="auto"/>
              <w:right w:val="nil"/>
            </w:tcBorders>
            <w:shd w:val="clear" w:color="auto" w:fill="auto"/>
            <w:vAlign w:val="center"/>
            <w:hideMark/>
          </w:tcPr>
          <w:p w14:paraId="30319326" w14:textId="77777777" w:rsidR="00CE515F" w:rsidRPr="00CE515F" w:rsidRDefault="00CE515F" w:rsidP="00CE515F">
            <w:pPr>
              <w:widowControl/>
              <w:jc w:val="center"/>
              <w:rPr>
                <w:rFonts w:ascii="宋体" w:eastAsia="宋体" w:hAnsi="宋体" w:cs="Arial"/>
                <w:kern w:val="0"/>
                <w:sz w:val="18"/>
                <w:szCs w:val="18"/>
              </w:rPr>
            </w:pPr>
            <w:bookmarkStart w:id="14" w:name="_Hlk123131311"/>
            <w:r w:rsidRPr="00CE515F">
              <w:rPr>
                <w:rFonts w:ascii="宋体" w:eastAsia="宋体" w:hAnsi="宋体" w:cs="Arial" w:hint="eastAsia"/>
                <w:kern w:val="0"/>
                <w:sz w:val="18"/>
                <w:szCs w:val="18"/>
              </w:rPr>
              <w:t>彩色半球网络摄像机</w:t>
            </w:r>
            <w:bookmarkEnd w:id="14"/>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78E6E78D"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400万半球</w:t>
            </w:r>
            <w:proofErr w:type="gramStart"/>
            <w:r w:rsidRPr="00CE515F">
              <w:rPr>
                <w:rFonts w:ascii="宋体" w:eastAsia="宋体" w:hAnsi="宋体" w:cs="Arial" w:hint="eastAsia"/>
                <w:kern w:val="0"/>
                <w:sz w:val="18"/>
                <w:szCs w:val="18"/>
              </w:rPr>
              <w:t>型网络</w:t>
            </w:r>
            <w:proofErr w:type="gramEnd"/>
            <w:r w:rsidRPr="00CE515F">
              <w:rPr>
                <w:rFonts w:ascii="宋体" w:eastAsia="宋体" w:hAnsi="宋体" w:cs="Arial" w:hint="eastAsia"/>
                <w:kern w:val="0"/>
                <w:sz w:val="18"/>
                <w:szCs w:val="18"/>
              </w:rPr>
              <w:t>摄像机</w:t>
            </w:r>
            <w:r w:rsidRPr="00CE515F">
              <w:rPr>
                <w:rFonts w:ascii="宋体" w:eastAsia="宋体" w:hAnsi="宋体" w:cs="Arial" w:hint="eastAsia"/>
                <w:kern w:val="0"/>
                <w:sz w:val="18"/>
                <w:szCs w:val="18"/>
              </w:rPr>
              <w:br/>
              <w:t>支持Smart侦测：场景变更侦测，区域入侵侦测，越界侦测，进入区域侦测，离开区域侦测，物品遗留侦测，物品拿取侦测，徘徊侦测，停车侦测，人员聚集侦测，快速移动侦测，音频异常侦测，音频陡升侦测，音频陡降侦测</w:t>
            </w:r>
            <w:r w:rsidRPr="00CE515F">
              <w:rPr>
                <w:rFonts w:ascii="宋体" w:eastAsia="宋体" w:hAnsi="宋体" w:cs="Arial" w:hint="eastAsia"/>
                <w:kern w:val="0"/>
                <w:sz w:val="18"/>
                <w:szCs w:val="18"/>
              </w:rPr>
              <w:br/>
              <w:t>支持电动变焦</w:t>
            </w:r>
            <w:r w:rsidRPr="00CE515F">
              <w:rPr>
                <w:rFonts w:ascii="宋体" w:eastAsia="宋体" w:hAnsi="宋体" w:cs="Arial" w:hint="eastAsia"/>
                <w:kern w:val="0"/>
                <w:sz w:val="18"/>
                <w:szCs w:val="18"/>
              </w:rPr>
              <w:br/>
              <w:t>最低照度: 彩色：0.005 Lux @（F1.2，AGC ON），0 Lux with IR</w:t>
            </w:r>
            <w:r w:rsidRPr="00CE515F">
              <w:rPr>
                <w:rFonts w:ascii="宋体" w:eastAsia="宋体" w:hAnsi="宋体" w:cs="Arial" w:hint="eastAsia"/>
                <w:kern w:val="0"/>
                <w:sz w:val="18"/>
                <w:szCs w:val="18"/>
              </w:rPr>
              <w:br/>
              <w:t>宽动态: 120 dB</w:t>
            </w:r>
            <w:r w:rsidRPr="00CE515F">
              <w:rPr>
                <w:rFonts w:ascii="宋体" w:eastAsia="宋体" w:hAnsi="宋体" w:cs="Arial" w:hint="eastAsia"/>
                <w:kern w:val="0"/>
                <w:sz w:val="18"/>
                <w:szCs w:val="18"/>
              </w:rPr>
              <w:br/>
              <w:t>调节角度: 水平：0°~355°，垂直：0°~75°，旋转：0°~355°</w:t>
            </w:r>
            <w:r w:rsidRPr="00CE515F">
              <w:rPr>
                <w:rFonts w:ascii="宋体" w:eastAsia="宋体" w:hAnsi="宋体" w:cs="Arial" w:hint="eastAsia"/>
                <w:kern w:val="0"/>
                <w:sz w:val="18"/>
                <w:szCs w:val="18"/>
              </w:rPr>
              <w:br/>
              <w:t>焦距&amp;视场角: 2.7~12 mm：水平视场角：97°~30°，垂直视场角：52°~17°，对角视场角：114°~34°；支持电动变焦</w:t>
            </w:r>
            <w:r w:rsidRPr="00CE515F">
              <w:rPr>
                <w:rFonts w:ascii="宋体" w:eastAsia="宋体" w:hAnsi="宋体" w:cs="Arial" w:hint="eastAsia"/>
                <w:kern w:val="0"/>
                <w:sz w:val="18"/>
                <w:szCs w:val="18"/>
              </w:rPr>
              <w:br/>
              <w:t>补光</w:t>
            </w:r>
            <w:proofErr w:type="gramStart"/>
            <w:r w:rsidRPr="00CE515F">
              <w:rPr>
                <w:rFonts w:ascii="宋体" w:eastAsia="宋体" w:hAnsi="宋体" w:cs="Arial" w:hint="eastAsia"/>
                <w:kern w:val="0"/>
                <w:sz w:val="18"/>
                <w:szCs w:val="18"/>
              </w:rPr>
              <w:t>灯类型</w:t>
            </w:r>
            <w:proofErr w:type="gramEnd"/>
            <w:r w:rsidRPr="00CE515F">
              <w:rPr>
                <w:rFonts w:ascii="宋体" w:eastAsia="宋体" w:hAnsi="宋体" w:cs="Arial" w:hint="eastAsia"/>
                <w:kern w:val="0"/>
                <w:sz w:val="18"/>
                <w:szCs w:val="18"/>
              </w:rPr>
              <w:t>: 红外灯</w:t>
            </w:r>
            <w:r w:rsidRPr="00CE515F">
              <w:rPr>
                <w:rFonts w:ascii="宋体" w:eastAsia="宋体" w:hAnsi="宋体" w:cs="Arial" w:hint="eastAsia"/>
                <w:kern w:val="0"/>
                <w:sz w:val="18"/>
                <w:szCs w:val="18"/>
              </w:rPr>
              <w:br/>
              <w:t>补光距离: 最远可达30 m</w:t>
            </w:r>
            <w:r w:rsidRPr="00CE515F">
              <w:rPr>
                <w:rFonts w:ascii="宋体" w:eastAsia="宋体" w:hAnsi="宋体" w:cs="Arial" w:hint="eastAsia"/>
                <w:kern w:val="0"/>
                <w:sz w:val="18"/>
                <w:szCs w:val="18"/>
              </w:rPr>
              <w:br/>
              <w:t>防</w:t>
            </w:r>
            <w:proofErr w:type="gramStart"/>
            <w:r w:rsidRPr="00CE515F">
              <w:rPr>
                <w:rFonts w:ascii="宋体" w:eastAsia="宋体" w:hAnsi="宋体" w:cs="Arial" w:hint="eastAsia"/>
                <w:kern w:val="0"/>
                <w:sz w:val="18"/>
                <w:szCs w:val="18"/>
              </w:rPr>
              <w:t>补光过曝</w:t>
            </w:r>
            <w:proofErr w:type="gramEnd"/>
            <w:r w:rsidRPr="00CE515F">
              <w:rPr>
                <w:rFonts w:ascii="宋体" w:eastAsia="宋体" w:hAnsi="宋体" w:cs="Arial" w:hint="eastAsia"/>
                <w:kern w:val="0"/>
                <w:sz w:val="18"/>
                <w:szCs w:val="18"/>
              </w:rPr>
              <w:t>: 支持</w:t>
            </w:r>
            <w:r w:rsidRPr="00CE515F">
              <w:rPr>
                <w:rFonts w:ascii="宋体" w:eastAsia="宋体" w:hAnsi="宋体" w:cs="Arial" w:hint="eastAsia"/>
                <w:kern w:val="0"/>
                <w:sz w:val="18"/>
                <w:szCs w:val="18"/>
              </w:rPr>
              <w:br/>
              <w:t>最大图像尺寸: 2688 × 1520（默认2560 × 1440）</w:t>
            </w:r>
            <w:r w:rsidRPr="00CE515F">
              <w:rPr>
                <w:rFonts w:ascii="宋体" w:eastAsia="宋体" w:hAnsi="宋体" w:cs="Arial" w:hint="eastAsia"/>
                <w:kern w:val="0"/>
                <w:sz w:val="18"/>
                <w:szCs w:val="18"/>
              </w:rPr>
              <w:br/>
              <w:t xml:space="preserve">视频压缩标准: </w:t>
            </w:r>
            <w:proofErr w:type="gramStart"/>
            <w:r w:rsidRPr="00CE515F">
              <w:rPr>
                <w:rFonts w:ascii="宋体" w:eastAsia="宋体" w:hAnsi="宋体" w:cs="Arial" w:hint="eastAsia"/>
                <w:kern w:val="0"/>
                <w:sz w:val="18"/>
                <w:szCs w:val="18"/>
              </w:rPr>
              <w:t>主码流</w:t>
            </w:r>
            <w:proofErr w:type="gramEnd"/>
            <w:r w:rsidRPr="00CE515F">
              <w:rPr>
                <w:rFonts w:ascii="宋体" w:eastAsia="宋体" w:hAnsi="宋体" w:cs="Arial" w:hint="eastAsia"/>
                <w:kern w:val="0"/>
                <w:sz w:val="18"/>
                <w:szCs w:val="18"/>
              </w:rPr>
              <w:t>：H.265/H.264</w:t>
            </w:r>
            <w:r w:rsidRPr="00CE515F">
              <w:rPr>
                <w:rFonts w:ascii="宋体" w:eastAsia="宋体" w:hAnsi="宋体" w:cs="Arial" w:hint="eastAsia"/>
                <w:kern w:val="0"/>
                <w:sz w:val="18"/>
                <w:szCs w:val="18"/>
              </w:rPr>
              <w:br/>
              <w:t>网络存储: 支持NAS（NFS，SMB/CIFS均支持），支持MicroSD(即TF卡)/</w:t>
            </w:r>
            <w:proofErr w:type="spellStart"/>
            <w:r w:rsidRPr="00CE515F">
              <w:rPr>
                <w:rFonts w:ascii="宋体" w:eastAsia="宋体" w:hAnsi="宋体" w:cs="Arial" w:hint="eastAsia"/>
                <w:kern w:val="0"/>
                <w:sz w:val="18"/>
                <w:szCs w:val="18"/>
              </w:rPr>
              <w:t>MicroSDHC</w:t>
            </w:r>
            <w:proofErr w:type="spellEnd"/>
            <w:r w:rsidRPr="00CE515F">
              <w:rPr>
                <w:rFonts w:ascii="宋体" w:eastAsia="宋体" w:hAnsi="宋体" w:cs="Arial" w:hint="eastAsia"/>
                <w:kern w:val="0"/>
                <w:sz w:val="18"/>
                <w:szCs w:val="18"/>
              </w:rPr>
              <w:t>/</w:t>
            </w:r>
            <w:proofErr w:type="spellStart"/>
            <w:r w:rsidRPr="00CE515F">
              <w:rPr>
                <w:rFonts w:ascii="宋体" w:eastAsia="宋体" w:hAnsi="宋体" w:cs="Arial" w:hint="eastAsia"/>
                <w:kern w:val="0"/>
                <w:sz w:val="18"/>
                <w:szCs w:val="18"/>
              </w:rPr>
              <w:t>MicroSDXC</w:t>
            </w:r>
            <w:proofErr w:type="spellEnd"/>
            <w:r w:rsidRPr="00CE515F">
              <w:rPr>
                <w:rFonts w:ascii="宋体" w:eastAsia="宋体" w:hAnsi="宋体" w:cs="Arial" w:hint="eastAsia"/>
                <w:kern w:val="0"/>
                <w:sz w:val="18"/>
                <w:szCs w:val="18"/>
              </w:rPr>
              <w:t>卡，断网本地录像存储</w:t>
            </w:r>
            <w:proofErr w:type="gramStart"/>
            <w:r w:rsidRPr="00CE515F">
              <w:rPr>
                <w:rFonts w:ascii="宋体" w:eastAsia="宋体" w:hAnsi="宋体" w:cs="Arial" w:hint="eastAsia"/>
                <w:kern w:val="0"/>
                <w:sz w:val="18"/>
                <w:szCs w:val="18"/>
              </w:rPr>
              <w:t>及断网续传网络</w:t>
            </w:r>
            <w:proofErr w:type="gramEnd"/>
            <w:r w:rsidRPr="00CE515F">
              <w:rPr>
                <w:rFonts w:ascii="宋体" w:eastAsia="宋体" w:hAnsi="宋体" w:cs="Arial" w:hint="eastAsia"/>
                <w:kern w:val="0"/>
                <w:sz w:val="18"/>
                <w:szCs w:val="18"/>
              </w:rPr>
              <w:t>: 1个RJ45 10 M/100 M自适应以太网口</w:t>
            </w:r>
            <w:r w:rsidRPr="00CE515F">
              <w:rPr>
                <w:rFonts w:ascii="宋体" w:eastAsia="宋体" w:hAnsi="宋体" w:cs="Arial" w:hint="eastAsia"/>
                <w:kern w:val="0"/>
                <w:sz w:val="18"/>
                <w:szCs w:val="18"/>
              </w:rPr>
              <w:br/>
              <w:t>音频 : 1路输入（Line in）；1路输出（Line out）；1个内置麦克风</w:t>
            </w:r>
            <w:r w:rsidRPr="00CE515F">
              <w:rPr>
                <w:rFonts w:ascii="宋体" w:eastAsia="宋体" w:hAnsi="宋体" w:cs="Arial" w:hint="eastAsia"/>
                <w:kern w:val="0"/>
                <w:sz w:val="18"/>
                <w:szCs w:val="18"/>
              </w:rPr>
              <w:br/>
              <w:t>报警: 1路输入，1路输出</w:t>
            </w:r>
            <w:r w:rsidRPr="00CE515F">
              <w:rPr>
                <w:rFonts w:ascii="宋体" w:eastAsia="宋体" w:hAnsi="宋体" w:cs="Arial" w:hint="eastAsia"/>
                <w:kern w:val="0"/>
                <w:sz w:val="18"/>
                <w:szCs w:val="18"/>
              </w:rPr>
              <w:br/>
              <w:t>复位: 支持电源输出: DC12 V，100 mA电源输出</w:t>
            </w:r>
            <w:r w:rsidRPr="00CE515F">
              <w:rPr>
                <w:rFonts w:ascii="宋体" w:eastAsia="宋体" w:hAnsi="宋体" w:cs="Arial" w:hint="eastAsia"/>
                <w:kern w:val="0"/>
                <w:sz w:val="18"/>
                <w:szCs w:val="18"/>
              </w:rPr>
              <w:br/>
              <w:t>供电方式: DC：12 V ± 25%；PoE：802.3af，Class 3</w:t>
            </w:r>
          </w:p>
        </w:tc>
        <w:tc>
          <w:tcPr>
            <w:tcW w:w="567" w:type="dxa"/>
            <w:tcBorders>
              <w:top w:val="nil"/>
              <w:left w:val="nil"/>
              <w:bottom w:val="single" w:sz="4" w:space="0" w:color="auto"/>
              <w:right w:val="single" w:sz="4" w:space="0" w:color="auto"/>
            </w:tcBorders>
            <w:shd w:val="clear" w:color="auto" w:fill="auto"/>
            <w:vAlign w:val="center"/>
            <w:hideMark/>
          </w:tcPr>
          <w:p w14:paraId="4D4E08C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188</w:t>
            </w:r>
          </w:p>
        </w:tc>
        <w:tc>
          <w:tcPr>
            <w:tcW w:w="567" w:type="dxa"/>
            <w:tcBorders>
              <w:top w:val="nil"/>
              <w:left w:val="nil"/>
              <w:bottom w:val="single" w:sz="4" w:space="0" w:color="auto"/>
              <w:right w:val="single" w:sz="4" w:space="0" w:color="auto"/>
            </w:tcBorders>
            <w:shd w:val="clear" w:color="auto" w:fill="auto"/>
            <w:vAlign w:val="center"/>
            <w:hideMark/>
          </w:tcPr>
          <w:p w14:paraId="45B2A9C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5E79C218" w14:textId="77777777" w:rsidTr="0037411D">
        <w:trPr>
          <w:trHeight w:val="540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11B9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2</w:t>
            </w:r>
          </w:p>
        </w:tc>
        <w:tc>
          <w:tcPr>
            <w:tcW w:w="996" w:type="dxa"/>
            <w:tcBorders>
              <w:top w:val="single" w:sz="4" w:space="0" w:color="auto"/>
              <w:left w:val="nil"/>
              <w:bottom w:val="single" w:sz="4" w:space="0" w:color="auto"/>
              <w:right w:val="nil"/>
            </w:tcBorders>
            <w:shd w:val="clear" w:color="auto" w:fill="auto"/>
            <w:vAlign w:val="center"/>
            <w:hideMark/>
          </w:tcPr>
          <w:p w14:paraId="61FBB61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红外一体网络摄像机</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5421C"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400万红外筒型网络摄像机</w:t>
            </w:r>
            <w:r w:rsidRPr="00CE515F">
              <w:rPr>
                <w:rFonts w:ascii="宋体" w:eastAsia="宋体" w:hAnsi="宋体" w:cs="Arial" w:hint="eastAsia"/>
                <w:kern w:val="0"/>
                <w:sz w:val="18"/>
                <w:szCs w:val="18"/>
              </w:rPr>
              <w:br/>
              <w:t>支持Smart侦测：10项事件检测，1项异常检测</w:t>
            </w:r>
            <w:r w:rsidRPr="00CE515F">
              <w:rPr>
                <w:rFonts w:ascii="宋体" w:eastAsia="宋体" w:hAnsi="宋体" w:cs="Arial" w:hint="eastAsia"/>
                <w:kern w:val="0"/>
                <w:sz w:val="18"/>
                <w:szCs w:val="18"/>
              </w:rPr>
              <w:br/>
              <w:t>最低照度: 彩色：0.005 Lux @（F1.2，AGC ON），0 Lux with IR</w:t>
            </w:r>
            <w:r w:rsidRPr="00CE515F">
              <w:rPr>
                <w:rFonts w:ascii="宋体" w:eastAsia="宋体" w:hAnsi="宋体" w:cs="Arial" w:hint="eastAsia"/>
                <w:kern w:val="0"/>
                <w:sz w:val="18"/>
                <w:szCs w:val="18"/>
              </w:rPr>
              <w:br/>
              <w:t>宽动态: 120 dB</w:t>
            </w:r>
            <w:r w:rsidRPr="00CE515F">
              <w:rPr>
                <w:rFonts w:ascii="宋体" w:eastAsia="宋体" w:hAnsi="宋体" w:cs="Arial" w:hint="eastAsia"/>
                <w:kern w:val="0"/>
                <w:sz w:val="18"/>
                <w:szCs w:val="18"/>
              </w:rPr>
              <w:br/>
              <w:t xml:space="preserve">焦距&amp;视场角:  </w:t>
            </w:r>
            <w:r w:rsidRPr="00CE515F">
              <w:rPr>
                <w:rFonts w:ascii="宋体" w:eastAsia="宋体" w:hAnsi="宋体" w:cs="Arial" w:hint="eastAsia"/>
                <w:kern w:val="0"/>
                <w:sz w:val="18"/>
                <w:szCs w:val="18"/>
              </w:rPr>
              <w:br/>
              <w:t>2.8 mm，水平视场角：97°，垂直视场角：52.3°，对角视场角：114.3°</w:t>
            </w:r>
            <w:r w:rsidRPr="00CE515F">
              <w:rPr>
                <w:rFonts w:ascii="宋体" w:eastAsia="宋体" w:hAnsi="宋体" w:cs="Arial" w:hint="eastAsia"/>
                <w:kern w:val="0"/>
                <w:sz w:val="18"/>
                <w:szCs w:val="18"/>
              </w:rPr>
              <w:br/>
              <w:t>4 mm，水平视场角：78.8°，垂直视场角：40.5°，对角视场角：93.9°</w:t>
            </w:r>
            <w:r w:rsidRPr="00CE515F">
              <w:rPr>
                <w:rFonts w:ascii="宋体" w:eastAsia="宋体" w:hAnsi="宋体" w:cs="Arial" w:hint="eastAsia"/>
                <w:kern w:val="0"/>
                <w:sz w:val="18"/>
                <w:szCs w:val="18"/>
              </w:rPr>
              <w:br/>
              <w:t>6 mm，水平视场角：49.1°，垂直视场角：26.3°，对角视场角：57.2°</w:t>
            </w:r>
            <w:r w:rsidRPr="00CE515F">
              <w:rPr>
                <w:rFonts w:ascii="宋体" w:eastAsia="宋体" w:hAnsi="宋体" w:cs="Arial" w:hint="eastAsia"/>
                <w:kern w:val="0"/>
                <w:sz w:val="18"/>
                <w:szCs w:val="18"/>
              </w:rPr>
              <w:br/>
              <w:t>8 mm，水平视场角：37.5°，垂直视场角：20.7°，对角视场角：43.3°</w:t>
            </w:r>
            <w:r w:rsidRPr="00CE515F">
              <w:rPr>
                <w:rFonts w:ascii="宋体" w:eastAsia="宋体" w:hAnsi="宋体" w:cs="Arial" w:hint="eastAsia"/>
                <w:kern w:val="0"/>
                <w:sz w:val="18"/>
                <w:szCs w:val="18"/>
              </w:rPr>
              <w:br/>
              <w:t>12 mm，水平视场角：23.4°，垂直视场角：13.3°，对角视场角：26.8°</w:t>
            </w:r>
            <w:r w:rsidRPr="00CE515F">
              <w:rPr>
                <w:rFonts w:ascii="宋体" w:eastAsia="宋体" w:hAnsi="宋体" w:cs="Arial" w:hint="eastAsia"/>
                <w:kern w:val="0"/>
                <w:sz w:val="18"/>
                <w:szCs w:val="18"/>
              </w:rPr>
              <w:br/>
              <w:t>补光距离: 最远可达50 m</w:t>
            </w:r>
            <w:r w:rsidRPr="00CE515F">
              <w:rPr>
                <w:rFonts w:ascii="宋体" w:eastAsia="宋体" w:hAnsi="宋体" w:cs="Arial" w:hint="eastAsia"/>
                <w:kern w:val="0"/>
                <w:sz w:val="18"/>
                <w:szCs w:val="18"/>
              </w:rPr>
              <w:br/>
              <w:t>防</w:t>
            </w:r>
            <w:proofErr w:type="gramStart"/>
            <w:r w:rsidRPr="00CE515F">
              <w:rPr>
                <w:rFonts w:ascii="宋体" w:eastAsia="宋体" w:hAnsi="宋体" w:cs="Arial" w:hint="eastAsia"/>
                <w:kern w:val="0"/>
                <w:sz w:val="18"/>
                <w:szCs w:val="18"/>
              </w:rPr>
              <w:t>补光过曝</w:t>
            </w:r>
            <w:proofErr w:type="gramEnd"/>
            <w:r w:rsidRPr="00CE515F">
              <w:rPr>
                <w:rFonts w:ascii="宋体" w:eastAsia="宋体" w:hAnsi="宋体" w:cs="Arial" w:hint="eastAsia"/>
                <w:kern w:val="0"/>
                <w:sz w:val="18"/>
                <w:szCs w:val="18"/>
              </w:rPr>
              <w:t>: 支持</w:t>
            </w:r>
            <w:r w:rsidRPr="00CE515F">
              <w:rPr>
                <w:rFonts w:ascii="宋体" w:eastAsia="宋体" w:hAnsi="宋体" w:cs="Arial" w:hint="eastAsia"/>
                <w:kern w:val="0"/>
                <w:sz w:val="18"/>
                <w:szCs w:val="18"/>
              </w:rPr>
              <w:br/>
              <w:t>红外波长范围: 850 nm</w:t>
            </w:r>
            <w:r w:rsidRPr="00CE515F">
              <w:rPr>
                <w:rFonts w:ascii="宋体" w:eastAsia="宋体" w:hAnsi="宋体" w:cs="Arial" w:hint="eastAsia"/>
                <w:kern w:val="0"/>
                <w:sz w:val="18"/>
                <w:szCs w:val="18"/>
              </w:rPr>
              <w:br/>
              <w:t>补光</w:t>
            </w:r>
            <w:proofErr w:type="gramStart"/>
            <w:r w:rsidRPr="00CE515F">
              <w:rPr>
                <w:rFonts w:ascii="宋体" w:eastAsia="宋体" w:hAnsi="宋体" w:cs="Arial" w:hint="eastAsia"/>
                <w:kern w:val="0"/>
                <w:sz w:val="18"/>
                <w:szCs w:val="18"/>
              </w:rPr>
              <w:t>灯类型</w:t>
            </w:r>
            <w:proofErr w:type="gramEnd"/>
            <w:r w:rsidRPr="00CE515F">
              <w:rPr>
                <w:rFonts w:ascii="宋体" w:eastAsia="宋体" w:hAnsi="宋体" w:cs="Arial" w:hint="eastAsia"/>
                <w:kern w:val="0"/>
                <w:sz w:val="18"/>
                <w:szCs w:val="18"/>
              </w:rPr>
              <w:t>: 红外灯</w:t>
            </w:r>
            <w:r w:rsidRPr="00CE515F">
              <w:rPr>
                <w:rFonts w:ascii="宋体" w:eastAsia="宋体" w:hAnsi="宋体" w:cs="Arial" w:hint="eastAsia"/>
                <w:kern w:val="0"/>
                <w:sz w:val="18"/>
                <w:szCs w:val="18"/>
              </w:rPr>
              <w:br/>
              <w:t>最大图像尺寸: 2688 × 1520（默认2560 × 1440）</w:t>
            </w:r>
            <w:r w:rsidRPr="00CE515F">
              <w:rPr>
                <w:rFonts w:ascii="宋体" w:eastAsia="宋体" w:hAnsi="宋体" w:cs="Arial" w:hint="eastAsia"/>
                <w:kern w:val="0"/>
                <w:sz w:val="18"/>
                <w:szCs w:val="18"/>
              </w:rPr>
              <w:br/>
              <w:t xml:space="preserve">视频压缩标准: </w:t>
            </w:r>
            <w:proofErr w:type="gramStart"/>
            <w:r w:rsidRPr="00CE515F">
              <w:rPr>
                <w:rFonts w:ascii="宋体" w:eastAsia="宋体" w:hAnsi="宋体" w:cs="Arial" w:hint="eastAsia"/>
                <w:kern w:val="0"/>
                <w:sz w:val="18"/>
                <w:szCs w:val="18"/>
              </w:rPr>
              <w:t>主码流</w:t>
            </w:r>
            <w:proofErr w:type="gramEnd"/>
            <w:r w:rsidRPr="00CE515F">
              <w:rPr>
                <w:rFonts w:ascii="宋体" w:eastAsia="宋体" w:hAnsi="宋体" w:cs="Arial" w:hint="eastAsia"/>
                <w:kern w:val="0"/>
                <w:sz w:val="18"/>
                <w:szCs w:val="18"/>
              </w:rPr>
              <w:t>：H.265/H.264</w:t>
            </w:r>
            <w:r w:rsidRPr="00CE515F">
              <w:rPr>
                <w:rFonts w:ascii="宋体" w:eastAsia="宋体" w:hAnsi="宋体" w:cs="Arial" w:hint="eastAsia"/>
                <w:kern w:val="0"/>
                <w:sz w:val="18"/>
                <w:szCs w:val="18"/>
              </w:rPr>
              <w:br/>
              <w:t>网络存储: 支持NAS（NFS，SMB/CIFS均支持）</w:t>
            </w:r>
            <w:r w:rsidRPr="00CE515F">
              <w:rPr>
                <w:rFonts w:ascii="宋体" w:eastAsia="宋体" w:hAnsi="宋体" w:cs="Arial" w:hint="eastAsia"/>
                <w:kern w:val="0"/>
                <w:sz w:val="18"/>
                <w:szCs w:val="18"/>
              </w:rPr>
              <w:br/>
              <w:t>音频: 1个内置麦克风</w:t>
            </w:r>
            <w:r w:rsidRPr="00CE515F">
              <w:rPr>
                <w:rFonts w:ascii="宋体" w:eastAsia="宋体" w:hAnsi="宋体" w:cs="Arial" w:hint="eastAsia"/>
                <w:kern w:val="0"/>
                <w:sz w:val="18"/>
                <w:szCs w:val="18"/>
              </w:rPr>
              <w:br/>
              <w:t>网络: 1个RJ45 10 M/100 M自适应以太网口</w:t>
            </w:r>
            <w:r w:rsidRPr="00CE515F">
              <w:rPr>
                <w:rFonts w:ascii="宋体" w:eastAsia="宋体" w:hAnsi="宋体" w:cs="Arial" w:hint="eastAsia"/>
                <w:kern w:val="0"/>
                <w:sz w:val="18"/>
                <w:szCs w:val="18"/>
              </w:rPr>
              <w:br/>
              <w:t>供电方式: DC：12 V ± 25%，支持防反接保护；PoE：802.3af，Class 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45F70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E228CA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43B0B4B7" w14:textId="77777777" w:rsidTr="0037411D">
        <w:trPr>
          <w:trHeight w:val="69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018091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w:t>
            </w:r>
          </w:p>
        </w:tc>
        <w:tc>
          <w:tcPr>
            <w:tcW w:w="996" w:type="dxa"/>
            <w:tcBorders>
              <w:top w:val="nil"/>
              <w:left w:val="nil"/>
              <w:bottom w:val="single" w:sz="4" w:space="0" w:color="auto"/>
              <w:right w:val="nil"/>
            </w:tcBorders>
            <w:shd w:val="clear" w:color="auto" w:fill="auto"/>
            <w:vAlign w:val="center"/>
            <w:hideMark/>
          </w:tcPr>
          <w:p w14:paraId="35222A5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红外智能快球网络摄像机</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7ABF747E"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具备人脸、人体抓拍并关联输出功能，支持</w:t>
            </w:r>
            <w:proofErr w:type="gramStart"/>
            <w:r w:rsidRPr="00CE515F">
              <w:rPr>
                <w:rFonts w:ascii="宋体" w:eastAsia="宋体" w:hAnsi="宋体" w:cs="Arial" w:hint="eastAsia"/>
                <w:kern w:val="0"/>
                <w:sz w:val="18"/>
                <w:szCs w:val="18"/>
              </w:rPr>
              <w:t>指哪抓哪</w:t>
            </w:r>
            <w:proofErr w:type="gramEnd"/>
            <w:r w:rsidRPr="00CE515F">
              <w:rPr>
                <w:rFonts w:ascii="宋体" w:eastAsia="宋体" w:hAnsi="宋体" w:cs="Arial" w:hint="eastAsia"/>
                <w:kern w:val="0"/>
                <w:sz w:val="18"/>
                <w:szCs w:val="18"/>
              </w:rPr>
              <w:t>、多</w:t>
            </w:r>
            <w:proofErr w:type="gramStart"/>
            <w:r w:rsidRPr="00CE515F">
              <w:rPr>
                <w:rFonts w:ascii="宋体" w:eastAsia="宋体" w:hAnsi="宋体" w:cs="Arial" w:hint="eastAsia"/>
                <w:kern w:val="0"/>
                <w:sz w:val="18"/>
                <w:szCs w:val="18"/>
              </w:rPr>
              <w:t>场景轮巡抓拍</w:t>
            </w:r>
            <w:proofErr w:type="gramEnd"/>
            <w:r w:rsidRPr="00CE515F">
              <w:rPr>
                <w:rFonts w:ascii="宋体" w:eastAsia="宋体" w:hAnsi="宋体" w:cs="Arial" w:hint="eastAsia"/>
                <w:kern w:val="0"/>
                <w:sz w:val="18"/>
                <w:szCs w:val="18"/>
              </w:rPr>
              <w:t>、远距离卡口抓拍模式；</w:t>
            </w:r>
            <w:r w:rsidRPr="00CE515F">
              <w:rPr>
                <w:rFonts w:ascii="宋体" w:eastAsia="宋体" w:hAnsi="宋体" w:cs="Arial" w:hint="eastAsia"/>
                <w:kern w:val="0"/>
                <w:sz w:val="18"/>
                <w:szCs w:val="18"/>
              </w:rPr>
              <w:br/>
              <w:t>支持人脸人体车辆同时抓拍，人脸人体关联输出，并实现对人脸、人体、车辆结构化属性特征信息提取</w:t>
            </w:r>
            <w:r w:rsidRPr="00CE515F">
              <w:rPr>
                <w:rFonts w:ascii="宋体" w:eastAsia="宋体" w:hAnsi="宋体" w:cs="Arial" w:hint="eastAsia"/>
                <w:kern w:val="0"/>
                <w:sz w:val="18"/>
                <w:szCs w:val="18"/>
              </w:rPr>
              <w:br/>
              <w:t>传感器类型: 1/1.8＂ progressive scan CMOS</w:t>
            </w:r>
            <w:r w:rsidRPr="00CE515F">
              <w:rPr>
                <w:rFonts w:ascii="宋体" w:eastAsia="宋体" w:hAnsi="宋体" w:cs="Arial" w:hint="eastAsia"/>
                <w:kern w:val="0"/>
                <w:sz w:val="18"/>
                <w:szCs w:val="18"/>
              </w:rPr>
              <w:br/>
              <w:t>最低照度: 彩色：0.0005Lux @ (F1.5，AGC ON)；黑白：0.0001Lux @(F1.5，AGC ON)；0 Lux with IR</w:t>
            </w:r>
            <w:r w:rsidRPr="00CE515F">
              <w:rPr>
                <w:rFonts w:ascii="宋体" w:eastAsia="宋体" w:hAnsi="宋体" w:cs="Arial" w:hint="eastAsia"/>
                <w:kern w:val="0"/>
                <w:sz w:val="18"/>
                <w:szCs w:val="18"/>
              </w:rPr>
              <w:br/>
              <w:t>宽动态: 120dB超宽动态</w:t>
            </w:r>
            <w:r w:rsidRPr="00CE515F">
              <w:rPr>
                <w:rFonts w:ascii="宋体" w:eastAsia="宋体" w:hAnsi="宋体" w:cs="Arial" w:hint="eastAsia"/>
                <w:kern w:val="0"/>
                <w:sz w:val="18"/>
                <w:szCs w:val="18"/>
              </w:rPr>
              <w:br/>
              <w:t>焦距: 5.9-147.5mm，25倍光学变倍</w:t>
            </w:r>
            <w:r w:rsidRPr="00CE515F">
              <w:rPr>
                <w:rFonts w:ascii="宋体" w:eastAsia="宋体" w:hAnsi="宋体" w:cs="Arial" w:hint="eastAsia"/>
                <w:kern w:val="0"/>
                <w:sz w:val="18"/>
                <w:szCs w:val="18"/>
              </w:rPr>
              <w:br/>
              <w:t>红外照射距离: 200m</w:t>
            </w:r>
            <w:r w:rsidRPr="00CE515F">
              <w:rPr>
                <w:rFonts w:ascii="宋体" w:eastAsia="宋体" w:hAnsi="宋体" w:cs="Arial" w:hint="eastAsia"/>
                <w:kern w:val="0"/>
                <w:sz w:val="18"/>
                <w:szCs w:val="18"/>
              </w:rPr>
              <w:br/>
              <w:t>防</w:t>
            </w:r>
            <w:proofErr w:type="gramStart"/>
            <w:r w:rsidRPr="00CE515F">
              <w:rPr>
                <w:rFonts w:ascii="宋体" w:eastAsia="宋体" w:hAnsi="宋体" w:cs="Arial" w:hint="eastAsia"/>
                <w:kern w:val="0"/>
                <w:sz w:val="18"/>
                <w:szCs w:val="18"/>
              </w:rPr>
              <w:t>补光过曝</w:t>
            </w:r>
            <w:proofErr w:type="gramEnd"/>
            <w:r w:rsidRPr="00CE515F">
              <w:rPr>
                <w:rFonts w:ascii="宋体" w:eastAsia="宋体" w:hAnsi="宋体" w:cs="Arial" w:hint="eastAsia"/>
                <w:kern w:val="0"/>
                <w:sz w:val="18"/>
                <w:szCs w:val="18"/>
              </w:rPr>
              <w:t>: 支持</w:t>
            </w:r>
            <w:r w:rsidRPr="00CE515F">
              <w:rPr>
                <w:rFonts w:ascii="宋体" w:eastAsia="宋体" w:hAnsi="宋体" w:cs="Arial" w:hint="eastAsia"/>
                <w:kern w:val="0"/>
                <w:sz w:val="18"/>
                <w:szCs w:val="18"/>
              </w:rPr>
              <w:br/>
              <w:t>水平范围: 360°</w:t>
            </w:r>
            <w:r w:rsidRPr="00CE515F">
              <w:rPr>
                <w:rFonts w:ascii="宋体" w:eastAsia="宋体" w:hAnsi="宋体" w:cs="Arial" w:hint="eastAsia"/>
                <w:kern w:val="0"/>
                <w:sz w:val="18"/>
                <w:szCs w:val="18"/>
              </w:rPr>
              <w:br/>
              <w:t>垂直范围: -20°-90°(自动翻转)</w:t>
            </w:r>
            <w:r w:rsidRPr="00CE515F">
              <w:rPr>
                <w:rFonts w:ascii="宋体" w:eastAsia="宋体" w:hAnsi="宋体" w:cs="Arial" w:hint="eastAsia"/>
                <w:kern w:val="0"/>
                <w:sz w:val="18"/>
                <w:szCs w:val="18"/>
              </w:rPr>
              <w:br/>
              <w:t>水平速度: 水平键控速度：0.1°-210°/s，速度可设;水平预置点速度：280°/s</w:t>
            </w:r>
            <w:r w:rsidRPr="00CE515F">
              <w:rPr>
                <w:rFonts w:ascii="宋体" w:eastAsia="宋体" w:hAnsi="宋体" w:cs="Arial" w:hint="eastAsia"/>
                <w:kern w:val="0"/>
                <w:sz w:val="18"/>
                <w:szCs w:val="18"/>
              </w:rPr>
              <w:br/>
              <w:t>垂直速度: 垂直键控速度：0.1°-150°/s，速度可设;垂直预置点速度：250°/s</w:t>
            </w:r>
            <w:r w:rsidRPr="00CE515F">
              <w:rPr>
                <w:rFonts w:ascii="宋体" w:eastAsia="宋体" w:hAnsi="宋体" w:cs="Arial" w:hint="eastAsia"/>
                <w:kern w:val="0"/>
                <w:sz w:val="18"/>
                <w:szCs w:val="18"/>
              </w:rPr>
              <w:br/>
            </w:r>
            <w:proofErr w:type="gramStart"/>
            <w:r w:rsidRPr="00CE515F">
              <w:rPr>
                <w:rFonts w:ascii="宋体" w:eastAsia="宋体" w:hAnsi="宋体" w:cs="Arial" w:hint="eastAsia"/>
                <w:kern w:val="0"/>
                <w:sz w:val="18"/>
                <w:szCs w:val="18"/>
              </w:rPr>
              <w:t>主码流帧率</w:t>
            </w:r>
            <w:proofErr w:type="gramEnd"/>
            <w:r w:rsidRPr="00CE515F">
              <w:rPr>
                <w:rFonts w:ascii="宋体" w:eastAsia="宋体" w:hAnsi="宋体" w:cs="Arial" w:hint="eastAsia"/>
                <w:kern w:val="0"/>
                <w:sz w:val="18"/>
                <w:szCs w:val="18"/>
              </w:rPr>
              <w:t>分辨率: 50Hz: 25fps (2560×1440);60Hz: 30fps (2560×1440)</w:t>
            </w:r>
            <w:r w:rsidRPr="00CE515F">
              <w:rPr>
                <w:rFonts w:ascii="宋体" w:eastAsia="宋体" w:hAnsi="宋体" w:cs="Arial" w:hint="eastAsia"/>
                <w:kern w:val="0"/>
                <w:sz w:val="18"/>
                <w:szCs w:val="18"/>
              </w:rPr>
              <w:br/>
              <w:t>视频压缩标准: H.265，H.264，MJPEG</w:t>
            </w:r>
            <w:r w:rsidRPr="00CE515F">
              <w:rPr>
                <w:rFonts w:ascii="宋体" w:eastAsia="宋体" w:hAnsi="宋体" w:cs="Arial" w:hint="eastAsia"/>
                <w:kern w:val="0"/>
                <w:sz w:val="18"/>
                <w:szCs w:val="18"/>
              </w:rPr>
              <w:br/>
              <w:t>Smart图像增强: 120dB超宽动态，强光抑制，电子防抖，Smart IR</w:t>
            </w:r>
            <w:r w:rsidRPr="00CE515F">
              <w:rPr>
                <w:rFonts w:ascii="宋体" w:eastAsia="宋体" w:hAnsi="宋体" w:cs="Arial" w:hint="eastAsia"/>
                <w:kern w:val="0"/>
                <w:sz w:val="18"/>
                <w:szCs w:val="18"/>
              </w:rPr>
              <w:br/>
              <w:t>网络存储: NAS (NFS， SMB/ CIFS)</w:t>
            </w:r>
            <w:r w:rsidRPr="00CE515F">
              <w:rPr>
                <w:rFonts w:ascii="宋体" w:eastAsia="宋体" w:hAnsi="宋体" w:cs="Arial" w:hint="eastAsia"/>
                <w:kern w:val="0"/>
                <w:sz w:val="18"/>
                <w:szCs w:val="18"/>
              </w:rPr>
              <w:br/>
              <w:t>网络接口: RJ45网口，自适应10M/100M网络数据</w:t>
            </w:r>
            <w:r w:rsidRPr="00CE515F">
              <w:rPr>
                <w:rFonts w:ascii="宋体" w:eastAsia="宋体" w:hAnsi="宋体" w:cs="Arial" w:hint="eastAsia"/>
                <w:kern w:val="0"/>
                <w:sz w:val="18"/>
                <w:szCs w:val="18"/>
              </w:rPr>
              <w:br/>
              <w:t>SD卡扩展: 内置Micro SD卡插槽，支持Micro SD(即TF卡)/Micro SDHC/Micro SDXC卡</w:t>
            </w:r>
            <w:r w:rsidRPr="00CE515F">
              <w:rPr>
                <w:rFonts w:ascii="宋体" w:eastAsia="宋体" w:hAnsi="宋体" w:cs="Arial" w:hint="eastAsia"/>
                <w:kern w:val="0"/>
                <w:sz w:val="18"/>
                <w:szCs w:val="18"/>
              </w:rPr>
              <w:br/>
              <w:t>★摄像机抓拍图片格式包括</w:t>
            </w:r>
            <w:r w:rsidRPr="00CE515F">
              <w:rPr>
                <w:rFonts w:ascii="宋体" w:eastAsia="宋体" w:hAnsi="宋体" w:cs="Arial" w:hint="eastAsia"/>
                <w:color w:val="FF0000"/>
                <w:kern w:val="0"/>
                <w:sz w:val="18"/>
                <w:szCs w:val="18"/>
              </w:rPr>
              <w:t>JPEG、JPEG2000、BMP、PNG等不低于4种</w:t>
            </w:r>
            <w:r w:rsidRPr="00CE515F">
              <w:rPr>
                <w:rFonts w:ascii="宋体" w:eastAsia="宋体" w:hAnsi="宋体" w:cs="Arial" w:hint="eastAsia"/>
                <w:kern w:val="0"/>
                <w:sz w:val="18"/>
                <w:szCs w:val="18"/>
              </w:rPr>
              <w:br/>
              <w:t>★在丢包</w:t>
            </w:r>
            <w:proofErr w:type="gramStart"/>
            <w:r w:rsidRPr="00CE515F">
              <w:rPr>
                <w:rFonts w:ascii="宋体" w:eastAsia="宋体" w:hAnsi="宋体" w:cs="Arial" w:hint="eastAsia"/>
                <w:kern w:val="0"/>
                <w:sz w:val="18"/>
                <w:szCs w:val="18"/>
              </w:rPr>
              <w:t>率设置</w:t>
            </w:r>
            <w:proofErr w:type="gramEnd"/>
            <w:r w:rsidRPr="00CE515F">
              <w:rPr>
                <w:rFonts w:ascii="宋体" w:eastAsia="宋体" w:hAnsi="宋体" w:cs="Arial" w:hint="eastAsia"/>
                <w:kern w:val="0"/>
                <w:sz w:val="18"/>
                <w:szCs w:val="18"/>
              </w:rPr>
              <w:t>为20%</w:t>
            </w:r>
            <w:proofErr w:type="gramStart"/>
            <w:r w:rsidRPr="00CE515F">
              <w:rPr>
                <w:rFonts w:ascii="宋体" w:eastAsia="宋体" w:hAnsi="宋体" w:cs="Arial" w:hint="eastAsia"/>
                <w:kern w:val="0"/>
                <w:sz w:val="18"/>
                <w:szCs w:val="18"/>
              </w:rPr>
              <w:t>且网络直</w:t>
            </w:r>
            <w:proofErr w:type="gramEnd"/>
            <w:r w:rsidRPr="00CE515F">
              <w:rPr>
                <w:rFonts w:ascii="宋体" w:eastAsia="宋体" w:hAnsi="宋体" w:cs="Arial" w:hint="eastAsia"/>
                <w:kern w:val="0"/>
                <w:sz w:val="18"/>
                <w:szCs w:val="18"/>
              </w:rPr>
              <w:t>连的环境下，网络延时设置为200ms，带宽限制为1Mbps情况</w:t>
            </w:r>
            <w:r w:rsidRPr="00CE515F">
              <w:rPr>
                <w:rFonts w:ascii="宋体" w:eastAsia="宋体" w:hAnsi="宋体" w:cs="Arial" w:hint="eastAsia"/>
                <w:kern w:val="0"/>
                <w:sz w:val="18"/>
                <w:szCs w:val="18"/>
              </w:rPr>
              <w:lastRenderedPageBreak/>
              <w:t>下，画面预览正常不卡顿，且云台响应客户端控制命令的延时时间不</w:t>
            </w:r>
            <w:r w:rsidRPr="00CE515F">
              <w:rPr>
                <w:rFonts w:ascii="宋体" w:eastAsia="宋体" w:hAnsi="宋体" w:cs="Arial" w:hint="eastAsia"/>
                <w:color w:val="FF0000"/>
                <w:kern w:val="0"/>
                <w:sz w:val="18"/>
                <w:szCs w:val="18"/>
              </w:rPr>
              <w:t>大于300ms</w:t>
            </w:r>
            <w:r w:rsidRPr="00CE515F">
              <w:rPr>
                <w:rFonts w:ascii="宋体" w:eastAsia="宋体" w:hAnsi="宋体" w:cs="Arial" w:hint="eastAsia"/>
                <w:kern w:val="0"/>
                <w:sz w:val="18"/>
                <w:szCs w:val="18"/>
              </w:rPr>
              <w:br/>
              <w:t>★摄像机通过标定校准可检测当前镜头方向与地平面夹角，并根据夹角变化自动调整倍率</w:t>
            </w:r>
          </w:p>
        </w:tc>
        <w:tc>
          <w:tcPr>
            <w:tcW w:w="567" w:type="dxa"/>
            <w:tcBorders>
              <w:top w:val="nil"/>
              <w:left w:val="nil"/>
              <w:bottom w:val="single" w:sz="4" w:space="0" w:color="auto"/>
              <w:right w:val="single" w:sz="4" w:space="0" w:color="auto"/>
            </w:tcBorders>
            <w:shd w:val="clear" w:color="auto" w:fill="auto"/>
            <w:vAlign w:val="center"/>
            <w:hideMark/>
          </w:tcPr>
          <w:p w14:paraId="1DE4FD4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30</w:t>
            </w:r>
          </w:p>
        </w:tc>
        <w:tc>
          <w:tcPr>
            <w:tcW w:w="567" w:type="dxa"/>
            <w:tcBorders>
              <w:top w:val="nil"/>
              <w:left w:val="nil"/>
              <w:bottom w:val="single" w:sz="4" w:space="0" w:color="auto"/>
              <w:right w:val="single" w:sz="4" w:space="0" w:color="auto"/>
            </w:tcBorders>
            <w:shd w:val="clear" w:color="auto" w:fill="auto"/>
            <w:vAlign w:val="center"/>
            <w:hideMark/>
          </w:tcPr>
          <w:p w14:paraId="74D5A89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2A65293F" w14:textId="77777777" w:rsidTr="0037411D">
        <w:trPr>
          <w:trHeight w:val="648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D11BC0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w:t>
            </w:r>
          </w:p>
        </w:tc>
        <w:tc>
          <w:tcPr>
            <w:tcW w:w="996" w:type="dxa"/>
            <w:tcBorders>
              <w:top w:val="nil"/>
              <w:left w:val="nil"/>
              <w:bottom w:val="single" w:sz="4" w:space="0" w:color="auto"/>
              <w:right w:val="nil"/>
            </w:tcBorders>
            <w:shd w:val="clear" w:color="auto" w:fill="auto"/>
            <w:vAlign w:val="center"/>
            <w:hideMark/>
          </w:tcPr>
          <w:p w14:paraId="5C663EF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拾音器</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59896F9A"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采用高灵敏度高保真麦克风，全向拾音、声音清晰、抗干扰能力强</w:t>
            </w:r>
            <w:r w:rsidRPr="00CE515F">
              <w:rPr>
                <w:rFonts w:ascii="宋体" w:eastAsia="宋体" w:hAnsi="宋体" w:cs="Arial" w:hint="eastAsia"/>
                <w:kern w:val="0"/>
                <w:sz w:val="18"/>
                <w:szCs w:val="18"/>
              </w:rPr>
              <w:br/>
              <w:t>内置输出级驱动电路，可直接驱动耳机等</w:t>
            </w:r>
            <w:r w:rsidRPr="00CE515F">
              <w:rPr>
                <w:rFonts w:ascii="宋体" w:eastAsia="宋体" w:hAnsi="宋体" w:cs="Arial" w:hint="eastAsia"/>
                <w:kern w:val="0"/>
                <w:sz w:val="18"/>
                <w:szCs w:val="18"/>
              </w:rPr>
              <w:br/>
              <w:t>适合近距离拾音，最佳拾音范围在</w:t>
            </w:r>
            <w:proofErr w:type="gramStart"/>
            <w:r w:rsidRPr="00CE515F">
              <w:rPr>
                <w:rFonts w:ascii="宋体" w:eastAsia="宋体" w:hAnsi="宋体" w:cs="Arial" w:hint="eastAsia"/>
                <w:kern w:val="0"/>
                <w:sz w:val="18"/>
                <w:szCs w:val="18"/>
              </w:rPr>
              <w:t>3米之内</w:t>
            </w:r>
            <w:proofErr w:type="gramEnd"/>
            <w:r w:rsidRPr="00CE515F">
              <w:rPr>
                <w:rFonts w:ascii="宋体" w:eastAsia="宋体" w:hAnsi="宋体" w:cs="Arial" w:hint="eastAsia"/>
                <w:kern w:val="0"/>
                <w:sz w:val="18"/>
                <w:szCs w:val="18"/>
              </w:rPr>
              <w:br/>
              <w:t>自带拾音距离调节旋钮，可根据现场需要调节音量</w:t>
            </w:r>
            <w:r w:rsidRPr="00CE515F">
              <w:rPr>
                <w:rFonts w:ascii="宋体" w:eastAsia="宋体" w:hAnsi="宋体" w:cs="Arial" w:hint="eastAsia"/>
                <w:kern w:val="0"/>
                <w:sz w:val="18"/>
                <w:szCs w:val="18"/>
              </w:rPr>
              <w:br/>
              <w:t>适用于柜台，收银，谈话桌，会议录音等场所</w:t>
            </w:r>
            <w:r w:rsidRPr="00CE515F">
              <w:rPr>
                <w:rFonts w:ascii="宋体" w:eastAsia="宋体" w:hAnsi="宋体" w:cs="Arial" w:hint="eastAsia"/>
                <w:kern w:val="0"/>
                <w:sz w:val="18"/>
                <w:szCs w:val="18"/>
              </w:rPr>
              <w:br/>
              <w:t>拾音头内置雷击保护、电源极性反转保护和电源保护模块</w:t>
            </w:r>
            <w:r w:rsidRPr="00CE515F">
              <w:rPr>
                <w:rFonts w:ascii="宋体" w:eastAsia="宋体" w:hAnsi="宋体" w:cs="Arial" w:hint="eastAsia"/>
                <w:kern w:val="0"/>
                <w:sz w:val="18"/>
                <w:szCs w:val="18"/>
              </w:rPr>
              <w:br/>
              <w:t>创新电路设计，内容清晰，音效高保真</w:t>
            </w:r>
            <w:r w:rsidRPr="00CE515F">
              <w:rPr>
                <w:rFonts w:ascii="宋体" w:eastAsia="宋体" w:hAnsi="宋体" w:cs="Arial" w:hint="eastAsia"/>
                <w:kern w:val="0"/>
                <w:sz w:val="18"/>
                <w:szCs w:val="18"/>
              </w:rPr>
              <w:br/>
              <w:t>支持吸顶安装、桌面安装和</w:t>
            </w:r>
            <w:proofErr w:type="gramStart"/>
            <w:r w:rsidRPr="00CE515F">
              <w:rPr>
                <w:rFonts w:ascii="宋体" w:eastAsia="宋体" w:hAnsi="宋体" w:cs="Arial" w:hint="eastAsia"/>
                <w:kern w:val="0"/>
                <w:sz w:val="18"/>
                <w:szCs w:val="18"/>
              </w:rPr>
              <w:t>壁装</w:t>
            </w:r>
            <w:proofErr w:type="gramEnd"/>
            <w:r w:rsidRPr="00CE515F">
              <w:rPr>
                <w:rFonts w:ascii="宋体" w:eastAsia="宋体" w:hAnsi="宋体" w:cs="Arial" w:hint="eastAsia"/>
                <w:kern w:val="0"/>
                <w:sz w:val="18"/>
                <w:szCs w:val="18"/>
              </w:rPr>
              <w:br/>
              <w:t>支持音量调节功能，与主机级联后可通过后台软件切换通道并调节音量</w:t>
            </w:r>
            <w:r w:rsidRPr="00CE515F">
              <w:rPr>
                <w:rFonts w:ascii="宋体" w:eastAsia="宋体" w:hAnsi="宋体" w:cs="Arial" w:hint="eastAsia"/>
                <w:kern w:val="0"/>
                <w:sz w:val="18"/>
                <w:szCs w:val="18"/>
              </w:rPr>
              <w:br/>
              <w:t>支持集中供电、摄像机供电、直流电源供电，无需专用电源</w:t>
            </w:r>
            <w:r w:rsidRPr="00CE515F">
              <w:rPr>
                <w:rFonts w:ascii="宋体" w:eastAsia="宋体" w:hAnsi="宋体" w:cs="Arial" w:hint="eastAsia"/>
                <w:kern w:val="0"/>
                <w:sz w:val="18"/>
                <w:szCs w:val="18"/>
              </w:rPr>
              <w:br/>
              <w:t>动态范围: 0 dB~90 dB</w:t>
            </w:r>
            <w:r w:rsidRPr="00CE515F">
              <w:rPr>
                <w:rFonts w:ascii="宋体" w:eastAsia="宋体" w:hAnsi="宋体" w:cs="Arial" w:hint="eastAsia"/>
                <w:kern w:val="0"/>
                <w:sz w:val="18"/>
                <w:szCs w:val="18"/>
              </w:rPr>
              <w:br/>
              <w:t>最大</w:t>
            </w:r>
            <w:proofErr w:type="gramStart"/>
            <w:r w:rsidRPr="00CE515F">
              <w:rPr>
                <w:rFonts w:ascii="宋体" w:eastAsia="宋体" w:hAnsi="宋体" w:cs="Arial" w:hint="eastAsia"/>
                <w:kern w:val="0"/>
                <w:sz w:val="18"/>
                <w:szCs w:val="18"/>
              </w:rPr>
              <w:t>承受音压</w:t>
            </w:r>
            <w:proofErr w:type="gramEnd"/>
            <w:r w:rsidRPr="00CE515F">
              <w:rPr>
                <w:rFonts w:ascii="宋体" w:eastAsia="宋体" w:hAnsi="宋体" w:cs="Arial" w:hint="eastAsia"/>
                <w:kern w:val="0"/>
                <w:sz w:val="18"/>
                <w:szCs w:val="18"/>
              </w:rPr>
              <w:t xml:space="preserve">: 120 </w:t>
            </w:r>
            <w:proofErr w:type="spellStart"/>
            <w:r w:rsidRPr="00CE515F">
              <w:rPr>
                <w:rFonts w:ascii="宋体" w:eastAsia="宋体" w:hAnsi="宋体" w:cs="Arial" w:hint="eastAsia"/>
                <w:kern w:val="0"/>
                <w:sz w:val="18"/>
                <w:szCs w:val="18"/>
              </w:rPr>
              <w:t>dBSPL</w:t>
            </w:r>
            <w:proofErr w:type="spellEnd"/>
            <w:r w:rsidRPr="00CE515F">
              <w:rPr>
                <w:rFonts w:ascii="宋体" w:eastAsia="宋体" w:hAnsi="宋体" w:cs="Arial" w:hint="eastAsia"/>
                <w:kern w:val="0"/>
                <w:sz w:val="18"/>
                <w:szCs w:val="18"/>
              </w:rPr>
              <w:br/>
              <w:t>拾音范围: 0 m~5 m</w:t>
            </w:r>
            <w:r w:rsidRPr="00CE515F">
              <w:rPr>
                <w:rFonts w:ascii="宋体" w:eastAsia="宋体" w:hAnsi="宋体" w:cs="Arial" w:hint="eastAsia"/>
                <w:kern w:val="0"/>
                <w:sz w:val="18"/>
                <w:szCs w:val="18"/>
              </w:rPr>
              <w:br/>
              <w:t>频率响应: 20 Hz~20 kHz</w:t>
            </w:r>
            <w:r w:rsidRPr="00CE515F">
              <w:rPr>
                <w:rFonts w:ascii="宋体" w:eastAsia="宋体" w:hAnsi="宋体" w:cs="Arial" w:hint="eastAsia"/>
                <w:kern w:val="0"/>
                <w:sz w:val="18"/>
                <w:szCs w:val="18"/>
              </w:rPr>
              <w:br/>
              <w:t>音频传输距离: ≥500 m</w:t>
            </w:r>
            <w:r w:rsidRPr="00CE515F">
              <w:rPr>
                <w:rFonts w:ascii="宋体" w:eastAsia="宋体" w:hAnsi="宋体" w:cs="Arial" w:hint="eastAsia"/>
                <w:kern w:val="0"/>
                <w:sz w:val="18"/>
                <w:szCs w:val="18"/>
              </w:rPr>
              <w:br/>
              <w:t>接口类型: LINE OUT</w:t>
            </w:r>
            <w:r w:rsidRPr="00CE515F">
              <w:rPr>
                <w:rFonts w:ascii="宋体" w:eastAsia="宋体" w:hAnsi="宋体" w:cs="Arial" w:hint="eastAsia"/>
                <w:kern w:val="0"/>
                <w:sz w:val="18"/>
                <w:szCs w:val="18"/>
              </w:rPr>
              <w:br/>
              <w:t>输出阻抗: 600Ω</w:t>
            </w:r>
            <w:r w:rsidRPr="00CE515F">
              <w:rPr>
                <w:rFonts w:ascii="宋体" w:eastAsia="宋体" w:hAnsi="宋体" w:cs="Arial" w:hint="eastAsia"/>
                <w:kern w:val="0"/>
                <w:sz w:val="18"/>
                <w:szCs w:val="18"/>
              </w:rPr>
              <w:br/>
              <w:t>电源电压: DC12V</w:t>
            </w:r>
            <w:r w:rsidRPr="00CE515F">
              <w:rPr>
                <w:rFonts w:ascii="宋体" w:eastAsia="宋体" w:hAnsi="宋体" w:cs="Arial" w:hint="eastAsia"/>
                <w:kern w:val="0"/>
                <w:sz w:val="18"/>
                <w:szCs w:val="18"/>
              </w:rPr>
              <w:br/>
              <w:t>保护电路: 雷击保护、电源极性反转保护、静电防护</w:t>
            </w:r>
            <w:r w:rsidRPr="00CE515F">
              <w:rPr>
                <w:rFonts w:ascii="宋体" w:eastAsia="宋体" w:hAnsi="宋体" w:cs="Arial" w:hint="eastAsia"/>
                <w:kern w:val="0"/>
                <w:sz w:val="18"/>
                <w:szCs w:val="18"/>
              </w:rPr>
              <w:br/>
              <w:t>安装方式: 吸顶装，壁装，桌面装</w:t>
            </w:r>
            <w:r w:rsidRPr="00CE515F">
              <w:rPr>
                <w:rFonts w:ascii="宋体" w:eastAsia="宋体" w:hAnsi="宋体" w:cs="Arial" w:hint="eastAsia"/>
                <w:kern w:val="0"/>
                <w:sz w:val="18"/>
                <w:szCs w:val="18"/>
              </w:rPr>
              <w:br/>
              <w:t>降噪调节: 数字降噪，自适应调节（和主机搭配使用时支持）</w:t>
            </w:r>
            <w:r w:rsidRPr="00CE515F">
              <w:rPr>
                <w:rFonts w:ascii="宋体" w:eastAsia="宋体" w:hAnsi="宋体" w:cs="Arial" w:hint="eastAsia"/>
                <w:kern w:val="0"/>
                <w:sz w:val="18"/>
                <w:szCs w:val="18"/>
              </w:rPr>
              <w:br/>
              <w:t>音量调节: 支持软件调节（与主拾音器级联时可用）</w:t>
            </w:r>
            <w:r w:rsidRPr="00CE515F">
              <w:rPr>
                <w:rFonts w:ascii="宋体" w:eastAsia="宋体" w:hAnsi="宋体" w:cs="Arial" w:hint="eastAsia"/>
                <w:kern w:val="0"/>
                <w:sz w:val="18"/>
                <w:szCs w:val="18"/>
              </w:rPr>
              <w:br/>
              <w:t>指向特性: 全指向</w:t>
            </w:r>
            <w:r w:rsidRPr="00CE515F">
              <w:rPr>
                <w:rFonts w:ascii="宋体" w:eastAsia="宋体" w:hAnsi="宋体" w:cs="Arial" w:hint="eastAsia"/>
                <w:kern w:val="0"/>
                <w:sz w:val="18"/>
                <w:szCs w:val="18"/>
              </w:rPr>
              <w:br/>
              <w:t>采样率: 8khz、16khz、32khz可选</w:t>
            </w:r>
          </w:p>
        </w:tc>
        <w:tc>
          <w:tcPr>
            <w:tcW w:w="567" w:type="dxa"/>
            <w:tcBorders>
              <w:top w:val="nil"/>
              <w:left w:val="nil"/>
              <w:bottom w:val="single" w:sz="4" w:space="0" w:color="auto"/>
              <w:right w:val="single" w:sz="4" w:space="0" w:color="auto"/>
            </w:tcBorders>
            <w:shd w:val="clear" w:color="auto" w:fill="auto"/>
            <w:vAlign w:val="center"/>
            <w:hideMark/>
          </w:tcPr>
          <w:p w14:paraId="088B4EC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105</w:t>
            </w:r>
          </w:p>
        </w:tc>
        <w:tc>
          <w:tcPr>
            <w:tcW w:w="567" w:type="dxa"/>
            <w:tcBorders>
              <w:top w:val="nil"/>
              <w:left w:val="nil"/>
              <w:bottom w:val="single" w:sz="4" w:space="0" w:color="auto"/>
              <w:right w:val="single" w:sz="4" w:space="0" w:color="auto"/>
            </w:tcBorders>
            <w:shd w:val="clear" w:color="auto" w:fill="auto"/>
            <w:vAlign w:val="center"/>
            <w:hideMark/>
          </w:tcPr>
          <w:p w14:paraId="635AB88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7504F707" w14:textId="77777777" w:rsidTr="0037411D">
        <w:trPr>
          <w:trHeight w:val="108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5EC1D7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5</w:t>
            </w:r>
          </w:p>
        </w:tc>
        <w:tc>
          <w:tcPr>
            <w:tcW w:w="996" w:type="dxa"/>
            <w:tcBorders>
              <w:top w:val="nil"/>
              <w:left w:val="nil"/>
              <w:bottom w:val="single" w:sz="4" w:space="0" w:color="auto"/>
              <w:right w:val="nil"/>
            </w:tcBorders>
            <w:shd w:val="clear" w:color="auto" w:fill="auto"/>
            <w:vAlign w:val="center"/>
            <w:hideMark/>
          </w:tcPr>
          <w:p w14:paraId="4E3263C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枪机支架</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7E2B6A96"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壁装支架</w:t>
            </w:r>
            <w:r w:rsidRPr="00CE515F">
              <w:rPr>
                <w:rFonts w:ascii="宋体" w:eastAsia="宋体" w:hAnsi="宋体" w:cs="Arial" w:hint="eastAsia"/>
                <w:kern w:val="0"/>
                <w:sz w:val="18"/>
                <w:szCs w:val="18"/>
              </w:rPr>
              <w:br/>
              <w:t>适用范围 适合枪型、筒型、</w:t>
            </w:r>
            <w:proofErr w:type="gramStart"/>
            <w:r w:rsidRPr="00CE515F">
              <w:rPr>
                <w:rFonts w:ascii="宋体" w:eastAsia="宋体" w:hAnsi="宋体" w:cs="Arial" w:hint="eastAsia"/>
                <w:kern w:val="0"/>
                <w:sz w:val="18"/>
                <w:szCs w:val="18"/>
              </w:rPr>
              <w:t>一</w:t>
            </w:r>
            <w:proofErr w:type="gramEnd"/>
            <w:r w:rsidRPr="00CE515F">
              <w:rPr>
                <w:rFonts w:ascii="宋体" w:eastAsia="宋体" w:hAnsi="宋体" w:cs="Arial" w:hint="eastAsia"/>
                <w:kern w:val="0"/>
                <w:sz w:val="18"/>
                <w:szCs w:val="18"/>
              </w:rPr>
              <w:t>体型摄像机壁装</w:t>
            </w:r>
            <w:r w:rsidRPr="00CE515F">
              <w:rPr>
                <w:rFonts w:ascii="宋体" w:eastAsia="宋体" w:hAnsi="宋体" w:cs="Arial" w:hint="eastAsia"/>
                <w:kern w:val="0"/>
                <w:sz w:val="18"/>
                <w:szCs w:val="18"/>
              </w:rPr>
              <w:br/>
              <w:t>材料 铝合金</w:t>
            </w:r>
            <w:r w:rsidRPr="00CE515F">
              <w:rPr>
                <w:rFonts w:ascii="宋体" w:eastAsia="宋体" w:hAnsi="宋体" w:cs="Arial" w:hint="eastAsia"/>
                <w:kern w:val="0"/>
                <w:sz w:val="18"/>
                <w:szCs w:val="18"/>
              </w:rPr>
              <w:br/>
              <w:t>调整角度 水平：360°，垂直：-45°~45°</w:t>
            </w:r>
          </w:p>
        </w:tc>
        <w:tc>
          <w:tcPr>
            <w:tcW w:w="567" w:type="dxa"/>
            <w:tcBorders>
              <w:top w:val="nil"/>
              <w:left w:val="nil"/>
              <w:bottom w:val="single" w:sz="4" w:space="0" w:color="auto"/>
              <w:right w:val="single" w:sz="4" w:space="0" w:color="auto"/>
            </w:tcBorders>
            <w:shd w:val="clear" w:color="auto" w:fill="auto"/>
            <w:vAlign w:val="center"/>
            <w:hideMark/>
          </w:tcPr>
          <w:p w14:paraId="62A508C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14:paraId="704DD583"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个</w:t>
            </w:r>
            <w:proofErr w:type="gramEnd"/>
          </w:p>
        </w:tc>
      </w:tr>
      <w:tr w:rsidR="00CE515F" w:rsidRPr="00CE515F" w14:paraId="7EBFC300"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A85ABD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w:t>
            </w:r>
          </w:p>
        </w:tc>
        <w:tc>
          <w:tcPr>
            <w:tcW w:w="996" w:type="dxa"/>
            <w:tcBorders>
              <w:top w:val="nil"/>
              <w:left w:val="nil"/>
              <w:bottom w:val="single" w:sz="4" w:space="0" w:color="auto"/>
              <w:right w:val="nil"/>
            </w:tcBorders>
            <w:shd w:val="clear" w:color="auto" w:fill="auto"/>
            <w:vAlign w:val="center"/>
            <w:hideMark/>
          </w:tcPr>
          <w:p w14:paraId="551F6C3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球机支架</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31886562" w14:textId="77777777" w:rsidR="00CE515F" w:rsidRPr="00CE515F" w:rsidRDefault="00CE515F" w:rsidP="00CE515F">
            <w:pPr>
              <w:widowControl/>
              <w:jc w:val="left"/>
              <w:rPr>
                <w:rFonts w:ascii="宋体" w:eastAsia="宋体" w:hAnsi="宋体" w:cs="Arial"/>
                <w:kern w:val="0"/>
                <w:sz w:val="18"/>
                <w:szCs w:val="18"/>
              </w:rPr>
            </w:pPr>
            <w:proofErr w:type="gramStart"/>
            <w:r w:rsidRPr="00CE515F">
              <w:rPr>
                <w:rFonts w:ascii="宋体" w:eastAsia="宋体" w:hAnsi="宋体" w:cs="Arial" w:hint="eastAsia"/>
                <w:kern w:val="0"/>
                <w:sz w:val="18"/>
                <w:szCs w:val="18"/>
              </w:rPr>
              <w:t>长壁装</w:t>
            </w:r>
            <w:proofErr w:type="gramEnd"/>
            <w:r w:rsidRPr="00CE515F">
              <w:rPr>
                <w:rFonts w:ascii="宋体" w:eastAsia="宋体" w:hAnsi="宋体" w:cs="Arial" w:hint="eastAsia"/>
                <w:kern w:val="0"/>
                <w:sz w:val="18"/>
                <w:szCs w:val="18"/>
              </w:rPr>
              <w:t>/</w:t>
            </w:r>
            <w:proofErr w:type="gramStart"/>
            <w:r w:rsidRPr="00CE515F">
              <w:rPr>
                <w:rFonts w:ascii="宋体" w:eastAsia="宋体" w:hAnsi="宋体" w:cs="Arial" w:hint="eastAsia"/>
                <w:kern w:val="0"/>
                <w:sz w:val="18"/>
                <w:szCs w:val="18"/>
              </w:rPr>
              <w:t>铂晶灰</w:t>
            </w:r>
            <w:proofErr w:type="gramEnd"/>
            <w:r w:rsidRPr="00CE515F">
              <w:rPr>
                <w:rFonts w:ascii="宋体" w:eastAsia="宋体" w:hAnsi="宋体" w:cs="Arial" w:hint="eastAsia"/>
                <w:kern w:val="0"/>
                <w:sz w:val="18"/>
                <w:szCs w:val="18"/>
              </w:rPr>
              <w:t>/铝合金/</w:t>
            </w:r>
          </w:p>
        </w:tc>
        <w:tc>
          <w:tcPr>
            <w:tcW w:w="567" w:type="dxa"/>
            <w:tcBorders>
              <w:top w:val="nil"/>
              <w:left w:val="nil"/>
              <w:bottom w:val="single" w:sz="4" w:space="0" w:color="auto"/>
              <w:right w:val="single" w:sz="4" w:space="0" w:color="auto"/>
            </w:tcBorders>
            <w:shd w:val="clear" w:color="auto" w:fill="auto"/>
            <w:vAlign w:val="center"/>
            <w:hideMark/>
          </w:tcPr>
          <w:p w14:paraId="58A638C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30</w:t>
            </w:r>
          </w:p>
        </w:tc>
        <w:tc>
          <w:tcPr>
            <w:tcW w:w="567" w:type="dxa"/>
            <w:tcBorders>
              <w:top w:val="nil"/>
              <w:left w:val="nil"/>
              <w:bottom w:val="single" w:sz="4" w:space="0" w:color="auto"/>
              <w:right w:val="single" w:sz="4" w:space="0" w:color="auto"/>
            </w:tcBorders>
            <w:shd w:val="clear" w:color="auto" w:fill="auto"/>
            <w:vAlign w:val="center"/>
            <w:hideMark/>
          </w:tcPr>
          <w:p w14:paraId="7BDD9591"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个</w:t>
            </w:r>
            <w:proofErr w:type="gramEnd"/>
          </w:p>
        </w:tc>
      </w:tr>
      <w:tr w:rsidR="00CE515F" w:rsidRPr="00CE515F" w14:paraId="03C60C00" w14:textId="77777777" w:rsidTr="0037411D">
        <w:trPr>
          <w:trHeight w:val="144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DA8C36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w:t>
            </w:r>
          </w:p>
        </w:tc>
        <w:tc>
          <w:tcPr>
            <w:tcW w:w="996" w:type="dxa"/>
            <w:tcBorders>
              <w:top w:val="nil"/>
              <w:left w:val="nil"/>
              <w:bottom w:val="single" w:sz="4" w:space="0" w:color="auto"/>
              <w:right w:val="nil"/>
            </w:tcBorders>
            <w:shd w:val="clear" w:color="auto" w:fill="auto"/>
            <w:vAlign w:val="center"/>
            <w:hideMark/>
          </w:tcPr>
          <w:p w14:paraId="6E5DD9C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核心交换机</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21789571"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全网管三层交换机，机架式，24个</w:t>
            </w:r>
            <w:proofErr w:type="gramStart"/>
            <w:r w:rsidRPr="00CE515F">
              <w:rPr>
                <w:rFonts w:ascii="宋体" w:eastAsia="宋体" w:hAnsi="宋体" w:cs="Arial" w:hint="eastAsia"/>
                <w:kern w:val="0"/>
                <w:sz w:val="18"/>
                <w:szCs w:val="18"/>
              </w:rPr>
              <w:t>千兆光口</w:t>
            </w:r>
            <w:proofErr w:type="gramEnd"/>
            <w:r w:rsidRPr="00CE515F">
              <w:rPr>
                <w:rFonts w:ascii="宋体" w:eastAsia="宋体" w:hAnsi="宋体" w:cs="Arial" w:hint="eastAsia"/>
                <w:kern w:val="0"/>
                <w:sz w:val="18"/>
                <w:szCs w:val="18"/>
              </w:rPr>
              <w:t>，8个复用的</w:t>
            </w:r>
            <w:proofErr w:type="gramStart"/>
            <w:r w:rsidRPr="00CE515F">
              <w:rPr>
                <w:rFonts w:ascii="宋体" w:eastAsia="宋体" w:hAnsi="宋体" w:cs="Arial" w:hint="eastAsia"/>
                <w:kern w:val="0"/>
                <w:sz w:val="18"/>
                <w:szCs w:val="18"/>
              </w:rPr>
              <w:t>千兆电口</w:t>
            </w:r>
            <w:proofErr w:type="gramEnd"/>
            <w:r w:rsidRPr="00CE515F">
              <w:rPr>
                <w:rFonts w:ascii="宋体" w:eastAsia="宋体" w:hAnsi="宋体" w:cs="Arial" w:hint="eastAsia"/>
                <w:kern w:val="0"/>
                <w:sz w:val="18"/>
                <w:szCs w:val="18"/>
              </w:rPr>
              <w:t>，4个万兆SFP+光口；1个业务扩展槽，2个电源模块槽位，2个风扇模块槽位，交换容量</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756Gbps/7.56Tbps，包转发率</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222Mpps/396Mpps，1U高度，19英寸宽，工作温度：0℃～45℃，支持交直流供电；支持RIP/OSPF/BGP/IS-IS/VRRP，IPv6，VLAN，流量控制，ACL，QoS，端口镜像，环网RRPP/ERPS、支持SNMP V1/V2c/V3网管。采用专业的内置防雷技术，支持10KV业务端口防雷能力。</w:t>
            </w:r>
          </w:p>
        </w:tc>
        <w:tc>
          <w:tcPr>
            <w:tcW w:w="567" w:type="dxa"/>
            <w:tcBorders>
              <w:top w:val="nil"/>
              <w:left w:val="nil"/>
              <w:bottom w:val="single" w:sz="4" w:space="0" w:color="auto"/>
              <w:right w:val="single" w:sz="4" w:space="0" w:color="auto"/>
            </w:tcBorders>
            <w:shd w:val="clear" w:color="auto" w:fill="auto"/>
            <w:vAlign w:val="center"/>
            <w:hideMark/>
          </w:tcPr>
          <w:p w14:paraId="2A09C42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53B5E2A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0D8BA67E" w14:textId="77777777" w:rsidTr="0037411D">
        <w:trPr>
          <w:trHeight w:val="252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706D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8</w:t>
            </w:r>
          </w:p>
        </w:tc>
        <w:tc>
          <w:tcPr>
            <w:tcW w:w="996" w:type="dxa"/>
            <w:tcBorders>
              <w:top w:val="single" w:sz="4" w:space="0" w:color="auto"/>
              <w:left w:val="nil"/>
              <w:bottom w:val="single" w:sz="4" w:space="0" w:color="auto"/>
              <w:right w:val="nil"/>
            </w:tcBorders>
            <w:shd w:val="clear" w:color="auto" w:fill="auto"/>
            <w:vAlign w:val="center"/>
            <w:hideMark/>
          </w:tcPr>
          <w:p w14:paraId="715EFBD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汇聚交换机</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1343C"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24口千兆全网管二层交换机</w:t>
            </w:r>
            <w:r w:rsidRPr="00CE515F">
              <w:rPr>
                <w:rFonts w:ascii="宋体" w:eastAsia="宋体" w:hAnsi="宋体" w:cs="Arial" w:hint="eastAsia"/>
                <w:kern w:val="0"/>
                <w:sz w:val="18"/>
                <w:szCs w:val="18"/>
              </w:rPr>
              <w:br/>
              <w:t>机架式</w:t>
            </w:r>
            <w:r w:rsidRPr="00CE515F">
              <w:rPr>
                <w:rFonts w:ascii="宋体" w:eastAsia="宋体" w:hAnsi="宋体" w:cs="Arial" w:hint="eastAsia"/>
                <w:kern w:val="0"/>
                <w:sz w:val="18"/>
                <w:szCs w:val="18"/>
              </w:rPr>
              <w:br/>
              <w:t>24个</w:t>
            </w:r>
            <w:proofErr w:type="gramStart"/>
            <w:r w:rsidRPr="00CE515F">
              <w:rPr>
                <w:rFonts w:ascii="宋体" w:eastAsia="宋体" w:hAnsi="宋体" w:cs="Arial" w:hint="eastAsia"/>
                <w:kern w:val="0"/>
                <w:sz w:val="18"/>
                <w:szCs w:val="18"/>
              </w:rPr>
              <w:t>千兆电口</w:t>
            </w:r>
            <w:proofErr w:type="gramEnd"/>
            <w:r w:rsidRPr="00CE515F">
              <w:rPr>
                <w:rFonts w:ascii="宋体" w:eastAsia="宋体" w:hAnsi="宋体" w:cs="Arial" w:hint="eastAsia"/>
                <w:kern w:val="0"/>
                <w:sz w:val="18"/>
                <w:szCs w:val="18"/>
              </w:rPr>
              <w:br/>
              <w:t>4个</w:t>
            </w:r>
            <w:proofErr w:type="gramStart"/>
            <w:r w:rsidRPr="00CE515F">
              <w:rPr>
                <w:rFonts w:ascii="宋体" w:eastAsia="宋体" w:hAnsi="宋体" w:cs="Arial" w:hint="eastAsia"/>
                <w:kern w:val="0"/>
                <w:sz w:val="18"/>
                <w:szCs w:val="18"/>
              </w:rPr>
              <w:t>千兆光口</w:t>
            </w:r>
            <w:proofErr w:type="gramEnd"/>
            <w:r w:rsidRPr="00CE515F">
              <w:rPr>
                <w:rFonts w:ascii="宋体" w:eastAsia="宋体" w:hAnsi="宋体" w:cs="Arial" w:hint="eastAsia"/>
                <w:kern w:val="0"/>
                <w:sz w:val="18"/>
                <w:szCs w:val="18"/>
              </w:rPr>
              <w:br/>
              <w:t>支持通过console口管理。交换容量</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336Gbps/3.36Tbps</w:t>
            </w:r>
            <w:r w:rsidRPr="00CE515F">
              <w:rPr>
                <w:rFonts w:ascii="宋体" w:eastAsia="宋体" w:hAnsi="宋体" w:cs="Arial" w:hint="eastAsia"/>
                <w:kern w:val="0"/>
                <w:sz w:val="18"/>
                <w:szCs w:val="18"/>
              </w:rPr>
              <w:br/>
              <w:t>包转发率</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42Mpps/96Mpps</w:t>
            </w:r>
            <w:r w:rsidRPr="00CE515F">
              <w:rPr>
                <w:rFonts w:ascii="宋体" w:eastAsia="宋体" w:hAnsi="宋体" w:cs="Arial" w:hint="eastAsia"/>
                <w:kern w:val="0"/>
                <w:sz w:val="18"/>
                <w:szCs w:val="18"/>
              </w:rPr>
              <w:br/>
              <w:t>工作温度：0℃～40℃</w:t>
            </w:r>
            <w:r w:rsidRPr="00CE515F">
              <w:rPr>
                <w:rFonts w:ascii="宋体" w:eastAsia="宋体" w:hAnsi="宋体" w:cs="Arial" w:hint="eastAsia"/>
                <w:kern w:val="0"/>
                <w:sz w:val="18"/>
                <w:szCs w:val="18"/>
              </w:rPr>
              <w:br/>
              <w:t>支持VLAN</w:t>
            </w:r>
            <w:r w:rsidRPr="00CE515F">
              <w:rPr>
                <w:rFonts w:ascii="宋体" w:eastAsia="宋体" w:hAnsi="宋体" w:cs="Arial" w:hint="eastAsia"/>
                <w:kern w:val="0"/>
                <w:sz w:val="18"/>
                <w:szCs w:val="18"/>
              </w:rPr>
              <w:br/>
              <w:t>QOS支持SNMP V1/V2c/V3网管。</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6DD1D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17079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04740219" w14:textId="77777777" w:rsidTr="0037411D">
        <w:trPr>
          <w:trHeight w:val="237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17EF9C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9</w:t>
            </w:r>
          </w:p>
        </w:tc>
        <w:tc>
          <w:tcPr>
            <w:tcW w:w="996" w:type="dxa"/>
            <w:tcBorders>
              <w:top w:val="nil"/>
              <w:left w:val="nil"/>
              <w:bottom w:val="single" w:sz="4" w:space="0" w:color="auto"/>
              <w:right w:val="nil"/>
            </w:tcBorders>
            <w:shd w:val="clear" w:color="auto" w:fill="auto"/>
            <w:vAlign w:val="center"/>
            <w:hideMark/>
          </w:tcPr>
          <w:p w14:paraId="3F4218F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接入交换机</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65C5BB36"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提供24个千兆PoE电口，1个</w:t>
            </w:r>
            <w:proofErr w:type="gramStart"/>
            <w:r w:rsidRPr="00CE515F">
              <w:rPr>
                <w:rFonts w:ascii="宋体" w:eastAsia="宋体" w:hAnsi="宋体" w:cs="Arial" w:hint="eastAsia"/>
                <w:kern w:val="0"/>
                <w:sz w:val="18"/>
                <w:szCs w:val="18"/>
              </w:rPr>
              <w:t>千兆电口</w:t>
            </w:r>
            <w:proofErr w:type="gramEnd"/>
            <w:r w:rsidRPr="00CE515F">
              <w:rPr>
                <w:rFonts w:ascii="宋体" w:eastAsia="宋体" w:hAnsi="宋体" w:cs="Arial" w:hint="eastAsia"/>
                <w:kern w:val="0"/>
                <w:sz w:val="18"/>
                <w:szCs w:val="18"/>
              </w:rPr>
              <w:t>，1个</w:t>
            </w:r>
            <w:proofErr w:type="gramStart"/>
            <w:r w:rsidRPr="00CE515F">
              <w:rPr>
                <w:rFonts w:ascii="宋体" w:eastAsia="宋体" w:hAnsi="宋体" w:cs="Arial" w:hint="eastAsia"/>
                <w:kern w:val="0"/>
                <w:sz w:val="18"/>
                <w:szCs w:val="18"/>
              </w:rPr>
              <w:t>千兆光口</w:t>
            </w:r>
            <w:proofErr w:type="gramEnd"/>
            <w:r w:rsidRPr="00CE515F">
              <w:rPr>
                <w:rFonts w:ascii="宋体" w:eastAsia="宋体" w:hAnsi="宋体" w:cs="Arial" w:hint="eastAsia"/>
                <w:kern w:val="0"/>
                <w:sz w:val="18"/>
                <w:szCs w:val="18"/>
              </w:rPr>
              <w:br/>
              <w:t>支持IEEE 802.3at/</w:t>
            </w:r>
            <w:proofErr w:type="spellStart"/>
            <w:r w:rsidRPr="00CE515F">
              <w:rPr>
                <w:rFonts w:ascii="宋体" w:eastAsia="宋体" w:hAnsi="宋体" w:cs="Arial" w:hint="eastAsia"/>
                <w:kern w:val="0"/>
                <w:sz w:val="18"/>
                <w:szCs w:val="18"/>
              </w:rPr>
              <w:t>af</w:t>
            </w:r>
            <w:proofErr w:type="spellEnd"/>
            <w:r w:rsidRPr="00CE515F">
              <w:rPr>
                <w:rFonts w:ascii="宋体" w:eastAsia="宋体" w:hAnsi="宋体" w:cs="Arial" w:hint="eastAsia"/>
                <w:kern w:val="0"/>
                <w:sz w:val="18"/>
                <w:szCs w:val="18"/>
              </w:rPr>
              <w:br/>
              <w:t>支持IEEE 802.3、IEEE 802.3u、IEEE 802.3x、IEEE802.3ab、IEEE802.3z</w:t>
            </w:r>
            <w:r w:rsidRPr="00CE515F">
              <w:rPr>
                <w:rFonts w:ascii="宋体" w:eastAsia="宋体" w:hAnsi="宋体" w:cs="Arial" w:hint="eastAsia"/>
                <w:kern w:val="0"/>
                <w:sz w:val="18"/>
                <w:szCs w:val="18"/>
              </w:rPr>
              <w:br/>
              <w:t>支持6KV防浪涌（PoE口）</w:t>
            </w:r>
            <w:r w:rsidRPr="00CE515F">
              <w:rPr>
                <w:rFonts w:ascii="宋体" w:eastAsia="宋体" w:hAnsi="宋体" w:cs="Arial" w:hint="eastAsia"/>
                <w:kern w:val="0"/>
                <w:sz w:val="18"/>
                <w:szCs w:val="18"/>
              </w:rPr>
              <w:br/>
              <w:t>支持PoE输出功率管理</w:t>
            </w:r>
            <w:r w:rsidRPr="00CE515F">
              <w:rPr>
                <w:rFonts w:ascii="宋体" w:eastAsia="宋体" w:hAnsi="宋体" w:cs="Arial" w:hint="eastAsia"/>
                <w:kern w:val="0"/>
                <w:sz w:val="18"/>
                <w:szCs w:val="18"/>
              </w:rPr>
              <w:br/>
              <w:t>千兆网络接入设计</w:t>
            </w:r>
            <w:r w:rsidRPr="00CE515F">
              <w:rPr>
                <w:rFonts w:ascii="宋体" w:eastAsia="宋体" w:hAnsi="宋体" w:cs="Arial" w:hint="eastAsia"/>
                <w:kern w:val="0"/>
                <w:sz w:val="18"/>
                <w:szCs w:val="18"/>
              </w:rPr>
              <w:br/>
              <w:t>线速转发、无阻塞设计</w:t>
            </w:r>
            <w:r w:rsidRPr="00CE515F">
              <w:rPr>
                <w:rFonts w:ascii="宋体" w:eastAsia="宋体" w:hAnsi="宋体" w:cs="Arial" w:hint="eastAsia"/>
                <w:kern w:val="0"/>
                <w:sz w:val="18"/>
                <w:szCs w:val="18"/>
              </w:rPr>
              <w:br/>
              <w:t>坚固式高强度金属外壳</w:t>
            </w:r>
          </w:p>
        </w:tc>
        <w:tc>
          <w:tcPr>
            <w:tcW w:w="567" w:type="dxa"/>
            <w:tcBorders>
              <w:top w:val="nil"/>
              <w:left w:val="nil"/>
              <w:bottom w:val="single" w:sz="4" w:space="0" w:color="auto"/>
              <w:right w:val="single" w:sz="4" w:space="0" w:color="auto"/>
            </w:tcBorders>
            <w:shd w:val="clear" w:color="auto" w:fill="auto"/>
            <w:vAlign w:val="center"/>
            <w:hideMark/>
          </w:tcPr>
          <w:p w14:paraId="6DABF8E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14:paraId="7977D00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78F047BB" w14:textId="77777777" w:rsidTr="0037411D">
        <w:trPr>
          <w:trHeight w:val="252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181280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10</w:t>
            </w:r>
          </w:p>
        </w:tc>
        <w:tc>
          <w:tcPr>
            <w:tcW w:w="996" w:type="dxa"/>
            <w:tcBorders>
              <w:top w:val="nil"/>
              <w:left w:val="nil"/>
              <w:bottom w:val="single" w:sz="4" w:space="0" w:color="auto"/>
              <w:right w:val="nil"/>
            </w:tcBorders>
            <w:shd w:val="clear" w:color="auto" w:fill="auto"/>
            <w:vAlign w:val="center"/>
            <w:hideMark/>
          </w:tcPr>
          <w:p w14:paraId="02EAC36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模块</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03564ADE"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千兆20公里单模双</w:t>
            </w:r>
            <w:proofErr w:type="gramStart"/>
            <w:r w:rsidRPr="00CE515F">
              <w:rPr>
                <w:rFonts w:ascii="宋体" w:eastAsia="宋体" w:hAnsi="宋体" w:cs="Arial" w:hint="eastAsia"/>
                <w:kern w:val="0"/>
                <w:sz w:val="18"/>
                <w:szCs w:val="18"/>
              </w:rPr>
              <w:t>纤</w:t>
            </w:r>
            <w:proofErr w:type="gramEnd"/>
            <w:r w:rsidRPr="00CE515F">
              <w:rPr>
                <w:rFonts w:ascii="宋体" w:eastAsia="宋体" w:hAnsi="宋体" w:cs="Arial" w:hint="eastAsia"/>
                <w:kern w:val="0"/>
                <w:sz w:val="18"/>
                <w:szCs w:val="18"/>
              </w:rPr>
              <w:t>模块</w:t>
            </w:r>
            <w:r w:rsidRPr="00CE515F">
              <w:rPr>
                <w:rFonts w:ascii="宋体" w:eastAsia="宋体" w:hAnsi="宋体" w:cs="Arial" w:hint="eastAsia"/>
                <w:kern w:val="0"/>
                <w:sz w:val="18"/>
                <w:szCs w:val="18"/>
              </w:rPr>
              <w:br/>
              <w:t>TX1310nm/1.25G</w:t>
            </w:r>
            <w:r w:rsidRPr="00CE515F">
              <w:rPr>
                <w:rFonts w:ascii="宋体" w:eastAsia="宋体" w:hAnsi="宋体" w:cs="Arial" w:hint="eastAsia"/>
                <w:kern w:val="0"/>
                <w:sz w:val="18"/>
                <w:szCs w:val="18"/>
              </w:rPr>
              <w:br/>
              <w:t>RX1310nm/1.25G</w:t>
            </w:r>
            <w:r w:rsidRPr="00CE515F">
              <w:rPr>
                <w:rFonts w:ascii="宋体" w:eastAsia="宋体" w:hAnsi="宋体" w:cs="Arial" w:hint="eastAsia"/>
                <w:kern w:val="0"/>
                <w:sz w:val="18"/>
                <w:szCs w:val="18"/>
              </w:rPr>
              <w:br/>
              <w:t>LC</w:t>
            </w:r>
            <w:r w:rsidRPr="00CE515F">
              <w:rPr>
                <w:rFonts w:ascii="宋体" w:eastAsia="宋体" w:hAnsi="宋体" w:cs="Arial" w:hint="eastAsia"/>
                <w:kern w:val="0"/>
                <w:sz w:val="18"/>
                <w:szCs w:val="18"/>
              </w:rPr>
              <w:br/>
              <w:t>20km</w:t>
            </w:r>
            <w:r w:rsidRPr="00CE515F">
              <w:rPr>
                <w:rFonts w:ascii="宋体" w:eastAsia="宋体" w:hAnsi="宋体" w:cs="Arial" w:hint="eastAsia"/>
                <w:kern w:val="0"/>
                <w:sz w:val="18"/>
                <w:szCs w:val="18"/>
              </w:rPr>
              <w:br/>
              <w:t>0～70℃</w:t>
            </w:r>
            <w:r w:rsidRPr="00CE515F">
              <w:rPr>
                <w:rFonts w:ascii="宋体" w:eastAsia="宋体" w:hAnsi="宋体" w:cs="Arial" w:hint="eastAsia"/>
                <w:kern w:val="0"/>
                <w:sz w:val="18"/>
                <w:szCs w:val="18"/>
              </w:rPr>
              <w:br/>
              <w:t>SFP</w:t>
            </w:r>
            <w:r w:rsidRPr="00CE515F">
              <w:rPr>
                <w:rFonts w:ascii="宋体" w:eastAsia="宋体" w:hAnsi="宋体" w:cs="Arial" w:hint="eastAsia"/>
                <w:kern w:val="0"/>
                <w:sz w:val="18"/>
                <w:szCs w:val="18"/>
              </w:rPr>
              <w:br/>
              <w:t>发射光功率:-6～-1dBm</w:t>
            </w:r>
            <w:r w:rsidRPr="00CE515F">
              <w:rPr>
                <w:rFonts w:ascii="宋体" w:eastAsia="宋体" w:hAnsi="宋体" w:cs="Arial" w:hint="eastAsia"/>
                <w:kern w:val="0"/>
                <w:sz w:val="18"/>
                <w:szCs w:val="18"/>
              </w:rPr>
              <w:br/>
              <w:t>接收灵敏度（低值）:-21dBm</w:t>
            </w:r>
          </w:p>
        </w:tc>
        <w:tc>
          <w:tcPr>
            <w:tcW w:w="567" w:type="dxa"/>
            <w:tcBorders>
              <w:top w:val="nil"/>
              <w:left w:val="nil"/>
              <w:bottom w:val="single" w:sz="4" w:space="0" w:color="auto"/>
              <w:right w:val="single" w:sz="4" w:space="0" w:color="auto"/>
            </w:tcBorders>
            <w:shd w:val="clear" w:color="auto" w:fill="auto"/>
            <w:vAlign w:val="center"/>
            <w:hideMark/>
          </w:tcPr>
          <w:p w14:paraId="2082C5F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14:paraId="53F1A91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197D5B48"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4FCC2D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11</w:t>
            </w:r>
          </w:p>
        </w:tc>
        <w:tc>
          <w:tcPr>
            <w:tcW w:w="996" w:type="dxa"/>
            <w:tcBorders>
              <w:top w:val="nil"/>
              <w:left w:val="nil"/>
              <w:bottom w:val="single" w:sz="4" w:space="0" w:color="auto"/>
              <w:right w:val="nil"/>
            </w:tcBorders>
            <w:shd w:val="clear" w:color="auto" w:fill="auto"/>
            <w:vAlign w:val="center"/>
            <w:hideMark/>
          </w:tcPr>
          <w:p w14:paraId="5FCAF61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设备箱</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084F973E"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400*500*300mm（不锈钢）；含有层板、空开、插板、接地端子、专业电源等；</w:t>
            </w:r>
          </w:p>
        </w:tc>
        <w:tc>
          <w:tcPr>
            <w:tcW w:w="567" w:type="dxa"/>
            <w:tcBorders>
              <w:top w:val="nil"/>
              <w:left w:val="nil"/>
              <w:bottom w:val="single" w:sz="4" w:space="0" w:color="auto"/>
              <w:right w:val="single" w:sz="4" w:space="0" w:color="auto"/>
            </w:tcBorders>
            <w:shd w:val="clear" w:color="auto" w:fill="auto"/>
            <w:vAlign w:val="center"/>
            <w:hideMark/>
          </w:tcPr>
          <w:p w14:paraId="7069D28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32</w:t>
            </w:r>
          </w:p>
        </w:tc>
        <w:tc>
          <w:tcPr>
            <w:tcW w:w="567" w:type="dxa"/>
            <w:tcBorders>
              <w:top w:val="nil"/>
              <w:left w:val="nil"/>
              <w:bottom w:val="single" w:sz="4" w:space="0" w:color="auto"/>
              <w:right w:val="single" w:sz="4" w:space="0" w:color="auto"/>
            </w:tcBorders>
            <w:shd w:val="clear" w:color="auto" w:fill="auto"/>
            <w:vAlign w:val="center"/>
            <w:hideMark/>
          </w:tcPr>
          <w:p w14:paraId="26BF71CC"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个</w:t>
            </w:r>
            <w:proofErr w:type="gramEnd"/>
          </w:p>
        </w:tc>
      </w:tr>
      <w:tr w:rsidR="00CE515F" w:rsidRPr="00CE515F" w14:paraId="34CB5B04"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923872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12</w:t>
            </w:r>
          </w:p>
        </w:tc>
        <w:tc>
          <w:tcPr>
            <w:tcW w:w="996" w:type="dxa"/>
            <w:tcBorders>
              <w:top w:val="nil"/>
              <w:left w:val="nil"/>
              <w:bottom w:val="single" w:sz="4" w:space="0" w:color="auto"/>
              <w:right w:val="nil"/>
            </w:tcBorders>
            <w:shd w:val="clear" w:color="auto" w:fill="auto"/>
            <w:vAlign w:val="center"/>
            <w:hideMark/>
          </w:tcPr>
          <w:p w14:paraId="63051DF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前端机柜</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565B6020"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22U机柜，含电源插座</w:t>
            </w:r>
          </w:p>
        </w:tc>
        <w:tc>
          <w:tcPr>
            <w:tcW w:w="567" w:type="dxa"/>
            <w:tcBorders>
              <w:top w:val="nil"/>
              <w:left w:val="nil"/>
              <w:bottom w:val="single" w:sz="4" w:space="0" w:color="auto"/>
              <w:right w:val="single" w:sz="4" w:space="0" w:color="auto"/>
            </w:tcBorders>
            <w:shd w:val="clear" w:color="auto" w:fill="auto"/>
            <w:vAlign w:val="center"/>
            <w:hideMark/>
          </w:tcPr>
          <w:p w14:paraId="0A838BD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14:paraId="73984CE8"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个</w:t>
            </w:r>
            <w:proofErr w:type="gramEnd"/>
          </w:p>
        </w:tc>
      </w:tr>
      <w:tr w:rsidR="00CE515F" w:rsidRPr="00CE515F" w14:paraId="00FA8F4D" w14:textId="77777777" w:rsidTr="0037411D">
        <w:trPr>
          <w:trHeight w:val="3822"/>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86F704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13</w:t>
            </w:r>
          </w:p>
        </w:tc>
        <w:tc>
          <w:tcPr>
            <w:tcW w:w="996" w:type="dxa"/>
            <w:tcBorders>
              <w:top w:val="nil"/>
              <w:left w:val="nil"/>
              <w:bottom w:val="single" w:sz="4" w:space="0" w:color="auto"/>
              <w:right w:val="nil"/>
            </w:tcBorders>
            <w:shd w:val="clear" w:color="auto" w:fill="auto"/>
            <w:vAlign w:val="center"/>
            <w:hideMark/>
          </w:tcPr>
          <w:p w14:paraId="663467F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网络硬盘录像机</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0384F328"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机架式16盘位录像机，1+1冗余电源</w:t>
            </w:r>
            <w:r w:rsidRPr="00CE515F">
              <w:rPr>
                <w:rFonts w:ascii="宋体" w:eastAsia="宋体" w:hAnsi="宋体" w:cs="Arial" w:hint="eastAsia"/>
                <w:kern w:val="0"/>
                <w:sz w:val="18"/>
                <w:szCs w:val="18"/>
              </w:rPr>
              <w:br/>
              <w:t>2个HDMI接口，2个VGA接口；可支持8K+1080P 或 双4K输出；</w:t>
            </w:r>
            <w:r w:rsidRPr="00CE515F">
              <w:rPr>
                <w:rFonts w:ascii="宋体" w:eastAsia="宋体" w:hAnsi="宋体" w:cs="Arial" w:hint="eastAsia"/>
                <w:kern w:val="0"/>
                <w:sz w:val="18"/>
                <w:szCs w:val="18"/>
              </w:rPr>
              <w:br/>
              <w:t>2个10M/100M/1000Mbps 网口</w:t>
            </w:r>
            <w:r w:rsidRPr="00CE515F">
              <w:rPr>
                <w:rFonts w:ascii="宋体" w:eastAsia="宋体" w:hAnsi="宋体" w:cs="Arial" w:hint="eastAsia"/>
                <w:kern w:val="0"/>
                <w:sz w:val="18"/>
                <w:szCs w:val="18"/>
              </w:rPr>
              <w:br/>
              <w:t>2个USB2.0接口、2个USB3.0接口</w:t>
            </w:r>
            <w:r w:rsidRPr="00CE515F">
              <w:rPr>
                <w:rFonts w:ascii="宋体" w:eastAsia="宋体" w:hAnsi="宋体" w:cs="Arial" w:hint="eastAsia"/>
                <w:kern w:val="0"/>
                <w:sz w:val="18"/>
                <w:szCs w:val="18"/>
              </w:rPr>
              <w:br/>
              <w:t>支持RAID0、RAID1、RAID5、RAID6、RAID10，支持全局热备盘</w:t>
            </w:r>
            <w:r w:rsidRPr="00CE515F">
              <w:rPr>
                <w:rFonts w:ascii="宋体" w:eastAsia="宋体" w:hAnsi="宋体" w:cs="Arial" w:hint="eastAsia"/>
                <w:kern w:val="0"/>
                <w:sz w:val="18"/>
                <w:szCs w:val="18"/>
              </w:rPr>
              <w:br/>
              <w:t>串行接口：1路全双工485接口 ，1路标准RS-232接口</w:t>
            </w:r>
            <w:r w:rsidRPr="00CE515F">
              <w:rPr>
                <w:rFonts w:ascii="宋体" w:eastAsia="宋体" w:hAnsi="宋体" w:cs="Arial" w:hint="eastAsia"/>
                <w:kern w:val="0"/>
                <w:sz w:val="18"/>
                <w:szCs w:val="18"/>
              </w:rPr>
              <w:br/>
              <w:t>接入能力：64路H.264、H.265格式</w:t>
            </w:r>
            <w:proofErr w:type="gramStart"/>
            <w:r w:rsidRPr="00CE515F">
              <w:rPr>
                <w:rFonts w:ascii="宋体" w:eastAsia="宋体" w:hAnsi="宋体" w:cs="Arial" w:hint="eastAsia"/>
                <w:kern w:val="0"/>
                <w:sz w:val="18"/>
                <w:szCs w:val="18"/>
              </w:rPr>
              <w:t>高清码流</w:t>
            </w:r>
            <w:proofErr w:type="gramEnd"/>
            <w:r w:rsidRPr="00CE515F">
              <w:rPr>
                <w:rFonts w:ascii="宋体" w:eastAsia="宋体" w:hAnsi="宋体" w:cs="Arial" w:hint="eastAsia"/>
                <w:kern w:val="0"/>
                <w:sz w:val="18"/>
                <w:szCs w:val="18"/>
              </w:rPr>
              <w:t>接入</w:t>
            </w:r>
            <w:r w:rsidRPr="00CE515F">
              <w:rPr>
                <w:rFonts w:ascii="宋体" w:eastAsia="宋体" w:hAnsi="宋体" w:cs="Arial" w:hint="eastAsia"/>
                <w:kern w:val="0"/>
                <w:sz w:val="18"/>
                <w:szCs w:val="18"/>
              </w:rPr>
              <w:br/>
              <w:t>解码能力：最大支持32×1080P解码</w:t>
            </w:r>
            <w:r w:rsidRPr="00CE515F">
              <w:rPr>
                <w:rFonts w:ascii="宋体" w:eastAsia="宋体" w:hAnsi="宋体" w:cs="Arial" w:hint="eastAsia"/>
                <w:kern w:val="0"/>
                <w:sz w:val="18"/>
                <w:szCs w:val="18"/>
              </w:rPr>
              <w:br/>
              <w:t>平台对接协议：ISUP/GB28181/SDK</w:t>
            </w:r>
            <w:r w:rsidRPr="00CE515F">
              <w:rPr>
                <w:rFonts w:ascii="宋体" w:eastAsia="宋体" w:hAnsi="宋体" w:cs="Arial" w:hint="eastAsia"/>
                <w:kern w:val="0"/>
                <w:sz w:val="18"/>
                <w:szCs w:val="18"/>
              </w:rPr>
              <w:br/>
            </w:r>
            <w:r w:rsidRPr="00C9622A">
              <w:rPr>
                <w:rFonts w:ascii="宋体" w:eastAsia="宋体" w:hAnsi="宋体" w:cs="Arial" w:hint="eastAsia"/>
                <w:kern w:val="0"/>
                <w:sz w:val="18"/>
                <w:szCs w:val="18"/>
              </w:rPr>
              <w:t>★产品配置2个电源，由冗余电源芯片进行负载均衡控制，当一个电源出现故障时，另一个电源可以接管其工作</w:t>
            </w:r>
            <w:r w:rsidRPr="00C9622A">
              <w:rPr>
                <w:rFonts w:ascii="宋体" w:eastAsia="宋体" w:hAnsi="宋体" w:cs="Arial" w:hint="eastAsia"/>
                <w:kern w:val="0"/>
                <w:sz w:val="18"/>
                <w:szCs w:val="18"/>
              </w:rPr>
              <w:br/>
              <w:t>★HDMI接口最大支持8K输出，当一路输出8K时，另一路输出不低于720P；</w:t>
            </w:r>
            <w:r w:rsidRPr="00CE515F">
              <w:rPr>
                <w:rFonts w:ascii="宋体" w:eastAsia="宋体" w:hAnsi="宋体" w:cs="Arial" w:hint="eastAsia"/>
                <w:kern w:val="0"/>
                <w:sz w:val="18"/>
                <w:szCs w:val="18"/>
              </w:rPr>
              <w:t>两个HDMI接口可同时支持双4K异源输出</w:t>
            </w:r>
          </w:p>
        </w:tc>
        <w:tc>
          <w:tcPr>
            <w:tcW w:w="567" w:type="dxa"/>
            <w:tcBorders>
              <w:top w:val="nil"/>
              <w:left w:val="nil"/>
              <w:bottom w:val="single" w:sz="4" w:space="0" w:color="auto"/>
              <w:right w:val="single" w:sz="4" w:space="0" w:color="auto"/>
            </w:tcBorders>
            <w:shd w:val="clear" w:color="auto" w:fill="auto"/>
            <w:vAlign w:val="center"/>
            <w:hideMark/>
          </w:tcPr>
          <w:p w14:paraId="1E70EE2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14:paraId="6D6CC62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47F09BF5"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7583B3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14</w:t>
            </w:r>
          </w:p>
        </w:tc>
        <w:tc>
          <w:tcPr>
            <w:tcW w:w="996" w:type="dxa"/>
            <w:tcBorders>
              <w:top w:val="nil"/>
              <w:left w:val="nil"/>
              <w:bottom w:val="single" w:sz="4" w:space="0" w:color="auto"/>
              <w:right w:val="nil"/>
            </w:tcBorders>
            <w:shd w:val="clear" w:color="auto" w:fill="auto"/>
            <w:vAlign w:val="center"/>
            <w:hideMark/>
          </w:tcPr>
          <w:p w14:paraId="7EE56AD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硬盘</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424019ED"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6T监控专用硬盘</w:t>
            </w:r>
          </w:p>
        </w:tc>
        <w:tc>
          <w:tcPr>
            <w:tcW w:w="567" w:type="dxa"/>
            <w:tcBorders>
              <w:top w:val="nil"/>
              <w:left w:val="nil"/>
              <w:bottom w:val="single" w:sz="4" w:space="0" w:color="auto"/>
              <w:right w:val="single" w:sz="4" w:space="0" w:color="auto"/>
            </w:tcBorders>
            <w:shd w:val="clear" w:color="auto" w:fill="auto"/>
            <w:vAlign w:val="center"/>
            <w:hideMark/>
          </w:tcPr>
          <w:p w14:paraId="302F5F4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70</w:t>
            </w:r>
          </w:p>
        </w:tc>
        <w:tc>
          <w:tcPr>
            <w:tcW w:w="567" w:type="dxa"/>
            <w:tcBorders>
              <w:top w:val="nil"/>
              <w:left w:val="nil"/>
              <w:bottom w:val="single" w:sz="4" w:space="0" w:color="auto"/>
              <w:right w:val="single" w:sz="4" w:space="0" w:color="auto"/>
            </w:tcBorders>
            <w:shd w:val="clear" w:color="auto" w:fill="auto"/>
            <w:vAlign w:val="center"/>
            <w:hideMark/>
          </w:tcPr>
          <w:p w14:paraId="246814B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块</w:t>
            </w:r>
          </w:p>
        </w:tc>
      </w:tr>
      <w:tr w:rsidR="00CE515F" w:rsidRPr="00CE515F" w14:paraId="5E85AE9B" w14:textId="77777777" w:rsidTr="0037411D">
        <w:trPr>
          <w:trHeight w:val="537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49BE52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15</w:t>
            </w:r>
          </w:p>
        </w:tc>
        <w:tc>
          <w:tcPr>
            <w:tcW w:w="996" w:type="dxa"/>
            <w:tcBorders>
              <w:top w:val="nil"/>
              <w:left w:val="nil"/>
              <w:bottom w:val="single" w:sz="4" w:space="0" w:color="auto"/>
              <w:right w:val="nil"/>
            </w:tcBorders>
            <w:shd w:val="clear" w:color="auto" w:fill="auto"/>
            <w:vAlign w:val="center"/>
            <w:hideMark/>
          </w:tcPr>
          <w:p w14:paraId="1BB349F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智慧运维平台系统</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482923C8"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包含250路视频授权</w:t>
            </w:r>
            <w:r w:rsidRPr="00CE515F">
              <w:rPr>
                <w:rFonts w:ascii="宋体" w:eastAsia="宋体" w:hAnsi="宋体" w:cs="Arial" w:hint="eastAsia"/>
                <w:kern w:val="0"/>
                <w:sz w:val="18"/>
                <w:szCs w:val="18"/>
              </w:rPr>
              <w:br/>
              <w:t>支持不低于2万路视频监控点，不低于1万个门禁点管理；</w:t>
            </w:r>
            <w:r w:rsidRPr="00CE515F">
              <w:rPr>
                <w:rFonts w:ascii="宋体" w:eastAsia="宋体" w:hAnsi="宋体" w:cs="Arial" w:hint="eastAsia"/>
                <w:kern w:val="0"/>
                <w:sz w:val="18"/>
                <w:szCs w:val="18"/>
              </w:rPr>
              <w:br/>
              <w:t>支持用户有效时间段进行设置管理；</w:t>
            </w:r>
            <w:r w:rsidRPr="00CE515F">
              <w:rPr>
                <w:rFonts w:ascii="宋体" w:eastAsia="宋体" w:hAnsi="宋体" w:cs="Arial" w:hint="eastAsia"/>
                <w:kern w:val="0"/>
                <w:sz w:val="18"/>
                <w:szCs w:val="18"/>
              </w:rPr>
              <w:br/>
              <w:t>支持HTTPS安全加密访问认证；</w:t>
            </w:r>
            <w:r w:rsidRPr="00CE515F">
              <w:rPr>
                <w:rFonts w:ascii="宋体" w:eastAsia="宋体" w:hAnsi="宋体" w:cs="Arial" w:hint="eastAsia"/>
                <w:kern w:val="0"/>
                <w:sz w:val="18"/>
                <w:szCs w:val="18"/>
              </w:rPr>
              <w:br/>
              <w:t>支持设备在离线状态检测；</w:t>
            </w:r>
            <w:r w:rsidRPr="00CE515F">
              <w:rPr>
                <w:rFonts w:ascii="宋体" w:eastAsia="宋体" w:hAnsi="宋体" w:cs="Arial" w:hint="eastAsia"/>
                <w:kern w:val="0"/>
                <w:sz w:val="18"/>
                <w:szCs w:val="18"/>
              </w:rPr>
              <w:br/>
              <w:t>支持BS客户端、CS客户端、移动客户端（Android、iPhone）视频预览；</w:t>
            </w:r>
            <w:r w:rsidRPr="00CE515F">
              <w:rPr>
                <w:rFonts w:ascii="宋体" w:eastAsia="宋体" w:hAnsi="宋体" w:cs="Arial" w:hint="eastAsia"/>
                <w:kern w:val="0"/>
                <w:sz w:val="18"/>
                <w:szCs w:val="18"/>
              </w:rPr>
              <w:br/>
              <w:t>客户端支持自动在1/4/6/7/9/16/24画面分割模式间进行监控</w:t>
            </w:r>
            <w:proofErr w:type="gramStart"/>
            <w:r w:rsidRPr="00CE515F">
              <w:rPr>
                <w:rFonts w:ascii="宋体" w:eastAsia="宋体" w:hAnsi="宋体" w:cs="Arial" w:hint="eastAsia"/>
                <w:kern w:val="0"/>
                <w:sz w:val="18"/>
                <w:szCs w:val="18"/>
              </w:rPr>
              <w:t>点轮巡</w:t>
            </w:r>
            <w:proofErr w:type="gramEnd"/>
            <w:r w:rsidRPr="00CE515F">
              <w:rPr>
                <w:rFonts w:ascii="宋体" w:eastAsia="宋体" w:hAnsi="宋体" w:cs="Arial" w:hint="eastAsia"/>
                <w:kern w:val="0"/>
                <w:sz w:val="18"/>
                <w:szCs w:val="18"/>
              </w:rPr>
              <w:t>预览，</w:t>
            </w:r>
            <w:proofErr w:type="gramStart"/>
            <w:r w:rsidRPr="00CE515F">
              <w:rPr>
                <w:rFonts w:ascii="宋体" w:eastAsia="宋体" w:hAnsi="宋体" w:cs="Arial" w:hint="eastAsia"/>
                <w:kern w:val="0"/>
                <w:sz w:val="18"/>
                <w:szCs w:val="18"/>
              </w:rPr>
              <w:t>轮巡时间</w:t>
            </w:r>
            <w:proofErr w:type="gramEnd"/>
            <w:r w:rsidRPr="00CE515F">
              <w:rPr>
                <w:rFonts w:ascii="宋体" w:eastAsia="宋体" w:hAnsi="宋体" w:cs="Arial" w:hint="eastAsia"/>
                <w:kern w:val="0"/>
                <w:sz w:val="18"/>
                <w:szCs w:val="18"/>
              </w:rPr>
              <w:t>可设置，支持全屏显示；</w:t>
            </w:r>
            <w:r w:rsidRPr="00CE515F">
              <w:rPr>
                <w:rFonts w:ascii="宋体" w:eastAsia="宋体" w:hAnsi="宋体" w:cs="Arial" w:hint="eastAsia"/>
                <w:kern w:val="0"/>
                <w:sz w:val="18"/>
                <w:szCs w:val="18"/>
              </w:rPr>
              <w:br/>
              <w:t>支持定时录像、报警录像等录像模式，不同类型录像以不同颜色进行区分；</w:t>
            </w:r>
            <w:r w:rsidRPr="00CE515F">
              <w:rPr>
                <w:rFonts w:ascii="宋体" w:eastAsia="宋体" w:hAnsi="宋体" w:cs="Arial" w:hint="eastAsia"/>
                <w:kern w:val="0"/>
                <w:sz w:val="18"/>
                <w:szCs w:val="18"/>
              </w:rPr>
              <w:br/>
              <w:t>支持单帧回放、播放速度控制（1/16、1/8、1/4、1/2、1、2、4、8、16倍速）、同步回放、异步回放；</w:t>
            </w:r>
            <w:r w:rsidRPr="00CE515F">
              <w:rPr>
                <w:rFonts w:ascii="宋体" w:eastAsia="宋体" w:hAnsi="宋体" w:cs="Arial" w:hint="eastAsia"/>
                <w:kern w:val="0"/>
                <w:sz w:val="18"/>
                <w:szCs w:val="18"/>
              </w:rPr>
              <w:br/>
              <w:t>支持限时预览设置，控制用户单次预览时长；</w:t>
            </w:r>
            <w:r w:rsidRPr="00CE515F">
              <w:rPr>
                <w:rFonts w:ascii="宋体" w:eastAsia="宋体" w:hAnsi="宋体" w:cs="Arial" w:hint="eastAsia"/>
                <w:kern w:val="0"/>
                <w:sz w:val="18"/>
                <w:szCs w:val="18"/>
              </w:rPr>
              <w:br/>
              <w:t>支持对监控点的在线情况、录像状况、解码资源状况等数据进行统计并可生成报表；</w:t>
            </w:r>
            <w:r w:rsidRPr="00CE515F">
              <w:rPr>
                <w:rFonts w:ascii="宋体" w:eastAsia="宋体" w:hAnsi="宋体" w:cs="Arial" w:hint="eastAsia"/>
                <w:kern w:val="0"/>
                <w:sz w:val="18"/>
                <w:szCs w:val="18"/>
              </w:rPr>
              <w:br/>
              <w:t>支持在iPad上操作监控点上墙、拼接、分割、漫游等操作；</w:t>
            </w:r>
            <w:r w:rsidRPr="00CE515F">
              <w:rPr>
                <w:rFonts w:ascii="宋体" w:eastAsia="宋体" w:hAnsi="宋体" w:cs="Arial" w:hint="eastAsia"/>
                <w:kern w:val="0"/>
                <w:sz w:val="18"/>
                <w:szCs w:val="18"/>
              </w:rPr>
              <w:br/>
              <w:t>支持录像标签功能：可以在录像回放界面搜索录像标签，对搜索录像标签结果进行修改、删除；打开录像标签进行录像回放；该功能包括车牌标签功能；</w:t>
            </w:r>
            <w:r w:rsidRPr="00CE515F">
              <w:rPr>
                <w:rFonts w:ascii="宋体" w:eastAsia="宋体" w:hAnsi="宋体" w:cs="Arial" w:hint="eastAsia"/>
                <w:kern w:val="0"/>
                <w:sz w:val="18"/>
                <w:szCs w:val="18"/>
              </w:rPr>
              <w:br/>
              <w:t>通过WEB</w:t>
            </w:r>
            <w:proofErr w:type="gramStart"/>
            <w:r w:rsidRPr="00CE515F">
              <w:rPr>
                <w:rFonts w:ascii="宋体" w:eastAsia="宋体" w:hAnsi="宋体" w:cs="Arial" w:hint="eastAsia"/>
                <w:kern w:val="0"/>
                <w:sz w:val="18"/>
                <w:szCs w:val="18"/>
              </w:rPr>
              <w:t>端支持</w:t>
            </w:r>
            <w:proofErr w:type="gramEnd"/>
            <w:r w:rsidRPr="00CE515F">
              <w:rPr>
                <w:rFonts w:ascii="宋体" w:eastAsia="宋体" w:hAnsi="宋体" w:cs="Arial" w:hint="eastAsia"/>
                <w:kern w:val="0"/>
                <w:sz w:val="18"/>
                <w:szCs w:val="18"/>
              </w:rPr>
              <w:t>对平台内管理的视频设备的在线状态、录像状态、监控点</w:t>
            </w:r>
            <w:proofErr w:type="gramStart"/>
            <w:r w:rsidRPr="00CE515F">
              <w:rPr>
                <w:rFonts w:ascii="宋体" w:eastAsia="宋体" w:hAnsi="宋体" w:cs="Arial" w:hint="eastAsia"/>
                <w:kern w:val="0"/>
                <w:sz w:val="18"/>
                <w:szCs w:val="18"/>
              </w:rPr>
              <w:t>在线率</w:t>
            </w:r>
            <w:proofErr w:type="gramEnd"/>
            <w:r w:rsidRPr="00CE515F">
              <w:rPr>
                <w:rFonts w:ascii="宋体" w:eastAsia="宋体" w:hAnsi="宋体" w:cs="Arial" w:hint="eastAsia"/>
                <w:kern w:val="0"/>
                <w:sz w:val="18"/>
                <w:szCs w:val="18"/>
              </w:rPr>
              <w:t>等运</w:t>
            </w:r>
            <w:proofErr w:type="gramStart"/>
            <w:r w:rsidRPr="00CE515F">
              <w:rPr>
                <w:rFonts w:ascii="宋体" w:eastAsia="宋体" w:hAnsi="宋体" w:cs="Arial" w:hint="eastAsia"/>
                <w:kern w:val="0"/>
                <w:sz w:val="18"/>
                <w:szCs w:val="18"/>
              </w:rPr>
              <w:t>维状态</w:t>
            </w:r>
            <w:proofErr w:type="gramEnd"/>
            <w:r w:rsidRPr="00CE515F">
              <w:rPr>
                <w:rFonts w:ascii="宋体" w:eastAsia="宋体" w:hAnsi="宋体" w:cs="Arial" w:hint="eastAsia"/>
                <w:kern w:val="0"/>
                <w:sz w:val="18"/>
                <w:szCs w:val="18"/>
              </w:rPr>
              <w:t>进行实时监测；</w:t>
            </w:r>
            <w:r w:rsidRPr="00CE515F">
              <w:rPr>
                <w:rFonts w:ascii="宋体" w:eastAsia="宋体" w:hAnsi="宋体" w:cs="Arial" w:hint="eastAsia"/>
                <w:kern w:val="0"/>
                <w:sz w:val="18"/>
                <w:szCs w:val="18"/>
              </w:rPr>
              <w:br/>
              <w:t>通过WEB</w:t>
            </w:r>
            <w:proofErr w:type="gramStart"/>
            <w:r w:rsidRPr="00CE515F">
              <w:rPr>
                <w:rFonts w:ascii="宋体" w:eastAsia="宋体" w:hAnsi="宋体" w:cs="Arial" w:hint="eastAsia"/>
                <w:kern w:val="0"/>
                <w:sz w:val="18"/>
                <w:szCs w:val="18"/>
              </w:rPr>
              <w:t>端支持</w:t>
            </w:r>
            <w:proofErr w:type="gramEnd"/>
            <w:r w:rsidRPr="00CE515F">
              <w:rPr>
                <w:rFonts w:ascii="宋体" w:eastAsia="宋体" w:hAnsi="宋体" w:cs="Arial" w:hint="eastAsia"/>
                <w:kern w:val="0"/>
                <w:sz w:val="18"/>
                <w:szCs w:val="18"/>
              </w:rPr>
              <w:t>视频质量诊断，接收图像偏色、条纹干扰等异常报警信息；</w:t>
            </w:r>
            <w:r w:rsidRPr="00CE515F">
              <w:rPr>
                <w:rFonts w:ascii="宋体" w:eastAsia="宋体" w:hAnsi="宋体" w:cs="Arial" w:hint="eastAsia"/>
                <w:kern w:val="0"/>
                <w:sz w:val="18"/>
                <w:szCs w:val="18"/>
              </w:rPr>
              <w:br/>
              <w:t>通过WEB</w:t>
            </w:r>
            <w:proofErr w:type="gramStart"/>
            <w:r w:rsidRPr="00CE515F">
              <w:rPr>
                <w:rFonts w:ascii="宋体" w:eastAsia="宋体" w:hAnsi="宋体" w:cs="Arial" w:hint="eastAsia"/>
                <w:kern w:val="0"/>
                <w:sz w:val="18"/>
                <w:szCs w:val="18"/>
              </w:rPr>
              <w:t>端支持</w:t>
            </w:r>
            <w:proofErr w:type="gramEnd"/>
            <w:r w:rsidRPr="00CE515F">
              <w:rPr>
                <w:rFonts w:ascii="宋体" w:eastAsia="宋体" w:hAnsi="宋体" w:cs="Arial" w:hint="eastAsia"/>
                <w:kern w:val="0"/>
                <w:sz w:val="18"/>
                <w:szCs w:val="18"/>
              </w:rPr>
              <w:t>对监控点的在线情况、录像状况、解码资源状况等数据进行统计并可生成报表；</w:t>
            </w:r>
            <w:r w:rsidRPr="00CE515F">
              <w:rPr>
                <w:rFonts w:ascii="宋体" w:eastAsia="宋体" w:hAnsi="宋体" w:cs="Arial" w:hint="eastAsia"/>
                <w:kern w:val="0"/>
                <w:sz w:val="18"/>
                <w:szCs w:val="18"/>
              </w:rPr>
              <w:br/>
              <w:t>WEB</w:t>
            </w:r>
            <w:proofErr w:type="gramStart"/>
            <w:r w:rsidRPr="00CE515F">
              <w:rPr>
                <w:rFonts w:ascii="宋体" w:eastAsia="宋体" w:hAnsi="宋体" w:cs="Arial" w:hint="eastAsia"/>
                <w:kern w:val="0"/>
                <w:sz w:val="18"/>
                <w:szCs w:val="18"/>
              </w:rPr>
              <w:t>端支持</w:t>
            </w:r>
            <w:proofErr w:type="gramEnd"/>
            <w:r w:rsidRPr="00CE515F">
              <w:rPr>
                <w:rFonts w:ascii="宋体" w:eastAsia="宋体" w:hAnsi="宋体" w:cs="Arial" w:hint="eastAsia"/>
                <w:kern w:val="0"/>
                <w:sz w:val="18"/>
                <w:szCs w:val="18"/>
              </w:rPr>
              <w:t>在线/离线GIS地图，bmp、jpg格式的静态地图导入</w:t>
            </w:r>
          </w:p>
        </w:tc>
        <w:tc>
          <w:tcPr>
            <w:tcW w:w="567" w:type="dxa"/>
            <w:tcBorders>
              <w:top w:val="nil"/>
              <w:left w:val="nil"/>
              <w:bottom w:val="single" w:sz="4" w:space="0" w:color="auto"/>
              <w:right w:val="single" w:sz="4" w:space="0" w:color="auto"/>
            </w:tcBorders>
            <w:shd w:val="clear" w:color="auto" w:fill="auto"/>
            <w:vAlign w:val="center"/>
            <w:hideMark/>
          </w:tcPr>
          <w:p w14:paraId="6D4E791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76881B2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0A9BD2A3" w14:textId="77777777" w:rsidTr="0037411D">
        <w:trPr>
          <w:trHeight w:val="1266"/>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988669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16</w:t>
            </w:r>
          </w:p>
        </w:tc>
        <w:tc>
          <w:tcPr>
            <w:tcW w:w="996" w:type="dxa"/>
            <w:tcBorders>
              <w:top w:val="nil"/>
              <w:left w:val="nil"/>
              <w:bottom w:val="single" w:sz="4" w:space="0" w:color="auto"/>
              <w:right w:val="nil"/>
            </w:tcBorders>
            <w:shd w:val="clear" w:color="auto" w:fill="auto"/>
            <w:vAlign w:val="center"/>
            <w:hideMark/>
          </w:tcPr>
          <w:p w14:paraId="10D5B45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管理服务器</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71740129"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 xml:space="preserve">2U机架式安装/双板设计/智能调速风扇/AC100~240V宽幅电源       </w:t>
            </w:r>
            <w:r w:rsidRPr="00CE515F">
              <w:rPr>
                <w:rFonts w:ascii="宋体" w:eastAsia="宋体" w:hAnsi="宋体" w:cs="Arial" w:hint="eastAsia"/>
                <w:kern w:val="0"/>
                <w:sz w:val="18"/>
                <w:szCs w:val="18"/>
              </w:rPr>
              <w:br/>
              <w:t>【内置安防管理平台】</w:t>
            </w:r>
            <w:r w:rsidRPr="00CE515F">
              <w:rPr>
                <w:rFonts w:ascii="宋体" w:eastAsia="宋体" w:hAnsi="宋体" w:cs="Arial" w:hint="eastAsia"/>
                <w:kern w:val="0"/>
                <w:sz w:val="18"/>
                <w:szCs w:val="18"/>
              </w:rPr>
              <w:br/>
              <w:t>【授权包含】：视频、门禁、可视对讲、停车管理及缴费、人员布控、人车智能搜索、人员测温、视频联网、入侵报警、设备网络管理，视频质量诊断业务</w:t>
            </w:r>
            <w:r w:rsidRPr="00CE515F">
              <w:rPr>
                <w:rFonts w:ascii="宋体" w:eastAsia="宋体" w:hAnsi="宋体" w:cs="Arial" w:hint="eastAsia"/>
                <w:kern w:val="0"/>
                <w:sz w:val="18"/>
                <w:szCs w:val="18"/>
              </w:rPr>
              <w:br/>
              <w:t>【关键规格】：1000路视频，200个门禁，2000户可视对讲，10万人员，16车道，320个防区管理</w:t>
            </w:r>
            <w:r w:rsidRPr="00CE515F">
              <w:rPr>
                <w:rFonts w:ascii="宋体" w:eastAsia="宋体" w:hAnsi="宋体" w:cs="Arial" w:hint="eastAsia"/>
                <w:kern w:val="0"/>
                <w:sz w:val="18"/>
                <w:szCs w:val="18"/>
              </w:rPr>
              <w:br/>
              <w:t>支持测温防疫、高空抛物等热点报警事件</w:t>
            </w:r>
            <w:r w:rsidRPr="00CE515F">
              <w:rPr>
                <w:rFonts w:ascii="宋体" w:eastAsia="宋体" w:hAnsi="宋体" w:cs="Arial" w:hint="eastAsia"/>
                <w:kern w:val="0"/>
                <w:sz w:val="18"/>
                <w:szCs w:val="18"/>
              </w:rPr>
              <w:br/>
              <w:t>支持电动车进电梯、电瓶车违规停放、人员离岗、暴露垃圾、打包垃圾、垃圾桶满溢等小区智能监控报警事件</w:t>
            </w:r>
            <w:r w:rsidRPr="00CE515F">
              <w:rPr>
                <w:rFonts w:ascii="宋体" w:eastAsia="宋体" w:hAnsi="宋体" w:cs="Arial" w:hint="eastAsia"/>
                <w:kern w:val="0"/>
                <w:sz w:val="18"/>
                <w:szCs w:val="18"/>
              </w:rPr>
              <w:br/>
              <w:t>【平台子系统】：</w:t>
            </w:r>
            <w:r w:rsidRPr="00CE515F">
              <w:rPr>
                <w:rFonts w:ascii="宋体" w:eastAsia="宋体" w:hAnsi="宋体" w:cs="Arial" w:hint="eastAsia"/>
                <w:kern w:val="0"/>
                <w:sz w:val="18"/>
                <w:szCs w:val="18"/>
              </w:rPr>
              <w:br/>
              <w:t>64位多核高性能处理器；</w:t>
            </w:r>
            <w:r w:rsidRPr="00CE515F">
              <w:rPr>
                <w:rFonts w:ascii="宋体" w:eastAsia="宋体" w:hAnsi="宋体" w:cs="Arial" w:hint="eastAsia"/>
                <w:kern w:val="0"/>
                <w:sz w:val="18"/>
                <w:szCs w:val="18"/>
              </w:rPr>
              <w:br/>
              <w:t>DDR4高频率内存条；</w:t>
            </w:r>
            <w:r w:rsidRPr="00CE515F">
              <w:rPr>
                <w:rFonts w:ascii="宋体" w:eastAsia="宋体" w:hAnsi="宋体" w:cs="Arial" w:hint="eastAsia"/>
                <w:kern w:val="0"/>
                <w:sz w:val="18"/>
                <w:szCs w:val="18"/>
              </w:rPr>
              <w:br/>
              <w:t>不少于1个HDMI，1个DP接口；</w:t>
            </w:r>
            <w:r w:rsidRPr="00CE515F">
              <w:rPr>
                <w:rFonts w:ascii="宋体" w:eastAsia="宋体" w:hAnsi="宋体" w:cs="Arial" w:hint="eastAsia"/>
                <w:kern w:val="0"/>
                <w:sz w:val="18"/>
                <w:szCs w:val="18"/>
              </w:rPr>
              <w:br/>
              <w:t>2个千兆网口；</w:t>
            </w:r>
            <w:r w:rsidRPr="00CE515F">
              <w:rPr>
                <w:rFonts w:ascii="宋体" w:eastAsia="宋体" w:hAnsi="宋体" w:cs="Arial" w:hint="eastAsia"/>
                <w:kern w:val="0"/>
                <w:sz w:val="18"/>
                <w:szCs w:val="18"/>
              </w:rPr>
              <w:br/>
              <w:t>2个USB2.0，2个USB3.0；</w:t>
            </w:r>
            <w:r w:rsidRPr="00CE515F">
              <w:rPr>
                <w:rFonts w:ascii="宋体" w:eastAsia="宋体" w:hAnsi="宋体" w:cs="Arial" w:hint="eastAsia"/>
                <w:kern w:val="0"/>
                <w:sz w:val="18"/>
                <w:szCs w:val="18"/>
              </w:rPr>
              <w:br/>
              <w:t>【存储子系统】</w:t>
            </w:r>
            <w:r w:rsidRPr="00CE515F">
              <w:rPr>
                <w:rFonts w:ascii="宋体" w:eastAsia="宋体" w:hAnsi="宋体" w:cs="Arial" w:hint="eastAsia"/>
                <w:kern w:val="0"/>
                <w:sz w:val="18"/>
                <w:szCs w:val="18"/>
              </w:rPr>
              <w:br/>
              <w:t>1个HDMI，1个VGA，同源输出</w:t>
            </w:r>
            <w:r w:rsidRPr="00CE515F">
              <w:rPr>
                <w:rFonts w:ascii="宋体" w:eastAsia="宋体" w:hAnsi="宋体" w:cs="Arial" w:hint="eastAsia"/>
                <w:kern w:val="0"/>
                <w:sz w:val="18"/>
                <w:szCs w:val="18"/>
              </w:rPr>
              <w:br/>
              <w:t>4盘位，</w:t>
            </w:r>
            <w:proofErr w:type="gramStart"/>
            <w:r w:rsidRPr="00CE515F">
              <w:rPr>
                <w:rFonts w:ascii="宋体" w:eastAsia="宋体" w:hAnsi="宋体" w:cs="Arial" w:hint="eastAsia"/>
                <w:kern w:val="0"/>
                <w:sz w:val="18"/>
                <w:szCs w:val="18"/>
              </w:rPr>
              <w:t>可满配</w:t>
            </w:r>
            <w:proofErr w:type="gramEnd"/>
            <w:r w:rsidRPr="00CE515F">
              <w:rPr>
                <w:rFonts w:ascii="宋体" w:eastAsia="宋体" w:hAnsi="宋体" w:cs="Arial" w:hint="eastAsia"/>
                <w:kern w:val="0"/>
                <w:sz w:val="18"/>
                <w:szCs w:val="18"/>
              </w:rPr>
              <w:t>8T硬盘</w:t>
            </w:r>
            <w:r w:rsidRPr="00CE515F">
              <w:rPr>
                <w:rFonts w:ascii="宋体" w:eastAsia="宋体" w:hAnsi="宋体" w:cs="Arial" w:hint="eastAsia"/>
                <w:kern w:val="0"/>
                <w:sz w:val="18"/>
                <w:szCs w:val="18"/>
              </w:rPr>
              <w:br/>
              <w:t>2个千兆网口</w:t>
            </w:r>
            <w:r w:rsidRPr="00CE515F">
              <w:rPr>
                <w:rFonts w:ascii="宋体" w:eastAsia="宋体" w:hAnsi="宋体" w:cs="Arial" w:hint="eastAsia"/>
                <w:kern w:val="0"/>
                <w:sz w:val="18"/>
                <w:szCs w:val="18"/>
              </w:rPr>
              <w:br/>
              <w:t>2个USB2.0（前置）、1个USB2.0接口（后置）</w:t>
            </w:r>
            <w:r w:rsidRPr="00CE515F">
              <w:rPr>
                <w:rFonts w:ascii="宋体" w:eastAsia="宋体" w:hAnsi="宋体" w:cs="Arial" w:hint="eastAsia"/>
                <w:kern w:val="0"/>
                <w:sz w:val="18"/>
                <w:szCs w:val="18"/>
              </w:rPr>
              <w:br/>
            </w:r>
            <w:r w:rsidRPr="00CE515F">
              <w:rPr>
                <w:rFonts w:ascii="宋体" w:eastAsia="宋体" w:hAnsi="宋体" w:cs="Arial" w:hint="eastAsia"/>
                <w:kern w:val="0"/>
                <w:sz w:val="18"/>
                <w:szCs w:val="18"/>
              </w:rPr>
              <w:lastRenderedPageBreak/>
              <w:t>报警IO：16进4出</w:t>
            </w:r>
            <w:r w:rsidRPr="00CE515F">
              <w:rPr>
                <w:rFonts w:ascii="宋体" w:eastAsia="宋体" w:hAnsi="宋体" w:cs="Arial" w:hint="eastAsia"/>
                <w:kern w:val="0"/>
                <w:sz w:val="18"/>
                <w:szCs w:val="18"/>
              </w:rPr>
              <w:br/>
              <w:t>32路H.264、H.265混合接入</w:t>
            </w:r>
            <w:r w:rsidRPr="00CE515F">
              <w:rPr>
                <w:rFonts w:ascii="宋体" w:eastAsia="宋体" w:hAnsi="宋体" w:cs="Arial" w:hint="eastAsia"/>
                <w:kern w:val="0"/>
                <w:sz w:val="18"/>
                <w:szCs w:val="18"/>
              </w:rPr>
              <w:br/>
              <w:t>最大支持8×1080P解码</w:t>
            </w:r>
            <w:r w:rsidRPr="00CE515F">
              <w:rPr>
                <w:rFonts w:ascii="宋体" w:eastAsia="宋体" w:hAnsi="宋体" w:cs="Arial" w:hint="eastAsia"/>
                <w:kern w:val="0"/>
                <w:sz w:val="18"/>
                <w:szCs w:val="18"/>
              </w:rPr>
              <w:br/>
              <w:t>平台对接协议：ISUP/GB28181/SDK</w:t>
            </w:r>
          </w:p>
        </w:tc>
        <w:tc>
          <w:tcPr>
            <w:tcW w:w="567" w:type="dxa"/>
            <w:tcBorders>
              <w:top w:val="nil"/>
              <w:left w:val="nil"/>
              <w:bottom w:val="single" w:sz="4" w:space="0" w:color="auto"/>
              <w:right w:val="single" w:sz="4" w:space="0" w:color="auto"/>
            </w:tcBorders>
            <w:shd w:val="clear" w:color="auto" w:fill="auto"/>
            <w:vAlign w:val="center"/>
            <w:hideMark/>
          </w:tcPr>
          <w:p w14:paraId="0A5D6B6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1</w:t>
            </w:r>
          </w:p>
        </w:tc>
        <w:tc>
          <w:tcPr>
            <w:tcW w:w="567" w:type="dxa"/>
            <w:tcBorders>
              <w:top w:val="nil"/>
              <w:left w:val="nil"/>
              <w:bottom w:val="single" w:sz="4" w:space="0" w:color="auto"/>
              <w:right w:val="single" w:sz="4" w:space="0" w:color="auto"/>
            </w:tcBorders>
            <w:shd w:val="clear" w:color="auto" w:fill="auto"/>
            <w:vAlign w:val="center"/>
            <w:hideMark/>
          </w:tcPr>
          <w:p w14:paraId="3CEDD1F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445BB17B" w14:textId="77777777" w:rsidTr="0037411D">
        <w:trPr>
          <w:trHeight w:val="7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6EC60A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17</w:t>
            </w:r>
          </w:p>
        </w:tc>
        <w:tc>
          <w:tcPr>
            <w:tcW w:w="996" w:type="dxa"/>
            <w:tcBorders>
              <w:top w:val="nil"/>
              <w:left w:val="nil"/>
              <w:bottom w:val="single" w:sz="4" w:space="0" w:color="auto"/>
              <w:right w:val="nil"/>
            </w:tcBorders>
            <w:shd w:val="clear" w:color="auto" w:fill="auto"/>
            <w:vAlign w:val="center"/>
            <w:hideMark/>
          </w:tcPr>
          <w:p w14:paraId="0544AB4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网络控制键盘</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366C9180"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网络键盘，网络/串口（232/485）接入方式，4维摇杆控制，7 英寸1024*600 的触摸式液晶屏，音频输入/输出口，1个USB接口，4路1080P</w:t>
            </w:r>
          </w:p>
        </w:tc>
        <w:tc>
          <w:tcPr>
            <w:tcW w:w="567" w:type="dxa"/>
            <w:tcBorders>
              <w:top w:val="nil"/>
              <w:left w:val="nil"/>
              <w:bottom w:val="single" w:sz="4" w:space="0" w:color="auto"/>
              <w:right w:val="single" w:sz="4" w:space="0" w:color="auto"/>
            </w:tcBorders>
            <w:shd w:val="clear" w:color="auto" w:fill="auto"/>
            <w:vAlign w:val="center"/>
            <w:hideMark/>
          </w:tcPr>
          <w:p w14:paraId="7E169DE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44B3E4C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29130193" w14:textId="77777777" w:rsidTr="0037411D">
        <w:trPr>
          <w:trHeight w:val="378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CB48EB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18</w:t>
            </w:r>
          </w:p>
        </w:tc>
        <w:tc>
          <w:tcPr>
            <w:tcW w:w="996" w:type="dxa"/>
            <w:tcBorders>
              <w:top w:val="nil"/>
              <w:left w:val="nil"/>
              <w:bottom w:val="single" w:sz="4" w:space="0" w:color="auto"/>
              <w:right w:val="nil"/>
            </w:tcBorders>
            <w:shd w:val="clear" w:color="auto" w:fill="auto"/>
            <w:vAlign w:val="center"/>
            <w:hideMark/>
          </w:tcPr>
          <w:p w14:paraId="05D3732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电视墙服务器</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1BF43D09" w14:textId="77777777" w:rsidR="00CE515F" w:rsidRPr="00CE515F" w:rsidRDefault="00CE515F" w:rsidP="00CE515F">
            <w:pPr>
              <w:widowControl/>
              <w:jc w:val="left"/>
              <w:rPr>
                <w:rFonts w:ascii="宋体" w:eastAsia="宋体" w:hAnsi="宋体" w:cs="Arial"/>
                <w:kern w:val="0"/>
                <w:sz w:val="18"/>
                <w:szCs w:val="18"/>
              </w:rPr>
            </w:pPr>
            <w:proofErr w:type="gramStart"/>
            <w:r w:rsidRPr="00CE515F">
              <w:rPr>
                <w:rFonts w:ascii="宋体" w:eastAsia="宋体" w:hAnsi="宋体" w:cs="Arial" w:hint="eastAsia"/>
                <w:kern w:val="0"/>
                <w:sz w:val="18"/>
                <w:szCs w:val="18"/>
              </w:rPr>
              <w:t>高清视音频</w:t>
            </w:r>
            <w:proofErr w:type="gramEnd"/>
            <w:r w:rsidRPr="00CE515F">
              <w:rPr>
                <w:rFonts w:ascii="宋体" w:eastAsia="宋体" w:hAnsi="宋体" w:cs="Arial" w:hint="eastAsia"/>
                <w:kern w:val="0"/>
                <w:sz w:val="18"/>
                <w:szCs w:val="18"/>
              </w:rPr>
              <w:t>解码器，采用Linux操作系统，运行稳定可靠</w:t>
            </w:r>
            <w:r w:rsidRPr="00CE515F">
              <w:rPr>
                <w:rFonts w:ascii="宋体" w:eastAsia="宋体" w:hAnsi="宋体" w:cs="Arial" w:hint="eastAsia"/>
                <w:kern w:val="0"/>
                <w:sz w:val="18"/>
                <w:szCs w:val="18"/>
              </w:rPr>
              <w:br/>
              <w:t>输入接口：支持最少一路VGA和一路DVI接入</w:t>
            </w:r>
            <w:r w:rsidRPr="00CE515F">
              <w:rPr>
                <w:rFonts w:ascii="宋体" w:eastAsia="宋体" w:hAnsi="宋体" w:cs="Arial" w:hint="eastAsia"/>
                <w:kern w:val="0"/>
                <w:sz w:val="18"/>
                <w:szCs w:val="18"/>
              </w:rPr>
              <w:br/>
              <w:t>输出接口：支持16路HDMI和8路BNC输出，HDMI（可以转DVI-D）（奇数口）输出分辨率最高支持4K（3840*2160@30HZ）</w:t>
            </w:r>
            <w:r w:rsidRPr="00CE515F">
              <w:rPr>
                <w:rFonts w:ascii="宋体" w:eastAsia="宋体" w:hAnsi="宋体" w:cs="Arial" w:hint="eastAsia"/>
                <w:kern w:val="0"/>
                <w:sz w:val="18"/>
                <w:szCs w:val="18"/>
              </w:rPr>
              <w:br/>
              <w:t>编码格式：支持H.265、H.264、MPEG4、MJPEG等主流的编码格式；</w:t>
            </w:r>
            <w:r w:rsidRPr="00CE515F">
              <w:rPr>
                <w:rFonts w:ascii="宋体" w:eastAsia="宋体" w:hAnsi="宋体" w:cs="Arial" w:hint="eastAsia"/>
                <w:kern w:val="0"/>
                <w:sz w:val="18"/>
                <w:szCs w:val="18"/>
              </w:rPr>
              <w:br/>
              <w:t>封装格式：支持PS、RTP、TS、ES等主流的封装格式；</w:t>
            </w:r>
            <w:r w:rsidRPr="00CE515F">
              <w:rPr>
                <w:rFonts w:ascii="宋体" w:eastAsia="宋体" w:hAnsi="宋体" w:cs="Arial" w:hint="eastAsia"/>
                <w:kern w:val="0"/>
                <w:sz w:val="18"/>
                <w:szCs w:val="18"/>
              </w:rPr>
              <w:br/>
              <w:t>音频解码：支持G.722、G.711A、G.726、G.711U、MPEG2-L2、AAC音频格式的解码；</w:t>
            </w:r>
            <w:r w:rsidRPr="00CE515F">
              <w:rPr>
                <w:rFonts w:ascii="宋体" w:eastAsia="宋体" w:hAnsi="宋体" w:cs="Arial" w:hint="eastAsia"/>
                <w:kern w:val="0"/>
                <w:sz w:val="18"/>
                <w:szCs w:val="18"/>
              </w:rPr>
              <w:br/>
              <w:t>解码能力：支持16路1200W，或32路800W，或48路500W，或80路300W，或128路1080P及以下分辨率同时实时解码；</w:t>
            </w:r>
            <w:r w:rsidRPr="00CE515F">
              <w:rPr>
                <w:rFonts w:ascii="宋体" w:eastAsia="宋体" w:hAnsi="宋体" w:cs="Arial" w:hint="eastAsia"/>
                <w:kern w:val="0"/>
                <w:sz w:val="18"/>
                <w:szCs w:val="18"/>
              </w:rPr>
              <w:br/>
              <w:t>画面分割：支持1、2、4、6、8、9、10、12、16、25、36画面分割显示。</w:t>
            </w:r>
            <w:r w:rsidRPr="00CE515F">
              <w:rPr>
                <w:rFonts w:ascii="宋体" w:eastAsia="宋体" w:hAnsi="宋体" w:cs="Arial" w:hint="eastAsia"/>
                <w:kern w:val="0"/>
                <w:sz w:val="18"/>
                <w:szCs w:val="18"/>
              </w:rPr>
              <w:br/>
              <w:t>网络接口：2光口，2</w:t>
            </w:r>
            <w:proofErr w:type="gramStart"/>
            <w:r w:rsidRPr="00CE515F">
              <w:rPr>
                <w:rFonts w:ascii="宋体" w:eastAsia="宋体" w:hAnsi="宋体" w:cs="Arial" w:hint="eastAsia"/>
                <w:kern w:val="0"/>
                <w:sz w:val="18"/>
                <w:szCs w:val="18"/>
              </w:rPr>
              <w:t>电口</w:t>
            </w:r>
            <w:proofErr w:type="gramEnd"/>
            <w:r w:rsidRPr="00CE515F">
              <w:rPr>
                <w:rFonts w:ascii="宋体" w:eastAsia="宋体" w:hAnsi="宋体" w:cs="Arial" w:hint="eastAsia"/>
                <w:kern w:val="0"/>
                <w:sz w:val="18"/>
                <w:szCs w:val="18"/>
              </w:rPr>
              <w:br/>
              <w:t>音频接口：支持音频输出，对讲输入，对讲输出</w:t>
            </w:r>
            <w:r w:rsidRPr="00CE515F">
              <w:rPr>
                <w:rFonts w:ascii="宋体" w:eastAsia="宋体" w:hAnsi="宋体" w:cs="Arial" w:hint="eastAsia"/>
                <w:kern w:val="0"/>
                <w:sz w:val="18"/>
                <w:szCs w:val="18"/>
              </w:rPr>
              <w:br/>
              <w:t>串行接口：一个标准232接口（RJ45）、一个标准485接口</w:t>
            </w:r>
            <w:r w:rsidRPr="00CE515F">
              <w:rPr>
                <w:rFonts w:ascii="宋体" w:eastAsia="宋体" w:hAnsi="宋体" w:cs="Arial" w:hint="eastAsia"/>
                <w:kern w:val="0"/>
                <w:sz w:val="18"/>
                <w:szCs w:val="18"/>
              </w:rPr>
              <w:br/>
              <w:t>报警接口：报警输入，报警输出</w:t>
            </w:r>
          </w:p>
        </w:tc>
        <w:tc>
          <w:tcPr>
            <w:tcW w:w="567" w:type="dxa"/>
            <w:tcBorders>
              <w:top w:val="nil"/>
              <w:left w:val="nil"/>
              <w:bottom w:val="single" w:sz="4" w:space="0" w:color="auto"/>
              <w:right w:val="single" w:sz="4" w:space="0" w:color="auto"/>
            </w:tcBorders>
            <w:shd w:val="clear" w:color="auto" w:fill="auto"/>
            <w:vAlign w:val="center"/>
            <w:hideMark/>
          </w:tcPr>
          <w:p w14:paraId="03D654C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507EBC8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4BBE59D9" w14:textId="77777777" w:rsidTr="0037411D">
        <w:trPr>
          <w:trHeight w:val="496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930344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19</w:t>
            </w:r>
          </w:p>
        </w:tc>
        <w:tc>
          <w:tcPr>
            <w:tcW w:w="996" w:type="dxa"/>
            <w:tcBorders>
              <w:top w:val="nil"/>
              <w:left w:val="nil"/>
              <w:bottom w:val="single" w:sz="4" w:space="0" w:color="auto"/>
              <w:right w:val="nil"/>
            </w:tcBorders>
            <w:shd w:val="clear" w:color="auto" w:fill="auto"/>
            <w:vAlign w:val="center"/>
            <w:hideMark/>
          </w:tcPr>
          <w:p w14:paraId="2952536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液晶拼接屏</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56562E18"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尺寸：55英寸；</w:t>
            </w:r>
            <w:r w:rsidRPr="00CE515F">
              <w:rPr>
                <w:rFonts w:ascii="宋体" w:eastAsia="宋体" w:hAnsi="宋体" w:cs="Arial" w:hint="eastAsia"/>
                <w:kern w:val="0"/>
                <w:sz w:val="18"/>
                <w:szCs w:val="18"/>
              </w:rPr>
              <w:br/>
              <w:t>分辨率：1920 × 1080@60 Hz（向下兼容）；</w:t>
            </w:r>
            <w:r w:rsidRPr="00CE515F">
              <w:rPr>
                <w:rFonts w:ascii="宋体" w:eastAsia="宋体" w:hAnsi="宋体" w:cs="Arial" w:hint="eastAsia"/>
                <w:kern w:val="0"/>
                <w:sz w:val="18"/>
                <w:szCs w:val="18"/>
              </w:rPr>
              <w:br/>
              <w:t>视角：178°(水平)/ 178°(垂直)；</w:t>
            </w:r>
            <w:r w:rsidRPr="00CE515F">
              <w:rPr>
                <w:rFonts w:ascii="宋体" w:eastAsia="宋体" w:hAnsi="宋体" w:cs="Arial" w:hint="eastAsia"/>
                <w:kern w:val="0"/>
                <w:sz w:val="18"/>
                <w:szCs w:val="18"/>
              </w:rPr>
              <w:br/>
              <w:t xml:space="preserve">响应时间：8 </w:t>
            </w:r>
            <w:proofErr w:type="spellStart"/>
            <w:r w:rsidRPr="00CE515F">
              <w:rPr>
                <w:rFonts w:ascii="宋体" w:eastAsia="宋体" w:hAnsi="宋体" w:cs="Arial" w:hint="eastAsia"/>
                <w:kern w:val="0"/>
                <w:sz w:val="18"/>
                <w:szCs w:val="18"/>
              </w:rPr>
              <w:t>ms</w:t>
            </w:r>
            <w:proofErr w:type="spellEnd"/>
            <w:r w:rsidRPr="00CE515F">
              <w:rPr>
                <w:rFonts w:ascii="宋体" w:eastAsia="宋体" w:hAnsi="宋体" w:cs="Arial" w:hint="eastAsia"/>
                <w:kern w:val="0"/>
                <w:sz w:val="18"/>
                <w:szCs w:val="18"/>
              </w:rPr>
              <w:t xml:space="preserve"> (G to G)；</w:t>
            </w:r>
            <w:r w:rsidRPr="00CE515F">
              <w:rPr>
                <w:rFonts w:ascii="宋体" w:eastAsia="宋体" w:hAnsi="宋体" w:cs="Arial" w:hint="eastAsia"/>
                <w:kern w:val="0"/>
                <w:sz w:val="18"/>
                <w:szCs w:val="18"/>
              </w:rPr>
              <w:br/>
              <w:t>对比度：1200:1；</w:t>
            </w:r>
            <w:r w:rsidRPr="00CE515F">
              <w:rPr>
                <w:rFonts w:ascii="宋体" w:eastAsia="宋体" w:hAnsi="宋体" w:cs="Arial" w:hint="eastAsia"/>
                <w:kern w:val="0"/>
                <w:sz w:val="18"/>
                <w:szCs w:val="18"/>
              </w:rPr>
              <w:br/>
              <w:t>亮度：500cd/㎡；</w:t>
            </w:r>
            <w:r w:rsidRPr="00CE515F">
              <w:rPr>
                <w:rFonts w:ascii="宋体" w:eastAsia="宋体" w:hAnsi="宋体" w:cs="Arial" w:hint="eastAsia"/>
                <w:kern w:val="0"/>
                <w:sz w:val="18"/>
                <w:szCs w:val="18"/>
              </w:rPr>
              <w:br/>
              <w:t>物理拼缝：3.5mm；</w:t>
            </w:r>
            <w:r w:rsidRPr="00CE515F">
              <w:rPr>
                <w:rFonts w:ascii="宋体" w:eastAsia="宋体" w:hAnsi="宋体" w:cs="Arial" w:hint="eastAsia"/>
                <w:kern w:val="0"/>
                <w:sz w:val="18"/>
                <w:szCs w:val="18"/>
              </w:rPr>
              <w:br/>
              <w:t>输入接口：HDMI × 1, DVI × 1, VGA × 1, CVBS × 1, USB × 1</w:t>
            </w:r>
            <w:r w:rsidRPr="00CE515F">
              <w:rPr>
                <w:rFonts w:ascii="宋体" w:eastAsia="宋体" w:hAnsi="宋体" w:cs="Arial" w:hint="eastAsia"/>
                <w:kern w:val="0"/>
                <w:sz w:val="18"/>
                <w:szCs w:val="18"/>
              </w:rPr>
              <w:br/>
              <w:t>输出接口：HDMI × 1, VGA × 1, CVBS × 1</w:t>
            </w:r>
            <w:r w:rsidRPr="00CE515F">
              <w:rPr>
                <w:rFonts w:ascii="宋体" w:eastAsia="宋体" w:hAnsi="宋体" w:cs="Arial" w:hint="eastAsia"/>
                <w:kern w:val="0"/>
                <w:sz w:val="18"/>
                <w:szCs w:val="18"/>
              </w:rPr>
              <w:br/>
              <w:t>控制接口：RS232 IN × 1, RS232 OUT × 1</w:t>
            </w:r>
            <w:r w:rsidRPr="00CE515F">
              <w:rPr>
                <w:rFonts w:ascii="宋体" w:eastAsia="宋体" w:hAnsi="宋体" w:cs="Arial" w:hint="eastAsia"/>
                <w:kern w:val="0"/>
                <w:sz w:val="18"/>
                <w:szCs w:val="18"/>
              </w:rPr>
              <w:br/>
              <w:t>电源要求：100～240 VAC, 50/60 Hz；</w:t>
            </w:r>
            <w:r w:rsidRPr="00CE515F">
              <w:rPr>
                <w:rFonts w:ascii="宋体" w:eastAsia="宋体" w:hAnsi="宋体" w:cs="Arial" w:hint="eastAsia"/>
                <w:kern w:val="0"/>
                <w:sz w:val="18"/>
                <w:szCs w:val="18"/>
              </w:rPr>
              <w:br/>
              <w:t>寿命：≥60000 小时；</w:t>
            </w:r>
            <w:r w:rsidRPr="00CE515F">
              <w:rPr>
                <w:rFonts w:ascii="宋体" w:eastAsia="宋体" w:hAnsi="宋体" w:cs="Arial" w:hint="eastAsia"/>
                <w:kern w:val="0"/>
                <w:sz w:val="18"/>
                <w:szCs w:val="18"/>
              </w:rPr>
              <w:br/>
              <w:t>★液晶拼接屏菜单中可自定义划分0-255灰阶为10、20或50段，针对不同屏幕不同灰阶色差做精细化调节</w:t>
            </w:r>
            <w:r w:rsidRPr="00CE515F">
              <w:rPr>
                <w:rFonts w:ascii="宋体" w:eastAsia="宋体" w:hAnsi="宋体" w:cs="Arial" w:hint="eastAsia"/>
                <w:kern w:val="0"/>
                <w:sz w:val="18"/>
                <w:szCs w:val="18"/>
              </w:rPr>
              <w:br/>
              <w:t>★液晶拼接</w:t>
            </w:r>
            <w:proofErr w:type="gramStart"/>
            <w:r w:rsidRPr="00CE515F">
              <w:rPr>
                <w:rFonts w:ascii="宋体" w:eastAsia="宋体" w:hAnsi="宋体" w:cs="Arial" w:hint="eastAsia"/>
                <w:kern w:val="0"/>
                <w:sz w:val="18"/>
                <w:szCs w:val="18"/>
              </w:rPr>
              <w:t>屏支持</w:t>
            </w:r>
            <w:proofErr w:type="gramEnd"/>
            <w:r w:rsidRPr="00CE515F">
              <w:rPr>
                <w:rFonts w:ascii="宋体" w:eastAsia="宋体" w:hAnsi="宋体" w:cs="Arial" w:hint="eastAsia"/>
                <w:kern w:val="0"/>
                <w:sz w:val="18"/>
                <w:szCs w:val="18"/>
              </w:rPr>
              <w:t>实时检测输入信号的刷新频率，动态调节背光PWM波频率，确保输入信号源和背光PWM波频率同频，解决摩尔</w:t>
            </w:r>
            <w:proofErr w:type="gramStart"/>
            <w:r w:rsidRPr="00CE515F">
              <w:rPr>
                <w:rFonts w:ascii="宋体" w:eastAsia="宋体" w:hAnsi="宋体" w:cs="Arial" w:hint="eastAsia"/>
                <w:kern w:val="0"/>
                <w:sz w:val="18"/>
                <w:szCs w:val="18"/>
              </w:rPr>
              <w:t>纹问题</w:t>
            </w:r>
            <w:proofErr w:type="gramEnd"/>
            <w:r w:rsidRPr="00CE515F">
              <w:rPr>
                <w:rFonts w:ascii="宋体" w:eastAsia="宋体" w:hAnsi="宋体" w:cs="Arial" w:hint="eastAsia"/>
                <w:kern w:val="0"/>
                <w:sz w:val="18"/>
                <w:szCs w:val="18"/>
              </w:rPr>
              <w:br/>
              <w:t>★液晶拼接</w:t>
            </w:r>
            <w:proofErr w:type="gramStart"/>
            <w:r w:rsidRPr="00CE515F">
              <w:rPr>
                <w:rFonts w:ascii="宋体" w:eastAsia="宋体" w:hAnsi="宋体" w:cs="Arial" w:hint="eastAsia"/>
                <w:kern w:val="0"/>
                <w:sz w:val="18"/>
                <w:szCs w:val="18"/>
              </w:rPr>
              <w:t>屏支持</w:t>
            </w:r>
            <w:proofErr w:type="gramEnd"/>
            <w:r w:rsidRPr="00CE515F">
              <w:rPr>
                <w:rFonts w:ascii="宋体" w:eastAsia="宋体" w:hAnsi="宋体" w:cs="Arial" w:hint="eastAsia"/>
                <w:kern w:val="0"/>
                <w:sz w:val="18"/>
                <w:szCs w:val="18"/>
              </w:rPr>
              <w:t>遥控器一键给所有屏幕分配不同ID编号，同时支持在所有屏幕拥有不同ID时遥控器可以任意选中1块屏幕或多块屏幕进行操作</w:t>
            </w:r>
          </w:p>
        </w:tc>
        <w:tc>
          <w:tcPr>
            <w:tcW w:w="567" w:type="dxa"/>
            <w:tcBorders>
              <w:top w:val="nil"/>
              <w:left w:val="nil"/>
              <w:bottom w:val="single" w:sz="4" w:space="0" w:color="auto"/>
              <w:right w:val="single" w:sz="4" w:space="0" w:color="auto"/>
            </w:tcBorders>
            <w:shd w:val="clear" w:color="auto" w:fill="auto"/>
            <w:vAlign w:val="center"/>
            <w:hideMark/>
          </w:tcPr>
          <w:p w14:paraId="433337D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15</w:t>
            </w:r>
          </w:p>
        </w:tc>
        <w:tc>
          <w:tcPr>
            <w:tcW w:w="567" w:type="dxa"/>
            <w:tcBorders>
              <w:top w:val="nil"/>
              <w:left w:val="nil"/>
              <w:bottom w:val="single" w:sz="4" w:space="0" w:color="auto"/>
              <w:right w:val="single" w:sz="4" w:space="0" w:color="auto"/>
            </w:tcBorders>
            <w:shd w:val="clear" w:color="auto" w:fill="auto"/>
            <w:vAlign w:val="center"/>
            <w:hideMark/>
          </w:tcPr>
          <w:p w14:paraId="1EF22D3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302E0D1E" w14:textId="77777777" w:rsidTr="0037411D">
        <w:trPr>
          <w:trHeight w:val="138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089A7C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20</w:t>
            </w:r>
          </w:p>
        </w:tc>
        <w:tc>
          <w:tcPr>
            <w:tcW w:w="996" w:type="dxa"/>
            <w:tcBorders>
              <w:top w:val="nil"/>
              <w:left w:val="nil"/>
              <w:bottom w:val="single" w:sz="4" w:space="0" w:color="auto"/>
              <w:right w:val="nil"/>
            </w:tcBorders>
            <w:shd w:val="clear" w:color="auto" w:fill="auto"/>
            <w:vAlign w:val="center"/>
            <w:hideMark/>
          </w:tcPr>
          <w:p w14:paraId="1BF593B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控制计算机</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3730D64E"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CPU不低于i5处理器</w:t>
            </w:r>
            <w:r w:rsidRPr="00CE515F">
              <w:rPr>
                <w:rFonts w:ascii="宋体" w:eastAsia="宋体" w:hAnsi="宋体" w:cs="Arial" w:hint="eastAsia"/>
                <w:kern w:val="0"/>
                <w:sz w:val="18"/>
                <w:szCs w:val="18"/>
              </w:rPr>
              <w:br/>
              <w:t>内存</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8GB；</w:t>
            </w:r>
            <w:r w:rsidRPr="00CE515F">
              <w:rPr>
                <w:rFonts w:ascii="宋体" w:eastAsia="宋体" w:hAnsi="宋体" w:cs="Arial" w:hint="eastAsia"/>
                <w:kern w:val="0"/>
                <w:sz w:val="18"/>
                <w:szCs w:val="18"/>
              </w:rPr>
              <w:br/>
              <w:t>硬盘：128GB SATA SSD + 1TB SATA HDD；</w:t>
            </w:r>
            <w:r w:rsidRPr="00CE515F">
              <w:rPr>
                <w:rFonts w:ascii="宋体" w:eastAsia="宋体" w:hAnsi="宋体" w:cs="Arial" w:hint="eastAsia"/>
                <w:kern w:val="0"/>
                <w:sz w:val="18"/>
                <w:szCs w:val="18"/>
              </w:rPr>
              <w:br/>
              <w:t>显卡</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2G独显；</w:t>
            </w:r>
          </w:p>
        </w:tc>
        <w:tc>
          <w:tcPr>
            <w:tcW w:w="567" w:type="dxa"/>
            <w:tcBorders>
              <w:top w:val="nil"/>
              <w:left w:val="nil"/>
              <w:bottom w:val="single" w:sz="4" w:space="0" w:color="auto"/>
              <w:right w:val="single" w:sz="4" w:space="0" w:color="auto"/>
            </w:tcBorders>
            <w:shd w:val="clear" w:color="auto" w:fill="auto"/>
            <w:vAlign w:val="center"/>
            <w:hideMark/>
          </w:tcPr>
          <w:p w14:paraId="679A4DB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14:paraId="25A46E7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5BC3DDF7" w14:textId="77777777" w:rsidTr="0037411D">
        <w:trPr>
          <w:trHeight w:val="49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1B9FB7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21</w:t>
            </w:r>
          </w:p>
        </w:tc>
        <w:tc>
          <w:tcPr>
            <w:tcW w:w="996" w:type="dxa"/>
            <w:tcBorders>
              <w:top w:val="nil"/>
              <w:left w:val="nil"/>
              <w:bottom w:val="single" w:sz="4" w:space="0" w:color="auto"/>
              <w:right w:val="nil"/>
            </w:tcBorders>
            <w:shd w:val="clear" w:color="auto" w:fill="auto"/>
            <w:vAlign w:val="center"/>
            <w:hideMark/>
          </w:tcPr>
          <w:p w14:paraId="06F197B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收发器</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7D5729D0"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单模单</w:t>
            </w:r>
            <w:proofErr w:type="gramStart"/>
            <w:r w:rsidRPr="00CE515F">
              <w:rPr>
                <w:rFonts w:ascii="宋体" w:eastAsia="宋体" w:hAnsi="宋体" w:cs="Arial" w:hint="eastAsia"/>
                <w:kern w:val="0"/>
                <w:sz w:val="18"/>
                <w:szCs w:val="18"/>
              </w:rPr>
              <w:t>纤</w:t>
            </w:r>
            <w:proofErr w:type="gramEnd"/>
            <w:r w:rsidRPr="00CE515F">
              <w:rPr>
                <w:rFonts w:ascii="宋体" w:eastAsia="宋体" w:hAnsi="宋体" w:cs="Arial" w:hint="eastAsia"/>
                <w:kern w:val="0"/>
                <w:sz w:val="18"/>
                <w:szCs w:val="18"/>
              </w:rPr>
              <w:t>；电口：1个千兆网口；</w:t>
            </w:r>
          </w:p>
        </w:tc>
        <w:tc>
          <w:tcPr>
            <w:tcW w:w="567" w:type="dxa"/>
            <w:tcBorders>
              <w:top w:val="nil"/>
              <w:left w:val="nil"/>
              <w:bottom w:val="single" w:sz="4" w:space="0" w:color="auto"/>
              <w:right w:val="single" w:sz="4" w:space="0" w:color="auto"/>
            </w:tcBorders>
            <w:shd w:val="clear" w:color="auto" w:fill="auto"/>
            <w:vAlign w:val="center"/>
            <w:hideMark/>
          </w:tcPr>
          <w:p w14:paraId="13EC0FF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14:paraId="622C624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对</w:t>
            </w:r>
          </w:p>
        </w:tc>
      </w:tr>
      <w:tr w:rsidR="00CE515F" w:rsidRPr="00CE515F" w14:paraId="161339CF" w14:textId="77777777" w:rsidTr="0037411D">
        <w:trPr>
          <w:trHeight w:val="81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4273D3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22</w:t>
            </w:r>
          </w:p>
        </w:tc>
        <w:tc>
          <w:tcPr>
            <w:tcW w:w="996" w:type="dxa"/>
            <w:tcBorders>
              <w:top w:val="nil"/>
              <w:left w:val="nil"/>
              <w:bottom w:val="single" w:sz="4" w:space="0" w:color="auto"/>
              <w:right w:val="nil"/>
            </w:tcBorders>
            <w:shd w:val="clear" w:color="auto" w:fill="auto"/>
            <w:vAlign w:val="center"/>
            <w:hideMark/>
          </w:tcPr>
          <w:p w14:paraId="706399A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电视墙</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380A8A7D"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3*5拼接屏落地机柜</w:t>
            </w:r>
            <w:r w:rsidRPr="00CE515F">
              <w:rPr>
                <w:rFonts w:ascii="宋体" w:eastAsia="宋体" w:hAnsi="宋体" w:cs="Arial" w:hint="eastAsia"/>
                <w:kern w:val="0"/>
                <w:sz w:val="18"/>
                <w:szCs w:val="18"/>
              </w:rPr>
              <w:br/>
              <w:t>颜色:黑色</w:t>
            </w:r>
            <w:r w:rsidRPr="00CE515F">
              <w:rPr>
                <w:rFonts w:ascii="宋体" w:eastAsia="宋体" w:hAnsi="宋体" w:cs="Arial" w:hint="eastAsia"/>
                <w:kern w:val="0"/>
                <w:sz w:val="18"/>
                <w:szCs w:val="18"/>
              </w:rPr>
              <w:br/>
              <w:t>材质:优质SPCC冷轧钢板采用1.2-2.0优质冷轧钢板搭配而成结构:散装结构,上下分体组装,安装简易。</w:t>
            </w:r>
          </w:p>
        </w:tc>
        <w:tc>
          <w:tcPr>
            <w:tcW w:w="567" w:type="dxa"/>
            <w:tcBorders>
              <w:top w:val="nil"/>
              <w:left w:val="nil"/>
              <w:bottom w:val="single" w:sz="4" w:space="0" w:color="auto"/>
              <w:right w:val="single" w:sz="4" w:space="0" w:color="auto"/>
            </w:tcBorders>
            <w:shd w:val="clear" w:color="auto" w:fill="auto"/>
            <w:vAlign w:val="center"/>
            <w:hideMark/>
          </w:tcPr>
          <w:p w14:paraId="076FA9C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61D07B3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3525C045" w14:textId="77777777" w:rsidTr="0037411D">
        <w:trPr>
          <w:trHeight w:val="54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A9D6B5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23</w:t>
            </w:r>
          </w:p>
        </w:tc>
        <w:tc>
          <w:tcPr>
            <w:tcW w:w="996" w:type="dxa"/>
            <w:tcBorders>
              <w:top w:val="nil"/>
              <w:left w:val="nil"/>
              <w:bottom w:val="single" w:sz="4" w:space="0" w:color="auto"/>
              <w:right w:val="nil"/>
            </w:tcBorders>
            <w:shd w:val="clear" w:color="auto" w:fill="auto"/>
            <w:vAlign w:val="center"/>
            <w:hideMark/>
          </w:tcPr>
          <w:p w14:paraId="042C3B8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操作台</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2FF4902C"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6</w:t>
            </w:r>
            <w:proofErr w:type="gramStart"/>
            <w:r w:rsidRPr="00CE515F">
              <w:rPr>
                <w:rFonts w:ascii="宋体" w:eastAsia="宋体" w:hAnsi="宋体" w:cs="Arial" w:hint="eastAsia"/>
                <w:kern w:val="0"/>
                <w:sz w:val="18"/>
                <w:szCs w:val="18"/>
              </w:rPr>
              <w:t>人位操作台</w:t>
            </w:r>
            <w:proofErr w:type="gramEnd"/>
            <w:r w:rsidRPr="00CE515F">
              <w:rPr>
                <w:rFonts w:ascii="宋体" w:eastAsia="宋体" w:hAnsi="宋体" w:cs="Arial" w:hint="eastAsia"/>
                <w:kern w:val="0"/>
                <w:sz w:val="18"/>
                <w:szCs w:val="18"/>
              </w:rPr>
              <w:br/>
              <w:t>操作台总体为拼装结构，柜体骨架及前后门是优质冷轧钢。</w:t>
            </w:r>
          </w:p>
        </w:tc>
        <w:tc>
          <w:tcPr>
            <w:tcW w:w="567" w:type="dxa"/>
            <w:tcBorders>
              <w:top w:val="nil"/>
              <w:left w:val="nil"/>
              <w:bottom w:val="single" w:sz="4" w:space="0" w:color="auto"/>
              <w:right w:val="single" w:sz="4" w:space="0" w:color="auto"/>
            </w:tcBorders>
            <w:shd w:val="clear" w:color="auto" w:fill="auto"/>
            <w:vAlign w:val="center"/>
            <w:hideMark/>
          </w:tcPr>
          <w:p w14:paraId="544BB19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76E7C96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25D5E812"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44DE0B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24</w:t>
            </w:r>
          </w:p>
        </w:tc>
        <w:tc>
          <w:tcPr>
            <w:tcW w:w="996" w:type="dxa"/>
            <w:tcBorders>
              <w:top w:val="nil"/>
              <w:left w:val="nil"/>
              <w:bottom w:val="single" w:sz="4" w:space="0" w:color="auto"/>
              <w:right w:val="nil"/>
            </w:tcBorders>
            <w:shd w:val="clear" w:color="auto" w:fill="auto"/>
            <w:vAlign w:val="center"/>
            <w:hideMark/>
          </w:tcPr>
          <w:p w14:paraId="3AB2E1E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机柜</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7B90A2A5"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42U 2米</w:t>
            </w:r>
          </w:p>
        </w:tc>
        <w:tc>
          <w:tcPr>
            <w:tcW w:w="567" w:type="dxa"/>
            <w:tcBorders>
              <w:top w:val="nil"/>
              <w:left w:val="nil"/>
              <w:bottom w:val="single" w:sz="4" w:space="0" w:color="auto"/>
              <w:right w:val="single" w:sz="4" w:space="0" w:color="auto"/>
            </w:tcBorders>
            <w:shd w:val="clear" w:color="auto" w:fill="auto"/>
            <w:vAlign w:val="center"/>
            <w:hideMark/>
          </w:tcPr>
          <w:p w14:paraId="76BC845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392D9C6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1A038082"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A34CD6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25</w:t>
            </w:r>
          </w:p>
        </w:tc>
        <w:tc>
          <w:tcPr>
            <w:tcW w:w="996" w:type="dxa"/>
            <w:tcBorders>
              <w:top w:val="nil"/>
              <w:left w:val="nil"/>
              <w:bottom w:val="single" w:sz="4" w:space="0" w:color="auto"/>
              <w:right w:val="nil"/>
            </w:tcBorders>
            <w:shd w:val="clear" w:color="auto" w:fill="auto"/>
            <w:vAlign w:val="center"/>
            <w:hideMark/>
          </w:tcPr>
          <w:p w14:paraId="76B90AE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PDU模块</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33E57234"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16位16a电源分配单元</w:t>
            </w:r>
          </w:p>
        </w:tc>
        <w:tc>
          <w:tcPr>
            <w:tcW w:w="567" w:type="dxa"/>
            <w:tcBorders>
              <w:top w:val="nil"/>
              <w:left w:val="nil"/>
              <w:bottom w:val="single" w:sz="4" w:space="0" w:color="auto"/>
              <w:right w:val="single" w:sz="4" w:space="0" w:color="auto"/>
            </w:tcBorders>
            <w:shd w:val="clear" w:color="auto" w:fill="auto"/>
            <w:vAlign w:val="center"/>
            <w:hideMark/>
          </w:tcPr>
          <w:p w14:paraId="045B06A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14:paraId="331A7B93"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个</w:t>
            </w:r>
            <w:proofErr w:type="gramEnd"/>
          </w:p>
        </w:tc>
      </w:tr>
      <w:tr w:rsidR="00CE515F" w:rsidRPr="00CE515F" w14:paraId="7C8EDDDC"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365C75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26</w:t>
            </w:r>
          </w:p>
        </w:tc>
        <w:tc>
          <w:tcPr>
            <w:tcW w:w="996" w:type="dxa"/>
            <w:tcBorders>
              <w:top w:val="nil"/>
              <w:left w:val="nil"/>
              <w:bottom w:val="single" w:sz="4" w:space="0" w:color="auto"/>
              <w:right w:val="nil"/>
            </w:tcBorders>
            <w:shd w:val="clear" w:color="auto" w:fill="auto"/>
            <w:vAlign w:val="center"/>
            <w:hideMark/>
          </w:tcPr>
          <w:p w14:paraId="429DB68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配电箱</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376FB23B"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含模块</w:t>
            </w:r>
          </w:p>
        </w:tc>
        <w:tc>
          <w:tcPr>
            <w:tcW w:w="567" w:type="dxa"/>
            <w:tcBorders>
              <w:top w:val="nil"/>
              <w:left w:val="nil"/>
              <w:bottom w:val="single" w:sz="4" w:space="0" w:color="auto"/>
              <w:right w:val="single" w:sz="4" w:space="0" w:color="auto"/>
            </w:tcBorders>
            <w:shd w:val="clear" w:color="auto" w:fill="auto"/>
            <w:vAlign w:val="center"/>
            <w:hideMark/>
          </w:tcPr>
          <w:p w14:paraId="531557D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74D7240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33B4DECE" w14:textId="77777777" w:rsidTr="0037411D">
        <w:trPr>
          <w:trHeight w:val="61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FE24AB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27</w:t>
            </w:r>
          </w:p>
        </w:tc>
        <w:tc>
          <w:tcPr>
            <w:tcW w:w="996" w:type="dxa"/>
            <w:tcBorders>
              <w:top w:val="nil"/>
              <w:left w:val="nil"/>
              <w:bottom w:val="single" w:sz="4" w:space="0" w:color="auto"/>
              <w:right w:val="nil"/>
            </w:tcBorders>
            <w:shd w:val="clear" w:color="auto" w:fill="auto"/>
            <w:vAlign w:val="center"/>
            <w:hideMark/>
          </w:tcPr>
          <w:p w14:paraId="775929D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液晶显示器</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32A620E0"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不小于24寸液晶显示器，2K</w:t>
            </w:r>
          </w:p>
        </w:tc>
        <w:tc>
          <w:tcPr>
            <w:tcW w:w="567" w:type="dxa"/>
            <w:tcBorders>
              <w:top w:val="nil"/>
              <w:left w:val="nil"/>
              <w:bottom w:val="single" w:sz="4" w:space="0" w:color="auto"/>
              <w:right w:val="single" w:sz="4" w:space="0" w:color="auto"/>
            </w:tcBorders>
            <w:shd w:val="clear" w:color="auto" w:fill="auto"/>
            <w:vAlign w:val="center"/>
            <w:hideMark/>
          </w:tcPr>
          <w:p w14:paraId="2A48053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14:paraId="27FD190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40E76A30" w14:textId="77777777" w:rsidTr="0037411D">
        <w:trPr>
          <w:trHeight w:val="54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CD45B7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28</w:t>
            </w:r>
          </w:p>
        </w:tc>
        <w:tc>
          <w:tcPr>
            <w:tcW w:w="996" w:type="dxa"/>
            <w:tcBorders>
              <w:top w:val="nil"/>
              <w:left w:val="nil"/>
              <w:bottom w:val="single" w:sz="4" w:space="0" w:color="auto"/>
              <w:right w:val="nil"/>
            </w:tcBorders>
            <w:shd w:val="clear" w:color="auto" w:fill="auto"/>
            <w:vAlign w:val="center"/>
            <w:hideMark/>
          </w:tcPr>
          <w:p w14:paraId="39C54A1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打印机</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60B7D268"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打印复印一体机，打印复印幅面：A4</w:t>
            </w:r>
            <w:r w:rsidRPr="00CE515F">
              <w:rPr>
                <w:rFonts w:ascii="宋体" w:eastAsia="宋体" w:hAnsi="宋体" w:cs="Arial" w:hint="eastAsia"/>
                <w:kern w:val="0"/>
                <w:sz w:val="18"/>
                <w:szCs w:val="18"/>
              </w:rPr>
              <w:br/>
              <w:t>每分钟速度不低于22页</w:t>
            </w:r>
          </w:p>
        </w:tc>
        <w:tc>
          <w:tcPr>
            <w:tcW w:w="567" w:type="dxa"/>
            <w:tcBorders>
              <w:top w:val="nil"/>
              <w:left w:val="nil"/>
              <w:bottom w:val="single" w:sz="4" w:space="0" w:color="auto"/>
              <w:right w:val="single" w:sz="4" w:space="0" w:color="auto"/>
            </w:tcBorders>
            <w:shd w:val="clear" w:color="auto" w:fill="auto"/>
            <w:vAlign w:val="center"/>
            <w:hideMark/>
          </w:tcPr>
          <w:p w14:paraId="070FC44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02E9081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633D66FE" w14:textId="77777777" w:rsidTr="0037411D">
        <w:trPr>
          <w:trHeight w:val="46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8E1908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29</w:t>
            </w:r>
          </w:p>
        </w:tc>
        <w:tc>
          <w:tcPr>
            <w:tcW w:w="996" w:type="dxa"/>
            <w:tcBorders>
              <w:top w:val="nil"/>
              <w:left w:val="nil"/>
              <w:bottom w:val="single" w:sz="4" w:space="0" w:color="auto"/>
              <w:right w:val="nil"/>
            </w:tcBorders>
            <w:shd w:val="clear" w:color="auto" w:fill="auto"/>
            <w:vAlign w:val="center"/>
            <w:hideMark/>
          </w:tcPr>
          <w:p w14:paraId="50715FE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音箱</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28792638"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2.1声道，知名品牌</w:t>
            </w:r>
          </w:p>
        </w:tc>
        <w:tc>
          <w:tcPr>
            <w:tcW w:w="567" w:type="dxa"/>
            <w:tcBorders>
              <w:top w:val="nil"/>
              <w:left w:val="nil"/>
              <w:bottom w:val="single" w:sz="4" w:space="0" w:color="auto"/>
              <w:right w:val="single" w:sz="4" w:space="0" w:color="auto"/>
            </w:tcBorders>
            <w:shd w:val="clear" w:color="auto" w:fill="auto"/>
            <w:vAlign w:val="center"/>
            <w:hideMark/>
          </w:tcPr>
          <w:p w14:paraId="4ABBEB2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14:paraId="263891C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0DE53925" w14:textId="77777777" w:rsidTr="0037411D">
        <w:trPr>
          <w:trHeight w:val="103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5A5071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30</w:t>
            </w:r>
          </w:p>
        </w:tc>
        <w:tc>
          <w:tcPr>
            <w:tcW w:w="996" w:type="dxa"/>
            <w:tcBorders>
              <w:top w:val="nil"/>
              <w:left w:val="nil"/>
              <w:bottom w:val="single" w:sz="4" w:space="0" w:color="auto"/>
              <w:right w:val="nil"/>
            </w:tcBorders>
            <w:shd w:val="clear" w:color="auto" w:fill="auto"/>
            <w:vAlign w:val="center"/>
            <w:hideMark/>
          </w:tcPr>
          <w:p w14:paraId="670E285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摄像机立杆</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252E7EC7"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室外立杆，所用钢材刚度40，高度4米-5.5米，</w:t>
            </w:r>
            <w:proofErr w:type="gramStart"/>
            <w:r w:rsidRPr="00CE515F">
              <w:rPr>
                <w:rFonts w:ascii="宋体" w:eastAsia="宋体" w:hAnsi="宋体" w:cs="Arial" w:hint="eastAsia"/>
                <w:kern w:val="0"/>
                <w:sz w:val="18"/>
                <w:szCs w:val="18"/>
              </w:rPr>
              <w:t>挑臂长度</w:t>
            </w:r>
            <w:proofErr w:type="gramEnd"/>
            <w:r w:rsidRPr="00CE515F">
              <w:rPr>
                <w:rFonts w:ascii="宋体" w:eastAsia="宋体" w:hAnsi="宋体" w:cs="Arial" w:hint="eastAsia"/>
                <w:kern w:val="0"/>
                <w:sz w:val="18"/>
                <w:szCs w:val="18"/>
              </w:rPr>
              <w:t>0-3米，立柱口径对角250-200，壁厚不少于6mm；经酸洗除锈，采用内外热镀锌处理，镀锌层厚度为60μm，表面白色静电喷塑；</w:t>
            </w:r>
            <w:r w:rsidRPr="00CE515F">
              <w:rPr>
                <w:rFonts w:ascii="宋体" w:eastAsia="宋体" w:hAnsi="宋体" w:cs="Arial" w:hint="eastAsia"/>
                <w:kern w:val="0"/>
                <w:sz w:val="18"/>
                <w:szCs w:val="18"/>
              </w:rPr>
              <w:br/>
              <w:t>底盘法兰500,具体长度根据现场情况选择</w:t>
            </w:r>
          </w:p>
        </w:tc>
        <w:tc>
          <w:tcPr>
            <w:tcW w:w="567" w:type="dxa"/>
            <w:tcBorders>
              <w:top w:val="nil"/>
              <w:left w:val="nil"/>
              <w:bottom w:val="single" w:sz="4" w:space="0" w:color="auto"/>
              <w:right w:val="single" w:sz="4" w:space="0" w:color="auto"/>
            </w:tcBorders>
            <w:shd w:val="clear" w:color="auto" w:fill="auto"/>
            <w:vAlign w:val="center"/>
            <w:hideMark/>
          </w:tcPr>
          <w:p w14:paraId="03C264B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28</w:t>
            </w:r>
          </w:p>
        </w:tc>
        <w:tc>
          <w:tcPr>
            <w:tcW w:w="567" w:type="dxa"/>
            <w:tcBorders>
              <w:top w:val="nil"/>
              <w:left w:val="nil"/>
              <w:bottom w:val="single" w:sz="4" w:space="0" w:color="auto"/>
              <w:right w:val="single" w:sz="4" w:space="0" w:color="auto"/>
            </w:tcBorders>
            <w:shd w:val="clear" w:color="auto" w:fill="auto"/>
            <w:vAlign w:val="center"/>
            <w:hideMark/>
          </w:tcPr>
          <w:p w14:paraId="539ECB2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1E7E8E00" w14:textId="77777777" w:rsidTr="0037411D">
        <w:trPr>
          <w:trHeight w:val="139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DCDF1F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31</w:t>
            </w:r>
          </w:p>
        </w:tc>
        <w:tc>
          <w:tcPr>
            <w:tcW w:w="996" w:type="dxa"/>
            <w:tcBorders>
              <w:top w:val="nil"/>
              <w:left w:val="nil"/>
              <w:bottom w:val="single" w:sz="4" w:space="0" w:color="auto"/>
              <w:right w:val="nil"/>
            </w:tcBorders>
            <w:shd w:val="clear" w:color="auto" w:fill="auto"/>
            <w:vAlign w:val="center"/>
            <w:hideMark/>
          </w:tcPr>
          <w:p w14:paraId="50C8936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摄像机电源</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39CBCE3B"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输入电压:200~240V DC50/60H</w:t>
            </w:r>
            <w:r w:rsidRPr="00CE515F">
              <w:rPr>
                <w:rFonts w:ascii="宋体" w:eastAsia="宋体" w:hAnsi="宋体" w:cs="Arial" w:hint="eastAsia"/>
                <w:kern w:val="0"/>
                <w:sz w:val="18"/>
                <w:szCs w:val="18"/>
              </w:rPr>
              <w:br/>
              <w:t>输出电流:DCG12V2A(12V2AMax)</w:t>
            </w:r>
            <w:r w:rsidRPr="00CE515F">
              <w:rPr>
                <w:rFonts w:ascii="宋体" w:eastAsia="宋体" w:hAnsi="宋体" w:cs="Arial" w:hint="eastAsia"/>
                <w:kern w:val="0"/>
                <w:sz w:val="18"/>
                <w:szCs w:val="18"/>
              </w:rPr>
              <w:br/>
              <w:t>输出电压:DC12V</w:t>
            </w:r>
            <w:r w:rsidRPr="00CE515F">
              <w:rPr>
                <w:rFonts w:ascii="宋体" w:eastAsia="宋体" w:hAnsi="宋体" w:cs="Arial" w:hint="eastAsia"/>
                <w:kern w:val="0"/>
                <w:sz w:val="18"/>
                <w:szCs w:val="18"/>
              </w:rPr>
              <w:br/>
              <w:t>防水等级:1P66DC</w:t>
            </w:r>
          </w:p>
        </w:tc>
        <w:tc>
          <w:tcPr>
            <w:tcW w:w="567" w:type="dxa"/>
            <w:tcBorders>
              <w:top w:val="nil"/>
              <w:left w:val="nil"/>
              <w:bottom w:val="single" w:sz="4" w:space="0" w:color="auto"/>
              <w:right w:val="single" w:sz="4" w:space="0" w:color="auto"/>
            </w:tcBorders>
            <w:shd w:val="clear" w:color="auto" w:fill="auto"/>
            <w:vAlign w:val="center"/>
            <w:hideMark/>
          </w:tcPr>
          <w:p w14:paraId="5AB371E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380</w:t>
            </w:r>
          </w:p>
        </w:tc>
        <w:tc>
          <w:tcPr>
            <w:tcW w:w="567" w:type="dxa"/>
            <w:tcBorders>
              <w:top w:val="nil"/>
              <w:left w:val="nil"/>
              <w:bottom w:val="single" w:sz="4" w:space="0" w:color="auto"/>
              <w:right w:val="single" w:sz="4" w:space="0" w:color="auto"/>
            </w:tcBorders>
            <w:shd w:val="clear" w:color="auto" w:fill="auto"/>
            <w:vAlign w:val="center"/>
            <w:hideMark/>
          </w:tcPr>
          <w:p w14:paraId="31261EF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5B98B38C"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81A462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32</w:t>
            </w:r>
          </w:p>
        </w:tc>
        <w:tc>
          <w:tcPr>
            <w:tcW w:w="996" w:type="dxa"/>
            <w:tcBorders>
              <w:top w:val="nil"/>
              <w:left w:val="nil"/>
              <w:bottom w:val="single" w:sz="4" w:space="0" w:color="auto"/>
              <w:right w:val="nil"/>
            </w:tcBorders>
            <w:shd w:val="clear" w:color="auto" w:fill="auto"/>
            <w:vAlign w:val="center"/>
            <w:hideMark/>
          </w:tcPr>
          <w:p w14:paraId="230324A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二合一防雷器</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4AA31CA0"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电源线及信号线</w:t>
            </w:r>
          </w:p>
        </w:tc>
        <w:tc>
          <w:tcPr>
            <w:tcW w:w="567" w:type="dxa"/>
            <w:tcBorders>
              <w:top w:val="nil"/>
              <w:left w:val="nil"/>
              <w:bottom w:val="single" w:sz="4" w:space="0" w:color="auto"/>
              <w:right w:val="single" w:sz="4" w:space="0" w:color="auto"/>
            </w:tcBorders>
            <w:shd w:val="clear" w:color="auto" w:fill="auto"/>
            <w:vAlign w:val="center"/>
            <w:hideMark/>
          </w:tcPr>
          <w:p w14:paraId="6E8DF1C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30</w:t>
            </w:r>
          </w:p>
        </w:tc>
        <w:tc>
          <w:tcPr>
            <w:tcW w:w="567" w:type="dxa"/>
            <w:tcBorders>
              <w:top w:val="nil"/>
              <w:left w:val="nil"/>
              <w:bottom w:val="single" w:sz="4" w:space="0" w:color="auto"/>
              <w:right w:val="single" w:sz="4" w:space="0" w:color="auto"/>
            </w:tcBorders>
            <w:shd w:val="clear" w:color="auto" w:fill="auto"/>
            <w:vAlign w:val="center"/>
            <w:hideMark/>
          </w:tcPr>
          <w:p w14:paraId="568230D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29AF3F21"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C2CDCF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33</w:t>
            </w:r>
          </w:p>
        </w:tc>
        <w:tc>
          <w:tcPr>
            <w:tcW w:w="996" w:type="dxa"/>
            <w:tcBorders>
              <w:top w:val="nil"/>
              <w:left w:val="nil"/>
              <w:bottom w:val="single" w:sz="4" w:space="0" w:color="auto"/>
              <w:right w:val="nil"/>
            </w:tcBorders>
            <w:shd w:val="clear" w:color="auto" w:fill="auto"/>
            <w:vAlign w:val="center"/>
            <w:hideMark/>
          </w:tcPr>
          <w:p w14:paraId="3026118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熔</w:t>
            </w:r>
            <w:proofErr w:type="gramStart"/>
            <w:r w:rsidRPr="00CE515F">
              <w:rPr>
                <w:rFonts w:ascii="宋体" w:eastAsia="宋体" w:hAnsi="宋体" w:cs="Arial" w:hint="eastAsia"/>
                <w:kern w:val="0"/>
                <w:sz w:val="18"/>
                <w:szCs w:val="18"/>
              </w:rPr>
              <w:t>纤</w:t>
            </w:r>
            <w:proofErr w:type="gramEnd"/>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3F7A3B8F"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光纤熔接</w:t>
            </w:r>
          </w:p>
        </w:tc>
        <w:tc>
          <w:tcPr>
            <w:tcW w:w="567" w:type="dxa"/>
            <w:tcBorders>
              <w:top w:val="nil"/>
              <w:left w:val="nil"/>
              <w:bottom w:val="single" w:sz="4" w:space="0" w:color="auto"/>
              <w:right w:val="single" w:sz="4" w:space="0" w:color="auto"/>
            </w:tcBorders>
            <w:shd w:val="clear" w:color="auto" w:fill="auto"/>
            <w:vAlign w:val="center"/>
            <w:hideMark/>
          </w:tcPr>
          <w:p w14:paraId="4F4BB18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380</w:t>
            </w:r>
          </w:p>
        </w:tc>
        <w:tc>
          <w:tcPr>
            <w:tcW w:w="567" w:type="dxa"/>
            <w:tcBorders>
              <w:top w:val="nil"/>
              <w:left w:val="nil"/>
              <w:bottom w:val="single" w:sz="4" w:space="0" w:color="auto"/>
              <w:right w:val="single" w:sz="4" w:space="0" w:color="auto"/>
            </w:tcBorders>
            <w:shd w:val="clear" w:color="auto" w:fill="auto"/>
            <w:vAlign w:val="center"/>
            <w:hideMark/>
          </w:tcPr>
          <w:p w14:paraId="25E6FE1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头</w:t>
            </w:r>
          </w:p>
        </w:tc>
      </w:tr>
      <w:tr w:rsidR="00CE515F" w:rsidRPr="00CE515F" w14:paraId="07B6539E" w14:textId="77777777" w:rsidTr="0037411D">
        <w:trPr>
          <w:trHeight w:val="129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315AF5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34</w:t>
            </w:r>
          </w:p>
        </w:tc>
        <w:tc>
          <w:tcPr>
            <w:tcW w:w="996" w:type="dxa"/>
            <w:tcBorders>
              <w:top w:val="nil"/>
              <w:left w:val="nil"/>
              <w:bottom w:val="single" w:sz="4" w:space="0" w:color="auto"/>
              <w:right w:val="nil"/>
            </w:tcBorders>
            <w:shd w:val="clear" w:color="auto" w:fill="auto"/>
            <w:vAlign w:val="center"/>
            <w:hideMark/>
          </w:tcPr>
          <w:p w14:paraId="31F4EBC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尾</w:t>
            </w:r>
            <w:proofErr w:type="gramStart"/>
            <w:r w:rsidRPr="00CE515F">
              <w:rPr>
                <w:rFonts w:ascii="宋体" w:eastAsia="宋体" w:hAnsi="宋体" w:cs="Arial" w:hint="eastAsia"/>
                <w:kern w:val="0"/>
                <w:sz w:val="18"/>
                <w:szCs w:val="18"/>
              </w:rPr>
              <w:t>纤</w:t>
            </w:r>
            <w:proofErr w:type="gramEnd"/>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1C063A90"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FC-FC工程</w:t>
            </w:r>
            <w:proofErr w:type="gramStart"/>
            <w:r w:rsidRPr="00CE515F">
              <w:rPr>
                <w:rFonts w:ascii="宋体" w:eastAsia="宋体" w:hAnsi="宋体" w:cs="Arial" w:hint="eastAsia"/>
                <w:kern w:val="0"/>
                <w:sz w:val="18"/>
                <w:szCs w:val="18"/>
              </w:rPr>
              <w:t>电信级</w:t>
            </w:r>
            <w:proofErr w:type="gramEnd"/>
            <w:r w:rsidRPr="00CE515F">
              <w:rPr>
                <w:rFonts w:ascii="宋体" w:eastAsia="宋体" w:hAnsi="宋体" w:cs="Arial" w:hint="eastAsia"/>
                <w:kern w:val="0"/>
                <w:sz w:val="18"/>
                <w:szCs w:val="18"/>
              </w:rPr>
              <w:t>光纤跳线</w:t>
            </w:r>
            <w:r w:rsidRPr="00CE515F">
              <w:rPr>
                <w:rFonts w:ascii="宋体" w:eastAsia="宋体" w:hAnsi="宋体" w:cs="Arial" w:hint="eastAsia"/>
                <w:kern w:val="0"/>
                <w:sz w:val="18"/>
                <w:szCs w:val="18"/>
              </w:rPr>
              <w:br/>
              <w:t>单模单芯</w:t>
            </w:r>
            <w:r w:rsidRPr="00CE515F">
              <w:rPr>
                <w:rFonts w:ascii="宋体" w:eastAsia="宋体" w:hAnsi="宋体" w:cs="Arial" w:hint="eastAsia"/>
                <w:kern w:val="0"/>
                <w:sz w:val="18"/>
                <w:szCs w:val="18"/>
              </w:rPr>
              <w:br/>
              <w:t>产品长度:3-10米可选</w:t>
            </w:r>
            <w:r w:rsidRPr="00CE515F">
              <w:rPr>
                <w:rFonts w:ascii="宋体" w:eastAsia="宋体" w:hAnsi="宋体" w:cs="Arial" w:hint="eastAsia"/>
                <w:kern w:val="0"/>
                <w:sz w:val="18"/>
                <w:szCs w:val="18"/>
              </w:rPr>
              <w:br/>
              <w:t>产品性能:</w:t>
            </w:r>
            <w:proofErr w:type="gramStart"/>
            <w:r w:rsidRPr="00CE515F">
              <w:rPr>
                <w:rFonts w:ascii="宋体" w:eastAsia="宋体" w:hAnsi="宋体" w:cs="Arial" w:hint="eastAsia"/>
                <w:kern w:val="0"/>
                <w:sz w:val="18"/>
                <w:szCs w:val="18"/>
              </w:rPr>
              <w:t>插损</w:t>
            </w:r>
            <w:proofErr w:type="gramEnd"/>
            <w:r w:rsidRPr="00CE515F">
              <w:rPr>
                <w:rFonts w:ascii="宋体" w:eastAsia="宋体" w:hAnsi="宋体" w:cs="Arial" w:hint="eastAsia"/>
                <w:kern w:val="0"/>
                <w:sz w:val="18"/>
                <w:szCs w:val="18"/>
              </w:rPr>
              <w:t>≤0.3dB</w:t>
            </w:r>
            <w:proofErr w:type="gramStart"/>
            <w:r w:rsidRPr="00CE515F">
              <w:rPr>
                <w:rFonts w:ascii="宋体" w:eastAsia="宋体" w:hAnsi="宋体" w:cs="Arial" w:hint="eastAsia"/>
                <w:kern w:val="0"/>
                <w:sz w:val="18"/>
                <w:szCs w:val="18"/>
              </w:rPr>
              <w:t>回损</w:t>
            </w:r>
            <w:proofErr w:type="gramEnd"/>
            <w:r w:rsidRPr="00CE515F">
              <w:rPr>
                <w:rFonts w:ascii="宋体" w:eastAsia="宋体" w:hAnsi="宋体" w:cs="Arial" w:hint="eastAsia"/>
                <w:kern w:val="0"/>
                <w:sz w:val="18"/>
                <w:szCs w:val="18"/>
              </w:rPr>
              <w:t>≥50dB</w:t>
            </w:r>
          </w:p>
        </w:tc>
        <w:tc>
          <w:tcPr>
            <w:tcW w:w="567" w:type="dxa"/>
            <w:tcBorders>
              <w:top w:val="nil"/>
              <w:left w:val="nil"/>
              <w:bottom w:val="single" w:sz="4" w:space="0" w:color="auto"/>
              <w:right w:val="single" w:sz="4" w:space="0" w:color="auto"/>
            </w:tcBorders>
            <w:shd w:val="clear" w:color="auto" w:fill="auto"/>
            <w:vAlign w:val="center"/>
            <w:hideMark/>
          </w:tcPr>
          <w:p w14:paraId="3601772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260</w:t>
            </w:r>
          </w:p>
        </w:tc>
        <w:tc>
          <w:tcPr>
            <w:tcW w:w="567" w:type="dxa"/>
            <w:tcBorders>
              <w:top w:val="nil"/>
              <w:left w:val="nil"/>
              <w:bottom w:val="single" w:sz="4" w:space="0" w:color="auto"/>
              <w:right w:val="single" w:sz="4" w:space="0" w:color="auto"/>
            </w:tcBorders>
            <w:shd w:val="clear" w:color="auto" w:fill="auto"/>
            <w:vAlign w:val="center"/>
            <w:hideMark/>
          </w:tcPr>
          <w:p w14:paraId="7145395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根</w:t>
            </w:r>
          </w:p>
        </w:tc>
      </w:tr>
      <w:tr w:rsidR="00CE515F" w:rsidRPr="00CE515F" w14:paraId="3AD019E1" w14:textId="77777777" w:rsidTr="0037411D">
        <w:trPr>
          <w:trHeight w:val="106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8B29C1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35</w:t>
            </w:r>
          </w:p>
        </w:tc>
        <w:tc>
          <w:tcPr>
            <w:tcW w:w="996" w:type="dxa"/>
            <w:tcBorders>
              <w:top w:val="nil"/>
              <w:left w:val="nil"/>
              <w:bottom w:val="single" w:sz="4" w:space="0" w:color="auto"/>
              <w:right w:val="nil"/>
            </w:tcBorders>
            <w:shd w:val="clear" w:color="auto" w:fill="auto"/>
            <w:vAlign w:val="center"/>
            <w:hideMark/>
          </w:tcPr>
          <w:p w14:paraId="771B8B2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光纤</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76B54A3A"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外皮质量：环保聚乙烯黑色护套</w:t>
            </w:r>
            <w:r w:rsidRPr="00CE515F">
              <w:rPr>
                <w:rFonts w:ascii="宋体" w:eastAsia="宋体" w:hAnsi="宋体" w:cs="Arial" w:hint="eastAsia"/>
                <w:kern w:val="0"/>
                <w:sz w:val="18"/>
                <w:szCs w:val="18"/>
              </w:rPr>
              <w:br/>
              <w:t xml:space="preserve">芯数规格：12B1.3 </w:t>
            </w:r>
            <w:r w:rsidRPr="00CE515F">
              <w:rPr>
                <w:rFonts w:ascii="宋体" w:eastAsia="宋体" w:hAnsi="宋体" w:cs="Arial" w:hint="eastAsia"/>
                <w:kern w:val="0"/>
                <w:sz w:val="18"/>
                <w:szCs w:val="18"/>
              </w:rPr>
              <w:br/>
              <w:t>使用寿命：25-30年</w:t>
            </w:r>
          </w:p>
        </w:tc>
        <w:tc>
          <w:tcPr>
            <w:tcW w:w="567" w:type="dxa"/>
            <w:tcBorders>
              <w:top w:val="nil"/>
              <w:left w:val="nil"/>
              <w:bottom w:val="single" w:sz="4" w:space="0" w:color="auto"/>
              <w:right w:val="single" w:sz="4" w:space="0" w:color="auto"/>
            </w:tcBorders>
            <w:shd w:val="clear" w:color="auto" w:fill="auto"/>
            <w:vAlign w:val="center"/>
            <w:hideMark/>
          </w:tcPr>
          <w:p w14:paraId="23ED79C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2800</w:t>
            </w:r>
          </w:p>
        </w:tc>
        <w:tc>
          <w:tcPr>
            <w:tcW w:w="567" w:type="dxa"/>
            <w:tcBorders>
              <w:top w:val="nil"/>
              <w:left w:val="nil"/>
              <w:bottom w:val="single" w:sz="4" w:space="0" w:color="auto"/>
              <w:right w:val="single" w:sz="4" w:space="0" w:color="auto"/>
            </w:tcBorders>
            <w:shd w:val="clear" w:color="auto" w:fill="auto"/>
            <w:vAlign w:val="center"/>
            <w:hideMark/>
          </w:tcPr>
          <w:p w14:paraId="6866622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17BBED1D"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C7DB0E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36</w:t>
            </w:r>
          </w:p>
        </w:tc>
        <w:tc>
          <w:tcPr>
            <w:tcW w:w="996" w:type="dxa"/>
            <w:tcBorders>
              <w:top w:val="nil"/>
              <w:left w:val="nil"/>
              <w:bottom w:val="single" w:sz="4" w:space="0" w:color="auto"/>
              <w:right w:val="nil"/>
            </w:tcBorders>
            <w:shd w:val="clear" w:color="auto" w:fill="auto"/>
            <w:vAlign w:val="center"/>
            <w:hideMark/>
          </w:tcPr>
          <w:p w14:paraId="5CF8FB9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光纤配线架</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56D8AFFD"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光纤配线架24口</w:t>
            </w:r>
          </w:p>
        </w:tc>
        <w:tc>
          <w:tcPr>
            <w:tcW w:w="567" w:type="dxa"/>
            <w:tcBorders>
              <w:top w:val="nil"/>
              <w:left w:val="nil"/>
              <w:bottom w:val="single" w:sz="4" w:space="0" w:color="auto"/>
              <w:right w:val="single" w:sz="4" w:space="0" w:color="auto"/>
            </w:tcBorders>
            <w:shd w:val="clear" w:color="auto" w:fill="auto"/>
            <w:vAlign w:val="center"/>
            <w:hideMark/>
          </w:tcPr>
          <w:p w14:paraId="51E4587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14:paraId="4022F27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30EFF887"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F84220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37</w:t>
            </w:r>
          </w:p>
        </w:tc>
        <w:tc>
          <w:tcPr>
            <w:tcW w:w="996" w:type="dxa"/>
            <w:tcBorders>
              <w:top w:val="nil"/>
              <w:left w:val="nil"/>
              <w:bottom w:val="single" w:sz="4" w:space="0" w:color="auto"/>
              <w:right w:val="nil"/>
            </w:tcBorders>
            <w:shd w:val="clear" w:color="auto" w:fill="auto"/>
            <w:vAlign w:val="center"/>
            <w:hideMark/>
          </w:tcPr>
          <w:p w14:paraId="2B19BAF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6类网线</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1525479B"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国标6类网线</w:t>
            </w:r>
          </w:p>
        </w:tc>
        <w:tc>
          <w:tcPr>
            <w:tcW w:w="567" w:type="dxa"/>
            <w:tcBorders>
              <w:top w:val="nil"/>
              <w:left w:val="nil"/>
              <w:bottom w:val="single" w:sz="4" w:space="0" w:color="auto"/>
              <w:right w:val="single" w:sz="4" w:space="0" w:color="auto"/>
            </w:tcBorders>
            <w:shd w:val="clear" w:color="auto" w:fill="auto"/>
            <w:vAlign w:val="center"/>
            <w:hideMark/>
          </w:tcPr>
          <w:p w14:paraId="5238C48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22000</w:t>
            </w:r>
          </w:p>
        </w:tc>
        <w:tc>
          <w:tcPr>
            <w:tcW w:w="567" w:type="dxa"/>
            <w:tcBorders>
              <w:top w:val="nil"/>
              <w:left w:val="nil"/>
              <w:bottom w:val="single" w:sz="4" w:space="0" w:color="auto"/>
              <w:right w:val="single" w:sz="4" w:space="0" w:color="auto"/>
            </w:tcBorders>
            <w:shd w:val="clear" w:color="auto" w:fill="auto"/>
            <w:vAlign w:val="center"/>
            <w:hideMark/>
          </w:tcPr>
          <w:p w14:paraId="66D9146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4A1C9E25"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11E0F5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38</w:t>
            </w:r>
          </w:p>
        </w:tc>
        <w:tc>
          <w:tcPr>
            <w:tcW w:w="996" w:type="dxa"/>
            <w:tcBorders>
              <w:top w:val="nil"/>
              <w:left w:val="nil"/>
              <w:bottom w:val="single" w:sz="4" w:space="0" w:color="auto"/>
              <w:right w:val="nil"/>
            </w:tcBorders>
            <w:shd w:val="clear" w:color="auto" w:fill="auto"/>
            <w:vAlign w:val="center"/>
            <w:hideMark/>
          </w:tcPr>
          <w:p w14:paraId="79401EB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电源线</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2BE7AB67"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国标；BV6</w:t>
            </w:r>
          </w:p>
        </w:tc>
        <w:tc>
          <w:tcPr>
            <w:tcW w:w="567" w:type="dxa"/>
            <w:tcBorders>
              <w:top w:val="nil"/>
              <w:left w:val="nil"/>
              <w:bottom w:val="single" w:sz="4" w:space="0" w:color="auto"/>
              <w:right w:val="single" w:sz="4" w:space="0" w:color="auto"/>
            </w:tcBorders>
            <w:shd w:val="clear" w:color="auto" w:fill="auto"/>
            <w:vAlign w:val="center"/>
            <w:hideMark/>
          </w:tcPr>
          <w:p w14:paraId="71A747B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2400</w:t>
            </w:r>
          </w:p>
        </w:tc>
        <w:tc>
          <w:tcPr>
            <w:tcW w:w="567" w:type="dxa"/>
            <w:tcBorders>
              <w:top w:val="nil"/>
              <w:left w:val="nil"/>
              <w:bottom w:val="single" w:sz="4" w:space="0" w:color="auto"/>
              <w:right w:val="single" w:sz="4" w:space="0" w:color="auto"/>
            </w:tcBorders>
            <w:shd w:val="clear" w:color="auto" w:fill="auto"/>
            <w:vAlign w:val="center"/>
            <w:hideMark/>
          </w:tcPr>
          <w:p w14:paraId="3977F5C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17BF71AD"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6EBDCE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39</w:t>
            </w:r>
          </w:p>
        </w:tc>
        <w:tc>
          <w:tcPr>
            <w:tcW w:w="996" w:type="dxa"/>
            <w:tcBorders>
              <w:top w:val="nil"/>
              <w:left w:val="nil"/>
              <w:bottom w:val="single" w:sz="4" w:space="0" w:color="auto"/>
              <w:right w:val="nil"/>
            </w:tcBorders>
            <w:shd w:val="clear" w:color="auto" w:fill="auto"/>
            <w:vAlign w:val="center"/>
            <w:hideMark/>
          </w:tcPr>
          <w:p w14:paraId="6185DC6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电源线</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676684B5"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国标；RVV2*4.0</w:t>
            </w:r>
          </w:p>
        </w:tc>
        <w:tc>
          <w:tcPr>
            <w:tcW w:w="567" w:type="dxa"/>
            <w:tcBorders>
              <w:top w:val="nil"/>
              <w:left w:val="nil"/>
              <w:bottom w:val="single" w:sz="4" w:space="0" w:color="auto"/>
              <w:right w:val="single" w:sz="4" w:space="0" w:color="auto"/>
            </w:tcBorders>
            <w:shd w:val="clear" w:color="auto" w:fill="auto"/>
            <w:vAlign w:val="center"/>
            <w:hideMark/>
          </w:tcPr>
          <w:p w14:paraId="62FE13A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1200</w:t>
            </w:r>
          </w:p>
        </w:tc>
        <w:tc>
          <w:tcPr>
            <w:tcW w:w="567" w:type="dxa"/>
            <w:tcBorders>
              <w:top w:val="nil"/>
              <w:left w:val="nil"/>
              <w:bottom w:val="single" w:sz="4" w:space="0" w:color="auto"/>
              <w:right w:val="single" w:sz="4" w:space="0" w:color="auto"/>
            </w:tcBorders>
            <w:shd w:val="clear" w:color="auto" w:fill="auto"/>
            <w:vAlign w:val="center"/>
            <w:hideMark/>
          </w:tcPr>
          <w:p w14:paraId="4844F03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4DD7EAB0"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678C69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40</w:t>
            </w:r>
          </w:p>
        </w:tc>
        <w:tc>
          <w:tcPr>
            <w:tcW w:w="996" w:type="dxa"/>
            <w:tcBorders>
              <w:top w:val="nil"/>
              <w:left w:val="nil"/>
              <w:bottom w:val="single" w:sz="4" w:space="0" w:color="auto"/>
              <w:right w:val="nil"/>
            </w:tcBorders>
            <w:shd w:val="clear" w:color="auto" w:fill="auto"/>
            <w:vAlign w:val="center"/>
            <w:hideMark/>
          </w:tcPr>
          <w:p w14:paraId="0266CF3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电源线</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3D294F32"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国标；RVV2*2.5</w:t>
            </w:r>
          </w:p>
        </w:tc>
        <w:tc>
          <w:tcPr>
            <w:tcW w:w="567" w:type="dxa"/>
            <w:tcBorders>
              <w:top w:val="nil"/>
              <w:left w:val="nil"/>
              <w:bottom w:val="single" w:sz="4" w:space="0" w:color="auto"/>
              <w:right w:val="single" w:sz="4" w:space="0" w:color="auto"/>
            </w:tcBorders>
            <w:shd w:val="clear" w:color="auto" w:fill="auto"/>
            <w:vAlign w:val="center"/>
            <w:hideMark/>
          </w:tcPr>
          <w:p w14:paraId="74D00A8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2800</w:t>
            </w:r>
          </w:p>
        </w:tc>
        <w:tc>
          <w:tcPr>
            <w:tcW w:w="567" w:type="dxa"/>
            <w:tcBorders>
              <w:top w:val="nil"/>
              <w:left w:val="nil"/>
              <w:bottom w:val="single" w:sz="4" w:space="0" w:color="auto"/>
              <w:right w:val="single" w:sz="4" w:space="0" w:color="auto"/>
            </w:tcBorders>
            <w:shd w:val="clear" w:color="auto" w:fill="auto"/>
            <w:vAlign w:val="center"/>
            <w:hideMark/>
          </w:tcPr>
          <w:p w14:paraId="6C31CED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1C362821"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F5335C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41</w:t>
            </w:r>
          </w:p>
        </w:tc>
        <w:tc>
          <w:tcPr>
            <w:tcW w:w="996" w:type="dxa"/>
            <w:tcBorders>
              <w:top w:val="nil"/>
              <w:left w:val="nil"/>
              <w:bottom w:val="single" w:sz="4" w:space="0" w:color="auto"/>
              <w:right w:val="nil"/>
            </w:tcBorders>
            <w:shd w:val="clear" w:color="auto" w:fill="auto"/>
            <w:vAlign w:val="center"/>
            <w:hideMark/>
          </w:tcPr>
          <w:p w14:paraId="66431D4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电源线</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37C85004"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国标；RVV2*1.0</w:t>
            </w:r>
          </w:p>
        </w:tc>
        <w:tc>
          <w:tcPr>
            <w:tcW w:w="567" w:type="dxa"/>
            <w:tcBorders>
              <w:top w:val="nil"/>
              <w:left w:val="nil"/>
              <w:bottom w:val="single" w:sz="4" w:space="0" w:color="auto"/>
              <w:right w:val="single" w:sz="4" w:space="0" w:color="auto"/>
            </w:tcBorders>
            <w:shd w:val="clear" w:color="auto" w:fill="auto"/>
            <w:vAlign w:val="center"/>
            <w:hideMark/>
          </w:tcPr>
          <w:p w14:paraId="1AB28E0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7800</w:t>
            </w:r>
          </w:p>
        </w:tc>
        <w:tc>
          <w:tcPr>
            <w:tcW w:w="567" w:type="dxa"/>
            <w:tcBorders>
              <w:top w:val="nil"/>
              <w:left w:val="nil"/>
              <w:bottom w:val="single" w:sz="4" w:space="0" w:color="auto"/>
              <w:right w:val="single" w:sz="4" w:space="0" w:color="auto"/>
            </w:tcBorders>
            <w:shd w:val="clear" w:color="auto" w:fill="auto"/>
            <w:vAlign w:val="center"/>
            <w:hideMark/>
          </w:tcPr>
          <w:p w14:paraId="4EFEB36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2D0DFBAF"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4AE310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42</w:t>
            </w:r>
          </w:p>
        </w:tc>
        <w:tc>
          <w:tcPr>
            <w:tcW w:w="996" w:type="dxa"/>
            <w:tcBorders>
              <w:top w:val="nil"/>
              <w:left w:val="nil"/>
              <w:bottom w:val="single" w:sz="4" w:space="0" w:color="auto"/>
              <w:right w:val="nil"/>
            </w:tcBorders>
            <w:shd w:val="clear" w:color="auto" w:fill="auto"/>
            <w:vAlign w:val="center"/>
            <w:hideMark/>
          </w:tcPr>
          <w:p w14:paraId="099CF9B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音频线</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6623F50F"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国标；RVS2*1.0</w:t>
            </w:r>
          </w:p>
        </w:tc>
        <w:tc>
          <w:tcPr>
            <w:tcW w:w="567" w:type="dxa"/>
            <w:tcBorders>
              <w:top w:val="nil"/>
              <w:left w:val="nil"/>
              <w:bottom w:val="single" w:sz="4" w:space="0" w:color="auto"/>
              <w:right w:val="single" w:sz="4" w:space="0" w:color="auto"/>
            </w:tcBorders>
            <w:shd w:val="clear" w:color="auto" w:fill="auto"/>
            <w:vAlign w:val="center"/>
            <w:hideMark/>
          </w:tcPr>
          <w:p w14:paraId="0C7D20A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7200</w:t>
            </w:r>
          </w:p>
        </w:tc>
        <w:tc>
          <w:tcPr>
            <w:tcW w:w="567" w:type="dxa"/>
            <w:tcBorders>
              <w:top w:val="nil"/>
              <w:left w:val="nil"/>
              <w:bottom w:val="single" w:sz="4" w:space="0" w:color="auto"/>
              <w:right w:val="single" w:sz="4" w:space="0" w:color="auto"/>
            </w:tcBorders>
            <w:shd w:val="clear" w:color="auto" w:fill="auto"/>
            <w:vAlign w:val="center"/>
            <w:hideMark/>
          </w:tcPr>
          <w:p w14:paraId="375AAF9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077EC986"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C7D304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43</w:t>
            </w:r>
          </w:p>
        </w:tc>
        <w:tc>
          <w:tcPr>
            <w:tcW w:w="996" w:type="dxa"/>
            <w:tcBorders>
              <w:top w:val="nil"/>
              <w:left w:val="nil"/>
              <w:bottom w:val="single" w:sz="4" w:space="0" w:color="auto"/>
              <w:right w:val="nil"/>
            </w:tcBorders>
            <w:shd w:val="clear" w:color="auto" w:fill="auto"/>
            <w:vAlign w:val="center"/>
            <w:hideMark/>
          </w:tcPr>
          <w:p w14:paraId="39B20D7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辅材</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7EBBDA8E"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安装所必要的所有辅材（管件、连接线、膨胀丝、螺丝等所有辅材）</w:t>
            </w:r>
          </w:p>
        </w:tc>
        <w:tc>
          <w:tcPr>
            <w:tcW w:w="567" w:type="dxa"/>
            <w:tcBorders>
              <w:top w:val="nil"/>
              <w:left w:val="nil"/>
              <w:bottom w:val="single" w:sz="4" w:space="0" w:color="auto"/>
              <w:right w:val="single" w:sz="4" w:space="0" w:color="auto"/>
            </w:tcBorders>
            <w:shd w:val="clear" w:color="auto" w:fill="auto"/>
            <w:vAlign w:val="center"/>
            <w:hideMark/>
          </w:tcPr>
          <w:p w14:paraId="07BC869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6684961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批</w:t>
            </w:r>
          </w:p>
        </w:tc>
      </w:tr>
      <w:tr w:rsidR="00CE515F" w:rsidRPr="00CE515F" w14:paraId="7BC2657A" w14:textId="77777777" w:rsidTr="0037411D">
        <w:trPr>
          <w:trHeight w:val="2562"/>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605D30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44</w:t>
            </w:r>
          </w:p>
        </w:tc>
        <w:tc>
          <w:tcPr>
            <w:tcW w:w="996" w:type="dxa"/>
            <w:tcBorders>
              <w:top w:val="nil"/>
              <w:left w:val="nil"/>
              <w:bottom w:val="single" w:sz="4" w:space="0" w:color="auto"/>
              <w:right w:val="nil"/>
            </w:tcBorders>
            <w:shd w:val="clear" w:color="auto" w:fill="auto"/>
            <w:vAlign w:val="center"/>
            <w:hideMark/>
          </w:tcPr>
          <w:p w14:paraId="487C7F1E"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壁挂双鉴</w:t>
            </w:r>
            <w:proofErr w:type="gramEnd"/>
            <w:r w:rsidRPr="00CE515F">
              <w:rPr>
                <w:rFonts w:ascii="宋体" w:eastAsia="宋体" w:hAnsi="宋体" w:cs="Arial" w:hint="eastAsia"/>
                <w:kern w:val="0"/>
                <w:sz w:val="18"/>
                <w:szCs w:val="18"/>
              </w:rPr>
              <w:t>探测器</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6B256CC0"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有线</w:t>
            </w:r>
            <w:proofErr w:type="gramStart"/>
            <w:r w:rsidRPr="00CE515F">
              <w:rPr>
                <w:rFonts w:ascii="宋体" w:eastAsia="宋体" w:hAnsi="宋体" w:cs="Arial" w:hint="eastAsia"/>
                <w:kern w:val="0"/>
                <w:sz w:val="18"/>
                <w:szCs w:val="18"/>
              </w:rPr>
              <w:t>室内双鉴探测器</w:t>
            </w:r>
            <w:proofErr w:type="gramEnd"/>
            <w:r w:rsidRPr="00CE515F">
              <w:rPr>
                <w:rFonts w:ascii="宋体" w:eastAsia="宋体" w:hAnsi="宋体" w:cs="Arial" w:hint="eastAsia"/>
                <w:kern w:val="0"/>
                <w:sz w:val="18"/>
                <w:szCs w:val="18"/>
              </w:rPr>
              <w:t>；</w:t>
            </w:r>
            <w:r w:rsidRPr="00CE515F">
              <w:rPr>
                <w:rFonts w:ascii="宋体" w:eastAsia="宋体" w:hAnsi="宋体" w:cs="Arial" w:hint="eastAsia"/>
                <w:kern w:val="0"/>
                <w:sz w:val="18"/>
                <w:szCs w:val="18"/>
              </w:rPr>
              <w:br/>
              <w:t>探测方式：被动红外+微波</w:t>
            </w:r>
            <w:r w:rsidRPr="00CE515F">
              <w:rPr>
                <w:rFonts w:ascii="宋体" w:eastAsia="宋体" w:hAnsi="宋体" w:cs="Arial" w:hint="eastAsia"/>
                <w:kern w:val="0"/>
                <w:sz w:val="18"/>
                <w:szCs w:val="18"/>
              </w:rPr>
              <w:br/>
              <w:t>探测距离≥12米，探测角度90°；全范围PIR辅以24GHz微波探测</w:t>
            </w:r>
            <w:r w:rsidRPr="00CE515F">
              <w:rPr>
                <w:rFonts w:ascii="宋体" w:eastAsia="宋体" w:hAnsi="宋体" w:cs="Arial" w:hint="eastAsia"/>
                <w:kern w:val="0"/>
                <w:sz w:val="18"/>
                <w:szCs w:val="18"/>
              </w:rPr>
              <w:br/>
              <w:t>测速范围：0.2～3m/s</w:t>
            </w:r>
            <w:r w:rsidRPr="00CE515F">
              <w:rPr>
                <w:rFonts w:ascii="宋体" w:eastAsia="宋体" w:hAnsi="宋体" w:cs="Arial" w:hint="eastAsia"/>
                <w:kern w:val="0"/>
                <w:sz w:val="18"/>
                <w:szCs w:val="18"/>
              </w:rPr>
              <w:br/>
              <w:t>灵敏度：自动；30Kg以上防宠</w:t>
            </w:r>
            <w:r w:rsidRPr="00CE515F">
              <w:rPr>
                <w:rFonts w:ascii="宋体" w:eastAsia="宋体" w:hAnsi="宋体" w:cs="Arial" w:hint="eastAsia"/>
                <w:kern w:val="0"/>
                <w:sz w:val="18"/>
                <w:szCs w:val="18"/>
              </w:rPr>
              <w:br/>
              <w:t>支持自动灵敏度和数字温度补偿；光学密封，下视窗保护</w:t>
            </w:r>
            <w:r w:rsidRPr="00CE515F">
              <w:rPr>
                <w:rFonts w:ascii="宋体" w:eastAsia="宋体" w:hAnsi="宋体" w:cs="Arial" w:hint="eastAsia"/>
                <w:kern w:val="0"/>
                <w:sz w:val="18"/>
                <w:szCs w:val="18"/>
              </w:rPr>
              <w:br/>
              <w:t>支持下视窗保护；支持数字温度补偿；支持智能算法；</w:t>
            </w:r>
            <w:r w:rsidRPr="00CE515F">
              <w:rPr>
                <w:rFonts w:ascii="宋体" w:eastAsia="宋体" w:hAnsi="宋体" w:cs="Arial" w:hint="eastAsia"/>
                <w:kern w:val="0"/>
                <w:sz w:val="18"/>
                <w:szCs w:val="18"/>
              </w:rPr>
              <w:br/>
              <w:t>安装方式：壁装</w:t>
            </w:r>
            <w:r w:rsidRPr="00CE515F">
              <w:rPr>
                <w:rFonts w:ascii="宋体" w:eastAsia="宋体" w:hAnsi="宋体" w:cs="Arial" w:hint="eastAsia"/>
                <w:kern w:val="0"/>
                <w:sz w:val="18"/>
                <w:szCs w:val="18"/>
              </w:rPr>
              <w:br/>
              <w:t>使用场景：室内</w:t>
            </w:r>
          </w:p>
        </w:tc>
        <w:tc>
          <w:tcPr>
            <w:tcW w:w="567" w:type="dxa"/>
            <w:tcBorders>
              <w:top w:val="nil"/>
              <w:left w:val="nil"/>
              <w:bottom w:val="single" w:sz="4" w:space="0" w:color="auto"/>
              <w:right w:val="single" w:sz="4" w:space="0" w:color="auto"/>
            </w:tcBorders>
            <w:shd w:val="clear" w:color="auto" w:fill="auto"/>
            <w:vAlign w:val="center"/>
            <w:hideMark/>
          </w:tcPr>
          <w:p w14:paraId="15C9ED3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110</w:t>
            </w:r>
          </w:p>
        </w:tc>
        <w:tc>
          <w:tcPr>
            <w:tcW w:w="567" w:type="dxa"/>
            <w:tcBorders>
              <w:top w:val="nil"/>
              <w:left w:val="nil"/>
              <w:bottom w:val="single" w:sz="4" w:space="0" w:color="auto"/>
              <w:right w:val="single" w:sz="4" w:space="0" w:color="auto"/>
            </w:tcBorders>
            <w:shd w:val="clear" w:color="auto" w:fill="auto"/>
            <w:vAlign w:val="center"/>
            <w:hideMark/>
          </w:tcPr>
          <w:p w14:paraId="7E9D834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21E4401D" w14:textId="77777777" w:rsidTr="0037411D">
        <w:trPr>
          <w:trHeight w:val="7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BBBF12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45</w:t>
            </w:r>
          </w:p>
        </w:tc>
        <w:tc>
          <w:tcPr>
            <w:tcW w:w="996" w:type="dxa"/>
            <w:tcBorders>
              <w:top w:val="nil"/>
              <w:left w:val="nil"/>
              <w:bottom w:val="single" w:sz="4" w:space="0" w:color="auto"/>
              <w:right w:val="nil"/>
            </w:tcBorders>
            <w:shd w:val="clear" w:color="auto" w:fill="auto"/>
            <w:vAlign w:val="center"/>
            <w:hideMark/>
          </w:tcPr>
          <w:p w14:paraId="241E69E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吸</w:t>
            </w:r>
            <w:proofErr w:type="gramStart"/>
            <w:r w:rsidRPr="00CE515F">
              <w:rPr>
                <w:rFonts w:ascii="宋体" w:eastAsia="宋体" w:hAnsi="宋体" w:cs="Arial" w:hint="eastAsia"/>
                <w:kern w:val="0"/>
                <w:sz w:val="18"/>
                <w:szCs w:val="18"/>
              </w:rPr>
              <w:t>顶双鉴</w:t>
            </w:r>
            <w:proofErr w:type="gramEnd"/>
            <w:r w:rsidRPr="00CE515F">
              <w:rPr>
                <w:rFonts w:ascii="宋体" w:eastAsia="宋体" w:hAnsi="宋体" w:cs="Arial" w:hint="eastAsia"/>
                <w:kern w:val="0"/>
                <w:sz w:val="18"/>
                <w:szCs w:val="18"/>
              </w:rPr>
              <w:t>探测器</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3DD1F147"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吸顶安装,探测范围:360°，直径</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10米(安装高度3.6米以上)，自动脉冲计数，采用多普勒(效应)+ 能量分析，全范围自动温度补偿，超强抗误报能力</w:t>
            </w:r>
          </w:p>
        </w:tc>
        <w:tc>
          <w:tcPr>
            <w:tcW w:w="567" w:type="dxa"/>
            <w:tcBorders>
              <w:top w:val="nil"/>
              <w:left w:val="nil"/>
              <w:bottom w:val="single" w:sz="4" w:space="0" w:color="auto"/>
              <w:right w:val="single" w:sz="4" w:space="0" w:color="auto"/>
            </w:tcBorders>
            <w:shd w:val="clear" w:color="auto" w:fill="auto"/>
            <w:vAlign w:val="center"/>
            <w:hideMark/>
          </w:tcPr>
          <w:p w14:paraId="3A21FE4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170</w:t>
            </w:r>
          </w:p>
        </w:tc>
        <w:tc>
          <w:tcPr>
            <w:tcW w:w="567" w:type="dxa"/>
            <w:tcBorders>
              <w:top w:val="nil"/>
              <w:left w:val="nil"/>
              <w:bottom w:val="single" w:sz="4" w:space="0" w:color="auto"/>
              <w:right w:val="single" w:sz="4" w:space="0" w:color="auto"/>
            </w:tcBorders>
            <w:shd w:val="clear" w:color="auto" w:fill="auto"/>
            <w:vAlign w:val="center"/>
            <w:hideMark/>
          </w:tcPr>
          <w:p w14:paraId="45246FD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52DE07AA" w14:textId="77777777" w:rsidTr="0037411D">
        <w:trPr>
          <w:trHeight w:val="186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C7C4F4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46</w:t>
            </w:r>
          </w:p>
        </w:tc>
        <w:tc>
          <w:tcPr>
            <w:tcW w:w="996" w:type="dxa"/>
            <w:tcBorders>
              <w:top w:val="nil"/>
              <w:left w:val="nil"/>
              <w:bottom w:val="single" w:sz="4" w:space="0" w:color="auto"/>
              <w:right w:val="nil"/>
            </w:tcBorders>
            <w:shd w:val="clear" w:color="auto" w:fill="auto"/>
            <w:vAlign w:val="center"/>
            <w:hideMark/>
          </w:tcPr>
          <w:p w14:paraId="57FB5B1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振动探测器</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60E1A56B"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有线振动探测器；</w:t>
            </w:r>
            <w:r w:rsidRPr="00CE515F">
              <w:rPr>
                <w:rFonts w:ascii="宋体" w:eastAsia="宋体" w:hAnsi="宋体" w:cs="Arial" w:hint="eastAsia"/>
                <w:kern w:val="0"/>
                <w:sz w:val="18"/>
                <w:szCs w:val="18"/>
              </w:rPr>
              <w:br/>
              <w:t>探测方式：震动探测；探测距离：半径5m(视安装平面材质变化)；支持位移检测和</w:t>
            </w:r>
            <w:proofErr w:type="gramStart"/>
            <w:r w:rsidRPr="00CE515F">
              <w:rPr>
                <w:rFonts w:ascii="宋体" w:eastAsia="宋体" w:hAnsi="宋体" w:cs="Arial" w:hint="eastAsia"/>
                <w:kern w:val="0"/>
                <w:sz w:val="18"/>
                <w:szCs w:val="18"/>
              </w:rPr>
              <w:t>防焰割</w:t>
            </w:r>
            <w:proofErr w:type="gramEnd"/>
            <w:r w:rsidRPr="00CE515F">
              <w:rPr>
                <w:rFonts w:ascii="宋体" w:eastAsia="宋体" w:hAnsi="宋体" w:cs="Arial" w:hint="eastAsia"/>
                <w:kern w:val="0"/>
                <w:sz w:val="18"/>
                <w:szCs w:val="18"/>
              </w:rPr>
              <w:t>报警</w:t>
            </w:r>
            <w:r w:rsidRPr="00CE515F">
              <w:rPr>
                <w:rFonts w:ascii="宋体" w:eastAsia="宋体" w:hAnsi="宋体" w:cs="Arial" w:hint="eastAsia"/>
                <w:kern w:val="0"/>
                <w:sz w:val="18"/>
                <w:szCs w:val="18"/>
              </w:rPr>
              <w:br/>
              <w:t>专业加速度传感器，探测灵敏可靠，灵敏度可调，适配各种材质表面和应用场景</w:t>
            </w:r>
            <w:r w:rsidRPr="00CE515F">
              <w:rPr>
                <w:rFonts w:ascii="宋体" w:eastAsia="宋体" w:hAnsi="宋体" w:cs="Arial" w:hint="eastAsia"/>
                <w:kern w:val="0"/>
                <w:sz w:val="18"/>
                <w:szCs w:val="18"/>
              </w:rPr>
              <w:br/>
              <w:t>智能噪声适应，降低误报概率</w:t>
            </w:r>
            <w:r w:rsidRPr="00CE515F">
              <w:rPr>
                <w:rFonts w:ascii="宋体" w:eastAsia="宋体" w:hAnsi="宋体" w:cs="Arial" w:hint="eastAsia"/>
                <w:kern w:val="0"/>
                <w:sz w:val="18"/>
                <w:szCs w:val="18"/>
              </w:rPr>
              <w:br/>
            </w:r>
            <w:proofErr w:type="gramStart"/>
            <w:r w:rsidRPr="00CE515F">
              <w:rPr>
                <w:rFonts w:ascii="宋体" w:eastAsia="宋体" w:hAnsi="宋体" w:cs="Arial" w:hint="eastAsia"/>
                <w:kern w:val="0"/>
                <w:sz w:val="18"/>
                <w:szCs w:val="18"/>
              </w:rPr>
              <w:t>防拆保护</w:t>
            </w:r>
            <w:proofErr w:type="gramEnd"/>
            <w:r w:rsidRPr="00CE515F">
              <w:rPr>
                <w:rFonts w:ascii="宋体" w:eastAsia="宋体" w:hAnsi="宋体" w:cs="Arial" w:hint="eastAsia"/>
                <w:kern w:val="0"/>
                <w:sz w:val="18"/>
                <w:szCs w:val="18"/>
              </w:rPr>
              <w:t>：开盖；墙拆</w:t>
            </w:r>
            <w:r w:rsidRPr="00CE515F">
              <w:rPr>
                <w:rFonts w:ascii="宋体" w:eastAsia="宋体" w:hAnsi="宋体" w:cs="Arial" w:hint="eastAsia"/>
                <w:kern w:val="0"/>
                <w:sz w:val="18"/>
                <w:szCs w:val="18"/>
              </w:rPr>
              <w:br/>
              <w:t xml:space="preserve">报警信号输出持续时间不小于1S    </w:t>
            </w:r>
          </w:p>
        </w:tc>
        <w:tc>
          <w:tcPr>
            <w:tcW w:w="567" w:type="dxa"/>
            <w:tcBorders>
              <w:top w:val="nil"/>
              <w:left w:val="nil"/>
              <w:bottom w:val="single" w:sz="4" w:space="0" w:color="auto"/>
              <w:right w:val="single" w:sz="4" w:space="0" w:color="auto"/>
            </w:tcBorders>
            <w:shd w:val="clear" w:color="auto" w:fill="auto"/>
            <w:vAlign w:val="center"/>
            <w:hideMark/>
          </w:tcPr>
          <w:p w14:paraId="4B93D89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60</w:t>
            </w:r>
          </w:p>
        </w:tc>
        <w:tc>
          <w:tcPr>
            <w:tcW w:w="567" w:type="dxa"/>
            <w:tcBorders>
              <w:top w:val="nil"/>
              <w:left w:val="nil"/>
              <w:bottom w:val="single" w:sz="4" w:space="0" w:color="auto"/>
              <w:right w:val="single" w:sz="4" w:space="0" w:color="auto"/>
            </w:tcBorders>
            <w:shd w:val="clear" w:color="auto" w:fill="auto"/>
            <w:vAlign w:val="center"/>
            <w:hideMark/>
          </w:tcPr>
          <w:p w14:paraId="01E8966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77631906" w14:textId="77777777" w:rsidTr="0037411D">
        <w:trPr>
          <w:trHeight w:val="216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AD8EB5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47</w:t>
            </w:r>
          </w:p>
        </w:tc>
        <w:tc>
          <w:tcPr>
            <w:tcW w:w="996" w:type="dxa"/>
            <w:tcBorders>
              <w:top w:val="nil"/>
              <w:left w:val="nil"/>
              <w:bottom w:val="single" w:sz="4" w:space="0" w:color="auto"/>
              <w:right w:val="nil"/>
            </w:tcBorders>
            <w:shd w:val="clear" w:color="auto" w:fill="auto"/>
            <w:vAlign w:val="center"/>
            <w:hideMark/>
          </w:tcPr>
          <w:p w14:paraId="5EC92645"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幕帘双鉴探测器</w:t>
            </w:r>
            <w:proofErr w:type="gramEnd"/>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65CE11B6"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有线窗框</w:t>
            </w:r>
            <w:proofErr w:type="gramStart"/>
            <w:r w:rsidRPr="00CE515F">
              <w:rPr>
                <w:rFonts w:ascii="宋体" w:eastAsia="宋体" w:hAnsi="宋体" w:cs="Arial" w:hint="eastAsia"/>
                <w:kern w:val="0"/>
                <w:sz w:val="18"/>
                <w:szCs w:val="18"/>
              </w:rPr>
              <w:t>幕帘双鉴探测器</w:t>
            </w:r>
            <w:proofErr w:type="gramEnd"/>
            <w:r w:rsidRPr="00CE515F">
              <w:rPr>
                <w:rFonts w:ascii="宋体" w:eastAsia="宋体" w:hAnsi="宋体" w:cs="Arial" w:hint="eastAsia"/>
                <w:kern w:val="0"/>
                <w:sz w:val="18"/>
                <w:szCs w:val="18"/>
              </w:rPr>
              <w:t>；</w:t>
            </w:r>
            <w:r w:rsidRPr="00CE515F">
              <w:rPr>
                <w:rFonts w:ascii="宋体" w:eastAsia="宋体" w:hAnsi="宋体" w:cs="Arial" w:hint="eastAsia"/>
                <w:kern w:val="0"/>
                <w:sz w:val="18"/>
                <w:szCs w:val="18"/>
              </w:rPr>
              <w:br/>
              <w:t>采用双元红外技术和</w:t>
            </w:r>
            <w:proofErr w:type="gramStart"/>
            <w:r w:rsidRPr="00CE515F">
              <w:rPr>
                <w:rFonts w:ascii="宋体" w:eastAsia="宋体" w:hAnsi="宋体" w:cs="Arial" w:hint="eastAsia"/>
                <w:kern w:val="0"/>
                <w:sz w:val="18"/>
                <w:szCs w:val="18"/>
              </w:rPr>
              <w:t>微波双鉴</w:t>
            </w:r>
            <w:proofErr w:type="gramEnd"/>
            <w:r w:rsidRPr="00CE515F">
              <w:rPr>
                <w:rFonts w:ascii="宋体" w:eastAsia="宋体" w:hAnsi="宋体" w:cs="Arial" w:hint="eastAsia"/>
                <w:kern w:val="0"/>
                <w:sz w:val="18"/>
                <w:szCs w:val="18"/>
              </w:rPr>
              <w:t>技术，窄条形设计，适配窗框安装；能够判断人体移动入侵触发报警；支持方向识别；适用于窗框、门口等场景</w:t>
            </w:r>
            <w:r w:rsidRPr="00CE515F">
              <w:rPr>
                <w:rFonts w:ascii="宋体" w:eastAsia="宋体" w:hAnsi="宋体" w:cs="Arial" w:hint="eastAsia"/>
                <w:kern w:val="0"/>
                <w:sz w:val="18"/>
                <w:szCs w:val="18"/>
              </w:rPr>
              <w:br/>
              <w:t>探测距离：墙装</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10m；</w:t>
            </w:r>
            <w:proofErr w:type="gramStart"/>
            <w:r w:rsidRPr="00CE515F">
              <w:rPr>
                <w:rFonts w:ascii="宋体" w:eastAsia="宋体" w:hAnsi="宋体" w:cs="Arial" w:hint="eastAsia"/>
                <w:kern w:val="0"/>
                <w:sz w:val="18"/>
                <w:szCs w:val="18"/>
              </w:rPr>
              <w:t>顶装</w:t>
            </w:r>
            <w:proofErr w:type="gramEnd"/>
            <w:r w:rsidRPr="00CE515F">
              <w:rPr>
                <w:rFonts w:ascii="宋体" w:eastAsia="宋体" w:hAnsi="宋体" w:cs="Arial"/>
                <w:kern w:val="0"/>
                <w:sz w:val="18"/>
                <w:szCs w:val="18"/>
              </w:rPr>
              <w:t>≥</w:t>
            </w:r>
            <w:r w:rsidRPr="00CE515F">
              <w:rPr>
                <w:rFonts w:ascii="宋体" w:eastAsia="宋体" w:hAnsi="宋体" w:cs="Arial" w:hint="eastAsia"/>
                <w:kern w:val="0"/>
                <w:sz w:val="18"/>
                <w:szCs w:val="18"/>
              </w:rPr>
              <w:t>6m；</w:t>
            </w:r>
            <w:r w:rsidRPr="00CE515F">
              <w:rPr>
                <w:rFonts w:ascii="宋体" w:eastAsia="宋体" w:hAnsi="宋体" w:cs="Arial" w:hint="eastAsia"/>
                <w:kern w:val="0"/>
                <w:sz w:val="18"/>
                <w:szCs w:val="18"/>
              </w:rPr>
              <w:br/>
              <w:t>报警持续时间＞1S</w:t>
            </w:r>
            <w:r w:rsidRPr="00CE515F">
              <w:rPr>
                <w:rFonts w:ascii="宋体" w:eastAsia="宋体" w:hAnsi="宋体" w:cs="Arial" w:hint="eastAsia"/>
                <w:kern w:val="0"/>
                <w:sz w:val="18"/>
                <w:szCs w:val="18"/>
              </w:rPr>
              <w:br/>
              <w:t>下视窗保护：支持；数字温度补偿：支持；防遮挡探测：支持，产品可支持红外幕帘功能。</w:t>
            </w:r>
            <w:r w:rsidRPr="00CE515F">
              <w:rPr>
                <w:rFonts w:ascii="宋体" w:eastAsia="宋体" w:hAnsi="宋体" w:cs="Arial" w:hint="eastAsia"/>
                <w:kern w:val="0"/>
                <w:sz w:val="18"/>
                <w:szCs w:val="18"/>
              </w:rPr>
              <w:br/>
            </w:r>
            <w:proofErr w:type="gramStart"/>
            <w:r w:rsidRPr="00CE515F">
              <w:rPr>
                <w:rFonts w:ascii="宋体" w:eastAsia="宋体" w:hAnsi="宋体" w:cs="Arial" w:hint="eastAsia"/>
                <w:kern w:val="0"/>
                <w:sz w:val="18"/>
                <w:szCs w:val="18"/>
              </w:rPr>
              <w:t>防拆保护</w:t>
            </w:r>
            <w:proofErr w:type="gramEnd"/>
            <w:r w:rsidRPr="00CE515F">
              <w:rPr>
                <w:rFonts w:ascii="宋体" w:eastAsia="宋体" w:hAnsi="宋体" w:cs="Arial" w:hint="eastAsia"/>
                <w:kern w:val="0"/>
                <w:sz w:val="18"/>
                <w:szCs w:val="18"/>
              </w:rPr>
              <w:t>：开盖;墙拆</w:t>
            </w:r>
          </w:p>
        </w:tc>
        <w:tc>
          <w:tcPr>
            <w:tcW w:w="567" w:type="dxa"/>
            <w:tcBorders>
              <w:top w:val="nil"/>
              <w:left w:val="nil"/>
              <w:bottom w:val="single" w:sz="4" w:space="0" w:color="auto"/>
              <w:right w:val="single" w:sz="4" w:space="0" w:color="auto"/>
            </w:tcBorders>
            <w:shd w:val="clear" w:color="auto" w:fill="auto"/>
            <w:vAlign w:val="center"/>
            <w:hideMark/>
          </w:tcPr>
          <w:p w14:paraId="2D8A5B7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70</w:t>
            </w:r>
          </w:p>
        </w:tc>
        <w:tc>
          <w:tcPr>
            <w:tcW w:w="567" w:type="dxa"/>
            <w:tcBorders>
              <w:top w:val="nil"/>
              <w:left w:val="nil"/>
              <w:bottom w:val="single" w:sz="4" w:space="0" w:color="auto"/>
              <w:right w:val="single" w:sz="4" w:space="0" w:color="auto"/>
            </w:tcBorders>
            <w:shd w:val="clear" w:color="auto" w:fill="auto"/>
            <w:vAlign w:val="center"/>
            <w:hideMark/>
          </w:tcPr>
          <w:p w14:paraId="2FE4CB9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32CB95E5"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FC3EBB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48</w:t>
            </w:r>
          </w:p>
        </w:tc>
        <w:tc>
          <w:tcPr>
            <w:tcW w:w="996" w:type="dxa"/>
            <w:tcBorders>
              <w:top w:val="nil"/>
              <w:left w:val="nil"/>
              <w:bottom w:val="single" w:sz="4" w:space="0" w:color="auto"/>
              <w:right w:val="nil"/>
            </w:tcBorders>
            <w:shd w:val="clear" w:color="auto" w:fill="auto"/>
            <w:vAlign w:val="center"/>
            <w:hideMark/>
          </w:tcPr>
          <w:p w14:paraId="0A36EB7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紧急按钮</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77F39369"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紧急按钮面板式（适合86底盒）钥匙复位, 无钉孔</w:t>
            </w:r>
          </w:p>
        </w:tc>
        <w:tc>
          <w:tcPr>
            <w:tcW w:w="567" w:type="dxa"/>
            <w:tcBorders>
              <w:top w:val="nil"/>
              <w:left w:val="nil"/>
              <w:bottom w:val="single" w:sz="4" w:space="0" w:color="auto"/>
              <w:right w:val="single" w:sz="4" w:space="0" w:color="auto"/>
            </w:tcBorders>
            <w:shd w:val="clear" w:color="auto" w:fill="auto"/>
            <w:vAlign w:val="center"/>
            <w:hideMark/>
          </w:tcPr>
          <w:p w14:paraId="566B0DE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30</w:t>
            </w:r>
          </w:p>
        </w:tc>
        <w:tc>
          <w:tcPr>
            <w:tcW w:w="567" w:type="dxa"/>
            <w:tcBorders>
              <w:top w:val="nil"/>
              <w:left w:val="nil"/>
              <w:bottom w:val="single" w:sz="4" w:space="0" w:color="auto"/>
              <w:right w:val="single" w:sz="4" w:space="0" w:color="auto"/>
            </w:tcBorders>
            <w:shd w:val="clear" w:color="auto" w:fill="auto"/>
            <w:vAlign w:val="center"/>
            <w:hideMark/>
          </w:tcPr>
          <w:p w14:paraId="6401C41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51770A24" w14:textId="77777777" w:rsidTr="0037411D">
        <w:trPr>
          <w:trHeight w:val="155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742443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49</w:t>
            </w:r>
          </w:p>
        </w:tc>
        <w:tc>
          <w:tcPr>
            <w:tcW w:w="996" w:type="dxa"/>
            <w:tcBorders>
              <w:top w:val="nil"/>
              <w:left w:val="nil"/>
              <w:bottom w:val="single" w:sz="4" w:space="0" w:color="auto"/>
              <w:right w:val="nil"/>
            </w:tcBorders>
            <w:shd w:val="clear" w:color="auto" w:fill="auto"/>
            <w:vAlign w:val="center"/>
            <w:hideMark/>
          </w:tcPr>
          <w:p w14:paraId="5440AE0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报警主机</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50612287"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总线式网络报警主机；</w:t>
            </w:r>
            <w:r w:rsidRPr="00CE515F">
              <w:rPr>
                <w:rFonts w:ascii="宋体" w:eastAsia="宋体" w:hAnsi="宋体" w:cs="Arial" w:hint="eastAsia"/>
                <w:kern w:val="0"/>
                <w:sz w:val="18"/>
                <w:szCs w:val="18"/>
              </w:rPr>
              <w:br/>
              <w:t>大于等于8个有线防区；</w:t>
            </w:r>
            <w:r w:rsidRPr="00CE515F">
              <w:rPr>
                <w:rFonts w:ascii="宋体" w:eastAsia="宋体" w:hAnsi="宋体" w:cs="Arial" w:hint="eastAsia"/>
                <w:kern w:val="0"/>
                <w:sz w:val="18"/>
                <w:szCs w:val="18"/>
              </w:rPr>
              <w:br/>
              <w:t>提供32条键盘宏指令，每个命令最多32个字符；</w:t>
            </w:r>
            <w:r w:rsidRPr="00CE515F">
              <w:rPr>
                <w:rFonts w:ascii="宋体" w:eastAsia="宋体" w:hAnsi="宋体" w:cs="Arial" w:hint="eastAsia"/>
                <w:kern w:val="0"/>
                <w:sz w:val="18"/>
                <w:szCs w:val="18"/>
              </w:rPr>
              <w:br/>
              <w:t>能保存不少于1000条事件记录；</w:t>
            </w:r>
            <w:r w:rsidRPr="00CE515F">
              <w:rPr>
                <w:rFonts w:ascii="宋体" w:eastAsia="宋体" w:hAnsi="宋体" w:cs="Arial" w:hint="eastAsia"/>
                <w:kern w:val="0"/>
                <w:sz w:val="18"/>
                <w:szCs w:val="18"/>
              </w:rPr>
              <w:br/>
              <w:t>集成门禁控制系统；</w:t>
            </w:r>
          </w:p>
        </w:tc>
        <w:tc>
          <w:tcPr>
            <w:tcW w:w="567" w:type="dxa"/>
            <w:tcBorders>
              <w:top w:val="nil"/>
              <w:left w:val="nil"/>
              <w:bottom w:val="single" w:sz="4" w:space="0" w:color="auto"/>
              <w:right w:val="single" w:sz="4" w:space="0" w:color="auto"/>
            </w:tcBorders>
            <w:shd w:val="clear" w:color="auto" w:fill="auto"/>
            <w:vAlign w:val="center"/>
            <w:hideMark/>
          </w:tcPr>
          <w:p w14:paraId="397662A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14:paraId="0DB41AD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54C74967" w14:textId="77777777" w:rsidTr="0037411D">
        <w:trPr>
          <w:trHeight w:val="1833"/>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ECCE4F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50</w:t>
            </w:r>
          </w:p>
        </w:tc>
        <w:tc>
          <w:tcPr>
            <w:tcW w:w="996" w:type="dxa"/>
            <w:tcBorders>
              <w:top w:val="nil"/>
              <w:left w:val="nil"/>
              <w:bottom w:val="single" w:sz="4" w:space="0" w:color="auto"/>
              <w:right w:val="nil"/>
            </w:tcBorders>
            <w:shd w:val="clear" w:color="auto" w:fill="auto"/>
            <w:vAlign w:val="center"/>
            <w:hideMark/>
          </w:tcPr>
          <w:p w14:paraId="7578A20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控制键盘</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2FEDFA7C"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LCD报警键盘；</w:t>
            </w:r>
            <w:r w:rsidRPr="00CE515F">
              <w:rPr>
                <w:rFonts w:ascii="宋体" w:eastAsia="宋体" w:hAnsi="宋体" w:cs="Arial" w:hint="eastAsia"/>
                <w:kern w:val="0"/>
                <w:sz w:val="18"/>
                <w:szCs w:val="18"/>
              </w:rPr>
              <w:br/>
              <w:t xml:space="preserve">可以对报警主机进行操作和编程，通过指示灯和报警音提示报警； </w:t>
            </w:r>
            <w:r w:rsidRPr="00CE515F">
              <w:rPr>
                <w:rFonts w:ascii="宋体" w:eastAsia="宋体" w:hAnsi="宋体" w:cs="Arial" w:hint="eastAsia"/>
                <w:kern w:val="0"/>
                <w:sz w:val="18"/>
                <w:szCs w:val="18"/>
              </w:rPr>
              <w:br/>
              <w:t>支持连接遥控器进行远程布撤防，支持双向遥控器，遥控器LED显示操作结果；</w:t>
            </w:r>
            <w:r w:rsidRPr="00CE515F">
              <w:rPr>
                <w:rFonts w:ascii="宋体" w:eastAsia="宋体" w:hAnsi="宋体" w:cs="Arial" w:hint="eastAsia"/>
                <w:kern w:val="0"/>
                <w:sz w:val="18"/>
                <w:szCs w:val="18"/>
              </w:rPr>
              <w:br/>
              <w:t>支持刷卡布撤防;</w:t>
            </w:r>
            <w:r w:rsidRPr="00CE515F">
              <w:rPr>
                <w:rFonts w:ascii="宋体" w:eastAsia="宋体" w:hAnsi="宋体" w:cs="Arial" w:hint="eastAsia"/>
                <w:kern w:val="0"/>
                <w:sz w:val="18"/>
                <w:szCs w:val="18"/>
              </w:rPr>
              <w:br/>
              <w:t xml:space="preserve">功能特性：对主机编程、撤布防、消警、旁路/旁路恢复、工程测试、子系统操作、继电器操作、主机状态查询； </w:t>
            </w:r>
          </w:p>
        </w:tc>
        <w:tc>
          <w:tcPr>
            <w:tcW w:w="567" w:type="dxa"/>
            <w:tcBorders>
              <w:top w:val="nil"/>
              <w:left w:val="nil"/>
              <w:bottom w:val="single" w:sz="4" w:space="0" w:color="auto"/>
              <w:right w:val="single" w:sz="4" w:space="0" w:color="auto"/>
            </w:tcBorders>
            <w:shd w:val="clear" w:color="auto" w:fill="auto"/>
            <w:vAlign w:val="center"/>
            <w:hideMark/>
          </w:tcPr>
          <w:p w14:paraId="57AF233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14:paraId="74E6C95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16A5A5E6" w14:textId="77777777" w:rsidTr="0037411D">
        <w:trPr>
          <w:trHeight w:val="196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C57C7C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51</w:t>
            </w:r>
          </w:p>
        </w:tc>
        <w:tc>
          <w:tcPr>
            <w:tcW w:w="996" w:type="dxa"/>
            <w:tcBorders>
              <w:top w:val="nil"/>
              <w:left w:val="nil"/>
              <w:bottom w:val="single" w:sz="4" w:space="0" w:color="auto"/>
              <w:right w:val="nil"/>
            </w:tcBorders>
            <w:shd w:val="clear" w:color="auto" w:fill="auto"/>
            <w:vAlign w:val="center"/>
            <w:hideMark/>
          </w:tcPr>
          <w:p w14:paraId="4E9956C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联动模块</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6BA2A618"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支持市面上主流报警主机进行通讯对接，通过网络将报警信息联网转发、远程布撤防等操作。可配合平台软件与视频监控子系统、门禁控制子系统等联动，适用于金融、楼宇、司法等各个行业。支持RS485接口，通过主机键盘获取报警记录信息</w:t>
            </w:r>
            <w:proofErr w:type="gramStart"/>
            <w:r w:rsidRPr="00CE515F">
              <w:rPr>
                <w:rFonts w:ascii="宋体" w:eastAsia="宋体" w:hAnsi="宋体" w:cs="Arial" w:hint="eastAsia"/>
                <w:kern w:val="0"/>
                <w:sz w:val="18"/>
                <w:szCs w:val="18"/>
              </w:rPr>
              <w:t>与回控</w:t>
            </w:r>
            <w:proofErr w:type="gramEnd"/>
            <w:r w:rsidRPr="00CE515F">
              <w:rPr>
                <w:rFonts w:ascii="宋体" w:eastAsia="宋体" w:hAnsi="宋体" w:cs="Arial" w:hint="eastAsia"/>
                <w:kern w:val="0"/>
                <w:sz w:val="18"/>
                <w:szCs w:val="18"/>
              </w:rPr>
              <w:t xml:space="preserve"> 布撤防操作,支持1个独立防区(即时/24小时防区类型）、1个可编程输出,支持</w:t>
            </w:r>
            <w:proofErr w:type="gramStart"/>
            <w:r w:rsidRPr="00CE515F">
              <w:rPr>
                <w:rFonts w:ascii="宋体" w:eastAsia="宋体" w:hAnsi="宋体" w:cs="Arial" w:hint="eastAsia"/>
                <w:kern w:val="0"/>
                <w:sz w:val="18"/>
                <w:szCs w:val="18"/>
              </w:rPr>
              <w:t>板载数码管显示</w:t>
            </w:r>
            <w:proofErr w:type="gramEnd"/>
            <w:r w:rsidRPr="00CE515F">
              <w:rPr>
                <w:rFonts w:ascii="宋体" w:eastAsia="宋体" w:hAnsi="宋体" w:cs="Arial" w:hint="eastAsia"/>
                <w:kern w:val="0"/>
                <w:sz w:val="18"/>
                <w:szCs w:val="18"/>
              </w:rPr>
              <w:t>无线信号强度、中心链接状态、主机链接状态、接警状态提示。支持本地防区事件和上报事件联动触发继电器切换，支持NAL2300、ISAPI、ISUP协议上报警情、回控，支持上报四个中心组，支持主备和多个独立中心上报，支持WEB进行可视化配置，支持设备日志检索，支持NTP校时和手动校时</w:t>
            </w:r>
          </w:p>
        </w:tc>
        <w:tc>
          <w:tcPr>
            <w:tcW w:w="567" w:type="dxa"/>
            <w:tcBorders>
              <w:top w:val="nil"/>
              <w:left w:val="nil"/>
              <w:bottom w:val="single" w:sz="4" w:space="0" w:color="auto"/>
              <w:right w:val="single" w:sz="4" w:space="0" w:color="auto"/>
            </w:tcBorders>
            <w:shd w:val="clear" w:color="auto" w:fill="auto"/>
            <w:vAlign w:val="center"/>
            <w:hideMark/>
          </w:tcPr>
          <w:p w14:paraId="59CAE17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14:paraId="5737E6F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192AF174" w14:textId="77777777" w:rsidTr="0037411D">
        <w:trPr>
          <w:trHeight w:val="84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BDA133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52</w:t>
            </w:r>
          </w:p>
        </w:tc>
        <w:tc>
          <w:tcPr>
            <w:tcW w:w="996" w:type="dxa"/>
            <w:tcBorders>
              <w:top w:val="nil"/>
              <w:left w:val="nil"/>
              <w:bottom w:val="single" w:sz="4" w:space="0" w:color="auto"/>
              <w:right w:val="nil"/>
            </w:tcBorders>
            <w:shd w:val="clear" w:color="auto" w:fill="auto"/>
            <w:vAlign w:val="center"/>
            <w:hideMark/>
          </w:tcPr>
          <w:p w14:paraId="281EFFD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8防区扩展模块</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4849A80F"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总线网络报警</w:t>
            </w:r>
            <w:proofErr w:type="gramStart"/>
            <w:r w:rsidRPr="00CE515F">
              <w:rPr>
                <w:rFonts w:ascii="宋体" w:eastAsia="宋体" w:hAnsi="宋体" w:cs="Arial" w:hint="eastAsia"/>
                <w:kern w:val="0"/>
                <w:sz w:val="18"/>
                <w:szCs w:val="18"/>
              </w:rPr>
              <w:t>主机八</w:t>
            </w:r>
            <w:proofErr w:type="gramEnd"/>
            <w:r w:rsidRPr="00CE515F">
              <w:rPr>
                <w:rFonts w:ascii="宋体" w:eastAsia="宋体" w:hAnsi="宋体" w:cs="Arial" w:hint="eastAsia"/>
                <w:kern w:val="0"/>
                <w:sz w:val="18"/>
                <w:szCs w:val="18"/>
              </w:rPr>
              <w:t>防区扩展模块/8个扩展防区数，采用自学习模式来识别8个防区</w:t>
            </w:r>
          </w:p>
        </w:tc>
        <w:tc>
          <w:tcPr>
            <w:tcW w:w="567" w:type="dxa"/>
            <w:tcBorders>
              <w:top w:val="nil"/>
              <w:left w:val="nil"/>
              <w:bottom w:val="single" w:sz="4" w:space="0" w:color="auto"/>
              <w:right w:val="single" w:sz="4" w:space="0" w:color="auto"/>
            </w:tcBorders>
            <w:shd w:val="clear" w:color="auto" w:fill="auto"/>
            <w:vAlign w:val="center"/>
            <w:hideMark/>
          </w:tcPr>
          <w:p w14:paraId="4CC10FD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65</w:t>
            </w:r>
          </w:p>
        </w:tc>
        <w:tc>
          <w:tcPr>
            <w:tcW w:w="567" w:type="dxa"/>
            <w:tcBorders>
              <w:top w:val="nil"/>
              <w:left w:val="nil"/>
              <w:bottom w:val="single" w:sz="4" w:space="0" w:color="auto"/>
              <w:right w:val="single" w:sz="4" w:space="0" w:color="auto"/>
            </w:tcBorders>
            <w:shd w:val="clear" w:color="auto" w:fill="auto"/>
            <w:vAlign w:val="center"/>
            <w:hideMark/>
          </w:tcPr>
          <w:p w14:paraId="258923B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03C3FD13" w14:textId="77777777" w:rsidTr="0037411D">
        <w:trPr>
          <w:trHeight w:val="7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F7DB2C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53</w:t>
            </w:r>
          </w:p>
        </w:tc>
        <w:tc>
          <w:tcPr>
            <w:tcW w:w="996" w:type="dxa"/>
            <w:tcBorders>
              <w:top w:val="nil"/>
              <w:left w:val="nil"/>
              <w:bottom w:val="single" w:sz="4" w:space="0" w:color="auto"/>
              <w:right w:val="nil"/>
            </w:tcBorders>
            <w:shd w:val="clear" w:color="auto" w:fill="auto"/>
            <w:vAlign w:val="center"/>
            <w:hideMark/>
          </w:tcPr>
          <w:p w14:paraId="34413D2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单防区扩展模块</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45D33950"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1路防区扩展+1路继电器输出，常规探测器进行自学式编址</w:t>
            </w:r>
          </w:p>
        </w:tc>
        <w:tc>
          <w:tcPr>
            <w:tcW w:w="567" w:type="dxa"/>
            <w:tcBorders>
              <w:top w:val="nil"/>
              <w:left w:val="nil"/>
              <w:bottom w:val="single" w:sz="4" w:space="0" w:color="auto"/>
              <w:right w:val="single" w:sz="4" w:space="0" w:color="auto"/>
            </w:tcBorders>
            <w:shd w:val="clear" w:color="auto" w:fill="auto"/>
            <w:vAlign w:val="center"/>
            <w:hideMark/>
          </w:tcPr>
          <w:p w14:paraId="534A847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100</w:t>
            </w:r>
          </w:p>
        </w:tc>
        <w:tc>
          <w:tcPr>
            <w:tcW w:w="567" w:type="dxa"/>
            <w:tcBorders>
              <w:top w:val="nil"/>
              <w:left w:val="nil"/>
              <w:bottom w:val="single" w:sz="4" w:space="0" w:color="auto"/>
              <w:right w:val="single" w:sz="4" w:space="0" w:color="auto"/>
            </w:tcBorders>
            <w:shd w:val="clear" w:color="auto" w:fill="auto"/>
            <w:vAlign w:val="center"/>
            <w:hideMark/>
          </w:tcPr>
          <w:p w14:paraId="6CC95B6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77265087" w14:textId="77777777" w:rsidTr="0037411D">
        <w:trPr>
          <w:trHeight w:val="1362"/>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0D06B3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54</w:t>
            </w:r>
          </w:p>
        </w:tc>
        <w:tc>
          <w:tcPr>
            <w:tcW w:w="996" w:type="dxa"/>
            <w:tcBorders>
              <w:top w:val="nil"/>
              <w:left w:val="nil"/>
              <w:bottom w:val="single" w:sz="4" w:space="0" w:color="auto"/>
              <w:right w:val="nil"/>
            </w:tcBorders>
            <w:shd w:val="clear" w:color="auto" w:fill="auto"/>
            <w:vAlign w:val="center"/>
            <w:hideMark/>
          </w:tcPr>
          <w:p w14:paraId="26ACED8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报警服务器</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532011E7"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CPU不低于i5；</w:t>
            </w:r>
            <w:r w:rsidRPr="00CE515F">
              <w:rPr>
                <w:rFonts w:ascii="宋体" w:eastAsia="宋体" w:hAnsi="宋体" w:cs="Arial" w:hint="eastAsia"/>
                <w:kern w:val="0"/>
                <w:sz w:val="18"/>
                <w:szCs w:val="18"/>
              </w:rPr>
              <w:br/>
              <w:t>内存</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8GB；</w:t>
            </w:r>
            <w:r w:rsidRPr="00CE515F">
              <w:rPr>
                <w:rFonts w:ascii="宋体" w:eastAsia="宋体" w:hAnsi="宋体" w:cs="Arial" w:hint="eastAsia"/>
                <w:kern w:val="0"/>
                <w:sz w:val="18"/>
                <w:szCs w:val="18"/>
              </w:rPr>
              <w:br/>
              <w:t>硬盘：128GB SATA SSD + 1TB SATA HDD；</w:t>
            </w:r>
          </w:p>
        </w:tc>
        <w:tc>
          <w:tcPr>
            <w:tcW w:w="567" w:type="dxa"/>
            <w:tcBorders>
              <w:top w:val="nil"/>
              <w:left w:val="nil"/>
              <w:bottom w:val="single" w:sz="4" w:space="0" w:color="auto"/>
              <w:right w:val="single" w:sz="4" w:space="0" w:color="auto"/>
            </w:tcBorders>
            <w:shd w:val="clear" w:color="auto" w:fill="auto"/>
            <w:vAlign w:val="center"/>
            <w:hideMark/>
          </w:tcPr>
          <w:p w14:paraId="105BB2E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28EBBFB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53599D0E" w14:textId="77777777" w:rsidTr="0037411D">
        <w:trPr>
          <w:trHeight w:val="187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3EC39B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55</w:t>
            </w:r>
          </w:p>
        </w:tc>
        <w:tc>
          <w:tcPr>
            <w:tcW w:w="996" w:type="dxa"/>
            <w:tcBorders>
              <w:top w:val="nil"/>
              <w:left w:val="nil"/>
              <w:bottom w:val="single" w:sz="4" w:space="0" w:color="auto"/>
              <w:right w:val="nil"/>
            </w:tcBorders>
            <w:shd w:val="clear" w:color="auto" w:fill="auto"/>
            <w:vAlign w:val="center"/>
            <w:hideMark/>
          </w:tcPr>
          <w:p w14:paraId="686EDFE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红外光墙探测器</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009039CC"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红外光透过率大于95%，可见光透过率小于2%；采用数字变频与32位高速CPU微处理数码控制技术，整体稳定性更好，可靠性更高；支持异步、同步两种工作模式；采用变频互射技术，两段频率可选，解决相邻红外光栅间相互干扰。 避免了太阳光、手电筒、车灯的</w:t>
            </w:r>
            <w:proofErr w:type="gramStart"/>
            <w:r w:rsidRPr="00CE515F">
              <w:rPr>
                <w:rFonts w:ascii="宋体" w:eastAsia="宋体" w:hAnsi="宋体" w:cs="Arial" w:hint="eastAsia"/>
                <w:kern w:val="0"/>
                <w:sz w:val="18"/>
                <w:szCs w:val="18"/>
              </w:rPr>
              <w:t>的</w:t>
            </w:r>
            <w:proofErr w:type="gramEnd"/>
            <w:r w:rsidRPr="00CE515F">
              <w:rPr>
                <w:rFonts w:ascii="宋体" w:eastAsia="宋体" w:hAnsi="宋体" w:cs="Arial" w:hint="eastAsia"/>
                <w:kern w:val="0"/>
                <w:sz w:val="18"/>
                <w:szCs w:val="18"/>
              </w:rPr>
              <w:t>直射问题；灵敏度、防范警戒距离四档可调；</w:t>
            </w:r>
            <w:r w:rsidRPr="00CE515F">
              <w:rPr>
                <w:rFonts w:ascii="宋体" w:eastAsia="宋体" w:hAnsi="宋体" w:cs="Arial" w:hint="eastAsia"/>
                <w:kern w:val="0"/>
                <w:sz w:val="18"/>
                <w:szCs w:val="18"/>
              </w:rPr>
              <w:br/>
              <w:t>支持2光束报警、单光束报警及单光束即时报警四种报警模式;</w:t>
            </w:r>
            <w:r w:rsidRPr="00CE515F">
              <w:rPr>
                <w:rFonts w:ascii="宋体" w:eastAsia="宋体" w:hAnsi="宋体" w:cs="Arial" w:hint="eastAsia"/>
                <w:kern w:val="0"/>
                <w:sz w:val="18"/>
                <w:szCs w:val="18"/>
              </w:rPr>
              <w:br/>
              <w:t>抗干扰能力强：可在风、霜、雨、雪、雾、潮、太阳光斜照的室外恶劣环境下使用；支持独立防拆开关</w:t>
            </w:r>
            <w:proofErr w:type="gramStart"/>
            <w:r w:rsidRPr="00CE515F">
              <w:rPr>
                <w:rFonts w:ascii="宋体" w:eastAsia="宋体" w:hAnsi="宋体" w:cs="Arial" w:hint="eastAsia"/>
                <w:kern w:val="0"/>
                <w:sz w:val="18"/>
                <w:szCs w:val="18"/>
              </w:rPr>
              <w:t>及防拆输出</w:t>
            </w:r>
            <w:proofErr w:type="gramEnd"/>
            <w:r w:rsidRPr="00CE515F">
              <w:rPr>
                <w:rFonts w:ascii="宋体" w:eastAsia="宋体" w:hAnsi="宋体" w:cs="Arial" w:hint="eastAsia"/>
                <w:kern w:val="0"/>
                <w:sz w:val="18"/>
                <w:szCs w:val="18"/>
              </w:rPr>
              <w:t>，设计合理可靠，确保光栅不受拆卸破坏；支持蜂鸣器校准提示；</w:t>
            </w:r>
            <w:r w:rsidRPr="00CE515F">
              <w:rPr>
                <w:rFonts w:ascii="宋体" w:eastAsia="宋体" w:hAnsi="宋体" w:cs="Arial"/>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806064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14:paraId="5A2B89F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6564CCDA" w14:textId="77777777" w:rsidTr="0037411D">
        <w:trPr>
          <w:trHeight w:val="127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FEAFC6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56</w:t>
            </w:r>
          </w:p>
        </w:tc>
        <w:tc>
          <w:tcPr>
            <w:tcW w:w="996" w:type="dxa"/>
            <w:tcBorders>
              <w:top w:val="nil"/>
              <w:left w:val="nil"/>
              <w:bottom w:val="single" w:sz="4" w:space="0" w:color="auto"/>
              <w:right w:val="nil"/>
            </w:tcBorders>
            <w:shd w:val="clear" w:color="auto" w:fill="auto"/>
            <w:vAlign w:val="center"/>
            <w:hideMark/>
          </w:tcPr>
          <w:p w14:paraId="64E0C3F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脉冲主机</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1DCBCE4D"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四线双防区网络版</w:t>
            </w:r>
            <w:r w:rsidRPr="00CE515F">
              <w:rPr>
                <w:rFonts w:ascii="宋体" w:eastAsia="宋体" w:hAnsi="宋体" w:cs="Arial" w:hint="eastAsia"/>
                <w:kern w:val="0"/>
                <w:sz w:val="18"/>
                <w:szCs w:val="18"/>
              </w:rPr>
              <w:br/>
              <w:t>智能脉冲电子围栏，支持防区地址设置、光纤通信、工作状态LCD显示；</w:t>
            </w:r>
            <w:r w:rsidRPr="00CE515F">
              <w:rPr>
                <w:rFonts w:ascii="宋体" w:eastAsia="宋体" w:hAnsi="宋体" w:cs="Arial" w:hint="eastAsia"/>
                <w:kern w:val="0"/>
                <w:sz w:val="18"/>
                <w:szCs w:val="18"/>
              </w:rPr>
              <w:br/>
              <w:t>四线制，双防区，高低压切换，485通讯、</w:t>
            </w:r>
            <w:r w:rsidRPr="00CE515F">
              <w:rPr>
                <w:rFonts w:ascii="宋体" w:eastAsia="宋体" w:hAnsi="宋体" w:cs="Arial" w:hint="eastAsia"/>
                <w:kern w:val="0"/>
                <w:sz w:val="18"/>
                <w:szCs w:val="18"/>
              </w:rPr>
              <w:br/>
              <w:t>报警条件：合金线断路、相邻合金线短路</w:t>
            </w:r>
          </w:p>
        </w:tc>
        <w:tc>
          <w:tcPr>
            <w:tcW w:w="567" w:type="dxa"/>
            <w:tcBorders>
              <w:top w:val="nil"/>
              <w:left w:val="nil"/>
              <w:bottom w:val="single" w:sz="4" w:space="0" w:color="auto"/>
              <w:right w:val="single" w:sz="4" w:space="0" w:color="auto"/>
            </w:tcBorders>
            <w:shd w:val="clear" w:color="auto" w:fill="auto"/>
            <w:vAlign w:val="center"/>
            <w:hideMark/>
          </w:tcPr>
          <w:p w14:paraId="2EB6307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13</w:t>
            </w:r>
          </w:p>
        </w:tc>
        <w:tc>
          <w:tcPr>
            <w:tcW w:w="567" w:type="dxa"/>
            <w:tcBorders>
              <w:top w:val="nil"/>
              <w:left w:val="nil"/>
              <w:bottom w:val="single" w:sz="4" w:space="0" w:color="auto"/>
              <w:right w:val="single" w:sz="4" w:space="0" w:color="auto"/>
            </w:tcBorders>
            <w:shd w:val="clear" w:color="auto" w:fill="auto"/>
            <w:vAlign w:val="center"/>
            <w:hideMark/>
          </w:tcPr>
          <w:p w14:paraId="1E6D626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61A6D566" w14:textId="77777777" w:rsidTr="0037411D">
        <w:trPr>
          <w:trHeight w:val="9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713B35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57</w:t>
            </w:r>
          </w:p>
        </w:tc>
        <w:tc>
          <w:tcPr>
            <w:tcW w:w="996" w:type="dxa"/>
            <w:tcBorders>
              <w:top w:val="nil"/>
              <w:left w:val="nil"/>
              <w:bottom w:val="single" w:sz="4" w:space="0" w:color="auto"/>
              <w:right w:val="nil"/>
            </w:tcBorders>
            <w:shd w:val="clear" w:color="auto" w:fill="auto"/>
            <w:vAlign w:val="center"/>
            <w:hideMark/>
          </w:tcPr>
          <w:p w14:paraId="79D3086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承重支架</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2FF58F43"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不低于Φ38×750不锈钢</w:t>
            </w:r>
            <w:r w:rsidRPr="00CE515F">
              <w:rPr>
                <w:rFonts w:ascii="宋体" w:eastAsia="宋体" w:hAnsi="宋体" w:cs="Arial" w:hint="eastAsia"/>
                <w:kern w:val="0"/>
                <w:sz w:val="18"/>
                <w:szCs w:val="18"/>
              </w:rPr>
              <w:br/>
              <w:t>高强度、耐腐蚀、铝合金</w:t>
            </w:r>
          </w:p>
        </w:tc>
        <w:tc>
          <w:tcPr>
            <w:tcW w:w="567" w:type="dxa"/>
            <w:tcBorders>
              <w:top w:val="nil"/>
              <w:left w:val="nil"/>
              <w:bottom w:val="single" w:sz="4" w:space="0" w:color="auto"/>
              <w:right w:val="single" w:sz="4" w:space="0" w:color="auto"/>
            </w:tcBorders>
            <w:shd w:val="clear" w:color="auto" w:fill="auto"/>
            <w:vAlign w:val="center"/>
            <w:hideMark/>
          </w:tcPr>
          <w:p w14:paraId="7A85DA5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60</w:t>
            </w:r>
          </w:p>
        </w:tc>
        <w:tc>
          <w:tcPr>
            <w:tcW w:w="567" w:type="dxa"/>
            <w:tcBorders>
              <w:top w:val="nil"/>
              <w:left w:val="nil"/>
              <w:bottom w:val="single" w:sz="4" w:space="0" w:color="auto"/>
              <w:right w:val="single" w:sz="4" w:space="0" w:color="auto"/>
            </w:tcBorders>
            <w:shd w:val="clear" w:color="auto" w:fill="auto"/>
            <w:vAlign w:val="center"/>
            <w:hideMark/>
          </w:tcPr>
          <w:p w14:paraId="7C158BF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根</w:t>
            </w:r>
          </w:p>
        </w:tc>
      </w:tr>
      <w:tr w:rsidR="00CE515F" w:rsidRPr="00CE515F" w14:paraId="1267DEC6"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855881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58</w:t>
            </w:r>
          </w:p>
        </w:tc>
        <w:tc>
          <w:tcPr>
            <w:tcW w:w="996" w:type="dxa"/>
            <w:tcBorders>
              <w:top w:val="nil"/>
              <w:left w:val="nil"/>
              <w:bottom w:val="single" w:sz="4" w:space="0" w:color="auto"/>
              <w:right w:val="nil"/>
            </w:tcBorders>
            <w:shd w:val="clear" w:color="auto" w:fill="auto"/>
            <w:vAlign w:val="center"/>
            <w:hideMark/>
          </w:tcPr>
          <w:p w14:paraId="6452B29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承重支架底座</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539B568D"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广角、热镀锌</w:t>
            </w:r>
          </w:p>
        </w:tc>
        <w:tc>
          <w:tcPr>
            <w:tcW w:w="567" w:type="dxa"/>
            <w:tcBorders>
              <w:top w:val="nil"/>
              <w:left w:val="nil"/>
              <w:bottom w:val="single" w:sz="4" w:space="0" w:color="auto"/>
              <w:right w:val="single" w:sz="4" w:space="0" w:color="auto"/>
            </w:tcBorders>
            <w:shd w:val="clear" w:color="auto" w:fill="auto"/>
            <w:vAlign w:val="center"/>
            <w:hideMark/>
          </w:tcPr>
          <w:p w14:paraId="0954426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60</w:t>
            </w:r>
          </w:p>
        </w:tc>
        <w:tc>
          <w:tcPr>
            <w:tcW w:w="567" w:type="dxa"/>
            <w:tcBorders>
              <w:top w:val="nil"/>
              <w:left w:val="nil"/>
              <w:bottom w:val="single" w:sz="4" w:space="0" w:color="auto"/>
              <w:right w:val="single" w:sz="4" w:space="0" w:color="auto"/>
            </w:tcBorders>
            <w:shd w:val="clear" w:color="auto" w:fill="auto"/>
            <w:vAlign w:val="center"/>
            <w:hideMark/>
          </w:tcPr>
          <w:p w14:paraId="00853C5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3FDF5741"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5DA024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59</w:t>
            </w:r>
          </w:p>
        </w:tc>
        <w:tc>
          <w:tcPr>
            <w:tcW w:w="996" w:type="dxa"/>
            <w:tcBorders>
              <w:top w:val="nil"/>
              <w:left w:val="nil"/>
              <w:bottom w:val="single" w:sz="4" w:space="0" w:color="auto"/>
              <w:right w:val="nil"/>
            </w:tcBorders>
            <w:shd w:val="clear" w:color="auto" w:fill="auto"/>
            <w:vAlign w:val="center"/>
            <w:hideMark/>
          </w:tcPr>
          <w:p w14:paraId="0795896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承重支架绝缘子</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0EC4703D"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PP工程复合材料，PP100%+4%UV，抗紫外线，防老化，</w:t>
            </w:r>
            <w:proofErr w:type="gramStart"/>
            <w:r w:rsidRPr="00CE515F">
              <w:rPr>
                <w:rFonts w:ascii="宋体" w:eastAsia="宋体" w:hAnsi="宋体" w:cs="Arial" w:hint="eastAsia"/>
                <w:kern w:val="0"/>
                <w:sz w:val="18"/>
                <w:szCs w:val="18"/>
              </w:rPr>
              <w:t>线距可</w:t>
            </w:r>
            <w:proofErr w:type="gramEnd"/>
            <w:r w:rsidRPr="00CE515F">
              <w:rPr>
                <w:rFonts w:ascii="宋体" w:eastAsia="宋体" w:hAnsi="宋体" w:cs="Arial" w:hint="eastAsia"/>
                <w:kern w:val="0"/>
                <w:sz w:val="18"/>
                <w:szCs w:val="18"/>
              </w:rPr>
              <w:t>任意调节</w:t>
            </w:r>
          </w:p>
        </w:tc>
        <w:tc>
          <w:tcPr>
            <w:tcW w:w="567" w:type="dxa"/>
            <w:tcBorders>
              <w:top w:val="nil"/>
              <w:left w:val="nil"/>
              <w:bottom w:val="single" w:sz="4" w:space="0" w:color="auto"/>
              <w:right w:val="single" w:sz="4" w:space="0" w:color="auto"/>
            </w:tcBorders>
            <w:shd w:val="clear" w:color="auto" w:fill="auto"/>
            <w:vAlign w:val="center"/>
            <w:hideMark/>
          </w:tcPr>
          <w:p w14:paraId="21127C6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60</w:t>
            </w:r>
          </w:p>
        </w:tc>
        <w:tc>
          <w:tcPr>
            <w:tcW w:w="567" w:type="dxa"/>
            <w:tcBorders>
              <w:top w:val="nil"/>
              <w:left w:val="nil"/>
              <w:bottom w:val="single" w:sz="4" w:space="0" w:color="auto"/>
              <w:right w:val="single" w:sz="4" w:space="0" w:color="auto"/>
            </w:tcBorders>
            <w:shd w:val="clear" w:color="auto" w:fill="auto"/>
            <w:vAlign w:val="center"/>
            <w:hideMark/>
          </w:tcPr>
          <w:p w14:paraId="5D3B1D49"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个</w:t>
            </w:r>
            <w:proofErr w:type="gramEnd"/>
          </w:p>
        </w:tc>
      </w:tr>
      <w:tr w:rsidR="00CE515F" w:rsidRPr="00CE515F" w14:paraId="7EAC4476"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6233B5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60</w:t>
            </w:r>
          </w:p>
        </w:tc>
        <w:tc>
          <w:tcPr>
            <w:tcW w:w="996" w:type="dxa"/>
            <w:tcBorders>
              <w:top w:val="nil"/>
              <w:left w:val="nil"/>
              <w:bottom w:val="single" w:sz="4" w:space="0" w:color="auto"/>
              <w:right w:val="nil"/>
            </w:tcBorders>
            <w:shd w:val="clear" w:color="auto" w:fill="auto"/>
            <w:vAlign w:val="center"/>
            <w:hideMark/>
          </w:tcPr>
          <w:p w14:paraId="40A96E6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防水帽</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3EFE0704"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PP工程复合材料，无臭无毒，绝缘，耐气候，不易开裂、摔裂；灰白色</w:t>
            </w:r>
          </w:p>
        </w:tc>
        <w:tc>
          <w:tcPr>
            <w:tcW w:w="567" w:type="dxa"/>
            <w:tcBorders>
              <w:top w:val="nil"/>
              <w:left w:val="nil"/>
              <w:bottom w:val="single" w:sz="4" w:space="0" w:color="auto"/>
              <w:right w:val="single" w:sz="4" w:space="0" w:color="auto"/>
            </w:tcBorders>
            <w:shd w:val="clear" w:color="auto" w:fill="auto"/>
            <w:vAlign w:val="center"/>
            <w:hideMark/>
          </w:tcPr>
          <w:p w14:paraId="325FFFD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14:paraId="27E7B234"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个</w:t>
            </w:r>
            <w:proofErr w:type="gramEnd"/>
          </w:p>
        </w:tc>
      </w:tr>
      <w:tr w:rsidR="00CE515F" w:rsidRPr="00CE515F" w14:paraId="1E4BAADE"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1CB5F5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61</w:t>
            </w:r>
          </w:p>
        </w:tc>
        <w:tc>
          <w:tcPr>
            <w:tcW w:w="996" w:type="dxa"/>
            <w:tcBorders>
              <w:top w:val="nil"/>
              <w:left w:val="nil"/>
              <w:bottom w:val="single" w:sz="4" w:space="0" w:color="auto"/>
              <w:right w:val="nil"/>
            </w:tcBorders>
            <w:shd w:val="clear" w:color="auto" w:fill="auto"/>
            <w:vAlign w:val="center"/>
            <w:hideMark/>
          </w:tcPr>
          <w:p w14:paraId="6214C1C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中间支撑杆</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5159D158"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不低于Φ9.5×750玻纤杆</w:t>
            </w:r>
          </w:p>
        </w:tc>
        <w:tc>
          <w:tcPr>
            <w:tcW w:w="567" w:type="dxa"/>
            <w:tcBorders>
              <w:top w:val="nil"/>
              <w:left w:val="nil"/>
              <w:bottom w:val="single" w:sz="4" w:space="0" w:color="auto"/>
              <w:right w:val="single" w:sz="4" w:space="0" w:color="auto"/>
            </w:tcBorders>
            <w:shd w:val="clear" w:color="auto" w:fill="auto"/>
            <w:vAlign w:val="center"/>
            <w:hideMark/>
          </w:tcPr>
          <w:p w14:paraId="7DC0FAB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150</w:t>
            </w:r>
          </w:p>
        </w:tc>
        <w:tc>
          <w:tcPr>
            <w:tcW w:w="567" w:type="dxa"/>
            <w:tcBorders>
              <w:top w:val="nil"/>
              <w:left w:val="nil"/>
              <w:bottom w:val="single" w:sz="4" w:space="0" w:color="auto"/>
              <w:right w:val="single" w:sz="4" w:space="0" w:color="auto"/>
            </w:tcBorders>
            <w:shd w:val="clear" w:color="auto" w:fill="auto"/>
            <w:vAlign w:val="center"/>
            <w:hideMark/>
          </w:tcPr>
          <w:p w14:paraId="6F5EAE2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根</w:t>
            </w:r>
          </w:p>
        </w:tc>
      </w:tr>
      <w:tr w:rsidR="00CE515F" w:rsidRPr="00CE515F" w14:paraId="650A1562"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7E6D00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62</w:t>
            </w:r>
          </w:p>
        </w:tc>
        <w:tc>
          <w:tcPr>
            <w:tcW w:w="996" w:type="dxa"/>
            <w:tcBorders>
              <w:top w:val="nil"/>
              <w:left w:val="nil"/>
              <w:bottom w:val="single" w:sz="4" w:space="0" w:color="auto"/>
              <w:right w:val="nil"/>
            </w:tcBorders>
            <w:shd w:val="clear" w:color="auto" w:fill="auto"/>
            <w:vAlign w:val="center"/>
            <w:hideMark/>
          </w:tcPr>
          <w:p w14:paraId="4CC68989"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中间杆</w:t>
            </w:r>
            <w:proofErr w:type="gramEnd"/>
            <w:r w:rsidRPr="00CE515F">
              <w:rPr>
                <w:rFonts w:ascii="宋体" w:eastAsia="宋体" w:hAnsi="宋体" w:cs="Arial" w:hint="eastAsia"/>
                <w:kern w:val="0"/>
                <w:sz w:val="18"/>
                <w:szCs w:val="18"/>
              </w:rPr>
              <w:t>绝缘子</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77971812"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ABS工程复合材料，ABS100%+4%，抗紫外线，防老化。</w:t>
            </w:r>
          </w:p>
        </w:tc>
        <w:tc>
          <w:tcPr>
            <w:tcW w:w="567" w:type="dxa"/>
            <w:tcBorders>
              <w:top w:val="nil"/>
              <w:left w:val="nil"/>
              <w:bottom w:val="single" w:sz="4" w:space="0" w:color="auto"/>
              <w:right w:val="single" w:sz="4" w:space="0" w:color="auto"/>
            </w:tcBorders>
            <w:shd w:val="clear" w:color="auto" w:fill="auto"/>
            <w:vAlign w:val="center"/>
            <w:hideMark/>
          </w:tcPr>
          <w:p w14:paraId="7A83596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150</w:t>
            </w:r>
          </w:p>
        </w:tc>
        <w:tc>
          <w:tcPr>
            <w:tcW w:w="567" w:type="dxa"/>
            <w:tcBorders>
              <w:top w:val="nil"/>
              <w:left w:val="nil"/>
              <w:bottom w:val="single" w:sz="4" w:space="0" w:color="auto"/>
              <w:right w:val="single" w:sz="4" w:space="0" w:color="auto"/>
            </w:tcBorders>
            <w:shd w:val="clear" w:color="auto" w:fill="auto"/>
            <w:vAlign w:val="center"/>
            <w:hideMark/>
          </w:tcPr>
          <w:p w14:paraId="1C0ACA9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7A109AC5"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EE3425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63</w:t>
            </w:r>
          </w:p>
        </w:tc>
        <w:tc>
          <w:tcPr>
            <w:tcW w:w="996" w:type="dxa"/>
            <w:tcBorders>
              <w:top w:val="nil"/>
              <w:left w:val="nil"/>
              <w:bottom w:val="single" w:sz="4" w:space="0" w:color="auto"/>
              <w:right w:val="nil"/>
            </w:tcBorders>
            <w:shd w:val="clear" w:color="auto" w:fill="auto"/>
            <w:vAlign w:val="center"/>
            <w:hideMark/>
          </w:tcPr>
          <w:p w14:paraId="7F74F977"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中间杆</w:t>
            </w:r>
            <w:proofErr w:type="gramEnd"/>
            <w:r w:rsidRPr="00CE515F">
              <w:rPr>
                <w:rFonts w:ascii="宋体" w:eastAsia="宋体" w:hAnsi="宋体" w:cs="Arial" w:hint="eastAsia"/>
                <w:kern w:val="0"/>
                <w:sz w:val="18"/>
                <w:szCs w:val="18"/>
              </w:rPr>
              <w:t>底座</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45933FB8"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高强度型材加工；180°范围内梯度可调，壁厚不小于3mm</w:t>
            </w:r>
          </w:p>
        </w:tc>
        <w:tc>
          <w:tcPr>
            <w:tcW w:w="567" w:type="dxa"/>
            <w:tcBorders>
              <w:top w:val="nil"/>
              <w:left w:val="nil"/>
              <w:bottom w:val="single" w:sz="4" w:space="0" w:color="auto"/>
              <w:right w:val="single" w:sz="4" w:space="0" w:color="auto"/>
            </w:tcBorders>
            <w:shd w:val="clear" w:color="auto" w:fill="auto"/>
            <w:vAlign w:val="center"/>
            <w:hideMark/>
          </w:tcPr>
          <w:p w14:paraId="3D00487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180</w:t>
            </w:r>
          </w:p>
        </w:tc>
        <w:tc>
          <w:tcPr>
            <w:tcW w:w="567" w:type="dxa"/>
            <w:tcBorders>
              <w:top w:val="nil"/>
              <w:left w:val="nil"/>
              <w:bottom w:val="single" w:sz="4" w:space="0" w:color="auto"/>
              <w:right w:val="single" w:sz="4" w:space="0" w:color="auto"/>
            </w:tcBorders>
            <w:shd w:val="clear" w:color="auto" w:fill="auto"/>
            <w:vAlign w:val="center"/>
            <w:hideMark/>
          </w:tcPr>
          <w:p w14:paraId="4EE9CAA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块</w:t>
            </w:r>
          </w:p>
        </w:tc>
      </w:tr>
      <w:tr w:rsidR="00CE515F" w:rsidRPr="00CE515F" w14:paraId="507973E5"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A0E6E8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64</w:t>
            </w:r>
          </w:p>
        </w:tc>
        <w:tc>
          <w:tcPr>
            <w:tcW w:w="996" w:type="dxa"/>
            <w:tcBorders>
              <w:top w:val="nil"/>
              <w:left w:val="nil"/>
              <w:bottom w:val="single" w:sz="4" w:space="0" w:color="auto"/>
              <w:right w:val="nil"/>
            </w:tcBorders>
            <w:shd w:val="clear" w:color="auto" w:fill="auto"/>
            <w:vAlign w:val="center"/>
            <w:hideMark/>
          </w:tcPr>
          <w:p w14:paraId="46B4022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绝缘子固定螺丝</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02C32701"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304不锈钢材质</w:t>
            </w:r>
          </w:p>
        </w:tc>
        <w:tc>
          <w:tcPr>
            <w:tcW w:w="567" w:type="dxa"/>
            <w:tcBorders>
              <w:top w:val="nil"/>
              <w:left w:val="nil"/>
              <w:bottom w:val="single" w:sz="4" w:space="0" w:color="auto"/>
              <w:right w:val="single" w:sz="4" w:space="0" w:color="auto"/>
            </w:tcBorders>
            <w:shd w:val="clear" w:color="auto" w:fill="auto"/>
            <w:vAlign w:val="center"/>
            <w:hideMark/>
          </w:tcPr>
          <w:p w14:paraId="13BBF18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850</w:t>
            </w:r>
          </w:p>
        </w:tc>
        <w:tc>
          <w:tcPr>
            <w:tcW w:w="567" w:type="dxa"/>
            <w:tcBorders>
              <w:top w:val="nil"/>
              <w:left w:val="nil"/>
              <w:bottom w:val="single" w:sz="4" w:space="0" w:color="auto"/>
              <w:right w:val="single" w:sz="4" w:space="0" w:color="auto"/>
            </w:tcBorders>
            <w:shd w:val="clear" w:color="auto" w:fill="auto"/>
            <w:vAlign w:val="center"/>
            <w:hideMark/>
          </w:tcPr>
          <w:p w14:paraId="2C2CDF2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颗</w:t>
            </w:r>
          </w:p>
        </w:tc>
      </w:tr>
      <w:tr w:rsidR="00CE515F" w:rsidRPr="00CE515F" w14:paraId="3F610F38"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E5FEFC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65</w:t>
            </w:r>
          </w:p>
        </w:tc>
        <w:tc>
          <w:tcPr>
            <w:tcW w:w="996" w:type="dxa"/>
            <w:tcBorders>
              <w:top w:val="nil"/>
              <w:left w:val="nil"/>
              <w:bottom w:val="single" w:sz="4" w:space="0" w:color="auto"/>
              <w:right w:val="nil"/>
            </w:tcBorders>
            <w:shd w:val="clear" w:color="auto" w:fill="auto"/>
            <w:vAlign w:val="center"/>
            <w:hideMark/>
          </w:tcPr>
          <w:p w14:paraId="217EB27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底座固定螺杆</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14911470"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304不锈钢材质</w:t>
            </w:r>
          </w:p>
        </w:tc>
        <w:tc>
          <w:tcPr>
            <w:tcW w:w="567" w:type="dxa"/>
            <w:tcBorders>
              <w:top w:val="nil"/>
              <w:left w:val="nil"/>
              <w:bottom w:val="single" w:sz="4" w:space="0" w:color="auto"/>
              <w:right w:val="single" w:sz="4" w:space="0" w:color="auto"/>
            </w:tcBorders>
            <w:shd w:val="clear" w:color="auto" w:fill="auto"/>
            <w:vAlign w:val="center"/>
            <w:hideMark/>
          </w:tcPr>
          <w:p w14:paraId="1CC9CFA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850</w:t>
            </w:r>
          </w:p>
        </w:tc>
        <w:tc>
          <w:tcPr>
            <w:tcW w:w="567" w:type="dxa"/>
            <w:tcBorders>
              <w:top w:val="nil"/>
              <w:left w:val="nil"/>
              <w:bottom w:val="single" w:sz="4" w:space="0" w:color="auto"/>
              <w:right w:val="single" w:sz="4" w:space="0" w:color="auto"/>
            </w:tcBorders>
            <w:shd w:val="clear" w:color="auto" w:fill="auto"/>
            <w:vAlign w:val="center"/>
            <w:hideMark/>
          </w:tcPr>
          <w:p w14:paraId="0530E22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颗</w:t>
            </w:r>
          </w:p>
        </w:tc>
      </w:tr>
      <w:tr w:rsidR="00CE515F" w:rsidRPr="00CE515F" w14:paraId="5AC7DEFD"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991A66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66</w:t>
            </w:r>
          </w:p>
        </w:tc>
        <w:tc>
          <w:tcPr>
            <w:tcW w:w="996" w:type="dxa"/>
            <w:tcBorders>
              <w:top w:val="nil"/>
              <w:left w:val="nil"/>
              <w:bottom w:val="single" w:sz="4" w:space="0" w:color="auto"/>
              <w:right w:val="nil"/>
            </w:tcBorders>
            <w:shd w:val="clear" w:color="auto" w:fill="auto"/>
            <w:vAlign w:val="center"/>
            <w:hideMark/>
          </w:tcPr>
          <w:p w14:paraId="33A93C5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电子围栏导线</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7E7DCD84"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多股铝镁合金线Φ2.0mm</w:t>
            </w:r>
          </w:p>
        </w:tc>
        <w:tc>
          <w:tcPr>
            <w:tcW w:w="567" w:type="dxa"/>
            <w:tcBorders>
              <w:top w:val="nil"/>
              <w:left w:val="nil"/>
              <w:bottom w:val="single" w:sz="4" w:space="0" w:color="auto"/>
              <w:right w:val="single" w:sz="4" w:space="0" w:color="auto"/>
            </w:tcBorders>
            <w:shd w:val="clear" w:color="auto" w:fill="auto"/>
            <w:vAlign w:val="center"/>
            <w:hideMark/>
          </w:tcPr>
          <w:p w14:paraId="3B424C5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40000</w:t>
            </w:r>
          </w:p>
        </w:tc>
        <w:tc>
          <w:tcPr>
            <w:tcW w:w="567" w:type="dxa"/>
            <w:tcBorders>
              <w:top w:val="nil"/>
              <w:left w:val="nil"/>
              <w:bottom w:val="single" w:sz="4" w:space="0" w:color="auto"/>
              <w:right w:val="single" w:sz="4" w:space="0" w:color="auto"/>
            </w:tcBorders>
            <w:shd w:val="clear" w:color="auto" w:fill="auto"/>
            <w:vAlign w:val="center"/>
            <w:hideMark/>
          </w:tcPr>
          <w:p w14:paraId="7976B9E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45BC2E29"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0C26FB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67</w:t>
            </w:r>
          </w:p>
        </w:tc>
        <w:tc>
          <w:tcPr>
            <w:tcW w:w="996" w:type="dxa"/>
            <w:tcBorders>
              <w:top w:val="nil"/>
              <w:left w:val="nil"/>
              <w:bottom w:val="single" w:sz="4" w:space="0" w:color="auto"/>
              <w:right w:val="nil"/>
            </w:tcBorders>
            <w:shd w:val="clear" w:color="auto" w:fill="auto"/>
            <w:vAlign w:val="center"/>
            <w:hideMark/>
          </w:tcPr>
          <w:p w14:paraId="7E45B213"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紧线器</w:t>
            </w:r>
            <w:proofErr w:type="gramEnd"/>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52CD6BE0"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专用</w:t>
            </w:r>
          </w:p>
        </w:tc>
        <w:tc>
          <w:tcPr>
            <w:tcW w:w="567" w:type="dxa"/>
            <w:tcBorders>
              <w:top w:val="nil"/>
              <w:left w:val="nil"/>
              <w:bottom w:val="single" w:sz="4" w:space="0" w:color="auto"/>
              <w:right w:val="single" w:sz="4" w:space="0" w:color="auto"/>
            </w:tcBorders>
            <w:shd w:val="clear" w:color="auto" w:fill="auto"/>
            <w:vAlign w:val="center"/>
            <w:hideMark/>
          </w:tcPr>
          <w:p w14:paraId="2DB05CA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80</w:t>
            </w:r>
          </w:p>
        </w:tc>
        <w:tc>
          <w:tcPr>
            <w:tcW w:w="567" w:type="dxa"/>
            <w:tcBorders>
              <w:top w:val="nil"/>
              <w:left w:val="nil"/>
              <w:bottom w:val="single" w:sz="4" w:space="0" w:color="auto"/>
              <w:right w:val="single" w:sz="4" w:space="0" w:color="auto"/>
            </w:tcBorders>
            <w:shd w:val="clear" w:color="auto" w:fill="auto"/>
            <w:vAlign w:val="center"/>
            <w:hideMark/>
          </w:tcPr>
          <w:p w14:paraId="61DF11D6"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个</w:t>
            </w:r>
            <w:proofErr w:type="gramEnd"/>
          </w:p>
        </w:tc>
      </w:tr>
      <w:tr w:rsidR="00CE515F" w:rsidRPr="00CE515F" w14:paraId="47EBAB48"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F43B88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68</w:t>
            </w:r>
          </w:p>
        </w:tc>
        <w:tc>
          <w:tcPr>
            <w:tcW w:w="996" w:type="dxa"/>
            <w:tcBorders>
              <w:top w:val="nil"/>
              <w:left w:val="nil"/>
              <w:bottom w:val="single" w:sz="4" w:space="0" w:color="auto"/>
              <w:right w:val="nil"/>
            </w:tcBorders>
            <w:shd w:val="clear" w:color="auto" w:fill="auto"/>
            <w:vAlign w:val="center"/>
            <w:hideMark/>
          </w:tcPr>
          <w:p w14:paraId="440BFB6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警示牌</w:t>
            </w:r>
          </w:p>
        </w:tc>
        <w:tc>
          <w:tcPr>
            <w:tcW w:w="7512" w:type="dxa"/>
            <w:tcBorders>
              <w:top w:val="nil"/>
              <w:left w:val="single" w:sz="4" w:space="0" w:color="auto"/>
              <w:bottom w:val="single" w:sz="4" w:space="0" w:color="auto"/>
              <w:right w:val="single" w:sz="4" w:space="0" w:color="auto"/>
            </w:tcBorders>
            <w:shd w:val="clear" w:color="auto" w:fill="auto"/>
            <w:vAlign w:val="center"/>
            <w:hideMark/>
          </w:tcPr>
          <w:p w14:paraId="1AB758E9"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120×200双面标准；PVC材料</w:t>
            </w:r>
          </w:p>
        </w:tc>
        <w:tc>
          <w:tcPr>
            <w:tcW w:w="567" w:type="dxa"/>
            <w:tcBorders>
              <w:top w:val="nil"/>
              <w:left w:val="nil"/>
              <w:bottom w:val="single" w:sz="4" w:space="0" w:color="auto"/>
              <w:right w:val="single" w:sz="4" w:space="0" w:color="auto"/>
            </w:tcBorders>
            <w:shd w:val="clear" w:color="auto" w:fill="auto"/>
            <w:vAlign w:val="center"/>
            <w:hideMark/>
          </w:tcPr>
          <w:p w14:paraId="06DA9D9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40</w:t>
            </w:r>
          </w:p>
        </w:tc>
        <w:tc>
          <w:tcPr>
            <w:tcW w:w="567" w:type="dxa"/>
            <w:tcBorders>
              <w:top w:val="nil"/>
              <w:left w:val="nil"/>
              <w:bottom w:val="single" w:sz="4" w:space="0" w:color="auto"/>
              <w:right w:val="single" w:sz="4" w:space="0" w:color="auto"/>
            </w:tcBorders>
            <w:shd w:val="clear" w:color="auto" w:fill="auto"/>
            <w:vAlign w:val="center"/>
            <w:hideMark/>
          </w:tcPr>
          <w:p w14:paraId="0BDD680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块</w:t>
            </w:r>
          </w:p>
        </w:tc>
      </w:tr>
      <w:tr w:rsidR="00CE515F" w:rsidRPr="00CE515F" w14:paraId="7ECDCD5A"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716B67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69</w:t>
            </w:r>
          </w:p>
        </w:tc>
        <w:tc>
          <w:tcPr>
            <w:tcW w:w="996" w:type="dxa"/>
            <w:tcBorders>
              <w:top w:val="nil"/>
              <w:left w:val="nil"/>
              <w:bottom w:val="single" w:sz="4" w:space="0" w:color="auto"/>
              <w:right w:val="single" w:sz="4" w:space="0" w:color="auto"/>
            </w:tcBorders>
            <w:shd w:val="clear" w:color="auto" w:fill="auto"/>
            <w:vAlign w:val="center"/>
            <w:hideMark/>
          </w:tcPr>
          <w:p w14:paraId="7D6377E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线线连接器</w:t>
            </w:r>
          </w:p>
        </w:tc>
        <w:tc>
          <w:tcPr>
            <w:tcW w:w="7512" w:type="dxa"/>
            <w:tcBorders>
              <w:top w:val="nil"/>
              <w:left w:val="nil"/>
              <w:bottom w:val="single" w:sz="4" w:space="0" w:color="auto"/>
              <w:right w:val="single" w:sz="4" w:space="0" w:color="auto"/>
            </w:tcBorders>
            <w:shd w:val="clear" w:color="auto" w:fill="auto"/>
            <w:vAlign w:val="center"/>
            <w:hideMark/>
          </w:tcPr>
          <w:p w14:paraId="6BFBD658"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铝合金材质；专用</w:t>
            </w:r>
          </w:p>
        </w:tc>
        <w:tc>
          <w:tcPr>
            <w:tcW w:w="567" w:type="dxa"/>
            <w:tcBorders>
              <w:top w:val="nil"/>
              <w:left w:val="nil"/>
              <w:bottom w:val="single" w:sz="4" w:space="0" w:color="auto"/>
              <w:right w:val="single" w:sz="4" w:space="0" w:color="auto"/>
            </w:tcBorders>
            <w:shd w:val="clear" w:color="auto" w:fill="auto"/>
            <w:vAlign w:val="center"/>
            <w:hideMark/>
          </w:tcPr>
          <w:p w14:paraId="375AF0D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120</w:t>
            </w:r>
          </w:p>
        </w:tc>
        <w:tc>
          <w:tcPr>
            <w:tcW w:w="567" w:type="dxa"/>
            <w:tcBorders>
              <w:top w:val="nil"/>
              <w:left w:val="nil"/>
              <w:bottom w:val="single" w:sz="4" w:space="0" w:color="auto"/>
              <w:right w:val="single" w:sz="4" w:space="0" w:color="auto"/>
            </w:tcBorders>
            <w:shd w:val="clear" w:color="auto" w:fill="auto"/>
            <w:vAlign w:val="center"/>
            <w:hideMark/>
          </w:tcPr>
          <w:p w14:paraId="36D75B14"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个</w:t>
            </w:r>
            <w:proofErr w:type="gramEnd"/>
          </w:p>
        </w:tc>
      </w:tr>
      <w:tr w:rsidR="00CE515F" w:rsidRPr="00CE515F" w14:paraId="573C831C"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84BF3A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70</w:t>
            </w:r>
          </w:p>
        </w:tc>
        <w:tc>
          <w:tcPr>
            <w:tcW w:w="996" w:type="dxa"/>
            <w:tcBorders>
              <w:top w:val="nil"/>
              <w:left w:val="nil"/>
              <w:bottom w:val="single" w:sz="4" w:space="0" w:color="auto"/>
              <w:right w:val="single" w:sz="4" w:space="0" w:color="auto"/>
            </w:tcBorders>
            <w:shd w:val="clear" w:color="auto" w:fill="auto"/>
            <w:vAlign w:val="center"/>
            <w:hideMark/>
          </w:tcPr>
          <w:p w14:paraId="54CF0E2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终端弹簧</w:t>
            </w:r>
          </w:p>
        </w:tc>
        <w:tc>
          <w:tcPr>
            <w:tcW w:w="7512" w:type="dxa"/>
            <w:tcBorders>
              <w:top w:val="nil"/>
              <w:left w:val="nil"/>
              <w:bottom w:val="single" w:sz="4" w:space="0" w:color="auto"/>
              <w:right w:val="single" w:sz="4" w:space="0" w:color="auto"/>
            </w:tcBorders>
            <w:shd w:val="clear" w:color="auto" w:fill="auto"/>
            <w:vAlign w:val="center"/>
            <w:hideMark/>
          </w:tcPr>
          <w:p w14:paraId="265FE39D"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304#不锈钢</w:t>
            </w:r>
          </w:p>
        </w:tc>
        <w:tc>
          <w:tcPr>
            <w:tcW w:w="567" w:type="dxa"/>
            <w:tcBorders>
              <w:top w:val="nil"/>
              <w:left w:val="nil"/>
              <w:bottom w:val="single" w:sz="4" w:space="0" w:color="auto"/>
              <w:right w:val="single" w:sz="4" w:space="0" w:color="auto"/>
            </w:tcBorders>
            <w:shd w:val="clear" w:color="auto" w:fill="auto"/>
            <w:vAlign w:val="center"/>
            <w:hideMark/>
          </w:tcPr>
          <w:p w14:paraId="47ABBCE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120</w:t>
            </w:r>
          </w:p>
        </w:tc>
        <w:tc>
          <w:tcPr>
            <w:tcW w:w="567" w:type="dxa"/>
            <w:tcBorders>
              <w:top w:val="nil"/>
              <w:left w:val="nil"/>
              <w:bottom w:val="single" w:sz="4" w:space="0" w:color="auto"/>
              <w:right w:val="single" w:sz="4" w:space="0" w:color="auto"/>
            </w:tcBorders>
            <w:shd w:val="clear" w:color="auto" w:fill="auto"/>
            <w:vAlign w:val="center"/>
            <w:hideMark/>
          </w:tcPr>
          <w:p w14:paraId="227AAC9B"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个</w:t>
            </w:r>
            <w:proofErr w:type="gramEnd"/>
          </w:p>
        </w:tc>
      </w:tr>
      <w:tr w:rsidR="00CE515F" w:rsidRPr="00CE515F" w14:paraId="697F6114"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77EA9F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71</w:t>
            </w:r>
          </w:p>
        </w:tc>
        <w:tc>
          <w:tcPr>
            <w:tcW w:w="996" w:type="dxa"/>
            <w:tcBorders>
              <w:top w:val="nil"/>
              <w:left w:val="nil"/>
              <w:bottom w:val="single" w:sz="4" w:space="0" w:color="auto"/>
              <w:right w:val="single" w:sz="4" w:space="0" w:color="auto"/>
            </w:tcBorders>
            <w:shd w:val="clear" w:color="auto" w:fill="auto"/>
            <w:vAlign w:val="center"/>
            <w:hideMark/>
          </w:tcPr>
          <w:p w14:paraId="614BCFB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高压绝缘线</w:t>
            </w:r>
          </w:p>
        </w:tc>
        <w:tc>
          <w:tcPr>
            <w:tcW w:w="7512" w:type="dxa"/>
            <w:tcBorders>
              <w:top w:val="nil"/>
              <w:left w:val="nil"/>
              <w:bottom w:val="single" w:sz="4" w:space="0" w:color="auto"/>
              <w:right w:val="single" w:sz="4" w:space="0" w:color="auto"/>
            </w:tcBorders>
            <w:shd w:val="clear" w:color="auto" w:fill="auto"/>
            <w:vAlign w:val="center"/>
            <w:hideMark/>
          </w:tcPr>
          <w:p w14:paraId="346D3910"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高绝缘材质；多股</w:t>
            </w:r>
          </w:p>
        </w:tc>
        <w:tc>
          <w:tcPr>
            <w:tcW w:w="567" w:type="dxa"/>
            <w:tcBorders>
              <w:top w:val="nil"/>
              <w:left w:val="nil"/>
              <w:bottom w:val="single" w:sz="4" w:space="0" w:color="auto"/>
              <w:right w:val="single" w:sz="4" w:space="0" w:color="auto"/>
            </w:tcBorders>
            <w:shd w:val="clear" w:color="auto" w:fill="auto"/>
            <w:vAlign w:val="center"/>
            <w:hideMark/>
          </w:tcPr>
          <w:p w14:paraId="5D32E58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650</w:t>
            </w:r>
          </w:p>
        </w:tc>
        <w:tc>
          <w:tcPr>
            <w:tcW w:w="567" w:type="dxa"/>
            <w:tcBorders>
              <w:top w:val="nil"/>
              <w:left w:val="nil"/>
              <w:bottom w:val="single" w:sz="4" w:space="0" w:color="auto"/>
              <w:right w:val="single" w:sz="4" w:space="0" w:color="auto"/>
            </w:tcBorders>
            <w:shd w:val="clear" w:color="auto" w:fill="auto"/>
            <w:vAlign w:val="center"/>
            <w:hideMark/>
          </w:tcPr>
          <w:p w14:paraId="049BD67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1745364B"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6BC31E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72</w:t>
            </w:r>
          </w:p>
        </w:tc>
        <w:tc>
          <w:tcPr>
            <w:tcW w:w="996" w:type="dxa"/>
            <w:tcBorders>
              <w:top w:val="nil"/>
              <w:left w:val="nil"/>
              <w:bottom w:val="single" w:sz="4" w:space="0" w:color="auto"/>
              <w:right w:val="single" w:sz="4" w:space="0" w:color="auto"/>
            </w:tcBorders>
            <w:shd w:val="clear" w:color="auto" w:fill="auto"/>
            <w:vAlign w:val="center"/>
            <w:hideMark/>
          </w:tcPr>
          <w:p w14:paraId="0CD34B8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声光警号</w:t>
            </w:r>
          </w:p>
        </w:tc>
        <w:tc>
          <w:tcPr>
            <w:tcW w:w="7512" w:type="dxa"/>
            <w:tcBorders>
              <w:top w:val="nil"/>
              <w:left w:val="nil"/>
              <w:bottom w:val="single" w:sz="4" w:space="0" w:color="auto"/>
              <w:right w:val="single" w:sz="4" w:space="0" w:color="auto"/>
            </w:tcBorders>
            <w:shd w:val="clear" w:color="auto" w:fill="auto"/>
            <w:vAlign w:val="center"/>
            <w:hideMark/>
          </w:tcPr>
          <w:p w14:paraId="21044C83"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报警主机配套警号</w:t>
            </w:r>
          </w:p>
        </w:tc>
        <w:tc>
          <w:tcPr>
            <w:tcW w:w="567" w:type="dxa"/>
            <w:tcBorders>
              <w:top w:val="nil"/>
              <w:left w:val="nil"/>
              <w:bottom w:val="single" w:sz="4" w:space="0" w:color="auto"/>
              <w:right w:val="single" w:sz="4" w:space="0" w:color="auto"/>
            </w:tcBorders>
            <w:shd w:val="clear" w:color="auto" w:fill="auto"/>
            <w:vAlign w:val="center"/>
            <w:hideMark/>
          </w:tcPr>
          <w:p w14:paraId="3CF7FD5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15</w:t>
            </w:r>
          </w:p>
        </w:tc>
        <w:tc>
          <w:tcPr>
            <w:tcW w:w="567" w:type="dxa"/>
            <w:tcBorders>
              <w:top w:val="nil"/>
              <w:left w:val="nil"/>
              <w:bottom w:val="single" w:sz="4" w:space="0" w:color="auto"/>
              <w:right w:val="single" w:sz="4" w:space="0" w:color="auto"/>
            </w:tcBorders>
            <w:shd w:val="clear" w:color="auto" w:fill="auto"/>
            <w:vAlign w:val="center"/>
            <w:hideMark/>
          </w:tcPr>
          <w:p w14:paraId="10BF55A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只</w:t>
            </w:r>
          </w:p>
        </w:tc>
      </w:tr>
      <w:tr w:rsidR="00CE515F" w:rsidRPr="00CE515F" w14:paraId="72CECED4"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5409A2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73</w:t>
            </w:r>
          </w:p>
        </w:tc>
        <w:tc>
          <w:tcPr>
            <w:tcW w:w="996" w:type="dxa"/>
            <w:tcBorders>
              <w:top w:val="nil"/>
              <w:left w:val="nil"/>
              <w:bottom w:val="single" w:sz="4" w:space="0" w:color="auto"/>
              <w:right w:val="single" w:sz="4" w:space="0" w:color="auto"/>
            </w:tcBorders>
            <w:shd w:val="clear" w:color="auto" w:fill="auto"/>
            <w:vAlign w:val="center"/>
            <w:hideMark/>
          </w:tcPr>
          <w:p w14:paraId="2A67ED1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避雷器</w:t>
            </w:r>
          </w:p>
        </w:tc>
        <w:tc>
          <w:tcPr>
            <w:tcW w:w="7512" w:type="dxa"/>
            <w:tcBorders>
              <w:top w:val="nil"/>
              <w:left w:val="nil"/>
              <w:bottom w:val="single" w:sz="4" w:space="0" w:color="auto"/>
              <w:right w:val="single" w:sz="4" w:space="0" w:color="auto"/>
            </w:tcBorders>
            <w:shd w:val="clear" w:color="auto" w:fill="auto"/>
            <w:vAlign w:val="center"/>
            <w:hideMark/>
          </w:tcPr>
          <w:p w14:paraId="6FFF7A66"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氧化锌、复合材料</w:t>
            </w:r>
          </w:p>
        </w:tc>
        <w:tc>
          <w:tcPr>
            <w:tcW w:w="567" w:type="dxa"/>
            <w:tcBorders>
              <w:top w:val="nil"/>
              <w:left w:val="nil"/>
              <w:bottom w:val="single" w:sz="4" w:space="0" w:color="auto"/>
              <w:right w:val="single" w:sz="4" w:space="0" w:color="auto"/>
            </w:tcBorders>
            <w:shd w:val="clear" w:color="auto" w:fill="auto"/>
            <w:vAlign w:val="center"/>
            <w:hideMark/>
          </w:tcPr>
          <w:p w14:paraId="37077C3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25</w:t>
            </w:r>
          </w:p>
        </w:tc>
        <w:tc>
          <w:tcPr>
            <w:tcW w:w="567" w:type="dxa"/>
            <w:tcBorders>
              <w:top w:val="nil"/>
              <w:left w:val="nil"/>
              <w:bottom w:val="single" w:sz="4" w:space="0" w:color="auto"/>
              <w:right w:val="single" w:sz="4" w:space="0" w:color="auto"/>
            </w:tcBorders>
            <w:shd w:val="clear" w:color="auto" w:fill="auto"/>
            <w:vAlign w:val="center"/>
            <w:hideMark/>
          </w:tcPr>
          <w:p w14:paraId="3535FA4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只</w:t>
            </w:r>
          </w:p>
        </w:tc>
      </w:tr>
      <w:tr w:rsidR="00CE515F" w:rsidRPr="00CE515F" w14:paraId="16AAF95C"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2E189D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74</w:t>
            </w:r>
          </w:p>
        </w:tc>
        <w:tc>
          <w:tcPr>
            <w:tcW w:w="996" w:type="dxa"/>
            <w:tcBorders>
              <w:top w:val="nil"/>
              <w:left w:val="nil"/>
              <w:bottom w:val="single" w:sz="4" w:space="0" w:color="auto"/>
              <w:right w:val="single" w:sz="4" w:space="0" w:color="auto"/>
            </w:tcBorders>
            <w:shd w:val="clear" w:color="auto" w:fill="auto"/>
            <w:vAlign w:val="center"/>
            <w:hideMark/>
          </w:tcPr>
          <w:p w14:paraId="2171A31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防护箱</w:t>
            </w:r>
          </w:p>
        </w:tc>
        <w:tc>
          <w:tcPr>
            <w:tcW w:w="7512" w:type="dxa"/>
            <w:tcBorders>
              <w:top w:val="nil"/>
              <w:left w:val="nil"/>
              <w:bottom w:val="single" w:sz="4" w:space="0" w:color="auto"/>
              <w:right w:val="single" w:sz="4" w:space="0" w:color="auto"/>
            </w:tcBorders>
            <w:shd w:val="clear" w:color="auto" w:fill="auto"/>
            <w:vAlign w:val="center"/>
            <w:hideMark/>
          </w:tcPr>
          <w:p w14:paraId="1F8AAD16"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500*400*180mm专用不锈钢加厚防雨箱，并自带专用挂机孔位及背板</w:t>
            </w:r>
          </w:p>
        </w:tc>
        <w:tc>
          <w:tcPr>
            <w:tcW w:w="567" w:type="dxa"/>
            <w:tcBorders>
              <w:top w:val="nil"/>
              <w:left w:val="nil"/>
              <w:bottom w:val="single" w:sz="4" w:space="0" w:color="auto"/>
              <w:right w:val="single" w:sz="4" w:space="0" w:color="auto"/>
            </w:tcBorders>
            <w:shd w:val="clear" w:color="auto" w:fill="auto"/>
            <w:vAlign w:val="center"/>
            <w:hideMark/>
          </w:tcPr>
          <w:p w14:paraId="261ED58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12</w:t>
            </w:r>
          </w:p>
        </w:tc>
        <w:tc>
          <w:tcPr>
            <w:tcW w:w="567" w:type="dxa"/>
            <w:tcBorders>
              <w:top w:val="nil"/>
              <w:left w:val="nil"/>
              <w:bottom w:val="single" w:sz="4" w:space="0" w:color="auto"/>
              <w:right w:val="single" w:sz="4" w:space="0" w:color="auto"/>
            </w:tcBorders>
            <w:shd w:val="clear" w:color="auto" w:fill="auto"/>
            <w:vAlign w:val="center"/>
            <w:hideMark/>
          </w:tcPr>
          <w:p w14:paraId="07F32A50"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个</w:t>
            </w:r>
            <w:proofErr w:type="gramEnd"/>
          </w:p>
        </w:tc>
      </w:tr>
      <w:tr w:rsidR="00CE515F" w:rsidRPr="00CE515F" w14:paraId="01A725C8"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82CFE0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75</w:t>
            </w:r>
          </w:p>
        </w:tc>
        <w:tc>
          <w:tcPr>
            <w:tcW w:w="996" w:type="dxa"/>
            <w:tcBorders>
              <w:top w:val="nil"/>
              <w:left w:val="nil"/>
              <w:bottom w:val="single" w:sz="4" w:space="0" w:color="auto"/>
              <w:right w:val="single" w:sz="4" w:space="0" w:color="auto"/>
            </w:tcBorders>
            <w:shd w:val="clear" w:color="auto" w:fill="auto"/>
            <w:vAlign w:val="center"/>
            <w:hideMark/>
          </w:tcPr>
          <w:p w14:paraId="311A814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接地桩</w:t>
            </w:r>
          </w:p>
        </w:tc>
        <w:tc>
          <w:tcPr>
            <w:tcW w:w="7512" w:type="dxa"/>
            <w:tcBorders>
              <w:top w:val="nil"/>
              <w:left w:val="nil"/>
              <w:bottom w:val="single" w:sz="4" w:space="0" w:color="auto"/>
              <w:right w:val="single" w:sz="4" w:space="0" w:color="auto"/>
            </w:tcBorders>
            <w:shd w:val="clear" w:color="auto" w:fill="auto"/>
            <w:vAlign w:val="center"/>
            <w:hideMark/>
          </w:tcPr>
          <w:p w14:paraId="60DE4ABF"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镀铜圆钢接地桩，长度0.85米，前端围栏和主机接地专用，自带3米接地导线</w:t>
            </w:r>
          </w:p>
        </w:tc>
        <w:tc>
          <w:tcPr>
            <w:tcW w:w="567" w:type="dxa"/>
            <w:tcBorders>
              <w:top w:val="nil"/>
              <w:left w:val="nil"/>
              <w:bottom w:val="single" w:sz="4" w:space="0" w:color="auto"/>
              <w:right w:val="single" w:sz="4" w:space="0" w:color="auto"/>
            </w:tcBorders>
            <w:shd w:val="clear" w:color="auto" w:fill="auto"/>
            <w:vAlign w:val="center"/>
            <w:hideMark/>
          </w:tcPr>
          <w:p w14:paraId="4AE665F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14:paraId="03E19F4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7C518F3F"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46120B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76</w:t>
            </w:r>
          </w:p>
        </w:tc>
        <w:tc>
          <w:tcPr>
            <w:tcW w:w="996" w:type="dxa"/>
            <w:tcBorders>
              <w:top w:val="nil"/>
              <w:left w:val="nil"/>
              <w:bottom w:val="single" w:sz="4" w:space="0" w:color="auto"/>
              <w:right w:val="single" w:sz="4" w:space="0" w:color="auto"/>
            </w:tcBorders>
            <w:shd w:val="clear" w:color="auto" w:fill="auto"/>
            <w:vAlign w:val="center"/>
            <w:hideMark/>
          </w:tcPr>
          <w:p w14:paraId="1D316CD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报警器电源</w:t>
            </w:r>
          </w:p>
        </w:tc>
        <w:tc>
          <w:tcPr>
            <w:tcW w:w="7512" w:type="dxa"/>
            <w:tcBorders>
              <w:top w:val="nil"/>
              <w:left w:val="nil"/>
              <w:bottom w:val="single" w:sz="4" w:space="0" w:color="auto"/>
              <w:right w:val="single" w:sz="4" w:space="0" w:color="auto"/>
            </w:tcBorders>
            <w:shd w:val="clear" w:color="auto" w:fill="auto"/>
            <w:vAlign w:val="center"/>
            <w:hideMark/>
          </w:tcPr>
          <w:p w14:paraId="0C286CD2"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12V/2A室外防水电源</w:t>
            </w:r>
          </w:p>
        </w:tc>
        <w:tc>
          <w:tcPr>
            <w:tcW w:w="567" w:type="dxa"/>
            <w:tcBorders>
              <w:top w:val="nil"/>
              <w:left w:val="nil"/>
              <w:bottom w:val="single" w:sz="4" w:space="0" w:color="auto"/>
              <w:right w:val="single" w:sz="4" w:space="0" w:color="auto"/>
            </w:tcBorders>
            <w:shd w:val="clear" w:color="auto" w:fill="auto"/>
            <w:vAlign w:val="center"/>
            <w:hideMark/>
          </w:tcPr>
          <w:p w14:paraId="05E3752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450</w:t>
            </w:r>
          </w:p>
        </w:tc>
        <w:tc>
          <w:tcPr>
            <w:tcW w:w="567" w:type="dxa"/>
            <w:tcBorders>
              <w:top w:val="nil"/>
              <w:left w:val="nil"/>
              <w:bottom w:val="single" w:sz="4" w:space="0" w:color="auto"/>
              <w:right w:val="single" w:sz="4" w:space="0" w:color="auto"/>
            </w:tcBorders>
            <w:shd w:val="clear" w:color="auto" w:fill="auto"/>
            <w:vAlign w:val="center"/>
            <w:hideMark/>
          </w:tcPr>
          <w:p w14:paraId="0211B4C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43B95392"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FF14E9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77</w:t>
            </w:r>
          </w:p>
        </w:tc>
        <w:tc>
          <w:tcPr>
            <w:tcW w:w="996" w:type="dxa"/>
            <w:tcBorders>
              <w:top w:val="nil"/>
              <w:left w:val="nil"/>
              <w:bottom w:val="single" w:sz="4" w:space="0" w:color="auto"/>
              <w:right w:val="single" w:sz="4" w:space="0" w:color="auto"/>
            </w:tcBorders>
            <w:shd w:val="clear" w:color="auto" w:fill="auto"/>
            <w:vAlign w:val="center"/>
            <w:hideMark/>
          </w:tcPr>
          <w:p w14:paraId="4762241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报警信号线</w:t>
            </w:r>
          </w:p>
        </w:tc>
        <w:tc>
          <w:tcPr>
            <w:tcW w:w="7512" w:type="dxa"/>
            <w:tcBorders>
              <w:top w:val="nil"/>
              <w:left w:val="nil"/>
              <w:bottom w:val="single" w:sz="4" w:space="0" w:color="auto"/>
              <w:right w:val="single" w:sz="4" w:space="0" w:color="auto"/>
            </w:tcBorders>
            <w:shd w:val="clear" w:color="auto" w:fill="auto"/>
            <w:vAlign w:val="center"/>
            <w:hideMark/>
          </w:tcPr>
          <w:p w14:paraId="1B10847E"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国标；RVS2*2.0</w:t>
            </w:r>
          </w:p>
        </w:tc>
        <w:tc>
          <w:tcPr>
            <w:tcW w:w="567" w:type="dxa"/>
            <w:tcBorders>
              <w:top w:val="nil"/>
              <w:left w:val="nil"/>
              <w:bottom w:val="single" w:sz="4" w:space="0" w:color="auto"/>
              <w:right w:val="single" w:sz="4" w:space="0" w:color="auto"/>
            </w:tcBorders>
            <w:shd w:val="clear" w:color="auto" w:fill="auto"/>
            <w:vAlign w:val="center"/>
            <w:hideMark/>
          </w:tcPr>
          <w:p w14:paraId="63B7975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4200</w:t>
            </w:r>
          </w:p>
        </w:tc>
        <w:tc>
          <w:tcPr>
            <w:tcW w:w="567" w:type="dxa"/>
            <w:tcBorders>
              <w:top w:val="nil"/>
              <w:left w:val="nil"/>
              <w:bottom w:val="single" w:sz="4" w:space="0" w:color="auto"/>
              <w:right w:val="single" w:sz="4" w:space="0" w:color="auto"/>
            </w:tcBorders>
            <w:shd w:val="clear" w:color="auto" w:fill="auto"/>
            <w:vAlign w:val="center"/>
            <w:hideMark/>
          </w:tcPr>
          <w:p w14:paraId="1535959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5BBED7AA"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7C7CFF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78</w:t>
            </w:r>
          </w:p>
        </w:tc>
        <w:tc>
          <w:tcPr>
            <w:tcW w:w="996" w:type="dxa"/>
            <w:tcBorders>
              <w:top w:val="nil"/>
              <w:left w:val="nil"/>
              <w:bottom w:val="single" w:sz="4" w:space="0" w:color="auto"/>
              <w:right w:val="single" w:sz="4" w:space="0" w:color="auto"/>
            </w:tcBorders>
            <w:shd w:val="clear" w:color="auto" w:fill="auto"/>
            <w:vAlign w:val="center"/>
            <w:hideMark/>
          </w:tcPr>
          <w:p w14:paraId="0782455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报警信号线</w:t>
            </w:r>
          </w:p>
        </w:tc>
        <w:tc>
          <w:tcPr>
            <w:tcW w:w="7512" w:type="dxa"/>
            <w:tcBorders>
              <w:top w:val="nil"/>
              <w:left w:val="nil"/>
              <w:bottom w:val="single" w:sz="4" w:space="0" w:color="auto"/>
              <w:right w:val="single" w:sz="4" w:space="0" w:color="auto"/>
            </w:tcBorders>
            <w:shd w:val="clear" w:color="auto" w:fill="auto"/>
            <w:vAlign w:val="center"/>
            <w:hideMark/>
          </w:tcPr>
          <w:p w14:paraId="2BAA27AB"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国标；RVV2*0.5</w:t>
            </w:r>
          </w:p>
        </w:tc>
        <w:tc>
          <w:tcPr>
            <w:tcW w:w="567" w:type="dxa"/>
            <w:tcBorders>
              <w:top w:val="nil"/>
              <w:left w:val="nil"/>
              <w:bottom w:val="single" w:sz="4" w:space="0" w:color="auto"/>
              <w:right w:val="single" w:sz="4" w:space="0" w:color="auto"/>
            </w:tcBorders>
            <w:shd w:val="clear" w:color="auto" w:fill="auto"/>
            <w:vAlign w:val="center"/>
            <w:hideMark/>
          </w:tcPr>
          <w:p w14:paraId="39C08C8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28000</w:t>
            </w:r>
          </w:p>
        </w:tc>
        <w:tc>
          <w:tcPr>
            <w:tcW w:w="567" w:type="dxa"/>
            <w:tcBorders>
              <w:top w:val="nil"/>
              <w:left w:val="nil"/>
              <w:bottom w:val="single" w:sz="4" w:space="0" w:color="auto"/>
              <w:right w:val="single" w:sz="4" w:space="0" w:color="auto"/>
            </w:tcBorders>
            <w:shd w:val="clear" w:color="auto" w:fill="auto"/>
            <w:vAlign w:val="center"/>
            <w:hideMark/>
          </w:tcPr>
          <w:p w14:paraId="2ADC2D3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6C0DE956"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364824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79</w:t>
            </w:r>
          </w:p>
        </w:tc>
        <w:tc>
          <w:tcPr>
            <w:tcW w:w="996" w:type="dxa"/>
            <w:tcBorders>
              <w:top w:val="nil"/>
              <w:left w:val="nil"/>
              <w:bottom w:val="single" w:sz="4" w:space="0" w:color="auto"/>
              <w:right w:val="single" w:sz="4" w:space="0" w:color="auto"/>
            </w:tcBorders>
            <w:shd w:val="clear" w:color="auto" w:fill="auto"/>
            <w:vAlign w:val="center"/>
            <w:hideMark/>
          </w:tcPr>
          <w:p w14:paraId="01E7B33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电源线</w:t>
            </w:r>
          </w:p>
        </w:tc>
        <w:tc>
          <w:tcPr>
            <w:tcW w:w="7512" w:type="dxa"/>
            <w:tcBorders>
              <w:top w:val="nil"/>
              <w:left w:val="nil"/>
              <w:bottom w:val="single" w:sz="4" w:space="0" w:color="auto"/>
              <w:right w:val="single" w:sz="4" w:space="0" w:color="auto"/>
            </w:tcBorders>
            <w:shd w:val="clear" w:color="auto" w:fill="auto"/>
            <w:vAlign w:val="center"/>
            <w:hideMark/>
          </w:tcPr>
          <w:p w14:paraId="30D42140"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国标；RVV2*1.0</w:t>
            </w:r>
          </w:p>
        </w:tc>
        <w:tc>
          <w:tcPr>
            <w:tcW w:w="567" w:type="dxa"/>
            <w:tcBorders>
              <w:top w:val="nil"/>
              <w:left w:val="nil"/>
              <w:bottom w:val="single" w:sz="4" w:space="0" w:color="auto"/>
              <w:right w:val="single" w:sz="4" w:space="0" w:color="auto"/>
            </w:tcBorders>
            <w:shd w:val="clear" w:color="auto" w:fill="auto"/>
            <w:vAlign w:val="center"/>
            <w:hideMark/>
          </w:tcPr>
          <w:p w14:paraId="550C51E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18500</w:t>
            </w:r>
          </w:p>
        </w:tc>
        <w:tc>
          <w:tcPr>
            <w:tcW w:w="567" w:type="dxa"/>
            <w:tcBorders>
              <w:top w:val="nil"/>
              <w:left w:val="nil"/>
              <w:bottom w:val="single" w:sz="4" w:space="0" w:color="auto"/>
              <w:right w:val="single" w:sz="4" w:space="0" w:color="auto"/>
            </w:tcBorders>
            <w:shd w:val="clear" w:color="auto" w:fill="auto"/>
            <w:vAlign w:val="center"/>
            <w:hideMark/>
          </w:tcPr>
          <w:p w14:paraId="54AF81A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3C0682E0"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CBD8A3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80</w:t>
            </w:r>
          </w:p>
        </w:tc>
        <w:tc>
          <w:tcPr>
            <w:tcW w:w="996" w:type="dxa"/>
            <w:tcBorders>
              <w:top w:val="nil"/>
              <w:left w:val="nil"/>
              <w:bottom w:val="single" w:sz="4" w:space="0" w:color="auto"/>
              <w:right w:val="single" w:sz="4" w:space="0" w:color="auto"/>
            </w:tcBorders>
            <w:shd w:val="clear" w:color="auto" w:fill="auto"/>
            <w:vAlign w:val="center"/>
            <w:hideMark/>
          </w:tcPr>
          <w:p w14:paraId="3E6D4C0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辅材</w:t>
            </w:r>
          </w:p>
        </w:tc>
        <w:tc>
          <w:tcPr>
            <w:tcW w:w="7512" w:type="dxa"/>
            <w:tcBorders>
              <w:top w:val="nil"/>
              <w:left w:val="nil"/>
              <w:bottom w:val="single" w:sz="4" w:space="0" w:color="auto"/>
              <w:right w:val="single" w:sz="4" w:space="0" w:color="auto"/>
            </w:tcBorders>
            <w:shd w:val="clear" w:color="auto" w:fill="auto"/>
            <w:vAlign w:val="center"/>
            <w:hideMark/>
          </w:tcPr>
          <w:p w14:paraId="020BA5B5"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安装所必要的所有辅材（管件、连接线、膨胀丝、螺丝等所有辅材）</w:t>
            </w:r>
          </w:p>
        </w:tc>
        <w:tc>
          <w:tcPr>
            <w:tcW w:w="567" w:type="dxa"/>
            <w:tcBorders>
              <w:top w:val="nil"/>
              <w:left w:val="nil"/>
              <w:bottom w:val="single" w:sz="4" w:space="0" w:color="auto"/>
              <w:right w:val="single" w:sz="4" w:space="0" w:color="auto"/>
            </w:tcBorders>
            <w:shd w:val="clear" w:color="auto" w:fill="auto"/>
            <w:vAlign w:val="center"/>
            <w:hideMark/>
          </w:tcPr>
          <w:p w14:paraId="13E0C47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30DD7CB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批</w:t>
            </w:r>
          </w:p>
        </w:tc>
      </w:tr>
      <w:tr w:rsidR="00CE515F" w:rsidRPr="00CE515F" w14:paraId="5476F636" w14:textId="77777777" w:rsidTr="0037411D">
        <w:trPr>
          <w:trHeight w:val="666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0D791A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81</w:t>
            </w:r>
          </w:p>
        </w:tc>
        <w:tc>
          <w:tcPr>
            <w:tcW w:w="996" w:type="dxa"/>
            <w:tcBorders>
              <w:top w:val="nil"/>
              <w:left w:val="nil"/>
              <w:bottom w:val="single" w:sz="4" w:space="0" w:color="auto"/>
              <w:right w:val="single" w:sz="4" w:space="0" w:color="auto"/>
            </w:tcBorders>
            <w:shd w:val="clear" w:color="auto" w:fill="auto"/>
            <w:vAlign w:val="center"/>
            <w:hideMark/>
          </w:tcPr>
          <w:p w14:paraId="48FBC268"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X射线安检设备</w:t>
            </w:r>
          </w:p>
        </w:tc>
        <w:tc>
          <w:tcPr>
            <w:tcW w:w="7512" w:type="dxa"/>
            <w:tcBorders>
              <w:top w:val="nil"/>
              <w:left w:val="nil"/>
              <w:bottom w:val="single" w:sz="4" w:space="0" w:color="auto"/>
              <w:right w:val="single" w:sz="4" w:space="0" w:color="auto"/>
            </w:tcBorders>
            <w:shd w:val="clear" w:color="auto" w:fill="auto"/>
            <w:vAlign w:val="center"/>
            <w:hideMark/>
          </w:tcPr>
          <w:p w14:paraId="7D5DEA97"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通道尺寸不小于 500mm×300mm（宽×高）</w:t>
            </w:r>
            <w:r w:rsidRPr="00CE515F">
              <w:rPr>
                <w:rFonts w:ascii="宋体" w:eastAsia="宋体" w:hAnsi="宋体" w:cs="Arial" w:hint="eastAsia"/>
                <w:kern w:val="0"/>
                <w:sz w:val="18"/>
                <w:szCs w:val="18"/>
              </w:rPr>
              <w:br/>
              <w:t>穿透力（钢板厚度）</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12mm</w:t>
            </w:r>
            <w:r w:rsidRPr="00CE515F">
              <w:rPr>
                <w:rFonts w:ascii="宋体" w:eastAsia="宋体" w:hAnsi="宋体" w:cs="Arial" w:hint="eastAsia"/>
                <w:kern w:val="0"/>
                <w:sz w:val="18"/>
                <w:szCs w:val="18"/>
              </w:rPr>
              <w:br/>
              <w:t>X射线发生器80KV-120kV，0.7mA（可调）</w:t>
            </w:r>
            <w:r w:rsidRPr="00CE515F">
              <w:rPr>
                <w:rFonts w:ascii="宋体" w:eastAsia="宋体" w:hAnsi="宋体" w:cs="Arial" w:hint="eastAsia"/>
                <w:kern w:val="0"/>
                <w:sz w:val="18"/>
                <w:szCs w:val="18"/>
              </w:rPr>
              <w:br/>
              <w:t>X射线冷却/工作周期 油冷/连续</w:t>
            </w:r>
            <w:r w:rsidRPr="00CE515F">
              <w:rPr>
                <w:rFonts w:ascii="宋体" w:eastAsia="宋体" w:hAnsi="宋体" w:cs="Arial" w:hint="eastAsia"/>
                <w:kern w:val="0"/>
                <w:sz w:val="18"/>
                <w:szCs w:val="18"/>
              </w:rPr>
              <w:br/>
              <w:t>辐射剂量 泄露剂量 ≤1μ</w:t>
            </w:r>
            <w:proofErr w:type="spellStart"/>
            <w:r w:rsidRPr="00CE515F">
              <w:rPr>
                <w:rFonts w:ascii="宋体" w:eastAsia="宋体" w:hAnsi="宋体" w:cs="Arial" w:hint="eastAsia"/>
                <w:kern w:val="0"/>
                <w:sz w:val="18"/>
                <w:szCs w:val="18"/>
              </w:rPr>
              <w:t>Gy</w:t>
            </w:r>
            <w:proofErr w:type="spellEnd"/>
            <w:r w:rsidRPr="00CE515F">
              <w:rPr>
                <w:rFonts w:ascii="宋体" w:eastAsia="宋体" w:hAnsi="宋体" w:cs="Arial" w:hint="eastAsia"/>
                <w:kern w:val="0"/>
                <w:sz w:val="18"/>
                <w:szCs w:val="18"/>
              </w:rPr>
              <w:t>/h</w:t>
            </w:r>
            <w:r w:rsidRPr="00CE515F">
              <w:rPr>
                <w:rFonts w:ascii="宋体" w:eastAsia="宋体" w:hAnsi="宋体" w:cs="Arial" w:hint="eastAsia"/>
                <w:kern w:val="0"/>
                <w:sz w:val="18"/>
                <w:szCs w:val="18"/>
              </w:rPr>
              <w:br/>
              <w:t>单次剂量 ≤5μ</w:t>
            </w:r>
            <w:proofErr w:type="spellStart"/>
            <w:r w:rsidRPr="00CE515F">
              <w:rPr>
                <w:rFonts w:ascii="宋体" w:eastAsia="宋体" w:hAnsi="宋体" w:cs="Arial" w:hint="eastAsia"/>
                <w:kern w:val="0"/>
                <w:sz w:val="18"/>
                <w:szCs w:val="18"/>
              </w:rPr>
              <w:t>Gy</w:t>
            </w:r>
            <w:proofErr w:type="spellEnd"/>
            <w:r w:rsidRPr="00CE515F">
              <w:rPr>
                <w:rFonts w:ascii="宋体" w:eastAsia="宋体" w:hAnsi="宋体" w:cs="Arial" w:hint="eastAsia"/>
                <w:kern w:val="0"/>
                <w:sz w:val="18"/>
                <w:szCs w:val="18"/>
              </w:rPr>
              <w:t>/h</w:t>
            </w:r>
            <w:r w:rsidRPr="00CE515F">
              <w:rPr>
                <w:rFonts w:ascii="宋体" w:eastAsia="宋体" w:hAnsi="宋体" w:cs="Arial" w:hint="eastAsia"/>
                <w:kern w:val="0"/>
                <w:sz w:val="18"/>
                <w:szCs w:val="18"/>
              </w:rPr>
              <w:br/>
              <w:t>胶卷安全 符合ASA/ISO1600标准胶卷安全</w:t>
            </w:r>
            <w:r w:rsidRPr="00CE515F">
              <w:rPr>
                <w:rFonts w:ascii="宋体" w:eastAsia="宋体" w:hAnsi="宋体" w:cs="Arial" w:hint="eastAsia"/>
                <w:kern w:val="0"/>
                <w:sz w:val="18"/>
                <w:szCs w:val="18"/>
              </w:rPr>
              <w:br/>
              <w:t>传送带速度 0.2m/s、0.3m/s</w:t>
            </w:r>
            <w:r w:rsidRPr="00CE515F">
              <w:rPr>
                <w:rFonts w:ascii="宋体" w:eastAsia="宋体" w:hAnsi="宋体" w:cs="Arial" w:hint="eastAsia"/>
                <w:kern w:val="0"/>
                <w:sz w:val="18"/>
                <w:szCs w:val="18"/>
              </w:rPr>
              <w:br/>
              <w:t>监控系统参数 传感器类型 1/2.8" Progressive Scan CMOS</w:t>
            </w:r>
            <w:r w:rsidRPr="00CE515F">
              <w:rPr>
                <w:rFonts w:ascii="宋体" w:eastAsia="宋体" w:hAnsi="宋体" w:cs="Arial" w:hint="eastAsia"/>
                <w:kern w:val="0"/>
                <w:sz w:val="18"/>
                <w:szCs w:val="18"/>
              </w:rPr>
              <w:br/>
              <w:t>摄像头数量 通道进口1个</w:t>
            </w:r>
            <w:r w:rsidRPr="00CE515F">
              <w:rPr>
                <w:rFonts w:ascii="宋体" w:eastAsia="宋体" w:hAnsi="宋体" w:cs="Arial" w:hint="eastAsia"/>
                <w:kern w:val="0"/>
                <w:sz w:val="18"/>
                <w:szCs w:val="18"/>
              </w:rPr>
              <w:br/>
              <w:t>宽动态范围 120dB</w:t>
            </w:r>
            <w:r w:rsidRPr="00CE515F">
              <w:rPr>
                <w:rFonts w:ascii="宋体" w:eastAsia="宋体" w:hAnsi="宋体" w:cs="Arial" w:hint="eastAsia"/>
                <w:kern w:val="0"/>
                <w:sz w:val="18"/>
                <w:szCs w:val="18"/>
              </w:rPr>
              <w:br/>
              <w:t>视频压缩标准 H.265 /H.264 / MJPEG</w:t>
            </w:r>
            <w:r w:rsidRPr="00CE515F">
              <w:rPr>
                <w:rFonts w:ascii="宋体" w:eastAsia="宋体" w:hAnsi="宋体" w:cs="Arial" w:hint="eastAsia"/>
                <w:kern w:val="0"/>
                <w:sz w:val="18"/>
                <w:szCs w:val="18"/>
              </w:rPr>
              <w:br/>
              <w:t>最大图像尺寸 1920×1080</w:t>
            </w:r>
            <w:r w:rsidRPr="00CE515F">
              <w:rPr>
                <w:rFonts w:ascii="宋体" w:eastAsia="宋体" w:hAnsi="宋体" w:cs="Arial" w:hint="eastAsia"/>
                <w:kern w:val="0"/>
                <w:sz w:val="18"/>
                <w:szCs w:val="18"/>
              </w:rPr>
              <w:br/>
              <w:t>存储时长 不少于30天</w:t>
            </w:r>
            <w:r w:rsidRPr="00CE515F">
              <w:rPr>
                <w:rFonts w:ascii="宋体" w:eastAsia="宋体" w:hAnsi="宋体" w:cs="Arial" w:hint="eastAsia"/>
                <w:kern w:val="0"/>
                <w:sz w:val="18"/>
                <w:szCs w:val="18"/>
              </w:rPr>
              <w:br/>
              <w:t>不小于19寸单显</w:t>
            </w:r>
            <w:r w:rsidRPr="00CE515F">
              <w:rPr>
                <w:rFonts w:ascii="宋体" w:eastAsia="宋体" w:hAnsi="宋体" w:cs="Arial" w:hint="eastAsia"/>
                <w:kern w:val="0"/>
                <w:sz w:val="18"/>
                <w:szCs w:val="18"/>
              </w:rPr>
              <w:br/>
              <w:t>显示分辨率 1920×1080P</w:t>
            </w:r>
            <w:r w:rsidRPr="00CE515F">
              <w:rPr>
                <w:rFonts w:ascii="宋体" w:eastAsia="宋体" w:hAnsi="宋体" w:cs="Arial" w:hint="eastAsia"/>
                <w:kern w:val="0"/>
                <w:sz w:val="18"/>
                <w:szCs w:val="18"/>
              </w:rPr>
              <w:br/>
              <w:t>智能功能 可识别违禁品种类不少于35类</w:t>
            </w:r>
            <w:r w:rsidRPr="00CE515F">
              <w:rPr>
                <w:rFonts w:ascii="宋体" w:eastAsia="宋体" w:hAnsi="宋体" w:cs="Arial" w:hint="eastAsia"/>
                <w:kern w:val="0"/>
                <w:sz w:val="18"/>
                <w:szCs w:val="18"/>
              </w:rPr>
              <w:br/>
            </w:r>
            <w:proofErr w:type="gramStart"/>
            <w:r w:rsidRPr="00CE515F">
              <w:rPr>
                <w:rFonts w:ascii="宋体" w:eastAsia="宋体" w:hAnsi="宋体" w:cs="Arial" w:hint="eastAsia"/>
                <w:kern w:val="0"/>
                <w:sz w:val="18"/>
                <w:szCs w:val="18"/>
              </w:rPr>
              <w:t>噪音级</w:t>
            </w:r>
            <w:proofErr w:type="gramEnd"/>
            <w:r w:rsidRPr="00CE515F">
              <w:rPr>
                <w:rFonts w:ascii="宋体" w:eastAsia="宋体" w:hAnsi="宋体" w:cs="Arial" w:hint="eastAsia"/>
                <w:kern w:val="0"/>
                <w:sz w:val="18"/>
                <w:szCs w:val="18"/>
              </w:rPr>
              <w:t xml:space="preserve"> ＜60dB(A)，1m处</w:t>
            </w:r>
            <w:r w:rsidRPr="00CE515F">
              <w:rPr>
                <w:rFonts w:ascii="宋体" w:eastAsia="宋体" w:hAnsi="宋体" w:cs="Arial" w:hint="eastAsia"/>
                <w:kern w:val="0"/>
                <w:sz w:val="18"/>
                <w:szCs w:val="18"/>
              </w:rPr>
              <w:br/>
              <w:t>★空间分辨力：设备</w:t>
            </w:r>
            <w:r w:rsidRPr="00B90F52">
              <w:rPr>
                <w:rFonts w:ascii="宋体" w:eastAsia="宋体" w:hAnsi="宋体" w:cs="Arial" w:hint="eastAsia"/>
                <w:kern w:val="0"/>
                <w:sz w:val="18"/>
                <w:szCs w:val="18"/>
              </w:rPr>
              <w:t>在0.22m/s、0.32m/s速度下正常工作时，能够分辨最小线对直径1mm</w:t>
            </w:r>
            <w:r w:rsidRPr="00B90F52">
              <w:rPr>
                <w:rFonts w:ascii="宋体" w:eastAsia="宋体" w:hAnsi="宋体" w:cs="Arial" w:hint="eastAsia"/>
                <w:kern w:val="0"/>
                <w:sz w:val="18"/>
                <w:szCs w:val="18"/>
              </w:rPr>
              <w:br/>
              <w:t>★缩放功能：设备可通过鼠标滚轮对图像连续放大，放大倍数应至少可配置为2～128倍，并可通过鼠标实现对图像的移动。设备应具有对过包图像选中放大或缩小的功能，并可根据选中区域的移动而移动</w:t>
            </w:r>
            <w:r w:rsidRPr="00B90F52">
              <w:rPr>
                <w:rFonts w:ascii="宋体" w:eastAsia="宋体" w:hAnsi="宋体" w:cs="Arial" w:hint="eastAsia"/>
                <w:kern w:val="0"/>
                <w:sz w:val="18"/>
                <w:szCs w:val="18"/>
              </w:rPr>
              <w:br/>
              <w:t>★传送带承载能力：输送装置的负载能力应不低于180kg</w:t>
            </w:r>
            <w:r w:rsidRPr="00B90F52">
              <w:rPr>
                <w:rFonts w:ascii="宋体" w:eastAsia="宋体" w:hAnsi="宋体" w:cs="Arial" w:hint="eastAsia"/>
                <w:kern w:val="0"/>
                <w:sz w:val="18"/>
                <w:szCs w:val="18"/>
              </w:rPr>
              <w:br/>
            </w:r>
            <w:r w:rsidRPr="00CE515F">
              <w:rPr>
                <w:rFonts w:ascii="宋体" w:eastAsia="宋体" w:hAnsi="宋体" w:cs="Arial" w:hint="eastAsia"/>
                <w:kern w:val="0"/>
                <w:sz w:val="18"/>
                <w:szCs w:val="18"/>
              </w:rPr>
              <w:t>★智能节能功能：设备应能通过入口处的IPC摄像头实现智能节能功能。当设备入口无人员出入时，传送装置应自动停止；当有人员出现在设备入口时，传送装置应自动运行</w:t>
            </w:r>
          </w:p>
        </w:tc>
        <w:tc>
          <w:tcPr>
            <w:tcW w:w="567" w:type="dxa"/>
            <w:tcBorders>
              <w:top w:val="nil"/>
              <w:left w:val="nil"/>
              <w:bottom w:val="single" w:sz="4" w:space="0" w:color="auto"/>
              <w:right w:val="single" w:sz="4" w:space="0" w:color="auto"/>
            </w:tcBorders>
            <w:shd w:val="clear" w:color="auto" w:fill="auto"/>
            <w:vAlign w:val="center"/>
            <w:hideMark/>
          </w:tcPr>
          <w:p w14:paraId="16FDA8C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1C3FBE5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6CFDDE7D" w14:textId="77777777" w:rsidTr="0037411D">
        <w:trPr>
          <w:trHeight w:val="804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2D05C3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82</w:t>
            </w:r>
          </w:p>
        </w:tc>
        <w:tc>
          <w:tcPr>
            <w:tcW w:w="996" w:type="dxa"/>
            <w:tcBorders>
              <w:top w:val="nil"/>
              <w:left w:val="nil"/>
              <w:bottom w:val="single" w:sz="4" w:space="0" w:color="auto"/>
              <w:right w:val="single" w:sz="4" w:space="0" w:color="auto"/>
            </w:tcBorders>
            <w:shd w:val="clear" w:color="auto" w:fill="auto"/>
            <w:vAlign w:val="center"/>
            <w:hideMark/>
          </w:tcPr>
          <w:p w14:paraId="3E6DB73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安检门</w:t>
            </w:r>
          </w:p>
        </w:tc>
        <w:tc>
          <w:tcPr>
            <w:tcW w:w="7512" w:type="dxa"/>
            <w:tcBorders>
              <w:top w:val="nil"/>
              <w:left w:val="nil"/>
              <w:bottom w:val="single" w:sz="4" w:space="0" w:color="auto"/>
              <w:right w:val="single" w:sz="4" w:space="0" w:color="auto"/>
            </w:tcBorders>
            <w:shd w:val="clear" w:color="auto" w:fill="auto"/>
            <w:vAlign w:val="center"/>
            <w:hideMark/>
          </w:tcPr>
          <w:p w14:paraId="1219A227" w14:textId="79F21998"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门体显示：采用</w:t>
            </w:r>
            <w:proofErr w:type="gramStart"/>
            <w:r w:rsidRPr="00CE515F">
              <w:rPr>
                <w:rFonts w:ascii="宋体" w:eastAsia="宋体" w:hAnsi="宋体" w:cs="Arial" w:hint="eastAsia"/>
                <w:kern w:val="0"/>
                <w:sz w:val="18"/>
                <w:szCs w:val="18"/>
              </w:rPr>
              <w:t>前后双</w:t>
            </w:r>
            <w:proofErr w:type="gramEnd"/>
            <w:r w:rsidRPr="00CE515F">
              <w:rPr>
                <w:rFonts w:ascii="宋体" w:eastAsia="宋体" w:hAnsi="宋体" w:cs="Arial" w:hint="eastAsia"/>
                <w:kern w:val="0"/>
                <w:sz w:val="18"/>
                <w:szCs w:val="18"/>
              </w:rPr>
              <w:t>7寸液晶屏显示，用于客流和报警数据及人体温度展示，前后显示界面可进行切换</w:t>
            </w:r>
            <w:r w:rsidRPr="00CE515F">
              <w:rPr>
                <w:rFonts w:ascii="宋体" w:eastAsia="宋体" w:hAnsi="宋体" w:cs="Arial" w:hint="eastAsia"/>
                <w:kern w:val="0"/>
                <w:sz w:val="18"/>
                <w:szCs w:val="18"/>
              </w:rPr>
              <w:br/>
              <w:t>金属门应能对达到或超过限定量的金属进行报警</w:t>
            </w:r>
            <w:r w:rsidRPr="00CE515F">
              <w:rPr>
                <w:rFonts w:ascii="宋体" w:eastAsia="宋体" w:hAnsi="宋体" w:cs="Arial" w:hint="eastAsia"/>
                <w:kern w:val="0"/>
                <w:sz w:val="18"/>
                <w:szCs w:val="18"/>
              </w:rPr>
              <w:br/>
              <w:t>通行速度：应不小于0.4m/s～1.8m/s。当人在规定的通行速度范围内穿过时，应报警测试</w:t>
            </w:r>
            <w:proofErr w:type="gramStart"/>
            <w:r w:rsidRPr="00CE515F">
              <w:rPr>
                <w:rFonts w:ascii="宋体" w:eastAsia="宋体" w:hAnsi="宋体" w:cs="Arial" w:hint="eastAsia"/>
                <w:kern w:val="0"/>
                <w:sz w:val="18"/>
                <w:szCs w:val="18"/>
              </w:rPr>
              <w:t>物正确响应</w:t>
            </w:r>
            <w:proofErr w:type="gramEnd"/>
            <w:r w:rsidRPr="00CE515F">
              <w:rPr>
                <w:rFonts w:ascii="宋体" w:eastAsia="宋体" w:hAnsi="宋体" w:cs="Arial" w:hint="eastAsia"/>
                <w:kern w:val="0"/>
                <w:sz w:val="18"/>
                <w:szCs w:val="18"/>
              </w:rPr>
              <w:t>并报警，总探测率应≥90%</w:t>
            </w:r>
            <w:r w:rsidRPr="00CE515F">
              <w:rPr>
                <w:rFonts w:ascii="宋体" w:eastAsia="宋体" w:hAnsi="宋体" w:cs="Arial" w:hint="eastAsia"/>
                <w:kern w:val="0"/>
                <w:sz w:val="18"/>
                <w:szCs w:val="18"/>
              </w:rPr>
              <w:br/>
              <w:t>报警响应时间：进入</w:t>
            </w:r>
            <w:proofErr w:type="gramStart"/>
            <w:r w:rsidRPr="00CE515F">
              <w:rPr>
                <w:rFonts w:ascii="宋体" w:eastAsia="宋体" w:hAnsi="宋体" w:cs="Arial" w:hint="eastAsia"/>
                <w:kern w:val="0"/>
                <w:sz w:val="18"/>
                <w:szCs w:val="18"/>
              </w:rPr>
              <w:t>探测区</w:t>
            </w:r>
            <w:proofErr w:type="gramEnd"/>
            <w:r w:rsidRPr="00CE515F">
              <w:rPr>
                <w:rFonts w:ascii="宋体" w:eastAsia="宋体" w:hAnsi="宋体" w:cs="Arial" w:hint="eastAsia"/>
                <w:kern w:val="0"/>
                <w:sz w:val="18"/>
                <w:szCs w:val="18"/>
              </w:rPr>
              <w:t>后1s，金属门应能发出报警提示，且离开</w:t>
            </w:r>
            <w:proofErr w:type="gramStart"/>
            <w:r w:rsidRPr="00CE515F">
              <w:rPr>
                <w:rFonts w:ascii="宋体" w:eastAsia="宋体" w:hAnsi="宋体" w:cs="Arial" w:hint="eastAsia"/>
                <w:kern w:val="0"/>
                <w:sz w:val="18"/>
                <w:szCs w:val="18"/>
              </w:rPr>
              <w:t>探测区</w:t>
            </w:r>
            <w:proofErr w:type="gramEnd"/>
            <w:r w:rsidRPr="00CE515F">
              <w:rPr>
                <w:rFonts w:ascii="宋体" w:eastAsia="宋体" w:hAnsi="宋体" w:cs="Arial" w:hint="eastAsia"/>
                <w:kern w:val="0"/>
                <w:sz w:val="18"/>
                <w:szCs w:val="18"/>
              </w:rPr>
              <w:t>后报警指示延续应小于等于1s</w:t>
            </w:r>
            <w:r w:rsidRPr="00CE515F">
              <w:rPr>
                <w:rFonts w:ascii="宋体" w:eastAsia="宋体" w:hAnsi="宋体" w:cs="Arial" w:hint="eastAsia"/>
                <w:kern w:val="0"/>
                <w:sz w:val="18"/>
                <w:szCs w:val="18"/>
              </w:rPr>
              <w:br/>
              <w:t>报警显示功能：</w:t>
            </w:r>
            <w:r w:rsidRPr="00CE515F">
              <w:rPr>
                <w:rFonts w:ascii="宋体" w:eastAsia="宋体" w:hAnsi="宋体" w:cs="Arial" w:hint="eastAsia"/>
                <w:kern w:val="0"/>
                <w:sz w:val="18"/>
                <w:szCs w:val="18"/>
              </w:rPr>
              <w:br/>
              <w:t>稳定工作时间：应≥24h，待机期间不应出现误报警</w:t>
            </w:r>
            <w:r w:rsidRPr="00CE515F">
              <w:rPr>
                <w:rFonts w:ascii="宋体" w:eastAsia="宋体" w:hAnsi="宋体" w:cs="Arial" w:hint="eastAsia"/>
                <w:kern w:val="0"/>
                <w:sz w:val="18"/>
                <w:szCs w:val="18"/>
              </w:rPr>
              <w:br/>
              <w:t>计数功能：具有计数统计功能，能可靠地记录有效受检人数（双向通行）和发生过报警的</w:t>
            </w:r>
            <w:proofErr w:type="gramStart"/>
            <w:r w:rsidRPr="00CE515F">
              <w:rPr>
                <w:rFonts w:ascii="宋体" w:eastAsia="宋体" w:hAnsi="宋体" w:cs="Arial" w:hint="eastAsia"/>
                <w:kern w:val="0"/>
                <w:sz w:val="18"/>
                <w:szCs w:val="18"/>
              </w:rPr>
              <w:t>人次</w:t>
            </w:r>
            <w:r w:rsidRPr="00CE515F">
              <w:rPr>
                <w:rFonts w:ascii="宋体" w:eastAsia="宋体" w:hAnsi="宋体" w:cs="Arial" w:hint="eastAsia"/>
                <w:kern w:val="0"/>
                <w:sz w:val="18"/>
                <w:szCs w:val="18"/>
              </w:rPr>
              <w:br/>
              <w:t>抗周围</w:t>
            </w:r>
            <w:proofErr w:type="gramEnd"/>
            <w:r w:rsidRPr="00CE515F">
              <w:rPr>
                <w:rFonts w:ascii="宋体" w:eastAsia="宋体" w:hAnsi="宋体" w:cs="Arial" w:hint="eastAsia"/>
                <w:kern w:val="0"/>
                <w:sz w:val="18"/>
                <w:szCs w:val="18"/>
              </w:rPr>
              <w:t>静止金属物影响：应不受门体四周1m范围以外的大静止金属物体的影响</w:t>
            </w:r>
            <w:r w:rsidRPr="00CE515F">
              <w:rPr>
                <w:rFonts w:ascii="宋体" w:eastAsia="宋体" w:hAnsi="宋体" w:cs="Arial" w:hint="eastAsia"/>
                <w:kern w:val="0"/>
                <w:sz w:val="18"/>
                <w:szCs w:val="18"/>
              </w:rPr>
              <w:br/>
            </w:r>
            <w:proofErr w:type="gramStart"/>
            <w:r w:rsidRPr="00CE515F">
              <w:rPr>
                <w:rFonts w:ascii="宋体" w:eastAsia="宋体" w:hAnsi="宋体" w:cs="Arial" w:hint="eastAsia"/>
                <w:kern w:val="0"/>
                <w:sz w:val="18"/>
                <w:szCs w:val="18"/>
              </w:rPr>
              <w:t>飞物报警</w:t>
            </w:r>
            <w:proofErr w:type="gramEnd"/>
            <w:r w:rsidRPr="00CE515F">
              <w:rPr>
                <w:rFonts w:ascii="宋体" w:eastAsia="宋体" w:hAnsi="宋体" w:cs="Arial" w:hint="eastAsia"/>
                <w:kern w:val="0"/>
                <w:sz w:val="18"/>
                <w:szCs w:val="18"/>
              </w:rPr>
              <w:t>功能：将1元硬币以不大于1m/s 速度抛过探测区域时，安检门应给出报警指示，漏报率不大于2%；</w:t>
            </w:r>
            <w:r w:rsidRPr="00CE515F">
              <w:rPr>
                <w:rFonts w:ascii="宋体" w:eastAsia="宋体" w:hAnsi="宋体" w:cs="Arial" w:hint="eastAsia"/>
                <w:kern w:val="0"/>
                <w:sz w:val="18"/>
                <w:szCs w:val="18"/>
              </w:rPr>
              <w:br/>
              <w:t>探测区内磁感应强度：在</w:t>
            </w:r>
            <w:proofErr w:type="gramStart"/>
            <w:r w:rsidRPr="00CE515F">
              <w:rPr>
                <w:rFonts w:ascii="宋体" w:eastAsia="宋体" w:hAnsi="宋体" w:cs="Arial" w:hint="eastAsia"/>
                <w:kern w:val="0"/>
                <w:sz w:val="18"/>
                <w:szCs w:val="18"/>
              </w:rPr>
              <w:t>探测区左右</w:t>
            </w:r>
            <w:proofErr w:type="gramEnd"/>
            <w:r w:rsidRPr="00CE515F">
              <w:rPr>
                <w:rFonts w:ascii="宋体" w:eastAsia="宋体" w:hAnsi="宋体" w:cs="Arial" w:hint="eastAsia"/>
                <w:kern w:val="0"/>
                <w:sz w:val="18"/>
                <w:szCs w:val="18"/>
              </w:rPr>
              <w:t>边界各方内150mm形成的区域中，任意一点的磁感应强度都不应超过20μT</w:t>
            </w:r>
            <w:r w:rsidRPr="00CE515F">
              <w:rPr>
                <w:rFonts w:ascii="宋体" w:eastAsia="宋体" w:hAnsi="宋体" w:cs="Arial" w:hint="eastAsia"/>
                <w:kern w:val="0"/>
                <w:sz w:val="18"/>
                <w:szCs w:val="18"/>
              </w:rPr>
              <w:br/>
              <w:t>报警响应时间：从框选出人脸到给出报警指示的时长不大于200ms</w:t>
            </w:r>
            <w:r w:rsidRPr="00CE515F">
              <w:rPr>
                <w:rFonts w:ascii="宋体" w:eastAsia="宋体" w:hAnsi="宋体" w:cs="Arial" w:hint="eastAsia"/>
                <w:kern w:val="0"/>
                <w:sz w:val="18"/>
                <w:szCs w:val="18"/>
              </w:rPr>
              <w:br/>
              <w:t>人脸检测功能：可同时检测并框选出30张人脸，并叠加测温结果</w:t>
            </w:r>
            <w:r w:rsidRPr="00CE515F">
              <w:rPr>
                <w:rFonts w:ascii="宋体" w:eastAsia="宋体" w:hAnsi="宋体" w:cs="Arial" w:hint="eastAsia"/>
                <w:kern w:val="0"/>
                <w:sz w:val="18"/>
                <w:szCs w:val="18"/>
              </w:rPr>
              <w:br/>
              <w:t>工作温度/湿度：-10℃─55℃；95%</w:t>
            </w:r>
            <w:r w:rsidRPr="00CE515F">
              <w:rPr>
                <w:rFonts w:ascii="宋体" w:eastAsia="宋体" w:hAnsi="宋体" w:cs="Arial" w:hint="eastAsia"/>
                <w:kern w:val="0"/>
                <w:sz w:val="18"/>
                <w:szCs w:val="18"/>
              </w:rPr>
              <w:br/>
              <w:t>探测灵敏度范围：可一键设置灵敏度</w:t>
            </w:r>
            <w:r w:rsidRPr="00CE515F">
              <w:rPr>
                <w:rFonts w:ascii="宋体" w:eastAsia="宋体" w:hAnsi="宋体" w:cs="Arial" w:hint="eastAsia"/>
                <w:kern w:val="0"/>
                <w:sz w:val="18"/>
                <w:szCs w:val="18"/>
              </w:rPr>
              <w:br/>
              <w:t>★温度测量误差：在33℃-42℃范围内,</w:t>
            </w:r>
            <w:r w:rsidRPr="00B90F52">
              <w:rPr>
                <w:rFonts w:ascii="宋体" w:eastAsia="宋体" w:hAnsi="宋体" w:cs="Arial" w:hint="eastAsia"/>
                <w:kern w:val="0"/>
                <w:sz w:val="18"/>
                <w:szCs w:val="18"/>
              </w:rPr>
              <w:t>测温误差均不大于0.3℃</w:t>
            </w:r>
            <w:r w:rsidRPr="00B90F52">
              <w:rPr>
                <w:rFonts w:ascii="宋体" w:eastAsia="宋体" w:hAnsi="宋体" w:cs="Arial" w:hint="eastAsia"/>
                <w:kern w:val="0"/>
                <w:sz w:val="18"/>
                <w:szCs w:val="18"/>
              </w:rPr>
              <w:br/>
              <w:t>温度异常报警功能：当检测到人员体温超过预设值时，可发出语音及提示及声光报警信息、</w:t>
            </w:r>
            <w:proofErr w:type="gramStart"/>
            <w:r w:rsidRPr="00B90F52">
              <w:rPr>
                <w:rFonts w:ascii="宋体" w:eastAsia="宋体" w:hAnsi="宋体" w:cs="Arial" w:hint="eastAsia"/>
                <w:kern w:val="0"/>
                <w:sz w:val="18"/>
                <w:szCs w:val="18"/>
              </w:rPr>
              <w:t>联动抓图</w:t>
            </w:r>
            <w:proofErr w:type="gramEnd"/>
            <w:r w:rsidRPr="00B90F52">
              <w:rPr>
                <w:rFonts w:ascii="宋体" w:eastAsia="宋体" w:hAnsi="宋体" w:cs="Arial" w:hint="eastAsia"/>
                <w:kern w:val="0"/>
                <w:sz w:val="18"/>
                <w:szCs w:val="18"/>
              </w:rPr>
              <w:t>并将图片上传，图片包括可见光图片及热成像图片，可在图片上叠加温度信息</w:t>
            </w:r>
            <w:r w:rsidRPr="00B90F52">
              <w:rPr>
                <w:rFonts w:ascii="宋体" w:eastAsia="宋体" w:hAnsi="宋体" w:cs="Arial" w:hint="eastAsia"/>
                <w:kern w:val="0"/>
                <w:sz w:val="18"/>
                <w:szCs w:val="18"/>
              </w:rPr>
              <w:br/>
              <w:t>★口罩检测功能：样机可对受检人员是否带口罩进行检测，对不带</w:t>
            </w:r>
            <w:r w:rsidRPr="00CE515F">
              <w:rPr>
                <w:rFonts w:ascii="宋体" w:eastAsia="宋体" w:hAnsi="宋体" w:cs="Arial" w:hint="eastAsia"/>
                <w:kern w:val="0"/>
                <w:sz w:val="18"/>
                <w:szCs w:val="18"/>
              </w:rPr>
              <w:t>口罩的人员可联动系统报警，报警音频可自定义，同时能够联网远程报警</w:t>
            </w:r>
            <w:r w:rsidRPr="00CE515F">
              <w:rPr>
                <w:rFonts w:ascii="宋体" w:eastAsia="宋体" w:hAnsi="宋体" w:cs="Arial" w:hint="eastAsia"/>
                <w:kern w:val="0"/>
                <w:sz w:val="18"/>
                <w:szCs w:val="18"/>
              </w:rPr>
              <w:br/>
              <w:t>★显示屏实时显示信息功能：样机显示屏上可实时显示设备的红外状态、网络连接状态、机箱与门板的连接状态、金属信号强度、系统时间</w:t>
            </w:r>
            <w:r w:rsidRPr="00CE515F">
              <w:rPr>
                <w:rFonts w:ascii="宋体" w:eastAsia="宋体" w:hAnsi="宋体" w:cs="Arial" w:hint="eastAsia"/>
                <w:kern w:val="0"/>
                <w:sz w:val="18"/>
                <w:szCs w:val="18"/>
              </w:rPr>
              <w:br/>
              <w:t>远程控制：如果允许通过远程计算机或网络进行集中控制，则应提供相应的控制程序，且设备应具备远程参数调整、远程诊断及报警相关数据存储功能；当远程控制因故中断时，金属门应能自动恢复本地控制。</w:t>
            </w:r>
            <w:r w:rsidRPr="00CE515F">
              <w:rPr>
                <w:rFonts w:ascii="宋体" w:eastAsia="宋体" w:hAnsi="宋体" w:cs="Arial" w:hint="eastAsia"/>
                <w:kern w:val="0"/>
                <w:sz w:val="18"/>
                <w:szCs w:val="18"/>
              </w:rPr>
              <w:br/>
              <w:t>面板按键功能：机箱上安装有金属按键可通过按压按键实现LCD屏显示界面一键切换</w:t>
            </w:r>
            <w:r w:rsidRPr="00CE515F">
              <w:rPr>
                <w:rFonts w:ascii="宋体" w:eastAsia="宋体" w:hAnsi="宋体" w:cs="Arial" w:hint="eastAsia"/>
                <w:kern w:val="0"/>
                <w:sz w:val="18"/>
                <w:szCs w:val="18"/>
              </w:rPr>
              <w:br/>
              <w:t>★联动功能：样机门板底部左右电源面板共支持不少于2路报警输出接口，每路报警输出可设置持续事件、常开常</w:t>
            </w:r>
            <w:proofErr w:type="gramStart"/>
            <w:r w:rsidRPr="00CE515F">
              <w:rPr>
                <w:rFonts w:ascii="宋体" w:eastAsia="宋体" w:hAnsi="宋体" w:cs="Arial" w:hint="eastAsia"/>
                <w:kern w:val="0"/>
                <w:sz w:val="18"/>
                <w:szCs w:val="18"/>
              </w:rPr>
              <w:t>闭状态</w:t>
            </w:r>
            <w:proofErr w:type="gramEnd"/>
            <w:r w:rsidRPr="00CE515F">
              <w:rPr>
                <w:rFonts w:ascii="宋体" w:eastAsia="宋体" w:hAnsi="宋体" w:cs="Arial" w:hint="eastAsia"/>
                <w:kern w:val="0"/>
                <w:sz w:val="18"/>
                <w:szCs w:val="18"/>
              </w:rPr>
              <w:t>及关联通行方向（可设置正向、反向、双向）</w:t>
            </w:r>
          </w:p>
        </w:tc>
        <w:tc>
          <w:tcPr>
            <w:tcW w:w="567" w:type="dxa"/>
            <w:tcBorders>
              <w:top w:val="nil"/>
              <w:left w:val="nil"/>
              <w:bottom w:val="single" w:sz="4" w:space="0" w:color="auto"/>
              <w:right w:val="single" w:sz="4" w:space="0" w:color="auto"/>
            </w:tcBorders>
            <w:shd w:val="clear" w:color="auto" w:fill="auto"/>
            <w:vAlign w:val="center"/>
            <w:hideMark/>
          </w:tcPr>
          <w:p w14:paraId="7C6E735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14:paraId="344C44F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0C15EE5B" w14:textId="77777777" w:rsidTr="0037411D">
        <w:trPr>
          <w:trHeight w:val="12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24D54C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83</w:t>
            </w:r>
          </w:p>
        </w:tc>
        <w:tc>
          <w:tcPr>
            <w:tcW w:w="996" w:type="dxa"/>
            <w:tcBorders>
              <w:top w:val="nil"/>
              <w:left w:val="nil"/>
              <w:bottom w:val="single" w:sz="4" w:space="0" w:color="auto"/>
              <w:right w:val="single" w:sz="4" w:space="0" w:color="auto"/>
            </w:tcBorders>
            <w:shd w:val="clear" w:color="auto" w:fill="auto"/>
            <w:vAlign w:val="center"/>
            <w:hideMark/>
          </w:tcPr>
          <w:p w14:paraId="4BBB0BD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手持金属探测器</w:t>
            </w:r>
          </w:p>
        </w:tc>
        <w:tc>
          <w:tcPr>
            <w:tcW w:w="7512" w:type="dxa"/>
            <w:tcBorders>
              <w:top w:val="nil"/>
              <w:left w:val="nil"/>
              <w:bottom w:val="single" w:sz="4" w:space="0" w:color="auto"/>
              <w:right w:val="single" w:sz="4" w:space="0" w:color="auto"/>
            </w:tcBorders>
            <w:shd w:val="clear" w:color="auto" w:fill="auto"/>
            <w:vAlign w:val="center"/>
            <w:hideMark/>
          </w:tcPr>
          <w:p w14:paraId="61C15ED7"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尺寸及重量; 外形尺寸应≤360mm*85mm*45mm;供电电源: 应采用常见型号的电池供电，供电电压应小于等于15V，并应具有欠压提示功能; 辐射磁感应强度: 探测器发出的辐射磁场，其磁感应强度在其表面任一点都应小于等于8Μt; 探测灵敏度: 按GB 12899-2018中表1规定的测试无及对应探测距离进行测试，不应出现漏报警。</w:t>
            </w:r>
          </w:p>
        </w:tc>
        <w:tc>
          <w:tcPr>
            <w:tcW w:w="567" w:type="dxa"/>
            <w:tcBorders>
              <w:top w:val="nil"/>
              <w:left w:val="nil"/>
              <w:bottom w:val="single" w:sz="4" w:space="0" w:color="auto"/>
              <w:right w:val="single" w:sz="4" w:space="0" w:color="auto"/>
            </w:tcBorders>
            <w:shd w:val="clear" w:color="auto" w:fill="auto"/>
            <w:vAlign w:val="center"/>
            <w:hideMark/>
          </w:tcPr>
          <w:p w14:paraId="526038F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50774EC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01F8B4CB" w14:textId="77777777" w:rsidTr="0037411D">
        <w:trPr>
          <w:trHeight w:val="61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065C62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84</w:t>
            </w:r>
          </w:p>
        </w:tc>
        <w:tc>
          <w:tcPr>
            <w:tcW w:w="996" w:type="dxa"/>
            <w:tcBorders>
              <w:top w:val="nil"/>
              <w:left w:val="nil"/>
              <w:bottom w:val="single" w:sz="4" w:space="0" w:color="auto"/>
              <w:right w:val="single" w:sz="4" w:space="0" w:color="auto"/>
            </w:tcBorders>
            <w:shd w:val="clear" w:color="auto" w:fill="auto"/>
            <w:vAlign w:val="center"/>
            <w:hideMark/>
          </w:tcPr>
          <w:p w14:paraId="1B70207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联网门禁控制</w:t>
            </w:r>
          </w:p>
        </w:tc>
        <w:tc>
          <w:tcPr>
            <w:tcW w:w="7512" w:type="dxa"/>
            <w:tcBorders>
              <w:top w:val="nil"/>
              <w:left w:val="nil"/>
              <w:bottom w:val="single" w:sz="4" w:space="0" w:color="auto"/>
              <w:right w:val="single" w:sz="4" w:space="0" w:color="auto"/>
            </w:tcBorders>
            <w:shd w:val="clear" w:color="auto" w:fill="auto"/>
            <w:vAlign w:val="center"/>
            <w:hideMark/>
          </w:tcPr>
          <w:p w14:paraId="379920BC"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双门控制器与监控平台软件对接</w:t>
            </w:r>
          </w:p>
        </w:tc>
        <w:tc>
          <w:tcPr>
            <w:tcW w:w="567" w:type="dxa"/>
            <w:tcBorders>
              <w:top w:val="nil"/>
              <w:left w:val="nil"/>
              <w:bottom w:val="single" w:sz="4" w:space="0" w:color="auto"/>
              <w:right w:val="single" w:sz="4" w:space="0" w:color="auto"/>
            </w:tcBorders>
            <w:shd w:val="clear" w:color="auto" w:fill="auto"/>
            <w:vAlign w:val="center"/>
            <w:hideMark/>
          </w:tcPr>
          <w:p w14:paraId="0889A10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25</w:t>
            </w:r>
          </w:p>
        </w:tc>
        <w:tc>
          <w:tcPr>
            <w:tcW w:w="567" w:type="dxa"/>
            <w:tcBorders>
              <w:top w:val="nil"/>
              <w:left w:val="nil"/>
              <w:bottom w:val="single" w:sz="4" w:space="0" w:color="auto"/>
              <w:right w:val="single" w:sz="4" w:space="0" w:color="auto"/>
            </w:tcBorders>
            <w:shd w:val="clear" w:color="auto" w:fill="auto"/>
            <w:vAlign w:val="center"/>
            <w:hideMark/>
          </w:tcPr>
          <w:p w14:paraId="22F3E72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6BCBEC6E" w14:textId="77777777" w:rsidTr="0037411D">
        <w:trPr>
          <w:trHeight w:val="54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D3C847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85</w:t>
            </w:r>
          </w:p>
        </w:tc>
        <w:tc>
          <w:tcPr>
            <w:tcW w:w="996" w:type="dxa"/>
            <w:tcBorders>
              <w:top w:val="nil"/>
              <w:left w:val="nil"/>
              <w:bottom w:val="single" w:sz="4" w:space="0" w:color="auto"/>
              <w:right w:val="single" w:sz="4" w:space="0" w:color="auto"/>
            </w:tcBorders>
            <w:shd w:val="clear" w:color="auto" w:fill="auto"/>
            <w:vAlign w:val="center"/>
            <w:hideMark/>
          </w:tcPr>
          <w:p w14:paraId="55B3D12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带密码键盘读卡器ID/IC</w:t>
            </w:r>
          </w:p>
        </w:tc>
        <w:tc>
          <w:tcPr>
            <w:tcW w:w="7512" w:type="dxa"/>
            <w:tcBorders>
              <w:top w:val="nil"/>
              <w:left w:val="nil"/>
              <w:bottom w:val="single" w:sz="4" w:space="0" w:color="auto"/>
              <w:right w:val="single" w:sz="4" w:space="0" w:color="auto"/>
            </w:tcBorders>
            <w:shd w:val="clear" w:color="auto" w:fill="auto"/>
            <w:vAlign w:val="center"/>
            <w:hideMark/>
          </w:tcPr>
          <w:p w14:paraId="6E6CC8C5"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支持TCP/IP网络通信，</w:t>
            </w:r>
            <w:proofErr w:type="gramStart"/>
            <w:r w:rsidRPr="00CE515F">
              <w:rPr>
                <w:rFonts w:ascii="宋体" w:eastAsia="宋体" w:hAnsi="宋体" w:cs="Arial" w:hint="eastAsia"/>
                <w:kern w:val="0"/>
                <w:sz w:val="18"/>
                <w:szCs w:val="18"/>
              </w:rPr>
              <w:t>网速自适应</w:t>
            </w:r>
            <w:proofErr w:type="gramEnd"/>
            <w:r w:rsidRPr="00CE515F">
              <w:rPr>
                <w:rFonts w:ascii="宋体" w:eastAsia="宋体" w:hAnsi="宋体" w:cs="Arial" w:hint="eastAsia"/>
                <w:kern w:val="0"/>
                <w:sz w:val="18"/>
                <w:szCs w:val="18"/>
              </w:rPr>
              <w:t>，通讯数据采用特殊加密处理，更安全，无泄密之忧;主机可支持</w:t>
            </w:r>
            <w:proofErr w:type="spellStart"/>
            <w:r w:rsidRPr="00CE515F">
              <w:rPr>
                <w:rFonts w:ascii="宋体" w:eastAsia="宋体" w:hAnsi="宋体" w:cs="Arial" w:hint="eastAsia"/>
                <w:kern w:val="0"/>
                <w:sz w:val="18"/>
                <w:szCs w:val="18"/>
              </w:rPr>
              <w:t>Mifare</w:t>
            </w:r>
            <w:proofErr w:type="spellEnd"/>
            <w:r w:rsidRPr="00CE515F">
              <w:rPr>
                <w:rFonts w:ascii="宋体" w:eastAsia="宋体" w:hAnsi="宋体" w:cs="Arial" w:hint="eastAsia"/>
                <w:kern w:val="0"/>
                <w:sz w:val="18"/>
                <w:szCs w:val="18"/>
              </w:rPr>
              <w:t>卡和EM卡识别;与监控平台软件对接</w:t>
            </w:r>
          </w:p>
        </w:tc>
        <w:tc>
          <w:tcPr>
            <w:tcW w:w="567" w:type="dxa"/>
            <w:tcBorders>
              <w:top w:val="nil"/>
              <w:left w:val="nil"/>
              <w:bottom w:val="single" w:sz="4" w:space="0" w:color="auto"/>
              <w:right w:val="single" w:sz="4" w:space="0" w:color="auto"/>
            </w:tcBorders>
            <w:shd w:val="clear" w:color="auto" w:fill="auto"/>
            <w:vAlign w:val="center"/>
            <w:hideMark/>
          </w:tcPr>
          <w:p w14:paraId="5E5F1F7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25</w:t>
            </w:r>
          </w:p>
        </w:tc>
        <w:tc>
          <w:tcPr>
            <w:tcW w:w="567" w:type="dxa"/>
            <w:tcBorders>
              <w:top w:val="nil"/>
              <w:left w:val="nil"/>
              <w:bottom w:val="single" w:sz="4" w:space="0" w:color="auto"/>
              <w:right w:val="single" w:sz="4" w:space="0" w:color="auto"/>
            </w:tcBorders>
            <w:shd w:val="clear" w:color="auto" w:fill="auto"/>
            <w:vAlign w:val="center"/>
            <w:hideMark/>
          </w:tcPr>
          <w:p w14:paraId="0246A8F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20949838"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93A31B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86</w:t>
            </w:r>
          </w:p>
        </w:tc>
        <w:tc>
          <w:tcPr>
            <w:tcW w:w="996" w:type="dxa"/>
            <w:tcBorders>
              <w:top w:val="nil"/>
              <w:left w:val="nil"/>
              <w:bottom w:val="single" w:sz="4" w:space="0" w:color="auto"/>
              <w:right w:val="single" w:sz="4" w:space="0" w:color="auto"/>
            </w:tcBorders>
            <w:shd w:val="clear" w:color="auto" w:fill="auto"/>
            <w:vAlign w:val="center"/>
            <w:hideMark/>
          </w:tcPr>
          <w:p w14:paraId="1892570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磁力锁</w:t>
            </w:r>
          </w:p>
        </w:tc>
        <w:tc>
          <w:tcPr>
            <w:tcW w:w="7512" w:type="dxa"/>
            <w:tcBorders>
              <w:top w:val="nil"/>
              <w:left w:val="nil"/>
              <w:bottom w:val="single" w:sz="4" w:space="0" w:color="auto"/>
              <w:right w:val="single" w:sz="4" w:space="0" w:color="auto"/>
            </w:tcBorders>
            <w:shd w:val="clear" w:color="auto" w:fill="auto"/>
            <w:vAlign w:val="center"/>
            <w:hideMark/>
          </w:tcPr>
          <w:p w14:paraId="41228D8D"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双门控制</w:t>
            </w:r>
          </w:p>
        </w:tc>
        <w:tc>
          <w:tcPr>
            <w:tcW w:w="567" w:type="dxa"/>
            <w:tcBorders>
              <w:top w:val="nil"/>
              <w:left w:val="nil"/>
              <w:bottom w:val="single" w:sz="4" w:space="0" w:color="auto"/>
              <w:right w:val="single" w:sz="4" w:space="0" w:color="auto"/>
            </w:tcBorders>
            <w:shd w:val="clear" w:color="auto" w:fill="auto"/>
            <w:vAlign w:val="center"/>
            <w:hideMark/>
          </w:tcPr>
          <w:p w14:paraId="659D2F6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25</w:t>
            </w:r>
          </w:p>
        </w:tc>
        <w:tc>
          <w:tcPr>
            <w:tcW w:w="567" w:type="dxa"/>
            <w:tcBorders>
              <w:top w:val="nil"/>
              <w:left w:val="nil"/>
              <w:bottom w:val="single" w:sz="4" w:space="0" w:color="auto"/>
              <w:right w:val="single" w:sz="4" w:space="0" w:color="auto"/>
            </w:tcBorders>
            <w:shd w:val="clear" w:color="auto" w:fill="auto"/>
            <w:vAlign w:val="center"/>
            <w:hideMark/>
          </w:tcPr>
          <w:p w14:paraId="5A30E38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把</w:t>
            </w:r>
          </w:p>
        </w:tc>
      </w:tr>
      <w:tr w:rsidR="00CE515F" w:rsidRPr="00CE515F" w14:paraId="2032AB3A"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FA0535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87</w:t>
            </w:r>
          </w:p>
        </w:tc>
        <w:tc>
          <w:tcPr>
            <w:tcW w:w="996" w:type="dxa"/>
            <w:tcBorders>
              <w:top w:val="nil"/>
              <w:left w:val="nil"/>
              <w:bottom w:val="single" w:sz="4" w:space="0" w:color="auto"/>
              <w:right w:val="single" w:sz="4" w:space="0" w:color="auto"/>
            </w:tcBorders>
            <w:shd w:val="clear" w:color="auto" w:fill="auto"/>
            <w:vAlign w:val="center"/>
            <w:hideMark/>
          </w:tcPr>
          <w:p w14:paraId="44AA16E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磁力锁专用支架</w:t>
            </w:r>
          </w:p>
        </w:tc>
        <w:tc>
          <w:tcPr>
            <w:tcW w:w="7512" w:type="dxa"/>
            <w:tcBorders>
              <w:top w:val="nil"/>
              <w:left w:val="nil"/>
              <w:bottom w:val="single" w:sz="4" w:space="0" w:color="auto"/>
              <w:right w:val="single" w:sz="4" w:space="0" w:color="auto"/>
            </w:tcBorders>
            <w:shd w:val="clear" w:color="auto" w:fill="auto"/>
            <w:vAlign w:val="center"/>
            <w:hideMark/>
          </w:tcPr>
          <w:p w14:paraId="4C3CB3B1"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 xml:space="preserve">磁力锁专用支架　</w:t>
            </w:r>
          </w:p>
        </w:tc>
        <w:tc>
          <w:tcPr>
            <w:tcW w:w="567" w:type="dxa"/>
            <w:tcBorders>
              <w:top w:val="nil"/>
              <w:left w:val="nil"/>
              <w:bottom w:val="single" w:sz="4" w:space="0" w:color="auto"/>
              <w:right w:val="single" w:sz="4" w:space="0" w:color="auto"/>
            </w:tcBorders>
            <w:shd w:val="clear" w:color="auto" w:fill="auto"/>
            <w:vAlign w:val="center"/>
            <w:hideMark/>
          </w:tcPr>
          <w:p w14:paraId="4FC6741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25</w:t>
            </w:r>
          </w:p>
        </w:tc>
        <w:tc>
          <w:tcPr>
            <w:tcW w:w="567" w:type="dxa"/>
            <w:tcBorders>
              <w:top w:val="nil"/>
              <w:left w:val="nil"/>
              <w:bottom w:val="single" w:sz="4" w:space="0" w:color="auto"/>
              <w:right w:val="single" w:sz="4" w:space="0" w:color="auto"/>
            </w:tcBorders>
            <w:shd w:val="clear" w:color="auto" w:fill="auto"/>
            <w:vAlign w:val="center"/>
            <w:hideMark/>
          </w:tcPr>
          <w:p w14:paraId="0B60EB61" w14:textId="77777777" w:rsidR="00CE515F" w:rsidRPr="00CE515F" w:rsidRDefault="00CE515F" w:rsidP="00CE515F">
            <w:pPr>
              <w:widowControl/>
              <w:jc w:val="center"/>
              <w:rPr>
                <w:rFonts w:ascii="宋体" w:eastAsia="宋体" w:hAnsi="宋体" w:cs="Arial"/>
                <w:kern w:val="0"/>
                <w:sz w:val="18"/>
                <w:szCs w:val="18"/>
              </w:rPr>
            </w:pPr>
            <w:proofErr w:type="gramStart"/>
            <w:r w:rsidRPr="00CE515F">
              <w:rPr>
                <w:rFonts w:ascii="宋体" w:eastAsia="宋体" w:hAnsi="宋体" w:cs="Arial" w:hint="eastAsia"/>
                <w:kern w:val="0"/>
                <w:sz w:val="18"/>
                <w:szCs w:val="18"/>
              </w:rPr>
              <w:t>个</w:t>
            </w:r>
            <w:proofErr w:type="gramEnd"/>
          </w:p>
        </w:tc>
      </w:tr>
      <w:tr w:rsidR="00CE515F" w:rsidRPr="00CE515F" w14:paraId="2F234D17"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2DF926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88</w:t>
            </w:r>
          </w:p>
        </w:tc>
        <w:tc>
          <w:tcPr>
            <w:tcW w:w="996" w:type="dxa"/>
            <w:tcBorders>
              <w:top w:val="nil"/>
              <w:left w:val="nil"/>
              <w:bottom w:val="single" w:sz="4" w:space="0" w:color="auto"/>
              <w:right w:val="single" w:sz="4" w:space="0" w:color="auto"/>
            </w:tcBorders>
            <w:shd w:val="clear" w:color="auto" w:fill="auto"/>
            <w:vAlign w:val="center"/>
            <w:hideMark/>
          </w:tcPr>
          <w:p w14:paraId="65FF89E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闭门器</w:t>
            </w:r>
          </w:p>
        </w:tc>
        <w:tc>
          <w:tcPr>
            <w:tcW w:w="7512" w:type="dxa"/>
            <w:tcBorders>
              <w:top w:val="nil"/>
              <w:left w:val="nil"/>
              <w:bottom w:val="single" w:sz="4" w:space="0" w:color="auto"/>
              <w:right w:val="single" w:sz="4" w:space="0" w:color="auto"/>
            </w:tcBorders>
            <w:shd w:val="clear" w:color="auto" w:fill="auto"/>
            <w:vAlign w:val="center"/>
            <w:hideMark/>
          </w:tcPr>
          <w:p w14:paraId="175B1826" w14:textId="77777777" w:rsidR="00CE515F" w:rsidRPr="00CE515F" w:rsidRDefault="00CE515F" w:rsidP="00CE515F">
            <w:pPr>
              <w:widowControl/>
              <w:jc w:val="left"/>
              <w:rPr>
                <w:rFonts w:ascii="宋体" w:eastAsia="宋体" w:hAnsi="宋体" w:cs="Arial"/>
                <w:kern w:val="0"/>
                <w:sz w:val="18"/>
                <w:szCs w:val="18"/>
              </w:rPr>
            </w:pPr>
            <w:proofErr w:type="gramStart"/>
            <w:r w:rsidRPr="00CE515F">
              <w:rPr>
                <w:rFonts w:ascii="宋体" w:eastAsia="宋体" w:hAnsi="宋体" w:cs="Arial" w:hint="eastAsia"/>
                <w:kern w:val="0"/>
                <w:sz w:val="18"/>
                <w:szCs w:val="18"/>
              </w:rPr>
              <w:t>适装门重</w:t>
            </w:r>
            <w:proofErr w:type="gramEnd"/>
            <w:r w:rsidRPr="00CE515F">
              <w:rPr>
                <w:rFonts w:ascii="宋体" w:eastAsia="宋体" w:hAnsi="宋体" w:cs="Arial" w:hint="eastAsia"/>
                <w:kern w:val="0"/>
                <w:sz w:val="18"/>
                <w:szCs w:val="18"/>
              </w:rPr>
              <w:t xml:space="preserve">：40-150KG 现场可根据门重调整闭门力量    </w:t>
            </w:r>
            <w:proofErr w:type="gramStart"/>
            <w:r w:rsidRPr="00CE515F">
              <w:rPr>
                <w:rFonts w:ascii="宋体" w:eastAsia="宋体" w:hAnsi="宋体" w:cs="Arial" w:hint="eastAsia"/>
                <w:kern w:val="0"/>
                <w:sz w:val="18"/>
                <w:szCs w:val="18"/>
              </w:rPr>
              <w:t>适装门</w:t>
            </w:r>
            <w:proofErr w:type="gramEnd"/>
            <w:r w:rsidRPr="00CE515F">
              <w:rPr>
                <w:rFonts w:ascii="宋体" w:eastAsia="宋体" w:hAnsi="宋体" w:cs="Arial" w:hint="eastAsia"/>
                <w:kern w:val="0"/>
                <w:sz w:val="18"/>
                <w:szCs w:val="18"/>
              </w:rPr>
              <w:t xml:space="preserve">宽 ≤ 1400mm     闭门力量：EN3-6可调    开门角度 ≤ 180° </w:t>
            </w:r>
            <w:r w:rsidRPr="00CE515F">
              <w:rPr>
                <w:rFonts w:ascii="宋体" w:eastAsia="宋体" w:hAnsi="宋体" w:cs="Arial" w:hint="eastAsia"/>
                <w:kern w:val="0"/>
                <w:sz w:val="18"/>
                <w:szCs w:val="18"/>
              </w:rPr>
              <w:br/>
              <w:t>尺寸：长宽高 248x44.5x72mm</w:t>
            </w:r>
            <w:r w:rsidRPr="00CE515F">
              <w:rPr>
                <w:rFonts w:ascii="宋体" w:eastAsia="宋体" w:hAnsi="宋体" w:cs="Arial" w:hint="eastAsia"/>
                <w:kern w:val="0"/>
                <w:sz w:val="18"/>
                <w:szCs w:val="18"/>
              </w:rPr>
              <w:br/>
              <w:t xml:space="preserve">使用寿命：100万次    适用环境温度范围：-30℃---50℃ </w:t>
            </w:r>
            <w:r w:rsidRPr="00CE515F">
              <w:rPr>
                <w:rFonts w:ascii="宋体" w:eastAsia="宋体" w:hAnsi="宋体" w:cs="Arial" w:hint="eastAsia"/>
                <w:kern w:val="0"/>
                <w:sz w:val="18"/>
                <w:szCs w:val="18"/>
              </w:rPr>
              <w:br/>
            </w:r>
            <w:proofErr w:type="gramStart"/>
            <w:r w:rsidRPr="00CE515F">
              <w:rPr>
                <w:rFonts w:ascii="宋体" w:eastAsia="宋体" w:hAnsi="宋体" w:cs="Arial" w:hint="eastAsia"/>
                <w:kern w:val="0"/>
                <w:sz w:val="18"/>
                <w:szCs w:val="18"/>
              </w:rPr>
              <w:t>双段速度</w:t>
            </w:r>
            <w:proofErr w:type="gramEnd"/>
            <w:r w:rsidRPr="00CE515F">
              <w:rPr>
                <w:rFonts w:ascii="宋体" w:eastAsia="宋体" w:hAnsi="宋体" w:cs="Arial" w:hint="eastAsia"/>
                <w:kern w:val="0"/>
                <w:sz w:val="18"/>
                <w:szCs w:val="18"/>
              </w:rPr>
              <w:t>可调    锁门速度：0°--15°范围内可调   闭门速度：15°--180°范围内可调</w:t>
            </w:r>
            <w:r w:rsidRPr="00CE515F">
              <w:rPr>
                <w:rFonts w:ascii="宋体" w:eastAsia="宋体" w:hAnsi="宋体" w:cs="Arial" w:hint="eastAsia"/>
                <w:kern w:val="0"/>
                <w:sz w:val="18"/>
                <w:szCs w:val="18"/>
              </w:rPr>
              <w:br/>
              <w:t>建议闭门速度在180°至15°时略快，在15°至0°时放慢，以门扇充分关闭为准。防止关门速度过快导致门扇与门框发生撞击。</w:t>
            </w:r>
            <w:r w:rsidRPr="00CE515F">
              <w:rPr>
                <w:rFonts w:ascii="宋体" w:eastAsia="宋体" w:hAnsi="宋体" w:cs="Arial" w:hint="eastAsia"/>
                <w:kern w:val="0"/>
                <w:sz w:val="18"/>
                <w:szCs w:val="18"/>
              </w:rPr>
              <w:br/>
              <w:t>具有缓冲功能：在开门角度超过65°后，闭门器产生一定的反向力，避免开门力过大、速度过快导致门扇撞墙，其阻尼力量连续可调。</w:t>
            </w:r>
            <w:r w:rsidRPr="00CE515F">
              <w:rPr>
                <w:rFonts w:ascii="宋体" w:eastAsia="宋体" w:hAnsi="宋体" w:cs="Arial" w:hint="eastAsia"/>
                <w:kern w:val="0"/>
                <w:sz w:val="18"/>
                <w:szCs w:val="18"/>
              </w:rPr>
              <w:br/>
              <w:t>无90度</w:t>
            </w:r>
            <w:proofErr w:type="gramStart"/>
            <w:r w:rsidRPr="00CE515F">
              <w:rPr>
                <w:rFonts w:ascii="宋体" w:eastAsia="宋体" w:hAnsi="宋体" w:cs="Arial" w:hint="eastAsia"/>
                <w:kern w:val="0"/>
                <w:sz w:val="18"/>
                <w:szCs w:val="18"/>
              </w:rPr>
              <w:t>定位停门的</w:t>
            </w:r>
            <w:proofErr w:type="gramEnd"/>
            <w:r w:rsidRPr="00CE515F">
              <w:rPr>
                <w:rFonts w:ascii="宋体" w:eastAsia="宋体" w:hAnsi="宋体" w:cs="Arial" w:hint="eastAsia"/>
                <w:kern w:val="0"/>
                <w:sz w:val="18"/>
                <w:szCs w:val="18"/>
              </w:rPr>
              <w:t>功能。</w:t>
            </w:r>
          </w:p>
        </w:tc>
        <w:tc>
          <w:tcPr>
            <w:tcW w:w="567" w:type="dxa"/>
            <w:tcBorders>
              <w:top w:val="nil"/>
              <w:left w:val="nil"/>
              <w:bottom w:val="single" w:sz="4" w:space="0" w:color="auto"/>
              <w:right w:val="single" w:sz="4" w:space="0" w:color="auto"/>
            </w:tcBorders>
            <w:shd w:val="clear" w:color="auto" w:fill="auto"/>
            <w:vAlign w:val="center"/>
            <w:hideMark/>
          </w:tcPr>
          <w:p w14:paraId="1CBA357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25</w:t>
            </w:r>
          </w:p>
        </w:tc>
        <w:tc>
          <w:tcPr>
            <w:tcW w:w="567" w:type="dxa"/>
            <w:tcBorders>
              <w:top w:val="nil"/>
              <w:left w:val="nil"/>
              <w:bottom w:val="single" w:sz="4" w:space="0" w:color="auto"/>
              <w:right w:val="single" w:sz="4" w:space="0" w:color="auto"/>
            </w:tcBorders>
            <w:shd w:val="clear" w:color="auto" w:fill="auto"/>
            <w:vAlign w:val="center"/>
            <w:hideMark/>
          </w:tcPr>
          <w:p w14:paraId="2EA29B0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把</w:t>
            </w:r>
          </w:p>
        </w:tc>
      </w:tr>
      <w:tr w:rsidR="00CE515F" w:rsidRPr="00CE515F" w14:paraId="31A27FD0"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8513F7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89</w:t>
            </w:r>
          </w:p>
        </w:tc>
        <w:tc>
          <w:tcPr>
            <w:tcW w:w="996" w:type="dxa"/>
            <w:tcBorders>
              <w:top w:val="nil"/>
              <w:left w:val="nil"/>
              <w:bottom w:val="single" w:sz="4" w:space="0" w:color="auto"/>
              <w:right w:val="single" w:sz="4" w:space="0" w:color="auto"/>
            </w:tcBorders>
            <w:shd w:val="clear" w:color="auto" w:fill="auto"/>
            <w:vAlign w:val="center"/>
            <w:hideMark/>
          </w:tcPr>
          <w:p w14:paraId="5FFDEAA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IC</w:t>
            </w:r>
            <w:proofErr w:type="gramStart"/>
            <w:r w:rsidRPr="00CE515F">
              <w:rPr>
                <w:rFonts w:ascii="宋体" w:eastAsia="宋体" w:hAnsi="宋体" w:cs="Arial" w:hint="eastAsia"/>
                <w:kern w:val="0"/>
                <w:sz w:val="18"/>
                <w:szCs w:val="18"/>
              </w:rPr>
              <w:t>调试卡</w:t>
            </w:r>
            <w:proofErr w:type="gramEnd"/>
          </w:p>
        </w:tc>
        <w:tc>
          <w:tcPr>
            <w:tcW w:w="7512" w:type="dxa"/>
            <w:tcBorders>
              <w:top w:val="nil"/>
              <w:left w:val="nil"/>
              <w:bottom w:val="single" w:sz="4" w:space="0" w:color="auto"/>
              <w:right w:val="single" w:sz="4" w:space="0" w:color="auto"/>
            </w:tcBorders>
            <w:shd w:val="clear" w:color="auto" w:fill="auto"/>
            <w:vAlign w:val="center"/>
            <w:hideMark/>
          </w:tcPr>
          <w:p w14:paraId="2B205B98"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卡片类型：</w:t>
            </w:r>
            <w:proofErr w:type="spellStart"/>
            <w:r w:rsidRPr="00CE515F">
              <w:rPr>
                <w:rFonts w:ascii="宋体" w:eastAsia="宋体" w:hAnsi="宋体" w:cs="Arial" w:hint="eastAsia"/>
                <w:kern w:val="0"/>
                <w:sz w:val="18"/>
                <w:szCs w:val="18"/>
              </w:rPr>
              <w:t>mifare</w:t>
            </w:r>
            <w:proofErr w:type="spellEnd"/>
            <w:r w:rsidRPr="00CE515F">
              <w:rPr>
                <w:rFonts w:ascii="宋体" w:eastAsia="宋体" w:hAnsi="宋体" w:cs="Arial" w:hint="eastAsia"/>
                <w:kern w:val="0"/>
                <w:sz w:val="18"/>
                <w:szCs w:val="18"/>
              </w:rPr>
              <w:t>卡</w:t>
            </w:r>
            <w:r w:rsidRPr="00CE515F">
              <w:rPr>
                <w:rFonts w:ascii="宋体" w:eastAsia="宋体" w:hAnsi="宋体" w:cs="Arial" w:hint="eastAsia"/>
                <w:kern w:val="0"/>
                <w:sz w:val="18"/>
                <w:szCs w:val="18"/>
              </w:rPr>
              <w:br/>
              <w:t>符合标准：ISO14443 标准</w:t>
            </w:r>
            <w:r w:rsidRPr="00CE515F">
              <w:rPr>
                <w:rFonts w:ascii="宋体" w:eastAsia="宋体" w:hAnsi="宋体" w:cs="Arial" w:hint="eastAsia"/>
                <w:kern w:val="0"/>
                <w:sz w:val="18"/>
                <w:szCs w:val="18"/>
              </w:rPr>
              <w:br/>
              <w:t>卡片容量：1K</w:t>
            </w:r>
            <w:r w:rsidRPr="00CE515F">
              <w:rPr>
                <w:rFonts w:ascii="宋体" w:eastAsia="宋体" w:hAnsi="宋体" w:cs="Arial" w:hint="eastAsia"/>
                <w:kern w:val="0"/>
                <w:sz w:val="18"/>
                <w:szCs w:val="18"/>
              </w:rPr>
              <w:br/>
              <w:t>工作频率：13.56MHz</w:t>
            </w:r>
          </w:p>
        </w:tc>
        <w:tc>
          <w:tcPr>
            <w:tcW w:w="567" w:type="dxa"/>
            <w:tcBorders>
              <w:top w:val="nil"/>
              <w:left w:val="nil"/>
              <w:bottom w:val="single" w:sz="4" w:space="0" w:color="auto"/>
              <w:right w:val="single" w:sz="4" w:space="0" w:color="auto"/>
            </w:tcBorders>
            <w:shd w:val="clear" w:color="auto" w:fill="auto"/>
            <w:vAlign w:val="center"/>
            <w:hideMark/>
          </w:tcPr>
          <w:p w14:paraId="136695E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100</w:t>
            </w:r>
          </w:p>
        </w:tc>
        <w:tc>
          <w:tcPr>
            <w:tcW w:w="567" w:type="dxa"/>
            <w:tcBorders>
              <w:top w:val="nil"/>
              <w:left w:val="nil"/>
              <w:bottom w:val="single" w:sz="4" w:space="0" w:color="auto"/>
              <w:right w:val="single" w:sz="4" w:space="0" w:color="auto"/>
            </w:tcBorders>
            <w:shd w:val="clear" w:color="auto" w:fill="auto"/>
            <w:vAlign w:val="center"/>
            <w:hideMark/>
          </w:tcPr>
          <w:p w14:paraId="6191CE4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张</w:t>
            </w:r>
          </w:p>
        </w:tc>
      </w:tr>
      <w:tr w:rsidR="00CE515F" w:rsidRPr="00CE515F" w14:paraId="15BDF56C"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20E0D2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90</w:t>
            </w:r>
          </w:p>
        </w:tc>
        <w:tc>
          <w:tcPr>
            <w:tcW w:w="996" w:type="dxa"/>
            <w:tcBorders>
              <w:top w:val="nil"/>
              <w:left w:val="nil"/>
              <w:bottom w:val="single" w:sz="4" w:space="0" w:color="auto"/>
              <w:right w:val="single" w:sz="4" w:space="0" w:color="auto"/>
            </w:tcBorders>
            <w:shd w:val="clear" w:color="auto" w:fill="auto"/>
            <w:vAlign w:val="center"/>
            <w:hideMark/>
          </w:tcPr>
          <w:p w14:paraId="301A782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发卡器</w:t>
            </w:r>
          </w:p>
        </w:tc>
        <w:tc>
          <w:tcPr>
            <w:tcW w:w="7512" w:type="dxa"/>
            <w:tcBorders>
              <w:top w:val="nil"/>
              <w:left w:val="nil"/>
              <w:bottom w:val="single" w:sz="4" w:space="0" w:color="auto"/>
              <w:right w:val="single" w:sz="4" w:space="0" w:color="auto"/>
            </w:tcBorders>
            <w:shd w:val="clear" w:color="auto" w:fill="auto"/>
            <w:vAlign w:val="center"/>
            <w:hideMark/>
          </w:tcPr>
          <w:p w14:paraId="0280C08C"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配套使用</w:t>
            </w:r>
          </w:p>
        </w:tc>
        <w:tc>
          <w:tcPr>
            <w:tcW w:w="567" w:type="dxa"/>
            <w:tcBorders>
              <w:top w:val="nil"/>
              <w:left w:val="nil"/>
              <w:bottom w:val="single" w:sz="4" w:space="0" w:color="auto"/>
              <w:right w:val="single" w:sz="4" w:space="0" w:color="auto"/>
            </w:tcBorders>
            <w:shd w:val="clear" w:color="auto" w:fill="auto"/>
            <w:vAlign w:val="center"/>
            <w:hideMark/>
          </w:tcPr>
          <w:p w14:paraId="206773C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3BD2817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6675AF2B"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37CEA6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91</w:t>
            </w:r>
          </w:p>
        </w:tc>
        <w:tc>
          <w:tcPr>
            <w:tcW w:w="996" w:type="dxa"/>
            <w:tcBorders>
              <w:top w:val="nil"/>
              <w:left w:val="nil"/>
              <w:bottom w:val="single" w:sz="4" w:space="0" w:color="auto"/>
              <w:right w:val="single" w:sz="4" w:space="0" w:color="auto"/>
            </w:tcBorders>
            <w:shd w:val="clear" w:color="auto" w:fill="auto"/>
            <w:vAlign w:val="center"/>
            <w:hideMark/>
          </w:tcPr>
          <w:p w14:paraId="5A38634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6类网线</w:t>
            </w:r>
          </w:p>
        </w:tc>
        <w:tc>
          <w:tcPr>
            <w:tcW w:w="7512" w:type="dxa"/>
            <w:tcBorders>
              <w:top w:val="nil"/>
              <w:left w:val="nil"/>
              <w:bottom w:val="single" w:sz="4" w:space="0" w:color="auto"/>
              <w:right w:val="single" w:sz="4" w:space="0" w:color="auto"/>
            </w:tcBorders>
            <w:shd w:val="clear" w:color="auto" w:fill="auto"/>
            <w:vAlign w:val="center"/>
            <w:hideMark/>
          </w:tcPr>
          <w:p w14:paraId="4045850B"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国标6类网线</w:t>
            </w:r>
          </w:p>
        </w:tc>
        <w:tc>
          <w:tcPr>
            <w:tcW w:w="567" w:type="dxa"/>
            <w:tcBorders>
              <w:top w:val="nil"/>
              <w:left w:val="nil"/>
              <w:bottom w:val="single" w:sz="4" w:space="0" w:color="auto"/>
              <w:right w:val="single" w:sz="4" w:space="0" w:color="auto"/>
            </w:tcBorders>
            <w:shd w:val="clear" w:color="auto" w:fill="auto"/>
            <w:vAlign w:val="center"/>
            <w:hideMark/>
          </w:tcPr>
          <w:p w14:paraId="460DC03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1500</w:t>
            </w:r>
          </w:p>
        </w:tc>
        <w:tc>
          <w:tcPr>
            <w:tcW w:w="567" w:type="dxa"/>
            <w:tcBorders>
              <w:top w:val="nil"/>
              <w:left w:val="nil"/>
              <w:bottom w:val="single" w:sz="4" w:space="0" w:color="auto"/>
              <w:right w:val="single" w:sz="4" w:space="0" w:color="auto"/>
            </w:tcBorders>
            <w:shd w:val="clear" w:color="auto" w:fill="auto"/>
            <w:vAlign w:val="center"/>
            <w:hideMark/>
          </w:tcPr>
          <w:p w14:paraId="1893502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08C663E5"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BCDF2C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92</w:t>
            </w:r>
          </w:p>
        </w:tc>
        <w:tc>
          <w:tcPr>
            <w:tcW w:w="996" w:type="dxa"/>
            <w:tcBorders>
              <w:top w:val="nil"/>
              <w:left w:val="nil"/>
              <w:bottom w:val="single" w:sz="4" w:space="0" w:color="auto"/>
              <w:right w:val="single" w:sz="4" w:space="0" w:color="auto"/>
            </w:tcBorders>
            <w:shd w:val="clear" w:color="auto" w:fill="auto"/>
            <w:vAlign w:val="center"/>
            <w:hideMark/>
          </w:tcPr>
          <w:p w14:paraId="36E7237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电源线</w:t>
            </w:r>
          </w:p>
        </w:tc>
        <w:tc>
          <w:tcPr>
            <w:tcW w:w="7512" w:type="dxa"/>
            <w:tcBorders>
              <w:top w:val="nil"/>
              <w:left w:val="nil"/>
              <w:bottom w:val="single" w:sz="4" w:space="0" w:color="auto"/>
              <w:right w:val="single" w:sz="4" w:space="0" w:color="auto"/>
            </w:tcBorders>
            <w:shd w:val="clear" w:color="auto" w:fill="auto"/>
            <w:vAlign w:val="center"/>
            <w:hideMark/>
          </w:tcPr>
          <w:p w14:paraId="5C496DE4"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国标；RVVP 8*0.5</w:t>
            </w:r>
          </w:p>
        </w:tc>
        <w:tc>
          <w:tcPr>
            <w:tcW w:w="567" w:type="dxa"/>
            <w:tcBorders>
              <w:top w:val="nil"/>
              <w:left w:val="nil"/>
              <w:bottom w:val="single" w:sz="4" w:space="0" w:color="auto"/>
              <w:right w:val="single" w:sz="4" w:space="0" w:color="auto"/>
            </w:tcBorders>
            <w:shd w:val="clear" w:color="auto" w:fill="auto"/>
            <w:vAlign w:val="center"/>
            <w:hideMark/>
          </w:tcPr>
          <w:p w14:paraId="0809AADC"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1200</w:t>
            </w:r>
          </w:p>
        </w:tc>
        <w:tc>
          <w:tcPr>
            <w:tcW w:w="567" w:type="dxa"/>
            <w:tcBorders>
              <w:top w:val="nil"/>
              <w:left w:val="nil"/>
              <w:bottom w:val="single" w:sz="4" w:space="0" w:color="auto"/>
              <w:right w:val="single" w:sz="4" w:space="0" w:color="auto"/>
            </w:tcBorders>
            <w:shd w:val="clear" w:color="auto" w:fill="auto"/>
            <w:vAlign w:val="center"/>
            <w:hideMark/>
          </w:tcPr>
          <w:p w14:paraId="75EC6407"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米</w:t>
            </w:r>
          </w:p>
        </w:tc>
      </w:tr>
      <w:tr w:rsidR="00CE515F" w:rsidRPr="00CE515F" w14:paraId="26D6744B" w14:textId="77777777" w:rsidTr="0037411D">
        <w:trPr>
          <w:trHeight w:val="163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DF30BB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93</w:t>
            </w:r>
          </w:p>
        </w:tc>
        <w:tc>
          <w:tcPr>
            <w:tcW w:w="996" w:type="dxa"/>
            <w:tcBorders>
              <w:top w:val="nil"/>
              <w:left w:val="nil"/>
              <w:bottom w:val="single" w:sz="4" w:space="0" w:color="auto"/>
              <w:right w:val="single" w:sz="4" w:space="0" w:color="auto"/>
            </w:tcBorders>
            <w:shd w:val="clear" w:color="auto" w:fill="auto"/>
            <w:vAlign w:val="center"/>
            <w:hideMark/>
          </w:tcPr>
          <w:p w14:paraId="3014C51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巡更棒</w:t>
            </w:r>
          </w:p>
        </w:tc>
        <w:tc>
          <w:tcPr>
            <w:tcW w:w="7512" w:type="dxa"/>
            <w:tcBorders>
              <w:top w:val="nil"/>
              <w:left w:val="nil"/>
              <w:bottom w:val="single" w:sz="4" w:space="0" w:color="auto"/>
              <w:right w:val="single" w:sz="4" w:space="0" w:color="auto"/>
            </w:tcBorders>
            <w:shd w:val="clear" w:color="auto" w:fill="auto"/>
            <w:vAlign w:val="center"/>
            <w:hideMark/>
          </w:tcPr>
          <w:p w14:paraId="27DAE9BD"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产品材质：外壳金属（铝）</w:t>
            </w:r>
            <w:r w:rsidRPr="00CE515F">
              <w:rPr>
                <w:rFonts w:ascii="宋体" w:eastAsia="宋体" w:hAnsi="宋体" w:cs="Arial" w:hint="eastAsia"/>
                <w:kern w:val="0"/>
                <w:sz w:val="18"/>
                <w:szCs w:val="18"/>
              </w:rPr>
              <w:br/>
              <w:t>读卡时间/距离：2-5cm</w:t>
            </w:r>
            <w:r w:rsidRPr="00CE515F">
              <w:rPr>
                <w:rFonts w:ascii="宋体" w:eastAsia="宋体" w:hAnsi="宋体" w:cs="Arial" w:hint="eastAsia"/>
                <w:kern w:val="0"/>
                <w:sz w:val="18"/>
                <w:szCs w:val="18"/>
              </w:rPr>
              <w:br/>
              <w:t>存储容量</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50000条</w:t>
            </w:r>
            <w:r w:rsidRPr="00CE515F">
              <w:rPr>
                <w:rFonts w:ascii="宋体" w:eastAsia="宋体" w:hAnsi="宋体" w:cs="Arial" w:hint="eastAsia"/>
                <w:kern w:val="0"/>
                <w:sz w:val="18"/>
                <w:szCs w:val="18"/>
              </w:rPr>
              <w:br/>
              <w:t>提示方式：指示灯，声音</w:t>
            </w:r>
            <w:r w:rsidRPr="00CE515F">
              <w:rPr>
                <w:rFonts w:ascii="宋体" w:eastAsia="宋体" w:hAnsi="宋体" w:cs="Arial" w:hint="eastAsia"/>
                <w:kern w:val="0"/>
                <w:sz w:val="18"/>
                <w:szCs w:val="18"/>
              </w:rPr>
              <w:br/>
              <w:t>电源规格：锂电池</w:t>
            </w:r>
            <w:r w:rsidRPr="00CE515F">
              <w:rPr>
                <w:rFonts w:ascii="宋体" w:eastAsia="宋体" w:hAnsi="宋体" w:cs="Arial" w:hint="eastAsia"/>
                <w:kern w:val="0"/>
                <w:sz w:val="18"/>
                <w:szCs w:val="18"/>
              </w:rPr>
              <w:br/>
              <w:t>通讯方式：通讯座通讯</w:t>
            </w:r>
          </w:p>
        </w:tc>
        <w:tc>
          <w:tcPr>
            <w:tcW w:w="567" w:type="dxa"/>
            <w:tcBorders>
              <w:top w:val="nil"/>
              <w:left w:val="nil"/>
              <w:bottom w:val="single" w:sz="4" w:space="0" w:color="auto"/>
              <w:right w:val="single" w:sz="4" w:space="0" w:color="auto"/>
            </w:tcBorders>
            <w:shd w:val="clear" w:color="auto" w:fill="auto"/>
            <w:vAlign w:val="center"/>
            <w:hideMark/>
          </w:tcPr>
          <w:p w14:paraId="1445C95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54499B4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0CA9ADF7"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C382D0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94</w:t>
            </w:r>
          </w:p>
        </w:tc>
        <w:tc>
          <w:tcPr>
            <w:tcW w:w="996" w:type="dxa"/>
            <w:tcBorders>
              <w:top w:val="nil"/>
              <w:left w:val="nil"/>
              <w:bottom w:val="single" w:sz="4" w:space="0" w:color="auto"/>
              <w:right w:val="single" w:sz="4" w:space="0" w:color="auto"/>
            </w:tcBorders>
            <w:shd w:val="clear" w:color="auto" w:fill="auto"/>
            <w:vAlign w:val="center"/>
            <w:hideMark/>
          </w:tcPr>
          <w:p w14:paraId="622324F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巡更点</w:t>
            </w:r>
          </w:p>
        </w:tc>
        <w:tc>
          <w:tcPr>
            <w:tcW w:w="7512" w:type="dxa"/>
            <w:tcBorders>
              <w:top w:val="nil"/>
              <w:left w:val="nil"/>
              <w:bottom w:val="single" w:sz="4" w:space="0" w:color="auto"/>
              <w:right w:val="single" w:sz="4" w:space="0" w:color="auto"/>
            </w:tcBorders>
            <w:shd w:val="clear" w:color="auto" w:fill="auto"/>
            <w:vAlign w:val="center"/>
            <w:hideMark/>
          </w:tcPr>
          <w:p w14:paraId="794E6BB3"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标准版</w:t>
            </w:r>
          </w:p>
        </w:tc>
        <w:tc>
          <w:tcPr>
            <w:tcW w:w="567" w:type="dxa"/>
            <w:tcBorders>
              <w:top w:val="nil"/>
              <w:left w:val="nil"/>
              <w:bottom w:val="single" w:sz="4" w:space="0" w:color="auto"/>
              <w:right w:val="single" w:sz="4" w:space="0" w:color="auto"/>
            </w:tcBorders>
            <w:shd w:val="clear" w:color="auto" w:fill="auto"/>
            <w:vAlign w:val="center"/>
            <w:hideMark/>
          </w:tcPr>
          <w:p w14:paraId="5086ACE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30</w:t>
            </w:r>
          </w:p>
        </w:tc>
        <w:tc>
          <w:tcPr>
            <w:tcW w:w="567" w:type="dxa"/>
            <w:tcBorders>
              <w:top w:val="nil"/>
              <w:left w:val="nil"/>
              <w:bottom w:val="single" w:sz="4" w:space="0" w:color="auto"/>
              <w:right w:val="single" w:sz="4" w:space="0" w:color="auto"/>
            </w:tcBorders>
            <w:shd w:val="clear" w:color="auto" w:fill="auto"/>
            <w:vAlign w:val="center"/>
            <w:hideMark/>
          </w:tcPr>
          <w:p w14:paraId="59A43C4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12E1E7F6" w14:textId="77777777" w:rsidTr="0037411D">
        <w:trPr>
          <w:trHeight w:val="568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483905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95</w:t>
            </w:r>
          </w:p>
        </w:tc>
        <w:tc>
          <w:tcPr>
            <w:tcW w:w="996" w:type="dxa"/>
            <w:tcBorders>
              <w:top w:val="nil"/>
              <w:left w:val="nil"/>
              <w:bottom w:val="single" w:sz="4" w:space="0" w:color="auto"/>
              <w:right w:val="single" w:sz="4" w:space="0" w:color="auto"/>
            </w:tcBorders>
            <w:shd w:val="clear" w:color="auto" w:fill="auto"/>
            <w:vAlign w:val="center"/>
            <w:hideMark/>
          </w:tcPr>
          <w:p w14:paraId="2645D2A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UPS电源</w:t>
            </w:r>
          </w:p>
        </w:tc>
        <w:tc>
          <w:tcPr>
            <w:tcW w:w="7512" w:type="dxa"/>
            <w:tcBorders>
              <w:top w:val="nil"/>
              <w:left w:val="nil"/>
              <w:bottom w:val="single" w:sz="4" w:space="0" w:color="auto"/>
              <w:right w:val="single" w:sz="4" w:space="0" w:color="auto"/>
            </w:tcBorders>
            <w:shd w:val="clear" w:color="auto" w:fill="auto"/>
            <w:vAlign w:val="center"/>
            <w:hideMark/>
          </w:tcPr>
          <w:p w14:paraId="5FAFBB44"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UPS类型：在线式</w:t>
            </w:r>
            <w:r w:rsidRPr="00CE515F">
              <w:rPr>
                <w:rFonts w:ascii="宋体" w:eastAsia="宋体" w:hAnsi="宋体" w:cs="Arial" w:hint="eastAsia"/>
                <w:kern w:val="0"/>
                <w:sz w:val="18"/>
                <w:szCs w:val="18"/>
              </w:rPr>
              <w:br/>
              <w:t>额定容量：10KVA</w:t>
            </w:r>
            <w:r w:rsidRPr="00CE515F">
              <w:rPr>
                <w:rFonts w:ascii="宋体" w:eastAsia="宋体" w:hAnsi="宋体" w:cs="Arial" w:hint="eastAsia"/>
                <w:kern w:val="0"/>
                <w:sz w:val="18"/>
                <w:szCs w:val="18"/>
              </w:rPr>
              <w:br/>
              <w:t>额定功率：9000W</w:t>
            </w:r>
            <w:r w:rsidRPr="00CE515F">
              <w:rPr>
                <w:rFonts w:ascii="宋体" w:eastAsia="宋体" w:hAnsi="宋体" w:cs="Arial" w:hint="eastAsia"/>
                <w:kern w:val="0"/>
                <w:sz w:val="18"/>
                <w:szCs w:val="18"/>
              </w:rPr>
              <w:br/>
              <w:t>整机效率：≥95%</w:t>
            </w:r>
            <w:r w:rsidRPr="00CE515F">
              <w:rPr>
                <w:rFonts w:ascii="宋体" w:eastAsia="宋体" w:hAnsi="宋体" w:cs="Arial" w:hint="eastAsia"/>
                <w:kern w:val="0"/>
                <w:sz w:val="18"/>
                <w:szCs w:val="18"/>
              </w:rPr>
              <w:br/>
              <w:t>输入配线：单相三线</w:t>
            </w:r>
            <w:r w:rsidRPr="00CE515F">
              <w:rPr>
                <w:rFonts w:ascii="宋体" w:eastAsia="宋体" w:hAnsi="宋体" w:cs="Arial" w:hint="eastAsia"/>
                <w:kern w:val="0"/>
                <w:sz w:val="18"/>
                <w:szCs w:val="18"/>
              </w:rPr>
              <w:br/>
              <w:t>输入电压范围：220/230/240V</w:t>
            </w:r>
            <w:r w:rsidRPr="00CE515F">
              <w:rPr>
                <w:rFonts w:ascii="宋体" w:eastAsia="宋体" w:hAnsi="宋体" w:cs="Arial" w:hint="eastAsia"/>
                <w:kern w:val="0"/>
                <w:sz w:val="18"/>
                <w:szCs w:val="18"/>
              </w:rPr>
              <w:br/>
              <w:t>输入频率范围：50Hz，45-55Hz，60Hz，54-66（50/60自适应）Hz</w:t>
            </w:r>
            <w:r w:rsidRPr="00CE515F">
              <w:rPr>
                <w:rFonts w:ascii="宋体" w:eastAsia="宋体" w:hAnsi="宋体" w:cs="Arial" w:hint="eastAsia"/>
                <w:kern w:val="0"/>
                <w:sz w:val="18"/>
                <w:szCs w:val="18"/>
              </w:rPr>
              <w:br/>
              <w:t>输出电压范围：220/230/240（±1%）V</w:t>
            </w:r>
            <w:r w:rsidRPr="00CE515F">
              <w:rPr>
                <w:rFonts w:ascii="宋体" w:eastAsia="宋体" w:hAnsi="宋体" w:cs="Arial" w:hint="eastAsia"/>
                <w:kern w:val="0"/>
                <w:sz w:val="18"/>
                <w:szCs w:val="18"/>
              </w:rPr>
              <w:br/>
              <w:t>输出频率范围：市电模式：与输入同步，当市电频率超出最大±10%（可设置±1%，±2%，±4%，±5%）时，输出频率为50/60（±0.1）Hz</w:t>
            </w:r>
            <w:r w:rsidRPr="00CE515F">
              <w:rPr>
                <w:rFonts w:ascii="宋体" w:eastAsia="宋体" w:hAnsi="宋体" w:cs="Arial" w:hint="eastAsia"/>
                <w:kern w:val="0"/>
                <w:sz w:val="18"/>
                <w:szCs w:val="18"/>
              </w:rPr>
              <w:br/>
              <w:t>电池模式：50/60（±0.1）Hz</w:t>
            </w:r>
            <w:r w:rsidRPr="00CE515F">
              <w:rPr>
                <w:rFonts w:ascii="宋体" w:eastAsia="宋体" w:hAnsi="宋体" w:cs="Arial" w:hint="eastAsia"/>
                <w:kern w:val="0"/>
                <w:sz w:val="18"/>
                <w:szCs w:val="18"/>
              </w:rPr>
              <w:br/>
              <w:t>输出电压波形：正弦波</w:t>
            </w:r>
            <w:r w:rsidRPr="00CE515F">
              <w:rPr>
                <w:rFonts w:ascii="宋体" w:eastAsia="宋体" w:hAnsi="宋体" w:cs="Arial" w:hint="eastAsia"/>
                <w:kern w:val="0"/>
                <w:sz w:val="18"/>
                <w:szCs w:val="18"/>
              </w:rPr>
              <w:br/>
            </w:r>
            <w:proofErr w:type="gramStart"/>
            <w:r w:rsidRPr="00CE515F">
              <w:rPr>
                <w:rFonts w:ascii="宋体" w:eastAsia="宋体" w:hAnsi="宋体" w:cs="Arial" w:hint="eastAsia"/>
                <w:kern w:val="0"/>
                <w:sz w:val="18"/>
                <w:szCs w:val="18"/>
              </w:rPr>
              <w:t>输出功因</w:t>
            </w:r>
            <w:proofErr w:type="gramEnd"/>
            <w:r w:rsidRPr="00CE515F">
              <w:rPr>
                <w:rFonts w:ascii="宋体" w:eastAsia="宋体" w:hAnsi="宋体" w:cs="Arial"/>
                <w:kern w:val="0"/>
                <w:sz w:val="18"/>
                <w:szCs w:val="18"/>
              </w:rPr>
              <w:t>≥</w:t>
            </w:r>
            <w:r w:rsidRPr="00CE515F">
              <w:rPr>
                <w:rFonts w:ascii="宋体" w:eastAsia="宋体" w:hAnsi="宋体" w:cs="Arial" w:hint="eastAsia"/>
                <w:kern w:val="0"/>
                <w:sz w:val="18"/>
                <w:szCs w:val="18"/>
              </w:rPr>
              <w:t>0.9</w:t>
            </w:r>
            <w:r w:rsidRPr="00CE515F">
              <w:rPr>
                <w:rFonts w:ascii="宋体" w:eastAsia="宋体" w:hAnsi="宋体" w:cs="Arial" w:hint="eastAsia"/>
                <w:kern w:val="0"/>
                <w:sz w:val="18"/>
                <w:szCs w:val="18"/>
              </w:rPr>
              <w:br/>
              <w:t>其它输入参数：旁路额定输入电压：220/230/240V</w:t>
            </w:r>
            <w:r w:rsidRPr="00CE515F">
              <w:rPr>
                <w:rFonts w:ascii="宋体" w:eastAsia="宋体" w:hAnsi="宋体" w:cs="Arial" w:hint="eastAsia"/>
                <w:kern w:val="0"/>
                <w:sz w:val="18"/>
                <w:szCs w:val="18"/>
              </w:rPr>
              <w:br/>
              <w:t>旁路相数：单相三线</w:t>
            </w:r>
            <w:r w:rsidRPr="00CE515F">
              <w:rPr>
                <w:rFonts w:ascii="宋体" w:eastAsia="宋体" w:hAnsi="宋体" w:cs="Arial" w:hint="eastAsia"/>
                <w:kern w:val="0"/>
                <w:sz w:val="18"/>
                <w:szCs w:val="18"/>
              </w:rPr>
              <w:br/>
              <w:t>旁路同步跟踪范围：±10%Hz</w:t>
            </w:r>
            <w:r w:rsidRPr="00CE515F">
              <w:rPr>
                <w:rFonts w:ascii="宋体" w:eastAsia="宋体" w:hAnsi="宋体" w:cs="Arial" w:hint="eastAsia"/>
                <w:kern w:val="0"/>
                <w:sz w:val="18"/>
                <w:szCs w:val="18"/>
              </w:rPr>
              <w:br/>
              <w:t>其它输出参数：切换时间：市电和电池转换时间0ms，市电和旁路转换时间0ms（跟踪）</w:t>
            </w:r>
            <w:r w:rsidRPr="00CE515F">
              <w:rPr>
                <w:rFonts w:ascii="宋体" w:eastAsia="宋体" w:hAnsi="宋体" w:cs="Arial" w:hint="eastAsia"/>
                <w:kern w:val="0"/>
                <w:sz w:val="18"/>
                <w:szCs w:val="18"/>
              </w:rPr>
              <w:br/>
              <w:t>输出电压谐波（THDV）：≤2%（100%线性负载）</w:t>
            </w:r>
            <w:r w:rsidRPr="00CE515F">
              <w:rPr>
                <w:rFonts w:ascii="宋体" w:eastAsia="宋体" w:hAnsi="宋体" w:cs="Arial" w:hint="eastAsia"/>
                <w:kern w:val="0"/>
                <w:sz w:val="18"/>
                <w:szCs w:val="18"/>
              </w:rPr>
              <w:br/>
              <w:t>接口端口：USB，RS232</w:t>
            </w:r>
            <w:r w:rsidRPr="00CE515F">
              <w:rPr>
                <w:rFonts w:ascii="宋体" w:eastAsia="宋体" w:hAnsi="宋体" w:cs="Arial" w:hint="eastAsia"/>
                <w:kern w:val="0"/>
                <w:sz w:val="18"/>
                <w:szCs w:val="18"/>
              </w:rPr>
              <w:br/>
              <w:t>报警功能：过载，市电异常，UPS故障，电池欠压等多种告警功能纠错</w:t>
            </w:r>
            <w:r w:rsidRPr="00CE515F">
              <w:rPr>
                <w:rFonts w:ascii="宋体" w:eastAsia="宋体" w:hAnsi="宋体" w:cs="Arial" w:hint="eastAsia"/>
                <w:kern w:val="0"/>
                <w:sz w:val="18"/>
                <w:szCs w:val="18"/>
              </w:rPr>
              <w:br/>
              <w:t>保护：短路，过载，过温，电池欠压，输出过欠压，风扇故障报警</w:t>
            </w:r>
          </w:p>
        </w:tc>
        <w:tc>
          <w:tcPr>
            <w:tcW w:w="567" w:type="dxa"/>
            <w:tcBorders>
              <w:top w:val="nil"/>
              <w:left w:val="nil"/>
              <w:bottom w:val="single" w:sz="4" w:space="0" w:color="auto"/>
              <w:right w:val="single" w:sz="4" w:space="0" w:color="auto"/>
            </w:tcBorders>
            <w:shd w:val="clear" w:color="auto" w:fill="auto"/>
            <w:vAlign w:val="center"/>
            <w:hideMark/>
          </w:tcPr>
          <w:p w14:paraId="73B0150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45240BB5"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2C257D01" w14:textId="77777777" w:rsidTr="0037411D">
        <w:trPr>
          <w:trHeight w:val="522"/>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F8C8D9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96</w:t>
            </w:r>
          </w:p>
        </w:tc>
        <w:tc>
          <w:tcPr>
            <w:tcW w:w="996" w:type="dxa"/>
            <w:tcBorders>
              <w:top w:val="nil"/>
              <w:left w:val="nil"/>
              <w:bottom w:val="single" w:sz="4" w:space="0" w:color="auto"/>
              <w:right w:val="single" w:sz="4" w:space="0" w:color="auto"/>
            </w:tcBorders>
            <w:shd w:val="clear" w:color="auto" w:fill="auto"/>
            <w:vAlign w:val="center"/>
            <w:hideMark/>
          </w:tcPr>
          <w:p w14:paraId="4E21207D"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蓄电池</w:t>
            </w:r>
          </w:p>
        </w:tc>
        <w:tc>
          <w:tcPr>
            <w:tcW w:w="7512" w:type="dxa"/>
            <w:tcBorders>
              <w:top w:val="nil"/>
              <w:left w:val="nil"/>
              <w:bottom w:val="single" w:sz="4" w:space="0" w:color="auto"/>
              <w:right w:val="single" w:sz="4" w:space="0" w:color="auto"/>
            </w:tcBorders>
            <w:shd w:val="clear" w:color="auto" w:fill="auto"/>
            <w:vAlign w:val="center"/>
            <w:hideMark/>
          </w:tcPr>
          <w:p w14:paraId="67E849A1"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12V100AH国标品牌电池</w:t>
            </w:r>
          </w:p>
        </w:tc>
        <w:tc>
          <w:tcPr>
            <w:tcW w:w="567" w:type="dxa"/>
            <w:tcBorders>
              <w:top w:val="nil"/>
              <w:left w:val="nil"/>
              <w:bottom w:val="single" w:sz="4" w:space="0" w:color="auto"/>
              <w:right w:val="single" w:sz="4" w:space="0" w:color="auto"/>
            </w:tcBorders>
            <w:shd w:val="clear" w:color="auto" w:fill="auto"/>
            <w:vAlign w:val="center"/>
            <w:hideMark/>
          </w:tcPr>
          <w:p w14:paraId="555D86B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64</w:t>
            </w:r>
          </w:p>
        </w:tc>
        <w:tc>
          <w:tcPr>
            <w:tcW w:w="567" w:type="dxa"/>
            <w:tcBorders>
              <w:top w:val="nil"/>
              <w:left w:val="nil"/>
              <w:bottom w:val="single" w:sz="4" w:space="0" w:color="auto"/>
              <w:right w:val="single" w:sz="4" w:space="0" w:color="auto"/>
            </w:tcBorders>
            <w:shd w:val="clear" w:color="auto" w:fill="auto"/>
            <w:vAlign w:val="center"/>
            <w:hideMark/>
          </w:tcPr>
          <w:p w14:paraId="00071E6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块</w:t>
            </w:r>
          </w:p>
        </w:tc>
      </w:tr>
      <w:tr w:rsidR="00CE515F" w:rsidRPr="00CE515F" w14:paraId="0209FD29"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5395C5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97</w:t>
            </w:r>
          </w:p>
        </w:tc>
        <w:tc>
          <w:tcPr>
            <w:tcW w:w="996" w:type="dxa"/>
            <w:tcBorders>
              <w:top w:val="nil"/>
              <w:left w:val="nil"/>
              <w:bottom w:val="single" w:sz="4" w:space="0" w:color="auto"/>
              <w:right w:val="single" w:sz="4" w:space="0" w:color="auto"/>
            </w:tcBorders>
            <w:shd w:val="clear" w:color="auto" w:fill="auto"/>
            <w:vAlign w:val="center"/>
            <w:hideMark/>
          </w:tcPr>
          <w:p w14:paraId="7497657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电池柜</w:t>
            </w:r>
          </w:p>
        </w:tc>
        <w:tc>
          <w:tcPr>
            <w:tcW w:w="7512" w:type="dxa"/>
            <w:tcBorders>
              <w:top w:val="nil"/>
              <w:left w:val="nil"/>
              <w:bottom w:val="single" w:sz="4" w:space="0" w:color="auto"/>
              <w:right w:val="single" w:sz="4" w:space="0" w:color="auto"/>
            </w:tcBorders>
            <w:shd w:val="clear" w:color="auto" w:fill="auto"/>
            <w:vAlign w:val="center"/>
            <w:hideMark/>
          </w:tcPr>
          <w:p w14:paraId="6F1B8DF8"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A16加厚电池柜（含空开，连接线等辅材）</w:t>
            </w:r>
          </w:p>
        </w:tc>
        <w:tc>
          <w:tcPr>
            <w:tcW w:w="567" w:type="dxa"/>
            <w:tcBorders>
              <w:top w:val="nil"/>
              <w:left w:val="nil"/>
              <w:bottom w:val="single" w:sz="4" w:space="0" w:color="auto"/>
              <w:right w:val="single" w:sz="4" w:space="0" w:color="auto"/>
            </w:tcBorders>
            <w:shd w:val="clear" w:color="auto" w:fill="auto"/>
            <w:vAlign w:val="center"/>
            <w:hideMark/>
          </w:tcPr>
          <w:p w14:paraId="0F224EEB"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14:paraId="323A4F8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694BDD2A" w14:textId="77777777" w:rsidTr="0037411D">
        <w:trPr>
          <w:trHeight w:val="163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441BED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98</w:t>
            </w:r>
          </w:p>
        </w:tc>
        <w:tc>
          <w:tcPr>
            <w:tcW w:w="996" w:type="dxa"/>
            <w:tcBorders>
              <w:top w:val="nil"/>
              <w:left w:val="nil"/>
              <w:bottom w:val="single" w:sz="4" w:space="0" w:color="auto"/>
              <w:right w:val="single" w:sz="4" w:space="0" w:color="auto"/>
            </w:tcBorders>
            <w:shd w:val="clear" w:color="auto" w:fill="auto"/>
            <w:vAlign w:val="center"/>
            <w:hideMark/>
          </w:tcPr>
          <w:p w14:paraId="79426F9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无线对讲机</w:t>
            </w:r>
          </w:p>
        </w:tc>
        <w:tc>
          <w:tcPr>
            <w:tcW w:w="7512" w:type="dxa"/>
            <w:tcBorders>
              <w:top w:val="nil"/>
              <w:left w:val="nil"/>
              <w:bottom w:val="single" w:sz="4" w:space="0" w:color="auto"/>
              <w:right w:val="single" w:sz="4" w:space="0" w:color="auto"/>
            </w:tcBorders>
            <w:shd w:val="clear" w:color="auto" w:fill="auto"/>
            <w:vAlign w:val="center"/>
            <w:hideMark/>
          </w:tcPr>
          <w:p w14:paraId="04BF8A30"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频率范围：136-174MHz ，350-390 MHz，400-430 MHz，440-480 MHz</w:t>
            </w:r>
            <w:r w:rsidRPr="00CE515F">
              <w:rPr>
                <w:rFonts w:ascii="宋体" w:eastAsia="宋体" w:hAnsi="宋体" w:cs="Arial" w:hint="eastAsia"/>
                <w:kern w:val="0"/>
                <w:sz w:val="18"/>
                <w:szCs w:val="18"/>
              </w:rPr>
              <w:br/>
              <w:t>供电时间(小时)</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10</w:t>
            </w:r>
            <w:r w:rsidRPr="00CE515F">
              <w:rPr>
                <w:rFonts w:ascii="宋体" w:eastAsia="宋体" w:hAnsi="宋体" w:cs="Arial" w:hint="eastAsia"/>
                <w:kern w:val="0"/>
                <w:sz w:val="18"/>
                <w:szCs w:val="18"/>
              </w:rPr>
              <w:br/>
              <w:t>信道数量：16</w:t>
            </w:r>
            <w:r w:rsidRPr="00CE515F">
              <w:rPr>
                <w:rFonts w:ascii="宋体" w:eastAsia="宋体" w:hAnsi="宋体" w:cs="Arial" w:hint="eastAsia"/>
                <w:kern w:val="0"/>
                <w:sz w:val="18"/>
                <w:szCs w:val="18"/>
              </w:rPr>
              <w:br/>
              <w:t xml:space="preserve">免持功能：内置 VOX 声音控制发射操作可免提通话 </w:t>
            </w:r>
            <w:r w:rsidRPr="00CE515F">
              <w:rPr>
                <w:rFonts w:ascii="宋体" w:eastAsia="宋体" w:hAnsi="宋体" w:cs="Arial" w:hint="eastAsia"/>
                <w:kern w:val="0"/>
                <w:sz w:val="18"/>
                <w:szCs w:val="18"/>
              </w:rPr>
              <w:br/>
              <w:t>其它功能：</w:t>
            </w:r>
            <w:proofErr w:type="gramStart"/>
            <w:r w:rsidRPr="00CE515F">
              <w:rPr>
                <w:rFonts w:ascii="宋体" w:eastAsia="宋体" w:hAnsi="宋体" w:cs="Arial" w:hint="eastAsia"/>
                <w:kern w:val="0"/>
                <w:sz w:val="18"/>
                <w:szCs w:val="18"/>
              </w:rPr>
              <w:t>哑</w:t>
            </w:r>
            <w:proofErr w:type="gramEnd"/>
            <w:r w:rsidRPr="00CE515F">
              <w:rPr>
                <w:rFonts w:ascii="宋体" w:eastAsia="宋体" w:hAnsi="宋体" w:cs="Arial" w:hint="eastAsia"/>
                <w:kern w:val="0"/>
                <w:sz w:val="18"/>
                <w:szCs w:val="18"/>
              </w:rPr>
              <w:t>音频及数字</w:t>
            </w:r>
            <w:proofErr w:type="gramStart"/>
            <w:r w:rsidRPr="00CE515F">
              <w:rPr>
                <w:rFonts w:ascii="宋体" w:eastAsia="宋体" w:hAnsi="宋体" w:cs="Arial" w:hint="eastAsia"/>
                <w:kern w:val="0"/>
                <w:sz w:val="18"/>
                <w:szCs w:val="18"/>
              </w:rPr>
              <w:t>哑</w:t>
            </w:r>
            <w:proofErr w:type="gramEnd"/>
            <w:r w:rsidRPr="00CE515F">
              <w:rPr>
                <w:rFonts w:ascii="宋体" w:eastAsia="宋体" w:hAnsi="宋体" w:cs="Arial" w:hint="eastAsia"/>
                <w:kern w:val="0"/>
                <w:sz w:val="18"/>
                <w:szCs w:val="18"/>
              </w:rPr>
              <w:t>音频可作启动中转及共用频道编组 。 DTMF 解码可作选呼，自动应答。 优先扫描，实现多信道即时应答 。 Fleet Sync 数字通信</w:t>
            </w:r>
            <w:proofErr w:type="gramStart"/>
            <w:r w:rsidRPr="00CE515F">
              <w:rPr>
                <w:rFonts w:ascii="宋体" w:eastAsia="宋体" w:hAnsi="宋体" w:cs="Arial" w:hint="eastAsia"/>
                <w:kern w:val="0"/>
                <w:sz w:val="18"/>
                <w:szCs w:val="18"/>
              </w:rPr>
              <w:t>拉议作</w:t>
            </w:r>
            <w:proofErr w:type="gramEnd"/>
            <w:r w:rsidRPr="00CE515F">
              <w:rPr>
                <w:rFonts w:ascii="宋体" w:eastAsia="宋体" w:hAnsi="宋体" w:cs="Arial" w:hint="eastAsia"/>
                <w:kern w:val="0"/>
                <w:sz w:val="18"/>
                <w:szCs w:val="18"/>
              </w:rPr>
              <w:t xml:space="preserve"> PTT ID 功能和选呼功能</w:t>
            </w:r>
          </w:p>
        </w:tc>
        <w:tc>
          <w:tcPr>
            <w:tcW w:w="567" w:type="dxa"/>
            <w:tcBorders>
              <w:top w:val="nil"/>
              <w:left w:val="nil"/>
              <w:bottom w:val="single" w:sz="4" w:space="0" w:color="auto"/>
              <w:right w:val="single" w:sz="4" w:space="0" w:color="auto"/>
            </w:tcBorders>
            <w:shd w:val="clear" w:color="auto" w:fill="auto"/>
            <w:vAlign w:val="center"/>
            <w:hideMark/>
          </w:tcPr>
          <w:p w14:paraId="43250C0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14:paraId="7F4A87E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台</w:t>
            </w:r>
          </w:p>
        </w:tc>
      </w:tr>
      <w:tr w:rsidR="00CE515F" w:rsidRPr="00CE515F" w14:paraId="649C9A7D" w14:textId="77777777" w:rsidTr="0037411D">
        <w:trPr>
          <w:trHeight w:val="226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E707C0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99</w:t>
            </w:r>
          </w:p>
        </w:tc>
        <w:tc>
          <w:tcPr>
            <w:tcW w:w="996" w:type="dxa"/>
            <w:tcBorders>
              <w:top w:val="nil"/>
              <w:left w:val="nil"/>
              <w:bottom w:val="single" w:sz="4" w:space="0" w:color="auto"/>
              <w:right w:val="single" w:sz="4" w:space="0" w:color="auto"/>
            </w:tcBorders>
            <w:shd w:val="clear" w:color="auto" w:fill="auto"/>
            <w:vAlign w:val="center"/>
            <w:hideMark/>
          </w:tcPr>
          <w:p w14:paraId="5C532EB3"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监控室可视对讲</w:t>
            </w:r>
          </w:p>
        </w:tc>
        <w:tc>
          <w:tcPr>
            <w:tcW w:w="7512" w:type="dxa"/>
            <w:tcBorders>
              <w:top w:val="nil"/>
              <w:left w:val="nil"/>
              <w:bottom w:val="single" w:sz="4" w:space="0" w:color="auto"/>
              <w:right w:val="single" w:sz="4" w:space="0" w:color="auto"/>
            </w:tcBorders>
            <w:shd w:val="clear" w:color="auto" w:fill="auto"/>
            <w:vAlign w:val="center"/>
            <w:hideMark/>
          </w:tcPr>
          <w:p w14:paraId="7E33632A"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可视对讲门禁一体机</w:t>
            </w:r>
            <w:r w:rsidRPr="00CE515F">
              <w:rPr>
                <w:rFonts w:ascii="宋体" w:eastAsia="宋体" w:hAnsi="宋体" w:cs="Arial" w:hint="eastAsia"/>
                <w:kern w:val="0"/>
                <w:sz w:val="18"/>
                <w:szCs w:val="18"/>
              </w:rPr>
              <w:br/>
              <w:t>显示屏</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7寸彩色IPS分辨率1024*600操作方式：触摸屏、实体按键操作界面扁平化风格、UI操作</w:t>
            </w:r>
            <w:proofErr w:type="gramStart"/>
            <w:r w:rsidRPr="00CE515F">
              <w:rPr>
                <w:rFonts w:ascii="宋体" w:eastAsia="宋体" w:hAnsi="宋体" w:cs="Arial" w:hint="eastAsia"/>
                <w:kern w:val="0"/>
                <w:sz w:val="18"/>
                <w:szCs w:val="18"/>
              </w:rPr>
              <w:t>界面均丽大气</w:t>
            </w:r>
            <w:proofErr w:type="gramEnd"/>
            <w:r w:rsidRPr="00CE515F">
              <w:rPr>
                <w:rFonts w:ascii="宋体" w:eastAsia="宋体" w:hAnsi="宋体" w:cs="Arial" w:hint="eastAsia"/>
                <w:kern w:val="0"/>
                <w:sz w:val="18"/>
                <w:szCs w:val="18"/>
              </w:rPr>
              <w:t>,操作简便；</w:t>
            </w:r>
            <w:r w:rsidRPr="00CE515F">
              <w:rPr>
                <w:rFonts w:ascii="宋体" w:eastAsia="宋体" w:hAnsi="宋体" w:cs="Arial" w:hint="eastAsia"/>
                <w:kern w:val="0"/>
                <w:sz w:val="18"/>
                <w:szCs w:val="18"/>
              </w:rPr>
              <w:br/>
              <w:t>支持以太网10M/100M自适应、支持无线网WIFI 、频参数：音频输入</w:t>
            </w:r>
            <w:proofErr w:type="gramStart"/>
            <w:r w:rsidRPr="00CE515F">
              <w:rPr>
                <w:rFonts w:ascii="宋体" w:eastAsia="宋体" w:hAnsi="宋体" w:cs="Arial" w:hint="eastAsia"/>
                <w:kern w:val="0"/>
                <w:sz w:val="18"/>
                <w:szCs w:val="18"/>
              </w:rPr>
              <w:t>内置全</w:t>
            </w:r>
            <w:proofErr w:type="gramEnd"/>
            <w:r w:rsidRPr="00CE515F">
              <w:rPr>
                <w:rFonts w:ascii="宋体" w:eastAsia="宋体" w:hAnsi="宋体" w:cs="Arial" w:hint="eastAsia"/>
                <w:kern w:val="0"/>
                <w:sz w:val="18"/>
                <w:szCs w:val="18"/>
              </w:rPr>
              <w:t>指向麦克风音频输出内置扬声器音频压缩标准G.711U音频压缩码率64kbps支持噪声抑制和回声消除处理</w:t>
            </w:r>
            <w:r w:rsidRPr="00CE515F">
              <w:rPr>
                <w:rFonts w:ascii="宋体" w:eastAsia="宋体" w:hAnsi="宋体" w:cs="Arial" w:hint="eastAsia"/>
                <w:kern w:val="0"/>
                <w:sz w:val="18"/>
                <w:szCs w:val="18"/>
              </w:rPr>
              <w:br/>
              <w:t>室外机</w:t>
            </w:r>
            <w:r w:rsidRPr="00CE515F">
              <w:rPr>
                <w:rFonts w:ascii="宋体" w:eastAsia="宋体" w:hAnsi="宋体" w:cs="Arial"/>
                <w:kern w:val="0"/>
                <w:sz w:val="18"/>
                <w:szCs w:val="18"/>
              </w:rPr>
              <w:t>≥</w:t>
            </w:r>
            <w:r w:rsidRPr="00CE515F">
              <w:rPr>
                <w:rFonts w:ascii="宋体" w:eastAsia="宋体" w:hAnsi="宋体" w:cs="Arial" w:hint="eastAsia"/>
                <w:kern w:val="0"/>
                <w:sz w:val="18"/>
                <w:szCs w:val="18"/>
              </w:rPr>
              <w:t>4.3寸触摸屏可视化U设计,显示界面及操作提示；200万高清摄像机，音频参数：音频输入</w:t>
            </w:r>
            <w:proofErr w:type="gramStart"/>
            <w:r w:rsidRPr="00CE515F">
              <w:rPr>
                <w:rFonts w:ascii="宋体" w:eastAsia="宋体" w:hAnsi="宋体" w:cs="Arial" w:hint="eastAsia"/>
                <w:kern w:val="0"/>
                <w:sz w:val="18"/>
                <w:szCs w:val="18"/>
              </w:rPr>
              <w:t>内置全</w:t>
            </w:r>
            <w:proofErr w:type="gramEnd"/>
            <w:r w:rsidRPr="00CE515F">
              <w:rPr>
                <w:rFonts w:ascii="宋体" w:eastAsia="宋体" w:hAnsi="宋体" w:cs="Arial" w:hint="eastAsia"/>
                <w:kern w:val="0"/>
                <w:sz w:val="18"/>
                <w:szCs w:val="18"/>
              </w:rPr>
              <w:t>指向麦克风音频输出内置扬声器音频压缩标准G.711U音频压缩码率64kbps支持噪声抑制和回声消除处理；</w:t>
            </w:r>
            <w:proofErr w:type="gramStart"/>
            <w:r w:rsidRPr="00CE515F">
              <w:rPr>
                <w:rFonts w:ascii="宋体" w:eastAsia="宋体" w:hAnsi="宋体" w:cs="Arial" w:hint="eastAsia"/>
                <w:kern w:val="0"/>
                <w:sz w:val="18"/>
                <w:szCs w:val="18"/>
              </w:rPr>
              <w:t>防拆设计</w:t>
            </w:r>
            <w:proofErr w:type="gramEnd"/>
            <w:r w:rsidRPr="00CE515F">
              <w:rPr>
                <w:rFonts w:ascii="宋体" w:eastAsia="宋体" w:hAnsi="宋体" w:cs="Arial"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14702FC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2EE6BAE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4987B690"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6DF8932"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100</w:t>
            </w:r>
          </w:p>
        </w:tc>
        <w:tc>
          <w:tcPr>
            <w:tcW w:w="996" w:type="dxa"/>
            <w:tcBorders>
              <w:top w:val="nil"/>
              <w:left w:val="nil"/>
              <w:bottom w:val="single" w:sz="4" w:space="0" w:color="auto"/>
              <w:right w:val="single" w:sz="4" w:space="0" w:color="auto"/>
            </w:tcBorders>
            <w:shd w:val="clear" w:color="auto" w:fill="auto"/>
            <w:vAlign w:val="center"/>
            <w:hideMark/>
          </w:tcPr>
          <w:p w14:paraId="289F309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接地防雷</w:t>
            </w:r>
          </w:p>
        </w:tc>
        <w:tc>
          <w:tcPr>
            <w:tcW w:w="7512" w:type="dxa"/>
            <w:tcBorders>
              <w:top w:val="nil"/>
              <w:left w:val="nil"/>
              <w:bottom w:val="single" w:sz="4" w:space="0" w:color="auto"/>
              <w:right w:val="single" w:sz="4" w:space="0" w:color="auto"/>
            </w:tcBorders>
            <w:shd w:val="clear" w:color="auto" w:fill="auto"/>
            <w:vAlign w:val="center"/>
            <w:hideMark/>
          </w:tcPr>
          <w:p w14:paraId="7E16BF47"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根据国家标准执行</w:t>
            </w:r>
          </w:p>
        </w:tc>
        <w:tc>
          <w:tcPr>
            <w:tcW w:w="567" w:type="dxa"/>
            <w:tcBorders>
              <w:top w:val="nil"/>
              <w:left w:val="nil"/>
              <w:bottom w:val="single" w:sz="4" w:space="0" w:color="auto"/>
              <w:right w:val="single" w:sz="4" w:space="0" w:color="auto"/>
            </w:tcBorders>
            <w:shd w:val="clear" w:color="auto" w:fill="auto"/>
            <w:vAlign w:val="center"/>
            <w:hideMark/>
          </w:tcPr>
          <w:p w14:paraId="49B5051F"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409259B1"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套</w:t>
            </w:r>
          </w:p>
        </w:tc>
      </w:tr>
      <w:tr w:rsidR="00CE515F" w:rsidRPr="00CE515F" w14:paraId="0B7F3BB3" w14:textId="77777777" w:rsidTr="0037411D">
        <w:trPr>
          <w:trHeight w:val="462"/>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673954A"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101</w:t>
            </w:r>
          </w:p>
        </w:tc>
        <w:tc>
          <w:tcPr>
            <w:tcW w:w="996" w:type="dxa"/>
            <w:tcBorders>
              <w:top w:val="nil"/>
              <w:left w:val="nil"/>
              <w:bottom w:val="single" w:sz="4" w:space="0" w:color="auto"/>
              <w:right w:val="single" w:sz="4" w:space="0" w:color="auto"/>
            </w:tcBorders>
            <w:shd w:val="clear" w:color="auto" w:fill="auto"/>
            <w:vAlign w:val="center"/>
            <w:hideMark/>
          </w:tcPr>
          <w:p w14:paraId="4B333610"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防静电地板</w:t>
            </w:r>
          </w:p>
        </w:tc>
        <w:tc>
          <w:tcPr>
            <w:tcW w:w="7512" w:type="dxa"/>
            <w:tcBorders>
              <w:top w:val="nil"/>
              <w:left w:val="nil"/>
              <w:bottom w:val="single" w:sz="4" w:space="0" w:color="auto"/>
              <w:right w:val="single" w:sz="4" w:space="0" w:color="auto"/>
            </w:tcBorders>
            <w:shd w:val="clear" w:color="auto" w:fill="auto"/>
            <w:vAlign w:val="center"/>
            <w:hideMark/>
          </w:tcPr>
          <w:p w14:paraId="06ADD929" w14:textId="77777777" w:rsidR="00CE515F" w:rsidRPr="00CE515F" w:rsidRDefault="00CE515F" w:rsidP="00CE515F">
            <w:pPr>
              <w:widowControl/>
              <w:jc w:val="left"/>
              <w:rPr>
                <w:rFonts w:ascii="宋体" w:eastAsia="宋体" w:hAnsi="宋体" w:cs="Arial"/>
                <w:kern w:val="0"/>
                <w:sz w:val="18"/>
                <w:szCs w:val="18"/>
              </w:rPr>
            </w:pPr>
            <w:proofErr w:type="gramStart"/>
            <w:r w:rsidRPr="00CE515F">
              <w:rPr>
                <w:rFonts w:ascii="宋体" w:eastAsia="宋体" w:hAnsi="宋体" w:cs="Arial" w:hint="eastAsia"/>
                <w:kern w:val="0"/>
                <w:sz w:val="18"/>
                <w:szCs w:val="18"/>
              </w:rPr>
              <w:t>无边白聚晶</w:t>
            </w:r>
            <w:proofErr w:type="gramEnd"/>
            <w:r w:rsidRPr="00CE515F">
              <w:rPr>
                <w:rFonts w:ascii="宋体" w:eastAsia="宋体" w:hAnsi="宋体" w:cs="Arial" w:hint="eastAsia"/>
                <w:kern w:val="0"/>
                <w:sz w:val="18"/>
                <w:szCs w:val="18"/>
              </w:rPr>
              <w:t>陶瓷防静电地板；规格：600*600mm；</w:t>
            </w:r>
          </w:p>
        </w:tc>
        <w:tc>
          <w:tcPr>
            <w:tcW w:w="567" w:type="dxa"/>
            <w:tcBorders>
              <w:top w:val="nil"/>
              <w:left w:val="nil"/>
              <w:bottom w:val="single" w:sz="4" w:space="0" w:color="auto"/>
              <w:right w:val="single" w:sz="4" w:space="0" w:color="auto"/>
            </w:tcBorders>
            <w:shd w:val="clear" w:color="auto" w:fill="auto"/>
            <w:vAlign w:val="center"/>
            <w:hideMark/>
          </w:tcPr>
          <w:p w14:paraId="5670A91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50</w:t>
            </w:r>
          </w:p>
        </w:tc>
        <w:tc>
          <w:tcPr>
            <w:tcW w:w="567" w:type="dxa"/>
            <w:tcBorders>
              <w:top w:val="nil"/>
              <w:left w:val="nil"/>
              <w:bottom w:val="single" w:sz="4" w:space="0" w:color="auto"/>
              <w:right w:val="single" w:sz="4" w:space="0" w:color="auto"/>
            </w:tcBorders>
            <w:shd w:val="clear" w:color="auto" w:fill="auto"/>
            <w:vAlign w:val="center"/>
            <w:hideMark/>
          </w:tcPr>
          <w:p w14:paraId="3B140E8E"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平方</w:t>
            </w:r>
          </w:p>
        </w:tc>
      </w:tr>
      <w:tr w:rsidR="00CE515F" w:rsidRPr="00CE515F" w14:paraId="3787CAB2" w14:textId="77777777" w:rsidTr="0037411D">
        <w:trPr>
          <w:trHeight w:val="60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B21FAE6"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lastRenderedPageBreak/>
              <w:t>102</w:t>
            </w:r>
          </w:p>
        </w:tc>
        <w:tc>
          <w:tcPr>
            <w:tcW w:w="996" w:type="dxa"/>
            <w:tcBorders>
              <w:top w:val="nil"/>
              <w:left w:val="nil"/>
              <w:bottom w:val="single" w:sz="4" w:space="0" w:color="auto"/>
              <w:right w:val="single" w:sz="4" w:space="0" w:color="auto"/>
            </w:tcBorders>
            <w:shd w:val="clear" w:color="auto" w:fill="auto"/>
            <w:vAlign w:val="center"/>
            <w:hideMark/>
          </w:tcPr>
          <w:p w14:paraId="51A31E3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接插件、辅料等</w:t>
            </w:r>
          </w:p>
        </w:tc>
        <w:tc>
          <w:tcPr>
            <w:tcW w:w="7512" w:type="dxa"/>
            <w:tcBorders>
              <w:top w:val="nil"/>
              <w:left w:val="nil"/>
              <w:bottom w:val="single" w:sz="4" w:space="0" w:color="auto"/>
              <w:right w:val="single" w:sz="4" w:space="0" w:color="auto"/>
            </w:tcBorders>
            <w:shd w:val="clear" w:color="auto" w:fill="auto"/>
            <w:vAlign w:val="center"/>
            <w:hideMark/>
          </w:tcPr>
          <w:p w14:paraId="79CB5449" w14:textId="77777777" w:rsidR="00CE515F" w:rsidRPr="00CE515F" w:rsidRDefault="00CE515F" w:rsidP="00CE515F">
            <w:pPr>
              <w:widowControl/>
              <w:jc w:val="left"/>
              <w:rPr>
                <w:rFonts w:ascii="宋体" w:eastAsia="宋体" w:hAnsi="宋体" w:cs="Arial"/>
                <w:kern w:val="0"/>
                <w:sz w:val="18"/>
                <w:szCs w:val="18"/>
              </w:rPr>
            </w:pPr>
            <w:r w:rsidRPr="00CE515F">
              <w:rPr>
                <w:rFonts w:ascii="宋体" w:eastAsia="宋体" w:hAnsi="宋体" w:cs="Arial" w:hint="eastAsia"/>
                <w:kern w:val="0"/>
                <w:sz w:val="18"/>
                <w:szCs w:val="18"/>
              </w:rPr>
              <w:t>接插件、辅料、PVC管材、镀锌管材等</w:t>
            </w:r>
          </w:p>
        </w:tc>
        <w:tc>
          <w:tcPr>
            <w:tcW w:w="567" w:type="dxa"/>
            <w:tcBorders>
              <w:top w:val="nil"/>
              <w:left w:val="nil"/>
              <w:bottom w:val="single" w:sz="4" w:space="0" w:color="auto"/>
              <w:right w:val="single" w:sz="4" w:space="0" w:color="auto"/>
            </w:tcBorders>
            <w:shd w:val="clear" w:color="auto" w:fill="auto"/>
            <w:vAlign w:val="center"/>
            <w:hideMark/>
          </w:tcPr>
          <w:p w14:paraId="086D5DB9"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66B13694" w14:textId="77777777" w:rsidR="00CE515F" w:rsidRPr="00CE515F" w:rsidRDefault="00CE515F" w:rsidP="00CE515F">
            <w:pPr>
              <w:widowControl/>
              <w:jc w:val="center"/>
              <w:rPr>
                <w:rFonts w:ascii="宋体" w:eastAsia="宋体" w:hAnsi="宋体" w:cs="Arial"/>
                <w:kern w:val="0"/>
                <w:sz w:val="18"/>
                <w:szCs w:val="18"/>
              </w:rPr>
            </w:pPr>
            <w:r w:rsidRPr="00CE515F">
              <w:rPr>
                <w:rFonts w:ascii="宋体" w:eastAsia="宋体" w:hAnsi="宋体" w:cs="Arial" w:hint="eastAsia"/>
                <w:kern w:val="0"/>
                <w:sz w:val="18"/>
                <w:szCs w:val="18"/>
              </w:rPr>
              <w:t>批</w:t>
            </w:r>
          </w:p>
        </w:tc>
      </w:tr>
    </w:tbl>
    <w:p w14:paraId="5C637195" w14:textId="231BEC29" w:rsidR="00040A4A" w:rsidRDefault="00040A4A">
      <w:pPr>
        <w:spacing w:line="360" w:lineRule="auto"/>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w:t>
      </w:r>
      <w:r w:rsidR="001D5A63">
        <w:rPr>
          <w:rFonts w:ascii="宋体" w:hAnsi="宋体" w:cs="宋体" w:hint="eastAsia"/>
          <w:b/>
          <w:sz w:val="28"/>
          <w:szCs w:val="28"/>
        </w:rPr>
        <w:t>本项目采购清单的</w:t>
      </w:r>
      <w:r w:rsidRPr="00040A4A">
        <w:rPr>
          <w:rFonts w:ascii="宋体" w:hAnsi="宋体" w:cs="宋体" w:hint="eastAsia"/>
          <w:b/>
          <w:sz w:val="28"/>
          <w:szCs w:val="28"/>
        </w:rPr>
        <w:t>核心产品</w:t>
      </w:r>
      <w:r w:rsidR="001D5A63">
        <w:rPr>
          <w:rFonts w:ascii="宋体" w:hAnsi="宋体" w:cs="宋体" w:hint="eastAsia"/>
          <w:b/>
          <w:sz w:val="28"/>
          <w:szCs w:val="28"/>
        </w:rPr>
        <w:t>为：</w:t>
      </w:r>
      <w:r w:rsidR="001D5A63" w:rsidRPr="001D5A63">
        <w:rPr>
          <w:rFonts w:ascii="宋体" w:hAnsi="宋体" w:cs="宋体" w:hint="eastAsia"/>
          <w:b/>
          <w:sz w:val="28"/>
          <w:szCs w:val="28"/>
        </w:rPr>
        <w:t>彩色半球网络摄像机</w:t>
      </w:r>
    </w:p>
    <w:p w14:paraId="44CE2F95" w14:textId="3D82C244" w:rsidR="006B1FB1" w:rsidRDefault="00590506">
      <w:pPr>
        <w:spacing w:line="360" w:lineRule="auto"/>
        <w:rPr>
          <w:rFonts w:ascii="宋体" w:hAnsi="宋体" w:cs="宋体"/>
          <w:b/>
          <w:sz w:val="28"/>
          <w:szCs w:val="28"/>
        </w:rPr>
      </w:pPr>
      <w:r>
        <w:rPr>
          <w:rFonts w:ascii="宋体" w:hAnsi="宋体" w:cs="宋体" w:hint="eastAsia"/>
          <w:b/>
          <w:sz w:val="28"/>
          <w:szCs w:val="28"/>
        </w:rPr>
        <w:t>三</w:t>
      </w:r>
      <w:r w:rsidR="00343F6B">
        <w:rPr>
          <w:rFonts w:ascii="宋体" w:hAnsi="宋体" w:cs="宋体" w:hint="eastAsia"/>
          <w:b/>
          <w:sz w:val="28"/>
          <w:szCs w:val="28"/>
        </w:rPr>
        <w:t>、报价要求及其他相关要求：</w:t>
      </w:r>
    </w:p>
    <w:p w14:paraId="3504338F" w14:textId="2F7C5441" w:rsidR="006B1FB1" w:rsidRPr="000E1945" w:rsidRDefault="00343F6B" w:rsidP="00353875">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hint="eastAsia"/>
          <w:szCs w:val="21"/>
        </w:rPr>
        <w:t>1、投标人应就该项目完整投标（报价含</w:t>
      </w:r>
      <w:r w:rsidR="002C4540">
        <w:rPr>
          <w:rFonts w:ascii="宋体" w:eastAsia="宋体" w:hAnsi="宋体" w:cs="Times New Roman" w:hint="eastAsia"/>
          <w:szCs w:val="21"/>
        </w:rPr>
        <w:t>产品</w:t>
      </w:r>
      <w:r w:rsidRPr="000E1945">
        <w:rPr>
          <w:rFonts w:ascii="宋体" w:eastAsia="宋体" w:hAnsi="宋体" w:cs="Times New Roman" w:hint="eastAsia"/>
          <w:szCs w:val="21"/>
        </w:rPr>
        <w:t>、安装</w:t>
      </w:r>
      <w:r w:rsidR="002C4540">
        <w:rPr>
          <w:rFonts w:ascii="宋体" w:eastAsia="宋体" w:hAnsi="宋体" w:cs="Times New Roman" w:hint="eastAsia"/>
          <w:szCs w:val="21"/>
        </w:rPr>
        <w:t>调试</w:t>
      </w:r>
      <w:r w:rsidRPr="000E1945">
        <w:rPr>
          <w:rFonts w:ascii="宋体" w:eastAsia="宋体" w:hAnsi="宋体" w:cs="Times New Roman" w:hint="eastAsia"/>
          <w:szCs w:val="21"/>
        </w:rPr>
        <w:t>、保修、运输、培训、</w:t>
      </w:r>
      <w:r w:rsidR="00C513F6">
        <w:rPr>
          <w:rFonts w:ascii="宋体" w:eastAsia="宋体" w:hAnsi="宋体" w:cs="Times New Roman" w:hint="eastAsia"/>
          <w:szCs w:val="21"/>
        </w:rPr>
        <w:t>售后服务、</w:t>
      </w:r>
      <w:r w:rsidRPr="000E1945">
        <w:rPr>
          <w:rFonts w:ascii="宋体" w:eastAsia="宋体" w:hAnsi="宋体" w:cs="Times New Roman" w:hint="eastAsia"/>
          <w:szCs w:val="21"/>
        </w:rPr>
        <w:t>税费等综合费用），否则为无效投标。</w:t>
      </w:r>
    </w:p>
    <w:p w14:paraId="7D3AB2E9" w14:textId="37F5DA45" w:rsidR="006B1FB1" w:rsidRPr="000E1945" w:rsidRDefault="00343F6B" w:rsidP="00353875">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szCs w:val="21"/>
        </w:rPr>
        <w:t>2</w:t>
      </w:r>
      <w:r w:rsidRPr="000E1945">
        <w:rPr>
          <w:rFonts w:ascii="宋体" w:eastAsia="宋体" w:hAnsi="宋体" w:cs="Times New Roman" w:hint="eastAsia"/>
          <w:szCs w:val="21"/>
        </w:rPr>
        <w:t>、投标文件中须有详细</w:t>
      </w:r>
      <w:r w:rsidR="009E11A0" w:rsidRPr="000E1945">
        <w:rPr>
          <w:rFonts w:ascii="宋体" w:eastAsia="宋体" w:hAnsi="宋体" w:cs="Times New Roman" w:hint="eastAsia"/>
          <w:szCs w:val="21"/>
        </w:rPr>
        <w:t>合理</w:t>
      </w:r>
      <w:r w:rsidRPr="000E1945">
        <w:rPr>
          <w:rFonts w:ascii="宋体" w:eastAsia="宋体" w:hAnsi="宋体" w:cs="Times New Roman" w:hint="eastAsia"/>
          <w:szCs w:val="21"/>
        </w:rPr>
        <w:t>的实施（技术）方案。</w:t>
      </w:r>
    </w:p>
    <w:p w14:paraId="4FEE9D2A" w14:textId="3E19008D" w:rsidR="006B1FB1" w:rsidRPr="000E1945" w:rsidRDefault="00343F6B" w:rsidP="00353875">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hint="eastAsia"/>
          <w:szCs w:val="21"/>
        </w:rPr>
        <w:t>3、</w:t>
      </w:r>
      <w:r w:rsidRPr="000E1945">
        <w:rPr>
          <w:rFonts w:ascii="宋体" w:eastAsia="宋体" w:hAnsi="宋体" w:cs="Times New Roman"/>
          <w:szCs w:val="21"/>
        </w:rPr>
        <w:t>投标人须明确投标产品的厂家、产地、品牌、详细参数。</w:t>
      </w:r>
    </w:p>
    <w:p w14:paraId="578049DB" w14:textId="30C070AA" w:rsidR="006B1FB1" w:rsidRPr="000E1945" w:rsidRDefault="00343F6B" w:rsidP="00C513F6">
      <w:pPr>
        <w:pStyle w:val="a4"/>
        <w:spacing w:line="360" w:lineRule="auto"/>
        <w:ind w:firstLineChars="100" w:firstLine="210"/>
        <w:rPr>
          <w:rFonts w:ascii="宋体" w:eastAsia="宋体" w:hAnsi="宋体" w:cs="Times New Roman"/>
          <w:szCs w:val="21"/>
        </w:rPr>
      </w:pPr>
      <w:r w:rsidRPr="000E1945">
        <w:rPr>
          <w:rFonts w:ascii="宋体" w:eastAsia="宋体" w:hAnsi="宋体" w:cs="Times New Roman"/>
          <w:szCs w:val="21"/>
        </w:rPr>
        <w:t>4</w:t>
      </w:r>
      <w:r w:rsidRPr="000E1945">
        <w:rPr>
          <w:rFonts w:ascii="宋体" w:eastAsia="宋体" w:hAnsi="宋体" w:cs="Times New Roman" w:hint="eastAsia"/>
          <w:szCs w:val="21"/>
        </w:rPr>
        <w:t>、专利权：投标人应保证用户在使用该货物或其任何一部分时不受第三方提出侵犯其专利权、商标权和工业设计权等的起诉。</w:t>
      </w:r>
    </w:p>
    <w:p w14:paraId="6F9E4620" w14:textId="118E9D3E" w:rsidR="006B1FB1" w:rsidRPr="000E1945" w:rsidRDefault="00C513F6">
      <w:pPr>
        <w:pStyle w:val="a4"/>
        <w:spacing w:line="360" w:lineRule="auto"/>
        <w:ind w:firstLineChars="100" w:firstLine="210"/>
        <w:rPr>
          <w:rFonts w:ascii="宋体" w:eastAsia="宋体" w:hAnsi="宋体" w:cs="Times New Roman"/>
          <w:szCs w:val="21"/>
        </w:rPr>
      </w:pPr>
      <w:r>
        <w:rPr>
          <w:rFonts w:ascii="宋体" w:eastAsia="宋体" w:hAnsi="宋体" w:cs="Times New Roman"/>
          <w:szCs w:val="21"/>
        </w:rPr>
        <w:t>5</w:t>
      </w:r>
      <w:r w:rsidR="00343F6B" w:rsidRPr="000E1945">
        <w:rPr>
          <w:rFonts w:ascii="宋体" w:eastAsia="宋体" w:hAnsi="宋体" w:cs="Times New Roman" w:hint="eastAsia"/>
          <w:szCs w:val="21"/>
        </w:rPr>
        <w:t>、本项目为交钥匙工程（包括设备、材料、元件等购置、安装调试、验收、与其它施工单位协作所产生的费用等）。</w:t>
      </w:r>
    </w:p>
    <w:p w14:paraId="197F3816" w14:textId="6A69EAA3" w:rsidR="00353875" w:rsidRPr="000E1945" w:rsidRDefault="00C513F6" w:rsidP="00353875">
      <w:pPr>
        <w:pStyle w:val="a4"/>
        <w:spacing w:line="360" w:lineRule="auto"/>
        <w:ind w:firstLineChars="100" w:firstLine="210"/>
        <w:rPr>
          <w:rFonts w:ascii="宋体" w:eastAsia="宋体" w:hAnsi="宋体" w:cs="Times New Roman"/>
          <w:szCs w:val="21"/>
        </w:rPr>
      </w:pPr>
      <w:r>
        <w:rPr>
          <w:rFonts w:ascii="宋体" w:eastAsia="宋体" w:hAnsi="宋体" w:cs="Times New Roman"/>
          <w:szCs w:val="21"/>
        </w:rPr>
        <w:t>6</w:t>
      </w:r>
      <w:r w:rsidR="00353875" w:rsidRPr="000E1945">
        <w:rPr>
          <w:rFonts w:ascii="宋体" w:eastAsia="宋体" w:hAnsi="宋体" w:cs="Times New Roman" w:hint="eastAsia"/>
          <w:szCs w:val="21"/>
        </w:rPr>
        <w:t>、本采购清单中所列技术规格或主要参数为最低要求，不允许负偏离，否则将承担其投标被视为非实质性响应投标的风险。</w:t>
      </w:r>
    </w:p>
    <w:p w14:paraId="6725C109" w14:textId="587288B3" w:rsidR="00D70224" w:rsidRPr="000E1945" w:rsidRDefault="00C513F6" w:rsidP="00D70224">
      <w:pPr>
        <w:autoSpaceDE w:val="0"/>
        <w:autoSpaceDN w:val="0"/>
        <w:spacing w:line="520" w:lineRule="exact"/>
        <w:ind w:firstLineChars="100" w:firstLine="210"/>
        <w:rPr>
          <w:rFonts w:ascii="宋体" w:eastAsia="宋体" w:hAnsi="宋体" w:cs="宋体"/>
          <w:szCs w:val="21"/>
        </w:rPr>
      </w:pPr>
      <w:r>
        <w:rPr>
          <w:rFonts w:ascii="宋体" w:eastAsia="宋体" w:hAnsi="宋体" w:cs="宋体"/>
          <w:szCs w:val="21"/>
        </w:rPr>
        <w:t>7</w:t>
      </w:r>
      <w:r w:rsidR="00D70224" w:rsidRPr="000E1945">
        <w:rPr>
          <w:rFonts w:ascii="宋体" w:eastAsia="宋体" w:hAnsi="宋体" w:cs="宋体" w:hint="eastAsia"/>
          <w:szCs w:val="21"/>
        </w:rPr>
        <w:t>、免费培训操作及维修人员，免费负责设备的安装及调试。</w:t>
      </w:r>
    </w:p>
    <w:p w14:paraId="2E6B59A0" w14:textId="5799361C" w:rsidR="00D70224" w:rsidRPr="000E1945" w:rsidRDefault="00C513F6" w:rsidP="00D70224">
      <w:pPr>
        <w:autoSpaceDE w:val="0"/>
        <w:autoSpaceDN w:val="0"/>
        <w:spacing w:line="520" w:lineRule="exact"/>
        <w:ind w:firstLineChars="100" w:firstLine="210"/>
        <w:rPr>
          <w:rFonts w:ascii="宋体" w:eastAsia="宋体" w:hAnsi="宋体" w:cs="宋体"/>
          <w:szCs w:val="21"/>
        </w:rPr>
      </w:pPr>
      <w:r>
        <w:rPr>
          <w:rFonts w:ascii="宋体" w:eastAsia="宋体" w:hAnsi="宋体" w:cs="宋体"/>
          <w:szCs w:val="21"/>
        </w:rPr>
        <w:t>8</w:t>
      </w:r>
      <w:r w:rsidR="00D70224" w:rsidRPr="000E1945">
        <w:rPr>
          <w:rFonts w:ascii="宋体" w:eastAsia="宋体" w:hAnsi="宋体" w:cs="宋体" w:hint="eastAsia"/>
          <w:szCs w:val="21"/>
        </w:rPr>
        <w:t>、公司信誉度高，具有完善的售后服务，设备出现故障, 接到通知后48小时内工程人员应到达现场。 </w:t>
      </w:r>
    </w:p>
    <w:p w14:paraId="25F52539" w14:textId="4BF351A2" w:rsidR="006B1FB1" w:rsidRPr="00D70224" w:rsidRDefault="009E11A0" w:rsidP="00D70224">
      <w:pPr>
        <w:pStyle w:val="a4"/>
        <w:spacing w:line="360" w:lineRule="auto"/>
        <w:rPr>
          <w:rFonts w:ascii="宋体" w:eastAsia="宋体" w:hAnsi="宋体" w:cs="宋体"/>
          <w:b/>
          <w:sz w:val="24"/>
          <w:szCs w:val="24"/>
        </w:rPr>
      </w:pPr>
      <w:r w:rsidRPr="00D70224">
        <w:rPr>
          <w:rFonts w:ascii="宋体" w:eastAsia="宋体" w:hAnsi="宋体" w:cs="宋体" w:hint="eastAsia"/>
          <w:b/>
          <w:sz w:val="24"/>
          <w:szCs w:val="24"/>
        </w:rPr>
        <w:t>四</w:t>
      </w:r>
      <w:r w:rsidR="00343F6B" w:rsidRPr="00D70224">
        <w:rPr>
          <w:rFonts w:ascii="宋体" w:eastAsia="宋体" w:hAnsi="宋体" w:cs="宋体" w:hint="eastAsia"/>
          <w:b/>
          <w:sz w:val="24"/>
          <w:szCs w:val="24"/>
        </w:rPr>
        <w:t>、采购标的</w:t>
      </w:r>
      <w:r w:rsidRPr="00D70224">
        <w:rPr>
          <w:rFonts w:ascii="宋体" w:eastAsia="宋体" w:hAnsi="宋体" w:cs="宋体" w:hint="eastAsia"/>
          <w:b/>
          <w:sz w:val="24"/>
          <w:szCs w:val="24"/>
        </w:rPr>
        <w:t>执行标准、</w:t>
      </w:r>
      <w:r w:rsidR="00343F6B" w:rsidRPr="00D70224">
        <w:rPr>
          <w:rFonts w:ascii="宋体" w:eastAsia="宋体" w:hAnsi="宋体" w:cs="宋体" w:hint="eastAsia"/>
          <w:b/>
          <w:sz w:val="24"/>
          <w:szCs w:val="24"/>
        </w:rPr>
        <w:t>其他技术服务等要求</w:t>
      </w:r>
    </w:p>
    <w:p w14:paraId="48A1CF40" w14:textId="77777777" w:rsidR="006B1FB1" w:rsidRPr="000E1945" w:rsidRDefault="00343F6B">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1、本次招标某些技术标准与国家所要求的标准不统一或有不兼容的地方，均以国家强制性标准或最新出台的标准为准。</w:t>
      </w:r>
    </w:p>
    <w:p w14:paraId="0298B866" w14:textId="77777777" w:rsidR="006B1FB1" w:rsidRPr="000E1945" w:rsidRDefault="00343F6B">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2、如果未在招标文件中要求提供其相关行业标准或国家强制性标准的，则投标人有责任给予补充说明。</w:t>
      </w:r>
    </w:p>
    <w:p w14:paraId="37E6D4FB" w14:textId="77777777" w:rsidR="006B1FB1" w:rsidRPr="000E1945" w:rsidRDefault="00343F6B">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3、中标方未达到作业计划标准及工作违规或引起纠纷、被上级部门处罚等不良后果，造成重大经济损失或服务严重失误，招标方有权终止本合同，并追究中标方的经济责任；</w:t>
      </w:r>
    </w:p>
    <w:p w14:paraId="0F44A3F3" w14:textId="7352341B" w:rsidR="001160D8" w:rsidRPr="001160D8" w:rsidRDefault="001160D8" w:rsidP="001160D8">
      <w:pPr>
        <w:autoSpaceDE w:val="0"/>
        <w:autoSpaceDN w:val="0"/>
        <w:adjustRightInd w:val="0"/>
        <w:spacing w:line="360" w:lineRule="auto"/>
        <w:ind w:firstLineChars="100" w:firstLine="210"/>
        <w:jc w:val="left"/>
        <w:rPr>
          <w:rFonts w:ascii="宋体" w:eastAsia="宋体" w:hAnsi="宋体" w:cs="宋体"/>
          <w:szCs w:val="21"/>
        </w:rPr>
      </w:pPr>
      <w:r>
        <w:rPr>
          <w:rFonts w:ascii="宋体" w:eastAsia="宋体" w:hAnsi="宋体" w:cs="宋体"/>
          <w:szCs w:val="21"/>
        </w:rPr>
        <w:t>4</w:t>
      </w:r>
      <w:r w:rsidRPr="001160D8">
        <w:rPr>
          <w:rFonts w:ascii="宋体" w:eastAsia="宋体" w:hAnsi="宋体" w:cs="宋体" w:hint="eastAsia"/>
          <w:szCs w:val="21"/>
        </w:rPr>
        <w:t>、售后服务</w:t>
      </w:r>
    </w:p>
    <w:p w14:paraId="575247DD" w14:textId="3B69C32F" w:rsidR="001160D8" w:rsidRPr="001160D8" w:rsidRDefault="001160D8" w:rsidP="001160D8">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szCs w:val="21"/>
        </w:rPr>
        <w:t>4</w:t>
      </w:r>
      <w:r w:rsidRPr="001160D8">
        <w:rPr>
          <w:rFonts w:ascii="宋体" w:eastAsia="宋体" w:hAnsi="宋体" w:cs="宋体"/>
          <w:szCs w:val="21"/>
        </w:rPr>
        <w:t xml:space="preserve">.1 </w:t>
      </w:r>
      <w:r w:rsidRPr="001160D8">
        <w:rPr>
          <w:rFonts w:ascii="宋体" w:eastAsia="宋体" w:hAnsi="宋体" w:cs="宋体" w:hint="eastAsia"/>
          <w:szCs w:val="21"/>
        </w:rPr>
        <w:t>质量保修期：整套设备自验收合格之日</w:t>
      </w:r>
      <w:proofErr w:type="gramStart"/>
      <w:r w:rsidRPr="001160D8">
        <w:rPr>
          <w:rFonts w:ascii="宋体" w:eastAsia="宋体" w:hAnsi="宋体" w:cs="宋体" w:hint="eastAsia"/>
          <w:szCs w:val="21"/>
        </w:rPr>
        <w:t>起提供</w:t>
      </w:r>
      <w:proofErr w:type="gramEnd"/>
      <w:r w:rsidRPr="001160D8">
        <w:rPr>
          <w:rFonts w:ascii="宋体" w:eastAsia="宋体" w:hAnsi="宋体" w:cs="宋体" w:hint="eastAsia"/>
          <w:szCs w:val="21"/>
        </w:rPr>
        <w:t>不低于</w:t>
      </w:r>
      <w:r>
        <w:rPr>
          <w:rFonts w:ascii="宋体" w:eastAsia="宋体" w:hAnsi="宋体" w:cs="宋体"/>
          <w:szCs w:val="21"/>
        </w:rPr>
        <w:t>2</w:t>
      </w:r>
      <w:r w:rsidRPr="001160D8">
        <w:rPr>
          <w:rFonts w:ascii="宋体" w:eastAsia="宋体" w:hAnsi="宋体" w:cs="宋体" w:hint="eastAsia"/>
          <w:szCs w:val="21"/>
        </w:rPr>
        <w:t>年原厂免费全包修（产品参数中有特殊要求的以参数要求的为准），须提供保修承诺函。</w:t>
      </w:r>
    </w:p>
    <w:p w14:paraId="0A9BD808" w14:textId="6D533CD5" w:rsidR="001160D8" w:rsidRPr="001160D8" w:rsidRDefault="001160D8" w:rsidP="001160D8">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szCs w:val="21"/>
        </w:rPr>
        <w:lastRenderedPageBreak/>
        <w:t>4</w:t>
      </w:r>
      <w:r w:rsidRPr="001160D8">
        <w:rPr>
          <w:rFonts w:ascii="宋体" w:eastAsia="宋体" w:hAnsi="宋体" w:cs="宋体"/>
          <w:szCs w:val="21"/>
        </w:rPr>
        <w:t xml:space="preserve">.2 </w:t>
      </w:r>
      <w:r w:rsidRPr="001160D8">
        <w:rPr>
          <w:rFonts w:ascii="宋体" w:eastAsia="宋体" w:hAnsi="宋体" w:cs="宋体" w:hint="eastAsia"/>
          <w:szCs w:val="21"/>
        </w:rPr>
        <w:t>投标人须明确维修地点、负责人、联系人和联系电话。</w:t>
      </w:r>
    </w:p>
    <w:p w14:paraId="17BB7038" w14:textId="33641C39" w:rsidR="001160D8" w:rsidRPr="001160D8" w:rsidRDefault="001160D8" w:rsidP="001160D8">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szCs w:val="21"/>
        </w:rPr>
        <w:t>4</w:t>
      </w:r>
      <w:r w:rsidRPr="001160D8">
        <w:rPr>
          <w:rFonts w:ascii="宋体" w:eastAsia="宋体" w:hAnsi="宋体" w:cs="宋体"/>
          <w:szCs w:val="21"/>
        </w:rPr>
        <w:t xml:space="preserve">.3 </w:t>
      </w:r>
      <w:r w:rsidRPr="001160D8">
        <w:rPr>
          <w:rFonts w:ascii="宋体" w:eastAsia="宋体" w:hAnsi="宋体" w:cs="宋体" w:hint="eastAsia"/>
          <w:szCs w:val="21"/>
        </w:rPr>
        <w:t>中标人为采购人免费培训设备操作人员及设备维修人员，免费负责设备的安装及调试。</w:t>
      </w:r>
    </w:p>
    <w:p w14:paraId="224B33C6" w14:textId="1E510587" w:rsidR="001160D8" w:rsidRPr="001160D8" w:rsidRDefault="001160D8" w:rsidP="001160D8">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szCs w:val="21"/>
        </w:rPr>
        <w:t>4</w:t>
      </w:r>
      <w:r w:rsidRPr="001160D8">
        <w:rPr>
          <w:rFonts w:ascii="宋体" w:eastAsia="宋体" w:hAnsi="宋体" w:cs="宋体"/>
          <w:szCs w:val="21"/>
        </w:rPr>
        <w:t>.</w:t>
      </w:r>
      <w:r>
        <w:rPr>
          <w:rFonts w:ascii="宋体" w:eastAsia="宋体" w:hAnsi="宋体" w:cs="宋体"/>
          <w:szCs w:val="21"/>
        </w:rPr>
        <w:t>4</w:t>
      </w:r>
      <w:r w:rsidRPr="001160D8">
        <w:rPr>
          <w:rFonts w:ascii="宋体" w:eastAsia="宋体" w:hAnsi="宋体" w:cs="宋体"/>
          <w:szCs w:val="21"/>
        </w:rPr>
        <w:t xml:space="preserve"> </w:t>
      </w:r>
      <w:r w:rsidRPr="001160D8">
        <w:rPr>
          <w:rFonts w:ascii="宋体" w:eastAsia="宋体" w:hAnsi="宋体" w:cs="宋体" w:hint="eastAsia"/>
          <w:szCs w:val="21"/>
        </w:rPr>
        <w:t>免费对软件进行升级</w:t>
      </w:r>
    </w:p>
    <w:p w14:paraId="670DFBC5" w14:textId="241C5C3C" w:rsidR="006B1FB1" w:rsidRDefault="008B7375">
      <w:pPr>
        <w:pStyle w:val="a4"/>
        <w:rPr>
          <w:rFonts w:ascii="宋体" w:hAnsi="宋体" w:cs="宋体"/>
          <w:b/>
          <w:sz w:val="28"/>
          <w:szCs w:val="28"/>
        </w:rPr>
      </w:pPr>
      <w:r>
        <w:rPr>
          <w:rFonts w:ascii="宋体" w:hAnsi="宋体" w:cs="宋体" w:hint="eastAsia"/>
          <w:b/>
          <w:sz w:val="28"/>
          <w:szCs w:val="28"/>
        </w:rPr>
        <w:t>五</w:t>
      </w:r>
      <w:r w:rsidR="00343F6B">
        <w:rPr>
          <w:rFonts w:ascii="宋体" w:hAnsi="宋体" w:cs="宋体" w:hint="eastAsia"/>
          <w:b/>
          <w:sz w:val="28"/>
          <w:szCs w:val="28"/>
        </w:rPr>
        <w:t>、验收标准</w:t>
      </w:r>
    </w:p>
    <w:p w14:paraId="1E809274"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1、招标人有权要求中标候选人提供所有与本次投标相关资料原件进行查验，无法提供或有造假等违法违规行为根据相关规定执行处理。</w:t>
      </w:r>
    </w:p>
    <w:p w14:paraId="457F3678"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2</w:t>
      </w:r>
      <w:r w:rsidRPr="000E1945">
        <w:rPr>
          <w:rFonts w:ascii="宋体" w:eastAsia="宋体" w:hAnsi="宋体" w:cs="宋体" w:hint="eastAsia"/>
          <w:szCs w:val="21"/>
        </w:rPr>
        <w:t>、由采购人成立验收小组,按照采购合同的约定对中标人履约情况进行验收。验收时,按照采购合同的约定对每一项技术、服务、安全标准的履约情况进行确认。验收结束后,出具</w:t>
      </w:r>
      <w:proofErr w:type="gramStart"/>
      <w:r w:rsidRPr="000E1945">
        <w:rPr>
          <w:rFonts w:ascii="宋体" w:eastAsia="宋体" w:hAnsi="宋体" w:cs="宋体" w:hint="eastAsia"/>
          <w:szCs w:val="21"/>
        </w:rPr>
        <w:t>验收书</w:t>
      </w:r>
      <w:proofErr w:type="gramEnd"/>
      <w:r w:rsidRPr="000E1945">
        <w:rPr>
          <w:rFonts w:ascii="宋体" w:eastAsia="宋体" w:hAnsi="宋体" w:cs="宋体" w:hint="eastAsia"/>
          <w:szCs w:val="21"/>
        </w:rPr>
        <w:t>,列明各项标准的验收情况及项目总体评价,由验收双方共同签署。</w:t>
      </w:r>
    </w:p>
    <w:p w14:paraId="3C597AA0"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hint="eastAsia"/>
          <w:szCs w:val="21"/>
        </w:rPr>
        <w:t>3、</w:t>
      </w:r>
      <w:r w:rsidRPr="000E1945">
        <w:rPr>
          <w:rFonts w:ascii="宋体" w:eastAsia="宋体" w:hAnsi="宋体" w:cs="宋体"/>
          <w:szCs w:val="21"/>
        </w:rPr>
        <w:t>本项目采用现场运行、测试验收方式验收。投标人完成的项目应达到的质量标准应符合国家和履约地相关安全质量标准；行业技术规范标准；环保节能标准；强制认证相关标准。</w:t>
      </w:r>
    </w:p>
    <w:p w14:paraId="4FC22E95"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4</w:t>
      </w:r>
      <w:r w:rsidRPr="000E1945">
        <w:rPr>
          <w:rFonts w:ascii="宋体" w:eastAsia="宋体" w:hAnsi="宋体" w:cs="宋体" w:hint="eastAsia"/>
          <w:szCs w:val="21"/>
        </w:rPr>
        <w:t>、</w:t>
      </w:r>
      <w:r w:rsidRPr="000E1945">
        <w:rPr>
          <w:rFonts w:ascii="宋体" w:eastAsia="宋体" w:hAnsi="宋体" w:cs="宋体"/>
          <w:szCs w:val="21"/>
        </w:rPr>
        <w:t>符合招标文件要求和投标文件承诺。</w:t>
      </w:r>
    </w:p>
    <w:p w14:paraId="6781D787" w14:textId="77777777" w:rsidR="006B1FB1" w:rsidRPr="000E1945" w:rsidRDefault="00343F6B" w:rsidP="000E1945">
      <w:pPr>
        <w:pStyle w:val="a4"/>
        <w:spacing w:line="360" w:lineRule="auto"/>
        <w:ind w:firstLineChars="100" w:firstLine="210"/>
        <w:rPr>
          <w:rFonts w:ascii="宋体" w:eastAsia="宋体" w:hAnsi="宋体" w:cs="宋体"/>
          <w:szCs w:val="21"/>
        </w:rPr>
      </w:pPr>
      <w:r w:rsidRPr="000E1945">
        <w:rPr>
          <w:rFonts w:ascii="宋体" w:eastAsia="宋体" w:hAnsi="宋体" w:cs="宋体"/>
          <w:szCs w:val="21"/>
        </w:rPr>
        <w:t>5.</w:t>
      </w:r>
      <w:r w:rsidRPr="000E1945">
        <w:rPr>
          <w:rFonts w:ascii="宋体" w:eastAsia="宋体" w:hAnsi="宋体" w:cs="宋体" w:hint="eastAsia"/>
          <w:szCs w:val="21"/>
        </w:rPr>
        <w:t>本项目验收如需要第三方验收，中标方将承担所有产生的费用。</w:t>
      </w:r>
    </w:p>
    <w:p w14:paraId="7B36483B" w14:textId="24D35A66"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5B3FB2E0" w14:textId="771A616D" w:rsidR="000E1945" w:rsidRDefault="000E1945" w:rsidP="000E1945">
      <w:pPr>
        <w:pStyle w:val="a4"/>
      </w:pPr>
    </w:p>
    <w:p w14:paraId="4A187A73" w14:textId="281E5E54" w:rsidR="001160D8" w:rsidRDefault="001160D8" w:rsidP="000E1945">
      <w:pPr>
        <w:pStyle w:val="a4"/>
      </w:pPr>
    </w:p>
    <w:p w14:paraId="30157A1C" w14:textId="42FA437D" w:rsidR="001160D8" w:rsidRDefault="001160D8" w:rsidP="000E1945">
      <w:pPr>
        <w:pStyle w:val="a4"/>
      </w:pPr>
    </w:p>
    <w:p w14:paraId="15FBD88C" w14:textId="79AF26EE" w:rsidR="001160D8" w:rsidRDefault="001160D8" w:rsidP="000E1945">
      <w:pPr>
        <w:pStyle w:val="a4"/>
      </w:pPr>
    </w:p>
    <w:p w14:paraId="4F7581E1" w14:textId="6A0473AC" w:rsidR="001160D8" w:rsidRDefault="001160D8" w:rsidP="000E1945">
      <w:pPr>
        <w:pStyle w:val="a4"/>
      </w:pPr>
    </w:p>
    <w:p w14:paraId="47D66CA5" w14:textId="0812C3A5" w:rsidR="001160D8" w:rsidRDefault="001160D8" w:rsidP="000E1945">
      <w:pPr>
        <w:pStyle w:val="a4"/>
      </w:pPr>
    </w:p>
    <w:p w14:paraId="52E85247" w14:textId="35A9569E" w:rsidR="001160D8" w:rsidRDefault="001160D8" w:rsidP="000E1945">
      <w:pPr>
        <w:pStyle w:val="a4"/>
      </w:pPr>
    </w:p>
    <w:p w14:paraId="3C6CC9A9" w14:textId="34811F34" w:rsidR="001160D8" w:rsidRDefault="001160D8" w:rsidP="000E1945">
      <w:pPr>
        <w:pStyle w:val="a4"/>
      </w:pPr>
    </w:p>
    <w:p w14:paraId="5896DA51" w14:textId="2E4239C2" w:rsidR="001160D8" w:rsidRDefault="001160D8" w:rsidP="000E1945">
      <w:pPr>
        <w:pStyle w:val="a4"/>
      </w:pPr>
    </w:p>
    <w:p w14:paraId="3DAE8345" w14:textId="6AEEC5F4" w:rsidR="001160D8" w:rsidRDefault="001160D8" w:rsidP="000E1945">
      <w:pPr>
        <w:pStyle w:val="a4"/>
      </w:pPr>
    </w:p>
    <w:p w14:paraId="652D2450" w14:textId="0FD708E0" w:rsidR="001160D8" w:rsidRDefault="001160D8" w:rsidP="000E1945">
      <w:pPr>
        <w:pStyle w:val="a4"/>
      </w:pPr>
    </w:p>
    <w:p w14:paraId="477C3DDC" w14:textId="045DFB84" w:rsidR="001160D8" w:rsidRDefault="001160D8" w:rsidP="000E1945">
      <w:pPr>
        <w:pStyle w:val="a4"/>
      </w:pPr>
    </w:p>
    <w:p w14:paraId="24869B38" w14:textId="5AFD89E2" w:rsidR="001160D8" w:rsidRDefault="001160D8" w:rsidP="000E1945">
      <w:pPr>
        <w:pStyle w:val="a4"/>
      </w:pPr>
    </w:p>
    <w:p w14:paraId="4B9F9B70" w14:textId="451AE696" w:rsidR="001160D8" w:rsidRDefault="001160D8" w:rsidP="000E1945">
      <w:pPr>
        <w:pStyle w:val="a4"/>
      </w:pPr>
    </w:p>
    <w:p w14:paraId="340CEC99" w14:textId="6EDD76D5" w:rsidR="001160D8" w:rsidRDefault="001160D8" w:rsidP="000E1945">
      <w:pPr>
        <w:pStyle w:val="a4"/>
      </w:pPr>
    </w:p>
    <w:p w14:paraId="2C7823D0" w14:textId="77777777" w:rsidR="006B1FB1" w:rsidRDefault="00343F6B">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1802BEA7" w14:textId="77777777" w:rsidR="006B1FB1" w:rsidRDefault="00343F6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439"/>
      </w:tblGrid>
      <w:tr w:rsidR="006B1FB1" w14:paraId="0396CCDD" w14:textId="77777777" w:rsidTr="008E3C21">
        <w:trPr>
          <w:trHeight w:val="636"/>
          <w:jc w:val="center"/>
        </w:trPr>
        <w:tc>
          <w:tcPr>
            <w:tcW w:w="709" w:type="dxa"/>
            <w:vAlign w:val="center"/>
          </w:tcPr>
          <w:p w14:paraId="3C58C936"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352BED77"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439" w:type="dxa"/>
            <w:vAlign w:val="center"/>
          </w:tcPr>
          <w:p w14:paraId="7141C7B1"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B1FB1" w14:paraId="66BF0AE8" w14:textId="77777777" w:rsidTr="008E3C21">
        <w:trPr>
          <w:trHeight w:val="1278"/>
          <w:jc w:val="center"/>
        </w:trPr>
        <w:tc>
          <w:tcPr>
            <w:tcW w:w="709" w:type="dxa"/>
            <w:vAlign w:val="center"/>
          </w:tcPr>
          <w:p w14:paraId="4B3DDBA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F1F82D0"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439" w:type="dxa"/>
          </w:tcPr>
          <w:p w14:paraId="16EA1871" w14:textId="29264725" w:rsidR="006B1FB1" w:rsidRPr="008B7375" w:rsidRDefault="00343F6B" w:rsidP="00986A95">
            <w:pPr>
              <w:spacing w:line="360" w:lineRule="auto"/>
              <w:rPr>
                <w:rFonts w:ascii="宋体" w:eastAsia="宋体" w:hAnsi="宋体" w:cs="仿宋_GB2312"/>
                <w:sz w:val="24"/>
                <w:szCs w:val="24"/>
              </w:rPr>
            </w:pPr>
            <w:r>
              <w:rPr>
                <w:rFonts w:ascii="宋体" w:eastAsia="宋体" w:hAnsi="宋体" w:cs="仿宋_GB2312" w:hint="eastAsia"/>
                <w:sz w:val="24"/>
                <w:szCs w:val="24"/>
              </w:rPr>
              <w:t>项目名称：</w:t>
            </w:r>
            <w:r w:rsidR="003B607E">
              <w:rPr>
                <w:rFonts w:ascii="宋体" w:eastAsia="宋体" w:hAnsi="宋体" w:cs="仿宋_GB2312" w:hint="eastAsia"/>
                <w:color w:val="000000"/>
                <w:sz w:val="24"/>
                <w:szCs w:val="24"/>
              </w:rPr>
              <w:t>禹州钧官窑</w:t>
            </w:r>
            <w:proofErr w:type="gramStart"/>
            <w:r w:rsidR="003B607E">
              <w:rPr>
                <w:rFonts w:ascii="宋体" w:eastAsia="宋体" w:hAnsi="宋体" w:cs="仿宋_GB2312" w:hint="eastAsia"/>
                <w:color w:val="000000"/>
                <w:sz w:val="24"/>
                <w:szCs w:val="24"/>
              </w:rPr>
              <w:t>址</w:t>
            </w:r>
            <w:proofErr w:type="gramEnd"/>
            <w:r w:rsidR="003B607E">
              <w:rPr>
                <w:rFonts w:ascii="宋体" w:eastAsia="宋体" w:hAnsi="宋体" w:cs="仿宋_GB2312" w:hint="eastAsia"/>
                <w:color w:val="000000"/>
                <w:sz w:val="24"/>
                <w:szCs w:val="24"/>
              </w:rPr>
              <w:t>博物馆</w:t>
            </w:r>
            <w:r w:rsidR="00AA26C3" w:rsidRPr="00AA26C3">
              <w:rPr>
                <w:rFonts w:ascii="宋体" w:eastAsia="宋体" w:hAnsi="宋体" w:cs="仿宋_GB2312" w:hint="eastAsia"/>
                <w:color w:val="000000"/>
                <w:sz w:val="24"/>
                <w:szCs w:val="24"/>
              </w:rPr>
              <w:t>禹县钧窑址（钧台钧窑遗址）安防设备采购项目</w:t>
            </w:r>
            <w:r w:rsidR="00AA26C3" w:rsidRPr="00AA26C3">
              <w:rPr>
                <w:rFonts w:ascii="宋体" w:eastAsia="宋体" w:hAnsi="宋体" w:cs="仿宋_GB2312"/>
                <w:color w:val="000000"/>
                <w:sz w:val="24"/>
                <w:szCs w:val="24"/>
              </w:rPr>
              <w:t>(不见面开标)；</w:t>
            </w:r>
          </w:p>
          <w:p w14:paraId="2DB86757" w14:textId="5887BFD2" w:rsidR="006B1FB1" w:rsidRPr="00BF206A" w:rsidRDefault="00343F6B" w:rsidP="00986A95">
            <w:pPr>
              <w:autoSpaceDE w:val="0"/>
              <w:autoSpaceDN w:val="0"/>
              <w:adjustRightInd w:val="0"/>
              <w:spacing w:line="360" w:lineRule="auto"/>
              <w:rPr>
                <w:rFonts w:ascii="宋体" w:eastAsia="宋体" w:hAnsi="宋体" w:cs="仿宋_GB2312"/>
                <w:color w:val="000000"/>
                <w:sz w:val="24"/>
                <w:szCs w:val="24"/>
              </w:rPr>
            </w:pPr>
            <w:r w:rsidRPr="00BF206A">
              <w:rPr>
                <w:rFonts w:ascii="宋体" w:eastAsia="宋体" w:hAnsi="宋体" w:cs="仿宋_GB2312" w:hint="eastAsia"/>
                <w:sz w:val="24"/>
                <w:szCs w:val="24"/>
              </w:rPr>
              <w:t>项目编号：</w:t>
            </w:r>
            <w:r w:rsidRPr="00BF206A">
              <w:rPr>
                <w:rFonts w:ascii="宋体" w:eastAsia="宋体" w:hAnsi="宋体" w:cs="仿宋_GB2312" w:hint="eastAsia"/>
                <w:color w:val="000000"/>
                <w:sz w:val="24"/>
                <w:szCs w:val="24"/>
              </w:rPr>
              <w:t>YZCG-DL</w:t>
            </w:r>
            <w:r w:rsidRPr="00BF206A">
              <w:rPr>
                <w:rFonts w:ascii="宋体" w:eastAsia="宋体" w:hAnsi="宋体" w:cs="仿宋_GB2312"/>
                <w:color w:val="000000"/>
                <w:sz w:val="24"/>
                <w:szCs w:val="24"/>
              </w:rPr>
              <w:t>G</w:t>
            </w:r>
            <w:r w:rsidRPr="00BF206A">
              <w:rPr>
                <w:rFonts w:ascii="宋体" w:eastAsia="宋体" w:hAnsi="宋体" w:cs="仿宋_GB2312" w:hint="eastAsia"/>
                <w:color w:val="000000"/>
                <w:sz w:val="24"/>
                <w:szCs w:val="24"/>
              </w:rPr>
              <w:t>20</w:t>
            </w:r>
            <w:r w:rsidRPr="00BF206A">
              <w:rPr>
                <w:rFonts w:ascii="宋体" w:eastAsia="宋体" w:hAnsi="宋体" w:cs="仿宋_GB2312"/>
                <w:color w:val="000000"/>
                <w:sz w:val="24"/>
                <w:szCs w:val="24"/>
              </w:rPr>
              <w:t>2</w:t>
            </w:r>
            <w:r w:rsidR="00823B79" w:rsidRPr="00BF206A">
              <w:rPr>
                <w:rFonts w:ascii="宋体" w:eastAsia="宋体" w:hAnsi="宋体" w:cs="仿宋_GB2312"/>
                <w:color w:val="000000"/>
                <w:sz w:val="24"/>
                <w:szCs w:val="24"/>
              </w:rPr>
              <w:t>2</w:t>
            </w:r>
            <w:r w:rsidR="00FE029F">
              <w:rPr>
                <w:rFonts w:ascii="宋体" w:eastAsia="宋体" w:hAnsi="宋体" w:cs="仿宋_GB2312"/>
                <w:color w:val="000000"/>
                <w:sz w:val="24"/>
                <w:szCs w:val="24"/>
              </w:rPr>
              <w:t>137</w:t>
            </w:r>
            <w:r w:rsidR="00BF206A" w:rsidRPr="00BF206A">
              <w:rPr>
                <w:rFonts w:ascii="宋体" w:eastAsia="宋体" w:hAnsi="宋体" w:cs="仿宋_GB2312" w:hint="eastAsia"/>
                <w:color w:val="000000"/>
                <w:sz w:val="24"/>
                <w:szCs w:val="24"/>
              </w:rPr>
              <w:t>；</w:t>
            </w:r>
            <w:r w:rsidR="0092638D" w:rsidRPr="00BF206A">
              <w:rPr>
                <w:rFonts w:ascii="宋体" w:eastAsia="宋体" w:hAnsi="宋体" w:cs="仿宋_GB2312"/>
                <w:color w:val="000000"/>
                <w:sz w:val="24"/>
                <w:szCs w:val="24"/>
              </w:rPr>
              <w:t xml:space="preserve"> </w:t>
            </w:r>
          </w:p>
          <w:p w14:paraId="7A3C2BA6" w14:textId="1845F8C7" w:rsidR="0092638D" w:rsidRPr="00BF206A" w:rsidRDefault="0092638D" w:rsidP="00986A95">
            <w:pPr>
              <w:pStyle w:val="a4"/>
              <w:spacing w:line="360" w:lineRule="auto"/>
              <w:rPr>
                <w:rFonts w:ascii="宋体" w:eastAsia="宋体" w:hAnsi="宋体" w:cs="仿宋_GB2312"/>
                <w:color w:val="000000"/>
                <w:sz w:val="24"/>
                <w:szCs w:val="24"/>
              </w:rPr>
            </w:pPr>
            <w:r w:rsidRPr="00BF206A">
              <w:rPr>
                <w:rFonts w:ascii="宋体" w:eastAsia="宋体" w:hAnsi="宋体" w:cs="仿宋_GB2312" w:hint="eastAsia"/>
                <w:color w:val="000000"/>
                <w:sz w:val="24"/>
                <w:szCs w:val="24"/>
              </w:rPr>
              <w:t>投标人制作投标文件时项目</w:t>
            </w:r>
            <w:r w:rsidR="00BF206A" w:rsidRPr="00BF206A">
              <w:rPr>
                <w:rFonts w:ascii="宋体" w:eastAsia="宋体" w:hAnsi="宋体" w:cs="仿宋_GB2312" w:hint="eastAsia"/>
                <w:color w:val="000000"/>
                <w:sz w:val="24"/>
                <w:szCs w:val="24"/>
              </w:rPr>
              <w:t>编号</w:t>
            </w:r>
            <w:r w:rsidRPr="00BF206A">
              <w:rPr>
                <w:rFonts w:ascii="宋体" w:eastAsia="宋体" w:hAnsi="宋体" w:cs="仿宋_GB2312" w:hint="eastAsia"/>
                <w:color w:val="000000"/>
                <w:sz w:val="24"/>
                <w:szCs w:val="24"/>
              </w:rPr>
              <w:t>以该项目</w:t>
            </w:r>
            <w:r w:rsidR="00BF206A" w:rsidRPr="00BF206A">
              <w:rPr>
                <w:rFonts w:ascii="宋体" w:eastAsia="宋体" w:hAnsi="宋体" w:cs="仿宋_GB2312" w:hint="eastAsia"/>
                <w:color w:val="000000"/>
                <w:sz w:val="24"/>
                <w:szCs w:val="24"/>
              </w:rPr>
              <w:t>编号</w:t>
            </w:r>
            <w:r w:rsidRPr="00BF206A">
              <w:rPr>
                <w:rFonts w:ascii="宋体" w:eastAsia="宋体" w:hAnsi="宋体" w:cs="仿宋_GB2312" w:hint="eastAsia"/>
                <w:color w:val="000000"/>
                <w:sz w:val="24"/>
                <w:szCs w:val="24"/>
              </w:rPr>
              <w:t>为准</w:t>
            </w:r>
          </w:p>
          <w:p w14:paraId="1661489A" w14:textId="77777777" w:rsidR="006B1FB1" w:rsidRPr="00BF206A" w:rsidRDefault="00343F6B" w:rsidP="00986A95">
            <w:pPr>
              <w:autoSpaceDE w:val="0"/>
              <w:autoSpaceDN w:val="0"/>
              <w:adjustRightInd w:val="0"/>
              <w:spacing w:line="360" w:lineRule="auto"/>
              <w:jc w:val="left"/>
              <w:rPr>
                <w:rFonts w:ascii="宋体" w:eastAsia="宋体" w:hAnsi="宋体" w:cs="仿宋_GB2312"/>
                <w:color w:val="000000"/>
                <w:sz w:val="24"/>
                <w:szCs w:val="24"/>
              </w:rPr>
            </w:pPr>
            <w:r w:rsidRPr="00BF206A">
              <w:rPr>
                <w:rFonts w:ascii="宋体" w:eastAsia="宋体" w:hAnsi="宋体" w:cs="仿宋_GB2312" w:hint="eastAsia"/>
                <w:sz w:val="24"/>
                <w:szCs w:val="24"/>
              </w:rPr>
              <w:t>项目内容：</w:t>
            </w:r>
            <w:r w:rsidRPr="00BF206A">
              <w:rPr>
                <w:rFonts w:ascii="宋体" w:eastAsia="宋体" w:hAnsi="宋体" w:cs="仿宋_GB2312" w:hint="eastAsia"/>
                <w:color w:val="000000"/>
                <w:sz w:val="24"/>
                <w:szCs w:val="24"/>
              </w:rPr>
              <w:t>详见招标文件第二</w:t>
            </w:r>
            <w:proofErr w:type="gramStart"/>
            <w:r w:rsidRPr="00BF206A">
              <w:rPr>
                <w:rFonts w:ascii="宋体" w:eastAsia="宋体" w:hAnsi="宋体" w:cs="仿宋_GB2312" w:hint="eastAsia"/>
                <w:color w:val="000000"/>
                <w:sz w:val="24"/>
                <w:szCs w:val="24"/>
              </w:rPr>
              <w:t>章项目</w:t>
            </w:r>
            <w:proofErr w:type="gramEnd"/>
            <w:r w:rsidRPr="00BF206A">
              <w:rPr>
                <w:rFonts w:ascii="宋体" w:eastAsia="宋体" w:hAnsi="宋体" w:cs="仿宋_GB2312" w:hint="eastAsia"/>
                <w:color w:val="000000"/>
                <w:sz w:val="24"/>
                <w:szCs w:val="24"/>
              </w:rPr>
              <w:t>需求；</w:t>
            </w:r>
          </w:p>
          <w:p w14:paraId="2D2B072D" w14:textId="368208BA" w:rsidR="006B1FB1" w:rsidRDefault="00343F6B" w:rsidP="00986A95">
            <w:pPr>
              <w:autoSpaceDE w:val="0"/>
              <w:autoSpaceDN w:val="0"/>
              <w:adjustRightInd w:val="0"/>
              <w:spacing w:line="360" w:lineRule="auto"/>
              <w:jc w:val="left"/>
              <w:rPr>
                <w:rFonts w:ascii="宋体" w:eastAsia="宋体" w:hAnsi="宋体" w:cs="仿宋_GB2312"/>
                <w:sz w:val="24"/>
                <w:szCs w:val="24"/>
              </w:rPr>
            </w:pPr>
            <w:r w:rsidRPr="00BF206A">
              <w:rPr>
                <w:rFonts w:ascii="宋体" w:eastAsia="宋体" w:hAnsi="宋体" w:cs="仿宋_GB2312" w:hint="eastAsia"/>
                <w:sz w:val="24"/>
                <w:szCs w:val="24"/>
              </w:rPr>
              <w:t>项目地址：</w:t>
            </w:r>
            <w:r w:rsidR="003B607E">
              <w:rPr>
                <w:rFonts w:ascii="宋体" w:eastAsia="宋体" w:hAnsi="宋体" w:cs="仿宋_GB2312" w:hint="eastAsia"/>
                <w:sz w:val="24"/>
                <w:szCs w:val="24"/>
              </w:rPr>
              <w:t>禹州钧官窑</w:t>
            </w:r>
            <w:proofErr w:type="gramStart"/>
            <w:r w:rsidR="003B607E">
              <w:rPr>
                <w:rFonts w:ascii="宋体" w:eastAsia="宋体" w:hAnsi="宋体" w:cs="仿宋_GB2312" w:hint="eastAsia"/>
                <w:sz w:val="24"/>
                <w:szCs w:val="24"/>
              </w:rPr>
              <w:t>址</w:t>
            </w:r>
            <w:proofErr w:type="gramEnd"/>
            <w:r w:rsidR="003B607E">
              <w:rPr>
                <w:rFonts w:ascii="宋体" w:eastAsia="宋体" w:hAnsi="宋体" w:cs="仿宋_GB2312" w:hint="eastAsia"/>
                <w:sz w:val="24"/>
                <w:szCs w:val="24"/>
              </w:rPr>
              <w:t>博物馆</w:t>
            </w:r>
          </w:p>
        </w:tc>
      </w:tr>
      <w:tr w:rsidR="006B1FB1" w14:paraId="0BA30543" w14:textId="77777777" w:rsidTr="008E3C21">
        <w:trPr>
          <w:trHeight w:val="1421"/>
          <w:jc w:val="center"/>
        </w:trPr>
        <w:tc>
          <w:tcPr>
            <w:tcW w:w="709" w:type="dxa"/>
            <w:vAlign w:val="center"/>
          </w:tcPr>
          <w:p w14:paraId="4A126403"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3E9398F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439" w:type="dxa"/>
            <w:vAlign w:val="center"/>
          </w:tcPr>
          <w:p w14:paraId="4C7F0499" w14:textId="44F9F1DF" w:rsidR="00986A95" w:rsidRPr="00986A95" w:rsidRDefault="00986A95" w:rsidP="00986A95">
            <w:pPr>
              <w:autoSpaceDE w:val="0"/>
              <w:autoSpaceDN w:val="0"/>
              <w:adjustRightInd w:val="0"/>
              <w:spacing w:line="360" w:lineRule="auto"/>
              <w:jc w:val="left"/>
              <w:rPr>
                <w:rFonts w:ascii="宋体" w:eastAsia="宋体" w:hAnsi="宋体" w:cs="仿宋_GB2312"/>
                <w:sz w:val="24"/>
                <w:szCs w:val="24"/>
              </w:rPr>
            </w:pPr>
            <w:r w:rsidRPr="00986A95">
              <w:rPr>
                <w:rFonts w:ascii="宋体" w:eastAsia="宋体" w:hAnsi="宋体" w:cs="仿宋_GB2312" w:hint="eastAsia"/>
                <w:sz w:val="24"/>
                <w:szCs w:val="24"/>
              </w:rPr>
              <w:t>采购单位：</w:t>
            </w:r>
            <w:r w:rsidR="003B607E">
              <w:rPr>
                <w:rFonts w:ascii="宋体" w:eastAsia="宋体" w:hAnsi="宋体" w:cs="仿宋_GB2312" w:hint="eastAsia"/>
                <w:sz w:val="24"/>
                <w:szCs w:val="24"/>
              </w:rPr>
              <w:t>禹州钧官窑</w:t>
            </w:r>
            <w:proofErr w:type="gramStart"/>
            <w:r w:rsidR="003B607E">
              <w:rPr>
                <w:rFonts w:ascii="宋体" w:eastAsia="宋体" w:hAnsi="宋体" w:cs="仿宋_GB2312" w:hint="eastAsia"/>
                <w:sz w:val="24"/>
                <w:szCs w:val="24"/>
              </w:rPr>
              <w:t>址</w:t>
            </w:r>
            <w:proofErr w:type="gramEnd"/>
            <w:r w:rsidR="003B607E">
              <w:rPr>
                <w:rFonts w:ascii="宋体" w:eastAsia="宋体" w:hAnsi="宋体" w:cs="仿宋_GB2312" w:hint="eastAsia"/>
                <w:sz w:val="24"/>
                <w:szCs w:val="24"/>
              </w:rPr>
              <w:t>博物馆</w:t>
            </w:r>
          </w:p>
          <w:p w14:paraId="3FE0362D" w14:textId="77777777" w:rsidR="00986A95" w:rsidRPr="00986A95" w:rsidRDefault="00986A95" w:rsidP="00986A95">
            <w:pPr>
              <w:autoSpaceDE w:val="0"/>
              <w:autoSpaceDN w:val="0"/>
              <w:adjustRightInd w:val="0"/>
              <w:spacing w:line="360" w:lineRule="auto"/>
              <w:jc w:val="left"/>
              <w:rPr>
                <w:rFonts w:ascii="宋体" w:eastAsia="宋体" w:hAnsi="宋体" w:cs="仿宋_GB2312"/>
                <w:sz w:val="24"/>
                <w:szCs w:val="24"/>
              </w:rPr>
            </w:pPr>
            <w:r w:rsidRPr="00986A95">
              <w:rPr>
                <w:rFonts w:ascii="宋体" w:eastAsia="宋体" w:hAnsi="宋体" w:cs="仿宋_GB2312" w:hint="eastAsia"/>
                <w:sz w:val="24"/>
                <w:szCs w:val="24"/>
              </w:rPr>
              <w:t>地址：</w:t>
            </w:r>
            <w:proofErr w:type="gramStart"/>
            <w:r w:rsidRPr="00986A95">
              <w:rPr>
                <w:rFonts w:ascii="宋体" w:eastAsia="宋体" w:hAnsi="宋体" w:cs="仿宋_GB2312" w:hint="eastAsia"/>
                <w:sz w:val="24"/>
                <w:szCs w:val="24"/>
              </w:rPr>
              <w:t>禹州市钧官窑</w:t>
            </w:r>
            <w:proofErr w:type="gramEnd"/>
            <w:r w:rsidRPr="00986A95">
              <w:rPr>
                <w:rFonts w:ascii="宋体" w:eastAsia="宋体" w:hAnsi="宋体" w:cs="仿宋_GB2312" w:hint="eastAsia"/>
                <w:sz w:val="24"/>
                <w:szCs w:val="24"/>
              </w:rPr>
              <w:t>路北段</w:t>
            </w:r>
            <w:r w:rsidRPr="00986A95">
              <w:rPr>
                <w:rFonts w:ascii="宋体" w:eastAsia="宋体" w:hAnsi="宋体" w:cs="仿宋_GB2312"/>
                <w:sz w:val="24"/>
                <w:szCs w:val="24"/>
              </w:rPr>
              <w:t>492号</w:t>
            </w:r>
          </w:p>
          <w:p w14:paraId="178B38F6" w14:textId="77777777" w:rsidR="00986A95" w:rsidRPr="00986A95" w:rsidRDefault="00986A95" w:rsidP="00986A95">
            <w:pPr>
              <w:autoSpaceDE w:val="0"/>
              <w:autoSpaceDN w:val="0"/>
              <w:adjustRightInd w:val="0"/>
              <w:spacing w:line="360" w:lineRule="auto"/>
              <w:jc w:val="left"/>
              <w:rPr>
                <w:rFonts w:ascii="宋体" w:eastAsia="宋体" w:hAnsi="宋体" w:cs="仿宋_GB2312"/>
                <w:sz w:val="24"/>
                <w:szCs w:val="24"/>
              </w:rPr>
            </w:pPr>
            <w:r w:rsidRPr="00986A95">
              <w:rPr>
                <w:rFonts w:ascii="宋体" w:eastAsia="宋体" w:hAnsi="宋体" w:cs="仿宋_GB2312" w:hint="eastAsia"/>
                <w:sz w:val="24"/>
                <w:szCs w:val="24"/>
              </w:rPr>
              <w:t>联系人：苏先生</w:t>
            </w:r>
            <w:r w:rsidRPr="00986A95">
              <w:rPr>
                <w:rFonts w:ascii="宋体" w:eastAsia="宋体" w:hAnsi="宋体" w:cs="仿宋_GB2312"/>
                <w:sz w:val="24"/>
                <w:szCs w:val="24"/>
              </w:rPr>
              <w:t xml:space="preserve">        </w:t>
            </w:r>
          </w:p>
          <w:p w14:paraId="42C145E4" w14:textId="4F80C1C3" w:rsidR="006B1FB1" w:rsidRPr="00B553BE" w:rsidRDefault="00986A95" w:rsidP="00986A95">
            <w:pPr>
              <w:autoSpaceDE w:val="0"/>
              <w:autoSpaceDN w:val="0"/>
              <w:adjustRightInd w:val="0"/>
              <w:spacing w:line="360" w:lineRule="auto"/>
              <w:jc w:val="left"/>
              <w:rPr>
                <w:rFonts w:ascii="宋体" w:eastAsia="宋体" w:hAnsi="宋体" w:cs="仿宋_GB2312"/>
                <w:sz w:val="24"/>
                <w:szCs w:val="24"/>
                <w:highlight w:val="yellow"/>
              </w:rPr>
            </w:pPr>
            <w:r w:rsidRPr="002E5748">
              <w:rPr>
                <w:rFonts w:ascii="宋体" w:eastAsia="宋体" w:hAnsi="宋体" w:cs="仿宋_GB2312" w:hint="eastAsia"/>
                <w:sz w:val="24"/>
                <w:szCs w:val="24"/>
              </w:rPr>
              <w:t>联系电话：</w:t>
            </w:r>
            <w:r w:rsidR="002E5748" w:rsidRPr="002E5748">
              <w:rPr>
                <w:rFonts w:ascii="宋体" w:eastAsia="宋体" w:hAnsi="宋体" w:cs="仿宋_GB2312"/>
                <w:sz w:val="24"/>
                <w:szCs w:val="24"/>
              </w:rPr>
              <w:t>0374-2070679</w:t>
            </w:r>
          </w:p>
        </w:tc>
      </w:tr>
      <w:tr w:rsidR="006B1FB1" w14:paraId="0B71B41F" w14:textId="77777777" w:rsidTr="008E3C21">
        <w:trPr>
          <w:trHeight w:val="323"/>
          <w:jc w:val="center"/>
        </w:trPr>
        <w:tc>
          <w:tcPr>
            <w:tcW w:w="709" w:type="dxa"/>
            <w:vAlign w:val="center"/>
          </w:tcPr>
          <w:p w14:paraId="080D8F1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0B383915"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439" w:type="dxa"/>
            <w:vAlign w:val="center"/>
          </w:tcPr>
          <w:p w14:paraId="06F2A38A"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25788E7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1CFF5BCE"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6B1FB1" w14:paraId="01B35AA2" w14:textId="77777777" w:rsidTr="008E3C21">
        <w:trPr>
          <w:trHeight w:val="323"/>
          <w:jc w:val="center"/>
        </w:trPr>
        <w:tc>
          <w:tcPr>
            <w:tcW w:w="709" w:type="dxa"/>
            <w:vAlign w:val="center"/>
          </w:tcPr>
          <w:p w14:paraId="2417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FDE173E"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439" w:type="dxa"/>
            <w:vAlign w:val="center"/>
          </w:tcPr>
          <w:p w14:paraId="462E850F" w14:textId="39F098E0" w:rsidR="006B1FB1" w:rsidRDefault="0092638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财政</w:t>
            </w:r>
            <w:r w:rsidR="00343F6B">
              <w:rPr>
                <w:rFonts w:ascii="宋体" w:eastAsia="宋体" w:hAnsi="宋体" w:cs="仿宋_GB2312" w:hint="eastAsia"/>
                <w:sz w:val="24"/>
                <w:szCs w:val="24"/>
              </w:rPr>
              <w:t>资金，已落实。</w:t>
            </w:r>
          </w:p>
        </w:tc>
      </w:tr>
      <w:tr w:rsidR="006B1FB1" w14:paraId="2BF47F4A" w14:textId="77777777" w:rsidTr="008E3C21">
        <w:trPr>
          <w:trHeight w:val="575"/>
          <w:jc w:val="center"/>
        </w:trPr>
        <w:tc>
          <w:tcPr>
            <w:tcW w:w="709" w:type="dxa"/>
            <w:vAlign w:val="center"/>
          </w:tcPr>
          <w:p w14:paraId="58A8A595"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8E52FD4" w14:textId="77777777" w:rsidR="006B1FB1" w:rsidRPr="00443AEE" w:rsidRDefault="00343F6B">
            <w:pPr>
              <w:autoSpaceDE w:val="0"/>
              <w:autoSpaceDN w:val="0"/>
              <w:adjustRightInd w:val="0"/>
              <w:spacing w:line="276" w:lineRule="auto"/>
              <w:jc w:val="center"/>
              <w:rPr>
                <w:rFonts w:ascii="宋体" w:eastAsia="宋体" w:hAnsi="宋体" w:cs="仿宋_GB2312"/>
                <w:sz w:val="24"/>
                <w:szCs w:val="24"/>
              </w:rPr>
            </w:pPr>
            <w:r w:rsidRPr="00443AEE">
              <w:rPr>
                <w:rFonts w:ascii="宋体" w:eastAsia="宋体" w:hAnsi="宋体" w:cs="仿宋_GB2312" w:hint="eastAsia"/>
                <w:sz w:val="24"/>
                <w:szCs w:val="24"/>
              </w:rPr>
              <w:t>交付时间</w:t>
            </w:r>
          </w:p>
        </w:tc>
        <w:tc>
          <w:tcPr>
            <w:tcW w:w="6439" w:type="dxa"/>
            <w:vAlign w:val="center"/>
          </w:tcPr>
          <w:p w14:paraId="6B68BBAB" w14:textId="4AA7CA11" w:rsidR="006B1FB1" w:rsidRPr="00443AEE" w:rsidRDefault="001160D8">
            <w:pPr>
              <w:autoSpaceDE w:val="0"/>
              <w:autoSpaceDN w:val="0"/>
              <w:adjustRightInd w:val="0"/>
              <w:spacing w:line="360" w:lineRule="auto"/>
              <w:rPr>
                <w:rFonts w:ascii="宋体" w:eastAsia="宋体" w:hAnsi="宋体" w:cs="仿宋_GB2312"/>
                <w:color w:val="000000"/>
                <w:sz w:val="24"/>
                <w:szCs w:val="24"/>
              </w:rPr>
            </w:pPr>
            <w:r w:rsidRPr="001160D8">
              <w:rPr>
                <w:rFonts w:ascii="宋体" w:eastAsia="宋体" w:hAnsi="宋体" w:cs="仿宋_GB2312" w:hint="eastAsia"/>
                <w:color w:val="000000"/>
                <w:sz w:val="24"/>
                <w:szCs w:val="24"/>
              </w:rPr>
              <w:t>自合同生效之日起</w:t>
            </w:r>
            <w:r w:rsidRPr="001160D8">
              <w:rPr>
                <w:rFonts w:ascii="宋体" w:eastAsia="宋体" w:hAnsi="宋体" w:cs="仿宋_GB2312"/>
                <w:color w:val="000000"/>
                <w:sz w:val="24"/>
                <w:szCs w:val="24"/>
              </w:rPr>
              <w:t>180</w:t>
            </w:r>
            <w:proofErr w:type="gramStart"/>
            <w:r w:rsidRPr="001160D8">
              <w:rPr>
                <w:rFonts w:ascii="宋体" w:eastAsia="宋体" w:hAnsi="宋体" w:cs="仿宋_GB2312"/>
                <w:color w:val="000000"/>
                <w:sz w:val="24"/>
                <w:szCs w:val="24"/>
              </w:rPr>
              <w:t>日历天</w:t>
            </w:r>
            <w:proofErr w:type="gramEnd"/>
            <w:r w:rsidRPr="001160D8">
              <w:rPr>
                <w:rFonts w:ascii="宋体" w:eastAsia="宋体" w:hAnsi="宋体" w:cs="仿宋_GB2312"/>
                <w:color w:val="000000"/>
                <w:sz w:val="24"/>
                <w:szCs w:val="24"/>
              </w:rPr>
              <w:t>内交货、完成安装调试并具备验收条件</w:t>
            </w:r>
            <w:r w:rsidR="00343F6B" w:rsidRPr="00BF206A">
              <w:rPr>
                <w:rFonts w:ascii="宋体" w:eastAsia="宋体" w:hAnsi="宋体" w:cs="仿宋_GB2312"/>
                <w:color w:val="000000"/>
                <w:sz w:val="24"/>
                <w:szCs w:val="24"/>
              </w:rPr>
              <w:t>；</w:t>
            </w:r>
          </w:p>
        </w:tc>
      </w:tr>
      <w:tr w:rsidR="006B1FB1" w14:paraId="3D5FFDB3" w14:textId="77777777" w:rsidTr="008E3C21">
        <w:trPr>
          <w:trHeight w:val="512"/>
          <w:jc w:val="center"/>
        </w:trPr>
        <w:tc>
          <w:tcPr>
            <w:tcW w:w="709" w:type="dxa"/>
            <w:vAlign w:val="center"/>
          </w:tcPr>
          <w:p w14:paraId="5DC4109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45BCB74F"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439" w:type="dxa"/>
            <w:vAlign w:val="center"/>
          </w:tcPr>
          <w:p w14:paraId="73D13EB8" w14:textId="04181F38" w:rsidR="006B1FB1" w:rsidRDefault="001160D8">
            <w:pPr>
              <w:autoSpaceDE w:val="0"/>
              <w:autoSpaceDN w:val="0"/>
              <w:adjustRightInd w:val="0"/>
              <w:spacing w:line="360" w:lineRule="auto"/>
              <w:rPr>
                <w:rFonts w:ascii="宋体" w:eastAsia="宋体" w:hAnsi="宋体" w:cs="仿宋_GB2312"/>
                <w:color w:val="000000"/>
                <w:sz w:val="24"/>
                <w:szCs w:val="24"/>
              </w:rPr>
            </w:pPr>
            <w:r w:rsidRPr="001160D8">
              <w:rPr>
                <w:rFonts w:ascii="宋体" w:eastAsia="宋体" w:hAnsi="宋体" w:cs="仿宋" w:hint="eastAsia"/>
                <w:kern w:val="0"/>
                <w:sz w:val="24"/>
                <w:szCs w:val="24"/>
              </w:rPr>
              <w:t>合格（满足国家、行业和主管部门相关标准）；</w:t>
            </w:r>
          </w:p>
        </w:tc>
      </w:tr>
      <w:tr w:rsidR="00BB65A8" w14:paraId="787D935B" w14:textId="77777777" w:rsidTr="008E3C21">
        <w:trPr>
          <w:trHeight w:val="7311"/>
          <w:jc w:val="center"/>
        </w:trPr>
        <w:tc>
          <w:tcPr>
            <w:tcW w:w="709" w:type="dxa"/>
            <w:vAlign w:val="center"/>
          </w:tcPr>
          <w:p w14:paraId="26948263" w14:textId="77777777" w:rsidR="00BB65A8" w:rsidRDefault="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7</w:t>
            </w:r>
          </w:p>
        </w:tc>
        <w:tc>
          <w:tcPr>
            <w:tcW w:w="2061" w:type="dxa"/>
            <w:vAlign w:val="center"/>
          </w:tcPr>
          <w:p w14:paraId="2A5AD8F2" w14:textId="77777777" w:rsidR="00BB65A8" w:rsidRDefault="00BB65A8">
            <w:pPr>
              <w:autoSpaceDE w:val="0"/>
              <w:autoSpaceDN w:val="0"/>
              <w:adjustRightInd w:val="0"/>
              <w:spacing w:line="276" w:lineRule="auto"/>
              <w:jc w:val="center"/>
              <w:rPr>
                <w:rFonts w:ascii="宋体" w:eastAsia="宋体" w:hAnsi="宋体" w:cs="仿宋"/>
                <w:sz w:val="24"/>
                <w:szCs w:val="24"/>
              </w:rPr>
            </w:pPr>
            <w:r w:rsidRPr="00D445D9">
              <w:rPr>
                <w:rFonts w:ascii="宋体" w:eastAsia="宋体" w:hAnsi="宋体" w:cs="微软雅黑" w:hint="eastAsia"/>
                <w:b/>
                <w:color w:val="FF0000"/>
                <w:szCs w:val="21"/>
              </w:rPr>
              <w:t>★</w:t>
            </w:r>
            <w:r>
              <w:rPr>
                <w:rFonts w:ascii="宋体" w:eastAsia="宋体" w:hAnsi="宋体" w:cs="仿宋" w:hint="eastAsia"/>
                <w:sz w:val="24"/>
                <w:szCs w:val="24"/>
              </w:rPr>
              <w:t>投标人资格</w:t>
            </w:r>
          </w:p>
        </w:tc>
        <w:tc>
          <w:tcPr>
            <w:tcW w:w="6439" w:type="dxa"/>
            <w:vAlign w:val="center"/>
          </w:tcPr>
          <w:p w14:paraId="5B999070" w14:textId="77777777" w:rsidR="00BB65A8" w:rsidRPr="000E1945" w:rsidRDefault="00BB65A8" w:rsidP="00EC5837">
            <w:pPr>
              <w:autoSpaceDE w:val="0"/>
              <w:autoSpaceDN w:val="0"/>
              <w:adjustRightInd w:val="0"/>
              <w:spacing w:line="360" w:lineRule="auto"/>
              <w:jc w:val="left"/>
              <w:rPr>
                <w:rFonts w:ascii="宋体" w:eastAsia="宋体" w:hAnsi="宋体" w:cs="仿宋_GB2312"/>
                <w:b/>
                <w:sz w:val="24"/>
                <w:szCs w:val="24"/>
                <w:shd w:val="clear" w:color="auto" w:fill="FFFFFF"/>
              </w:rPr>
            </w:pPr>
            <w:r w:rsidRPr="000E1945">
              <w:rPr>
                <w:rFonts w:ascii="宋体" w:eastAsia="宋体" w:hAnsi="宋体" w:cs="仿宋_GB2312" w:hint="eastAsia"/>
                <w:b/>
                <w:sz w:val="24"/>
                <w:szCs w:val="24"/>
                <w:shd w:val="clear" w:color="auto" w:fill="FFFFFF"/>
              </w:rPr>
              <w:t>符合《政府采购法》第二十二条规定</w:t>
            </w:r>
          </w:p>
          <w:p w14:paraId="2D46EE08"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1．具有独立承担民事责任的能力；</w:t>
            </w:r>
          </w:p>
          <w:p w14:paraId="15267E7A"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2．具有良好的商业信誉和健全的财务会计制度；</w:t>
            </w:r>
          </w:p>
          <w:p w14:paraId="00CED26F"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3．具有履行合同所必需的设备和专业技术能力；</w:t>
            </w:r>
          </w:p>
          <w:p w14:paraId="196BA413"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4．具有依法缴纳税收和社会保障资金的良好记录；</w:t>
            </w:r>
          </w:p>
          <w:p w14:paraId="518225C6" w14:textId="77777777" w:rsidR="00BB65A8" w:rsidRPr="000E1945" w:rsidRDefault="00BB65A8" w:rsidP="00EC5837">
            <w:pPr>
              <w:autoSpaceDE w:val="0"/>
              <w:autoSpaceDN w:val="0"/>
              <w:adjustRightInd w:val="0"/>
              <w:spacing w:line="360" w:lineRule="auto"/>
              <w:rPr>
                <w:rFonts w:ascii="宋体" w:eastAsia="宋体" w:hAnsi="宋体" w:cs="宋体"/>
                <w:sz w:val="24"/>
                <w:szCs w:val="24"/>
              </w:rPr>
            </w:pPr>
            <w:r w:rsidRPr="000E1945">
              <w:rPr>
                <w:rFonts w:ascii="宋体" w:eastAsia="宋体" w:hAnsi="宋体" w:cs="宋体" w:hint="eastAsia"/>
                <w:sz w:val="24"/>
                <w:szCs w:val="24"/>
              </w:rPr>
              <w:t>5．参加政府采购活动前三年内，在经营活动中没有重大违法记录；</w:t>
            </w:r>
          </w:p>
          <w:p w14:paraId="08EFFD1B" w14:textId="77777777" w:rsidR="00BB65A8" w:rsidRPr="0099289B" w:rsidRDefault="00BB65A8" w:rsidP="00EC5837">
            <w:pPr>
              <w:autoSpaceDE w:val="0"/>
              <w:autoSpaceDN w:val="0"/>
              <w:adjustRightInd w:val="0"/>
              <w:spacing w:line="276" w:lineRule="auto"/>
              <w:rPr>
                <w:rFonts w:ascii="宋体" w:eastAsia="宋体" w:hAnsi="宋体" w:cs="仿宋_GB2312"/>
                <w:b/>
                <w:spacing w:val="-11"/>
                <w:sz w:val="24"/>
                <w:szCs w:val="24"/>
              </w:rPr>
            </w:pPr>
            <w:r w:rsidRPr="0099289B">
              <w:rPr>
                <w:rFonts w:ascii="宋体" w:eastAsia="宋体" w:hAnsi="宋体" w:cs="仿宋_GB2312" w:hint="eastAsia"/>
                <w:b/>
                <w:spacing w:val="-11"/>
                <w:sz w:val="24"/>
                <w:szCs w:val="24"/>
              </w:rPr>
              <w:t>注：</w:t>
            </w:r>
          </w:p>
          <w:p w14:paraId="79CD9A45" w14:textId="7969F8F4" w:rsidR="00BB65A8" w:rsidRPr="0099289B" w:rsidRDefault="00BB65A8" w:rsidP="00EC5837">
            <w:pPr>
              <w:autoSpaceDE w:val="0"/>
              <w:autoSpaceDN w:val="0"/>
              <w:adjustRightInd w:val="0"/>
              <w:spacing w:line="276" w:lineRule="auto"/>
              <w:rPr>
                <w:rFonts w:ascii="宋体" w:eastAsia="宋体" w:hAnsi="宋体" w:cs="宋体"/>
                <w:sz w:val="24"/>
                <w:szCs w:val="24"/>
              </w:rPr>
            </w:pPr>
            <w:r w:rsidRPr="0099289B">
              <w:rPr>
                <w:rFonts w:ascii="宋体" w:eastAsia="宋体" w:hAnsi="宋体" w:cs="宋体" w:hint="eastAsia"/>
                <w:sz w:val="24"/>
                <w:szCs w:val="24"/>
              </w:rPr>
              <w:t>1、供应商在投标时，提供《禹州市政府采购供应商信用承诺函》（详见招标文件第八章3.</w:t>
            </w:r>
            <w:r w:rsidR="00CB74F9">
              <w:rPr>
                <w:rFonts w:ascii="宋体" w:eastAsia="宋体" w:hAnsi="宋体" w:cs="宋体"/>
                <w:sz w:val="24"/>
                <w:szCs w:val="24"/>
              </w:rPr>
              <w:t>5</w:t>
            </w:r>
            <w:r w:rsidRPr="0099289B">
              <w:rPr>
                <w:rFonts w:ascii="宋体" w:eastAsia="宋体" w:hAnsi="宋体" w:cs="宋体" w:hint="eastAsia"/>
                <w:sz w:val="24"/>
                <w:szCs w:val="24"/>
              </w:rPr>
              <w:t>格式），无需再提交上述证明材料</w:t>
            </w:r>
            <w:r w:rsidR="000E1945" w:rsidRPr="0099289B">
              <w:rPr>
                <w:rFonts w:ascii="宋体" w:eastAsia="宋体" w:hAnsi="宋体" w:cs="宋体" w:hint="eastAsia"/>
                <w:sz w:val="24"/>
                <w:szCs w:val="24"/>
              </w:rPr>
              <w:t>（招标文件有特殊要求的除外）</w:t>
            </w:r>
            <w:r w:rsidRPr="0099289B">
              <w:rPr>
                <w:rFonts w:ascii="宋体" w:eastAsia="宋体" w:hAnsi="宋体" w:cs="宋体" w:hint="eastAsia"/>
                <w:sz w:val="24"/>
                <w:szCs w:val="24"/>
              </w:rPr>
              <w:t>。</w:t>
            </w:r>
          </w:p>
          <w:p w14:paraId="5FA44260" w14:textId="77777777" w:rsidR="00BB65A8" w:rsidRPr="0099289B" w:rsidRDefault="00BB65A8" w:rsidP="00EC5837">
            <w:pPr>
              <w:autoSpaceDE w:val="0"/>
              <w:autoSpaceDN w:val="0"/>
              <w:adjustRightInd w:val="0"/>
              <w:spacing w:line="276" w:lineRule="auto"/>
              <w:rPr>
                <w:rFonts w:ascii="宋体" w:eastAsia="宋体" w:hAnsi="宋体" w:cs="宋体"/>
                <w:sz w:val="24"/>
                <w:szCs w:val="24"/>
              </w:rPr>
            </w:pPr>
            <w:r w:rsidRPr="0099289B">
              <w:rPr>
                <w:rFonts w:ascii="宋体" w:eastAsia="宋体" w:hAnsi="宋体" w:cs="宋体" w:hint="eastAsia"/>
                <w:sz w:val="24"/>
                <w:szCs w:val="24"/>
              </w:rPr>
              <w:t>2、采购人有权在签订合同前要求中标供应商提供相关证明材料以核实中标供应商承诺事项的真实性。</w:t>
            </w:r>
          </w:p>
          <w:p w14:paraId="338DCD49" w14:textId="77777777" w:rsidR="00BB65A8" w:rsidRPr="0099289B" w:rsidRDefault="00BB65A8" w:rsidP="00EC5837">
            <w:pPr>
              <w:autoSpaceDE w:val="0"/>
              <w:autoSpaceDN w:val="0"/>
              <w:spacing w:line="360" w:lineRule="auto"/>
              <w:contextualSpacing/>
              <w:rPr>
                <w:rFonts w:ascii="宋体" w:eastAsia="宋体" w:hAnsi="宋体" w:cs="宋体"/>
                <w:sz w:val="24"/>
                <w:szCs w:val="24"/>
              </w:rPr>
            </w:pPr>
            <w:r w:rsidRPr="0099289B">
              <w:rPr>
                <w:rFonts w:ascii="宋体" w:eastAsia="宋体" w:hAnsi="宋体" w:cs="宋体" w:hint="eastAsia"/>
                <w:sz w:val="24"/>
                <w:szCs w:val="24"/>
              </w:rPr>
              <w:t>3、供应商对信用承诺内容的真实性、合法性、有效性负责。如</w:t>
            </w:r>
            <w:proofErr w:type="gramStart"/>
            <w:r w:rsidRPr="0099289B">
              <w:rPr>
                <w:rFonts w:ascii="宋体" w:eastAsia="宋体" w:hAnsi="宋体" w:cs="宋体" w:hint="eastAsia"/>
                <w:sz w:val="24"/>
                <w:szCs w:val="24"/>
              </w:rPr>
              <w:t>作出</w:t>
            </w:r>
            <w:proofErr w:type="gramEnd"/>
            <w:r w:rsidRPr="0099289B">
              <w:rPr>
                <w:rFonts w:ascii="宋体" w:eastAsia="宋体" w:hAnsi="宋体" w:cs="宋体" w:hint="eastAsia"/>
                <w:sz w:val="24"/>
                <w:szCs w:val="24"/>
              </w:rPr>
              <w:t>虚假信用承诺，视同为“提供虚假材料谋取中标”的违法行为。</w:t>
            </w:r>
          </w:p>
          <w:p w14:paraId="18ED7D6E" w14:textId="77777777" w:rsidR="00BB65A8" w:rsidRPr="00BB65A8" w:rsidRDefault="00BB65A8" w:rsidP="00BB65A8">
            <w:pPr>
              <w:pStyle w:val="13"/>
              <w:spacing w:line="360" w:lineRule="auto"/>
              <w:ind w:firstLineChars="0" w:firstLine="0"/>
              <w:rPr>
                <w:rFonts w:ascii="宋体" w:eastAsia="宋体" w:hAnsi="宋体" w:cs="宋体"/>
                <w:kern w:val="0"/>
                <w:sz w:val="24"/>
                <w:szCs w:val="24"/>
              </w:rPr>
            </w:pPr>
            <w:r w:rsidRPr="00BB65A8">
              <w:rPr>
                <w:rFonts w:ascii="宋体" w:eastAsia="宋体" w:hAnsi="宋体" w:cs="仿宋_GB2312" w:hint="eastAsia"/>
                <w:sz w:val="24"/>
                <w:szCs w:val="24"/>
              </w:rPr>
              <w:t>二、</w:t>
            </w:r>
            <w:r w:rsidRPr="00BB65A8">
              <w:rPr>
                <w:rFonts w:ascii="宋体" w:eastAsia="宋体" w:hAnsi="宋体" w:cs="宋体" w:hint="eastAsia"/>
                <w:kern w:val="0"/>
                <w:sz w:val="24"/>
                <w:szCs w:val="24"/>
              </w:rPr>
              <w:t>投标人应具备的特殊要求</w:t>
            </w:r>
          </w:p>
          <w:p w14:paraId="07D43CE1" w14:textId="77777777" w:rsidR="00BB65A8" w:rsidRPr="00BB65A8" w:rsidRDefault="00BB65A8" w:rsidP="00BB65A8">
            <w:pPr>
              <w:pStyle w:val="13"/>
              <w:spacing w:line="360" w:lineRule="auto"/>
              <w:ind w:firstLineChars="100" w:firstLine="240"/>
              <w:rPr>
                <w:rFonts w:ascii="宋体" w:eastAsia="宋体" w:hAnsi="宋体" w:cs="宋体"/>
                <w:sz w:val="24"/>
                <w:szCs w:val="24"/>
              </w:rPr>
            </w:pPr>
            <w:r w:rsidRPr="00BB65A8">
              <w:rPr>
                <w:rFonts w:ascii="宋体" w:eastAsia="宋体" w:hAnsi="宋体" w:cs="宋体"/>
                <w:sz w:val="24"/>
                <w:szCs w:val="24"/>
              </w:rPr>
              <w:t>1、供应商须符合《政府采购法》第二十二条之规定，具有独立法人资格（以营业执照为准）；</w:t>
            </w:r>
          </w:p>
          <w:p w14:paraId="74303976" w14:textId="4B7A4360" w:rsidR="00BB65A8" w:rsidRPr="00BB65A8" w:rsidRDefault="00BB65A8" w:rsidP="00BB65A8">
            <w:pPr>
              <w:pStyle w:val="13"/>
              <w:spacing w:line="360" w:lineRule="auto"/>
              <w:ind w:firstLineChars="100" w:firstLine="240"/>
              <w:rPr>
                <w:rFonts w:ascii="宋体" w:eastAsia="宋体" w:hAnsi="宋体" w:cs="宋体"/>
                <w:sz w:val="24"/>
                <w:szCs w:val="24"/>
              </w:rPr>
            </w:pPr>
            <w:r w:rsidRPr="00BB65A8">
              <w:rPr>
                <w:rFonts w:ascii="宋体" w:eastAsia="宋体" w:hAnsi="宋体" w:cs="宋体"/>
                <w:sz w:val="24"/>
                <w:szCs w:val="24"/>
              </w:rPr>
              <w:t>2、</w:t>
            </w:r>
            <w:r w:rsidR="00E91CF5" w:rsidRPr="00BB65A8">
              <w:rPr>
                <w:rFonts w:ascii="宋体" w:eastAsia="宋体" w:hAnsi="宋体" w:cs="宋体"/>
                <w:sz w:val="24"/>
                <w:szCs w:val="24"/>
              </w:rPr>
              <w:t>供应商须具有履行合同所必需的设备和专业技术能力；</w:t>
            </w:r>
          </w:p>
          <w:p w14:paraId="18365C3F" w14:textId="7277CCBD" w:rsidR="00BB65A8" w:rsidRPr="00E91CF5" w:rsidRDefault="00BB65A8" w:rsidP="00E91CF5">
            <w:pPr>
              <w:pStyle w:val="13"/>
              <w:spacing w:line="360" w:lineRule="auto"/>
              <w:ind w:firstLineChars="100" w:firstLine="240"/>
              <w:rPr>
                <w:rFonts w:ascii="宋体" w:eastAsia="宋体" w:hAnsi="宋体" w:cs="宋体"/>
                <w:sz w:val="24"/>
                <w:szCs w:val="24"/>
              </w:rPr>
            </w:pPr>
            <w:r w:rsidRPr="00BB65A8">
              <w:rPr>
                <w:rFonts w:ascii="宋体" w:eastAsia="宋体" w:hAnsi="宋体" w:cs="宋体"/>
                <w:sz w:val="24"/>
                <w:szCs w:val="24"/>
              </w:rPr>
              <w:t>3、</w:t>
            </w:r>
            <w:r w:rsidR="00E91CF5" w:rsidRPr="00BB65A8">
              <w:rPr>
                <w:rFonts w:ascii="宋体" w:eastAsia="宋体" w:hAnsi="宋体" w:cs="宋体"/>
                <w:sz w:val="24"/>
                <w:szCs w:val="24"/>
              </w:rPr>
              <w:t>被委托人须是本单位职工，须提供公司为本人缴纳社会保险证明；</w:t>
            </w:r>
          </w:p>
        </w:tc>
      </w:tr>
      <w:tr w:rsidR="006B1FB1" w14:paraId="3267FBC4" w14:textId="77777777" w:rsidTr="008E3C21">
        <w:trPr>
          <w:trHeight w:val="504"/>
          <w:jc w:val="center"/>
        </w:trPr>
        <w:tc>
          <w:tcPr>
            <w:tcW w:w="709" w:type="dxa"/>
            <w:vAlign w:val="center"/>
          </w:tcPr>
          <w:p w14:paraId="048B0C4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8</w:t>
            </w:r>
          </w:p>
        </w:tc>
        <w:tc>
          <w:tcPr>
            <w:tcW w:w="2061" w:type="dxa"/>
            <w:vAlign w:val="center"/>
          </w:tcPr>
          <w:p w14:paraId="65631AAB"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sidRPr="00D445D9">
              <w:rPr>
                <w:rFonts w:ascii="宋体" w:eastAsia="宋体" w:hAnsi="宋体" w:cs="微软雅黑" w:hint="eastAsia"/>
                <w:b/>
                <w:color w:val="FF0000"/>
                <w:szCs w:val="21"/>
              </w:rPr>
              <w:t>★</w:t>
            </w:r>
            <w:r>
              <w:rPr>
                <w:rFonts w:ascii="宋体" w:eastAsia="宋体" w:hAnsi="宋体" w:cs="宋体" w:hint="eastAsia"/>
                <w:bCs/>
                <w:sz w:val="24"/>
                <w:szCs w:val="24"/>
                <w:lang w:val="zh-CN"/>
              </w:rPr>
              <w:t>联合体投标</w:t>
            </w:r>
          </w:p>
        </w:tc>
        <w:tc>
          <w:tcPr>
            <w:tcW w:w="6439" w:type="dxa"/>
            <w:vAlign w:val="center"/>
          </w:tcPr>
          <w:p w14:paraId="2602FD45" w14:textId="77777777" w:rsidR="006B1FB1" w:rsidRDefault="00343F6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14:paraId="5BBB102A" w14:textId="77777777" w:rsidR="006B1FB1" w:rsidRDefault="00343F6B">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6B1FB1" w14:paraId="1B521583" w14:textId="77777777" w:rsidTr="008E3C21">
        <w:trPr>
          <w:trHeight w:val="942"/>
          <w:jc w:val="center"/>
        </w:trPr>
        <w:tc>
          <w:tcPr>
            <w:tcW w:w="709" w:type="dxa"/>
            <w:vAlign w:val="center"/>
          </w:tcPr>
          <w:p w14:paraId="5A3266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A8942C5"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sidRPr="00D445D9">
              <w:rPr>
                <w:rFonts w:ascii="宋体" w:eastAsia="宋体" w:hAnsi="宋体" w:cs="微软雅黑" w:hint="eastAsia"/>
                <w:b/>
                <w:color w:val="FF0000"/>
                <w:szCs w:val="21"/>
              </w:rPr>
              <w:t>★</w:t>
            </w:r>
            <w:r>
              <w:rPr>
                <w:rFonts w:ascii="宋体" w:eastAsia="宋体" w:hAnsi="宋体" w:cs="宋体" w:hint="eastAsia"/>
                <w:bCs/>
                <w:sz w:val="24"/>
                <w:szCs w:val="24"/>
                <w:lang w:val="zh-CN"/>
              </w:rPr>
              <w:t>最高限价</w:t>
            </w:r>
          </w:p>
        </w:tc>
        <w:tc>
          <w:tcPr>
            <w:tcW w:w="6439" w:type="dxa"/>
            <w:vAlign w:val="center"/>
          </w:tcPr>
          <w:p w14:paraId="5ED36F22"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7C645508" w14:textId="77777777" w:rsidR="00AB7B7A" w:rsidRDefault="00343F6B" w:rsidP="00AB7B7A">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宋体" w:hint="eastAsia"/>
                <w:bCs/>
                <w:sz w:val="24"/>
                <w:szCs w:val="24"/>
                <w:lang w:val="zh-CN"/>
              </w:rPr>
              <w:t>招标控制价（最高限价）：</w:t>
            </w:r>
            <w:bookmarkStart w:id="15" w:name="_Hlk25596104"/>
            <w:r w:rsidR="00986A95" w:rsidRPr="00986A95">
              <w:rPr>
                <w:rFonts w:ascii="宋体" w:eastAsia="宋体" w:hAnsi="宋体" w:cs="仿宋_GB2312" w:hint="eastAsia"/>
                <w:color w:val="000000"/>
                <w:sz w:val="24"/>
                <w:szCs w:val="24"/>
              </w:rPr>
              <w:t>￥</w:t>
            </w:r>
            <w:r w:rsidR="00986A95" w:rsidRPr="00986A95">
              <w:rPr>
                <w:rFonts w:ascii="宋体" w:eastAsia="宋体" w:hAnsi="宋体" w:cs="仿宋_GB2312"/>
                <w:color w:val="000000"/>
                <w:sz w:val="24"/>
                <w:szCs w:val="24"/>
              </w:rPr>
              <w:t>310万元；</w:t>
            </w:r>
          </w:p>
          <w:p w14:paraId="7B237BD2" w14:textId="1E74A82C" w:rsidR="006B1FB1" w:rsidRDefault="00343F6B" w:rsidP="00AB7B7A">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投标人投标报价超出招标人发布的相应招标控制价的，投标无效。</w:t>
            </w:r>
            <w:bookmarkEnd w:id="15"/>
          </w:p>
        </w:tc>
      </w:tr>
      <w:tr w:rsidR="006B1FB1" w14:paraId="79D40A58" w14:textId="77777777" w:rsidTr="008E3C21">
        <w:trPr>
          <w:trHeight w:val="416"/>
          <w:jc w:val="center"/>
        </w:trPr>
        <w:tc>
          <w:tcPr>
            <w:tcW w:w="709" w:type="dxa"/>
            <w:vAlign w:val="center"/>
          </w:tcPr>
          <w:p w14:paraId="370FFD8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7B7F2EE9"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439" w:type="dxa"/>
            <w:vAlign w:val="center"/>
          </w:tcPr>
          <w:p w14:paraId="5937AA4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478CA64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6B1FB1" w14:paraId="73C1429D" w14:textId="77777777" w:rsidTr="008E3C21">
        <w:trPr>
          <w:trHeight w:val="907"/>
          <w:jc w:val="center"/>
        </w:trPr>
        <w:tc>
          <w:tcPr>
            <w:tcW w:w="709" w:type="dxa"/>
            <w:vAlign w:val="center"/>
          </w:tcPr>
          <w:p w14:paraId="569D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11</w:t>
            </w:r>
          </w:p>
        </w:tc>
        <w:tc>
          <w:tcPr>
            <w:tcW w:w="2061" w:type="dxa"/>
            <w:vAlign w:val="center"/>
          </w:tcPr>
          <w:p w14:paraId="7E8C3FA0"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439" w:type="dxa"/>
            <w:vAlign w:val="center"/>
          </w:tcPr>
          <w:p w14:paraId="6571DF5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C924DD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6B1FB1" w14:paraId="7EAD1952" w14:textId="77777777" w:rsidTr="008E3C21">
        <w:trPr>
          <w:trHeight w:val="504"/>
          <w:jc w:val="center"/>
        </w:trPr>
        <w:tc>
          <w:tcPr>
            <w:tcW w:w="709" w:type="dxa"/>
            <w:vAlign w:val="center"/>
          </w:tcPr>
          <w:p w14:paraId="5825777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306623B8" w14:textId="77777777" w:rsidR="006B1FB1" w:rsidRDefault="00343F6B">
            <w:pPr>
              <w:autoSpaceDE w:val="0"/>
              <w:autoSpaceDN w:val="0"/>
              <w:adjustRightInd w:val="0"/>
              <w:spacing w:line="276" w:lineRule="auto"/>
              <w:jc w:val="center"/>
              <w:rPr>
                <w:rFonts w:ascii="宋体" w:eastAsia="宋体" w:hAnsi="宋体" w:cs="仿宋_GB2312"/>
                <w:color w:val="FF0000"/>
                <w:sz w:val="24"/>
                <w:szCs w:val="24"/>
              </w:rPr>
            </w:pPr>
            <w:r w:rsidRPr="00890A52">
              <w:rPr>
                <w:rFonts w:ascii="宋体" w:eastAsia="宋体" w:hAnsi="宋体" w:cs="仿宋_GB2312" w:hint="eastAsia"/>
                <w:sz w:val="24"/>
                <w:szCs w:val="24"/>
              </w:rPr>
              <w:t>进口产品参与</w:t>
            </w:r>
          </w:p>
        </w:tc>
        <w:tc>
          <w:tcPr>
            <w:tcW w:w="6439" w:type="dxa"/>
            <w:vAlign w:val="center"/>
          </w:tcPr>
          <w:p w14:paraId="597528DA" w14:textId="0CB850E9" w:rsidR="006B1FB1" w:rsidRDefault="00E837D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343F6B">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343F6B">
              <w:rPr>
                <w:rFonts w:ascii="宋体" w:eastAsia="宋体" w:hAnsi="宋体" w:hint="eastAsia"/>
                <w:sz w:val="24"/>
                <w:szCs w:val="24"/>
              </w:rPr>
              <w:t>允许</w:t>
            </w:r>
          </w:p>
        </w:tc>
      </w:tr>
      <w:tr w:rsidR="006B1FB1" w14:paraId="465D1F66" w14:textId="77777777" w:rsidTr="008E3C21">
        <w:trPr>
          <w:trHeight w:val="1209"/>
          <w:jc w:val="center"/>
        </w:trPr>
        <w:tc>
          <w:tcPr>
            <w:tcW w:w="709" w:type="dxa"/>
            <w:vAlign w:val="center"/>
          </w:tcPr>
          <w:p w14:paraId="51B14EB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1A264429" w14:textId="77777777" w:rsidR="006B1FB1" w:rsidRDefault="00343F6B">
            <w:pPr>
              <w:autoSpaceDE w:val="0"/>
              <w:autoSpaceDN w:val="0"/>
              <w:adjustRightInd w:val="0"/>
              <w:spacing w:line="276" w:lineRule="auto"/>
              <w:jc w:val="center"/>
              <w:rPr>
                <w:rFonts w:ascii="宋体" w:eastAsia="宋体" w:hAnsi="宋体" w:cs="仿宋_GB2312"/>
                <w:sz w:val="24"/>
                <w:szCs w:val="24"/>
              </w:rPr>
            </w:pPr>
            <w:r w:rsidRPr="00890A52">
              <w:rPr>
                <w:rFonts w:ascii="宋体" w:eastAsia="宋体" w:hAnsi="宋体" w:cs="微软雅黑" w:hint="eastAsia"/>
                <w:b/>
                <w:color w:val="FF0000"/>
                <w:szCs w:val="21"/>
              </w:rPr>
              <w:t>★</w:t>
            </w:r>
            <w:r>
              <w:rPr>
                <w:rFonts w:ascii="宋体" w:eastAsia="宋体" w:hAnsi="宋体" w:cs="仿宋_GB2312" w:hint="eastAsia"/>
                <w:sz w:val="24"/>
                <w:szCs w:val="24"/>
              </w:rPr>
              <w:t>投标有效期</w:t>
            </w:r>
          </w:p>
        </w:tc>
        <w:tc>
          <w:tcPr>
            <w:tcW w:w="6439" w:type="dxa"/>
            <w:vAlign w:val="center"/>
          </w:tcPr>
          <w:p w14:paraId="4911A5C5"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90天（自提交投标文件的截止之日起算）</w:t>
            </w:r>
          </w:p>
          <w:p w14:paraId="45115E58" w14:textId="77777777" w:rsidR="006B1FB1" w:rsidRDefault="00343F6B">
            <w:pPr>
              <w:autoSpaceDE w:val="0"/>
              <w:autoSpaceDN w:val="0"/>
              <w:adjustRightInd w:val="0"/>
              <w:spacing w:line="360" w:lineRule="auto"/>
              <w:rPr>
                <w:rFonts w:ascii="宋体" w:eastAsia="宋体" w:hAnsi="宋体" w:cs="仿宋_GB2312"/>
                <w:sz w:val="24"/>
                <w:szCs w:val="24"/>
              </w:rPr>
            </w:pPr>
            <w:r>
              <w:rPr>
                <w:rFonts w:ascii="宋体" w:eastAsia="宋体" w:hAnsi="宋体" w:cs="宋体"/>
                <w:bCs/>
                <w:sz w:val="24"/>
                <w:szCs w:val="24"/>
                <w:lang w:val="zh-CN"/>
              </w:rPr>
              <w:t>中标</w:t>
            </w:r>
            <w:r>
              <w:rPr>
                <w:rFonts w:ascii="宋体" w:eastAsia="宋体" w:hAnsi="宋体" w:cs="宋体" w:hint="eastAsia"/>
                <w:bCs/>
                <w:sz w:val="24"/>
                <w:szCs w:val="24"/>
                <w:lang w:val="zh-CN"/>
              </w:rPr>
              <w:t>人投标</w:t>
            </w:r>
            <w:r>
              <w:rPr>
                <w:rFonts w:ascii="宋体" w:eastAsia="宋体" w:hAnsi="宋体" w:cs="宋体"/>
                <w:bCs/>
                <w:sz w:val="24"/>
                <w:szCs w:val="24"/>
                <w:lang w:val="zh-CN"/>
              </w:rPr>
              <w:t>有效期延</w:t>
            </w:r>
            <w:r>
              <w:rPr>
                <w:rFonts w:ascii="宋体" w:eastAsia="宋体" w:hAnsi="宋体" w:cs="宋体" w:hint="eastAsia"/>
                <w:bCs/>
                <w:sz w:val="24"/>
                <w:szCs w:val="24"/>
                <w:lang w:val="zh-CN"/>
              </w:rPr>
              <w:t>至合同</w:t>
            </w:r>
            <w:r>
              <w:rPr>
                <w:rFonts w:ascii="宋体" w:eastAsia="宋体" w:hAnsi="宋体" w:cs="宋体"/>
                <w:bCs/>
                <w:sz w:val="24"/>
                <w:szCs w:val="24"/>
                <w:lang w:val="zh-CN"/>
              </w:rPr>
              <w:t>验收之日</w:t>
            </w:r>
            <w:r>
              <w:rPr>
                <w:rFonts w:ascii="宋体" w:eastAsia="宋体" w:hAnsi="宋体" w:cs="宋体" w:hint="eastAsia"/>
                <w:bCs/>
                <w:sz w:val="24"/>
                <w:szCs w:val="24"/>
                <w:lang w:val="zh-CN"/>
              </w:rPr>
              <w:t>，中标人全部合同义务履行完毕为止。</w:t>
            </w:r>
          </w:p>
        </w:tc>
      </w:tr>
      <w:tr w:rsidR="006B1FB1" w14:paraId="2E7221A0" w14:textId="77777777" w:rsidTr="008E3C21">
        <w:trPr>
          <w:trHeight w:val="504"/>
          <w:jc w:val="center"/>
        </w:trPr>
        <w:tc>
          <w:tcPr>
            <w:tcW w:w="709" w:type="dxa"/>
            <w:vAlign w:val="center"/>
          </w:tcPr>
          <w:p w14:paraId="7D8A663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417F535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439" w:type="dxa"/>
            <w:vAlign w:val="center"/>
          </w:tcPr>
          <w:p w14:paraId="4CAD4663" w14:textId="77777777" w:rsidR="006B1FB1" w:rsidRDefault="00343F6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6B1FB1" w14:paraId="274828F2" w14:textId="77777777" w:rsidTr="008E3C21">
        <w:trPr>
          <w:trHeight w:val="504"/>
          <w:jc w:val="center"/>
        </w:trPr>
        <w:tc>
          <w:tcPr>
            <w:tcW w:w="709" w:type="dxa"/>
            <w:vAlign w:val="center"/>
          </w:tcPr>
          <w:p w14:paraId="6B80D2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4828220A"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46AEBAF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439" w:type="dxa"/>
            <w:vAlign w:val="center"/>
          </w:tcPr>
          <w:p w14:paraId="38476DB2" w14:textId="1579C552" w:rsidR="006B1FB1" w:rsidRPr="00890A52" w:rsidRDefault="00343F6B">
            <w:pPr>
              <w:autoSpaceDE w:val="0"/>
              <w:autoSpaceDN w:val="0"/>
              <w:adjustRightInd w:val="0"/>
              <w:spacing w:line="360" w:lineRule="auto"/>
              <w:rPr>
                <w:rFonts w:ascii="宋体" w:eastAsia="宋体" w:hAnsi="宋体" w:cs="宋体"/>
                <w:b/>
                <w:bCs/>
                <w:sz w:val="24"/>
                <w:szCs w:val="24"/>
                <w:highlight w:val="yellow"/>
                <w:lang w:val="zh-CN"/>
              </w:rPr>
            </w:pPr>
            <w:r w:rsidRPr="0099289B">
              <w:rPr>
                <w:rFonts w:ascii="宋体" w:eastAsia="宋体" w:hAnsi="宋体" w:cs="仿宋_GB2312" w:hint="eastAsia"/>
                <w:b/>
                <w:color w:val="000000"/>
                <w:sz w:val="24"/>
                <w:szCs w:val="24"/>
              </w:rPr>
              <w:t>20</w:t>
            </w:r>
            <w:r w:rsidRPr="0099289B">
              <w:rPr>
                <w:rFonts w:ascii="宋体" w:eastAsia="宋体" w:hAnsi="宋体" w:cs="仿宋_GB2312"/>
                <w:b/>
                <w:color w:val="000000"/>
                <w:sz w:val="24"/>
                <w:szCs w:val="24"/>
              </w:rPr>
              <w:t>2</w:t>
            </w:r>
            <w:r w:rsidR="00AB7B7A">
              <w:rPr>
                <w:rFonts w:ascii="宋体" w:eastAsia="宋体" w:hAnsi="宋体" w:cs="仿宋_GB2312"/>
                <w:b/>
                <w:color w:val="000000"/>
                <w:sz w:val="24"/>
                <w:szCs w:val="24"/>
              </w:rPr>
              <w:t>3</w:t>
            </w:r>
            <w:r w:rsidRPr="0099289B">
              <w:rPr>
                <w:rFonts w:ascii="宋体" w:eastAsia="宋体" w:hAnsi="宋体" w:cs="仿宋_GB2312" w:hint="eastAsia"/>
                <w:b/>
                <w:color w:val="000000"/>
                <w:sz w:val="24"/>
                <w:szCs w:val="24"/>
              </w:rPr>
              <w:t>年</w:t>
            </w:r>
            <w:r w:rsidR="00795F4C">
              <w:rPr>
                <w:rFonts w:ascii="宋体" w:eastAsia="宋体" w:hAnsi="宋体" w:cs="仿宋_GB2312"/>
                <w:b/>
                <w:color w:val="000000"/>
                <w:sz w:val="24"/>
                <w:szCs w:val="24"/>
              </w:rPr>
              <w:t>01</w:t>
            </w:r>
            <w:r w:rsidRPr="0099289B">
              <w:rPr>
                <w:rFonts w:ascii="宋体" w:eastAsia="宋体" w:hAnsi="宋体" w:cs="仿宋_GB2312" w:hint="eastAsia"/>
                <w:b/>
                <w:color w:val="000000"/>
                <w:sz w:val="24"/>
                <w:szCs w:val="24"/>
              </w:rPr>
              <w:t>月</w:t>
            </w:r>
            <w:r w:rsidR="00795F4C">
              <w:rPr>
                <w:rFonts w:ascii="宋体" w:eastAsia="宋体" w:hAnsi="宋体" w:cs="仿宋_GB2312"/>
                <w:b/>
                <w:color w:val="000000"/>
                <w:sz w:val="24"/>
                <w:szCs w:val="24"/>
              </w:rPr>
              <w:t>30</w:t>
            </w:r>
            <w:r w:rsidRPr="0099289B">
              <w:rPr>
                <w:rFonts w:ascii="宋体" w:eastAsia="宋体" w:hAnsi="宋体" w:cs="仿宋_GB2312" w:hint="eastAsia"/>
                <w:b/>
                <w:color w:val="000000"/>
                <w:sz w:val="24"/>
                <w:szCs w:val="24"/>
              </w:rPr>
              <w:t>日上午</w:t>
            </w:r>
            <w:r w:rsidR="00795F4C">
              <w:rPr>
                <w:rFonts w:ascii="宋体" w:eastAsia="宋体" w:hAnsi="宋体" w:cs="仿宋_GB2312"/>
                <w:b/>
                <w:color w:val="000000"/>
                <w:sz w:val="24"/>
                <w:szCs w:val="24"/>
              </w:rPr>
              <w:t>08</w:t>
            </w:r>
            <w:r w:rsidRPr="0099289B">
              <w:rPr>
                <w:rFonts w:ascii="宋体" w:eastAsia="宋体" w:hAnsi="宋体" w:cs="仿宋_GB2312" w:hint="eastAsia"/>
                <w:b/>
                <w:color w:val="000000"/>
                <w:sz w:val="24"/>
                <w:szCs w:val="24"/>
              </w:rPr>
              <w:t>时</w:t>
            </w:r>
            <w:r w:rsidRPr="0099289B">
              <w:rPr>
                <w:rFonts w:ascii="宋体" w:eastAsia="宋体" w:hAnsi="宋体" w:cs="仿宋_GB2312"/>
                <w:b/>
                <w:color w:val="000000"/>
                <w:sz w:val="24"/>
                <w:szCs w:val="24"/>
              </w:rPr>
              <w:t>30</w:t>
            </w:r>
            <w:r w:rsidRPr="0099289B">
              <w:rPr>
                <w:rFonts w:ascii="宋体" w:eastAsia="宋体" w:hAnsi="宋体" w:cs="仿宋_GB2312" w:hint="eastAsia"/>
                <w:b/>
                <w:color w:val="000000"/>
                <w:sz w:val="24"/>
                <w:szCs w:val="24"/>
              </w:rPr>
              <w:t>分（北京时间）；</w:t>
            </w:r>
          </w:p>
        </w:tc>
      </w:tr>
      <w:tr w:rsidR="006B1FB1" w14:paraId="59B27F4E" w14:textId="77777777" w:rsidTr="008E3C21">
        <w:trPr>
          <w:trHeight w:val="416"/>
          <w:jc w:val="center"/>
        </w:trPr>
        <w:tc>
          <w:tcPr>
            <w:tcW w:w="709" w:type="dxa"/>
            <w:vAlign w:val="center"/>
          </w:tcPr>
          <w:p w14:paraId="165799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399EA462"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6151AAC"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439" w:type="dxa"/>
            <w:vAlign w:val="center"/>
          </w:tcPr>
          <w:p w14:paraId="42ACEE82" w14:textId="77777777" w:rsidR="006B1FB1" w:rsidRDefault="00343F6B">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Fonts w:ascii="宋体" w:eastAsia="宋体" w:hAnsi="宋体" w:cs="宋体"/>
                <w:bCs/>
                <w:color w:val="0000FF"/>
                <w:sz w:val="24"/>
                <w:szCs w:val="24"/>
                <w:u w:val="single"/>
              </w:rPr>
              <w:t>http://ggzy.xuchang.gov.cn/</w:t>
            </w:r>
            <w:r>
              <w:rPr>
                <w:rFonts w:ascii="宋体" w:eastAsia="宋体" w:hAnsi="宋体" w:cs="宋体"/>
                <w:bCs/>
                <w:sz w:val="24"/>
                <w:szCs w:val="24"/>
              </w:rPr>
              <w:t>）</w:t>
            </w:r>
            <w:r>
              <w:rPr>
                <w:rFonts w:ascii="宋体" w:eastAsia="宋体" w:hAnsi="宋体" w:cs="宋体"/>
                <w:bCs/>
                <w:sz w:val="24"/>
                <w:szCs w:val="24"/>
                <w:lang w:val="zh-CN"/>
              </w:rPr>
              <w:t>。</w:t>
            </w:r>
          </w:p>
          <w:p w14:paraId="7F46C9A3" w14:textId="154E5401"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开</w:t>
            </w:r>
            <w:r>
              <w:rPr>
                <w:rFonts w:ascii="宋体" w:eastAsia="宋体" w:hAnsi="宋体" w:cs="宋体"/>
                <w:bCs/>
                <w:sz w:val="24"/>
                <w:szCs w:val="24"/>
                <w:lang w:val="zh-CN"/>
              </w:rPr>
              <w:t>标地点：</w:t>
            </w:r>
            <w:r w:rsidRPr="00CB6188">
              <w:rPr>
                <w:rFonts w:ascii="宋体" w:eastAsia="宋体" w:hAnsi="宋体" w:cs="宋体" w:hint="eastAsia"/>
                <w:bCs/>
                <w:sz w:val="24"/>
                <w:szCs w:val="24"/>
                <w:lang w:val="zh-CN"/>
              </w:rPr>
              <w:t>禹州市公共资源交易中心开标</w:t>
            </w:r>
            <w:r w:rsidR="00CB6188" w:rsidRPr="00CB6188">
              <w:rPr>
                <w:rFonts w:ascii="宋体" w:eastAsia="宋体" w:hAnsi="宋体" w:cs="宋体" w:hint="eastAsia"/>
                <w:bCs/>
                <w:sz w:val="24"/>
                <w:szCs w:val="24"/>
                <w:lang w:val="zh-CN"/>
              </w:rPr>
              <w:t>二</w:t>
            </w:r>
            <w:r w:rsidRPr="00CB6188">
              <w:rPr>
                <w:rFonts w:ascii="宋体" w:eastAsia="宋体" w:hAnsi="宋体" w:cs="宋体" w:hint="eastAsia"/>
                <w:bCs/>
                <w:sz w:val="24"/>
                <w:szCs w:val="24"/>
                <w:lang w:val="zh-CN"/>
              </w:rPr>
              <w:t>室（</w:t>
            </w:r>
            <w:r>
              <w:rPr>
                <w:rFonts w:ascii="宋体" w:eastAsia="宋体" w:hAnsi="宋体" w:cs="宋体" w:hint="eastAsia"/>
                <w:bCs/>
                <w:sz w:val="24"/>
                <w:szCs w:val="24"/>
                <w:lang w:val="zh-CN"/>
              </w:rPr>
              <w:t>地址：禹州市行政服务中心楼九楼）</w:t>
            </w:r>
            <w:r w:rsidRPr="00DC36C3">
              <w:rPr>
                <w:rFonts w:ascii="宋体" w:eastAsia="宋体" w:hAnsi="宋体" w:cs="宋体" w:hint="eastAsia"/>
                <w:bCs/>
                <w:sz w:val="24"/>
                <w:szCs w:val="24"/>
                <w:lang w:val="zh-CN"/>
              </w:rPr>
              <w:t>（本项目采用</w:t>
            </w:r>
            <w:proofErr w:type="gramStart"/>
            <w:r w:rsidRPr="00DC36C3">
              <w:rPr>
                <w:rFonts w:ascii="宋体" w:eastAsia="宋体" w:hAnsi="宋体" w:cs="宋体" w:hint="eastAsia"/>
                <w:bCs/>
                <w:sz w:val="24"/>
                <w:szCs w:val="24"/>
                <w:lang w:val="zh-CN"/>
              </w:rPr>
              <w:t>远程不</w:t>
            </w:r>
            <w:proofErr w:type="gramEnd"/>
            <w:r w:rsidRPr="00DC36C3">
              <w:rPr>
                <w:rFonts w:ascii="宋体" w:eastAsia="宋体" w:hAnsi="宋体" w:cs="宋体" w:hint="eastAsia"/>
                <w:bCs/>
                <w:sz w:val="24"/>
                <w:szCs w:val="24"/>
                <w:lang w:val="zh-CN"/>
              </w:rPr>
              <w:t>见面开标，供应商无须到达现场）</w:t>
            </w:r>
          </w:p>
        </w:tc>
      </w:tr>
      <w:tr w:rsidR="006B1FB1" w14:paraId="0EA64158" w14:textId="77777777" w:rsidTr="008E3C21">
        <w:trPr>
          <w:trHeight w:val="504"/>
          <w:jc w:val="center"/>
        </w:trPr>
        <w:tc>
          <w:tcPr>
            <w:tcW w:w="709" w:type="dxa"/>
            <w:vAlign w:val="center"/>
          </w:tcPr>
          <w:p w14:paraId="2FCAAE6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0D9066F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439" w:type="dxa"/>
            <w:vAlign w:val="center"/>
          </w:tcPr>
          <w:p w14:paraId="77CA5C74" w14:textId="77777777" w:rsidR="006B1FB1" w:rsidRDefault="00343F6B">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本项目不收取。</w:t>
            </w:r>
          </w:p>
          <w:p w14:paraId="2949C8BA"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投标人应提供投标承诺函。</w:t>
            </w:r>
          </w:p>
        </w:tc>
      </w:tr>
      <w:tr w:rsidR="006B1FB1" w14:paraId="2C13027E" w14:textId="77777777" w:rsidTr="008E3C21">
        <w:trPr>
          <w:trHeight w:val="1560"/>
          <w:jc w:val="center"/>
        </w:trPr>
        <w:tc>
          <w:tcPr>
            <w:tcW w:w="709" w:type="dxa"/>
            <w:vAlign w:val="center"/>
          </w:tcPr>
          <w:p w14:paraId="1B25822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08FF841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439" w:type="dxa"/>
            <w:tcBorders>
              <w:top w:val="single" w:sz="4" w:space="0" w:color="auto"/>
            </w:tcBorders>
            <w:vAlign w:val="center"/>
          </w:tcPr>
          <w:p w14:paraId="4D7C13DE"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6B1FB1" w14:paraId="60124DDC" w14:textId="77777777" w:rsidTr="008E3C21">
        <w:trPr>
          <w:trHeight w:val="510"/>
          <w:jc w:val="center"/>
        </w:trPr>
        <w:tc>
          <w:tcPr>
            <w:tcW w:w="709" w:type="dxa"/>
            <w:vAlign w:val="center"/>
          </w:tcPr>
          <w:p w14:paraId="7053634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A13996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439" w:type="dxa"/>
            <w:vAlign w:val="center"/>
          </w:tcPr>
          <w:p w14:paraId="6CF07701"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6B1FB1" w14:paraId="37FA0B08" w14:textId="77777777" w:rsidTr="008E3C21">
        <w:trPr>
          <w:trHeight w:val="792"/>
          <w:jc w:val="center"/>
        </w:trPr>
        <w:tc>
          <w:tcPr>
            <w:tcW w:w="709" w:type="dxa"/>
            <w:vAlign w:val="center"/>
          </w:tcPr>
          <w:p w14:paraId="3941CB5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20</w:t>
            </w:r>
          </w:p>
        </w:tc>
        <w:tc>
          <w:tcPr>
            <w:tcW w:w="2061" w:type="dxa"/>
            <w:vAlign w:val="center"/>
          </w:tcPr>
          <w:p w14:paraId="2C236B7B"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439" w:type="dxa"/>
            <w:vAlign w:val="center"/>
          </w:tcPr>
          <w:p w14:paraId="65DF061A"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6B1FB1" w14:paraId="5131FF71" w14:textId="77777777" w:rsidTr="008E3C21">
        <w:trPr>
          <w:trHeight w:val="510"/>
          <w:jc w:val="center"/>
        </w:trPr>
        <w:tc>
          <w:tcPr>
            <w:tcW w:w="709" w:type="dxa"/>
            <w:vAlign w:val="center"/>
          </w:tcPr>
          <w:p w14:paraId="0E8607D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6E7F6C9"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439" w:type="dxa"/>
            <w:vAlign w:val="center"/>
          </w:tcPr>
          <w:p w14:paraId="4BF34686" w14:textId="77777777" w:rsidR="006B1FB1" w:rsidRDefault="00343F6B">
            <w:pPr>
              <w:autoSpaceDE w:val="0"/>
              <w:autoSpaceDN w:val="0"/>
              <w:adjustRightInd w:val="0"/>
              <w:spacing w:line="360" w:lineRule="auto"/>
              <w:rPr>
                <w:rFonts w:ascii="宋体" w:eastAsia="宋体" w:hAnsi="宋体" w:cs="宋体"/>
                <w:sz w:val="24"/>
                <w:lang w:val="zh-CN"/>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4EE563C9" w14:textId="77777777" w:rsidR="006B1FB1" w:rsidRDefault="00343F6B">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最新版本”制作，并经过签章和加密后生成的电子投标文件。</w:t>
            </w:r>
          </w:p>
        </w:tc>
      </w:tr>
      <w:tr w:rsidR="006B1FB1" w14:paraId="6B5AF037" w14:textId="77777777" w:rsidTr="008E3C21">
        <w:trPr>
          <w:trHeight w:val="510"/>
          <w:jc w:val="center"/>
        </w:trPr>
        <w:tc>
          <w:tcPr>
            <w:tcW w:w="709" w:type="dxa"/>
            <w:vAlign w:val="center"/>
          </w:tcPr>
          <w:p w14:paraId="062181B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4E7955DE"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1FDFF513"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439" w:type="dxa"/>
            <w:vAlign w:val="center"/>
          </w:tcPr>
          <w:p w14:paraId="6DC9A20E" w14:textId="77777777" w:rsidR="006B1FB1" w:rsidRDefault="00343F6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6B1FB1" w14:paraId="40D44048" w14:textId="77777777" w:rsidTr="008E3C21">
        <w:trPr>
          <w:trHeight w:val="1025"/>
          <w:jc w:val="center"/>
        </w:trPr>
        <w:tc>
          <w:tcPr>
            <w:tcW w:w="709" w:type="dxa"/>
            <w:vAlign w:val="center"/>
          </w:tcPr>
          <w:p w14:paraId="1ABE55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2CFFE47"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439" w:type="dxa"/>
            <w:vAlign w:val="center"/>
          </w:tcPr>
          <w:p w14:paraId="505AA762" w14:textId="77777777" w:rsidR="006B1FB1" w:rsidRDefault="00343F6B">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6B1FB1" w14:paraId="64918240" w14:textId="77777777" w:rsidTr="008E3C21">
        <w:trPr>
          <w:trHeight w:val="510"/>
          <w:jc w:val="center"/>
        </w:trPr>
        <w:tc>
          <w:tcPr>
            <w:tcW w:w="709" w:type="dxa"/>
            <w:vAlign w:val="center"/>
          </w:tcPr>
          <w:p w14:paraId="29B2D04A"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4BED8152" w14:textId="77777777" w:rsidR="006B1FB1" w:rsidRDefault="00343F6B">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439" w:type="dxa"/>
            <w:vAlign w:val="center"/>
          </w:tcPr>
          <w:p w14:paraId="718709D7" w14:textId="03809184"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AB7B7A">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AB7B7A">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AB7B7A">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6B1FB1" w14:paraId="36AA3BC0" w14:textId="77777777" w:rsidTr="008E3C21">
        <w:trPr>
          <w:trHeight w:val="510"/>
          <w:jc w:val="center"/>
        </w:trPr>
        <w:tc>
          <w:tcPr>
            <w:tcW w:w="709" w:type="dxa"/>
            <w:vAlign w:val="center"/>
          </w:tcPr>
          <w:p w14:paraId="3D3EC8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2CAE6F8F" w14:textId="77777777" w:rsidR="006B1FB1" w:rsidRPr="003D7B5A" w:rsidRDefault="00343F6B">
            <w:pPr>
              <w:autoSpaceDE w:val="0"/>
              <w:autoSpaceDN w:val="0"/>
              <w:adjustRightInd w:val="0"/>
              <w:spacing w:line="360" w:lineRule="auto"/>
              <w:jc w:val="center"/>
              <w:rPr>
                <w:rFonts w:ascii="宋体" w:eastAsia="宋体" w:hAnsi="宋体" w:cs="宋体"/>
                <w:bCs/>
                <w:sz w:val="24"/>
                <w:szCs w:val="24"/>
                <w:lang w:val="zh-CN"/>
              </w:rPr>
            </w:pPr>
            <w:r w:rsidRPr="003D7B5A">
              <w:rPr>
                <w:rFonts w:ascii="宋体" w:eastAsia="宋体" w:hAnsi="宋体" w:cs="仿宋_GB2312" w:hint="eastAsia"/>
                <w:sz w:val="24"/>
                <w:szCs w:val="24"/>
              </w:rPr>
              <w:t>评标方法</w:t>
            </w:r>
          </w:p>
        </w:tc>
        <w:tc>
          <w:tcPr>
            <w:tcW w:w="6439" w:type="dxa"/>
            <w:vAlign w:val="center"/>
          </w:tcPr>
          <w:p w14:paraId="3AFA7D6B" w14:textId="77777777" w:rsidR="006B1FB1" w:rsidRPr="003D7B5A" w:rsidRDefault="00343F6B">
            <w:pPr>
              <w:autoSpaceDE w:val="0"/>
              <w:autoSpaceDN w:val="0"/>
              <w:adjustRightInd w:val="0"/>
              <w:spacing w:line="360" w:lineRule="auto"/>
              <w:rPr>
                <w:rFonts w:ascii="宋体" w:eastAsia="宋体" w:hAnsi="宋体" w:cs="宋体"/>
                <w:bCs/>
                <w:sz w:val="24"/>
                <w:szCs w:val="24"/>
                <w:lang w:val="zh-CN"/>
              </w:rPr>
            </w:pPr>
            <w:r w:rsidRPr="003D7B5A">
              <w:rPr>
                <w:rFonts w:ascii="宋体" w:eastAsia="宋体" w:hAnsi="宋体" w:cs="宋体"/>
                <w:b/>
                <w:kern w:val="0"/>
                <w:sz w:val="24"/>
                <w:szCs w:val="24"/>
                <w:lang w:val="zh-CN"/>
              </w:rPr>
              <w:fldChar w:fldCharType="begin"/>
            </w:r>
            <w:r w:rsidRPr="003D7B5A">
              <w:rPr>
                <w:rFonts w:ascii="宋体" w:eastAsia="宋体" w:hAnsi="宋体" w:cs="宋体" w:hint="eastAsia"/>
                <w:b/>
                <w:kern w:val="0"/>
                <w:sz w:val="24"/>
                <w:szCs w:val="24"/>
                <w:lang w:val="zh-CN"/>
              </w:rPr>
              <w:instrText>eq \o\ac(□,</w:instrText>
            </w:r>
            <w:r w:rsidRPr="003D7B5A">
              <w:rPr>
                <w:rFonts w:ascii="宋体" w:eastAsia="宋体" w:hAnsi="宋体" w:cs="宋体" w:hint="eastAsia"/>
                <w:b/>
                <w:kern w:val="0"/>
                <w:position w:val="2"/>
                <w:sz w:val="24"/>
                <w:szCs w:val="24"/>
                <w:lang w:val="zh-CN"/>
              </w:rPr>
              <w:instrText>√</w:instrText>
            </w:r>
            <w:r w:rsidRPr="003D7B5A">
              <w:rPr>
                <w:rFonts w:ascii="宋体" w:eastAsia="宋体" w:hAnsi="宋体" w:cs="宋体" w:hint="eastAsia"/>
                <w:b/>
                <w:kern w:val="0"/>
                <w:sz w:val="24"/>
                <w:szCs w:val="24"/>
                <w:lang w:val="zh-CN"/>
              </w:rPr>
              <w:instrText>)</w:instrText>
            </w:r>
            <w:r w:rsidRPr="003D7B5A">
              <w:rPr>
                <w:rFonts w:ascii="宋体" w:eastAsia="宋体" w:hAnsi="宋体" w:cs="宋体"/>
                <w:b/>
                <w:kern w:val="0"/>
                <w:sz w:val="24"/>
                <w:szCs w:val="24"/>
                <w:lang w:val="zh-CN"/>
              </w:rPr>
              <w:fldChar w:fldCharType="end"/>
            </w:r>
            <w:r w:rsidRPr="003D7B5A">
              <w:rPr>
                <w:rFonts w:ascii="宋体" w:eastAsia="宋体" w:hAnsi="宋体" w:cs="宋体" w:hint="eastAsia"/>
                <w:bCs/>
                <w:sz w:val="24"/>
                <w:szCs w:val="24"/>
                <w:lang w:val="zh-CN"/>
              </w:rPr>
              <w:t>综合评分法</w:t>
            </w:r>
            <w:r w:rsidRPr="003D7B5A">
              <w:rPr>
                <w:rFonts w:ascii="宋体" w:eastAsia="宋体" w:hAnsi="宋体" w:cs="宋体" w:hint="eastAsia"/>
                <w:b/>
                <w:bCs/>
                <w:sz w:val="24"/>
                <w:szCs w:val="24"/>
                <w:lang w:val="zh-CN"/>
              </w:rPr>
              <w:t>□</w:t>
            </w:r>
            <w:r w:rsidRPr="003D7B5A">
              <w:rPr>
                <w:rFonts w:ascii="宋体" w:eastAsia="宋体" w:hAnsi="宋体" w:cs="仿宋_GB2312" w:hint="eastAsia"/>
                <w:sz w:val="24"/>
                <w:szCs w:val="24"/>
                <w:lang w:val="zh-CN"/>
              </w:rPr>
              <w:t>最低评标价法</w:t>
            </w:r>
          </w:p>
        </w:tc>
      </w:tr>
      <w:tr w:rsidR="006B1FB1" w14:paraId="23BF26B1" w14:textId="77777777" w:rsidTr="0099289B">
        <w:trPr>
          <w:trHeight w:val="983"/>
          <w:jc w:val="center"/>
        </w:trPr>
        <w:tc>
          <w:tcPr>
            <w:tcW w:w="709" w:type="dxa"/>
            <w:vAlign w:val="center"/>
          </w:tcPr>
          <w:p w14:paraId="3BC3125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45A342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439" w:type="dxa"/>
            <w:vAlign w:val="center"/>
          </w:tcPr>
          <w:p w14:paraId="232A2AF8" w14:textId="26601DFB"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rsidR="003345D1" w14:paraId="2A89611E" w14:textId="77777777" w:rsidTr="0099289B">
        <w:trPr>
          <w:trHeight w:val="416"/>
          <w:jc w:val="center"/>
        </w:trPr>
        <w:tc>
          <w:tcPr>
            <w:tcW w:w="709" w:type="dxa"/>
            <w:vAlign w:val="center"/>
          </w:tcPr>
          <w:p w14:paraId="773C096C" w14:textId="77777777" w:rsidR="003345D1" w:rsidRDefault="003345D1" w:rsidP="003345D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061" w:type="dxa"/>
            <w:vAlign w:val="center"/>
          </w:tcPr>
          <w:p w14:paraId="55426C1E" w14:textId="5B549F42" w:rsidR="003345D1" w:rsidRPr="00F200AF" w:rsidRDefault="003345D1" w:rsidP="003345D1">
            <w:pPr>
              <w:autoSpaceDE w:val="0"/>
              <w:autoSpaceDN w:val="0"/>
              <w:adjustRightInd w:val="0"/>
              <w:spacing w:line="360" w:lineRule="auto"/>
              <w:jc w:val="center"/>
              <w:rPr>
                <w:rFonts w:ascii="宋体" w:eastAsia="宋体" w:hAnsi="宋体" w:cs="宋体"/>
                <w:bCs/>
                <w:sz w:val="24"/>
                <w:szCs w:val="24"/>
                <w:lang w:val="zh-CN"/>
              </w:rPr>
            </w:pPr>
            <w:r w:rsidRPr="00F200AF">
              <w:rPr>
                <w:rFonts w:ascii="宋体" w:eastAsia="宋体" w:hAnsi="宋体" w:cs="宋体" w:hint="eastAsia"/>
                <w:sz w:val="24"/>
                <w:szCs w:val="24"/>
                <w:lang w:val="zh-CN"/>
              </w:rPr>
              <w:t>中小企业有关政策</w:t>
            </w:r>
          </w:p>
        </w:tc>
        <w:tc>
          <w:tcPr>
            <w:tcW w:w="6439" w:type="dxa"/>
            <w:vAlign w:val="center"/>
          </w:tcPr>
          <w:p w14:paraId="2375D669" w14:textId="77777777" w:rsidR="003345D1" w:rsidRPr="00F200AF" w:rsidRDefault="003345D1" w:rsidP="003345D1">
            <w:pPr>
              <w:autoSpaceDE w:val="0"/>
              <w:autoSpaceDN w:val="0"/>
              <w:adjustRightInd w:val="0"/>
              <w:spacing w:line="360" w:lineRule="auto"/>
              <w:contextualSpacing/>
              <w:rPr>
                <w:rFonts w:ascii="宋体" w:eastAsia="宋体" w:hAnsi="宋体"/>
                <w:color w:val="FF0000"/>
                <w:sz w:val="24"/>
                <w:szCs w:val="24"/>
              </w:rPr>
            </w:pPr>
            <w:r w:rsidRPr="00F200AF">
              <w:rPr>
                <w:rFonts w:ascii="宋体" w:eastAsia="宋体" w:hAnsi="宋体" w:hint="eastAsia"/>
                <w:color w:val="FF0000"/>
                <w:sz w:val="24"/>
                <w:szCs w:val="24"/>
              </w:rPr>
              <w:t>1、本次采购标的对应的中小企业划分标准所属行业：制造业</w:t>
            </w:r>
          </w:p>
          <w:p w14:paraId="7AAF2ED1" w14:textId="77777777" w:rsidR="003345D1" w:rsidRPr="00F200AF" w:rsidRDefault="003345D1" w:rsidP="003345D1">
            <w:pPr>
              <w:autoSpaceDE w:val="0"/>
              <w:autoSpaceDN w:val="0"/>
              <w:adjustRightInd w:val="0"/>
              <w:spacing w:line="360" w:lineRule="auto"/>
              <w:contextualSpacing/>
              <w:rPr>
                <w:rFonts w:ascii="宋体" w:eastAsia="宋体" w:hAnsi="宋体"/>
                <w:sz w:val="24"/>
                <w:szCs w:val="24"/>
              </w:rPr>
            </w:pPr>
            <w:r w:rsidRPr="00F200AF">
              <w:rPr>
                <w:rFonts w:ascii="宋体" w:eastAsia="宋体" w:hAnsi="宋体"/>
                <w:sz w:val="24"/>
                <w:szCs w:val="24"/>
              </w:rPr>
              <w:t>2</w:t>
            </w:r>
            <w:r w:rsidRPr="00F200AF">
              <w:rPr>
                <w:rFonts w:ascii="宋体" w:eastAsia="宋体" w:hAnsi="宋体" w:hint="eastAsia"/>
                <w:sz w:val="24"/>
                <w:szCs w:val="24"/>
              </w:rPr>
              <w:t>、根据工信部等部委发布的《关于印发中小企业划型标准规定的通知》（工信部联企业〔2011〕300号），按照本次采购标的所属行业的划型标准，符合条件的中小企业应按照谈判文件格式要求提供《中小企业声明函》，</w:t>
            </w:r>
            <w:r w:rsidRPr="00F200AF">
              <w:rPr>
                <w:rFonts w:ascii="宋体" w:eastAsia="宋体" w:hAnsi="宋体"/>
                <w:sz w:val="24"/>
                <w:szCs w:val="24"/>
              </w:rPr>
              <w:t>否则不得享受相关中小企业扶持政策。</w:t>
            </w:r>
          </w:p>
          <w:p w14:paraId="2DA3FC5E" w14:textId="77777777" w:rsidR="003345D1" w:rsidRPr="00F200AF" w:rsidRDefault="003345D1" w:rsidP="003345D1">
            <w:pPr>
              <w:autoSpaceDE w:val="0"/>
              <w:autoSpaceDN w:val="0"/>
              <w:adjustRightInd w:val="0"/>
              <w:spacing w:line="360" w:lineRule="auto"/>
              <w:contextualSpacing/>
              <w:rPr>
                <w:rFonts w:ascii="宋体" w:eastAsia="宋体" w:hAnsi="宋体"/>
                <w:sz w:val="24"/>
                <w:szCs w:val="24"/>
              </w:rPr>
            </w:pPr>
            <w:r w:rsidRPr="00F200AF">
              <w:rPr>
                <w:rFonts w:ascii="宋体" w:eastAsia="宋体" w:hAnsi="宋体"/>
                <w:sz w:val="24"/>
                <w:szCs w:val="24"/>
              </w:rPr>
              <w:lastRenderedPageBreak/>
              <w:t>3</w:t>
            </w:r>
            <w:r w:rsidRPr="00F200AF">
              <w:rPr>
                <w:rFonts w:ascii="宋体" w:eastAsia="宋体" w:hAnsi="宋体" w:hint="eastAsia"/>
                <w:sz w:val="24"/>
                <w:szCs w:val="24"/>
              </w:rPr>
              <w:t>、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0715601E" w14:textId="77777777" w:rsidR="003345D1" w:rsidRPr="00F200AF" w:rsidRDefault="003345D1" w:rsidP="003345D1">
            <w:pPr>
              <w:spacing w:line="360" w:lineRule="auto"/>
              <w:contextualSpacing/>
              <w:rPr>
                <w:rFonts w:ascii="宋体" w:eastAsia="宋体" w:hAnsi="宋体"/>
                <w:sz w:val="24"/>
                <w:szCs w:val="24"/>
              </w:rPr>
            </w:pPr>
            <w:r w:rsidRPr="00F200AF">
              <w:rPr>
                <w:rFonts w:ascii="宋体" w:eastAsia="宋体" w:hAnsi="宋体"/>
                <w:sz w:val="24"/>
                <w:szCs w:val="24"/>
              </w:rPr>
              <w:t>4</w:t>
            </w:r>
            <w:r w:rsidRPr="00F200AF">
              <w:rPr>
                <w:rFonts w:ascii="宋体" w:eastAsia="宋体" w:hAnsi="宋体" w:hint="eastAsia"/>
                <w:sz w:val="24"/>
                <w:szCs w:val="24"/>
              </w:rPr>
              <w:t>、</w:t>
            </w:r>
            <w:r w:rsidRPr="00F200AF">
              <w:rPr>
                <w:rFonts w:ascii="宋体" w:eastAsia="宋体" w:hAnsi="宋体"/>
                <w:sz w:val="24"/>
                <w:szCs w:val="24"/>
              </w:rPr>
              <w:t>以联合体形</w:t>
            </w:r>
            <w:proofErr w:type="gramStart"/>
            <w:r w:rsidRPr="00F200AF">
              <w:rPr>
                <w:rFonts w:ascii="宋体" w:eastAsia="宋体" w:hAnsi="宋体"/>
                <w:sz w:val="24"/>
                <w:szCs w:val="24"/>
              </w:rPr>
              <w:t>式参加</w:t>
            </w:r>
            <w:proofErr w:type="gramEnd"/>
            <w:r w:rsidRPr="00F200AF">
              <w:rPr>
                <w:rFonts w:ascii="宋体" w:eastAsia="宋体" w:hAnsi="宋体"/>
                <w:sz w:val="24"/>
                <w:szCs w:val="24"/>
              </w:rPr>
              <w:t>政府采购活动，联合体各方均为中小企业的，联合体视同中小企业。其中，联合体各方均为小</w:t>
            </w:r>
            <w:proofErr w:type="gramStart"/>
            <w:r w:rsidRPr="00F200AF">
              <w:rPr>
                <w:rFonts w:ascii="宋体" w:eastAsia="宋体" w:hAnsi="宋体"/>
                <w:sz w:val="24"/>
                <w:szCs w:val="24"/>
              </w:rPr>
              <w:t>微企业</w:t>
            </w:r>
            <w:proofErr w:type="gramEnd"/>
            <w:r w:rsidRPr="00F200AF">
              <w:rPr>
                <w:rFonts w:ascii="宋体" w:eastAsia="宋体" w:hAnsi="宋体"/>
                <w:sz w:val="24"/>
                <w:szCs w:val="24"/>
              </w:rPr>
              <w:t>的，联合体视同小微企业。</w:t>
            </w:r>
          </w:p>
          <w:p w14:paraId="5A151AB1" w14:textId="77777777" w:rsidR="003345D1" w:rsidRPr="00F200AF" w:rsidRDefault="003345D1" w:rsidP="003345D1">
            <w:pPr>
              <w:autoSpaceDE w:val="0"/>
              <w:autoSpaceDN w:val="0"/>
              <w:adjustRightInd w:val="0"/>
              <w:spacing w:line="360" w:lineRule="auto"/>
              <w:contextualSpacing/>
              <w:rPr>
                <w:rFonts w:ascii="宋体" w:eastAsia="宋体" w:hAnsi="宋体"/>
                <w:sz w:val="24"/>
                <w:szCs w:val="24"/>
              </w:rPr>
            </w:pPr>
            <w:r w:rsidRPr="00F200AF">
              <w:rPr>
                <w:rFonts w:ascii="宋体" w:eastAsia="宋体" w:hAnsi="宋体"/>
                <w:sz w:val="24"/>
                <w:szCs w:val="24"/>
              </w:rPr>
              <w:t>5</w:t>
            </w:r>
            <w:r w:rsidRPr="00F200AF">
              <w:rPr>
                <w:rFonts w:ascii="宋体" w:eastAsia="宋体" w:hAnsi="宋体" w:hint="eastAsia"/>
                <w:sz w:val="24"/>
                <w:szCs w:val="24"/>
              </w:rPr>
              <w:t>、</w:t>
            </w:r>
            <w:r w:rsidRPr="00F200AF">
              <w:rPr>
                <w:rFonts w:ascii="宋体" w:eastAsia="宋体" w:hAnsi="宋体"/>
                <w:sz w:val="24"/>
                <w:szCs w:val="24"/>
              </w:rPr>
              <w:t>接受大中型企业与小</w:t>
            </w:r>
            <w:proofErr w:type="gramStart"/>
            <w:r w:rsidRPr="00F200AF">
              <w:rPr>
                <w:rFonts w:ascii="宋体" w:eastAsia="宋体" w:hAnsi="宋体"/>
                <w:sz w:val="24"/>
                <w:szCs w:val="24"/>
              </w:rPr>
              <w:t>微企业</w:t>
            </w:r>
            <w:proofErr w:type="gramEnd"/>
            <w:r w:rsidRPr="00F200AF">
              <w:rPr>
                <w:rFonts w:ascii="宋体" w:eastAsia="宋体" w:hAnsi="宋体"/>
                <w:sz w:val="24"/>
                <w:szCs w:val="24"/>
              </w:rPr>
              <w:t>组成联合体或者允许大中型企业向一家或者多家小</w:t>
            </w:r>
            <w:proofErr w:type="gramStart"/>
            <w:r w:rsidRPr="00F200AF">
              <w:rPr>
                <w:rFonts w:ascii="宋体" w:eastAsia="宋体" w:hAnsi="宋体"/>
                <w:sz w:val="24"/>
                <w:szCs w:val="24"/>
              </w:rPr>
              <w:t>微企业</w:t>
            </w:r>
            <w:proofErr w:type="gramEnd"/>
            <w:r w:rsidRPr="00F200AF">
              <w:rPr>
                <w:rFonts w:ascii="宋体" w:eastAsia="宋体" w:hAnsi="宋体"/>
                <w:sz w:val="24"/>
                <w:szCs w:val="24"/>
              </w:rPr>
              <w:t>分包的采购项目，对于联合协议或者分包意向协议约定小</w:t>
            </w:r>
            <w:proofErr w:type="gramStart"/>
            <w:r w:rsidRPr="00F200AF">
              <w:rPr>
                <w:rFonts w:ascii="宋体" w:eastAsia="宋体" w:hAnsi="宋体"/>
                <w:sz w:val="24"/>
                <w:szCs w:val="24"/>
              </w:rPr>
              <w:t>微企业</w:t>
            </w:r>
            <w:proofErr w:type="gramEnd"/>
            <w:r w:rsidRPr="00F200AF">
              <w:rPr>
                <w:rFonts w:ascii="宋体" w:eastAsia="宋体" w:hAnsi="宋体"/>
                <w:sz w:val="24"/>
                <w:szCs w:val="24"/>
              </w:rPr>
              <w:t>的合同份额占到合同总金额 30%以上的，采购人、采购代理机构应当对联合体或者大中型企业的报价给予</w:t>
            </w:r>
            <w:r w:rsidRPr="00F200AF">
              <w:rPr>
                <w:rFonts w:ascii="宋体" w:eastAsia="宋体" w:hAnsi="宋体" w:hint="eastAsia"/>
                <w:sz w:val="24"/>
                <w:szCs w:val="24"/>
              </w:rPr>
              <w:t>6</w:t>
            </w:r>
            <w:r w:rsidRPr="00F200AF">
              <w:rPr>
                <w:rFonts w:ascii="宋体" w:eastAsia="宋体" w:hAnsi="宋体"/>
                <w:color w:val="FF0000"/>
                <w:sz w:val="24"/>
                <w:szCs w:val="24"/>
              </w:rPr>
              <w:t>%（</w:t>
            </w:r>
            <w:r w:rsidRPr="00F200AF">
              <w:rPr>
                <w:rFonts w:ascii="宋体" w:eastAsia="宋体" w:hAnsi="宋体" w:hint="eastAsia"/>
                <w:color w:val="FF0000"/>
                <w:sz w:val="24"/>
                <w:szCs w:val="24"/>
              </w:rPr>
              <w:t>4</w:t>
            </w:r>
            <w:r w:rsidRPr="00F200AF">
              <w:rPr>
                <w:rFonts w:ascii="宋体" w:eastAsia="宋体" w:hAnsi="宋体"/>
                <w:color w:val="FF0000"/>
                <w:sz w:val="24"/>
                <w:szCs w:val="24"/>
              </w:rPr>
              <w:t>—</w:t>
            </w:r>
            <w:r w:rsidRPr="00F200AF">
              <w:rPr>
                <w:rFonts w:ascii="宋体" w:eastAsia="宋体" w:hAnsi="宋体" w:hint="eastAsia"/>
                <w:color w:val="FF0000"/>
                <w:sz w:val="24"/>
                <w:szCs w:val="24"/>
              </w:rPr>
              <w:t>6</w:t>
            </w:r>
            <w:r w:rsidRPr="00F200AF">
              <w:rPr>
                <w:rFonts w:ascii="宋体" w:eastAsia="宋体" w:hAnsi="宋体"/>
                <w:color w:val="FF0000"/>
                <w:sz w:val="24"/>
                <w:szCs w:val="24"/>
              </w:rPr>
              <w:t>%）</w:t>
            </w:r>
            <w:r w:rsidRPr="00F200AF">
              <w:rPr>
                <w:rFonts w:ascii="宋体" w:eastAsia="宋体" w:hAnsi="宋体"/>
                <w:sz w:val="24"/>
                <w:szCs w:val="24"/>
              </w:rPr>
              <w:t>的扣除，用扣除后的价格参加评审。组成联合体或者接受分包的小</w:t>
            </w:r>
            <w:proofErr w:type="gramStart"/>
            <w:r w:rsidRPr="00F200AF">
              <w:rPr>
                <w:rFonts w:ascii="宋体" w:eastAsia="宋体" w:hAnsi="宋体"/>
                <w:sz w:val="24"/>
                <w:szCs w:val="24"/>
              </w:rPr>
              <w:t>微企业</w:t>
            </w:r>
            <w:proofErr w:type="gramEnd"/>
            <w:r w:rsidRPr="00F200AF">
              <w:rPr>
                <w:rFonts w:ascii="宋体" w:eastAsia="宋体" w:hAnsi="宋体"/>
                <w:sz w:val="24"/>
                <w:szCs w:val="24"/>
              </w:rPr>
              <w:t>与联合体内其他企业、分包企业之间存在直接控股、管理关系的，不享受价格扣除优惠政策。</w:t>
            </w:r>
          </w:p>
          <w:p w14:paraId="76ADD030" w14:textId="77777777" w:rsidR="003345D1" w:rsidRPr="00F200AF" w:rsidRDefault="003345D1" w:rsidP="003345D1">
            <w:pPr>
              <w:autoSpaceDE w:val="0"/>
              <w:autoSpaceDN w:val="0"/>
              <w:adjustRightInd w:val="0"/>
              <w:spacing w:line="360" w:lineRule="auto"/>
              <w:contextualSpacing/>
              <w:rPr>
                <w:rFonts w:ascii="宋体" w:eastAsia="宋体" w:hAnsi="宋体"/>
                <w:sz w:val="24"/>
                <w:szCs w:val="24"/>
              </w:rPr>
            </w:pPr>
            <w:r w:rsidRPr="00F200AF">
              <w:rPr>
                <w:rFonts w:ascii="宋体" w:eastAsia="宋体" w:hAnsi="宋体"/>
                <w:sz w:val="24"/>
                <w:szCs w:val="24"/>
              </w:rPr>
              <w:t>6</w:t>
            </w:r>
            <w:r w:rsidRPr="00F200AF">
              <w:rPr>
                <w:rFonts w:ascii="宋体" w:eastAsia="宋体" w:hAnsi="宋体" w:hint="eastAsia"/>
                <w:sz w:val="24"/>
                <w:szCs w:val="24"/>
              </w:rPr>
              <w:t>、提供由省级以上监狱管理局、戒毒管理局（含新疆生产建设兵团）出具的属于监狱企业证明文件的，视同为小型和微型企业。</w:t>
            </w:r>
          </w:p>
          <w:p w14:paraId="03C7FEDF" w14:textId="0518C41E" w:rsidR="003345D1" w:rsidRPr="00F200AF" w:rsidRDefault="003345D1" w:rsidP="003345D1">
            <w:pPr>
              <w:autoSpaceDE w:val="0"/>
              <w:autoSpaceDN w:val="0"/>
              <w:adjustRightInd w:val="0"/>
              <w:spacing w:line="360" w:lineRule="auto"/>
              <w:rPr>
                <w:rFonts w:ascii="宋体" w:eastAsia="宋体" w:hAnsi="宋体" w:cs="仿宋_GB2312"/>
                <w:sz w:val="24"/>
                <w:szCs w:val="24"/>
                <w:lang w:val="zh-CN"/>
              </w:rPr>
            </w:pPr>
            <w:r w:rsidRPr="00F200AF">
              <w:rPr>
                <w:rFonts w:ascii="宋体" w:eastAsia="宋体" w:hAnsi="宋体"/>
                <w:sz w:val="24"/>
                <w:szCs w:val="24"/>
              </w:rPr>
              <w:t>7</w:t>
            </w:r>
            <w:r w:rsidRPr="00F200AF">
              <w:rPr>
                <w:rFonts w:ascii="宋体" w:eastAsia="宋体" w:hAnsi="宋体" w:hint="eastAsia"/>
                <w:sz w:val="24"/>
                <w:szCs w:val="24"/>
              </w:rPr>
              <w:t>、符合享受政府采购支持政策的残疾人福利性单位条件且提供《残疾人福利性单位声明函》的，视同为小型和微型企业。</w:t>
            </w:r>
          </w:p>
        </w:tc>
      </w:tr>
      <w:tr w:rsidR="00F200AF" w14:paraId="7DC7C824" w14:textId="77777777" w:rsidTr="008E3C21">
        <w:trPr>
          <w:trHeight w:val="1587"/>
          <w:jc w:val="center"/>
        </w:trPr>
        <w:tc>
          <w:tcPr>
            <w:tcW w:w="709" w:type="dxa"/>
            <w:vAlign w:val="center"/>
          </w:tcPr>
          <w:p w14:paraId="735F86E6" w14:textId="77777777" w:rsidR="00F200AF" w:rsidRDefault="00F200AF" w:rsidP="00F200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14:paraId="32C71EF1" w14:textId="726EB5E3" w:rsidR="00F200AF" w:rsidRPr="00F200AF" w:rsidRDefault="00F200AF" w:rsidP="00F200AF">
            <w:pPr>
              <w:autoSpaceDE w:val="0"/>
              <w:autoSpaceDN w:val="0"/>
              <w:adjustRightInd w:val="0"/>
              <w:spacing w:line="360" w:lineRule="auto"/>
              <w:jc w:val="center"/>
              <w:rPr>
                <w:rFonts w:ascii="宋体" w:eastAsia="宋体" w:hAnsi="宋体"/>
                <w:sz w:val="24"/>
                <w:szCs w:val="24"/>
              </w:rPr>
            </w:pPr>
            <w:r w:rsidRPr="00F200AF">
              <w:rPr>
                <w:rFonts w:ascii="宋体" w:eastAsia="宋体" w:hAnsi="宋体" w:hint="eastAsia"/>
                <w:sz w:val="24"/>
                <w:szCs w:val="24"/>
              </w:rPr>
              <w:t>节能环保要求</w:t>
            </w:r>
          </w:p>
        </w:tc>
        <w:tc>
          <w:tcPr>
            <w:tcW w:w="6439" w:type="dxa"/>
            <w:vAlign w:val="center"/>
          </w:tcPr>
          <w:p w14:paraId="157FA186" w14:textId="77777777" w:rsidR="00F200AF" w:rsidRPr="00F200AF" w:rsidRDefault="00F200AF" w:rsidP="00F200AF">
            <w:pPr>
              <w:autoSpaceDE w:val="0"/>
              <w:autoSpaceDN w:val="0"/>
              <w:adjustRightInd w:val="0"/>
              <w:spacing w:line="360" w:lineRule="auto"/>
              <w:rPr>
                <w:rFonts w:ascii="宋体" w:eastAsia="宋体" w:hAnsi="宋体"/>
                <w:sz w:val="24"/>
                <w:szCs w:val="24"/>
              </w:rPr>
            </w:pPr>
            <w:r w:rsidRPr="00F200AF">
              <w:rPr>
                <w:rFonts w:ascii="宋体" w:eastAsia="宋体" w:hAnsi="宋体" w:hint="eastAsia"/>
                <w:sz w:val="24"/>
                <w:szCs w:val="24"/>
              </w:rPr>
              <w:t>1、本项目强制采购的节能产品：（无）</w:t>
            </w:r>
          </w:p>
          <w:p w14:paraId="1BFAC0EB" w14:textId="5C644BAC" w:rsidR="00F200AF" w:rsidRPr="00F200AF" w:rsidRDefault="00F200AF" w:rsidP="00F200AF">
            <w:pPr>
              <w:autoSpaceDE w:val="0"/>
              <w:autoSpaceDN w:val="0"/>
              <w:adjustRightInd w:val="0"/>
              <w:spacing w:line="360" w:lineRule="auto"/>
              <w:contextualSpacing/>
              <w:rPr>
                <w:rFonts w:ascii="宋体" w:eastAsia="宋体" w:hAnsi="宋体"/>
                <w:sz w:val="24"/>
                <w:szCs w:val="24"/>
              </w:rPr>
            </w:pPr>
            <w:r w:rsidRPr="00F200AF">
              <w:rPr>
                <w:rFonts w:ascii="宋体" w:eastAsia="宋体" w:hAnsi="宋体" w:hint="eastAsia"/>
                <w:sz w:val="24"/>
                <w:szCs w:val="24"/>
              </w:rPr>
              <w:t>2、执行《财政部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w:t>
            </w:r>
            <w:r w:rsidRPr="00F200AF">
              <w:rPr>
                <w:rFonts w:ascii="宋体" w:eastAsia="宋体" w:hAnsi="宋体" w:hint="eastAsia"/>
                <w:sz w:val="24"/>
                <w:szCs w:val="24"/>
              </w:rPr>
              <w:lastRenderedPageBreak/>
              <w:t>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F200AF" w14:paraId="53A653E5" w14:textId="77777777" w:rsidTr="008E3C21">
        <w:trPr>
          <w:trHeight w:val="1587"/>
          <w:jc w:val="center"/>
        </w:trPr>
        <w:tc>
          <w:tcPr>
            <w:tcW w:w="709" w:type="dxa"/>
            <w:vAlign w:val="center"/>
          </w:tcPr>
          <w:p w14:paraId="745605EF" w14:textId="77777777" w:rsidR="00F200AF" w:rsidRDefault="00F200AF" w:rsidP="00F200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9</w:t>
            </w:r>
          </w:p>
        </w:tc>
        <w:tc>
          <w:tcPr>
            <w:tcW w:w="2061" w:type="dxa"/>
            <w:vAlign w:val="center"/>
          </w:tcPr>
          <w:p w14:paraId="232EA194" w14:textId="38B4E858" w:rsidR="00F200AF" w:rsidRPr="00F200AF" w:rsidRDefault="00F200AF" w:rsidP="00F200AF">
            <w:pPr>
              <w:autoSpaceDE w:val="0"/>
              <w:autoSpaceDN w:val="0"/>
              <w:adjustRightInd w:val="0"/>
              <w:spacing w:line="360" w:lineRule="auto"/>
              <w:jc w:val="center"/>
              <w:rPr>
                <w:rFonts w:ascii="宋体" w:eastAsia="宋体" w:hAnsi="宋体"/>
                <w:sz w:val="24"/>
                <w:szCs w:val="24"/>
              </w:rPr>
            </w:pPr>
            <w:r w:rsidRPr="00F200AF">
              <w:rPr>
                <w:rFonts w:ascii="宋体" w:eastAsia="宋体" w:hAnsi="宋体" w:hint="eastAsia"/>
                <w:sz w:val="24"/>
                <w:szCs w:val="24"/>
              </w:rPr>
              <w:t>信息安全要求</w:t>
            </w:r>
          </w:p>
        </w:tc>
        <w:tc>
          <w:tcPr>
            <w:tcW w:w="6439" w:type="dxa"/>
            <w:vAlign w:val="center"/>
          </w:tcPr>
          <w:p w14:paraId="7C271C71" w14:textId="77777777" w:rsidR="00F200AF" w:rsidRPr="00F200AF" w:rsidRDefault="00F200AF" w:rsidP="00F200AF">
            <w:pPr>
              <w:autoSpaceDE w:val="0"/>
              <w:autoSpaceDN w:val="0"/>
              <w:adjustRightInd w:val="0"/>
              <w:spacing w:line="360" w:lineRule="auto"/>
              <w:rPr>
                <w:rFonts w:ascii="宋体" w:eastAsia="宋体" w:hAnsi="宋体"/>
                <w:sz w:val="24"/>
                <w:szCs w:val="24"/>
              </w:rPr>
            </w:pPr>
            <w:r w:rsidRPr="00F200AF">
              <w:rPr>
                <w:rFonts w:ascii="宋体" w:eastAsia="宋体" w:hAnsi="宋体" w:hint="eastAsia"/>
                <w:sz w:val="24"/>
                <w:szCs w:val="24"/>
              </w:rPr>
              <w:t>1、本项目信息安全产品为：（无）</w:t>
            </w:r>
          </w:p>
          <w:p w14:paraId="4EF97911" w14:textId="037B042E" w:rsidR="00F200AF" w:rsidRPr="00F200AF" w:rsidRDefault="00F200AF" w:rsidP="00F200AF">
            <w:pPr>
              <w:autoSpaceDE w:val="0"/>
              <w:autoSpaceDN w:val="0"/>
              <w:adjustRightInd w:val="0"/>
              <w:spacing w:line="360" w:lineRule="auto"/>
              <w:contextualSpacing/>
              <w:rPr>
                <w:rFonts w:ascii="宋体" w:eastAsia="宋体" w:hAnsi="宋体"/>
                <w:sz w:val="24"/>
                <w:szCs w:val="24"/>
              </w:rPr>
            </w:pPr>
            <w:r w:rsidRPr="00F200AF">
              <w:rPr>
                <w:rFonts w:ascii="宋体" w:eastAsia="宋体" w:hAnsi="宋体" w:hint="eastAsia"/>
                <w:sz w:val="24"/>
                <w:szCs w:val="24"/>
              </w:rPr>
              <w:t>2、按照《关于信息安全产品实施政府采购的通知》 （财库【2010】48号）要求：信息安全产品，需提供由中国信息安全认证中心按国家标准认证颁发的有效认证证书。</w:t>
            </w:r>
          </w:p>
        </w:tc>
      </w:tr>
      <w:tr w:rsidR="00BB65A8" w14:paraId="7BFA5398" w14:textId="77777777" w:rsidTr="008E3C21">
        <w:trPr>
          <w:trHeight w:val="510"/>
          <w:jc w:val="center"/>
        </w:trPr>
        <w:tc>
          <w:tcPr>
            <w:tcW w:w="709" w:type="dxa"/>
            <w:vAlign w:val="center"/>
          </w:tcPr>
          <w:p w14:paraId="2EED666A"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647EAB66"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439" w:type="dxa"/>
            <w:vAlign w:val="center"/>
          </w:tcPr>
          <w:p w14:paraId="6A825F6A" w14:textId="77777777" w:rsidR="00BB65A8" w:rsidRDefault="00BB65A8" w:rsidP="00BB65A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26934CE9" w14:textId="77777777" w:rsidR="00BB65A8" w:rsidRDefault="00BB65A8" w:rsidP="00BB65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B65A8" w14:paraId="6A8B183E" w14:textId="77777777" w:rsidTr="008E3C21">
        <w:trPr>
          <w:trHeight w:val="1153"/>
          <w:jc w:val="center"/>
        </w:trPr>
        <w:tc>
          <w:tcPr>
            <w:tcW w:w="709" w:type="dxa"/>
            <w:vAlign w:val="center"/>
          </w:tcPr>
          <w:p w14:paraId="4D65DCF6"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7DAB530"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439" w:type="dxa"/>
            <w:vAlign w:val="center"/>
          </w:tcPr>
          <w:p w14:paraId="7C65DAE2" w14:textId="56620592" w:rsidR="00BB65A8" w:rsidRDefault="00383CEC" w:rsidP="00BB65A8">
            <w:pPr>
              <w:autoSpaceDE w:val="0"/>
              <w:autoSpaceDN w:val="0"/>
              <w:spacing w:line="360" w:lineRule="auto"/>
              <w:contextualSpacing/>
              <w:rPr>
                <w:rFonts w:ascii="宋体" w:eastAsia="宋体" w:hAnsi="宋体" w:cs="宋体"/>
                <w:bCs/>
                <w:sz w:val="24"/>
                <w:szCs w:val="24"/>
                <w:lang w:val="zh-CN"/>
              </w:rPr>
            </w:pPr>
            <w:r w:rsidRPr="00383CEC">
              <w:rPr>
                <w:rFonts w:ascii="宋体" w:eastAsia="宋体" w:hAnsi="宋体" w:cs="宋体" w:hint="eastAsia"/>
                <w:color w:val="333333"/>
                <w:sz w:val="24"/>
                <w:szCs w:val="24"/>
              </w:rPr>
              <w:t>参考《国家发展改革委办公厅关于招标代理服务收费有关问题的通知》(发改办价格[2003]857号)和国家计委关于《招标代理服务收费管理暂行办法》（计价格[2002]1980号）、《发改价格〔2011〕534号〉》及《发改价格〔2015〕299号》文件中招标代理服务收费标准计取，由</w:t>
            </w:r>
            <w:r>
              <w:rPr>
                <w:rFonts w:ascii="宋体" w:eastAsia="宋体" w:hAnsi="宋体" w:cs="宋体" w:hint="eastAsia"/>
                <w:color w:val="333333"/>
                <w:sz w:val="24"/>
                <w:szCs w:val="24"/>
              </w:rPr>
              <w:t>中标人</w:t>
            </w:r>
            <w:r w:rsidRPr="00383CEC">
              <w:rPr>
                <w:rFonts w:ascii="宋体" w:eastAsia="宋体" w:hAnsi="宋体" w:cs="宋体" w:hint="eastAsia"/>
                <w:color w:val="333333"/>
                <w:sz w:val="24"/>
                <w:szCs w:val="24"/>
              </w:rPr>
              <w:t>支付给采购代理机构。</w:t>
            </w:r>
          </w:p>
        </w:tc>
      </w:tr>
      <w:tr w:rsidR="00BB65A8" w14:paraId="040FEC36" w14:textId="77777777" w:rsidTr="008E3C21">
        <w:trPr>
          <w:trHeight w:val="510"/>
          <w:jc w:val="center"/>
        </w:trPr>
        <w:tc>
          <w:tcPr>
            <w:tcW w:w="709" w:type="dxa"/>
            <w:vAlign w:val="center"/>
          </w:tcPr>
          <w:p w14:paraId="752E045F"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16AA867"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439" w:type="dxa"/>
            <w:vAlign w:val="center"/>
          </w:tcPr>
          <w:p w14:paraId="63A535A6" w14:textId="77777777" w:rsidR="00BB65A8" w:rsidRPr="007D19E4" w:rsidRDefault="00BB65A8" w:rsidP="00BB65A8">
            <w:pPr>
              <w:autoSpaceDE w:val="0"/>
              <w:autoSpaceDN w:val="0"/>
              <w:adjustRightInd w:val="0"/>
              <w:spacing w:line="360" w:lineRule="auto"/>
              <w:rPr>
                <w:rFonts w:ascii="宋体" w:eastAsia="宋体" w:hAnsi="宋体" w:cs="Times New Roman"/>
                <w:kern w:val="0"/>
                <w:sz w:val="24"/>
                <w:szCs w:val="24"/>
              </w:rPr>
            </w:pPr>
            <w:r w:rsidRPr="007D19E4">
              <w:rPr>
                <w:rFonts w:ascii="宋体" w:eastAsia="宋体" w:hAnsi="宋体" w:cs="Times New Roman" w:hint="eastAsia"/>
                <w:kern w:val="0"/>
                <w:sz w:val="24"/>
                <w:szCs w:val="24"/>
              </w:rPr>
              <w:t>1、</w:t>
            </w:r>
            <w:r>
              <w:rPr>
                <w:rFonts w:ascii="宋体" w:eastAsia="宋体" w:hAnsi="宋体" w:cs="Times New Roman" w:hint="eastAsia"/>
                <w:kern w:val="0"/>
                <w:sz w:val="24"/>
                <w:szCs w:val="24"/>
              </w:rPr>
              <w:t>评标结束后，投标人接到招标代理机构通知获得第一中标候选人2</w:t>
            </w:r>
            <w:r>
              <w:rPr>
                <w:rFonts w:ascii="宋体" w:eastAsia="宋体" w:hAnsi="宋体" w:cs="Times New Roman"/>
                <w:kern w:val="0"/>
                <w:sz w:val="24"/>
                <w:szCs w:val="24"/>
              </w:rPr>
              <w:t>4</w:t>
            </w:r>
            <w:r>
              <w:rPr>
                <w:rFonts w:ascii="宋体" w:eastAsia="宋体" w:hAnsi="宋体" w:cs="Times New Roman" w:hint="eastAsia"/>
                <w:kern w:val="0"/>
                <w:sz w:val="24"/>
                <w:szCs w:val="24"/>
              </w:rPr>
              <w:t>小时内</w:t>
            </w:r>
            <w:r w:rsidRPr="007D19E4">
              <w:rPr>
                <w:rFonts w:ascii="宋体" w:eastAsia="宋体" w:hAnsi="宋体" w:cs="Times New Roman" w:hint="eastAsia"/>
                <w:kern w:val="0"/>
                <w:sz w:val="24"/>
                <w:szCs w:val="24"/>
              </w:rPr>
              <w:t>，应将由《禹州市政府采购供应商信用承诺函》替代的证明材料提交采购人和招标代理机构核验，经核验无误后，招标代理机构向中标人发出中标通知书。</w:t>
            </w:r>
          </w:p>
          <w:p w14:paraId="52117DB2" w14:textId="5408191D" w:rsidR="00BB65A8" w:rsidRDefault="00BB65A8" w:rsidP="00BB65A8">
            <w:pPr>
              <w:pStyle w:val="a4"/>
              <w:spacing w:line="360" w:lineRule="auto"/>
              <w:rPr>
                <w:lang w:val="zh-CN"/>
              </w:rPr>
            </w:pPr>
            <w:r w:rsidRPr="007D19E4">
              <w:rPr>
                <w:rFonts w:ascii="宋体" w:eastAsia="宋体" w:hAnsi="宋体" w:cs="Times New Roman"/>
                <w:kern w:val="0"/>
                <w:sz w:val="24"/>
                <w:szCs w:val="24"/>
              </w:rPr>
              <w:t>2</w:t>
            </w:r>
            <w:r w:rsidRPr="007D19E4">
              <w:rPr>
                <w:rFonts w:ascii="宋体" w:eastAsia="宋体" w:hAnsi="宋体" w:cs="Times New Roman" w:hint="eastAsia"/>
                <w:kern w:val="0"/>
                <w:sz w:val="24"/>
                <w:szCs w:val="24"/>
              </w:rPr>
              <w:t>、招标代理机构在中标公告发布后通知成交人领取成交通知书，特殊情况（特殊情况需书面申请延后领取成交通知书）外需在五个工作日内完成。由于成交人的原因逾期未领取成交通知书的将视为放弃中标，取消其中标资格并将按相关规</w:t>
            </w:r>
            <w:r w:rsidRPr="007D19E4">
              <w:rPr>
                <w:rFonts w:ascii="宋体" w:eastAsia="宋体" w:hAnsi="宋体" w:cs="Times New Roman" w:hint="eastAsia"/>
                <w:kern w:val="0"/>
                <w:sz w:val="24"/>
                <w:szCs w:val="24"/>
              </w:rPr>
              <w:lastRenderedPageBreak/>
              <w:t>定进行处理，招标代理机构不承担任何责任。</w:t>
            </w:r>
          </w:p>
        </w:tc>
      </w:tr>
      <w:tr w:rsidR="00BB65A8" w14:paraId="7FB199A5" w14:textId="77777777" w:rsidTr="008E3C21">
        <w:trPr>
          <w:trHeight w:val="510"/>
          <w:jc w:val="center"/>
        </w:trPr>
        <w:tc>
          <w:tcPr>
            <w:tcW w:w="709" w:type="dxa"/>
            <w:vAlign w:val="center"/>
          </w:tcPr>
          <w:p w14:paraId="71E57F39"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0C4EA2F9"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439" w:type="dxa"/>
            <w:vAlign w:val="center"/>
          </w:tcPr>
          <w:p w14:paraId="3FCEE846" w14:textId="77777777" w:rsidR="00BB65A8" w:rsidRDefault="00BB65A8" w:rsidP="00BB65A8">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电子投标文件：成功上传至《全国公共资源交易平台（河南省·许昌市）》公共资源交易系统加密电子投标文件</w:t>
            </w:r>
            <w:r>
              <w:rPr>
                <w:rFonts w:ascii="宋体" w:eastAsia="宋体" w:hAnsi="宋体" w:cs="宋体"/>
                <w:sz w:val="24"/>
                <w:lang w:val="zh-CN"/>
              </w:rPr>
              <w:t>1份（文件格式为： XXX公司XXX项目编号.file）。</w:t>
            </w:r>
          </w:p>
        </w:tc>
      </w:tr>
      <w:tr w:rsidR="00BB65A8" w14:paraId="57B36A3F" w14:textId="77777777" w:rsidTr="008E3C21">
        <w:trPr>
          <w:trHeight w:val="912"/>
          <w:jc w:val="center"/>
        </w:trPr>
        <w:tc>
          <w:tcPr>
            <w:tcW w:w="709" w:type="dxa"/>
            <w:vAlign w:val="center"/>
          </w:tcPr>
          <w:p w14:paraId="5B605570"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19BA8554"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439" w:type="dxa"/>
            <w:vAlign w:val="center"/>
          </w:tcPr>
          <w:p w14:paraId="2399A09D" w14:textId="77777777" w:rsidR="00BB65A8" w:rsidRDefault="00BB65A8" w:rsidP="00BB65A8">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BB65A8" w14:paraId="3AF79A3A" w14:textId="77777777" w:rsidTr="008E3C21">
        <w:trPr>
          <w:trHeight w:val="4379"/>
          <w:jc w:val="center"/>
        </w:trPr>
        <w:tc>
          <w:tcPr>
            <w:tcW w:w="709" w:type="dxa"/>
            <w:vAlign w:val="center"/>
          </w:tcPr>
          <w:p w14:paraId="18FFCA1B"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7F931C5"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439" w:type="dxa"/>
            <w:vAlign w:val="center"/>
          </w:tcPr>
          <w:p w14:paraId="1DF722BE" w14:textId="77777777"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2CFC9423" w14:textId="77777777" w:rsidR="00BB65A8" w:rsidRDefault="00BB65A8" w:rsidP="00BB65A8">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70CBD6A2" w14:textId="77777777" w:rsidR="00BB65A8" w:rsidRDefault="00BB65A8" w:rsidP="00BB65A8">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文件中就同一事项的规定或约定不一致的，以编排顺序在后者为准；</w:t>
            </w:r>
          </w:p>
          <w:p w14:paraId="56F5EF79" w14:textId="77777777" w:rsidR="00BB65A8" w:rsidRDefault="00BB65A8" w:rsidP="00BB65A8">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文件不同版本之间有不一致的，以形成时间在后者为准；</w:t>
            </w:r>
          </w:p>
          <w:p w14:paraId="33F0E114" w14:textId="77777777" w:rsidR="00BB65A8" w:rsidRDefault="00BB65A8" w:rsidP="00BB65A8">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B65A8" w14:paraId="2748FD0A" w14:textId="77777777" w:rsidTr="008E3C21">
        <w:trPr>
          <w:trHeight w:val="1788"/>
          <w:jc w:val="center"/>
        </w:trPr>
        <w:tc>
          <w:tcPr>
            <w:tcW w:w="709" w:type="dxa"/>
            <w:vAlign w:val="center"/>
          </w:tcPr>
          <w:p w14:paraId="47E4745E"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22511710"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439" w:type="dxa"/>
            <w:vAlign w:val="center"/>
          </w:tcPr>
          <w:p w14:paraId="1BEE7D48" w14:textId="77777777"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B65A8" w14:paraId="1ABF524A" w14:textId="77777777" w:rsidTr="008E3C21">
        <w:trPr>
          <w:trHeight w:val="754"/>
          <w:jc w:val="center"/>
        </w:trPr>
        <w:tc>
          <w:tcPr>
            <w:tcW w:w="709" w:type="dxa"/>
            <w:vAlign w:val="center"/>
          </w:tcPr>
          <w:p w14:paraId="36201FDB"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37</w:t>
            </w:r>
          </w:p>
        </w:tc>
        <w:tc>
          <w:tcPr>
            <w:tcW w:w="2061" w:type="dxa"/>
            <w:vAlign w:val="center"/>
          </w:tcPr>
          <w:p w14:paraId="0972E962"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439" w:type="dxa"/>
            <w:vAlign w:val="center"/>
          </w:tcPr>
          <w:p w14:paraId="186FF965" w14:textId="77777777"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B65A8" w14:paraId="664EE5DB" w14:textId="77777777" w:rsidTr="008E3C21">
        <w:trPr>
          <w:trHeight w:val="1026"/>
          <w:jc w:val="center"/>
        </w:trPr>
        <w:tc>
          <w:tcPr>
            <w:tcW w:w="709" w:type="dxa"/>
            <w:vAlign w:val="center"/>
          </w:tcPr>
          <w:p w14:paraId="38C49602"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38</w:t>
            </w:r>
          </w:p>
        </w:tc>
        <w:tc>
          <w:tcPr>
            <w:tcW w:w="2061" w:type="dxa"/>
            <w:vAlign w:val="center"/>
          </w:tcPr>
          <w:p w14:paraId="68BB9C3F"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439" w:type="dxa"/>
            <w:vAlign w:val="center"/>
          </w:tcPr>
          <w:p w14:paraId="00660EB5" w14:textId="090E105E" w:rsidR="00BB65A8" w:rsidRDefault="00BB65A8" w:rsidP="00BB65A8">
            <w:pPr>
              <w:spacing w:line="360" w:lineRule="auto"/>
              <w:rPr>
                <w:rFonts w:ascii="宋体" w:eastAsia="宋体" w:hAnsi="宋体" w:cs="宋体"/>
                <w:sz w:val="24"/>
                <w:lang w:val="zh-CN"/>
              </w:rPr>
            </w:pPr>
            <w:r>
              <w:rPr>
                <w:rFonts w:ascii="宋体" w:eastAsia="宋体" w:hAnsi="宋体" w:cs="宋体" w:hint="eastAsia"/>
                <w:sz w:val="24"/>
                <w:lang w:val="zh-CN"/>
              </w:rPr>
              <w:t>采购人或招标代理机构不得泄漏招标投标活动中应当保密的情况和资料，不得与供应商串通损害国家利益、社会公共利益或者他人合法权益。</w:t>
            </w:r>
          </w:p>
        </w:tc>
      </w:tr>
      <w:tr w:rsidR="00BB65A8" w14:paraId="480D98C4" w14:textId="77777777" w:rsidTr="008E3C21">
        <w:trPr>
          <w:trHeight w:val="552"/>
          <w:jc w:val="center"/>
        </w:trPr>
        <w:tc>
          <w:tcPr>
            <w:tcW w:w="709" w:type="dxa"/>
            <w:vAlign w:val="center"/>
          </w:tcPr>
          <w:p w14:paraId="7BD4F3EC"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39</w:t>
            </w:r>
          </w:p>
        </w:tc>
        <w:tc>
          <w:tcPr>
            <w:tcW w:w="2061" w:type="dxa"/>
            <w:vAlign w:val="center"/>
          </w:tcPr>
          <w:p w14:paraId="339EAC81"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439" w:type="dxa"/>
            <w:vAlign w:val="center"/>
          </w:tcPr>
          <w:p w14:paraId="694CAFCC"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14:paraId="3E010445"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tc>
      </w:tr>
      <w:tr w:rsidR="00BB65A8" w14:paraId="218613BC" w14:textId="77777777" w:rsidTr="00BF206A">
        <w:trPr>
          <w:trHeight w:val="274"/>
          <w:jc w:val="center"/>
        </w:trPr>
        <w:tc>
          <w:tcPr>
            <w:tcW w:w="709" w:type="dxa"/>
            <w:vAlign w:val="center"/>
          </w:tcPr>
          <w:p w14:paraId="4CAA7EE7" w14:textId="77777777" w:rsidR="00BB65A8" w:rsidRDefault="00BB65A8" w:rsidP="00BB65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40</w:t>
            </w:r>
          </w:p>
        </w:tc>
        <w:tc>
          <w:tcPr>
            <w:tcW w:w="2061" w:type="dxa"/>
            <w:vAlign w:val="center"/>
          </w:tcPr>
          <w:p w14:paraId="43D34CBE" w14:textId="77777777" w:rsidR="00BB65A8" w:rsidRDefault="00BB65A8" w:rsidP="00BB65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439" w:type="dxa"/>
            <w:vAlign w:val="center"/>
          </w:tcPr>
          <w:p w14:paraId="1C33F349"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1008FE54"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4411A8F1" w14:textId="77777777" w:rsidR="00BB65A8" w:rsidRDefault="00BB65A8" w:rsidP="00BB65A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748B09E0" w14:textId="77777777" w:rsidR="00BB65A8" w:rsidRDefault="00BB65A8" w:rsidP="00BB65A8">
            <w:pPr>
              <w:spacing w:afterLines="50" w:after="156" w:line="360" w:lineRule="auto"/>
              <w:rPr>
                <w:rFonts w:ascii="宋体" w:eastAsia="宋体" w:hAnsi="宋体" w:cs="Arial"/>
                <w:sz w:val="24"/>
                <w:szCs w:val="24"/>
              </w:rPr>
            </w:pPr>
            <w:r>
              <w:rPr>
                <w:rFonts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506DEE6" w14:textId="77777777" w:rsidR="00BB65A8" w:rsidRDefault="00BB65A8" w:rsidP="00BB65A8">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43A1CF3B" w14:textId="77777777" w:rsidR="00BB65A8" w:rsidRDefault="00BB65A8" w:rsidP="00BB65A8">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3197F4AF" w14:textId="77777777" w:rsidR="00BB65A8" w:rsidRDefault="00BB65A8" w:rsidP="00BB65A8">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D92A6C8" w14:textId="77777777" w:rsidR="00BB65A8" w:rsidRDefault="00BB65A8" w:rsidP="00BB65A8">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14:paraId="6E150BE3" w14:textId="77777777" w:rsidR="00BB65A8" w:rsidRDefault="00BB65A8" w:rsidP="00BB65A8">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、从参与项目交易开始至项目交易活动结束止，投标（响应）人应时</w:t>
            </w:r>
            <w:proofErr w:type="gramStart"/>
            <w:r>
              <w:rPr>
                <w:rFonts w:ascii="宋体" w:eastAsia="宋体" w:hAnsi="宋体" w:cs="宋体" w:hint="eastAsia"/>
                <w:kern w:val="0"/>
                <w:sz w:val="24"/>
              </w:rPr>
              <w:t>刻关注</w:t>
            </w:r>
            <w:proofErr w:type="gramEnd"/>
            <w:r>
              <w:rPr>
                <w:rFonts w:ascii="宋体" w:eastAsia="宋体" w:hAnsi="宋体" w:cs="宋体" w:hint="eastAsia"/>
                <w:kern w:val="0"/>
                <w:sz w:val="24"/>
              </w:rPr>
              <w:t>电子交易系统中的项目进度和状态，特别在项目评审期间，保持投标文件提供的联系方式畅通，评标委员</w:t>
            </w:r>
            <w:r>
              <w:rPr>
                <w:rFonts w:ascii="宋体" w:eastAsia="宋体" w:hAnsi="宋体" w:cs="宋体" w:hint="eastAsia"/>
                <w:kern w:val="0"/>
                <w:sz w:val="24"/>
              </w:rPr>
              <w:lastRenderedPageBreak/>
              <w:t>会随时可能对投标文件内容质询，投标人应及时进行答复（包括但不限于电子文档、电子邮件等）。由于自身原因错过变更通知、文件澄清、报价响应（</w:t>
            </w:r>
            <w:proofErr w:type="gramStart"/>
            <w:r>
              <w:rPr>
                <w:rFonts w:ascii="宋体" w:eastAsia="宋体" w:hAnsi="宋体" w:cs="宋体" w:hint="eastAsia"/>
                <w:kern w:val="0"/>
                <w:sz w:val="24"/>
              </w:rPr>
              <w:t>自系统</w:t>
            </w:r>
            <w:proofErr w:type="gramEnd"/>
            <w:r>
              <w:rPr>
                <w:rFonts w:ascii="宋体" w:eastAsia="宋体" w:hAnsi="宋体" w:cs="宋体" w:hint="eastAsia"/>
                <w:kern w:val="0"/>
                <w:sz w:val="24"/>
              </w:rPr>
              <w:t>发起30分钟内做出）等重要信息的，后果由投标（响应）人自行承担。</w:t>
            </w:r>
          </w:p>
          <w:p w14:paraId="3875FD60" w14:textId="5B6CD297" w:rsidR="00BB65A8" w:rsidRDefault="00BB65A8" w:rsidP="00BB65A8">
            <w:pPr>
              <w:pStyle w:val="a4"/>
              <w:rPr>
                <w:rFonts w:ascii="宋体" w:eastAsia="宋体" w:hAnsi="宋体" w:cs="宋体"/>
                <w:kern w:val="0"/>
                <w:sz w:val="24"/>
              </w:rPr>
            </w:pPr>
            <w:r>
              <w:rPr>
                <w:rFonts w:ascii="宋体" w:eastAsia="宋体" w:hAnsi="宋体" w:cs="宋体"/>
                <w:kern w:val="0"/>
                <w:sz w:val="24"/>
              </w:rPr>
              <w:t>7、项目编号</w:t>
            </w:r>
            <w:r w:rsidR="007A47F2">
              <w:rPr>
                <w:rFonts w:ascii="宋体" w:eastAsia="宋体" w:hAnsi="宋体" w:cs="宋体" w:hint="eastAsia"/>
                <w:kern w:val="0"/>
                <w:sz w:val="24"/>
              </w:rPr>
              <w:t>、项目名称</w:t>
            </w:r>
            <w:r>
              <w:rPr>
                <w:rFonts w:ascii="宋体" w:eastAsia="宋体" w:hAnsi="宋体" w:cs="宋体"/>
                <w:kern w:val="0"/>
                <w:sz w:val="24"/>
              </w:rPr>
              <w:t>以本项目招标文件项目编号</w:t>
            </w:r>
            <w:r w:rsidR="007A47F2">
              <w:rPr>
                <w:rFonts w:ascii="宋体" w:eastAsia="宋体" w:hAnsi="宋体" w:cs="宋体" w:hint="eastAsia"/>
                <w:kern w:val="0"/>
                <w:sz w:val="24"/>
              </w:rPr>
              <w:t>、项目名称</w:t>
            </w:r>
            <w:r>
              <w:rPr>
                <w:rFonts w:ascii="宋体" w:eastAsia="宋体" w:hAnsi="宋体" w:cs="宋体"/>
                <w:kern w:val="0"/>
                <w:sz w:val="24"/>
              </w:rPr>
              <w:t>为准。</w:t>
            </w:r>
          </w:p>
        </w:tc>
      </w:tr>
      <w:tr w:rsidR="00BB65A8" w14:paraId="75981005" w14:textId="77777777" w:rsidTr="008E3C21">
        <w:trPr>
          <w:trHeight w:val="2056"/>
          <w:jc w:val="center"/>
        </w:trPr>
        <w:tc>
          <w:tcPr>
            <w:tcW w:w="709" w:type="dxa"/>
            <w:vAlign w:val="center"/>
          </w:tcPr>
          <w:p w14:paraId="2CB9364F" w14:textId="4CD78090" w:rsidR="00BB65A8" w:rsidRDefault="00BB65A8" w:rsidP="00BB65A8">
            <w:pPr>
              <w:autoSpaceDE w:val="0"/>
              <w:autoSpaceDN w:val="0"/>
              <w:adjustRightInd w:val="0"/>
              <w:spacing w:line="276" w:lineRule="auto"/>
              <w:jc w:val="center"/>
              <w:rPr>
                <w:rFonts w:asciiTheme="minorEastAsia" w:hAnsiTheme="minorEastAsia" w:cs="黑体"/>
                <w:sz w:val="24"/>
                <w:szCs w:val="24"/>
              </w:rPr>
            </w:pPr>
            <w:r w:rsidRPr="00D970F6">
              <w:rPr>
                <w:rFonts w:ascii="宋体" w:eastAsia="宋体" w:hAnsi="宋体" w:cs="宋体" w:hint="eastAsia"/>
                <w:sz w:val="24"/>
                <w:szCs w:val="24"/>
                <w:lang w:val="zh-CN"/>
              </w:rPr>
              <w:lastRenderedPageBreak/>
              <w:t>4</w:t>
            </w:r>
            <w:r w:rsidRPr="00D970F6">
              <w:rPr>
                <w:rFonts w:ascii="宋体" w:eastAsia="宋体" w:hAnsi="宋体" w:cs="宋体"/>
                <w:sz w:val="24"/>
                <w:szCs w:val="24"/>
                <w:lang w:val="zh-CN"/>
              </w:rPr>
              <w:t>1</w:t>
            </w:r>
          </w:p>
        </w:tc>
        <w:tc>
          <w:tcPr>
            <w:tcW w:w="2061" w:type="dxa"/>
            <w:vAlign w:val="center"/>
          </w:tcPr>
          <w:p w14:paraId="58652E78" w14:textId="026BF473" w:rsidR="00BB65A8" w:rsidRDefault="00BB65A8" w:rsidP="00BB65A8">
            <w:pPr>
              <w:autoSpaceDE w:val="0"/>
              <w:autoSpaceDN w:val="0"/>
              <w:adjustRightInd w:val="0"/>
              <w:spacing w:line="360" w:lineRule="auto"/>
              <w:jc w:val="center"/>
              <w:rPr>
                <w:rFonts w:ascii="宋体" w:eastAsia="宋体" w:hAnsi="宋体" w:cs="宋体"/>
                <w:sz w:val="24"/>
                <w:szCs w:val="24"/>
                <w:lang w:val="zh-CN"/>
              </w:rPr>
            </w:pPr>
            <w:r w:rsidRPr="00D970F6">
              <w:rPr>
                <w:rFonts w:ascii="宋体" w:eastAsia="宋体" w:hAnsi="宋体" w:cs="宋体" w:hint="eastAsia"/>
                <w:sz w:val="24"/>
                <w:szCs w:val="24"/>
                <w:lang w:val="zh-CN"/>
              </w:rPr>
              <w:t>投标人资格核验</w:t>
            </w:r>
          </w:p>
        </w:tc>
        <w:tc>
          <w:tcPr>
            <w:tcW w:w="6439" w:type="dxa"/>
            <w:vAlign w:val="center"/>
          </w:tcPr>
          <w:p w14:paraId="30BCFDD2" w14:textId="77777777" w:rsidR="00BB65A8" w:rsidRPr="00336F32" w:rsidRDefault="00BB65A8" w:rsidP="00BB65A8">
            <w:pPr>
              <w:autoSpaceDE w:val="0"/>
              <w:autoSpaceDN w:val="0"/>
              <w:adjustRightInd w:val="0"/>
              <w:spacing w:line="360" w:lineRule="auto"/>
              <w:ind w:right="-11"/>
              <w:rPr>
                <w:rFonts w:ascii="宋体" w:eastAsia="宋体" w:hAnsi="宋体"/>
                <w:sz w:val="24"/>
                <w:szCs w:val="24"/>
              </w:rPr>
            </w:pPr>
            <w:r w:rsidRPr="00336F32">
              <w:rPr>
                <w:rFonts w:ascii="宋体" w:eastAsia="宋体" w:hAnsi="宋体" w:hint="eastAsia"/>
                <w:sz w:val="24"/>
                <w:szCs w:val="24"/>
              </w:rPr>
              <w:t>评标结束后，投标人接到招标代理机构通知获得第一中标候选人</w:t>
            </w:r>
            <w:r w:rsidRPr="00336F32">
              <w:rPr>
                <w:rFonts w:ascii="宋体" w:eastAsia="宋体" w:hAnsi="宋体"/>
                <w:sz w:val="24"/>
                <w:szCs w:val="24"/>
              </w:rPr>
              <w:t>24小时内，应将由《禹州市政府采购供应商信用承诺函》替代的证明材料提交采购人和招标代理机构核验，经核验无误后，招标代理机构向中标人发出中标通知书。</w:t>
            </w:r>
          </w:p>
          <w:p w14:paraId="5D623AD4"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bCs/>
                <w:sz w:val="24"/>
                <w:szCs w:val="24"/>
                <w:lang w:val="zh-CN"/>
              </w:rPr>
              <w:t>一、</w:t>
            </w:r>
            <w:r w:rsidRPr="00336F32">
              <w:rPr>
                <w:rFonts w:ascii="宋体" w:eastAsia="宋体" w:hAnsi="宋体" w:cs="宋体"/>
                <w:b/>
                <w:bCs/>
                <w:sz w:val="24"/>
                <w:szCs w:val="24"/>
                <w:lang w:val="zh-CN"/>
              </w:rPr>
              <w:t>法人或者其他组织的营业执照等证明文件，自然人的身份证明</w:t>
            </w:r>
          </w:p>
          <w:p w14:paraId="1C77B32E"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1、企业法人营业执照或营业执照。（企业投标提供）</w:t>
            </w:r>
          </w:p>
          <w:p w14:paraId="3721AF39"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2、事业单位法人证书。（事业单位投标提供）</w:t>
            </w:r>
          </w:p>
          <w:p w14:paraId="224BEA70"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3、执业许可证。（非企业专业服务机构投标提供）</w:t>
            </w:r>
          </w:p>
          <w:p w14:paraId="556D7E2A"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4、个体工商户营业执照。（个体工商户投标提供）</w:t>
            </w:r>
          </w:p>
          <w:p w14:paraId="648DE2EE" w14:textId="77777777" w:rsidR="00BB65A8" w:rsidRPr="00336F32" w:rsidRDefault="00BB65A8" w:rsidP="00BB65A8">
            <w:pPr>
              <w:autoSpaceDE w:val="0"/>
              <w:autoSpaceDN w:val="0"/>
              <w:adjustRightInd w:val="0"/>
              <w:spacing w:line="360" w:lineRule="auto"/>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5、自然人身份证明。（自然人投标提供）</w:t>
            </w:r>
          </w:p>
          <w:p w14:paraId="32479DDA" w14:textId="77777777" w:rsidR="00BB65A8" w:rsidRPr="00336F32" w:rsidRDefault="00BB65A8" w:rsidP="00BB65A8">
            <w:pPr>
              <w:autoSpaceDE w:val="0"/>
              <w:autoSpaceDN w:val="0"/>
              <w:adjustRightInd w:val="0"/>
              <w:spacing w:line="360" w:lineRule="auto"/>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6、民办非企业单位登记证书。（民办非企业单位投标提供）</w:t>
            </w:r>
          </w:p>
          <w:p w14:paraId="007F826D" w14:textId="77777777" w:rsidR="00BB65A8" w:rsidRPr="00336F32" w:rsidRDefault="00BB65A8" w:rsidP="00BB65A8">
            <w:pPr>
              <w:autoSpaceDE w:val="0"/>
              <w:autoSpaceDN w:val="0"/>
              <w:adjustRightInd w:val="0"/>
              <w:spacing w:line="360" w:lineRule="auto"/>
              <w:jc w:val="left"/>
              <w:rPr>
                <w:rFonts w:ascii="宋体" w:eastAsia="宋体" w:hAnsi="宋体" w:cs="仿宋_GB2312"/>
                <w:b/>
                <w:sz w:val="24"/>
                <w:szCs w:val="24"/>
              </w:rPr>
            </w:pPr>
            <w:r w:rsidRPr="00336F32">
              <w:rPr>
                <w:rFonts w:ascii="宋体" w:eastAsia="宋体" w:hAnsi="宋体" w:cs="仿宋_GB2312" w:hint="eastAsia"/>
                <w:b/>
                <w:sz w:val="24"/>
                <w:szCs w:val="24"/>
              </w:rPr>
              <w:t>二、财务状况报告相关材料</w:t>
            </w:r>
          </w:p>
          <w:p w14:paraId="36BB34FD"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1、投标人是法人（法人包括企业法人、机关法人、事业单位法人和社会团体法人），提供本单位：</w:t>
            </w:r>
          </w:p>
          <w:p w14:paraId="46EC99E3"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①</w:t>
            </w:r>
            <w:r w:rsidRPr="00336F32">
              <w:rPr>
                <w:rFonts w:ascii="宋体" w:eastAsia="宋体" w:hAnsi="宋体" w:hint="eastAsia"/>
                <w:b/>
                <w:bCs/>
                <w:sz w:val="24"/>
                <w:szCs w:val="24"/>
              </w:rPr>
              <w:t>2021年度经审计的财务报告</w:t>
            </w:r>
            <w:r w:rsidRPr="00336F32">
              <w:rPr>
                <w:rFonts w:ascii="宋体" w:eastAsia="宋体" w:hAnsi="宋体" w:hint="eastAsia"/>
                <w:bCs/>
                <w:sz w:val="24"/>
                <w:szCs w:val="24"/>
              </w:rPr>
              <w:t>，包括资产负债表、利润表、现金流量表、所有者权益变动表及其附注；</w:t>
            </w:r>
          </w:p>
          <w:p w14:paraId="7DD885CF"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②基本开户银行出具的资信证明；</w:t>
            </w:r>
          </w:p>
          <w:p w14:paraId="76924910"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③财政部门认可的政府采购专业担保机构的证明文件和担保机构出具的投标担保函。</w:t>
            </w:r>
          </w:p>
          <w:p w14:paraId="6509D62F"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cs="仿宋_GB2312" w:hint="eastAsia"/>
                <w:sz w:val="24"/>
                <w:szCs w:val="24"/>
                <w:lang w:val="zh-CN"/>
              </w:rPr>
              <w:t>注：仅需提供序号</w:t>
            </w:r>
            <w:r w:rsidRPr="00336F32">
              <w:rPr>
                <w:rFonts w:ascii="宋体" w:eastAsia="宋体" w:hAnsi="宋体" w:hint="eastAsia"/>
                <w:sz w:val="24"/>
                <w:szCs w:val="24"/>
              </w:rPr>
              <w:t>①～③其中之一即可。</w:t>
            </w:r>
          </w:p>
          <w:p w14:paraId="456AAE27"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2、投标人（其他组织和自然人）提供本单位：</w:t>
            </w:r>
          </w:p>
          <w:p w14:paraId="28A7E948"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①</w:t>
            </w:r>
            <w:r w:rsidRPr="00336F32">
              <w:rPr>
                <w:rFonts w:ascii="宋体" w:eastAsia="宋体" w:hAnsi="宋体" w:hint="eastAsia"/>
                <w:b/>
                <w:bCs/>
                <w:sz w:val="24"/>
                <w:szCs w:val="24"/>
              </w:rPr>
              <w:t>2021年度经审计的财务报告</w:t>
            </w:r>
            <w:r w:rsidRPr="00336F32">
              <w:rPr>
                <w:rFonts w:ascii="宋体" w:eastAsia="宋体" w:hAnsi="宋体" w:hint="eastAsia"/>
                <w:bCs/>
                <w:sz w:val="24"/>
                <w:szCs w:val="24"/>
              </w:rPr>
              <w:t>，包括资产负债表、利润表、</w:t>
            </w:r>
            <w:r w:rsidRPr="00336F32">
              <w:rPr>
                <w:rFonts w:ascii="宋体" w:eastAsia="宋体" w:hAnsi="宋体" w:hint="eastAsia"/>
                <w:bCs/>
                <w:sz w:val="24"/>
                <w:szCs w:val="24"/>
              </w:rPr>
              <w:lastRenderedPageBreak/>
              <w:t>现金流量表、所有者权益变动表及其附注；</w:t>
            </w:r>
          </w:p>
          <w:p w14:paraId="4CAD4433"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②银行出具的资信证明；</w:t>
            </w:r>
          </w:p>
          <w:p w14:paraId="2E1E3896"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③财政部门认可的政府采购专业担保机构的证明文件和担保机构出具的投标担保函。</w:t>
            </w:r>
          </w:p>
          <w:p w14:paraId="586DA716"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仿宋_GB2312" w:hint="eastAsia"/>
                <w:sz w:val="24"/>
                <w:szCs w:val="24"/>
                <w:lang w:val="zh-CN"/>
              </w:rPr>
              <w:t>注：仅需提供序号</w:t>
            </w:r>
            <w:r w:rsidRPr="00336F32">
              <w:rPr>
                <w:rFonts w:ascii="宋体" w:eastAsia="宋体" w:hAnsi="宋体" w:hint="eastAsia"/>
                <w:sz w:val="24"/>
                <w:szCs w:val="24"/>
              </w:rPr>
              <w:t>①～③其中之一即可。</w:t>
            </w:r>
          </w:p>
          <w:p w14:paraId="01AFD39C" w14:textId="7777777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仿宋_GB2312" w:hint="eastAsia"/>
                <w:b/>
                <w:sz w:val="24"/>
                <w:szCs w:val="24"/>
              </w:rPr>
              <w:t>三、依法缴纳税收相关材料</w:t>
            </w:r>
          </w:p>
          <w:p w14:paraId="5155A844" w14:textId="2A976285"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参加本次政府采购项目投标截止时间前6个月内任意一个月缴纳税收凭据。（依法免税的投标人，应提供相应文件证明依法免税）</w:t>
            </w:r>
          </w:p>
          <w:p w14:paraId="5E251311"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bCs/>
                <w:sz w:val="24"/>
                <w:szCs w:val="24"/>
                <w:lang w:val="zh-CN"/>
              </w:rPr>
              <w:t>四、依法缴纳社会保障资金的证明材料</w:t>
            </w:r>
          </w:p>
          <w:p w14:paraId="4F596644" w14:textId="330AD0B7" w:rsidR="00BB65A8" w:rsidRPr="00336F32" w:rsidRDefault="00BB65A8" w:rsidP="00BB65A8">
            <w:pPr>
              <w:autoSpaceDE w:val="0"/>
              <w:autoSpaceDN w:val="0"/>
              <w:adjustRightInd w:val="0"/>
              <w:spacing w:line="360" w:lineRule="auto"/>
              <w:ind w:right="-11"/>
              <w:rPr>
                <w:rFonts w:ascii="宋体" w:eastAsia="宋体" w:hAnsi="宋体" w:cs="宋体"/>
                <w:bCs/>
                <w:sz w:val="24"/>
                <w:szCs w:val="24"/>
                <w:lang w:val="zh-CN"/>
              </w:rPr>
            </w:pPr>
            <w:r w:rsidRPr="00336F32">
              <w:rPr>
                <w:rFonts w:ascii="宋体" w:eastAsia="宋体" w:hAnsi="宋体" w:cs="宋体" w:hint="eastAsia"/>
                <w:bCs/>
                <w:sz w:val="24"/>
                <w:szCs w:val="24"/>
                <w:lang w:val="zh-CN"/>
              </w:rPr>
              <w:t>参加本次政府采购项目投标截止时间前6个月内任意一个月缴纳社会保险凭据。（依法不需要缴纳社会保障资金的投标人，应提供相应文件证明依法不需要缴纳社会保障资金）</w:t>
            </w:r>
          </w:p>
          <w:p w14:paraId="33B5188B"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bCs/>
                <w:sz w:val="24"/>
                <w:szCs w:val="24"/>
                <w:lang w:val="zh-CN"/>
              </w:rPr>
              <w:t>五、履行合同所必须的设备和专业技术能力的证明材料</w:t>
            </w:r>
          </w:p>
          <w:p w14:paraId="457B5E2B" w14:textId="77777777" w:rsidR="00BB65A8" w:rsidRPr="00336F32" w:rsidRDefault="00BB65A8" w:rsidP="00BB65A8">
            <w:pPr>
              <w:autoSpaceDE w:val="0"/>
              <w:autoSpaceDN w:val="0"/>
              <w:adjustRightInd w:val="0"/>
              <w:spacing w:line="360" w:lineRule="auto"/>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1、相关设备的购置发票、专业技术人员职称证书、用工合同等；</w:t>
            </w:r>
          </w:p>
          <w:p w14:paraId="28D87103" w14:textId="77777777" w:rsidR="00BB65A8" w:rsidRPr="00336F32" w:rsidRDefault="00BB65A8" w:rsidP="00BB65A8">
            <w:pPr>
              <w:spacing w:line="360" w:lineRule="auto"/>
              <w:rPr>
                <w:rFonts w:ascii="宋体" w:eastAsia="宋体" w:hAnsi="宋体"/>
                <w:bCs/>
                <w:sz w:val="24"/>
                <w:szCs w:val="24"/>
              </w:rPr>
            </w:pPr>
            <w:r w:rsidRPr="00336F32">
              <w:rPr>
                <w:rFonts w:ascii="宋体" w:eastAsia="宋体" w:hAnsi="宋体" w:hint="eastAsia"/>
                <w:bCs/>
                <w:sz w:val="24"/>
                <w:szCs w:val="24"/>
              </w:rPr>
              <w:t>2、投标人具备履行合同所必须的设备和专业技术能力承诺函或声明（承诺函或声明格式自拟）。</w:t>
            </w:r>
          </w:p>
          <w:p w14:paraId="12744E51" w14:textId="77777777" w:rsidR="00BB65A8" w:rsidRPr="00336F32" w:rsidRDefault="00BB65A8" w:rsidP="00BB65A8">
            <w:pPr>
              <w:autoSpaceDE w:val="0"/>
              <w:autoSpaceDN w:val="0"/>
              <w:adjustRightInd w:val="0"/>
              <w:spacing w:line="360" w:lineRule="auto"/>
              <w:ind w:right="-11"/>
              <w:rPr>
                <w:rFonts w:ascii="宋体" w:eastAsia="宋体" w:hAnsi="宋体"/>
                <w:sz w:val="24"/>
                <w:szCs w:val="24"/>
              </w:rPr>
            </w:pPr>
            <w:r w:rsidRPr="00336F32">
              <w:rPr>
                <w:rFonts w:ascii="宋体" w:eastAsia="宋体" w:hAnsi="宋体" w:cs="仿宋_GB2312" w:hint="eastAsia"/>
                <w:sz w:val="24"/>
                <w:szCs w:val="24"/>
                <w:lang w:val="zh-CN"/>
              </w:rPr>
              <w:t>注：仅需提供序号</w:t>
            </w:r>
            <w:r w:rsidRPr="00336F32">
              <w:rPr>
                <w:rFonts w:ascii="宋体" w:eastAsia="宋体" w:hAnsi="宋体" w:hint="eastAsia"/>
                <w:sz w:val="24"/>
                <w:szCs w:val="24"/>
              </w:rPr>
              <w:t>1～2其中之一即可。</w:t>
            </w:r>
          </w:p>
          <w:p w14:paraId="12ED452E" w14:textId="77777777" w:rsidR="00BB65A8" w:rsidRPr="00336F32" w:rsidRDefault="00BB65A8" w:rsidP="00BB65A8">
            <w:pPr>
              <w:autoSpaceDE w:val="0"/>
              <w:autoSpaceDN w:val="0"/>
              <w:adjustRightInd w:val="0"/>
              <w:spacing w:line="360" w:lineRule="auto"/>
              <w:ind w:right="-11"/>
              <w:rPr>
                <w:rFonts w:ascii="宋体" w:eastAsia="宋体" w:hAnsi="宋体" w:cs="宋体"/>
                <w:b/>
                <w:bCs/>
                <w:sz w:val="24"/>
                <w:szCs w:val="24"/>
                <w:lang w:val="zh-CN"/>
              </w:rPr>
            </w:pPr>
            <w:r w:rsidRPr="00336F32">
              <w:rPr>
                <w:rFonts w:ascii="宋体" w:eastAsia="宋体" w:hAnsi="宋体" w:cs="宋体" w:hint="eastAsia"/>
                <w:b/>
                <w:kern w:val="0"/>
                <w:sz w:val="24"/>
                <w:szCs w:val="24"/>
              </w:rPr>
              <w:t>六、</w:t>
            </w:r>
            <w:r w:rsidRPr="00336F32">
              <w:rPr>
                <w:rFonts w:ascii="宋体" w:eastAsia="宋体" w:hAnsi="宋体" w:cs="宋体"/>
                <w:b/>
                <w:bCs/>
                <w:sz w:val="24"/>
                <w:szCs w:val="24"/>
                <w:lang w:val="zh-CN"/>
              </w:rPr>
              <w:t>参加政府采购活动前3年内在经营活动中没有重大违法记录的声明</w:t>
            </w:r>
          </w:p>
          <w:p w14:paraId="3383C1B0" w14:textId="77777777" w:rsidR="00BB65A8" w:rsidRPr="00336F32" w:rsidRDefault="00BB65A8" w:rsidP="00BB65A8">
            <w:pPr>
              <w:autoSpaceDE w:val="0"/>
              <w:autoSpaceDN w:val="0"/>
              <w:spacing w:line="360" w:lineRule="auto"/>
              <w:contextualSpacing/>
              <w:jc w:val="left"/>
              <w:rPr>
                <w:rFonts w:ascii="宋体" w:eastAsia="宋体" w:hAnsi="宋体" w:cs="宋体"/>
                <w:bCs/>
                <w:sz w:val="24"/>
                <w:szCs w:val="24"/>
                <w:lang w:val="zh-CN"/>
              </w:rPr>
            </w:pPr>
            <w:r w:rsidRPr="00336F32">
              <w:rPr>
                <w:rFonts w:ascii="宋体" w:eastAsia="宋体" w:hAnsi="宋体" w:cs="宋体" w:hint="eastAsia"/>
                <w:bCs/>
                <w:sz w:val="24"/>
                <w:szCs w:val="24"/>
                <w:lang w:val="zh-CN"/>
              </w:rPr>
              <w:t>投标人“</w:t>
            </w:r>
            <w:r w:rsidRPr="00336F32">
              <w:rPr>
                <w:rFonts w:ascii="宋体" w:eastAsia="宋体" w:hAnsi="宋体" w:cs="宋体"/>
                <w:bCs/>
                <w:sz w:val="24"/>
                <w:szCs w:val="24"/>
                <w:lang w:val="zh-CN"/>
              </w:rPr>
              <w:t>参加政府采购活动前3年内在经营活动中没有重大违法记录的书面声明</w:t>
            </w:r>
            <w:r w:rsidRPr="00336F32">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14:paraId="60AA5DD1" w14:textId="4A743DEE" w:rsidR="00BB65A8" w:rsidRPr="00336F32" w:rsidRDefault="00BB65A8" w:rsidP="00BB65A8">
            <w:pPr>
              <w:wordWrap w:val="0"/>
              <w:autoSpaceDE w:val="0"/>
              <w:autoSpaceDN w:val="0"/>
              <w:spacing w:line="360" w:lineRule="auto"/>
              <w:contextualSpacing/>
              <w:jc w:val="left"/>
              <w:rPr>
                <w:rFonts w:ascii="宋体" w:eastAsia="宋体" w:hAnsi="宋体" w:cs="宋体"/>
                <w:kern w:val="0"/>
                <w:sz w:val="24"/>
                <w:szCs w:val="24"/>
              </w:rPr>
            </w:pPr>
            <w:r w:rsidRPr="00336F32">
              <w:rPr>
                <w:rFonts w:ascii="宋体" w:eastAsia="宋体" w:hAnsi="宋体" w:cs="宋体" w:hint="eastAsia"/>
                <w:b/>
                <w:bCs/>
                <w:sz w:val="24"/>
                <w:szCs w:val="24"/>
                <w:lang w:val="zh-CN"/>
              </w:rPr>
              <w:t>七、</w:t>
            </w:r>
            <w:r w:rsidRPr="00336F32">
              <w:rPr>
                <w:rFonts w:ascii="宋体" w:eastAsia="宋体" w:hAnsi="宋体" w:cs="仿宋_GB2312"/>
                <w:b/>
                <w:sz w:val="24"/>
                <w:szCs w:val="24"/>
                <w:shd w:val="clear" w:color="auto" w:fill="FFFFFF"/>
              </w:rPr>
              <w:t>未被列入“信用中国”网站(www.creditchina.gov.cn)失信被执行人、</w:t>
            </w:r>
            <w:r w:rsidR="007A47F2" w:rsidRPr="00336F32">
              <w:rPr>
                <w:rFonts w:ascii="宋体" w:eastAsia="宋体" w:hAnsi="宋体" w:cs="仿宋_GB2312" w:hint="eastAsia"/>
                <w:b/>
                <w:sz w:val="24"/>
                <w:szCs w:val="24"/>
                <w:shd w:val="clear" w:color="auto" w:fill="FFFFFF"/>
              </w:rPr>
              <w:t>重大税收违法失信主体</w:t>
            </w:r>
            <w:r w:rsidRPr="00336F32">
              <w:rPr>
                <w:rFonts w:ascii="宋体" w:eastAsia="宋体" w:hAnsi="宋体" w:cs="仿宋_GB2312"/>
                <w:b/>
                <w:sz w:val="24"/>
                <w:szCs w:val="24"/>
                <w:shd w:val="clear" w:color="auto" w:fill="FFFFFF"/>
              </w:rPr>
              <w:t>；</w:t>
            </w:r>
            <w:r w:rsidRPr="00336F32">
              <w:rPr>
                <w:rFonts w:ascii="宋体" w:eastAsia="宋体" w:hAnsi="宋体" w:cs="仿宋_GB2312" w:hint="eastAsia"/>
                <w:b/>
                <w:sz w:val="24"/>
                <w:szCs w:val="24"/>
                <w:shd w:val="clear" w:color="auto" w:fill="FFFFFF"/>
              </w:rPr>
              <w:t>“</w:t>
            </w:r>
            <w:r w:rsidRPr="00336F32">
              <w:rPr>
                <w:rFonts w:ascii="宋体" w:eastAsia="宋体" w:hAnsi="宋体" w:cs="仿宋_GB2312"/>
                <w:b/>
                <w:sz w:val="24"/>
                <w:szCs w:val="24"/>
                <w:shd w:val="clear" w:color="auto" w:fill="FFFFFF"/>
              </w:rPr>
              <w:t>中国政府采购网</w:t>
            </w:r>
            <w:r w:rsidRPr="00336F32">
              <w:rPr>
                <w:rFonts w:ascii="宋体" w:eastAsia="宋体" w:hAnsi="宋体" w:cs="仿宋_GB2312" w:hint="eastAsia"/>
                <w:b/>
                <w:sz w:val="24"/>
                <w:szCs w:val="24"/>
                <w:shd w:val="clear" w:color="auto" w:fill="FFFFFF"/>
              </w:rPr>
              <w:t>”</w:t>
            </w:r>
            <w:r w:rsidRPr="00336F32">
              <w:rPr>
                <w:rFonts w:ascii="宋体" w:eastAsia="宋体" w:hAnsi="宋体" w:cs="仿宋_GB2312"/>
                <w:b/>
                <w:sz w:val="24"/>
                <w:szCs w:val="24"/>
                <w:shd w:val="clear" w:color="auto" w:fill="FFFFFF"/>
              </w:rPr>
              <w:t xml:space="preserve"> (www.ccgp.gov.cn)政府采购严重违法失信行为记录名单的投标人</w:t>
            </w:r>
            <w:r w:rsidRPr="00336F32">
              <w:rPr>
                <w:rFonts w:ascii="宋体" w:eastAsia="宋体" w:hAnsi="宋体" w:cs="宋体" w:hint="eastAsia"/>
                <w:b/>
                <w:bCs/>
                <w:sz w:val="24"/>
                <w:szCs w:val="24"/>
                <w:lang w:val="zh-CN"/>
              </w:rPr>
              <w:t>；</w:t>
            </w:r>
            <w:r w:rsidRPr="00336F32">
              <w:rPr>
                <w:rFonts w:ascii="宋体" w:eastAsia="宋体" w:hAnsi="宋体" w:cs="仿宋_GB2312" w:hint="eastAsia"/>
                <w:b/>
                <w:sz w:val="24"/>
                <w:szCs w:val="24"/>
                <w:shd w:val="clear" w:color="auto" w:fill="FFFFFF"/>
              </w:rPr>
              <w:t xml:space="preserve"> “中国社会组织政务服务平台”网站（</w:t>
            </w:r>
            <w:r w:rsidRPr="00336F32">
              <w:rPr>
                <w:rFonts w:ascii="宋体" w:eastAsia="宋体" w:hAnsi="宋体" w:cs="仿宋_GB2312"/>
                <w:b/>
                <w:sz w:val="24"/>
                <w:szCs w:val="24"/>
                <w:shd w:val="clear" w:color="auto" w:fill="FFFFFF"/>
              </w:rPr>
              <w:t>ht</w:t>
            </w:r>
            <w:r w:rsidRPr="00336F32">
              <w:rPr>
                <w:rFonts w:ascii="宋体" w:eastAsia="宋体" w:hAnsi="宋体" w:cs="仿宋_GB2312"/>
                <w:b/>
                <w:sz w:val="24"/>
                <w:szCs w:val="24"/>
                <w:shd w:val="clear" w:color="auto" w:fill="FFFFFF"/>
              </w:rPr>
              <w:lastRenderedPageBreak/>
              <w:t>tps://chinanpo.mca.gov.cn</w:t>
            </w:r>
            <w:r w:rsidRPr="00336F32">
              <w:rPr>
                <w:rFonts w:ascii="宋体" w:eastAsia="宋体" w:hAnsi="宋体" w:cs="仿宋_GB2312" w:hint="eastAsia"/>
                <w:b/>
                <w:sz w:val="24"/>
                <w:szCs w:val="24"/>
                <w:shd w:val="clear" w:color="auto" w:fill="FFFFFF"/>
              </w:rPr>
              <w:t>）严重违法失信社会组织（</w:t>
            </w:r>
            <w:r w:rsidRPr="00336F32">
              <w:rPr>
                <w:rFonts w:ascii="宋体" w:eastAsia="宋体" w:hAnsi="宋体" w:cs="宋体" w:hint="eastAsia"/>
                <w:kern w:val="0"/>
                <w:sz w:val="24"/>
                <w:szCs w:val="24"/>
              </w:rPr>
              <w:t>联合体形式投标的，联合体成员存在不良信用记录，视同联合体存在不良信用记录）。</w:t>
            </w:r>
          </w:p>
          <w:p w14:paraId="02DE15D0"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1、查询渠道：</w:t>
            </w:r>
          </w:p>
          <w:p w14:paraId="1CF77BD8"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①“信用中国”网站（</w:t>
            </w:r>
            <w:hyperlink r:id="rId10" w:history="1">
              <w:r w:rsidRPr="00336F32">
                <w:rPr>
                  <w:rFonts w:ascii="宋体" w:eastAsia="宋体" w:hAnsi="宋体" w:cs="宋体" w:hint="eastAsia"/>
                  <w:kern w:val="0"/>
                  <w:sz w:val="24"/>
                  <w:szCs w:val="24"/>
                </w:rPr>
                <w:t>www.creditchina.gov.cn</w:t>
              </w:r>
            </w:hyperlink>
            <w:r w:rsidRPr="00336F32">
              <w:rPr>
                <w:rFonts w:ascii="宋体" w:eastAsia="宋体" w:hAnsi="宋体" w:cs="宋体" w:hint="eastAsia"/>
                <w:kern w:val="0"/>
                <w:sz w:val="24"/>
                <w:szCs w:val="24"/>
              </w:rPr>
              <w:t>）</w:t>
            </w:r>
          </w:p>
          <w:p w14:paraId="5D56D88C"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②“中国政府采购网”（www.ccgp.gov.cn）</w:t>
            </w:r>
          </w:p>
          <w:p w14:paraId="67BE63D9" w14:textId="77777777" w:rsidR="00BB65A8" w:rsidRPr="00336F32" w:rsidRDefault="00BB65A8" w:rsidP="00BB65A8">
            <w:pPr>
              <w:spacing w:line="360" w:lineRule="auto"/>
              <w:rPr>
                <w:rFonts w:ascii="宋体" w:eastAsia="宋体" w:hAnsi="宋体" w:cs="宋体"/>
                <w:kern w:val="0"/>
                <w:sz w:val="24"/>
                <w:szCs w:val="24"/>
              </w:rPr>
            </w:pPr>
            <w:r w:rsidRPr="00336F32">
              <w:rPr>
                <w:rFonts w:ascii="宋体" w:eastAsia="宋体" w:hAnsi="宋体" w:cs="宋体" w:hint="eastAsia"/>
                <w:kern w:val="0"/>
                <w:sz w:val="24"/>
                <w:szCs w:val="24"/>
              </w:rPr>
              <w:t>③“中国社会组织政务服务平台”网站（</w:t>
            </w:r>
            <w:r w:rsidRPr="00336F32">
              <w:rPr>
                <w:rFonts w:ascii="宋体" w:eastAsia="宋体" w:hAnsi="宋体" w:cs="宋体"/>
                <w:kern w:val="0"/>
                <w:sz w:val="24"/>
                <w:szCs w:val="24"/>
              </w:rPr>
              <w:t>https://chinanpo.mca.gov.cn</w:t>
            </w:r>
            <w:r w:rsidRPr="00336F32">
              <w:rPr>
                <w:rFonts w:ascii="宋体" w:eastAsia="宋体" w:hAnsi="宋体" w:cs="宋体" w:hint="eastAsia"/>
                <w:kern w:val="0"/>
                <w:sz w:val="24"/>
                <w:szCs w:val="24"/>
              </w:rPr>
              <w:t>）（仅查询社会组织）；</w:t>
            </w:r>
          </w:p>
          <w:p w14:paraId="0E0978BE" w14:textId="77777777" w:rsidR="00BB65A8" w:rsidRPr="00336F32" w:rsidRDefault="00BB65A8" w:rsidP="00BB65A8">
            <w:pPr>
              <w:autoSpaceDE w:val="0"/>
              <w:autoSpaceDN w:val="0"/>
              <w:spacing w:line="360" w:lineRule="auto"/>
              <w:contextualSpacing/>
              <w:rPr>
                <w:rFonts w:ascii="宋体" w:eastAsia="宋体" w:hAnsi="宋体" w:cs="宋体"/>
                <w:kern w:val="0"/>
                <w:sz w:val="24"/>
                <w:szCs w:val="24"/>
              </w:rPr>
            </w:pPr>
            <w:r w:rsidRPr="00336F32">
              <w:rPr>
                <w:rFonts w:ascii="宋体" w:eastAsia="宋体" w:hAnsi="宋体" w:cs="宋体" w:hint="eastAsia"/>
                <w:kern w:val="0"/>
                <w:sz w:val="24"/>
                <w:szCs w:val="24"/>
              </w:rPr>
              <w:t>2、截止时间：中标公告发布前；</w:t>
            </w:r>
          </w:p>
          <w:p w14:paraId="3CB48D28" w14:textId="07FBC0EA" w:rsidR="00BB65A8" w:rsidRPr="00336F32" w:rsidRDefault="00BB65A8" w:rsidP="00BB65A8">
            <w:pPr>
              <w:autoSpaceDE w:val="0"/>
              <w:autoSpaceDN w:val="0"/>
              <w:adjustRightInd w:val="0"/>
              <w:spacing w:line="360" w:lineRule="auto"/>
              <w:contextualSpacing/>
              <w:rPr>
                <w:rFonts w:ascii="宋体" w:eastAsia="宋体" w:hAnsi="宋体" w:cs="宋体"/>
                <w:sz w:val="24"/>
                <w:szCs w:val="24"/>
                <w:lang w:val="zh-CN"/>
              </w:rPr>
            </w:pPr>
            <w:r w:rsidRPr="00336F32">
              <w:rPr>
                <w:rFonts w:ascii="宋体" w:eastAsia="宋体" w:hAnsi="宋体" w:cs="宋体" w:hint="eastAsia"/>
                <w:kern w:val="0"/>
                <w:sz w:val="24"/>
                <w:szCs w:val="24"/>
              </w:rPr>
              <w:t>3、信用信息的使用原则：经采购人认定的被列入失信被执行人、</w:t>
            </w:r>
            <w:r w:rsidR="007A47F2" w:rsidRPr="00336F32">
              <w:rPr>
                <w:rFonts w:ascii="宋体" w:eastAsia="宋体" w:hAnsi="宋体" w:cs="宋体" w:hint="eastAsia"/>
                <w:kern w:val="0"/>
                <w:sz w:val="24"/>
                <w:szCs w:val="24"/>
              </w:rPr>
              <w:t>重大税收违法失信主体</w:t>
            </w:r>
            <w:r w:rsidRPr="00336F32">
              <w:rPr>
                <w:rFonts w:ascii="宋体" w:eastAsia="宋体" w:hAnsi="宋体" w:cs="宋体" w:hint="eastAsia"/>
                <w:kern w:val="0"/>
                <w:sz w:val="24"/>
                <w:szCs w:val="24"/>
              </w:rPr>
              <w:t>、</w:t>
            </w:r>
            <w:r w:rsidRPr="00336F32">
              <w:rPr>
                <w:rFonts w:ascii="宋体" w:eastAsia="宋体" w:hAnsi="宋体" w:cs="仿宋_GB2312"/>
                <w:sz w:val="24"/>
                <w:szCs w:val="24"/>
                <w:shd w:val="clear" w:color="auto" w:fill="FFFFFF"/>
              </w:rPr>
              <w:t>政府采购严重违法失信行为记录名单</w:t>
            </w:r>
            <w:r w:rsidRPr="00336F32">
              <w:rPr>
                <w:rFonts w:ascii="宋体" w:eastAsia="宋体" w:hAnsi="宋体" w:cs="仿宋_GB2312" w:hint="eastAsia"/>
                <w:sz w:val="24"/>
                <w:szCs w:val="24"/>
                <w:shd w:val="clear" w:color="auto" w:fill="FFFFFF"/>
              </w:rPr>
              <w:t>的投标人、</w:t>
            </w:r>
            <w:r w:rsidRPr="00336F32">
              <w:rPr>
                <w:rFonts w:ascii="宋体" w:eastAsia="宋体" w:hAnsi="宋体" w:cs="宋体" w:hint="eastAsia"/>
                <w:kern w:val="0"/>
                <w:sz w:val="24"/>
                <w:szCs w:val="24"/>
              </w:rPr>
              <w:t>严重违法失信社会组织，将拒绝其参与本次政府采购活动。</w:t>
            </w:r>
          </w:p>
        </w:tc>
      </w:tr>
      <w:tr w:rsidR="00BB65A8" w14:paraId="0685FECD" w14:textId="77777777" w:rsidTr="008E3C21">
        <w:trPr>
          <w:trHeight w:val="642"/>
          <w:jc w:val="center"/>
        </w:trPr>
        <w:tc>
          <w:tcPr>
            <w:tcW w:w="9209" w:type="dxa"/>
            <w:gridSpan w:val="3"/>
            <w:vAlign w:val="center"/>
          </w:tcPr>
          <w:p w14:paraId="2FAFCE31" w14:textId="77777777" w:rsidR="00BB65A8" w:rsidRDefault="00BB65A8" w:rsidP="00BB65A8">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5D8CBF82" w14:textId="77777777" w:rsidR="006B1FB1" w:rsidRDefault="006B1FB1">
      <w:pPr>
        <w:widowControl/>
        <w:jc w:val="center"/>
        <w:rPr>
          <w:rFonts w:asciiTheme="majorEastAsia" w:eastAsiaTheme="majorEastAsia" w:hAnsiTheme="majorEastAsia" w:cs="宋体"/>
          <w:b/>
          <w:kern w:val="0"/>
          <w:sz w:val="36"/>
          <w:szCs w:val="36"/>
        </w:rPr>
      </w:pPr>
    </w:p>
    <w:p w14:paraId="7B9BD18A" w14:textId="77777777" w:rsidR="006B1FB1" w:rsidRDefault="006B1FB1">
      <w:pPr>
        <w:widowControl/>
        <w:jc w:val="center"/>
        <w:rPr>
          <w:rFonts w:asciiTheme="majorEastAsia" w:eastAsiaTheme="majorEastAsia" w:hAnsiTheme="majorEastAsia" w:cs="宋体"/>
          <w:b/>
          <w:kern w:val="0"/>
          <w:sz w:val="36"/>
          <w:szCs w:val="36"/>
        </w:rPr>
      </w:pPr>
    </w:p>
    <w:p w14:paraId="23C289E1" w14:textId="77777777" w:rsidR="006B1FB1" w:rsidRDefault="006B1FB1">
      <w:pPr>
        <w:widowControl/>
        <w:jc w:val="center"/>
        <w:rPr>
          <w:rFonts w:asciiTheme="majorEastAsia" w:eastAsiaTheme="majorEastAsia" w:hAnsiTheme="majorEastAsia" w:cs="宋体"/>
          <w:b/>
          <w:kern w:val="0"/>
          <w:sz w:val="36"/>
          <w:szCs w:val="36"/>
        </w:rPr>
      </w:pPr>
    </w:p>
    <w:p w14:paraId="79304232" w14:textId="77777777" w:rsidR="006B1FB1" w:rsidRDefault="006B1FB1">
      <w:pPr>
        <w:widowControl/>
        <w:jc w:val="center"/>
        <w:rPr>
          <w:rFonts w:asciiTheme="majorEastAsia" w:eastAsiaTheme="majorEastAsia" w:hAnsiTheme="majorEastAsia" w:cs="宋体"/>
          <w:b/>
          <w:kern w:val="0"/>
          <w:sz w:val="36"/>
          <w:szCs w:val="36"/>
        </w:rPr>
      </w:pPr>
    </w:p>
    <w:p w14:paraId="4B68609D" w14:textId="1336AF7C" w:rsidR="006B1FB1" w:rsidRDefault="006B1FB1">
      <w:pPr>
        <w:widowControl/>
        <w:jc w:val="center"/>
        <w:rPr>
          <w:rFonts w:asciiTheme="majorEastAsia" w:eastAsiaTheme="majorEastAsia" w:hAnsiTheme="majorEastAsia" w:cs="宋体"/>
          <w:b/>
          <w:kern w:val="0"/>
          <w:sz w:val="36"/>
          <w:szCs w:val="36"/>
        </w:rPr>
      </w:pPr>
    </w:p>
    <w:p w14:paraId="33F6E497" w14:textId="21AC45B5" w:rsidR="0099289B" w:rsidRDefault="0099289B" w:rsidP="0099289B">
      <w:pPr>
        <w:pStyle w:val="a4"/>
      </w:pPr>
    </w:p>
    <w:p w14:paraId="68FAE3DA" w14:textId="7C041DC0" w:rsidR="0099289B" w:rsidRDefault="0099289B" w:rsidP="0099289B">
      <w:pPr>
        <w:pStyle w:val="a4"/>
      </w:pPr>
    </w:p>
    <w:p w14:paraId="44F63CBF" w14:textId="14BE0C9B" w:rsidR="0099289B" w:rsidRDefault="0099289B" w:rsidP="0099289B">
      <w:pPr>
        <w:pStyle w:val="a4"/>
      </w:pPr>
    </w:p>
    <w:p w14:paraId="59F63FF8" w14:textId="5700E6A2" w:rsidR="00E91CF5" w:rsidRDefault="00E91CF5" w:rsidP="0099289B">
      <w:pPr>
        <w:pStyle w:val="a4"/>
      </w:pPr>
    </w:p>
    <w:p w14:paraId="589CB103" w14:textId="0E3FA9F8" w:rsidR="00E91CF5" w:rsidRDefault="00E91CF5" w:rsidP="0099289B">
      <w:pPr>
        <w:pStyle w:val="a4"/>
      </w:pPr>
    </w:p>
    <w:p w14:paraId="3B683575" w14:textId="27D7A358" w:rsidR="00E91CF5" w:rsidRDefault="00E91CF5" w:rsidP="0099289B">
      <w:pPr>
        <w:pStyle w:val="a4"/>
      </w:pPr>
    </w:p>
    <w:p w14:paraId="16A238A5" w14:textId="6863C4F7" w:rsidR="00E91CF5" w:rsidRDefault="00E91CF5" w:rsidP="0099289B">
      <w:pPr>
        <w:pStyle w:val="a4"/>
      </w:pPr>
    </w:p>
    <w:p w14:paraId="56882C51" w14:textId="4119118B" w:rsidR="00E91CF5" w:rsidRDefault="00E91CF5" w:rsidP="0099289B">
      <w:pPr>
        <w:pStyle w:val="a4"/>
      </w:pPr>
    </w:p>
    <w:p w14:paraId="79C2CD78" w14:textId="15B2AFB0" w:rsidR="00E91CF5" w:rsidRDefault="00E91CF5" w:rsidP="0099289B">
      <w:pPr>
        <w:pStyle w:val="a4"/>
      </w:pPr>
    </w:p>
    <w:p w14:paraId="7FA2BB03" w14:textId="77777777" w:rsidR="006B1FB1" w:rsidRDefault="00343F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20ED6A03" w14:textId="77777777" w:rsidR="006B1FB1" w:rsidRDefault="00343F6B">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4F08BB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1D17733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7ACD7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CDD0258"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35AFA28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DFB67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0B675F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12D7AC9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05EBD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936352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 xml:space="preserve">本项目招标公告及招标文件规定的方式获取招标文件的法人、其他组 </w:t>
      </w:r>
      <w:proofErr w:type="gramStart"/>
      <w:r>
        <w:rPr>
          <w:rFonts w:ascii="宋体" w:eastAsia="宋体" w:hAnsi="宋体" w:cs="宋体" w:hint="eastAsia"/>
          <w:kern w:val="0"/>
          <w:sz w:val="24"/>
          <w:szCs w:val="24"/>
        </w:rPr>
        <w:t>织或者</w:t>
      </w:r>
      <w:proofErr w:type="gramEnd"/>
      <w:r>
        <w:rPr>
          <w:rFonts w:ascii="宋体" w:eastAsia="宋体" w:hAnsi="宋体" w:cs="宋体" w:hint="eastAsia"/>
          <w:kern w:val="0"/>
          <w:sz w:val="24"/>
          <w:szCs w:val="24"/>
        </w:rPr>
        <w:t>自然人。</w:t>
      </w:r>
    </w:p>
    <w:p w14:paraId="6FA3130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E1DF4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E30D74E"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72C095D0"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61403B88"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Pr>
          <w:rFonts w:ascii="宋体" w:eastAsia="宋体" w:hAnsi="宋体" w:cs="宋体" w:hint="eastAsia"/>
          <w:kern w:val="0"/>
          <w:sz w:val="24"/>
          <w:szCs w:val="24"/>
        </w:rPr>
        <w:t>招标文件中凡标有“</w:t>
      </w:r>
      <w:r w:rsidRPr="001A4A66">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14:paraId="7838AAB1"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2833E7E" w14:textId="77777777" w:rsidR="00462023" w:rsidRPr="00462023" w:rsidRDefault="00462023" w:rsidP="00462023">
      <w:pPr>
        <w:tabs>
          <w:tab w:val="left" w:pos="0"/>
          <w:tab w:val="left" w:pos="709"/>
        </w:tabs>
        <w:spacing w:line="360" w:lineRule="auto"/>
        <w:contextualSpacing/>
        <w:textAlignment w:val="baseline"/>
        <w:rPr>
          <w:rFonts w:ascii="宋体" w:eastAsia="宋体" w:hAnsi="宋体" w:cs="宋体"/>
          <w:kern w:val="0"/>
          <w:sz w:val="24"/>
          <w:szCs w:val="24"/>
        </w:rPr>
      </w:pPr>
      <w:r w:rsidRPr="00462023">
        <w:rPr>
          <w:rFonts w:ascii="宋体" w:eastAsia="宋体" w:hAnsi="宋体" w:cs="宋体" w:hint="eastAsia"/>
          <w:kern w:val="0"/>
          <w:sz w:val="24"/>
          <w:szCs w:val="24"/>
        </w:rPr>
        <w:t>3.1在中华人民共和国境内注册，具有本项目生产、制造、供应或实施能力，符合、承认并承诺履行本招标文件各项规定的法人、其他组织或者自然人。</w:t>
      </w:r>
    </w:p>
    <w:p w14:paraId="100153D3" w14:textId="77777777" w:rsidR="00462023" w:rsidRPr="00462023" w:rsidRDefault="00462023" w:rsidP="00462023">
      <w:pPr>
        <w:spacing w:line="360" w:lineRule="auto"/>
        <w:contextualSpacing/>
        <w:rPr>
          <w:rFonts w:ascii="宋体" w:eastAsia="宋体" w:hAnsi="宋体" w:cs="宋体"/>
          <w:kern w:val="0"/>
          <w:sz w:val="24"/>
          <w:szCs w:val="24"/>
        </w:rPr>
      </w:pPr>
      <w:r w:rsidRPr="00462023">
        <w:rPr>
          <w:rFonts w:ascii="宋体" w:eastAsia="宋体" w:hAnsi="宋体" w:cs="宋体"/>
          <w:kern w:val="0"/>
          <w:sz w:val="24"/>
          <w:szCs w:val="24"/>
        </w:rPr>
        <w:t>3.</w:t>
      </w:r>
      <w:r w:rsidRPr="00462023">
        <w:rPr>
          <w:rFonts w:ascii="宋体" w:eastAsia="宋体" w:hAnsi="宋体" w:cs="宋体" w:hint="eastAsia"/>
          <w:kern w:val="0"/>
          <w:sz w:val="24"/>
          <w:szCs w:val="24"/>
        </w:rPr>
        <w:t>2</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符合本项目“投标邀请”和“投标人须知前附表”中规定的合格投标人所必须具备的条件。</w:t>
      </w:r>
    </w:p>
    <w:p w14:paraId="1DF97649" w14:textId="77777777" w:rsidR="00462023" w:rsidRPr="00462023" w:rsidRDefault="00462023" w:rsidP="00462023">
      <w:pPr>
        <w:spacing w:line="360" w:lineRule="auto"/>
        <w:rPr>
          <w:rFonts w:ascii="宋体" w:eastAsia="宋体" w:hAnsi="宋体" w:cs="宋体"/>
          <w:kern w:val="0"/>
          <w:sz w:val="24"/>
          <w:szCs w:val="24"/>
        </w:rPr>
      </w:pPr>
      <w:r w:rsidRPr="00462023">
        <w:rPr>
          <w:rFonts w:ascii="宋体" w:hAnsi="宋体"/>
          <w:sz w:val="24"/>
          <w:szCs w:val="24"/>
        </w:rPr>
        <w:t>3.</w:t>
      </w:r>
      <w:r w:rsidRPr="00462023">
        <w:rPr>
          <w:rFonts w:ascii="宋体" w:hAnsi="宋体" w:hint="eastAsia"/>
          <w:sz w:val="24"/>
          <w:szCs w:val="24"/>
        </w:rPr>
        <w:t>3</w:t>
      </w:r>
      <w:r w:rsidRPr="00462023">
        <w:rPr>
          <w:rFonts w:ascii="宋体" w:hAnsi="宋体"/>
          <w:sz w:val="24"/>
          <w:szCs w:val="24"/>
        </w:rPr>
        <w:t xml:space="preserve"> </w:t>
      </w:r>
      <w:r w:rsidRPr="00462023">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14:paraId="063B7D94"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（1）查询渠道：“信用中国”网站（www.creditchina.gov.cn）、“中国政府采购网”（www.ccgp.gov.cn）、“中国社会组织公共服务平台”网站（</w:t>
      </w:r>
      <w:r w:rsidR="005E68DE">
        <w:fldChar w:fldCharType="begin"/>
      </w:r>
      <w:r w:rsidR="005E68DE">
        <w:instrText xml:space="preserve"> HYPERLINK "http://www.chinanpo.gov.cn" </w:instrText>
      </w:r>
      <w:r w:rsidR="005E68DE">
        <w:fldChar w:fldCharType="separate"/>
      </w:r>
      <w:r w:rsidRPr="00462023">
        <w:rPr>
          <w:rFonts w:ascii="宋体" w:eastAsia="宋体" w:hAnsi="宋体" w:cs="宋体" w:hint="eastAsia"/>
          <w:kern w:val="0"/>
          <w:sz w:val="24"/>
          <w:szCs w:val="24"/>
        </w:rPr>
        <w:t>www.chinanpo.gov.cn</w:t>
      </w:r>
      <w:r w:rsidR="005E68DE">
        <w:rPr>
          <w:rFonts w:ascii="宋体" w:eastAsia="宋体" w:hAnsi="宋体" w:cs="宋体"/>
          <w:kern w:val="0"/>
          <w:sz w:val="24"/>
          <w:szCs w:val="24"/>
        </w:rPr>
        <w:fldChar w:fldCharType="end"/>
      </w:r>
      <w:r w:rsidRPr="00462023">
        <w:rPr>
          <w:rFonts w:ascii="宋体" w:eastAsia="宋体" w:hAnsi="宋体" w:cs="宋体" w:hint="eastAsia"/>
          <w:kern w:val="0"/>
          <w:sz w:val="24"/>
          <w:szCs w:val="24"/>
        </w:rPr>
        <w:t>）；</w:t>
      </w:r>
    </w:p>
    <w:p w14:paraId="334D4CF1"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（2）截止时间：中标公告发布前；</w:t>
      </w:r>
    </w:p>
    <w:p w14:paraId="378D798A"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497C819E"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（4）信用信息的使用原则：经采购人认定的被列入失信被执行人、税收违法黑名单、政府采购严重违法失信行为记录名单的投标人、严重违法失信社会组织名单的社会组织，将拒绝其参与本次政府采购活动；</w:t>
      </w:r>
    </w:p>
    <w:p w14:paraId="4885661C"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40AB2699"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3.4单位负责人为同一人或者存在直接控股、管理关系的不同供应商，不得同时参加本项目投标。违反规定的，相关投标均无效。</w:t>
      </w:r>
    </w:p>
    <w:p w14:paraId="00F4A10A"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3.5为采购项目提供整体设计、规范编制或者项目管理、监理、检测等服务的供应商，不得再参加该采购项目的其他采购活动。</w:t>
      </w:r>
    </w:p>
    <w:p w14:paraId="43D2ADDC"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3.6“投标邀请”和“投标人须知前附表”规定接受联合体投标的，除应符合本章第3.1项和3.2项要求外，还应遵守以下规定：</w:t>
      </w:r>
    </w:p>
    <w:p w14:paraId="0464B7BB"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（1）在投标文件中向采购人提交联合体协议书，明确联合体各方承担的工作和义务；</w:t>
      </w:r>
    </w:p>
    <w:p w14:paraId="26E9219B"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（2）联合体中有同类资质的供应商按联合体分工承担相同工作的，应当按照资质等</w:t>
      </w:r>
      <w:r w:rsidRPr="00462023">
        <w:rPr>
          <w:rFonts w:ascii="宋体" w:eastAsia="宋体" w:hAnsi="宋体" w:cs="宋体" w:hint="eastAsia"/>
          <w:kern w:val="0"/>
          <w:sz w:val="24"/>
          <w:szCs w:val="24"/>
        </w:rPr>
        <w:lastRenderedPageBreak/>
        <w:t>级较低的供应商确定资质等级；</w:t>
      </w:r>
    </w:p>
    <w:p w14:paraId="58BAF247"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16ED65C3"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（4）联合体各方不得再单独参加或者与其</w:t>
      </w:r>
      <w:proofErr w:type="gramStart"/>
      <w:r w:rsidRPr="00462023">
        <w:rPr>
          <w:rFonts w:ascii="宋体" w:eastAsia="宋体" w:hAnsi="宋体" w:cs="宋体" w:hint="eastAsia"/>
          <w:kern w:val="0"/>
          <w:sz w:val="24"/>
          <w:szCs w:val="24"/>
        </w:rPr>
        <w:t>他供应</w:t>
      </w:r>
      <w:proofErr w:type="gramEnd"/>
      <w:r w:rsidRPr="00462023">
        <w:rPr>
          <w:rFonts w:ascii="宋体" w:eastAsia="宋体" w:hAnsi="宋体" w:cs="宋体" w:hint="eastAsia"/>
          <w:kern w:val="0"/>
          <w:sz w:val="24"/>
          <w:szCs w:val="24"/>
        </w:rPr>
        <w:t>商另外组成联合体参加同一合同项下的政府采购活动。</w:t>
      </w:r>
    </w:p>
    <w:p w14:paraId="2C65A6C2"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（5）联合体各方应当共同与采购人签订采购合同，就采购合同约定的事项对采购人</w:t>
      </w:r>
      <w:r w:rsidR="005E68DE">
        <w:fldChar w:fldCharType="begin"/>
      </w:r>
      <w:r w:rsidR="005E68DE">
        <w:instrText xml:space="preserve"> HYPERLINK "https://baike.baidu.com/item/%E6%89%BF%E6%8B%85%E8%BF%9E%E5%B8%A6%E8%B4%A3%E4%BB%BB" \t "_blank" </w:instrText>
      </w:r>
      <w:r w:rsidR="005E68DE">
        <w:fldChar w:fldCharType="separate"/>
      </w:r>
      <w:r w:rsidRPr="00462023">
        <w:rPr>
          <w:rFonts w:ascii="宋体" w:eastAsia="宋体" w:hAnsi="宋体" w:cs="宋体" w:hint="eastAsia"/>
          <w:kern w:val="0"/>
          <w:sz w:val="24"/>
          <w:szCs w:val="24"/>
        </w:rPr>
        <w:t>承担连带责任</w:t>
      </w:r>
      <w:r w:rsidR="005E68DE">
        <w:rPr>
          <w:rFonts w:ascii="宋体" w:eastAsia="宋体" w:hAnsi="宋体" w:cs="宋体"/>
          <w:kern w:val="0"/>
          <w:sz w:val="24"/>
          <w:szCs w:val="24"/>
        </w:rPr>
        <w:fldChar w:fldCharType="end"/>
      </w:r>
      <w:r w:rsidRPr="00462023">
        <w:rPr>
          <w:rFonts w:ascii="宋体" w:eastAsia="宋体" w:hAnsi="宋体" w:cs="宋体" w:hint="eastAsia"/>
          <w:kern w:val="0"/>
          <w:sz w:val="24"/>
          <w:szCs w:val="24"/>
        </w:rPr>
        <w:t>。</w:t>
      </w:r>
    </w:p>
    <w:p w14:paraId="52BB2DCD"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3.7法律、行政法规规定的其他条件。</w:t>
      </w:r>
    </w:p>
    <w:p w14:paraId="3FA638CD" w14:textId="77777777" w:rsidR="006B1FB1" w:rsidRDefault="00343F6B">
      <w:pPr>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3EA9BD43" w14:textId="77777777" w:rsidR="00462023" w:rsidRPr="00462023" w:rsidRDefault="00462023" w:rsidP="00462023">
      <w:pPr>
        <w:autoSpaceDE w:val="0"/>
        <w:autoSpaceDN w:val="0"/>
        <w:spacing w:line="360" w:lineRule="auto"/>
        <w:ind w:firstLineChars="100" w:firstLine="240"/>
        <w:contextualSpacing/>
        <w:rPr>
          <w:rFonts w:ascii="宋体" w:eastAsia="宋体" w:hAnsi="宋体" w:cs="宋体"/>
          <w:kern w:val="0"/>
          <w:sz w:val="24"/>
          <w:szCs w:val="24"/>
        </w:rPr>
      </w:pPr>
      <w:r w:rsidRPr="00462023">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10CE9606" w14:textId="77777777" w:rsidR="00462023" w:rsidRPr="00462023" w:rsidRDefault="00462023" w:rsidP="00462023">
      <w:pPr>
        <w:autoSpaceDE w:val="0"/>
        <w:autoSpaceDN w:val="0"/>
        <w:spacing w:line="360" w:lineRule="auto"/>
        <w:ind w:firstLineChars="100" w:firstLine="240"/>
        <w:contextualSpacing/>
        <w:rPr>
          <w:rFonts w:ascii="宋体" w:eastAsia="宋体" w:hAnsi="宋体" w:cs="宋体"/>
          <w:kern w:val="0"/>
          <w:sz w:val="24"/>
          <w:szCs w:val="24"/>
        </w:rPr>
      </w:pPr>
      <w:r w:rsidRPr="00462023">
        <w:rPr>
          <w:rFonts w:ascii="宋体" w:eastAsia="宋体" w:hAnsi="宋体" w:cs="宋体" w:hint="eastAsia"/>
          <w:kern w:val="0"/>
          <w:sz w:val="24"/>
          <w:szCs w:val="24"/>
        </w:rPr>
        <w:t>4.2 投标人所提供的服务应当没有侵犯任何第三方的知识产权、技术秘密等合法权利。</w:t>
      </w:r>
    </w:p>
    <w:p w14:paraId="605E201F"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6032B18" w14:textId="77777777" w:rsidR="00462023" w:rsidRPr="00462023" w:rsidRDefault="00462023" w:rsidP="00462023">
      <w:pPr>
        <w:spacing w:line="360" w:lineRule="auto"/>
        <w:ind w:firstLineChars="100" w:firstLine="240"/>
        <w:rPr>
          <w:rFonts w:ascii="宋体" w:eastAsia="宋体" w:hAnsi="宋体" w:cs="宋体"/>
          <w:kern w:val="0"/>
          <w:sz w:val="24"/>
          <w:szCs w:val="24"/>
        </w:rPr>
      </w:pPr>
      <w:r w:rsidRPr="00462023">
        <w:rPr>
          <w:rFonts w:ascii="宋体" w:eastAsia="宋体" w:hAnsi="宋体" w:cs="宋体" w:hint="eastAsia"/>
          <w:kern w:val="0"/>
          <w:sz w:val="24"/>
          <w:szCs w:val="24"/>
        </w:rPr>
        <w:t>4.4</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根据财政部、工业和信息化部、国家质检总局、国家认监委联合发布</w:t>
      </w:r>
      <w:bookmarkStart w:id="16" w:name="baidusnap0"/>
      <w:bookmarkEnd w:id="16"/>
      <w:r w:rsidRPr="00462023">
        <w:rPr>
          <w:rFonts w:ascii="宋体" w:eastAsia="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r w:rsidR="005E68DE">
        <w:fldChar w:fldCharType="begin"/>
      </w:r>
      <w:r w:rsidR="005E68DE">
        <w:instrText xml:space="preserve"> HYPERLINK "http://www.cnca.gov.cn/cnca/zwxx/ggxx/images/2010/07/19/A6C32D2A507AC2A38326896013A67542.doc" \t "_blank" </w:instrText>
      </w:r>
      <w:r w:rsidR="005E68DE">
        <w:fldChar w:fldCharType="separate"/>
      </w:r>
      <w:r w:rsidRPr="00462023">
        <w:rPr>
          <w:rFonts w:ascii="宋体" w:eastAsia="宋体" w:hAnsi="宋体" w:cs="宋体" w:hint="eastAsia"/>
          <w:kern w:val="0"/>
          <w:sz w:val="24"/>
          <w:szCs w:val="24"/>
        </w:rPr>
        <w:t>中国国家信息安全产品认证证书</w:t>
      </w:r>
      <w:r w:rsidR="005E68DE">
        <w:rPr>
          <w:rFonts w:ascii="宋体" w:eastAsia="宋体" w:hAnsi="宋体" w:cs="宋体"/>
          <w:kern w:val="0"/>
          <w:sz w:val="24"/>
          <w:szCs w:val="24"/>
        </w:rPr>
        <w:fldChar w:fldCharType="end"/>
      </w:r>
      <w:r w:rsidRPr="00462023">
        <w:rPr>
          <w:rFonts w:ascii="宋体" w:eastAsia="宋体" w:hAnsi="宋体" w:cs="宋体" w:hint="eastAsia"/>
          <w:kern w:val="0"/>
          <w:sz w:val="24"/>
          <w:szCs w:val="24"/>
        </w:rPr>
        <w:t>》。投标人不能提供超出此目录范畴外的替代品。</w:t>
      </w:r>
    </w:p>
    <w:p w14:paraId="7A35079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5F70DF2E" w14:textId="48DF35E4" w:rsidR="006B1FB1" w:rsidRDefault="00343F6B" w:rsidP="00BF772D">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投标的结果如何，投标人均应自行承担所有与投标有关的全部费用，招标人在任何情况下均无义务和责任承担这些费用。</w:t>
      </w:r>
    </w:p>
    <w:p w14:paraId="082ED1E3"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0736B3B5" w14:textId="77777777" w:rsidR="006B1FB1" w:rsidRDefault="00343F6B" w:rsidP="00BF772D">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《河南省政府采购网》、《许昌市政府采购网》、</w:t>
      </w:r>
      <w:r>
        <w:rPr>
          <w:rFonts w:ascii="宋体" w:eastAsia="宋体" w:hAnsi="宋体" w:cs="宋体" w:hint="eastAsia"/>
          <w:kern w:val="0"/>
          <w:sz w:val="24"/>
          <w:szCs w:val="24"/>
        </w:rPr>
        <w:t>和《全国公共资源交易平台（河南省·许昌市）》</w:t>
      </w:r>
      <w:r>
        <w:rPr>
          <w:rFonts w:ascii="宋体" w:eastAsia="宋体" w:hAnsi="宋体" w:cs="宋体" w:hint="eastAsia"/>
          <w:kern w:val="0"/>
          <w:sz w:val="24"/>
          <w:szCs w:val="24"/>
        </w:rPr>
        <w:lastRenderedPageBreak/>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5898C9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3F6F6161" w14:textId="77777777" w:rsidR="00BF772D" w:rsidRDefault="00BF772D" w:rsidP="00BF772D">
      <w:pPr>
        <w:autoSpaceDE w:val="0"/>
        <w:autoSpaceDN w:val="0"/>
        <w:spacing w:line="360" w:lineRule="auto"/>
        <w:ind w:firstLineChars="100" w:firstLine="240"/>
        <w:contextualSpacing/>
        <w:rPr>
          <w:rFonts w:ascii="宋体" w:eastAsia="宋体" w:hAnsi="宋体" w:cs="宋体"/>
          <w:kern w:val="0"/>
          <w:sz w:val="24"/>
          <w:szCs w:val="24"/>
        </w:rPr>
      </w:pPr>
      <w:r w:rsidRPr="00BF772D">
        <w:rPr>
          <w:rFonts w:ascii="宋体" w:eastAsia="宋体" w:hAnsi="宋体" w:cs="宋体" w:hint="eastAsia"/>
          <w:kern w:val="0"/>
          <w:sz w:val="24"/>
          <w:szCs w:val="24"/>
        </w:rPr>
        <w:t>根据《国家发展改革委办公厅关于招标代理服务收费有关问题的通知》</w:t>
      </w:r>
      <w:r w:rsidRPr="00BF772D">
        <w:rPr>
          <w:rFonts w:ascii="宋体" w:eastAsia="宋体" w:hAnsi="宋体" w:cs="宋体"/>
          <w:kern w:val="0"/>
          <w:sz w:val="24"/>
          <w:szCs w:val="24"/>
        </w:rPr>
        <w:t>(发改办价格[2003]857号)和国家计委关于《招标代理服务收费管理暂行办法》（计价格[2002]1980号）、《发改价格〔2011〕534号〉》及《发改价格〔2015〕299号》文件中招标代理服务收费标准计取，</w:t>
      </w:r>
      <w:proofErr w:type="gramStart"/>
      <w:r w:rsidRPr="00BF772D">
        <w:rPr>
          <w:rFonts w:ascii="宋体" w:eastAsia="宋体" w:hAnsi="宋体" w:cs="宋体"/>
          <w:kern w:val="0"/>
          <w:sz w:val="24"/>
          <w:szCs w:val="24"/>
        </w:rPr>
        <w:t>由成交</w:t>
      </w:r>
      <w:proofErr w:type="gramEnd"/>
      <w:r w:rsidRPr="00BF772D">
        <w:rPr>
          <w:rFonts w:ascii="宋体" w:eastAsia="宋体" w:hAnsi="宋体" w:cs="宋体"/>
          <w:kern w:val="0"/>
          <w:sz w:val="24"/>
          <w:szCs w:val="24"/>
        </w:rPr>
        <w:t>供应商领取中标通知书前一次性支付给招标代理机构。</w:t>
      </w:r>
    </w:p>
    <w:p w14:paraId="73777440" w14:textId="6138144B" w:rsidR="006B1FB1" w:rsidRDefault="00343F6B">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48B3AA38" w14:textId="77777777" w:rsidR="006B1FB1" w:rsidRDefault="00343F6B">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9600A2" w14:textId="77777777" w:rsidR="006B1FB1" w:rsidRDefault="006B1FB1">
      <w:pPr>
        <w:autoSpaceDE w:val="0"/>
        <w:autoSpaceDN w:val="0"/>
        <w:spacing w:line="360" w:lineRule="auto"/>
        <w:contextualSpacing/>
        <w:rPr>
          <w:rFonts w:ascii="宋体" w:eastAsia="宋体" w:hAnsi="宋体" w:cs="宋体"/>
          <w:kern w:val="0"/>
          <w:sz w:val="24"/>
          <w:szCs w:val="24"/>
        </w:rPr>
      </w:pPr>
    </w:p>
    <w:p w14:paraId="28A31BF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1474E02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62C6D5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1026A4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54B435F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2086BDC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C2ACB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40C4B8F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55F967E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C13BFEA" w14:textId="1DEB8B6C"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w:t>
      </w:r>
      <w:proofErr w:type="gramStart"/>
      <w:r w:rsidR="00462023" w:rsidRPr="00462023">
        <w:rPr>
          <w:rFonts w:ascii="宋体" w:eastAsia="宋体" w:hAnsi="宋体" w:cs="宋体" w:hint="eastAsia"/>
          <w:kern w:val="0"/>
          <w:sz w:val="24"/>
          <w:szCs w:val="24"/>
        </w:rPr>
        <w:t>拟签订</w:t>
      </w:r>
      <w:proofErr w:type="gramEnd"/>
      <w:r w:rsidR="00462023" w:rsidRPr="00462023">
        <w:rPr>
          <w:rFonts w:ascii="宋体" w:eastAsia="宋体" w:hAnsi="宋体" w:cs="宋体" w:hint="eastAsia"/>
          <w:kern w:val="0"/>
          <w:sz w:val="24"/>
          <w:szCs w:val="24"/>
        </w:rPr>
        <w:t>的合同文本</w:t>
      </w:r>
    </w:p>
    <w:p w14:paraId="7CB65A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27A0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2C008B1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BE54A9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66AB2FC"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16612F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95EDC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7357FD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A7517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的判断和决策负责。</w:t>
      </w:r>
    </w:p>
    <w:p w14:paraId="190986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1D8197C9" w14:textId="77777777" w:rsidR="006B1FB1" w:rsidRPr="00462023" w:rsidRDefault="00343F6B">
      <w:pPr>
        <w:autoSpaceDE w:val="0"/>
        <w:autoSpaceDN w:val="0"/>
        <w:spacing w:line="360" w:lineRule="auto"/>
        <w:contextualSpacing/>
        <w:rPr>
          <w:rFonts w:ascii="宋体" w:eastAsia="宋体" w:hAnsi="宋体" w:cs="宋体"/>
          <w:b/>
          <w:kern w:val="0"/>
          <w:sz w:val="24"/>
          <w:szCs w:val="24"/>
        </w:rPr>
      </w:pPr>
      <w:r w:rsidRPr="00462023">
        <w:rPr>
          <w:rFonts w:ascii="宋体" w:eastAsia="宋体" w:hAnsi="宋体" w:cs="宋体" w:hint="eastAsia"/>
          <w:b/>
          <w:kern w:val="0"/>
          <w:sz w:val="24"/>
          <w:szCs w:val="24"/>
        </w:rPr>
        <w:t>11.招标文件的澄清或修改</w:t>
      </w:r>
    </w:p>
    <w:p w14:paraId="0FA8BF2E"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11.1 在投标截止期前，无论出于何种原因，招标人可主动地或在解答潜在投标人提出的澄清问题时对招标文件进行修改。</w:t>
      </w:r>
    </w:p>
    <w:p w14:paraId="57BB1449"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w:t>
      </w:r>
      <w:r w:rsidRPr="00462023">
        <w:rPr>
          <w:rFonts w:ascii="宋体" w:eastAsia="宋体" w:hAnsi="宋体" w:cs="宋体"/>
          <w:kern w:val="0"/>
          <w:sz w:val="24"/>
          <w:szCs w:val="24"/>
        </w:rPr>
        <w:t>.</w:t>
      </w:r>
      <w:r w:rsidRPr="00462023">
        <w:rPr>
          <w:rFonts w:ascii="宋体" w:eastAsia="宋体" w:hAnsi="宋体" w:cs="宋体" w:hint="eastAsia"/>
          <w:kern w:val="0"/>
          <w:sz w:val="24"/>
          <w:szCs w:val="24"/>
        </w:rPr>
        <w:t>2</w:t>
      </w:r>
      <w:r w:rsidRPr="00462023">
        <w:rPr>
          <w:rFonts w:ascii="宋体" w:eastAsia="宋体" w:hAnsi="宋体" w:cs="宋体"/>
          <w:kern w:val="0"/>
          <w:sz w:val="24"/>
          <w:szCs w:val="24"/>
        </w:rPr>
        <w:t xml:space="preserve"> </w:t>
      </w:r>
      <w:r w:rsidRPr="00462023">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462023">
        <w:rPr>
          <w:rFonts w:ascii="宋体" w:eastAsia="宋体" w:hAnsi="宋体" w:cs="宋体"/>
          <w:kern w:val="0"/>
          <w:sz w:val="24"/>
          <w:szCs w:val="24"/>
        </w:rPr>
        <w:t>15</w:t>
      </w:r>
      <w:r w:rsidRPr="00462023">
        <w:rPr>
          <w:rFonts w:ascii="宋体" w:eastAsia="宋体" w:hAnsi="宋体" w:cs="宋体" w:hint="eastAsia"/>
          <w:kern w:val="0"/>
          <w:sz w:val="24"/>
          <w:szCs w:val="24"/>
        </w:rPr>
        <w:t>日前，在财政部门指定的政府采购信息发布媒体和《全国公共资源交易平台（河南省·许昌市）》发布更正公告。</w:t>
      </w:r>
    </w:p>
    <w:p w14:paraId="3F0626C9"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14:paraId="6A0AC6EE" w14:textId="77777777" w:rsidR="006B1FB1" w:rsidRPr="00462023" w:rsidRDefault="00343F6B">
      <w:pPr>
        <w:autoSpaceDE w:val="0"/>
        <w:autoSpaceDN w:val="0"/>
        <w:spacing w:line="360" w:lineRule="auto"/>
        <w:contextualSpacing/>
        <w:rPr>
          <w:rFonts w:ascii="宋体" w:eastAsia="宋体" w:hAnsi="宋体" w:cs="宋体"/>
          <w:kern w:val="0"/>
          <w:sz w:val="24"/>
          <w:szCs w:val="24"/>
        </w:rPr>
      </w:pPr>
      <w:r w:rsidRPr="00462023">
        <w:rPr>
          <w:rFonts w:ascii="宋体" w:eastAsia="宋体" w:hAnsi="宋体" w:cs="宋体" w:hint="eastAsia"/>
          <w:kern w:val="0"/>
          <w:sz w:val="24"/>
          <w:szCs w:val="24"/>
        </w:rPr>
        <w:t>11.4 如果澄清或者修改发出的时间距规定的投标截止时间不足15日，招标人将顺延提交投标文件的截止时间。</w:t>
      </w:r>
    </w:p>
    <w:p w14:paraId="3A7E9777" w14:textId="77777777" w:rsidR="006B1FB1" w:rsidRDefault="006B1FB1">
      <w:pPr>
        <w:autoSpaceDE w:val="0"/>
        <w:autoSpaceDN w:val="0"/>
        <w:spacing w:line="360" w:lineRule="auto"/>
        <w:contextualSpacing/>
        <w:rPr>
          <w:rFonts w:ascii="宋体" w:eastAsia="宋体" w:hAnsi="宋体" w:cs="宋体"/>
          <w:kern w:val="0"/>
          <w:sz w:val="24"/>
          <w:szCs w:val="24"/>
        </w:rPr>
      </w:pPr>
    </w:p>
    <w:p w14:paraId="25858580"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0E5F4E1A"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794403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14:paraId="414DE19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63D3F3F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5542EE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03BAC47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2F102AC7" w14:textId="77777777" w:rsidR="006B1FB1" w:rsidRDefault="00343F6B">
      <w:pPr>
        <w:pStyle w:val="aff0"/>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A45DF73" w14:textId="77777777" w:rsidR="006B1FB1" w:rsidRDefault="00343F6B">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0599F96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F008CF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532E0A8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856822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19CB28D2"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1E9CB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2128CF45" w14:textId="65D46E03"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w:t>
      </w:r>
      <w:r w:rsidR="00C72078" w:rsidRPr="00C72078">
        <w:rPr>
          <w:rFonts w:ascii="宋体" w:eastAsia="宋体" w:hAnsi="宋体" w:cs="宋体" w:hint="eastAsia"/>
          <w:kern w:val="0"/>
          <w:sz w:val="24"/>
          <w:szCs w:val="24"/>
        </w:rPr>
        <w:t>投标人将承担违背投标承诺函的责任追究</w:t>
      </w:r>
      <w:r>
        <w:rPr>
          <w:rFonts w:ascii="宋体" w:eastAsia="宋体" w:hAnsi="宋体" w:cs="宋体" w:hint="eastAsia"/>
          <w:kern w:val="0"/>
          <w:sz w:val="24"/>
          <w:szCs w:val="24"/>
        </w:rPr>
        <w:t>。</w:t>
      </w:r>
    </w:p>
    <w:p w14:paraId="35A4476F" w14:textId="6005C323" w:rsidR="006B1FB1" w:rsidRPr="00C72078" w:rsidRDefault="00343F6B">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14.3</w:t>
      </w:r>
      <w:r w:rsidR="00C72078" w:rsidRPr="00C72078">
        <w:rPr>
          <w:rFonts w:ascii="宋体" w:eastAsia="宋体" w:hAnsi="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7A553E1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333C1794"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2361622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69FF66C1"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14:paraId="0615EC3C"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12145F6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329D2007"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最新版本</w:t>
      </w:r>
      <w:r>
        <w:rPr>
          <w:rFonts w:ascii="宋体" w:eastAsia="宋体" w:hAnsi="宋体" w:cs="Times New Roman" w:hint="eastAsia"/>
          <w:color w:val="000000"/>
          <w:sz w:val="24"/>
          <w:szCs w:val="24"/>
        </w:rPr>
        <w:t>”，按招标文件要求根据所投标</w:t>
      </w:r>
      <w:proofErr w:type="gramStart"/>
      <w:r>
        <w:rPr>
          <w:rFonts w:ascii="宋体" w:eastAsia="宋体" w:hAnsi="宋体" w:cs="Times New Roman" w:hint="eastAsia"/>
          <w:color w:val="000000"/>
          <w:sz w:val="24"/>
          <w:szCs w:val="24"/>
        </w:rPr>
        <w:t>段制作</w:t>
      </w:r>
      <w:proofErr w:type="gramEnd"/>
      <w:r>
        <w:rPr>
          <w:rFonts w:ascii="宋体" w:eastAsia="宋体" w:hAnsi="宋体" w:cs="Times New Roman" w:hint="eastAsia"/>
          <w:color w:val="000000"/>
          <w:sz w:val="24"/>
          <w:szCs w:val="24"/>
        </w:rPr>
        <w:t xml:space="preserve">电子投标文件。 </w:t>
      </w:r>
    </w:p>
    <w:p w14:paraId="50E28110"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w:t>
      </w:r>
      <w:proofErr w:type="spellStart"/>
      <w:r>
        <w:rPr>
          <w:rFonts w:ascii="宋体" w:eastAsia="宋体" w:hAnsi="宋体" w:cs="Times New Roman" w:hint="eastAsia"/>
          <w:color w:val="000000"/>
          <w:sz w:val="24"/>
          <w:szCs w:val="24"/>
        </w:rPr>
        <w:t>xxxx</w:t>
      </w:r>
      <w:proofErr w:type="spellEnd"/>
      <w:r>
        <w:rPr>
          <w:rFonts w:ascii="宋体" w:eastAsia="宋体" w:hAnsi="宋体" w:cs="Times New Roman" w:hint="eastAsia"/>
          <w:color w:val="000000"/>
          <w:sz w:val="24"/>
          <w:szCs w:val="24"/>
        </w:rPr>
        <w:t>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14:paraId="1C7E187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2C7D0B95" w14:textId="77777777" w:rsidR="006B1FB1" w:rsidRDefault="00343F6B">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54322D1E" w14:textId="638C5C0A"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w:t>
      </w:r>
      <w:r w:rsidR="00C72078" w:rsidRPr="00C72078">
        <w:rPr>
          <w:rFonts w:ascii="宋体" w:eastAsia="宋体" w:hAnsi="宋体" w:cs="宋体"/>
          <w:kern w:val="0"/>
          <w:sz w:val="24"/>
          <w:szCs w:val="24"/>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23F9B782" w14:textId="00FE5E5A"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16.2招标文件未提供标准格式的投标人可自行拟定。</w:t>
      </w:r>
    </w:p>
    <w:p w14:paraId="3E01C76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654A7CD9" w14:textId="77777777" w:rsidR="006B1FB1" w:rsidRPr="00C72078" w:rsidRDefault="00343F6B" w:rsidP="00C72078">
      <w:pPr>
        <w:autoSpaceDE w:val="0"/>
        <w:autoSpaceDN w:val="0"/>
        <w:spacing w:line="360" w:lineRule="auto"/>
        <w:contextualSpacing/>
        <w:rPr>
          <w:rFonts w:ascii="宋体" w:eastAsia="宋体" w:hAnsi="宋体" w:cs="仿宋_GB2312"/>
          <w:bCs/>
          <w:sz w:val="24"/>
          <w:szCs w:val="24"/>
          <w:lang w:val="zh-CN"/>
        </w:rPr>
      </w:pPr>
      <w:r w:rsidRPr="00C72078">
        <w:rPr>
          <w:rFonts w:ascii="宋体" w:eastAsia="宋体" w:hAnsi="宋体" w:cs="仿宋_GB2312" w:hint="eastAsia"/>
          <w:bCs/>
          <w:sz w:val="24"/>
          <w:szCs w:val="24"/>
          <w:lang w:val="zh-CN"/>
        </w:rPr>
        <w:t>1</w:t>
      </w:r>
      <w:r w:rsidRPr="00C72078">
        <w:rPr>
          <w:rFonts w:ascii="宋体" w:eastAsia="宋体" w:hAnsi="宋体" w:cs="仿宋_GB2312"/>
          <w:bCs/>
          <w:sz w:val="24"/>
          <w:szCs w:val="24"/>
          <w:lang w:val="zh-CN"/>
        </w:rPr>
        <w:t>7.1本项目不收取投标保证金。</w:t>
      </w:r>
    </w:p>
    <w:p w14:paraId="75A47BE7" w14:textId="77777777" w:rsidR="006B1FB1" w:rsidRPr="00C72078" w:rsidRDefault="00343F6B" w:rsidP="00C72078">
      <w:pPr>
        <w:autoSpaceDE w:val="0"/>
        <w:autoSpaceDN w:val="0"/>
        <w:spacing w:line="360" w:lineRule="auto"/>
        <w:contextualSpacing/>
        <w:rPr>
          <w:rFonts w:ascii="宋体" w:eastAsia="宋体" w:hAnsi="宋体" w:cs="仿宋_GB2312"/>
          <w:bCs/>
          <w:sz w:val="24"/>
          <w:szCs w:val="24"/>
          <w:lang w:val="zh-CN"/>
        </w:rPr>
      </w:pPr>
      <w:r w:rsidRPr="00C72078">
        <w:rPr>
          <w:rFonts w:ascii="宋体" w:eastAsia="宋体" w:hAnsi="宋体" w:cs="仿宋_GB2312" w:hint="eastAsia"/>
          <w:bCs/>
          <w:sz w:val="24"/>
          <w:szCs w:val="24"/>
          <w:lang w:val="zh-CN"/>
        </w:rPr>
        <w:t>1</w:t>
      </w:r>
      <w:r w:rsidRPr="00C72078">
        <w:rPr>
          <w:rFonts w:ascii="宋体" w:eastAsia="宋体" w:hAnsi="宋体" w:cs="仿宋_GB2312"/>
          <w:bCs/>
          <w:sz w:val="24"/>
          <w:szCs w:val="24"/>
          <w:lang w:val="zh-CN"/>
        </w:rPr>
        <w:t>7.2投标人应提供投标承诺函</w:t>
      </w:r>
    </w:p>
    <w:p w14:paraId="42323C69" w14:textId="77777777" w:rsidR="006B1FB1" w:rsidRPr="00C72078"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sidRPr="00C72078">
        <w:rPr>
          <w:rFonts w:ascii="宋体" w:eastAsia="宋体" w:hAnsi="宋体" w:cs="仿宋_GB2312" w:hint="eastAsia"/>
          <w:b/>
          <w:sz w:val="24"/>
          <w:szCs w:val="24"/>
          <w:lang w:val="zh-CN"/>
        </w:rPr>
        <w:lastRenderedPageBreak/>
        <w:t>1</w:t>
      </w:r>
      <w:r w:rsidRPr="00C72078">
        <w:rPr>
          <w:rFonts w:ascii="宋体" w:eastAsia="宋体" w:hAnsi="宋体" w:cs="仿宋_GB2312" w:hint="eastAsia"/>
          <w:b/>
          <w:sz w:val="24"/>
          <w:szCs w:val="24"/>
        </w:rPr>
        <w:t>8</w:t>
      </w:r>
      <w:r w:rsidRPr="00C72078">
        <w:rPr>
          <w:rFonts w:ascii="宋体" w:eastAsia="宋体" w:hAnsi="宋体" w:cs="仿宋_GB2312" w:hint="eastAsia"/>
          <w:b/>
          <w:sz w:val="24"/>
          <w:szCs w:val="24"/>
          <w:lang w:val="zh-CN"/>
        </w:rPr>
        <w:t>. 投标文件的签署盖章</w:t>
      </w:r>
    </w:p>
    <w:p w14:paraId="1C446CC7" w14:textId="77777777" w:rsidR="006B1FB1" w:rsidRPr="00C72078" w:rsidRDefault="00343F6B">
      <w:pPr>
        <w:autoSpaceDE w:val="0"/>
        <w:autoSpaceDN w:val="0"/>
        <w:adjustRightInd w:val="0"/>
        <w:spacing w:line="360" w:lineRule="auto"/>
        <w:rPr>
          <w:rFonts w:ascii="宋体" w:eastAsia="宋体" w:hAnsi="宋体" w:cs="仿宋_GB2312"/>
          <w:sz w:val="24"/>
          <w:szCs w:val="24"/>
          <w:lang w:val="zh-CN"/>
        </w:rPr>
      </w:pPr>
      <w:r w:rsidRPr="00C72078">
        <w:rPr>
          <w:rFonts w:ascii="宋体" w:eastAsia="宋体" w:hAnsi="宋体" w:cs="仿宋_GB2312" w:hint="eastAsia"/>
          <w:sz w:val="24"/>
          <w:szCs w:val="24"/>
          <w:lang w:val="zh-CN"/>
        </w:rPr>
        <w:t>1</w:t>
      </w:r>
      <w:r w:rsidRPr="00C72078">
        <w:rPr>
          <w:rFonts w:ascii="宋体" w:eastAsia="宋体" w:hAnsi="宋体" w:cs="仿宋_GB2312" w:hint="eastAsia"/>
          <w:sz w:val="24"/>
          <w:szCs w:val="24"/>
        </w:rPr>
        <w:t>8</w:t>
      </w:r>
      <w:r w:rsidRPr="00C72078">
        <w:rPr>
          <w:rFonts w:ascii="宋体" w:eastAsia="宋体" w:hAnsi="宋体" w:cs="仿宋_GB2312" w:hint="eastAsia"/>
          <w:sz w:val="24"/>
          <w:szCs w:val="24"/>
          <w:lang w:val="zh-CN"/>
        </w:rPr>
        <w:t>.1 在招标文件中已明示需盖章及签名之处，</w:t>
      </w:r>
      <w:r w:rsidRPr="00C72078">
        <w:rPr>
          <w:rFonts w:ascii="宋体" w:eastAsia="宋体" w:hAnsi="宋体" w:cs="Times New Roman" w:hint="eastAsia"/>
          <w:sz w:val="24"/>
          <w:szCs w:val="24"/>
        </w:rPr>
        <w:t>电子投标文件应按招标文件要求加盖投标人电子印章和法人电子印章或授权代表电子印章。</w:t>
      </w:r>
    </w:p>
    <w:p w14:paraId="080DBF9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27C17F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Pr>
          <w:rFonts w:hint="eastAsia"/>
        </w:rPr>
        <w:t xml:space="preserve"> </w:t>
      </w:r>
      <w:r>
        <w:rPr>
          <w:rFonts w:ascii="宋体" w:eastAsia="宋体" w:hAnsi="宋体" w:cs="仿宋_GB2312" w:hint="eastAsia"/>
          <w:b/>
          <w:sz w:val="24"/>
          <w:szCs w:val="24"/>
          <w:lang w:val="zh-CN"/>
        </w:rPr>
        <w:t>投标文件的递交</w:t>
      </w:r>
    </w:p>
    <w:p w14:paraId="3DB122B9"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14:paraId="4F8DD69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F6D5DD5"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许昌市)》公共资源交易系统成功上传。</w:t>
      </w:r>
    </w:p>
    <w:p w14:paraId="71B57018"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589A400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309646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14:paraId="1026D12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748ED9A1" w14:textId="77777777" w:rsidR="00C364DA" w:rsidRPr="00C364DA" w:rsidRDefault="00C364DA" w:rsidP="00C364DA">
      <w:pPr>
        <w:tabs>
          <w:tab w:val="left" w:pos="1260"/>
        </w:tabs>
        <w:autoSpaceDE w:val="0"/>
        <w:autoSpaceDN w:val="0"/>
        <w:spacing w:line="360" w:lineRule="auto"/>
        <w:contextualSpacing/>
        <w:rPr>
          <w:rFonts w:ascii="宋体" w:eastAsia="宋体" w:hAnsi="宋体" w:cs="仿宋_GB2312"/>
          <w:sz w:val="24"/>
          <w:szCs w:val="24"/>
          <w:lang w:val="zh-CN"/>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2</w:t>
      </w:r>
      <w:r w:rsidRPr="00C364DA">
        <w:rPr>
          <w:rFonts w:ascii="宋体" w:eastAsia="宋体" w:hAnsi="宋体" w:cs="仿宋_GB2312" w:hint="eastAsia"/>
          <w:sz w:val="24"/>
          <w:szCs w:val="24"/>
          <w:lang w:val="zh-CN"/>
        </w:rPr>
        <w:t>.1</w:t>
      </w:r>
      <w:r w:rsidRPr="00C364DA">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273FF9AA" w14:textId="77777777" w:rsidR="00C364DA" w:rsidRPr="00C364DA" w:rsidRDefault="00C364DA" w:rsidP="00C364DA">
      <w:pPr>
        <w:tabs>
          <w:tab w:val="left" w:pos="1260"/>
        </w:tabs>
        <w:autoSpaceDE w:val="0"/>
        <w:autoSpaceDN w:val="0"/>
        <w:spacing w:line="360" w:lineRule="auto"/>
        <w:contextualSpacing/>
        <w:rPr>
          <w:rFonts w:ascii="宋体" w:eastAsia="宋体" w:hAnsi="宋体" w:cs="仿宋_GB2312"/>
          <w:sz w:val="24"/>
          <w:szCs w:val="24"/>
          <w:lang w:val="zh-CN"/>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2</w:t>
      </w:r>
      <w:r w:rsidRPr="00C364DA">
        <w:rPr>
          <w:rFonts w:ascii="宋体" w:eastAsia="宋体" w:hAnsi="宋体" w:cs="仿宋_GB2312" w:hint="eastAsia"/>
          <w:sz w:val="24"/>
          <w:szCs w:val="24"/>
          <w:lang w:val="zh-CN"/>
        </w:rPr>
        <w:t xml:space="preserve">.2 </w:t>
      </w:r>
      <w:r w:rsidRPr="00C364DA">
        <w:rPr>
          <w:rFonts w:ascii="宋体" w:eastAsia="宋体" w:hAnsi="宋体" w:cs="宋体"/>
          <w:kern w:val="0"/>
          <w:sz w:val="24"/>
          <w:szCs w:val="24"/>
        </w:rPr>
        <w:t>投标人不得在投标有效期内撤销投标文件，否则投标人将承担违背投标承诺函的责任追究。</w:t>
      </w:r>
    </w:p>
    <w:p w14:paraId="6F76EEE7" w14:textId="7145D08D" w:rsidR="006B1FB1" w:rsidRDefault="00343F6B">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14:paraId="40B80356"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6E64D7F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1D27C369"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仿宋_GB2312" w:hint="eastAsia"/>
          <w:sz w:val="24"/>
          <w:szCs w:val="24"/>
          <w:lang w:val="zh-CN"/>
        </w:rPr>
        <w:t>2</w:t>
      </w:r>
      <w:r w:rsidRPr="00C364DA">
        <w:rPr>
          <w:rFonts w:ascii="宋体" w:eastAsia="宋体" w:hAnsi="宋体" w:cs="仿宋_GB2312" w:hint="eastAsia"/>
          <w:sz w:val="24"/>
          <w:szCs w:val="24"/>
        </w:rPr>
        <w:t>4</w:t>
      </w:r>
      <w:r w:rsidRPr="00C364DA">
        <w:rPr>
          <w:rFonts w:ascii="宋体" w:eastAsia="宋体" w:hAnsi="宋体" w:cs="仿宋_GB2312" w:hint="eastAsia"/>
          <w:sz w:val="24"/>
          <w:szCs w:val="24"/>
          <w:lang w:val="zh-CN"/>
        </w:rPr>
        <w:t xml:space="preserve">.1 </w:t>
      </w:r>
      <w:r w:rsidRPr="00C364DA">
        <w:rPr>
          <w:rFonts w:ascii="宋体" w:eastAsia="宋体" w:hAnsi="宋体" w:cs="宋体" w:hint="eastAsia"/>
          <w:kern w:val="0"/>
          <w:sz w:val="24"/>
          <w:szCs w:val="24"/>
        </w:rPr>
        <w:t>招标人将按招标文件规定的时间和地点组织</w:t>
      </w:r>
      <w:proofErr w:type="gramStart"/>
      <w:r w:rsidRPr="00C364DA">
        <w:rPr>
          <w:rFonts w:ascii="宋体" w:eastAsia="宋体" w:hAnsi="宋体" w:cs="宋体" w:hint="eastAsia"/>
          <w:kern w:val="0"/>
          <w:sz w:val="24"/>
          <w:szCs w:val="24"/>
        </w:rPr>
        <w:t>远程不</w:t>
      </w:r>
      <w:proofErr w:type="gramEnd"/>
      <w:r w:rsidRPr="00C364DA">
        <w:rPr>
          <w:rFonts w:ascii="宋体" w:eastAsia="宋体" w:hAnsi="宋体" w:cs="宋体" w:hint="eastAsia"/>
          <w:kern w:val="0"/>
          <w:sz w:val="24"/>
          <w:szCs w:val="24"/>
        </w:rPr>
        <w:t>见面开标。开标由代理机构主持，投标人无须到现场。评标委员会成员不得参加开标活动。</w:t>
      </w:r>
      <w:r w:rsidRPr="00C364DA">
        <w:rPr>
          <w:rFonts w:ascii="宋体" w:eastAsia="宋体" w:hAnsi="宋体" w:cs="宋体"/>
          <w:kern w:val="0"/>
          <w:sz w:val="24"/>
          <w:szCs w:val="24"/>
        </w:rPr>
        <w:t xml:space="preserve"> </w:t>
      </w:r>
    </w:p>
    <w:p w14:paraId="19805F59" w14:textId="77777777" w:rsidR="00C364DA" w:rsidRPr="00C364DA" w:rsidRDefault="00C364DA" w:rsidP="00C364DA">
      <w:pPr>
        <w:autoSpaceDE w:val="0"/>
        <w:autoSpaceDN w:val="0"/>
        <w:spacing w:line="360" w:lineRule="auto"/>
        <w:contextualSpacing/>
        <w:rPr>
          <w:rFonts w:ascii="宋体" w:eastAsia="宋体" w:hAnsi="宋体" w:cs="宋体"/>
          <w:color w:val="FF0000"/>
          <w:kern w:val="0"/>
          <w:szCs w:val="21"/>
        </w:rPr>
      </w:pPr>
      <w:r w:rsidRPr="00C364DA">
        <w:rPr>
          <w:rFonts w:ascii="宋体" w:eastAsia="宋体" w:hAnsi="宋体" w:cs="宋体"/>
          <w:kern w:val="0"/>
          <w:sz w:val="24"/>
          <w:szCs w:val="24"/>
        </w:rPr>
        <w:t>24.2</w:t>
      </w:r>
      <w:r w:rsidRPr="00C364DA">
        <w:rPr>
          <w:rFonts w:ascii="宋体" w:eastAsia="宋体" w:hAnsi="宋体" w:cs="宋体" w:hint="eastAsia"/>
          <w:kern w:val="0"/>
          <w:sz w:val="24"/>
          <w:szCs w:val="24"/>
        </w:rPr>
        <w:t>开标时，由代理机构开通</w:t>
      </w:r>
      <w:proofErr w:type="gramStart"/>
      <w:r w:rsidRPr="00C364DA">
        <w:rPr>
          <w:rFonts w:ascii="宋体" w:eastAsia="宋体" w:hAnsi="宋体" w:cs="宋体" w:hint="eastAsia"/>
          <w:kern w:val="0"/>
          <w:sz w:val="24"/>
          <w:szCs w:val="24"/>
        </w:rPr>
        <w:t>远程不</w:t>
      </w:r>
      <w:proofErr w:type="gramEnd"/>
      <w:r w:rsidRPr="00C364DA">
        <w:rPr>
          <w:rFonts w:ascii="宋体" w:eastAsia="宋体" w:hAnsi="宋体" w:cs="宋体" w:hint="eastAsia"/>
          <w:kern w:val="0"/>
          <w:sz w:val="24"/>
          <w:szCs w:val="24"/>
        </w:rPr>
        <w:t>见面开标大厅及开启“文字互动”等功能；投标人、代理机构进行电子投标文件的解密。解密后投标人选择功能栏“开标记录”按钮可查看</w:t>
      </w:r>
      <w:r w:rsidRPr="00C364DA">
        <w:rPr>
          <w:rFonts w:ascii="宋体" w:eastAsia="宋体" w:hAnsi="宋体" w:cs="宋体" w:hint="eastAsia"/>
          <w:kern w:val="0"/>
          <w:sz w:val="24"/>
          <w:szCs w:val="24"/>
        </w:rPr>
        <w:lastRenderedPageBreak/>
        <w:t>投标人名称、投标价格、修改和撤回投标的通知（如有的话）和招标文件规定的需要宣布的其他内容。</w:t>
      </w:r>
    </w:p>
    <w:p w14:paraId="6CD6A8C1"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4.2.1</w:t>
      </w:r>
      <w:r w:rsidRPr="00C364DA">
        <w:rPr>
          <w:rFonts w:ascii="宋体" w:eastAsia="宋体" w:hAnsi="宋体" w:cs="宋体" w:hint="eastAsia"/>
          <w:kern w:val="0"/>
          <w:sz w:val="24"/>
          <w:szCs w:val="24"/>
        </w:rPr>
        <w:t>电子投标文件的解密。全流程电子化交易项目电子投标文件采用双重加密。解密需分标段进行两次解密。</w:t>
      </w:r>
    </w:p>
    <w:p w14:paraId="0214E2A3"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4.2.2</w:t>
      </w:r>
      <w:r w:rsidRPr="00C364DA">
        <w:rPr>
          <w:rFonts w:ascii="宋体" w:eastAsia="宋体" w:hAnsi="宋体" w:cs="宋体" w:hint="eastAsia"/>
          <w:kern w:val="0"/>
          <w:sz w:val="24"/>
          <w:szCs w:val="24"/>
        </w:rPr>
        <w:t>投标人解密：投标人使用本单位CA数字证书远程进行解密。</w:t>
      </w:r>
    </w:p>
    <w:p w14:paraId="764737B1" w14:textId="77777777" w:rsidR="00C364DA" w:rsidRPr="00C364DA" w:rsidRDefault="00C364DA" w:rsidP="00C364DA">
      <w:pPr>
        <w:autoSpaceDE w:val="0"/>
        <w:autoSpaceDN w:val="0"/>
        <w:spacing w:line="360" w:lineRule="auto"/>
        <w:ind w:left="2105" w:hangingChars="877" w:hanging="2105"/>
        <w:contextualSpacing/>
        <w:jc w:val="left"/>
        <w:rPr>
          <w:rFonts w:ascii="宋体" w:eastAsia="宋体" w:hAnsi="宋体" w:cs="宋体"/>
          <w:kern w:val="0"/>
          <w:sz w:val="24"/>
          <w:szCs w:val="24"/>
        </w:rPr>
      </w:pPr>
      <w:r w:rsidRPr="00C364DA">
        <w:rPr>
          <w:rFonts w:ascii="宋体" w:eastAsia="宋体" w:hAnsi="宋体" w:cs="宋体"/>
          <w:kern w:val="0"/>
          <w:sz w:val="24"/>
          <w:szCs w:val="24"/>
        </w:rPr>
        <w:t>24.2.3</w:t>
      </w:r>
      <w:r w:rsidRPr="00C364DA">
        <w:rPr>
          <w:rFonts w:ascii="宋体" w:eastAsia="宋体" w:hAnsi="宋体" w:cs="宋体" w:hint="eastAsia"/>
          <w:kern w:val="0"/>
          <w:sz w:val="24"/>
          <w:szCs w:val="24"/>
        </w:rPr>
        <w:t>代理机构解密：代理机构</w:t>
      </w:r>
      <w:r w:rsidRPr="00C364DA">
        <w:rPr>
          <w:rFonts w:ascii="宋体" w:eastAsia="宋体" w:hAnsi="宋体" w:cs="宋体"/>
          <w:kern w:val="0"/>
          <w:sz w:val="24"/>
          <w:szCs w:val="24"/>
        </w:rPr>
        <w:t>按</w:t>
      </w:r>
      <w:r w:rsidRPr="00C364DA">
        <w:rPr>
          <w:rFonts w:ascii="宋体" w:eastAsia="宋体" w:hAnsi="宋体" w:cs="宋体" w:hint="eastAsia"/>
          <w:kern w:val="0"/>
          <w:sz w:val="24"/>
          <w:szCs w:val="24"/>
        </w:rPr>
        <w:t>电子</w:t>
      </w:r>
      <w:r w:rsidRPr="00C364DA">
        <w:rPr>
          <w:rFonts w:ascii="宋体" w:eastAsia="宋体" w:hAnsi="宋体" w:cs="宋体"/>
          <w:kern w:val="0"/>
          <w:sz w:val="24"/>
          <w:szCs w:val="24"/>
        </w:rPr>
        <w:t>投标</w:t>
      </w:r>
      <w:r w:rsidRPr="00C364DA">
        <w:rPr>
          <w:rFonts w:ascii="宋体" w:eastAsia="宋体" w:hAnsi="宋体" w:cs="宋体" w:hint="eastAsia"/>
          <w:kern w:val="0"/>
          <w:sz w:val="24"/>
          <w:szCs w:val="24"/>
        </w:rPr>
        <w:t>文件到达交易系统</w:t>
      </w:r>
      <w:r w:rsidRPr="00C364DA">
        <w:rPr>
          <w:rFonts w:ascii="宋体" w:eastAsia="宋体" w:hAnsi="宋体" w:cs="宋体"/>
          <w:kern w:val="0"/>
          <w:sz w:val="24"/>
          <w:szCs w:val="24"/>
        </w:rPr>
        <w:t>的先后顺序</w:t>
      </w:r>
      <w:r w:rsidRPr="00C364DA">
        <w:rPr>
          <w:rFonts w:ascii="宋体" w:eastAsia="宋体" w:hAnsi="宋体" w:cs="宋体" w:hint="eastAsia"/>
          <w:kern w:val="0"/>
          <w:sz w:val="24"/>
          <w:szCs w:val="24"/>
        </w:rPr>
        <w:t>，使用本单</w:t>
      </w:r>
    </w:p>
    <w:p w14:paraId="25306F26" w14:textId="77777777" w:rsidR="00C364DA" w:rsidRPr="00C364DA" w:rsidRDefault="00C364DA" w:rsidP="00C364DA">
      <w:pPr>
        <w:autoSpaceDE w:val="0"/>
        <w:autoSpaceDN w:val="0"/>
        <w:spacing w:line="360" w:lineRule="auto"/>
        <w:ind w:left="2105" w:hangingChars="877" w:hanging="2105"/>
        <w:contextualSpacing/>
        <w:jc w:val="left"/>
        <w:rPr>
          <w:rFonts w:ascii="宋体" w:eastAsia="宋体" w:hAnsi="宋体" w:cs="宋体"/>
          <w:kern w:val="0"/>
          <w:sz w:val="24"/>
          <w:szCs w:val="24"/>
        </w:rPr>
      </w:pPr>
      <w:r w:rsidRPr="00C364DA">
        <w:rPr>
          <w:rFonts w:ascii="宋体" w:eastAsia="宋体" w:hAnsi="宋体" w:cs="宋体" w:hint="eastAsia"/>
          <w:kern w:val="0"/>
          <w:sz w:val="24"/>
          <w:szCs w:val="24"/>
        </w:rPr>
        <w:t>位CA数字证书进行再次解密。</w:t>
      </w:r>
    </w:p>
    <w:p w14:paraId="4E24DA4C"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kern w:val="0"/>
          <w:sz w:val="24"/>
          <w:szCs w:val="24"/>
        </w:rPr>
        <w:t>24.2.4</w:t>
      </w:r>
      <w:r w:rsidRPr="00C364DA">
        <w:rPr>
          <w:rFonts w:ascii="宋体" w:eastAsia="宋体" w:hAnsi="宋体" w:cs="宋体" w:hint="eastAsia"/>
          <w:kern w:val="0"/>
          <w:sz w:val="24"/>
          <w:szCs w:val="24"/>
        </w:rPr>
        <w:t>因投标人原因电子投标文件解密失败的，其投标将被拒绝。</w:t>
      </w:r>
    </w:p>
    <w:p w14:paraId="76D7791C"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4.3</w:t>
      </w:r>
      <w:r w:rsidRPr="00C364DA">
        <w:rPr>
          <w:rFonts w:ascii="宋体" w:eastAsia="宋体" w:hAnsi="宋体" w:cs="宋体" w:hint="eastAsia"/>
          <w:kern w:val="0"/>
          <w:sz w:val="24"/>
          <w:szCs w:val="24"/>
        </w:rPr>
        <w:t>投标人不足3家的，不得开标。</w:t>
      </w:r>
    </w:p>
    <w:p w14:paraId="434E2FC4"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kern w:val="0"/>
          <w:sz w:val="24"/>
          <w:szCs w:val="24"/>
        </w:rPr>
        <w:t>24.4</w:t>
      </w:r>
      <w:r w:rsidRPr="00C364DA">
        <w:rPr>
          <w:rFonts w:ascii="宋体" w:eastAsia="宋体" w:hAnsi="宋体" w:cs="宋体" w:hint="eastAsia"/>
          <w:kern w:val="0"/>
          <w:sz w:val="24"/>
          <w:szCs w:val="24"/>
        </w:rPr>
        <w:t>开标过程由采购代理机构负责记录，《开标记录表》经投标人进行电子签章、由参加开标相关工作人员签字确认后随采购文件一并存档。投标人</w:t>
      </w:r>
      <w:proofErr w:type="gramStart"/>
      <w:r w:rsidRPr="00C364DA">
        <w:rPr>
          <w:rFonts w:ascii="宋体" w:eastAsia="宋体" w:hAnsi="宋体" w:cs="宋体" w:hint="eastAsia"/>
          <w:kern w:val="0"/>
          <w:sz w:val="24"/>
          <w:szCs w:val="24"/>
        </w:rPr>
        <w:t>未电子</w:t>
      </w:r>
      <w:proofErr w:type="gramEnd"/>
      <w:r w:rsidRPr="00C364DA">
        <w:rPr>
          <w:rFonts w:ascii="宋体" w:eastAsia="宋体" w:hAnsi="宋体" w:cs="宋体" w:hint="eastAsia"/>
          <w:kern w:val="0"/>
          <w:sz w:val="24"/>
          <w:szCs w:val="24"/>
        </w:rPr>
        <w:t>签章的，视同认可开标结果。</w:t>
      </w:r>
    </w:p>
    <w:p w14:paraId="298B5124"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4.5</w:t>
      </w:r>
      <w:r w:rsidRPr="00C364DA">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sidRPr="00C364DA">
        <w:rPr>
          <w:rFonts w:ascii="宋体" w:eastAsia="宋体" w:hAnsi="宋体" w:cs="宋体" w:hint="eastAsia"/>
          <w:kern w:val="0"/>
          <w:sz w:val="24"/>
          <w:szCs w:val="24"/>
        </w:rPr>
        <w:t>线提出</w:t>
      </w:r>
      <w:proofErr w:type="gramEnd"/>
      <w:r w:rsidRPr="00C364DA">
        <w:rPr>
          <w:rFonts w:ascii="宋体" w:eastAsia="宋体" w:hAnsi="宋体" w:cs="宋体" w:hint="eastAsia"/>
          <w:kern w:val="0"/>
          <w:sz w:val="24"/>
          <w:szCs w:val="24"/>
        </w:rPr>
        <w:t>询问或者回避申请。采购人、采购代理机构对投标人代表提出的询问或者回避申请应当及时处理。</w:t>
      </w:r>
    </w:p>
    <w:p w14:paraId="60B48ADF" w14:textId="77777777" w:rsidR="00C364DA" w:rsidRPr="00C364DA" w:rsidRDefault="00C364DA" w:rsidP="00C364DA">
      <w:pPr>
        <w:autoSpaceDE w:val="0"/>
        <w:autoSpaceDN w:val="0"/>
        <w:spacing w:line="360" w:lineRule="auto"/>
        <w:contextualSpacing/>
        <w:rPr>
          <w:rFonts w:ascii="宋体" w:eastAsia="宋体" w:hAnsi="宋体" w:cs="宋体"/>
          <w:kern w:val="0"/>
          <w:sz w:val="24"/>
          <w:szCs w:val="24"/>
        </w:rPr>
      </w:pPr>
      <w:r w:rsidRPr="00C364DA">
        <w:rPr>
          <w:rFonts w:ascii="宋体" w:eastAsia="宋体" w:hAnsi="宋体" w:cs="宋体" w:hint="eastAsia"/>
          <w:kern w:val="0"/>
          <w:sz w:val="24"/>
          <w:szCs w:val="24"/>
        </w:rPr>
        <w:t>2</w:t>
      </w:r>
      <w:r w:rsidRPr="00C364DA">
        <w:rPr>
          <w:rFonts w:ascii="宋体" w:eastAsia="宋体" w:hAnsi="宋体" w:cs="宋体"/>
          <w:kern w:val="0"/>
          <w:sz w:val="24"/>
          <w:szCs w:val="24"/>
        </w:rPr>
        <w:t>4.6</w:t>
      </w:r>
      <w:r w:rsidRPr="00C364DA">
        <w:rPr>
          <w:rFonts w:ascii="宋体" w:eastAsia="宋体" w:hAnsi="宋体" w:cs="宋体" w:hint="eastAsia"/>
          <w:kern w:val="0"/>
          <w:sz w:val="24"/>
          <w:szCs w:val="24"/>
        </w:rPr>
        <w:t>项目</w:t>
      </w:r>
      <w:proofErr w:type="gramStart"/>
      <w:r w:rsidRPr="00C364DA">
        <w:rPr>
          <w:rFonts w:ascii="宋体" w:eastAsia="宋体" w:hAnsi="宋体" w:cs="宋体" w:hint="eastAsia"/>
          <w:kern w:val="0"/>
          <w:sz w:val="24"/>
          <w:szCs w:val="24"/>
        </w:rPr>
        <w:t>远程不</w:t>
      </w:r>
      <w:proofErr w:type="gramEnd"/>
      <w:r w:rsidRPr="00C364DA">
        <w:rPr>
          <w:rFonts w:ascii="宋体" w:eastAsia="宋体" w:hAnsi="宋体" w:cs="宋体" w:hint="eastAsia"/>
          <w:kern w:val="0"/>
          <w:sz w:val="24"/>
          <w:szCs w:val="24"/>
        </w:rPr>
        <w:t>见面开标活动结束时，投标人应在《开标记录表》上进行电子签章。投标人未签章的，视同认可开标结果。</w:t>
      </w:r>
    </w:p>
    <w:p w14:paraId="32E46824" w14:textId="0E8E797B"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7F7BFA40"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523C6CE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732A92F0" w14:textId="59B492DC"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招标人将依法组建评标委员会，评标委员会由采购人代表和评审专家组成，其中评审专家的人数不少于评标委员会成员总数的三分之二。评审专家依法从政府采购评审专家库中随机抽取。</w:t>
      </w:r>
    </w:p>
    <w:p w14:paraId="4353E3C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0456BE1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0EC715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693A27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68CC5E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3557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0017EE0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proofErr w:type="gramStart"/>
      <w:r>
        <w:rPr>
          <w:rFonts w:ascii="宋体" w:eastAsia="宋体" w:hAnsi="宋体" w:cs="仿宋_GB2312" w:hint="eastAsia"/>
          <w:sz w:val="24"/>
          <w:szCs w:val="24"/>
          <w:lang w:val="zh-CN"/>
        </w:rPr>
        <w:t>一</w:t>
      </w:r>
      <w:proofErr w:type="gramEnd"/>
      <w:r>
        <w:rPr>
          <w:rFonts w:ascii="宋体" w:eastAsia="宋体" w:hAnsi="宋体" w:cs="仿宋_GB2312" w:hint="eastAsia"/>
          <w:sz w:val="24"/>
          <w:szCs w:val="24"/>
          <w:lang w:val="zh-CN"/>
        </w:rPr>
        <w:t>)参加采购活动前三年内,与供应</w:t>
      </w:r>
      <w:proofErr w:type="gramStart"/>
      <w:r>
        <w:rPr>
          <w:rFonts w:ascii="宋体" w:eastAsia="宋体" w:hAnsi="宋体" w:cs="仿宋_GB2312" w:hint="eastAsia"/>
          <w:sz w:val="24"/>
          <w:szCs w:val="24"/>
          <w:lang w:val="zh-CN"/>
        </w:rPr>
        <w:t>商存在</w:t>
      </w:r>
      <w:proofErr w:type="gramEnd"/>
      <w:r>
        <w:rPr>
          <w:rFonts w:ascii="宋体" w:eastAsia="宋体" w:hAnsi="宋体" w:cs="仿宋_GB2312" w:hint="eastAsia"/>
          <w:sz w:val="24"/>
          <w:szCs w:val="24"/>
          <w:lang w:val="zh-CN"/>
        </w:rPr>
        <w:t>劳动关系,或者担任</w:t>
      </w:r>
      <w:proofErr w:type="gramStart"/>
      <w:r>
        <w:rPr>
          <w:rFonts w:ascii="宋体" w:eastAsia="宋体" w:hAnsi="宋体" w:cs="仿宋_GB2312" w:hint="eastAsia"/>
          <w:sz w:val="24"/>
          <w:szCs w:val="24"/>
          <w:lang w:val="zh-CN"/>
        </w:rPr>
        <w:t>过供应</w:t>
      </w:r>
      <w:proofErr w:type="gramEnd"/>
      <w:r>
        <w:rPr>
          <w:rFonts w:ascii="宋体" w:eastAsia="宋体" w:hAnsi="宋体" w:cs="仿宋_GB2312" w:hint="eastAsia"/>
          <w:sz w:val="24"/>
          <w:szCs w:val="24"/>
          <w:lang w:val="zh-CN"/>
        </w:rPr>
        <w:t>商的董事、监事,或者是供应商的控股股东或实际控制人；</w:t>
      </w:r>
    </w:p>
    <w:p w14:paraId="311255F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277972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791DF05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0C9A9BE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225B429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21636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492D2E10"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654D07B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572D9A2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B8067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澄清或者说明。</w:t>
      </w:r>
    </w:p>
    <w:p w14:paraId="581500B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8C9CCF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必要的澄清、说明或者补正。</w:t>
      </w:r>
    </w:p>
    <w:p w14:paraId="30C9011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2A3A9AC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2550A79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22397FB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12E5ED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19E05BD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F2F16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5C9040B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480D9F5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 投标文件属下列情况之一的，按照无效投标处理：</w:t>
      </w:r>
    </w:p>
    <w:p w14:paraId="4DA6F891" w14:textId="77777777" w:rsidR="00950DDD" w:rsidRPr="00950DDD" w:rsidRDefault="00950DDD" w:rsidP="00950DDD">
      <w:pPr>
        <w:spacing w:after="120" w:line="360" w:lineRule="auto"/>
        <w:rPr>
          <w:rFonts w:ascii="宋体" w:eastAsia="宋体" w:hAnsi="宋体" w:cs="仿宋_GB2312"/>
          <w:sz w:val="24"/>
          <w:szCs w:val="24"/>
        </w:rPr>
      </w:pPr>
      <w:r w:rsidRPr="00950DDD">
        <w:rPr>
          <w:rFonts w:ascii="宋体" w:eastAsia="宋体" w:hAnsi="宋体" w:cs="仿宋_GB2312" w:hint="eastAsia"/>
          <w:sz w:val="24"/>
          <w:szCs w:val="24"/>
          <w:lang w:val="zh-CN"/>
        </w:rPr>
        <w:t>3</w:t>
      </w:r>
      <w:r w:rsidRPr="00950DDD">
        <w:rPr>
          <w:rFonts w:ascii="宋体" w:eastAsia="宋体" w:hAnsi="宋体" w:cs="仿宋_GB2312"/>
          <w:sz w:val="24"/>
          <w:szCs w:val="24"/>
          <w:lang w:val="zh-CN"/>
        </w:rPr>
        <w:t>0.1.1未按照招标文件的规定提交《禹州市政府采购供应商信用承诺函》的；</w:t>
      </w:r>
    </w:p>
    <w:p w14:paraId="199AA75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 xml:space="preserve">2未按照招标文件的规定提交投标承诺函的； </w:t>
      </w:r>
    </w:p>
    <w:p w14:paraId="5D12BE8C"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 xml:space="preserve"> 投标文件未按招标文件要求签署、盖章的；</w:t>
      </w:r>
    </w:p>
    <w:p w14:paraId="3324EA0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4</w:t>
      </w:r>
      <w:r w:rsidRPr="00950DDD">
        <w:rPr>
          <w:rFonts w:ascii="宋体" w:eastAsia="宋体" w:hAnsi="宋体" w:cs="仿宋_GB2312" w:hint="eastAsia"/>
          <w:sz w:val="24"/>
          <w:szCs w:val="24"/>
          <w:lang w:val="zh-CN"/>
        </w:rPr>
        <w:t xml:space="preserve"> 不具备招标文件中规定的资格要求的；</w:t>
      </w:r>
    </w:p>
    <w:p w14:paraId="2A341C30"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5</w:t>
      </w:r>
      <w:r w:rsidRPr="00950DDD">
        <w:rPr>
          <w:rFonts w:ascii="宋体" w:eastAsia="宋体" w:hAnsi="宋体" w:cs="仿宋_GB2312" w:hint="eastAsia"/>
          <w:sz w:val="24"/>
          <w:szCs w:val="24"/>
          <w:lang w:val="zh-CN"/>
        </w:rPr>
        <w:t xml:space="preserve"> 报价超过招标文件中规定的预算金额或者最高限价的；</w:t>
      </w:r>
    </w:p>
    <w:p w14:paraId="2C2A3601" w14:textId="77777777" w:rsidR="00950DDD" w:rsidRPr="00950DDD" w:rsidRDefault="00950DDD" w:rsidP="00950DDD">
      <w:pPr>
        <w:spacing w:after="120" w:line="360" w:lineRule="auto"/>
        <w:rPr>
          <w:lang w:val="zh-CN"/>
        </w:rPr>
      </w:pPr>
      <w:r w:rsidRPr="00950DDD">
        <w:rPr>
          <w:rFonts w:ascii="宋体" w:eastAsia="宋体" w:hAnsi="宋体" w:cs="仿宋_GB2312"/>
          <w:sz w:val="24"/>
          <w:szCs w:val="24"/>
          <w:lang w:val="zh-CN"/>
        </w:rPr>
        <w:t>30.1.6投标文件内容模糊清，无法辨认的；</w:t>
      </w:r>
    </w:p>
    <w:p w14:paraId="6A6692A9"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30.1.</w:t>
      </w:r>
      <w:r w:rsidRPr="00950DDD">
        <w:rPr>
          <w:rFonts w:ascii="宋体" w:eastAsia="宋体" w:hAnsi="宋体" w:cs="仿宋_GB2312"/>
          <w:sz w:val="24"/>
          <w:szCs w:val="24"/>
          <w:lang w:val="zh-CN"/>
        </w:rPr>
        <w:t>7</w:t>
      </w:r>
      <w:r w:rsidRPr="00950DDD">
        <w:rPr>
          <w:rFonts w:ascii="宋体" w:eastAsia="宋体" w:hAnsi="宋体" w:cs="仿宋_GB2312" w:hint="eastAsia"/>
          <w:sz w:val="24"/>
          <w:szCs w:val="24"/>
          <w:lang w:val="zh-CN"/>
        </w:rPr>
        <w:t xml:space="preserve"> </w:t>
      </w:r>
      <w:r w:rsidRPr="00950DDD">
        <w:rPr>
          <w:rFonts w:ascii="宋体" w:eastAsia="宋体" w:hAnsi="宋体" w:cs="仿宋_GB2312"/>
          <w:sz w:val="24"/>
          <w:szCs w:val="24"/>
          <w:lang w:val="zh-CN"/>
        </w:rPr>
        <w:t>投标文件含有采购人不能接受的附加条件的</w:t>
      </w:r>
      <w:r w:rsidRPr="00950DDD">
        <w:rPr>
          <w:rFonts w:ascii="宋体" w:eastAsia="宋体" w:hAnsi="宋体" w:cs="仿宋_GB2312" w:hint="eastAsia"/>
          <w:sz w:val="24"/>
          <w:szCs w:val="24"/>
          <w:lang w:val="zh-CN"/>
        </w:rPr>
        <w:t>。</w:t>
      </w:r>
    </w:p>
    <w:p w14:paraId="7C15567A"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hint="eastAsia"/>
          <w:kern w:val="0"/>
          <w:sz w:val="24"/>
          <w:szCs w:val="24"/>
        </w:rPr>
        <w:t>3</w:t>
      </w:r>
      <w:r w:rsidRPr="00950DDD">
        <w:rPr>
          <w:rFonts w:ascii="宋体" w:eastAsia="宋体" w:hAnsi="宋体" w:cs="宋体"/>
          <w:kern w:val="0"/>
          <w:sz w:val="24"/>
          <w:szCs w:val="24"/>
        </w:rPr>
        <w:t xml:space="preserve">0.2  </w:t>
      </w:r>
      <w:r w:rsidRPr="00950DDD">
        <w:rPr>
          <w:rFonts w:ascii="宋体" w:eastAsia="宋体" w:hAnsi="宋体" w:cs="宋体" w:hint="eastAsia"/>
          <w:kern w:val="0"/>
          <w:sz w:val="24"/>
          <w:szCs w:val="24"/>
        </w:rPr>
        <w:t>根据《河南省财政厅关于防范供应商串通投标促进政府采购公平竞争的通知》（</w:t>
      </w:r>
      <w:proofErr w:type="gramStart"/>
      <w:r w:rsidRPr="00950DDD">
        <w:rPr>
          <w:rFonts w:ascii="宋体" w:eastAsia="宋体" w:hAnsi="宋体" w:cs="宋体" w:hint="eastAsia"/>
          <w:kern w:val="0"/>
          <w:sz w:val="24"/>
          <w:szCs w:val="24"/>
        </w:rPr>
        <w:t>豫财购</w:t>
      </w:r>
      <w:proofErr w:type="gramEnd"/>
      <w:r w:rsidRPr="00950DDD">
        <w:rPr>
          <w:rFonts w:ascii="宋体" w:eastAsia="宋体" w:hAnsi="宋体" w:cs="宋体" w:hint="eastAsia"/>
          <w:kern w:val="0"/>
          <w:sz w:val="24"/>
          <w:szCs w:val="24"/>
        </w:rPr>
        <w:t>﹝2021﹞6号）要求，参与同一个标段的供应</w:t>
      </w:r>
      <w:proofErr w:type="gramStart"/>
      <w:r w:rsidRPr="00950DDD">
        <w:rPr>
          <w:rFonts w:ascii="宋体" w:eastAsia="宋体" w:hAnsi="宋体" w:cs="宋体" w:hint="eastAsia"/>
          <w:kern w:val="0"/>
          <w:sz w:val="24"/>
          <w:szCs w:val="24"/>
        </w:rPr>
        <w:t>商存在</w:t>
      </w:r>
      <w:proofErr w:type="gramEnd"/>
      <w:r w:rsidRPr="00950DDD">
        <w:rPr>
          <w:rFonts w:ascii="宋体" w:eastAsia="宋体" w:hAnsi="宋体" w:cs="宋体" w:hint="eastAsia"/>
          <w:kern w:val="0"/>
          <w:sz w:val="24"/>
          <w:szCs w:val="24"/>
        </w:rPr>
        <w:t>下列情形之一的，其投标文件无效：</w:t>
      </w:r>
    </w:p>
    <w:p w14:paraId="59A3748A"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hint="eastAsia"/>
          <w:kern w:val="0"/>
          <w:sz w:val="24"/>
          <w:szCs w:val="24"/>
        </w:rPr>
        <w:t>3</w:t>
      </w:r>
      <w:r w:rsidRPr="00950DDD">
        <w:rPr>
          <w:rFonts w:ascii="宋体" w:eastAsia="宋体" w:hAnsi="宋体" w:cs="宋体"/>
          <w:kern w:val="0"/>
          <w:sz w:val="24"/>
          <w:szCs w:val="24"/>
        </w:rPr>
        <w:t xml:space="preserve">0.2.1 </w:t>
      </w:r>
      <w:r w:rsidRPr="00950DDD">
        <w:rPr>
          <w:rFonts w:ascii="宋体" w:eastAsia="宋体" w:hAnsi="宋体" w:cs="宋体" w:hint="eastAsia"/>
          <w:kern w:val="0"/>
          <w:sz w:val="24"/>
          <w:szCs w:val="24"/>
        </w:rPr>
        <w:t>不同供应商的电子投标文件上传计算机的网卡MAC地址、CPU序列号和硬盘序列号等硬件信息相同的；</w:t>
      </w:r>
    </w:p>
    <w:p w14:paraId="6EBAB376"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30.2.2 </w:t>
      </w:r>
      <w:r w:rsidRPr="00950DDD">
        <w:rPr>
          <w:rFonts w:ascii="宋体" w:eastAsia="宋体" w:hAnsi="宋体" w:cs="宋体" w:hint="eastAsia"/>
          <w:kern w:val="0"/>
          <w:sz w:val="24"/>
          <w:szCs w:val="24"/>
        </w:rPr>
        <w:t>不同供应商的投标文件由同一电子设备编制、打印加密或者上传；</w:t>
      </w:r>
    </w:p>
    <w:p w14:paraId="0B83B433"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30.2.3 </w:t>
      </w:r>
      <w:r w:rsidRPr="00950DDD">
        <w:rPr>
          <w:rFonts w:ascii="宋体" w:eastAsia="宋体" w:hAnsi="宋体" w:cs="宋体" w:hint="eastAsia"/>
          <w:kern w:val="0"/>
          <w:sz w:val="24"/>
          <w:szCs w:val="24"/>
        </w:rPr>
        <w:t>不同供应商的投标文件由同一电子设备打印、复印；</w:t>
      </w:r>
    </w:p>
    <w:p w14:paraId="56A4C598"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30.2.4 </w:t>
      </w:r>
      <w:r w:rsidRPr="00950DDD">
        <w:rPr>
          <w:rFonts w:ascii="宋体" w:eastAsia="宋体" w:hAnsi="宋体" w:cs="宋体" w:hint="eastAsia"/>
          <w:kern w:val="0"/>
          <w:sz w:val="24"/>
          <w:szCs w:val="24"/>
        </w:rPr>
        <w:t>不同供应商的投标文件由同一人送达或者分发，或者不同供应商联系人为同一人或不同联系人的联系电话一致的；</w:t>
      </w:r>
    </w:p>
    <w:p w14:paraId="0A3D337C"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30.2.5 </w:t>
      </w:r>
      <w:r w:rsidRPr="00950DDD">
        <w:rPr>
          <w:rFonts w:ascii="宋体" w:eastAsia="宋体" w:hAnsi="宋体" w:cs="宋体" w:hint="eastAsia"/>
          <w:kern w:val="0"/>
          <w:sz w:val="24"/>
          <w:szCs w:val="24"/>
        </w:rPr>
        <w:t>不同供应商的投标文件的内容存在两处以上细节错误一致；</w:t>
      </w:r>
    </w:p>
    <w:p w14:paraId="68ECD8A9"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 xml:space="preserve">30.2.6 </w:t>
      </w:r>
      <w:r w:rsidRPr="00950DDD">
        <w:rPr>
          <w:rFonts w:ascii="宋体" w:eastAsia="宋体" w:hAnsi="宋体" w:cs="宋体" w:hint="eastAsia"/>
          <w:kern w:val="0"/>
          <w:sz w:val="24"/>
          <w:szCs w:val="24"/>
        </w:rPr>
        <w:t>不同供应商的法定代表人、委托代理人、项目经理、项目负责人等由同一个单位缴纳社会保险或者领取报酬的；</w:t>
      </w:r>
    </w:p>
    <w:p w14:paraId="6140C992"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lastRenderedPageBreak/>
        <w:t xml:space="preserve">30.2.7 </w:t>
      </w:r>
      <w:r w:rsidRPr="00950DDD">
        <w:rPr>
          <w:rFonts w:ascii="宋体" w:eastAsia="宋体" w:hAnsi="宋体" w:cs="宋体" w:hint="eastAsia"/>
          <w:kern w:val="0"/>
          <w:sz w:val="24"/>
          <w:szCs w:val="24"/>
        </w:rPr>
        <w:t>不同供应商投标文件中法定代表人或者负责人签字出自同一人之手；</w:t>
      </w:r>
    </w:p>
    <w:p w14:paraId="0D81E1C0" w14:textId="77777777" w:rsidR="00950DDD" w:rsidRPr="00950DDD" w:rsidRDefault="00950DDD" w:rsidP="00950DDD">
      <w:pPr>
        <w:autoSpaceDE w:val="0"/>
        <w:autoSpaceDN w:val="0"/>
        <w:spacing w:line="360" w:lineRule="auto"/>
        <w:contextualSpacing/>
        <w:rPr>
          <w:rFonts w:ascii="宋体" w:eastAsia="宋体" w:hAnsi="宋体" w:cs="宋体"/>
          <w:kern w:val="0"/>
          <w:sz w:val="24"/>
          <w:szCs w:val="24"/>
        </w:rPr>
      </w:pPr>
      <w:r w:rsidRPr="00950DDD">
        <w:rPr>
          <w:rFonts w:ascii="宋体" w:eastAsia="宋体" w:hAnsi="宋体" w:cs="宋体"/>
          <w:kern w:val="0"/>
          <w:sz w:val="24"/>
          <w:szCs w:val="24"/>
        </w:rPr>
        <w:t>30.2.8</w:t>
      </w:r>
      <w:r w:rsidRPr="00950DDD">
        <w:rPr>
          <w:rFonts w:ascii="宋体" w:eastAsia="宋体" w:hAnsi="宋体" w:cs="宋体" w:hint="eastAsia"/>
          <w:kern w:val="0"/>
          <w:sz w:val="24"/>
          <w:szCs w:val="24"/>
        </w:rPr>
        <w:t>其它涉嫌串通的情形。</w:t>
      </w:r>
    </w:p>
    <w:p w14:paraId="4ABE31F4"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 xml:space="preserve"> 有下列情形之一的，视为投标人串通投标，其投标无效：</w:t>
      </w:r>
    </w:p>
    <w:p w14:paraId="7D8F481C"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.1 不同投标人的投标文件由同一单位或者个人编制；</w:t>
      </w:r>
    </w:p>
    <w:p w14:paraId="7CCE5EA4"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.2 不同投标人委托同一单位或者个人办理投标事宜；</w:t>
      </w:r>
    </w:p>
    <w:p w14:paraId="1411BF2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.3 不同投标人的投标文件载明的项目管理成员或者联系人员为同一人；</w:t>
      </w:r>
    </w:p>
    <w:p w14:paraId="07DFF61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.4 不同投标人的投标文件异常一致或者投标报价呈规律性差异；</w:t>
      </w:r>
    </w:p>
    <w:p w14:paraId="35F0BAE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3</w:t>
      </w:r>
      <w:r w:rsidRPr="00950DDD">
        <w:rPr>
          <w:rFonts w:ascii="宋体" w:eastAsia="宋体" w:hAnsi="宋体" w:cs="仿宋_GB2312" w:hint="eastAsia"/>
          <w:sz w:val="24"/>
          <w:szCs w:val="24"/>
          <w:lang w:val="zh-CN"/>
        </w:rPr>
        <w:t>.5 不同投标人的投标文件相互混装；</w:t>
      </w:r>
    </w:p>
    <w:p w14:paraId="6F3F14F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4</w:t>
      </w:r>
      <w:r w:rsidRPr="00950DDD">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21555B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5</w:t>
      </w:r>
      <w:r w:rsidRPr="00950DDD">
        <w:rPr>
          <w:rFonts w:ascii="宋体" w:eastAsia="宋体" w:hAnsi="宋体"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877BCB" w14:textId="77777777" w:rsidR="00950DDD" w:rsidRPr="00950DDD" w:rsidRDefault="00950DDD" w:rsidP="00950DDD">
      <w:pPr>
        <w:spacing w:after="120" w:line="360" w:lineRule="auto"/>
        <w:rPr>
          <w:rFonts w:ascii="宋体" w:eastAsia="宋体" w:hAnsi="宋体" w:cs="仿宋_GB2312"/>
          <w:sz w:val="24"/>
          <w:szCs w:val="24"/>
          <w:lang w:val="zh-CN"/>
        </w:rPr>
      </w:pPr>
      <w:r w:rsidRPr="00950DDD">
        <w:rPr>
          <w:rFonts w:ascii="宋体" w:eastAsia="宋体" w:hAnsi="宋体" w:cs="仿宋_GB2312" w:hint="eastAsia"/>
          <w:sz w:val="24"/>
          <w:szCs w:val="24"/>
          <w:lang w:val="zh-CN"/>
        </w:rPr>
        <w:t>3</w:t>
      </w:r>
      <w:r w:rsidRPr="00950DDD">
        <w:rPr>
          <w:rFonts w:ascii="宋体" w:eastAsia="宋体" w:hAnsi="宋体" w:cs="仿宋_GB2312"/>
          <w:sz w:val="24"/>
          <w:szCs w:val="24"/>
          <w:lang w:val="zh-CN"/>
        </w:rPr>
        <w:t>0.6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53A4FACE"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lang w:val="zh-CN"/>
        </w:rPr>
      </w:pPr>
      <w:r w:rsidRPr="00950DDD">
        <w:rPr>
          <w:rFonts w:ascii="宋体" w:eastAsia="宋体" w:hAnsi="宋体" w:cs="仿宋_GB2312" w:hint="eastAsia"/>
          <w:sz w:val="24"/>
          <w:szCs w:val="24"/>
          <w:lang w:val="zh-CN"/>
        </w:rPr>
        <w:t>30</w:t>
      </w:r>
      <w:r w:rsidRPr="00950DDD">
        <w:rPr>
          <w:rFonts w:ascii="宋体" w:eastAsia="宋体" w:hAnsi="宋体" w:cs="仿宋_GB2312"/>
          <w:sz w:val="24"/>
          <w:szCs w:val="24"/>
          <w:lang w:val="zh-CN"/>
        </w:rPr>
        <w:t>.7</w:t>
      </w:r>
      <w:r w:rsidRPr="00950DDD">
        <w:rPr>
          <w:rFonts w:ascii="宋体" w:eastAsia="宋体" w:hAnsi="宋体" w:cs="仿宋_GB2312" w:hint="eastAsia"/>
          <w:sz w:val="24"/>
          <w:szCs w:val="24"/>
          <w:lang w:val="zh-CN"/>
        </w:rPr>
        <w:t xml:space="preserve"> </w:t>
      </w:r>
      <w:r w:rsidRPr="00950DDD">
        <w:rPr>
          <w:rFonts w:ascii="宋体" w:eastAsia="宋体" w:hAnsi="宋体" w:cs="仿宋_GB2312"/>
          <w:sz w:val="24"/>
          <w:szCs w:val="24"/>
          <w:lang w:val="zh-CN"/>
        </w:rPr>
        <w:t>法律、法规和招标文件规定的其他无效情形。</w:t>
      </w:r>
    </w:p>
    <w:p w14:paraId="6DEDF05C" w14:textId="77777777" w:rsidR="006B1FB1" w:rsidRDefault="00343F6B">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5C2AF97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B1812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w:t>
      </w:r>
      <w:r>
        <w:rPr>
          <w:rFonts w:ascii="宋体" w:eastAsia="宋体" w:hAnsi="宋体" w:cs="仿宋_GB2312" w:hint="eastAsia"/>
          <w:sz w:val="24"/>
          <w:szCs w:val="24"/>
          <w:lang w:val="zh-CN"/>
        </w:rPr>
        <w:lastRenderedPageBreak/>
        <w:t>随机抽取方式确定，其他同品牌投标人不作为中标候选人。</w:t>
      </w:r>
    </w:p>
    <w:p w14:paraId="6FB3B79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5C96E53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3E41BD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010DBF9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077A955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04C0BE0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7147863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5FF603B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评审因素的量化指标评审得分最高的投标人为中标候选人的评标方法。</w:t>
      </w:r>
    </w:p>
    <w:p w14:paraId="7BF8E65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6A931D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宋体" w:eastAsia="宋体" w:hAnsi="宋体" w:cs="仿宋_GB2312" w:hint="eastAsia"/>
          <w:sz w:val="24"/>
          <w:szCs w:val="24"/>
          <w:lang w:val="zh-CN"/>
        </w:rPr>
        <w:t>分统一</w:t>
      </w:r>
      <w:proofErr w:type="gramEnd"/>
      <w:r>
        <w:rPr>
          <w:rFonts w:ascii="宋体" w:eastAsia="宋体" w:hAnsi="宋体" w:cs="仿宋_GB2312" w:hint="eastAsia"/>
          <w:sz w:val="24"/>
          <w:szCs w:val="24"/>
          <w:lang w:val="zh-CN"/>
        </w:rPr>
        <w:t>按照下列公式计算：</w:t>
      </w:r>
    </w:p>
    <w:p w14:paraId="73E982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602E5B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6D8A5A9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FC2EAA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3B052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E5F5F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6BD710B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34AA1CB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7D1C94A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7F0A3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w:t>
      </w:r>
      <w:r>
        <w:rPr>
          <w:rFonts w:ascii="宋体" w:eastAsia="宋体" w:hAnsi="宋体" w:cs="仿宋_GB2312" w:hint="eastAsia"/>
          <w:sz w:val="24"/>
          <w:szCs w:val="24"/>
          <w:lang w:val="zh-CN"/>
        </w:rPr>
        <w:lastRenderedPageBreak/>
        <w:t>投标报价由低到高顺序排列。得分且投标报价相同的并列。投标文件满足招标文件全部实质性要求，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评审因素的量化指标评审得分最高的投标人为排名第一的中标候选人。</w:t>
      </w:r>
    </w:p>
    <w:p w14:paraId="40B84B2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7929041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358DF0A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2155B62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703978D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7DEA4C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6549A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3FC85FB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050BEE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35B95AD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2DFDC2E"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010E88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25A70EF7" w14:textId="77777777" w:rsidR="006B1FB1" w:rsidRDefault="00343F6B">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14F5D5AD" w14:textId="77777777" w:rsidR="006B1FB1" w:rsidRDefault="00343F6B">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361318D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15ABC64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79E28AB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02F0E1D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6E1551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42EEC9C9"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lastRenderedPageBreak/>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名称、规格型号、数量、单价、服务要求等）电子文档，并同时通知代理机构联系人。</w:t>
      </w:r>
    </w:p>
    <w:p w14:paraId="5DBFFF0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58FA84E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w:t>
      </w:r>
      <w:r w:rsidRPr="00950DDD">
        <w:rPr>
          <w:rFonts w:ascii="宋体" w:eastAsia="宋体" w:hAnsi="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r w:rsidRPr="00950DDD">
        <w:rPr>
          <w:rFonts w:ascii="宋体" w:eastAsia="宋体" w:hAnsi="宋体" w:cs="仿宋_GB2312" w:hint="eastAsia"/>
          <w:sz w:val="24"/>
          <w:szCs w:val="24"/>
        </w:rPr>
        <w:t>提出时应按照《政府采购质疑和投诉办法》（财政部令第</w:t>
      </w:r>
      <w:r w:rsidRPr="00950DDD">
        <w:rPr>
          <w:rFonts w:ascii="宋体" w:eastAsia="宋体" w:hAnsi="宋体" w:cs="仿宋_GB2312"/>
          <w:sz w:val="24"/>
          <w:szCs w:val="24"/>
        </w:rPr>
        <w:t>94号）第十二条规定提交质疑函和必要的证明材料，质疑提出后潜在投标人应及时联系招标公告中</w:t>
      </w:r>
      <w:r w:rsidRPr="00950DDD">
        <w:rPr>
          <w:rFonts w:ascii="宋体" w:eastAsia="宋体" w:hAnsi="宋体" w:cs="仿宋_GB2312" w:hint="eastAsia"/>
          <w:sz w:val="24"/>
          <w:szCs w:val="24"/>
        </w:rPr>
        <w:t>招标代理</w:t>
      </w:r>
      <w:r w:rsidRPr="00950DDD">
        <w:rPr>
          <w:rFonts w:ascii="宋体" w:eastAsia="宋体" w:hAnsi="宋体" w:cs="仿宋_GB2312"/>
          <w:sz w:val="24"/>
          <w:szCs w:val="24"/>
        </w:rPr>
        <w:t>机构联系人查看。如未提出视为全面接受。</w:t>
      </w:r>
    </w:p>
    <w:p w14:paraId="1DCAB8AA"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39.1.1</w:t>
      </w:r>
      <w:r w:rsidRPr="00950DDD">
        <w:rPr>
          <w:rFonts w:ascii="宋体" w:eastAsia="宋体" w:hAnsi="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sidRPr="00950DDD">
        <w:rPr>
          <w:rFonts w:ascii="宋体" w:eastAsia="宋体" w:hAnsi="宋体" w:cs="仿宋_GB2312" w:hint="eastAsia"/>
          <w:sz w:val="24"/>
          <w:szCs w:val="24"/>
        </w:rPr>
        <w:t>招标代理</w:t>
      </w:r>
      <w:r w:rsidRPr="00950DDD">
        <w:rPr>
          <w:rFonts w:ascii="宋体" w:eastAsia="宋体" w:hAnsi="宋体" w:cs="仿宋_GB2312"/>
          <w:sz w:val="24"/>
          <w:szCs w:val="24"/>
        </w:rPr>
        <w:t>机构联系人查看。如未提出视为全面接受；</w:t>
      </w:r>
    </w:p>
    <w:p w14:paraId="051B248F"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sidRPr="00950DDD">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7D562A68"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 </w:t>
      </w:r>
      <w:r w:rsidRPr="00950DDD">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6DA5DB47"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39.2.1 </w:t>
      </w:r>
      <w:r w:rsidRPr="00950DDD">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0EDA2A9B" w14:textId="77777777" w:rsidR="00950DDD" w:rsidRPr="00950DDD" w:rsidRDefault="00950DDD" w:rsidP="00950DDD">
      <w:pPr>
        <w:tabs>
          <w:tab w:val="left" w:pos="1260"/>
        </w:tabs>
        <w:autoSpaceDE w:val="0"/>
        <w:autoSpaceDN w:val="0"/>
        <w:spacing w:line="360" w:lineRule="auto"/>
        <w:contextualSpacing/>
        <w:rPr>
          <w:rFonts w:ascii="宋体" w:eastAsia="宋体" w:hAnsi="宋体" w:cs="仿宋_GB2312"/>
          <w:sz w:val="24"/>
          <w:szCs w:val="24"/>
        </w:rPr>
      </w:pPr>
      <w:r w:rsidRPr="00950DDD">
        <w:rPr>
          <w:rFonts w:ascii="宋体" w:eastAsia="宋体" w:hAnsi="宋体" w:cs="仿宋_GB2312" w:hint="eastAsia"/>
          <w:sz w:val="24"/>
          <w:szCs w:val="24"/>
        </w:rPr>
        <w:t xml:space="preserve">39.2.2 </w:t>
      </w:r>
      <w:r w:rsidRPr="00950DDD">
        <w:rPr>
          <w:rFonts w:ascii="宋体" w:eastAsia="宋体" w:hAnsi="宋体" w:cs="仿宋_GB2312"/>
          <w:sz w:val="24"/>
          <w:szCs w:val="24"/>
        </w:rPr>
        <w:t>对采购过程、中标结果提出的质疑，合格供应</w:t>
      </w:r>
      <w:proofErr w:type="gramStart"/>
      <w:r w:rsidRPr="00950DDD">
        <w:rPr>
          <w:rFonts w:ascii="宋体" w:eastAsia="宋体" w:hAnsi="宋体" w:cs="仿宋_GB2312"/>
          <w:sz w:val="24"/>
          <w:szCs w:val="24"/>
        </w:rPr>
        <w:t>商符合</w:t>
      </w:r>
      <w:proofErr w:type="gramEnd"/>
      <w:r w:rsidRPr="00950DDD">
        <w:rPr>
          <w:rFonts w:ascii="宋体" w:eastAsia="宋体" w:hAnsi="宋体" w:cs="仿宋_GB2312"/>
          <w:sz w:val="24"/>
          <w:szCs w:val="24"/>
        </w:rPr>
        <w:t>法定数量时，可以从合格的中标</w:t>
      </w:r>
      <w:r w:rsidRPr="00950DDD">
        <w:rPr>
          <w:rFonts w:ascii="宋体" w:eastAsia="宋体" w:hAnsi="宋体" w:cs="仿宋_GB2312" w:hint="eastAsia"/>
          <w:sz w:val="24"/>
          <w:szCs w:val="24"/>
        </w:rPr>
        <w:t>候选人</w:t>
      </w:r>
      <w:r w:rsidRPr="00950DDD">
        <w:rPr>
          <w:rFonts w:ascii="宋体" w:eastAsia="宋体" w:hAnsi="宋体" w:cs="仿宋_GB2312"/>
          <w:sz w:val="24"/>
          <w:szCs w:val="24"/>
        </w:rPr>
        <w:t>中另行确定中标供应商的，应当依法另行确定中标供应商；否则应当重新开展采购活动。</w:t>
      </w:r>
    </w:p>
    <w:p w14:paraId="2501B33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4D45688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w:t>
      </w:r>
      <w:r>
        <w:rPr>
          <w:rFonts w:ascii="宋体" w:eastAsia="宋体" w:hAnsi="宋体" w:cs="仿宋_GB2312" w:hint="eastAsia"/>
          <w:sz w:val="24"/>
          <w:szCs w:val="24"/>
          <w:lang w:val="zh-CN"/>
        </w:rPr>
        <w:lastRenderedPageBreak/>
        <w:t>与中标人签订书面合同。所签订的合同不得对招标文件确定的事项和中标人投标文件作实质性修改。</w:t>
      </w:r>
    </w:p>
    <w:p w14:paraId="7AC8B0B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12DE473E" w14:textId="77777777" w:rsidR="00950DDD" w:rsidRPr="00950DDD" w:rsidRDefault="00343F6B" w:rsidP="00950DDD">
      <w:pPr>
        <w:autoSpaceDE w:val="0"/>
        <w:autoSpaceDN w:val="0"/>
        <w:spacing w:line="360" w:lineRule="auto"/>
        <w:contextualSpacing/>
        <w:rPr>
          <w:rFonts w:ascii="宋体" w:eastAsia="宋体" w:hAnsi="宋体" w:cs="仿宋_GB2312"/>
          <w:b/>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950DDD" w:rsidRPr="00950DDD">
        <w:rPr>
          <w:rFonts w:ascii="宋体" w:eastAsia="宋体" w:hAnsi="宋体" w:cs="仿宋_GB2312" w:hint="eastAsia"/>
          <w:b/>
          <w:sz w:val="24"/>
          <w:szCs w:val="24"/>
        </w:rPr>
        <w:t>4</w:t>
      </w:r>
      <w:r w:rsidR="00950DDD" w:rsidRPr="00950DDD">
        <w:rPr>
          <w:rFonts w:ascii="宋体" w:eastAsia="宋体" w:hAnsi="宋体" w:cs="仿宋_GB2312"/>
          <w:b/>
          <w:sz w:val="24"/>
          <w:szCs w:val="24"/>
        </w:rPr>
        <w:t>2.</w:t>
      </w:r>
      <w:r w:rsidR="00950DDD" w:rsidRPr="00950DDD">
        <w:rPr>
          <w:rFonts w:ascii="宋体" w:eastAsia="宋体" w:hAnsi="宋体" w:cs="仿宋_GB2312" w:hint="eastAsia"/>
          <w:b/>
          <w:sz w:val="24"/>
          <w:szCs w:val="24"/>
        </w:rPr>
        <w:t>政府采购合同融资</w:t>
      </w:r>
    </w:p>
    <w:p w14:paraId="745FDE93" w14:textId="77777777" w:rsidR="00950DDD" w:rsidRPr="00950DDD" w:rsidRDefault="00950DDD" w:rsidP="00950DDD">
      <w:pPr>
        <w:wordWrap w:val="0"/>
        <w:topLinePunct/>
        <w:autoSpaceDE w:val="0"/>
        <w:autoSpaceDN w:val="0"/>
        <w:adjustRightInd w:val="0"/>
        <w:spacing w:line="360" w:lineRule="auto"/>
        <w:contextualSpacing/>
        <w:rPr>
          <w:rFonts w:ascii="宋体" w:eastAsia="宋体" w:hAnsi="宋体" w:cs="宋体"/>
          <w:color w:val="333333"/>
          <w:sz w:val="24"/>
          <w:szCs w:val="24"/>
        </w:rPr>
      </w:pPr>
      <w:r w:rsidRPr="00950DDD">
        <w:rPr>
          <w:rFonts w:ascii="宋体" w:eastAsia="宋体" w:hAnsi="宋体" w:cs="宋体" w:hint="eastAsia"/>
          <w:color w:val="333333"/>
          <w:sz w:val="24"/>
          <w:szCs w:val="24"/>
        </w:rPr>
        <w:t>4</w:t>
      </w:r>
      <w:r w:rsidRPr="00950DDD">
        <w:rPr>
          <w:rFonts w:ascii="宋体" w:eastAsia="宋体" w:hAnsi="宋体" w:cs="宋体"/>
          <w:color w:val="333333"/>
          <w:sz w:val="24"/>
          <w:szCs w:val="24"/>
        </w:rPr>
        <w:t>2.1</w:t>
      </w:r>
      <w:r w:rsidRPr="00950DDD">
        <w:rPr>
          <w:rFonts w:ascii="宋体" w:eastAsia="宋体" w:hAnsi="宋体" w:cs="宋体" w:hint="eastAsia"/>
          <w:color w:val="333333"/>
          <w:sz w:val="24"/>
          <w:szCs w:val="24"/>
        </w:rPr>
        <w:t>缓解中小企业融资难题</w:t>
      </w:r>
    </w:p>
    <w:p w14:paraId="1CEAB16E"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政府采购合同融资是支持中小</w:t>
      </w:r>
      <w:proofErr w:type="gramStart"/>
      <w:r w:rsidRPr="00950DDD">
        <w:rPr>
          <w:rFonts w:ascii="宋体" w:eastAsia="宋体" w:hAnsi="宋体" w:cs="宋体" w:hint="eastAsia"/>
          <w:color w:val="333333"/>
          <w:sz w:val="24"/>
          <w:szCs w:val="24"/>
        </w:rPr>
        <w:t>微企业</w:t>
      </w:r>
      <w:proofErr w:type="gramEnd"/>
      <w:r w:rsidRPr="00950DDD">
        <w:rPr>
          <w:rFonts w:ascii="宋体" w:eastAsia="宋体" w:hAnsi="宋体" w:cs="宋体" w:hint="eastAsia"/>
          <w:color w:val="333333"/>
          <w:sz w:val="24"/>
          <w:szCs w:val="24"/>
        </w:rPr>
        <w:t>发展，针对参与政府采购活动的供应商融资难、融资</w:t>
      </w:r>
      <w:proofErr w:type="gramStart"/>
      <w:r w:rsidRPr="00950DDD">
        <w:rPr>
          <w:rFonts w:ascii="宋体" w:eastAsia="宋体" w:hAnsi="宋体" w:cs="宋体" w:hint="eastAsia"/>
          <w:color w:val="333333"/>
          <w:sz w:val="24"/>
          <w:szCs w:val="24"/>
        </w:rPr>
        <w:t>贵问题</w:t>
      </w:r>
      <w:proofErr w:type="gramEnd"/>
      <w:r w:rsidRPr="00950DDD">
        <w:rPr>
          <w:rFonts w:ascii="宋体" w:eastAsia="宋体" w:hAnsi="宋体" w:cs="宋体" w:hint="eastAsia"/>
          <w:color w:val="333333"/>
          <w:sz w:val="24"/>
          <w:szCs w:val="24"/>
        </w:rPr>
        <w:t>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sidRPr="00950DDD">
        <w:rPr>
          <w:rFonts w:ascii="宋体" w:eastAsia="宋体" w:hAnsi="宋体" w:cs="宋体" w:hint="eastAsia"/>
          <w:color w:val="333333"/>
          <w:sz w:val="24"/>
          <w:szCs w:val="24"/>
        </w:rPr>
        <w:t>豫财购</w:t>
      </w:r>
      <w:proofErr w:type="gramEnd"/>
      <w:r w:rsidRPr="00950DDD">
        <w:rPr>
          <w:rFonts w:ascii="宋体" w:eastAsia="宋体" w:hAnsi="宋体" w:cs="宋体" w:hint="eastAsia"/>
          <w:color w:val="333333"/>
          <w:sz w:val="24"/>
          <w:szCs w:val="24"/>
        </w:rPr>
        <w:t>〔2017〕10号），按照双方自愿的原则提供便捷、优惠的贷款服务。</w:t>
      </w:r>
    </w:p>
    <w:p w14:paraId="72A57E88" w14:textId="77777777" w:rsidR="00950DDD" w:rsidRPr="00950DDD" w:rsidRDefault="00950DDD" w:rsidP="00950DDD">
      <w:pPr>
        <w:autoSpaceDE w:val="0"/>
        <w:autoSpaceDN w:val="0"/>
        <w:spacing w:line="360" w:lineRule="auto"/>
        <w:contextualSpacing/>
        <w:jc w:val="left"/>
        <w:rPr>
          <w:rFonts w:ascii="宋体" w:eastAsia="宋体" w:hAnsi="宋体" w:cs="宋体"/>
          <w:color w:val="333333"/>
          <w:sz w:val="24"/>
          <w:szCs w:val="24"/>
        </w:rPr>
      </w:pPr>
      <w:r w:rsidRPr="00950DDD">
        <w:rPr>
          <w:rFonts w:ascii="宋体" w:eastAsia="宋体" w:hAnsi="宋体" w:cs="宋体"/>
          <w:color w:val="333333"/>
          <w:sz w:val="24"/>
          <w:szCs w:val="24"/>
        </w:rPr>
        <w:t xml:space="preserve">42.2 </w:t>
      </w:r>
      <w:r w:rsidRPr="00950DDD">
        <w:rPr>
          <w:rFonts w:ascii="宋体" w:eastAsia="宋体" w:hAnsi="宋体" w:cs="宋体" w:hint="eastAsia"/>
          <w:color w:val="333333"/>
          <w:sz w:val="24"/>
          <w:szCs w:val="24"/>
        </w:rPr>
        <w:t>合作金融机构（排名不分先后）</w:t>
      </w:r>
    </w:p>
    <w:p w14:paraId="51F422BD"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合作金融机构名称：中原银行许昌分行（小</w:t>
      </w:r>
      <w:proofErr w:type="gramStart"/>
      <w:r w:rsidRPr="00950DDD">
        <w:rPr>
          <w:rFonts w:ascii="宋体" w:eastAsia="宋体" w:hAnsi="宋体" w:cs="宋体" w:hint="eastAsia"/>
          <w:color w:val="333333"/>
          <w:sz w:val="24"/>
          <w:szCs w:val="24"/>
        </w:rPr>
        <w:t>微金融</w:t>
      </w:r>
      <w:proofErr w:type="gramEnd"/>
      <w:r w:rsidRPr="00950DDD">
        <w:rPr>
          <w:rFonts w:ascii="宋体" w:eastAsia="宋体" w:hAnsi="宋体" w:cs="宋体" w:hint="eastAsia"/>
          <w:color w:val="333333"/>
          <w:sz w:val="24"/>
          <w:szCs w:val="24"/>
        </w:rPr>
        <w:t>部）</w:t>
      </w:r>
    </w:p>
    <w:p w14:paraId="1DE585E7"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联系人及电话：陈阳 13137407575   方金龙   15836539901</w:t>
      </w:r>
    </w:p>
    <w:p w14:paraId="094EAF36"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地址：许昌市建安大道与紫云路交汇处中原银行</w:t>
      </w:r>
    </w:p>
    <w:p w14:paraId="2AA45840"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合作金融机构名称：浦发银行许昌分行</w:t>
      </w:r>
    </w:p>
    <w:p w14:paraId="7DDA5A79"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联系人及电话：赵勇  0374-7313551  18937425515</w:t>
      </w:r>
    </w:p>
    <w:p w14:paraId="3CCDE23F" w14:textId="77777777" w:rsidR="00950DDD" w:rsidRPr="00950DDD" w:rsidRDefault="00950DDD" w:rsidP="00950DDD">
      <w:pPr>
        <w:autoSpaceDE w:val="0"/>
        <w:autoSpaceDN w:val="0"/>
        <w:spacing w:line="360" w:lineRule="auto"/>
        <w:ind w:left="964"/>
        <w:contextualSpacing/>
        <w:jc w:val="left"/>
        <w:rPr>
          <w:rFonts w:ascii="宋体" w:eastAsia="宋体" w:hAnsi="宋体" w:cs="宋体"/>
          <w:color w:val="333333"/>
          <w:sz w:val="24"/>
          <w:szCs w:val="24"/>
        </w:rPr>
      </w:pPr>
      <w:r w:rsidRPr="00950DDD">
        <w:rPr>
          <w:rFonts w:ascii="宋体" w:eastAsia="宋体" w:hAnsi="宋体" w:cs="宋体" w:hint="eastAsia"/>
          <w:color w:val="333333"/>
          <w:sz w:val="24"/>
          <w:szCs w:val="24"/>
        </w:rPr>
        <w:t>地址：</w:t>
      </w:r>
      <w:proofErr w:type="gramStart"/>
      <w:r w:rsidRPr="00950DDD">
        <w:rPr>
          <w:rFonts w:ascii="宋体" w:eastAsia="宋体" w:hAnsi="宋体" w:cs="宋体" w:hint="eastAsia"/>
          <w:color w:val="333333"/>
          <w:sz w:val="24"/>
          <w:szCs w:val="24"/>
        </w:rPr>
        <w:t>禹州市禹王</w:t>
      </w:r>
      <w:proofErr w:type="gramEnd"/>
      <w:r w:rsidRPr="00950DDD">
        <w:rPr>
          <w:rFonts w:ascii="宋体" w:eastAsia="宋体" w:hAnsi="宋体" w:cs="宋体" w:hint="eastAsia"/>
          <w:color w:val="333333"/>
          <w:sz w:val="24"/>
          <w:szCs w:val="24"/>
        </w:rPr>
        <w:t>大道与府东路交叉口</w:t>
      </w:r>
    </w:p>
    <w:p w14:paraId="416D6254" w14:textId="77777777" w:rsidR="00950DDD" w:rsidRPr="00EF3594" w:rsidRDefault="00950DDD" w:rsidP="00950DDD">
      <w:pPr>
        <w:autoSpaceDE w:val="0"/>
        <w:autoSpaceDN w:val="0"/>
        <w:spacing w:line="360" w:lineRule="auto"/>
        <w:contextualSpacing/>
        <w:jc w:val="left"/>
        <w:rPr>
          <w:rFonts w:ascii="宋体" w:eastAsia="宋体" w:hAnsi="宋体" w:cs="宋体"/>
          <w:sz w:val="24"/>
          <w:szCs w:val="24"/>
        </w:rPr>
      </w:pPr>
      <w:r w:rsidRPr="00EF3594">
        <w:rPr>
          <w:rFonts w:ascii="宋体" w:eastAsia="宋体" w:hAnsi="宋体" w:cs="仿宋_GB2312" w:hint="eastAsia"/>
          <w:b/>
          <w:sz w:val="24"/>
          <w:szCs w:val="24"/>
        </w:rPr>
        <w:t>4</w:t>
      </w:r>
      <w:r w:rsidRPr="00EF3594">
        <w:rPr>
          <w:rFonts w:ascii="宋体" w:eastAsia="宋体" w:hAnsi="宋体" w:cs="仿宋_GB2312"/>
          <w:b/>
          <w:sz w:val="24"/>
          <w:szCs w:val="24"/>
        </w:rPr>
        <w:t>3</w:t>
      </w:r>
      <w:r w:rsidRPr="00EF3594">
        <w:rPr>
          <w:rFonts w:ascii="宋体" w:eastAsia="宋体" w:hAnsi="宋体" w:cs="仿宋_GB2312" w:hint="eastAsia"/>
          <w:b/>
          <w:sz w:val="24"/>
          <w:szCs w:val="24"/>
        </w:rPr>
        <w:t>. 其他</w:t>
      </w:r>
    </w:p>
    <w:p w14:paraId="1C620962" w14:textId="77777777" w:rsidR="00950DDD" w:rsidRPr="00EF3594" w:rsidRDefault="00950DDD" w:rsidP="00AB7B7A">
      <w:pPr>
        <w:tabs>
          <w:tab w:val="left" w:pos="1260"/>
        </w:tabs>
        <w:autoSpaceDE w:val="0"/>
        <w:autoSpaceDN w:val="0"/>
        <w:spacing w:line="360" w:lineRule="auto"/>
        <w:ind w:firstLineChars="200" w:firstLine="480"/>
        <w:contextualSpacing/>
        <w:jc w:val="left"/>
        <w:rPr>
          <w:rFonts w:ascii="宋体" w:eastAsia="宋体" w:hAnsi="宋体" w:cs="宋体"/>
          <w:kern w:val="0"/>
          <w:sz w:val="24"/>
          <w:szCs w:val="24"/>
        </w:rPr>
      </w:pPr>
      <w:r w:rsidRPr="00EF3594">
        <w:rPr>
          <w:rFonts w:ascii="宋体" w:eastAsia="宋体" w:hAnsi="宋体" w:cs="宋体" w:hint="eastAsia"/>
          <w:kern w:val="0"/>
          <w:sz w:val="24"/>
          <w:szCs w:val="24"/>
        </w:rPr>
        <w:t>本次招标文件未尽事项，以法律法规规定的为准。</w:t>
      </w:r>
    </w:p>
    <w:p w14:paraId="780EB869" w14:textId="77777777" w:rsidR="00950DDD" w:rsidRPr="00950DDD" w:rsidRDefault="00950DDD" w:rsidP="00950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2A7A91B" w14:textId="67C57CBE" w:rsidR="006B1FB1" w:rsidRPr="00950DDD" w:rsidRDefault="006B1FB1" w:rsidP="00950DDD">
      <w:pPr>
        <w:autoSpaceDE w:val="0"/>
        <w:autoSpaceDN w:val="0"/>
        <w:spacing w:line="360" w:lineRule="auto"/>
        <w:contextualSpacing/>
        <w:rPr>
          <w:rFonts w:asciiTheme="majorEastAsia" w:eastAsiaTheme="majorEastAsia" w:hAnsiTheme="majorEastAsia" w:cs="宋体"/>
          <w:b/>
          <w:kern w:val="0"/>
          <w:sz w:val="36"/>
          <w:szCs w:val="36"/>
        </w:rPr>
      </w:pPr>
    </w:p>
    <w:p w14:paraId="250F59A3"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8EE7A2F" w14:textId="77777777" w:rsidR="006B1FB1" w:rsidRDefault="006B1FB1">
      <w:pPr>
        <w:pStyle w:val="a4"/>
      </w:pPr>
    </w:p>
    <w:p w14:paraId="4FD25136" w14:textId="77777777" w:rsidR="006B1FB1" w:rsidRDefault="006B1FB1">
      <w:pPr>
        <w:pStyle w:val="a4"/>
      </w:pPr>
    </w:p>
    <w:p w14:paraId="73446533" w14:textId="77777777" w:rsidR="006B1FB1" w:rsidRDefault="00343F6B">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56B84B56"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772EFFAD" w14:textId="77777777" w:rsidR="00307A3B" w:rsidRPr="00307A3B" w:rsidRDefault="00307A3B" w:rsidP="00307A3B">
      <w:pPr>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一、节约能源、保护环境</w:t>
      </w:r>
    </w:p>
    <w:p w14:paraId="61137D17"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w:t>
      </w:r>
      <w:r w:rsidRPr="00307A3B">
        <w:rPr>
          <w:rFonts w:ascii="宋体" w:eastAsia="宋体" w:hAnsi="宋体" w:cs="仿宋_GB2312" w:hint="eastAsia"/>
          <w:sz w:val="24"/>
          <w:szCs w:val="24"/>
        </w:rPr>
        <w:t>财政部、生态环境部</w:t>
      </w:r>
      <w:r w:rsidRPr="00307A3B">
        <w:rPr>
          <w:rFonts w:ascii="宋体" w:eastAsia="宋体" w:hAnsi="宋体" w:cs="仿宋_GB2312" w:hint="eastAsia"/>
          <w:sz w:val="24"/>
          <w:szCs w:val="24"/>
          <w:lang w:val="zh-CN"/>
        </w:rPr>
        <w:t>《关于印发环境标志产品政府采购品目清单的通知》</w:t>
      </w:r>
      <w:r w:rsidRPr="00307A3B">
        <w:rPr>
          <w:rFonts w:ascii="宋体" w:eastAsia="宋体" w:hAnsi="宋体" w:cs="仿宋_GB2312" w:hint="eastAsia"/>
          <w:sz w:val="24"/>
          <w:szCs w:val="24"/>
        </w:rPr>
        <w:t>（财库[2019]18号）以及</w:t>
      </w:r>
      <w:r w:rsidRPr="00307A3B">
        <w:rPr>
          <w:rFonts w:ascii="宋体" w:eastAsia="宋体" w:hAnsi="宋体" w:cs="仿宋_GB2312" w:hint="eastAsia"/>
          <w:sz w:val="24"/>
          <w:szCs w:val="24"/>
          <w:lang w:val="zh-CN"/>
        </w:rPr>
        <w:t>财政部、发展改革委</w:t>
      </w:r>
      <w:r w:rsidRPr="00307A3B">
        <w:rPr>
          <w:rFonts w:ascii="宋体" w:eastAsia="宋体" w:hAnsi="宋体" w:cs="仿宋_GB2312" w:hint="eastAsia"/>
          <w:sz w:val="24"/>
          <w:szCs w:val="24"/>
        </w:rPr>
        <w:t>《关于印发节能产品政府采购品目清单的通知》（财库[2019]19号）</w:t>
      </w:r>
      <w:r w:rsidRPr="00307A3B">
        <w:rPr>
          <w:rFonts w:ascii="宋体" w:eastAsia="宋体" w:hAnsi="宋体" w:cs="仿宋_GB2312" w:hint="eastAsia"/>
          <w:sz w:val="24"/>
          <w:szCs w:val="24"/>
          <w:lang w:val="zh-CN"/>
        </w:rPr>
        <w:t>，</w:t>
      </w:r>
      <w:r w:rsidRPr="00307A3B">
        <w:rPr>
          <w:rFonts w:ascii="宋体" w:eastAsia="宋体" w:hAnsi="宋体" w:cs="仿宋_GB2312" w:hint="eastAsia"/>
          <w:sz w:val="24"/>
          <w:szCs w:val="24"/>
        </w:rPr>
        <w:t>采购政府强</w:t>
      </w:r>
      <w:r w:rsidRPr="00307A3B">
        <w:rPr>
          <w:rFonts w:ascii="宋体" w:eastAsia="宋体" w:hAnsi="宋体" w:cs="仿宋_GB2312" w:hint="eastAsia"/>
          <w:sz w:val="24"/>
          <w:szCs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3B2D544" w14:textId="77777777" w:rsidR="00307A3B" w:rsidRPr="00307A3B" w:rsidRDefault="00307A3B" w:rsidP="00307A3B">
      <w:pPr>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二、促进中小企业发展（不含民办非企业）</w:t>
      </w:r>
    </w:p>
    <w:p w14:paraId="74F1C455" w14:textId="1ED96484" w:rsidR="00307A3B" w:rsidRPr="00307A3B" w:rsidRDefault="00307A3B" w:rsidP="00AE6269">
      <w:pPr>
        <w:topLinePunct/>
        <w:spacing w:line="360" w:lineRule="auto"/>
        <w:ind w:firstLineChars="400" w:firstLine="960"/>
        <w:contextualSpacing/>
        <w:rPr>
          <w:rFonts w:ascii="宋体" w:eastAsia="宋体" w:hAnsi="宋体" w:cs="Times New Roman"/>
          <w:sz w:val="24"/>
          <w:szCs w:val="24"/>
        </w:rPr>
      </w:pPr>
      <w:r w:rsidRPr="00307A3B">
        <w:rPr>
          <w:rFonts w:ascii="宋体" w:eastAsia="宋体" w:hAnsi="宋体" w:cs="Times New Roman" w:hint="eastAsia"/>
          <w:sz w:val="24"/>
          <w:szCs w:val="24"/>
        </w:rPr>
        <w:t>非</w:t>
      </w:r>
      <w:r w:rsidRPr="00307A3B">
        <w:rPr>
          <w:rFonts w:ascii="宋体" w:eastAsia="宋体" w:hAnsi="宋体" w:cs="仿宋_GB2312" w:hint="eastAsia"/>
          <w:sz w:val="24"/>
          <w:szCs w:val="24"/>
          <w:lang w:val="zh-CN"/>
        </w:rPr>
        <w:t>专门面向中小企业预留采购份额</w:t>
      </w:r>
    </w:p>
    <w:p w14:paraId="7A05EC5C" w14:textId="77777777" w:rsidR="00307A3B" w:rsidRPr="00EF3594" w:rsidRDefault="00307A3B" w:rsidP="00307A3B">
      <w:pPr>
        <w:topLinePunct/>
        <w:spacing w:line="360" w:lineRule="auto"/>
        <w:ind w:firstLineChars="200" w:firstLine="480"/>
        <w:contextualSpacing/>
        <w:rPr>
          <w:rFonts w:ascii="宋体" w:eastAsia="宋体" w:hAnsi="宋体" w:cs="仿宋_GB2312"/>
          <w:sz w:val="24"/>
          <w:szCs w:val="24"/>
          <w:lang w:val="zh-CN"/>
        </w:rPr>
      </w:pPr>
      <w:r w:rsidRPr="00EF3594">
        <w:rPr>
          <w:rFonts w:ascii="宋体" w:eastAsia="宋体" w:hAnsi="宋体" w:cs="Times New Roman" w:hint="eastAsia"/>
          <w:sz w:val="24"/>
          <w:szCs w:val="24"/>
        </w:rPr>
        <w:t>1、</w:t>
      </w:r>
      <w:r w:rsidRPr="00EF3594">
        <w:rPr>
          <w:rFonts w:ascii="宋体" w:eastAsia="宋体" w:hAnsi="宋体" w:cs="仿宋_GB2312" w:hint="eastAsia"/>
          <w:sz w:val="24"/>
          <w:szCs w:val="24"/>
          <w:lang w:val="zh-CN"/>
        </w:rPr>
        <w:t>根据财政部、工业和信息化部《政府采购促进中小企业发展管理办法》（财库[2020]46号）</w:t>
      </w:r>
      <w:r w:rsidRPr="00EF3594">
        <w:rPr>
          <w:rFonts w:ascii="宋体" w:eastAsia="宋体" w:hAnsi="宋体" w:cs="Times New Roman" w:hint="eastAsia"/>
          <w:sz w:val="24"/>
          <w:szCs w:val="24"/>
        </w:rPr>
        <w:t>、《关于进一步加大政府采购支持中小企业力度的通知》（财库〔2022〕19号）</w:t>
      </w:r>
      <w:r w:rsidRPr="00EF3594">
        <w:rPr>
          <w:rFonts w:ascii="宋体" w:eastAsia="宋体" w:hAnsi="宋体" w:cs="仿宋_GB2312" w:hint="eastAsia"/>
          <w:sz w:val="24"/>
          <w:szCs w:val="24"/>
          <w:lang w:val="zh-CN"/>
        </w:rPr>
        <w:t>规定，对符合该办法规定的小型和微型企业报价给予10%-20%的扣除，用扣除后的价格参与评审。</w:t>
      </w:r>
    </w:p>
    <w:p w14:paraId="50496C73" w14:textId="77777777" w:rsidR="00307A3B" w:rsidRPr="00307A3B" w:rsidRDefault="00307A3B" w:rsidP="00307A3B">
      <w:pPr>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2、</w:t>
      </w:r>
      <w:r w:rsidRPr="00307A3B">
        <w:rPr>
          <w:rFonts w:ascii="宋体" w:eastAsia="宋体" w:hAnsi="宋体" w:cs="Times New Roman"/>
          <w:sz w:val="24"/>
          <w:szCs w:val="24"/>
        </w:rPr>
        <w:t>在货物采购项目中，供应商提供的货物既有中小企业制造货物，也有大型企业制造货物的，不享受</w:t>
      </w:r>
      <w:r w:rsidRPr="00307A3B">
        <w:rPr>
          <w:rFonts w:ascii="宋体" w:eastAsia="宋体" w:hAnsi="宋体" w:cs="仿宋_GB2312" w:hint="eastAsia"/>
          <w:sz w:val="24"/>
          <w:szCs w:val="24"/>
          <w:lang w:val="zh-CN"/>
        </w:rPr>
        <w:t>《政府采购促进中小企业发展管理办法》（财库[2020]46号）</w:t>
      </w:r>
      <w:r w:rsidRPr="00307A3B">
        <w:rPr>
          <w:rFonts w:ascii="宋体" w:eastAsia="宋体" w:hAnsi="宋体" w:cs="Times New Roman"/>
          <w:sz w:val="24"/>
          <w:szCs w:val="24"/>
        </w:rPr>
        <w:t>规定的中小企业扶持政策。</w:t>
      </w:r>
    </w:p>
    <w:p w14:paraId="2BD24854" w14:textId="77777777" w:rsidR="00307A3B" w:rsidRPr="00307A3B" w:rsidRDefault="00307A3B" w:rsidP="00307A3B">
      <w:pPr>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3、</w:t>
      </w:r>
      <w:r w:rsidRPr="00307A3B">
        <w:rPr>
          <w:rFonts w:ascii="宋体" w:eastAsia="宋体" w:hAnsi="宋体" w:cs="Times New Roman"/>
          <w:sz w:val="24"/>
          <w:szCs w:val="24"/>
        </w:rPr>
        <w:t>以联合体形</w:t>
      </w:r>
      <w:proofErr w:type="gramStart"/>
      <w:r w:rsidRPr="00307A3B">
        <w:rPr>
          <w:rFonts w:ascii="宋体" w:eastAsia="宋体" w:hAnsi="宋体" w:cs="Times New Roman"/>
          <w:sz w:val="24"/>
          <w:szCs w:val="24"/>
        </w:rPr>
        <w:t>式参加</w:t>
      </w:r>
      <w:proofErr w:type="gramEnd"/>
      <w:r w:rsidRPr="00307A3B">
        <w:rPr>
          <w:rFonts w:ascii="宋体" w:eastAsia="宋体" w:hAnsi="宋体" w:cs="Times New Roman"/>
          <w:sz w:val="24"/>
          <w:szCs w:val="24"/>
        </w:rPr>
        <w:t>政府采购活动，联合体各方均为中小企业的，联合体视同中小企业。其中，联合体各方均为小</w:t>
      </w:r>
      <w:proofErr w:type="gramStart"/>
      <w:r w:rsidRPr="00307A3B">
        <w:rPr>
          <w:rFonts w:ascii="宋体" w:eastAsia="宋体" w:hAnsi="宋体" w:cs="Times New Roman"/>
          <w:sz w:val="24"/>
          <w:szCs w:val="24"/>
        </w:rPr>
        <w:t>微企业</w:t>
      </w:r>
      <w:proofErr w:type="gramEnd"/>
      <w:r w:rsidRPr="00307A3B">
        <w:rPr>
          <w:rFonts w:ascii="宋体" w:eastAsia="宋体" w:hAnsi="宋体" w:cs="Times New Roman"/>
          <w:sz w:val="24"/>
          <w:szCs w:val="24"/>
        </w:rPr>
        <w:t>的，联合体视同小微企业。</w:t>
      </w:r>
    </w:p>
    <w:p w14:paraId="3D2D7C1B" w14:textId="77777777" w:rsidR="00307A3B" w:rsidRPr="00307A3B" w:rsidRDefault="00307A3B" w:rsidP="00307A3B">
      <w:pPr>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4、</w:t>
      </w:r>
      <w:r w:rsidRPr="00307A3B">
        <w:rPr>
          <w:rFonts w:ascii="宋体" w:eastAsia="宋体" w:hAnsi="宋体" w:cs="Times New Roman"/>
          <w:sz w:val="24"/>
          <w:szCs w:val="24"/>
        </w:rPr>
        <w:t>接受大中型企业与小</w:t>
      </w:r>
      <w:proofErr w:type="gramStart"/>
      <w:r w:rsidRPr="00307A3B">
        <w:rPr>
          <w:rFonts w:ascii="宋体" w:eastAsia="宋体" w:hAnsi="宋体" w:cs="Times New Roman"/>
          <w:sz w:val="24"/>
          <w:szCs w:val="24"/>
        </w:rPr>
        <w:t>微企业</w:t>
      </w:r>
      <w:proofErr w:type="gramEnd"/>
      <w:r w:rsidRPr="00307A3B">
        <w:rPr>
          <w:rFonts w:ascii="宋体" w:eastAsia="宋体" w:hAnsi="宋体" w:cs="Times New Roman"/>
          <w:sz w:val="24"/>
          <w:szCs w:val="24"/>
        </w:rPr>
        <w:t>组成联合体或者允许大中型企业向一家或者多家小</w:t>
      </w:r>
      <w:proofErr w:type="gramStart"/>
      <w:r w:rsidRPr="00307A3B">
        <w:rPr>
          <w:rFonts w:ascii="宋体" w:eastAsia="宋体" w:hAnsi="宋体" w:cs="Times New Roman"/>
          <w:sz w:val="24"/>
          <w:szCs w:val="24"/>
        </w:rPr>
        <w:t>微企业</w:t>
      </w:r>
      <w:proofErr w:type="gramEnd"/>
      <w:r w:rsidRPr="00307A3B">
        <w:rPr>
          <w:rFonts w:ascii="宋体" w:eastAsia="宋体" w:hAnsi="宋体" w:cs="Times New Roman"/>
          <w:sz w:val="24"/>
          <w:szCs w:val="24"/>
        </w:rPr>
        <w:t>分包的采购项目，对于联合协议或者分包意向协议约定小</w:t>
      </w:r>
      <w:proofErr w:type="gramStart"/>
      <w:r w:rsidRPr="00307A3B">
        <w:rPr>
          <w:rFonts w:ascii="宋体" w:eastAsia="宋体" w:hAnsi="宋体" w:cs="Times New Roman"/>
          <w:sz w:val="24"/>
          <w:szCs w:val="24"/>
        </w:rPr>
        <w:t>微企业</w:t>
      </w:r>
      <w:proofErr w:type="gramEnd"/>
      <w:r w:rsidRPr="00307A3B">
        <w:rPr>
          <w:rFonts w:ascii="宋体" w:eastAsia="宋体" w:hAnsi="宋体" w:cs="Times New Roman"/>
          <w:sz w:val="24"/>
          <w:szCs w:val="24"/>
        </w:rPr>
        <w:t>的合同份额占到合同总金额30%以上的，对联合体或者大中型企业的报价给予</w:t>
      </w:r>
      <w:r w:rsidRPr="00307A3B">
        <w:rPr>
          <w:rFonts w:ascii="宋体" w:eastAsia="宋体" w:hAnsi="宋体" w:cs="Times New Roman" w:hint="eastAsia"/>
          <w:color w:val="FF0000"/>
          <w:sz w:val="24"/>
          <w:szCs w:val="24"/>
        </w:rPr>
        <w:t>4-6</w:t>
      </w:r>
      <w:r w:rsidRPr="00307A3B">
        <w:rPr>
          <w:rFonts w:ascii="宋体" w:eastAsia="宋体" w:hAnsi="宋体" w:cs="Times New Roman"/>
          <w:sz w:val="24"/>
          <w:szCs w:val="24"/>
        </w:rPr>
        <w:t>%的扣除，用扣除后的价格参加评审。组成联合体或者接受分包的小</w:t>
      </w:r>
      <w:proofErr w:type="gramStart"/>
      <w:r w:rsidRPr="00307A3B">
        <w:rPr>
          <w:rFonts w:ascii="宋体" w:eastAsia="宋体" w:hAnsi="宋体" w:cs="Times New Roman"/>
          <w:sz w:val="24"/>
          <w:szCs w:val="24"/>
        </w:rPr>
        <w:t>微企业</w:t>
      </w:r>
      <w:proofErr w:type="gramEnd"/>
      <w:r w:rsidRPr="00307A3B">
        <w:rPr>
          <w:rFonts w:ascii="宋体" w:eastAsia="宋体" w:hAnsi="宋体" w:cs="Times New Roman"/>
          <w:sz w:val="24"/>
          <w:szCs w:val="24"/>
        </w:rPr>
        <w:t>与联合体内其他企业、分包企业之间存在直接控股、管理关系的，不享受价格扣除优惠政策。</w:t>
      </w:r>
    </w:p>
    <w:p w14:paraId="14FEFD7D" w14:textId="77777777" w:rsidR="00307A3B" w:rsidRPr="00307A3B" w:rsidRDefault="00307A3B" w:rsidP="00307A3B">
      <w:pPr>
        <w:topLinePunct/>
        <w:spacing w:line="360" w:lineRule="auto"/>
        <w:ind w:firstLineChars="200" w:firstLine="480"/>
        <w:contextualSpacing/>
        <w:rPr>
          <w:rFonts w:ascii="宋体" w:eastAsia="宋体" w:hAnsi="宋体" w:cs="Times New Roman"/>
          <w:sz w:val="24"/>
          <w:szCs w:val="24"/>
        </w:rPr>
      </w:pPr>
      <w:r w:rsidRPr="00307A3B">
        <w:rPr>
          <w:rFonts w:ascii="宋体" w:eastAsia="宋体" w:hAnsi="宋体" w:cs="Times New Roman" w:hint="eastAsia"/>
          <w:sz w:val="24"/>
          <w:szCs w:val="24"/>
        </w:rPr>
        <w:t>5、按照本次采购标的所属行业的划型标准，符合条件的中小企业应按照招标文件</w:t>
      </w:r>
      <w:r w:rsidRPr="00307A3B">
        <w:rPr>
          <w:rFonts w:ascii="宋体" w:eastAsia="宋体" w:hAnsi="宋体" w:cs="Times New Roman" w:hint="eastAsia"/>
          <w:sz w:val="24"/>
          <w:szCs w:val="24"/>
        </w:rPr>
        <w:lastRenderedPageBreak/>
        <w:t>格式要求提供《中小企业声明函》，</w:t>
      </w:r>
      <w:r w:rsidRPr="00307A3B">
        <w:rPr>
          <w:rFonts w:ascii="宋体" w:eastAsia="宋体" w:hAnsi="宋体" w:cs="Times New Roman"/>
          <w:sz w:val="24"/>
          <w:szCs w:val="24"/>
        </w:rPr>
        <w:t>否则不得享受相关中小企业扶持政策。</w:t>
      </w:r>
    </w:p>
    <w:p w14:paraId="154F6A8C" w14:textId="77777777" w:rsidR="00307A3B" w:rsidRPr="00307A3B" w:rsidRDefault="00307A3B" w:rsidP="00307A3B">
      <w:pPr>
        <w:topLinePunct/>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三、支持监狱企业发展</w:t>
      </w:r>
    </w:p>
    <w:p w14:paraId="22B730F0"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按照财政部、司法部发布的《关于政府采购支持监狱企业发展有关问题的通知》（</w:t>
      </w:r>
      <w:bookmarkStart w:id="17" w:name="OLE_LINK6"/>
      <w:r w:rsidRPr="00307A3B">
        <w:rPr>
          <w:rFonts w:ascii="宋体" w:eastAsia="宋体" w:hAnsi="宋体" w:cs="仿宋_GB2312" w:hint="eastAsia"/>
          <w:sz w:val="24"/>
          <w:szCs w:val="24"/>
          <w:lang w:val="zh-CN"/>
        </w:rPr>
        <w:t>财库[2014]68号</w:t>
      </w:r>
      <w:bookmarkEnd w:id="17"/>
      <w:r w:rsidRPr="00307A3B">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8DD23E1" w14:textId="77777777" w:rsidR="00307A3B" w:rsidRPr="00307A3B" w:rsidRDefault="00307A3B" w:rsidP="00307A3B">
      <w:pPr>
        <w:spacing w:line="360" w:lineRule="auto"/>
        <w:ind w:firstLineChars="200" w:firstLine="482"/>
        <w:contextualSpacing/>
        <w:rPr>
          <w:rFonts w:ascii="宋体" w:eastAsia="宋体" w:hAnsi="宋体" w:cs="仿宋_GB2312"/>
          <w:b/>
          <w:sz w:val="24"/>
          <w:szCs w:val="24"/>
          <w:lang w:val="zh-CN"/>
        </w:rPr>
      </w:pPr>
      <w:r w:rsidRPr="00307A3B">
        <w:rPr>
          <w:rFonts w:ascii="宋体" w:eastAsia="宋体" w:hAnsi="宋体" w:cs="仿宋_GB2312" w:hint="eastAsia"/>
          <w:b/>
          <w:sz w:val="24"/>
          <w:szCs w:val="24"/>
          <w:lang w:val="zh-CN"/>
        </w:rPr>
        <w:t>四、促进残疾人就业</w:t>
      </w:r>
    </w:p>
    <w:p w14:paraId="06B64D87"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07A3B">
        <w:rPr>
          <w:rFonts w:ascii="宋体" w:eastAsia="宋体" w:hAnsi="宋体" w:cs="Times New Roman" w:hint="eastAsia"/>
          <w:sz w:val="24"/>
          <w:szCs w:val="24"/>
        </w:rPr>
        <w:t>残疾人福利性单位属于小型、微型企业的，不重复享受政策。</w:t>
      </w:r>
    </w:p>
    <w:p w14:paraId="1AC8DEE8"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307A3B">
        <w:rPr>
          <w:rFonts w:ascii="宋体" w:eastAsia="宋体" w:hAnsi="宋体" w:cs="仿宋_GB2312" w:hint="eastAsia"/>
          <w:sz w:val="24"/>
          <w:szCs w:val="24"/>
          <w:lang w:val="zh-CN"/>
        </w:rPr>
        <w:t>函内容</w:t>
      </w:r>
      <w:proofErr w:type="gramEnd"/>
      <w:r w:rsidRPr="00307A3B">
        <w:rPr>
          <w:rFonts w:ascii="宋体" w:eastAsia="宋体" w:hAnsi="宋体" w:cs="仿宋_GB2312" w:hint="eastAsia"/>
          <w:sz w:val="24"/>
          <w:szCs w:val="24"/>
          <w:lang w:val="zh-CN"/>
        </w:rPr>
        <w:t>的材料。</w:t>
      </w:r>
    </w:p>
    <w:p w14:paraId="271C19DD" w14:textId="77777777" w:rsidR="00307A3B" w:rsidRPr="00307A3B" w:rsidRDefault="00307A3B" w:rsidP="00307A3B">
      <w:pPr>
        <w:spacing w:line="360" w:lineRule="auto"/>
        <w:ind w:firstLineChars="200" w:firstLine="480"/>
        <w:contextualSpacing/>
        <w:rPr>
          <w:rFonts w:ascii="宋体" w:eastAsia="宋体" w:hAnsi="宋体" w:cs="仿宋_GB2312"/>
          <w:sz w:val="24"/>
          <w:szCs w:val="24"/>
          <w:lang w:val="zh-CN"/>
        </w:rPr>
      </w:pPr>
      <w:r w:rsidRPr="00307A3B">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7C18F3DF" w14:textId="77777777" w:rsidR="00307A3B" w:rsidRPr="00307A3B" w:rsidRDefault="00307A3B" w:rsidP="00307A3B">
      <w:pPr>
        <w:topLinePunct/>
        <w:spacing w:line="360" w:lineRule="auto"/>
        <w:ind w:firstLineChars="200" w:firstLine="420"/>
        <w:contextualSpacing/>
        <w:rPr>
          <w:rFonts w:ascii="宋体" w:eastAsia="宋体" w:hAnsi="宋体" w:cs="仿宋_GB2312"/>
          <w:szCs w:val="21"/>
          <w:lang w:val="zh-CN"/>
        </w:rPr>
      </w:pPr>
    </w:p>
    <w:p w14:paraId="47B08E52" w14:textId="3574DD42" w:rsidR="006B1FB1" w:rsidRDefault="006B1FB1">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F58F79B" w14:textId="731FCBD9"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5DC3C2B" w14:textId="0CFD0CAD"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62DBEE29" w14:textId="14F1DA5F"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D532DC1" w14:textId="77777777" w:rsidR="00AE6269" w:rsidRDefault="00AE6269">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4C7C3B5" w14:textId="0EABCAE7" w:rsidR="00307A3B" w:rsidRDefault="00307A3B">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0C63FFE" w14:textId="77777777" w:rsidR="006B1FB1" w:rsidRDefault="00343F6B">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1091BE48" w14:textId="77777777" w:rsidR="006B1FB1" w:rsidRDefault="00343F6B">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23D7CD0" w14:textId="77777777" w:rsidR="006B1FB1" w:rsidRDefault="00343F6B">
      <w:pPr>
        <w:pStyle w:val="ad"/>
        <w:spacing w:line="360" w:lineRule="auto"/>
        <w:ind w:firstLineChars="200" w:firstLine="480"/>
        <w:contextualSpacing/>
        <w:rPr>
          <w:rFonts w:ascii="宋体" w:hAnsi="宋体" w:cs="仿宋_GB2312"/>
          <w:szCs w:val="24"/>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r>
        <w:rPr>
          <w:rFonts w:ascii="宋体" w:hAnsi="宋体" w:cs="仿宋_GB2312" w:hint="eastAsia"/>
          <w:szCs w:val="24"/>
          <w:lang w:val="zh-CN"/>
        </w:rPr>
        <w:t>确定符合资格的投标人不少于</w:t>
      </w:r>
      <w:r>
        <w:rPr>
          <w:rFonts w:ascii="宋体" w:hAnsi="宋体" w:cs="仿宋_GB2312"/>
          <w:szCs w:val="24"/>
          <w:lang w:val="zh-CN"/>
        </w:rPr>
        <w:t>3家的，将组织评标委员会进行评标。</w:t>
      </w:r>
    </w:p>
    <w:p w14:paraId="4BEA1B4B"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6F25DD04"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B1FB1" w14:paraId="47D89EE7" w14:textId="77777777">
        <w:trPr>
          <w:trHeight w:val="567"/>
        </w:trPr>
        <w:tc>
          <w:tcPr>
            <w:tcW w:w="675" w:type="dxa"/>
            <w:vAlign w:val="center"/>
          </w:tcPr>
          <w:p w14:paraId="1A9CDB51"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E96657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3ABEE15E"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6B1FB1" w14:paraId="6DD52AE0" w14:textId="77777777">
        <w:trPr>
          <w:trHeight w:val="567"/>
        </w:trPr>
        <w:tc>
          <w:tcPr>
            <w:tcW w:w="675" w:type="dxa"/>
            <w:vAlign w:val="center"/>
          </w:tcPr>
          <w:p w14:paraId="5C54CFE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3CB86513"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90A5E6D" w14:textId="77777777" w:rsidR="006B1FB1" w:rsidRDefault="00343F6B">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307A3B" w14:paraId="1E7B0DE8" w14:textId="77777777" w:rsidTr="000A6B53">
        <w:tc>
          <w:tcPr>
            <w:tcW w:w="675" w:type="dxa"/>
            <w:vAlign w:val="center"/>
          </w:tcPr>
          <w:p w14:paraId="632A7CBA" w14:textId="09387206"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2</w:t>
            </w:r>
          </w:p>
        </w:tc>
        <w:tc>
          <w:tcPr>
            <w:tcW w:w="2410" w:type="dxa"/>
            <w:vAlign w:val="center"/>
          </w:tcPr>
          <w:p w14:paraId="0C221F7B" w14:textId="77777777" w:rsidR="00307A3B" w:rsidRPr="001E5E76" w:rsidRDefault="00307A3B" w:rsidP="00307A3B">
            <w:pPr>
              <w:spacing w:line="360" w:lineRule="auto"/>
              <w:jc w:val="center"/>
              <w:rPr>
                <w:rFonts w:ascii="宋体" w:eastAsia="宋体" w:hAnsi="宋体"/>
                <w:b/>
                <w:szCs w:val="21"/>
              </w:rPr>
            </w:pPr>
            <w:r w:rsidRPr="001E5E76">
              <w:rPr>
                <w:rFonts w:ascii="宋体" w:eastAsia="宋体" w:hAnsi="宋体" w:hint="eastAsia"/>
                <w:b/>
                <w:szCs w:val="21"/>
              </w:rPr>
              <w:t>禹州</w:t>
            </w:r>
            <w:r w:rsidRPr="001E5E76">
              <w:rPr>
                <w:rFonts w:ascii="宋体" w:eastAsia="宋体" w:hAnsi="宋体"/>
                <w:b/>
                <w:szCs w:val="21"/>
              </w:rPr>
              <w:t>市政府采购</w:t>
            </w:r>
          </w:p>
          <w:p w14:paraId="6FFFD751" w14:textId="141E67DC" w:rsidR="00307A3B" w:rsidRDefault="00307A3B" w:rsidP="00307A3B">
            <w:pPr>
              <w:spacing w:line="360" w:lineRule="auto"/>
              <w:jc w:val="center"/>
              <w:rPr>
                <w:rFonts w:ascii="宋体" w:eastAsia="宋体" w:hAnsi="宋体" w:cs="Times New Roman"/>
                <w:b/>
                <w:szCs w:val="21"/>
              </w:rPr>
            </w:pPr>
            <w:r w:rsidRPr="001E5E76">
              <w:rPr>
                <w:rFonts w:ascii="宋体" w:eastAsia="宋体" w:hAnsi="宋体"/>
                <w:b/>
                <w:szCs w:val="21"/>
              </w:rPr>
              <w:t>供应商信用承诺函</w:t>
            </w:r>
          </w:p>
        </w:tc>
        <w:tc>
          <w:tcPr>
            <w:tcW w:w="5954" w:type="dxa"/>
            <w:vAlign w:val="center"/>
          </w:tcPr>
          <w:p w14:paraId="0B92EC2C" w14:textId="47E13EBB" w:rsidR="00307A3B" w:rsidRDefault="00307A3B" w:rsidP="00307A3B">
            <w:pPr>
              <w:spacing w:line="360" w:lineRule="auto"/>
              <w:rPr>
                <w:rFonts w:ascii="宋体" w:eastAsia="宋体" w:hAnsi="宋体" w:cs="Times New Roman"/>
                <w:b/>
                <w:bCs/>
                <w:szCs w:val="21"/>
              </w:rPr>
            </w:pPr>
            <w:r w:rsidRPr="001E5E76">
              <w:rPr>
                <w:rFonts w:ascii="宋体" w:eastAsia="宋体" w:hAnsi="宋体" w:cs="微软雅黑" w:hint="eastAsia"/>
                <w:bCs/>
                <w:szCs w:val="21"/>
              </w:rPr>
              <w:t>按照招标文件第八章3.</w:t>
            </w:r>
            <w:r w:rsidR="005E3B6B">
              <w:rPr>
                <w:rFonts w:ascii="宋体" w:eastAsia="宋体" w:hAnsi="宋体" w:cs="微软雅黑"/>
                <w:bCs/>
                <w:szCs w:val="21"/>
              </w:rPr>
              <w:t>5</w:t>
            </w:r>
            <w:r w:rsidRPr="001E5E76">
              <w:rPr>
                <w:rFonts w:ascii="宋体" w:eastAsia="宋体" w:hAnsi="宋体" w:cs="微软雅黑" w:hint="eastAsia"/>
                <w:bCs/>
                <w:szCs w:val="21"/>
              </w:rPr>
              <w:t>格式填写</w:t>
            </w:r>
          </w:p>
        </w:tc>
      </w:tr>
      <w:tr w:rsidR="00307A3B" w14:paraId="769119A3" w14:textId="77777777" w:rsidTr="00A06105">
        <w:tc>
          <w:tcPr>
            <w:tcW w:w="675" w:type="dxa"/>
            <w:vAlign w:val="center"/>
          </w:tcPr>
          <w:p w14:paraId="71D1406A" w14:textId="6CB52547" w:rsidR="00307A3B" w:rsidRDefault="005E3B6B" w:rsidP="00307A3B">
            <w:pPr>
              <w:spacing w:line="360" w:lineRule="auto"/>
              <w:jc w:val="center"/>
              <w:rPr>
                <w:rFonts w:ascii="宋体" w:eastAsia="宋体" w:hAnsi="宋体" w:cs="Times New Roman"/>
                <w:b/>
                <w:bCs/>
                <w:szCs w:val="21"/>
              </w:rPr>
            </w:pPr>
            <w:r>
              <w:rPr>
                <w:rFonts w:ascii="宋体" w:eastAsia="宋体" w:hAnsi="宋体" w:cs="Times New Roman"/>
                <w:b/>
                <w:bCs/>
                <w:szCs w:val="21"/>
              </w:rPr>
              <w:t>3</w:t>
            </w:r>
          </w:p>
        </w:tc>
        <w:tc>
          <w:tcPr>
            <w:tcW w:w="2410" w:type="dxa"/>
            <w:vAlign w:val="center"/>
          </w:tcPr>
          <w:p w14:paraId="503546E0" w14:textId="77777777" w:rsidR="00307A3B" w:rsidRPr="003E5189" w:rsidRDefault="00307A3B" w:rsidP="00AB7B7A">
            <w:pPr>
              <w:spacing w:line="360" w:lineRule="auto"/>
              <w:jc w:val="center"/>
              <w:rPr>
                <w:rFonts w:ascii="宋体" w:eastAsia="宋体" w:hAnsi="宋体" w:cs="Times New Roman"/>
                <w:b/>
                <w:szCs w:val="21"/>
              </w:rPr>
            </w:pPr>
            <w:r w:rsidRPr="003E5189">
              <w:rPr>
                <w:rFonts w:ascii="宋体" w:eastAsia="宋体" w:hAnsi="宋体" w:cs="Times New Roman" w:hint="eastAsia"/>
                <w:b/>
                <w:szCs w:val="21"/>
              </w:rPr>
              <w:t>投标人须具备的特殊</w:t>
            </w:r>
          </w:p>
          <w:p w14:paraId="03A11920" w14:textId="26ECDACA" w:rsidR="00307A3B" w:rsidRPr="003E5189" w:rsidRDefault="00307A3B" w:rsidP="00AB7B7A">
            <w:pPr>
              <w:spacing w:line="360" w:lineRule="auto"/>
              <w:jc w:val="center"/>
              <w:rPr>
                <w:rFonts w:ascii="宋体" w:eastAsia="宋体" w:hAnsi="宋体" w:cs="Times New Roman"/>
                <w:b/>
                <w:szCs w:val="21"/>
              </w:rPr>
            </w:pPr>
            <w:r w:rsidRPr="003E5189">
              <w:rPr>
                <w:rFonts w:ascii="宋体" w:eastAsia="宋体" w:hAnsi="宋体" w:cs="Times New Roman" w:hint="eastAsia"/>
                <w:b/>
                <w:szCs w:val="21"/>
              </w:rPr>
              <w:t>资质证书</w:t>
            </w:r>
          </w:p>
        </w:tc>
        <w:tc>
          <w:tcPr>
            <w:tcW w:w="5954" w:type="dxa"/>
            <w:vAlign w:val="center"/>
          </w:tcPr>
          <w:p w14:paraId="564D826B" w14:textId="2A23F65B" w:rsidR="00307A3B" w:rsidRPr="005E12A4" w:rsidRDefault="005E12A4" w:rsidP="005E12A4">
            <w:pPr>
              <w:spacing w:line="360" w:lineRule="auto"/>
              <w:rPr>
                <w:rFonts w:ascii="宋体" w:eastAsia="宋体" w:hAnsi="宋体" w:cs="Times New Roman"/>
                <w:szCs w:val="21"/>
              </w:rPr>
            </w:pPr>
            <w:r>
              <w:rPr>
                <w:rFonts w:ascii="宋体" w:eastAsia="宋体" w:hAnsi="宋体" w:cs="Times New Roman" w:hint="eastAsia"/>
                <w:szCs w:val="21"/>
              </w:rPr>
              <w:t>详见招标公告供应商资格要求</w:t>
            </w:r>
            <w:r w:rsidR="00AE6269">
              <w:rPr>
                <w:rFonts w:ascii="宋体" w:eastAsia="宋体" w:hAnsi="宋体" w:cs="Times New Roman" w:hint="eastAsia"/>
                <w:szCs w:val="21"/>
              </w:rPr>
              <w:t>为准</w:t>
            </w:r>
            <w:r>
              <w:rPr>
                <w:rFonts w:ascii="宋体" w:eastAsia="宋体" w:hAnsi="宋体" w:cs="Times New Roman" w:hint="eastAsia"/>
                <w:szCs w:val="21"/>
              </w:rPr>
              <w:t>；</w:t>
            </w:r>
          </w:p>
        </w:tc>
      </w:tr>
      <w:tr w:rsidR="00AE6269" w14:paraId="224F8BDA" w14:textId="77777777" w:rsidTr="00DD57C9">
        <w:tc>
          <w:tcPr>
            <w:tcW w:w="675" w:type="dxa"/>
            <w:vAlign w:val="center"/>
          </w:tcPr>
          <w:p w14:paraId="54B9C234" w14:textId="6F9C295B" w:rsidR="00AE6269" w:rsidRDefault="00AE6269" w:rsidP="00AE6269">
            <w:pPr>
              <w:spacing w:line="360" w:lineRule="auto"/>
              <w:jc w:val="center"/>
              <w:rPr>
                <w:rFonts w:ascii="宋体" w:eastAsia="宋体" w:hAnsi="宋体" w:cs="Times New Roman"/>
                <w:b/>
                <w:bCs/>
                <w:szCs w:val="21"/>
              </w:rPr>
            </w:pPr>
            <w:r>
              <w:rPr>
                <w:rFonts w:ascii="宋体" w:eastAsia="宋体" w:hAnsi="宋体" w:cs="宋体" w:hint="eastAsia"/>
                <w:b/>
                <w:bCs/>
                <w:szCs w:val="21"/>
              </w:rPr>
              <w:t>4</w:t>
            </w:r>
          </w:p>
        </w:tc>
        <w:tc>
          <w:tcPr>
            <w:tcW w:w="2410" w:type="dxa"/>
            <w:vAlign w:val="center"/>
          </w:tcPr>
          <w:p w14:paraId="54EB6C03" w14:textId="77777777" w:rsidR="00AE6269" w:rsidRDefault="00AE6269" w:rsidP="00AE6269">
            <w:pPr>
              <w:pStyle w:val="Default"/>
              <w:jc w:val="center"/>
              <w:rPr>
                <w:b/>
                <w:bCs/>
                <w:sz w:val="21"/>
                <w:szCs w:val="21"/>
              </w:rPr>
            </w:pPr>
            <w:r>
              <w:rPr>
                <w:rFonts w:hint="eastAsia"/>
                <w:b/>
                <w:bCs/>
                <w:sz w:val="21"/>
                <w:szCs w:val="21"/>
              </w:rPr>
              <w:t>法人或者其他组织的营</w:t>
            </w:r>
          </w:p>
          <w:p w14:paraId="669B94EA" w14:textId="77777777" w:rsidR="00AE6269" w:rsidRDefault="00AE6269" w:rsidP="00AE6269">
            <w:pPr>
              <w:pStyle w:val="Default"/>
              <w:jc w:val="center"/>
              <w:rPr>
                <w:b/>
                <w:bCs/>
                <w:sz w:val="21"/>
                <w:szCs w:val="21"/>
              </w:rPr>
            </w:pPr>
            <w:r>
              <w:rPr>
                <w:rFonts w:hint="eastAsia"/>
                <w:b/>
                <w:bCs/>
                <w:sz w:val="21"/>
                <w:szCs w:val="21"/>
              </w:rPr>
              <w:t>业执照等证明文件，自</w:t>
            </w:r>
          </w:p>
          <w:p w14:paraId="755C1716" w14:textId="79ACCF70" w:rsidR="00AE6269" w:rsidRPr="003E5189" w:rsidRDefault="00AE6269" w:rsidP="00AE6269">
            <w:pPr>
              <w:spacing w:line="360" w:lineRule="auto"/>
              <w:jc w:val="center"/>
              <w:rPr>
                <w:rFonts w:ascii="宋体" w:eastAsia="宋体" w:hAnsi="宋体" w:cs="Times New Roman"/>
                <w:b/>
                <w:szCs w:val="21"/>
              </w:rPr>
            </w:pPr>
            <w:r>
              <w:rPr>
                <w:rFonts w:hint="eastAsia"/>
                <w:b/>
                <w:bCs/>
                <w:szCs w:val="21"/>
              </w:rPr>
              <w:t>然人的身份证明</w:t>
            </w:r>
          </w:p>
        </w:tc>
        <w:tc>
          <w:tcPr>
            <w:tcW w:w="5954" w:type="dxa"/>
          </w:tcPr>
          <w:p w14:paraId="759EF43F" w14:textId="77777777" w:rsidR="00AE6269" w:rsidRPr="00AE6269" w:rsidRDefault="00AE6269" w:rsidP="00AE6269">
            <w:pPr>
              <w:pStyle w:val="Default"/>
              <w:rPr>
                <w:rFonts w:hAnsi="宋体"/>
                <w:sz w:val="21"/>
                <w:szCs w:val="21"/>
              </w:rPr>
            </w:pPr>
            <w:r w:rsidRPr="00AE6269">
              <w:rPr>
                <w:rFonts w:hAnsi="宋体" w:hint="eastAsia"/>
                <w:sz w:val="21"/>
                <w:szCs w:val="21"/>
              </w:rPr>
              <w:t>（</w:t>
            </w:r>
            <w:r w:rsidRPr="00AE6269">
              <w:rPr>
                <w:rFonts w:hAnsi="宋体"/>
                <w:sz w:val="21"/>
                <w:szCs w:val="21"/>
              </w:rPr>
              <w:t>1</w:t>
            </w:r>
            <w:r w:rsidRPr="00AE6269">
              <w:rPr>
                <w:rFonts w:hAnsi="宋体" w:hint="eastAsia"/>
                <w:sz w:val="21"/>
                <w:szCs w:val="21"/>
              </w:rPr>
              <w:t>）企业法人营业执照或营业执照。（企业提供）</w:t>
            </w:r>
          </w:p>
          <w:p w14:paraId="6E0CF8C3" w14:textId="77777777" w:rsidR="00AE6269" w:rsidRPr="00AE6269" w:rsidRDefault="00AE6269" w:rsidP="00AE6269">
            <w:pPr>
              <w:pStyle w:val="Default"/>
              <w:rPr>
                <w:rFonts w:hAnsi="宋体"/>
                <w:sz w:val="21"/>
                <w:szCs w:val="21"/>
              </w:rPr>
            </w:pPr>
            <w:r w:rsidRPr="00AE6269">
              <w:rPr>
                <w:rFonts w:hAnsi="宋体" w:hint="eastAsia"/>
                <w:sz w:val="21"/>
                <w:szCs w:val="21"/>
              </w:rPr>
              <w:t>（</w:t>
            </w:r>
            <w:r w:rsidRPr="00AE6269">
              <w:rPr>
                <w:rFonts w:hAnsi="宋体"/>
                <w:sz w:val="21"/>
                <w:szCs w:val="21"/>
              </w:rPr>
              <w:t>2</w:t>
            </w:r>
            <w:r w:rsidRPr="00AE6269">
              <w:rPr>
                <w:rFonts w:hAnsi="宋体" w:hint="eastAsia"/>
                <w:sz w:val="21"/>
                <w:szCs w:val="21"/>
              </w:rPr>
              <w:t>）事业单位法人证书。（事业单位提供）</w:t>
            </w:r>
          </w:p>
          <w:p w14:paraId="02B055FE" w14:textId="77777777" w:rsidR="00AE6269" w:rsidRPr="00AE6269" w:rsidRDefault="00AE6269" w:rsidP="00AE6269">
            <w:pPr>
              <w:pStyle w:val="Default"/>
              <w:rPr>
                <w:rFonts w:hAnsi="宋体"/>
                <w:sz w:val="21"/>
                <w:szCs w:val="21"/>
              </w:rPr>
            </w:pPr>
            <w:r w:rsidRPr="00AE6269">
              <w:rPr>
                <w:rFonts w:hAnsi="宋体" w:hint="eastAsia"/>
                <w:sz w:val="21"/>
                <w:szCs w:val="21"/>
              </w:rPr>
              <w:t>（</w:t>
            </w:r>
            <w:r w:rsidRPr="00AE6269">
              <w:rPr>
                <w:rFonts w:hAnsi="宋体"/>
                <w:sz w:val="21"/>
                <w:szCs w:val="21"/>
              </w:rPr>
              <w:t>3</w:t>
            </w:r>
            <w:r w:rsidRPr="00AE6269">
              <w:rPr>
                <w:rFonts w:hAnsi="宋体" w:hint="eastAsia"/>
                <w:sz w:val="21"/>
                <w:szCs w:val="21"/>
              </w:rPr>
              <w:t>）执业许可证。（非企业专业服务机构提供）</w:t>
            </w:r>
          </w:p>
          <w:p w14:paraId="41DF9C35" w14:textId="77777777" w:rsidR="00AE6269" w:rsidRPr="00AE6269" w:rsidRDefault="00AE6269" w:rsidP="00AE6269">
            <w:pPr>
              <w:pStyle w:val="Default"/>
              <w:rPr>
                <w:rFonts w:hAnsi="宋体"/>
                <w:sz w:val="21"/>
                <w:szCs w:val="21"/>
              </w:rPr>
            </w:pPr>
            <w:r w:rsidRPr="00AE6269">
              <w:rPr>
                <w:rFonts w:hAnsi="宋体" w:hint="eastAsia"/>
                <w:sz w:val="21"/>
                <w:szCs w:val="21"/>
              </w:rPr>
              <w:t>（</w:t>
            </w:r>
            <w:r w:rsidRPr="00AE6269">
              <w:rPr>
                <w:rFonts w:hAnsi="宋体"/>
                <w:sz w:val="21"/>
                <w:szCs w:val="21"/>
              </w:rPr>
              <w:t>4</w:t>
            </w:r>
            <w:r w:rsidRPr="00AE6269">
              <w:rPr>
                <w:rFonts w:hAnsi="宋体" w:hint="eastAsia"/>
                <w:sz w:val="21"/>
                <w:szCs w:val="21"/>
              </w:rPr>
              <w:t>）个体工商户营业执照。（个体工商户提供）</w:t>
            </w:r>
          </w:p>
          <w:p w14:paraId="3A787A2B" w14:textId="77777777" w:rsidR="00AE6269" w:rsidRPr="00AE6269" w:rsidRDefault="00AE6269" w:rsidP="00AE6269">
            <w:pPr>
              <w:pStyle w:val="Default"/>
              <w:rPr>
                <w:rFonts w:hAnsi="宋体"/>
                <w:sz w:val="21"/>
                <w:szCs w:val="21"/>
              </w:rPr>
            </w:pPr>
            <w:r w:rsidRPr="00AE6269">
              <w:rPr>
                <w:rFonts w:hAnsi="宋体" w:hint="eastAsia"/>
                <w:sz w:val="21"/>
                <w:szCs w:val="21"/>
              </w:rPr>
              <w:t>（</w:t>
            </w:r>
            <w:r w:rsidRPr="00AE6269">
              <w:rPr>
                <w:rFonts w:hAnsi="宋体"/>
                <w:sz w:val="21"/>
                <w:szCs w:val="21"/>
              </w:rPr>
              <w:t>5</w:t>
            </w:r>
            <w:r w:rsidRPr="00AE6269">
              <w:rPr>
                <w:rFonts w:hAnsi="宋体" w:hint="eastAsia"/>
                <w:sz w:val="21"/>
                <w:szCs w:val="21"/>
              </w:rPr>
              <w:t>）自然人身份证明。（自然人提供）</w:t>
            </w:r>
          </w:p>
          <w:p w14:paraId="68EE8ACB" w14:textId="3AF39718" w:rsidR="00AE6269" w:rsidRDefault="00AE6269" w:rsidP="00AE6269">
            <w:pPr>
              <w:spacing w:line="360" w:lineRule="auto"/>
              <w:rPr>
                <w:rFonts w:ascii="宋体" w:eastAsia="宋体" w:hAnsi="宋体" w:cs="Times New Roman"/>
                <w:szCs w:val="21"/>
              </w:rPr>
            </w:pPr>
            <w:r w:rsidRPr="00AE6269">
              <w:rPr>
                <w:rFonts w:ascii="宋体" w:eastAsia="宋体" w:hAnsi="宋体" w:hint="eastAsia"/>
                <w:szCs w:val="21"/>
              </w:rPr>
              <w:t>（</w:t>
            </w:r>
            <w:r w:rsidRPr="00AE6269">
              <w:rPr>
                <w:rFonts w:ascii="宋体" w:eastAsia="宋体" w:hAnsi="宋体"/>
                <w:szCs w:val="21"/>
              </w:rPr>
              <w:t>6</w:t>
            </w:r>
            <w:r w:rsidRPr="00AE6269">
              <w:rPr>
                <w:rFonts w:ascii="宋体" w:eastAsia="宋体" w:hAnsi="宋体" w:hint="eastAsia"/>
                <w:szCs w:val="21"/>
              </w:rPr>
              <w:t>）民办非企业单位登记证书。（民办非企业单位提供）</w:t>
            </w:r>
          </w:p>
        </w:tc>
      </w:tr>
      <w:tr w:rsidR="00AE6269" w14:paraId="2F9DE50C" w14:textId="77777777" w:rsidTr="00C821EA">
        <w:tc>
          <w:tcPr>
            <w:tcW w:w="675" w:type="dxa"/>
            <w:vAlign w:val="center"/>
          </w:tcPr>
          <w:p w14:paraId="37916918" w14:textId="191B2C94" w:rsidR="00AE6269" w:rsidRDefault="00AE6269" w:rsidP="00AE6269">
            <w:pPr>
              <w:spacing w:line="360" w:lineRule="auto"/>
              <w:jc w:val="center"/>
              <w:rPr>
                <w:rFonts w:ascii="宋体" w:eastAsia="宋体" w:hAnsi="宋体" w:cs="Times New Roman"/>
                <w:b/>
                <w:bCs/>
                <w:szCs w:val="21"/>
              </w:rPr>
            </w:pPr>
            <w:r>
              <w:rPr>
                <w:rFonts w:ascii="宋体" w:eastAsia="宋体" w:hAnsi="宋体" w:cs="Times New Roman"/>
                <w:b/>
                <w:bCs/>
                <w:szCs w:val="21"/>
              </w:rPr>
              <w:t>5</w:t>
            </w:r>
          </w:p>
        </w:tc>
        <w:tc>
          <w:tcPr>
            <w:tcW w:w="2410" w:type="dxa"/>
            <w:vAlign w:val="center"/>
          </w:tcPr>
          <w:p w14:paraId="60798054" w14:textId="03B48532" w:rsidR="00AE6269" w:rsidRDefault="00AE6269" w:rsidP="00AE6269">
            <w:pPr>
              <w:spacing w:line="360" w:lineRule="auto"/>
              <w:jc w:val="center"/>
              <w:rPr>
                <w:rFonts w:ascii="宋体" w:eastAsia="宋体" w:hAnsi="宋体" w:cs="Times New Roman"/>
                <w:bCs/>
                <w:szCs w:val="21"/>
              </w:rPr>
            </w:pPr>
            <w:r w:rsidRPr="00AC0417">
              <w:rPr>
                <w:rFonts w:ascii="宋体" w:eastAsia="宋体" w:hAnsi="宋体" w:hint="eastAsia"/>
                <w:b/>
                <w:szCs w:val="21"/>
              </w:rPr>
              <w:t>投标</w:t>
            </w:r>
            <w:r>
              <w:rPr>
                <w:rFonts w:ascii="宋体" w:eastAsia="宋体" w:hAnsi="宋体" w:hint="eastAsia"/>
                <w:b/>
                <w:szCs w:val="21"/>
              </w:rPr>
              <w:t>承诺函</w:t>
            </w:r>
          </w:p>
        </w:tc>
        <w:tc>
          <w:tcPr>
            <w:tcW w:w="5954" w:type="dxa"/>
            <w:vAlign w:val="center"/>
          </w:tcPr>
          <w:p w14:paraId="303D02B7" w14:textId="3F6672C1" w:rsidR="00AE6269" w:rsidRDefault="00AE6269" w:rsidP="00AE6269">
            <w:pPr>
              <w:spacing w:line="360" w:lineRule="auto"/>
              <w:rPr>
                <w:rFonts w:ascii="宋体" w:eastAsia="宋体" w:hAnsi="宋体" w:cs="Times New Roman"/>
                <w:b/>
                <w:bCs/>
                <w:szCs w:val="21"/>
              </w:rPr>
            </w:pPr>
            <w:r w:rsidRPr="00AC0417">
              <w:rPr>
                <w:rFonts w:ascii="宋体" w:eastAsia="宋体" w:hAnsi="宋体"/>
                <w:szCs w:val="21"/>
              </w:rPr>
              <w:t>供应商须提供</w:t>
            </w:r>
            <w:r w:rsidRPr="00AC0417">
              <w:rPr>
                <w:rFonts w:ascii="宋体" w:eastAsia="宋体" w:hAnsi="宋体" w:hint="eastAsia"/>
                <w:szCs w:val="21"/>
              </w:rPr>
              <w:t>投标</w:t>
            </w:r>
            <w:r w:rsidRPr="00AC0417">
              <w:rPr>
                <w:rFonts w:ascii="宋体" w:eastAsia="宋体" w:hAnsi="宋体"/>
                <w:szCs w:val="21"/>
              </w:rPr>
              <w:t>承诺函</w:t>
            </w:r>
            <w:r>
              <w:rPr>
                <w:rFonts w:ascii="宋体" w:eastAsia="宋体" w:hAnsi="宋体" w:hint="eastAsia"/>
                <w:szCs w:val="21"/>
              </w:rPr>
              <w:t>替代投标保证金</w:t>
            </w:r>
          </w:p>
        </w:tc>
      </w:tr>
      <w:tr w:rsidR="00AE6269" w14:paraId="339C7808" w14:textId="77777777">
        <w:tc>
          <w:tcPr>
            <w:tcW w:w="675" w:type="dxa"/>
            <w:vAlign w:val="center"/>
          </w:tcPr>
          <w:p w14:paraId="5768CA89" w14:textId="3D4FCCD3" w:rsidR="00AE6269" w:rsidRDefault="00AE6269" w:rsidP="00AE6269">
            <w:pPr>
              <w:spacing w:line="360" w:lineRule="auto"/>
              <w:jc w:val="center"/>
              <w:rPr>
                <w:rFonts w:ascii="宋体" w:eastAsia="宋体" w:hAnsi="宋体" w:cs="Times New Roman"/>
                <w:b/>
                <w:bCs/>
                <w:szCs w:val="21"/>
              </w:rPr>
            </w:pPr>
            <w:r>
              <w:rPr>
                <w:rFonts w:ascii="宋体" w:eastAsia="宋体" w:hAnsi="宋体" w:cs="Times New Roman"/>
                <w:b/>
                <w:bCs/>
                <w:szCs w:val="21"/>
              </w:rPr>
              <w:t>6</w:t>
            </w:r>
          </w:p>
        </w:tc>
        <w:tc>
          <w:tcPr>
            <w:tcW w:w="2410" w:type="dxa"/>
            <w:vAlign w:val="center"/>
          </w:tcPr>
          <w:p w14:paraId="6A2EC70E" w14:textId="6B775781" w:rsidR="00AE6269" w:rsidRDefault="00AE6269" w:rsidP="00AE6269">
            <w:pPr>
              <w:spacing w:line="360" w:lineRule="auto"/>
              <w:jc w:val="center"/>
              <w:rPr>
                <w:rFonts w:ascii="宋体" w:eastAsia="宋体" w:hAnsi="宋体" w:cs="Times New Roman"/>
                <w:b/>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133356FA" w14:textId="5C64EF04" w:rsidR="00AE6269" w:rsidRDefault="00AE6269" w:rsidP="00AE6269">
            <w:pPr>
              <w:spacing w:line="360" w:lineRule="auto"/>
              <w:rPr>
                <w:rFonts w:ascii="宋体" w:eastAsia="宋体" w:hAnsi="宋体" w:cs="Times New Roman"/>
                <w:b/>
                <w:bCs/>
                <w:szCs w:val="21"/>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AE6269" w14:paraId="706CB43B" w14:textId="77777777" w:rsidTr="00075541">
        <w:tc>
          <w:tcPr>
            <w:tcW w:w="675" w:type="dxa"/>
            <w:vAlign w:val="center"/>
          </w:tcPr>
          <w:p w14:paraId="14B5A220" w14:textId="25D082D2" w:rsidR="00AE6269" w:rsidRDefault="00AE6269" w:rsidP="00AE6269">
            <w:pPr>
              <w:spacing w:line="360" w:lineRule="auto"/>
              <w:jc w:val="center"/>
              <w:rPr>
                <w:rFonts w:ascii="宋体" w:eastAsia="宋体" w:hAnsi="宋体" w:cs="Times New Roman"/>
                <w:b/>
                <w:bCs/>
                <w:szCs w:val="21"/>
              </w:rPr>
            </w:pPr>
            <w:r>
              <w:rPr>
                <w:rFonts w:ascii="宋体" w:eastAsia="宋体" w:hAnsi="宋体" w:cs="Times New Roman"/>
                <w:b/>
                <w:bCs/>
                <w:szCs w:val="21"/>
              </w:rPr>
              <w:t>7</w:t>
            </w:r>
          </w:p>
        </w:tc>
        <w:tc>
          <w:tcPr>
            <w:tcW w:w="2410" w:type="dxa"/>
            <w:vAlign w:val="center"/>
          </w:tcPr>
          <w:p w14:paraId="17196996" w14:textId="27324FBC" w:rsidR="00AE6269" w:rsidRDefault="00AE6269" w:rsidP="00AE6269">
            <w:pPr>
              <w:spacing w:line="360" w:lineRule="auto"/>
              <w:jc w:val="center"/>
              <w:rPr>
                <w:rFonts w:ascii="宋体" w:eastAsia="宋体" w:hAnsi="宋体" w:cs="Times New Roman"/>
                <w:bCs/>
                <w:szCs w:val="21"/>
              </w:rPr>
            </w:pPr>
            <w:r>
              <w:rPr>
                <w:rFonts w:ascii="宋体" w:eastAsia="宋体" w:hAnsi="宋体" w:cs="Times New Roman" w:hint="eastAsia"/>
                <w:b/>
                <w:bCs/>
                <w:szCs w:val="21"/>
              </w:rPr>
              <w:t>联合体协议</w:t>
            </w:r>
          </w:p>
        </w:tc>
        <w:tc>
          <w:tcPr>
            <w:tcW w:w="5954" w:type="dxa"/>
          </w:tcPr>
          <w:p w14:paraId="44F46FAA" w14:textId="5029AC9F" w:rsidR="00AE6269" w:rsidRDefault="00AE6269" w:rsidP="00AE6269">
            <w:pPr>
              <w:spacing w:line="360" w:lineRule="auto"/>
              <w:jc w:val="left"/>
              <w:rPr>
                <w:rFonts w:ascii="宋体" w:eastAsia="宋体" w:hAnsi="宋体" w:cs="Times New Roman"/>
                <w:b/>
                <w:bCs/>
                <w:szCs w:val="21"/>
              </w:rPr>
            </w:pPr>
            <w:r>
              <w:rPr>
                <w:rFonts w:ascii="宋体" w:eastAsia="宋体" w:hAnsi="宋体" w:cs="Times New Roman" w:hint="eastAsia"/>
                <w:bCs/>
                <w:szCs w:val="21"/>
              </w:rPr>
              <w:t>招标文件接受联合体投标且投标人为联合体的，投标人应提供本协议；否则无须提供。</w:t>
            </w:r>
          </w:p>
        </w:tc>
      </w:tr>
      <w:tr w:rsidR="00AE6269" w14:paraId="1261DC15" w14:textId="77777777">
        <w:tc>
          <w:tcPr>
            <w:tcW w:w="675" w:type="dxa"/>
            <w:vAlign w:val="center"/>
          </w:tcPr>
          <w:p w14:paraId="154B35B8" w14:textId="2AE2985D" w:rsidR="00AE6269" w:rsidRDefault="00AE6269" w:rsidP="00AE6269">
            <w:pPr>
              <w:spacing w:line="360" w:lineRule="auto"/>
              <w:jc w:val="center"/>
              <w:rPr>
                <w:rFonts w:ascii="宋体" w:eastAsia="宋体" w:hAnsi="宋体" w:cs="Times New Roman"/>
                <w:b/>
                <w:bCs/>
                <w:szCs w:val="21"/>
              </w:rPr>
            </w:pPr>
            <w:r>
              <w:rPr>
                <w:rFonts w:ascii="宋体" w:eastAsia="宋体" w:hAnsi="宋体" w:cs="Times New Roman"/>
                <w:b/>
                <w:bCs/>
                <w:szCs w:val="21"/>
              </w:rPr>
              <w:t>8</w:t>
            </w:r>
          </w:p>
        </w:tc>
        <w:tc>
          <w:tcPr>
            <w:tcW w:w="2410" w:type="dxa"/>
            <w:vAlign w:val="center"/>
          </w:tcPr>
          <w:p w14:paraId="0158981C" w14:textId="6329E563" w:rsidR="00AE6269" w:rsidRDefault="00AE6269" w:rsidP="00AE6269">
            <w:pPr>
              <w:spacing w:line="360" w:lineRule="auto"/>
              <w:jc w:val="center"/>
              <w:rPr>
                <w:rFonts w:ascii="宋体" w:eastAsia="宋体" w:hAnsi="宋体" w:cs="Times New Roman"/>
                <w:bCs/>
                <w:szCs w:val="21"/>
              </w:rPr>
            </w:pPr>
            <w:r>
              <w:rPr>
                <w:rFonts w:ascii="宋体" w:eastAsia="宋体" w:hAnsi="宋体" w:cs="Times New Roman" w:hint="eastAsia"/>
                <w:b/>
                <w:szCs w:val="21"/>
              </w:rPr>
              <w:t>投标人身份证明及授权</w:t>
            </w:r>
          </w:p>
        </w:tc>
        <w:tc>
          <w:tcPr>
            <w:tcW w:w="5954" w:type="dxa"/>
          </w:tcPr>
          <w:p w14:paraId="5951FD47" w14:textId="77777777" w:rsidR="00AE6269" w:rsidRDefault="00AE6269" w:rsidP="00AE6269">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。（法人投标提供）</w:t>
            </w:r>
          </w:p>
          <w:p w14:paraId="396E5F5D" w14:textId="77777777" w:rsidR="00AE6269" w:rsidRDefault="00AE6269" w:rsidP="00AE6269">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。（非法人投标提供）</w:t>
            </w:r>
          </w:p>
          <w:p w14:paraId="5A4D5311" w14:textId="77777777" w:rsidR="00AE6269" w:rsidRDefault="00AE6269" w:rsidP="00AE626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14:paraId="63789CAC" w14:textId="77777777" w:rsidR="00AE6269" w:rsidRDefault="00AE6269" w:rsidP="00AE6269">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51F6919" w14:textId="77777777" w:rsidR="00AE6269" w:rsidRDefault="00AE6269" w:rsidP="00AE6269">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cs="Times New Roman" w:hint="eastAsia"/>
                <w:color w:val="000000"/>
                <w:sz w:val="24"/>
                <w:szCs w:val="24"/>
              </w:rPr>
              <w:t>指代表</w:t>
            </w:r>
            <w:proofErr w:type="gramEnd"/>
            <w:r>
              <w:rPr>
                <w:rFonts w:ascii="楷体" w:eastAsia="楷体" w:hAnsi="楷体" w:cs="Times New Roman" w:hint="eastAsia"/>
                <w:color w:val="000000"/>
                <w:sz w:val="24"/>
                <w:szCs w:val="24"/>
              </w:rPr>
              <w:t>单位行使职权的主要负责人，应与实际提交的“营业执照等证明文件”载明的一致。</w:t>
            </w:r>
          </w:p>
          <w:p w14:paraId="6670D9D6" w14:textId="410FAC2A" w:rsidR="00AE6269" w:rsidRDefault="00AE6269" w:rsidP="00AE6269">
            <w:pPr>
              <w:spacing w:line="360" w:lineRule="auto"/>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AE6269" w14:paraId="3028959D" w14:textId="77777777" w:rsidTr="008F502E">
        <w:trPr>
          <w:trHeight w:val="624"/>
        </w:trPr>
        <w:tc>
          <w:tcPr>
            <w:tcW w:w="675" w:type="dxa"/>
            <w:vAlign w:val="center"/>
          </w:tcPr>
          <w:p w14:paraId="4F44D656" w14:textId="48FFE984" w:rsidR="00AE6269" w:rsidRDefault="00AE6269" w:rsidP="00AE6269">
            <w:pPr>
              <w:spacing w:line="360" w:lineRule="auto"/>
              <w:jc w:val="center"/>
              <w:rPr>
                <w:rFonts w:ascii="宋体" w:eastAsia="宋体" w:hAnsi="宋体" w:cs="Times New Roman"/>
                <w:b/>
                <w:bCs/>
                <w:szCs w:val="21"/>
              </w:rPr>
            </w:pPr>
            <w:r>
              <w:rPr>
                <w:rFonts w:ascii="宋体" w:eastAsia="宋体" w:hAnsi="宋体" w:cs="Times New Roman"/>
                <w:b/>
                <w:bCs/>
                <w:szCs w:val="21"/>
              </w:rPr>
              <w:lastRenderedPageBreak/>
              <w:t>9</w:t>
            </w:r>
          </w:p>
        </w:tc>
        <w:tc>
          <w:tcPr>
            <w:tcW w:w="2410" w:type="dxa"/>
            <w:vAlign w:val="center"/>
          </w:tcPr>
          <w:p w14:paraId="01C060EE" w14:textId="472EBCCA" w:rsidR="00AE6269" w:rsidRDefault="00AE6269" w:rsidP="00AE6269">
            <w:pPr>
              <w:spacing w:line="360" w:lineRule="auto"/>
              <w:rPr>
                <w:rFonts w:ascii="宋体" w:eastAsia="宋体" w:hAnsi="宋体" w:cs="Times New Roman"/>
                <w:b/>
                <w:bCs/>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70D6500" w14:textId="77777777" w:rsidR="00AE6269" w:rsidRDefault="00AE6269" w:rsidP="00AE6269">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C533BC3" w14:textId="73D40155" w:rsidR="00AE6269" w:rsidRDefault="00AE6269" w:rsidP="00AE6269">
            <w:pPr>
              <w:spacing w:line="360" w:lineRule="auto"/>
              <w:rPr>
                <w:rFonts w:ascii="宋体" w:eastAsia="宋体" w:hAnsi="宋体" w:cs="Times New Roman"/>
                <w:b/>
                <w:bCs/>
                <w:szCs w:val="21"/>
              </w:rPr>
            </w:pPr>
          </w:p>
        </w:tc>
      </w:tr>
      <w:tr w:rsidR="00AE6269" w14:paraId="71F72627" w14:textId="77777777" w:rsidTr="008F502E">
        <w:trPr>
          <w:trHeight w:val="624"/>
        </w:trPr>
        <w:tc>
          <w:tcPr>
            <w:tcW w:w="675" w:type="dxa"/>
            <w:vAlign w:val="center"/>
          </w:tcPr>
          <w:p w14:paraId="2000767D" w14:textId="6AC429F7" w:rsidR="00AE6269" w:rsidRDefault="00AE6269" w:rsidP="00AE6269">
            <w:pPr>
              <w:spacing w:line="360" w:lineRule="auto"/>
              <w:jc w:val="center"/>
              <w:rPr>
                <w:rFonts w:ascii="宋体" w:eastAsia="宋体" w:hAnsi="宋体" w:cs="Times New Roman"/>
                <w:b/>
                <w:bCs/>
                <w:szCs w:val="21"/>
              </w:rPr>
            </w:pPr>
            <w:r>
              <w:rPr>
                <w:rFonts w:ascii="宋体" w:eastAsia="宋体" w:hAnsi="宋体" w:cs="Times New Roman"/>
                <w:b/>
                <w:bCs/>
                <w:szCs w:val="21"/>
              </w:rPr>
              <w:t>10</w:t>
            </w:r>
          </w:p>
        </w:tc>
        <w:tc>
          <w:tcPr>
            <w:tcW w:w="2410" w:type="dxa"/>
            <w:vAlign w:val="center"/>
          </w:tcPr>
          <w:p w14:paraId="4CCE53B4" w14:textId="07E8A61E" w:rsidR="00AE6269" w:rsidRDefault="00AE6269" w:rsidP="00AE6269">
            <w:pPr>
              <w:spacing w:line="360" w:lineRule="auto"/>
              <w:rPr>
                <w:rFonts w:ascii="宋体" w:eastAsia="宋体" w:hAnsi="宋体" w:cs="仿宋_GB2312"/>
                <w:szCs w:val="21"/>
                <w:lang w:val="zh-CN"/>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03397CB5" w14:textId="77777777" w:rsidR="00AE6269" w:rsidRDefault="00AE6269" w:rsidP="00AE6269">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226E065F" w14:textId="16424617" w:rsidR="00AE6269" w:rsidRDefault="00AE6269" w:rsidP="00AE6269">
            <w:pPr>
              <w:spacing w:line="360" w:lineRule="auto"/>
              <w:rPr>
                <w:rFonts w:ascii="宋体" w:eastAsia="宋体" w:hAnsi="宋体" w:cs="仿宋_GB2312"/>
                <w:szCs w:val="21"/>
                <w:lang w:val="zh-CN"/>
              </w:rPr>
            </w:pPr>
          </w:p>
        </w:tc>
      </w:tr>
    </w:tbl>
    <w:p w14:paraId="793822C5" w14:textId="77777777" w:rsidR="006B1FB1" w:rsidRDefault="00343F6B">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799AE65C"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46844EEF" w14:textId="77777777" w:rsidR="006B1FB1" w:rsidRDefault="00343F6B">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本项目采用综合评分法。总分为</w:t>
      </w:r>
      <w:r>
        <w:rPr>
          <w:rFonts w:ascii="宋体" w:eastAsia="宋体" w:hAnsi="宋体" w:cs="仿宋_GB2312"/>
          <w:sz w:val="24"/>
          <w:szCs w:val="24"/>
          <w:lang w:val="zh-CN"/>
        </w:rPr>
        <w:t>100分。</w:t>
      </w:r>
    </w:p>
    <w:p w14:paraId="5CD4F5D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0E95E0D" w14:textId="77777777" w:rsidR="006B1FB1" w:rsidRDefault="00343F6B">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43CA0418"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380BF1CC"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w:t>
      </w:r>
      <w:r>
        <w:rPr>
          <w:rFonts w:ascii="宋体" w:eastAsia="宋体" w:hAnsi="宋体" w:cs="仿宋_GB2312" w:hint="eastAsia"/>
          <w:sz w:val="24"/>
          <w:szCs w:val="24"/>
          <w:lang w:val="zh-CN"/>
        </w:rPr>
        <w:lastRenderedPageBreak/>
        <w:t>件（或图片）。</w:t>
      </w:r>
    </w:p>
    <w:p w14:paraId="3D47FA39"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w:t>
      </w:r>
      <w:proofErr w:type="gramStart"/>
      <w:r>
        <w:rPr>
          <w:rFonts w:ascii="宋体" w:eastAsia="宋体" w:hAnsi="宋体" w:cs="仿宋_GB2312"/>
          <w:b/>
          <w:sz w:val="24"/>
          <w:szCs w:val="24"/>
          <w:lang w:val="zh-CN"/>
        </w:rPr>
        <w:t>作出</w:t>
      </w:r>
      <w:proofErr w:type="gramEnd"/>
      <w:r>
        <w:rPr>
          <w:rFonts w:ascii="宋体" w:eastAsia="宋体" w:hAnsi="宋体" w:cs="仿宋_GB2312"/>
          <w:b/>
          <w:sz w:val="24"/>
          <w:szCs w:val="24"/>
          <w:lang w:val="zh-CN"/>
        </w:rPr>
        <w:t>澄清或者说明；</w:t>
      </w:r>
    </w:p>
    <w:p w14:paraId="0D5731C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必要的澄清、说明或者补正。</w:t>
      </w:r>
    </w:p>
    <w:p w14:paraId="651C72CE"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F6D43CC" w14:textId="77777777" w:rsidR="006B1FB1" w:rsidRDefault="00343F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6DCE9F5B"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AC4536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8BF8AAD"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1C8843C9" w14:textId="77777777"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29D2740" w14:textId="77777777"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如果本项目非专门面向中小企业采购，对符合《政府采购促进中小企业发展管理办法》</w:t>
      </w:r>
      <w:r w:rsidRPr="005E3B6B">
        <w:rPr>
          <w:rFonts w:ascii="宋体" w:eastAsia="宋体" w:hAnsi="宋体" w:cs="仿宋_GB2312"/>
          <w:sz w:val="24"/>
          <w:szCs w:val="24"/>
          <w:lang w:val="zh-CN"/>
        </w:rPr>
        <w:t>(</w:t>
      </w:r>
      <w:r w:rsidRPr="005E3B6B">
        <w:rPr>
          <w:rFonts w:ascii="宋体" w:eastAsia="宋体" w:hAnsi="宋体" w:cs="仿宋_GB2312" w:hint="eastAsia"/>
          <w:sz w:val="24"/>
          <w:szCs w:val="24"/>
          <w:lang w:val="zh-CN"/>
        </w:rPr>
        <w:t>财库〔</w:t>
      </w:r>
      <w:r w:rsidRPr="005E3B6B">
        <w:rPr>
          <w:rFonts w:ascii="宋体" w:eastAsia="宋体" w:hAnsi="宋体" w:cs="仿宋_GB2312"/>
          <w:sz w:val="24"/>
          <w:szCs w:val="24"/>
          <w:lang w:val="zh-CN"/>
        </w:rPr>
        <w:t>2020</w:t>
      </w:r>
      <w:r w:rsidRPr="005E3B6B">
        <w:rPr>
          <w:rFonts w:ascii="宋体" w:eastAsia="宋体" w:hAnsi="宋体" w:cs="仿宋_GB2312" w:hint="eastAsia"/>
          <w:sz w:val="24"/>
          <w:szCs w:val="24"/>
          <w:lang w:val="zh-CN"/>
        </w:rPr>
        <w:t>〕</w:t>
      </w:r>
      <w:r w:rsidRPr="005E3B6B">
        <w:rPr>
          <w:rFonts w:ascii="宋体" w:eastAsia="宋体" w:hAnsi="宋体" w:cs="仿宋_GB2312"/>
          <w:sz w:val="24"/>
          <w:szCs w:val="24"/>
          <w:lang w:val="zh-CN"/>
        </w:rPr>
        <w:t>46</w:t>
      </w:r>
      <w:r w:rsidRPr="005E3B6B">
        <w:rPr>
          <w:rFonts w:ascii="宋体" w:eastAsia="宋体" w:hAnsi="宋体" w:cs="仿宋_GB2312" w:hint="eastAsia"/>
          <w:sz w:val="24"/>
          <w:szCs w:val="24"/>
          <w:lang w:val="zh-CN"/>
        </w:rPr>
        <w:t>号、《关于进一步加大政府采购支持中小企业力度的通知》（财库〔</w:t>
      </w:r>
      <w:r w:rsidRPr="005E3B6B">
        <w:rPr>
          <w:rFonts w:ascii="宋体" w:eastAsia="宋体" w:hAnsi="宋体" w:cs="仿宋_GB2312"/>
          <w:sz w:val="24"/>
          <w:szCs w:val="24"/>
          <w:lang w:val="zh-CN"/>
        </w:rPr>
        <w:t>2022</w:t>
      </w:r>
      <w:r w:rsidRPr="005E3B6B">
        <w:rPr>
          <w:rFonts w:ascii="宋体" w:eastAsia="宋体" w:hAnsi="宋体" w:cs="仿宋_GB2312" w:hint="eastAsia"/>
          <w:sz w:val="24"/>
          <w:szCs w:val="24"/>
          <w:lang w:val="zh-CN"/>
        </w:rPr>
        <w:t>〕</w:t>
      </w:r>
      <w:r w:rsidRPr="005E3B6B">
        <w:rPr>
          <w:rFonts w:ascii="宋体" w:eastAsia="宋体" w:hAnsi="宋体" w:cs="仿宋_GB2312"/>
          <w:sz w:val="24"/>
          <w:szCs w:val="24"/>
          <w:lang w:val="zh-CN"/>
        </w:rPr>
        <w:t>19</w:t>
      </w:r>
      <w:r w:rsidRPr="005E3B6B">
        <w:rPr>
          <w:rFonts w:ascii="宋体" w:eastAsia="宋体" w:hAnsi="宋体" w:cs="仿宋_GB2312" w:hint="eastAsia"/>
          <w:sz w:val="24"/>
          <w:szCs w:val="24"/>
          <w:lang w:val="zh-CN"/>
        </w:rPr>
        <w:t>号）规定的小</w:t>
      </w:r>
      <w:proofErr w:type="gramStart"/>
      <w:r w:rsidRPr="005E3B6B">
        <w:rPr>
          <w:rFonts w:ascii="宋体" w:eastAsia="宋体" w:hAnsi="宋体" w:cs="仿宋_GB2312" w:hint="eastAsia"/>
          <w:sz w:val="24"/>
          <w:szCs w:val="24"/>
          <w:lang w:val="zh-CN"/>
        </w:rPr>
        <w:t>微企业</w:t>
      </w:r>
      <w:proofErr w:type="gramEnd"/>
      <w:r w:rsidRPr="005E3B6B">
        <w:rPr>
          <w:rFonts w:ascii="宋体" w:eastAsia="宋体" w:hAnsi="宋体" w:cs="仿宋_GB2312" w:hint="eastAsia"/>
          <w:sz w:val="24"/>
          <w:szCs w:val="24"/>
          <w:lang w:val="zh-CN"/>
        </w:rPr>
        <w:t>报价给予</w:t>
      </w:r>
      <w:r w:rsidRPr="005E3B6B">
        <w:rPr>
          <w:rFonts w:ascii="宋体" w:eastAsia="宋体" w:hAnsi="宋体" w:cs="仿宋_GB2312"/>
          <w:sz w:val="24"/>
          <w:szCs w:val="24"/>
          <w:lang w:val="zh-CN"/>
        </w:rPr>
        <w:t>20%</w:t>
      </w:r>
      <w:r w:rsidRPr="005E3B6B">
        <w:rPr>
          <w:rFonts w:ascii="宋体" w:eastAsia="宋体" w:hAnsi="宋体" w:cs="仿宋_GB2312" w:hint="eastAsia"/>
          <w:sz w:val="24"/>
          <w:szCs w:val="24"/>
          <w:lang w:val="zh-CN"/>
        </w:rPr>
        <w:t>的扣除，用扣除后的价格参与评审。以联合体形</w:t>
      </w:r>
      <w:proofErr w:type="gramStart"/>
      <w:r w:rsidRPr="005E3B6B">
        <w:rPr>
          <w:rFonts w:ascii="宋体" w:eastAsia="宋体" w:hAnsi="宋体" w:cs="仿宋_GB2312" w:hint="eastAsia"/>
          <w:sz w:val="24"/>
          <w:szCs w:val="24"/>
          <w:lang w:val="zh-CN"/>
        </w:rPr>
        <w:t>式参加</w:t>
      </w:r>
      <w:proofErr w:type="gramEnd"/>
      <w:r w:rsidRPr="005E3B6B">
        <w:rPr>
          <w:rFonts w:ascii="宋体" w:eastAsia="宋体" w:hAnsi="宋体" w:cs="仿宋_GB2312" w:hint="eastAsia"/>
          <w:sz w:val="24"/>
          <w:szCs w:val="24"/>
          <w:lang w:val="zh-CN"/>
        </w:rPr>
        <w:t>政府采购活动，联合体各方均为中小企业的，联合体视同中小企业。其中，联合体各方均为小</w:t>
      </w:r>
      <w:proofErr w:type="gramStart"/>
      <w:r w:rsidRPr="005E3B6B">
        <w:rPr>
          <w:rFonts w:ascii="宋体" w:eastAsia="宋体" w:hAnsi="宋体" w:cs="仿宋_GB2312" w:hint="eastAsia"/>
          <w:sz w:val="24"/>
          <w:szCs w:val="24"/>
          <w:lang w:val="zh-CN"/>
        </w:rPr>
        <w:t>微企业</w:t>
      </w:r>
      <w:proofErr w:type="gramEnd"/>
      <w:r w:rsidRPr="005E3B6B">
        <w:rPr>
          <w:rFonts w:ascii="宋体" w:eastAsia="宋体" w:hAnsi="宋体" w:cs="仿宋_GB2312" w:hint="eastAsia"/>
          <w:sz w:val="24"/>
          <w:szCs w:val="24"/>
          <w:lang w:val="zh-CN"/>
        </w:rPr>
        <w:t>的，联合体视同小微企业。接受大中型企业与小</w:t>
      </w:r>
      <w:proofErr w:type="gramStart"/>
      <w:r w:rsidRPr="005E3B6B">
        <w:rPr>
          <w:rFonts w:ascii="宋体" w:eastAsia="宋体" w:hAnsi="宋体" w:cs="仿宋_GB2312" w:hint="eastAsia"/>
          <w:sz w:val="24"/>
          <w:szCs w:val="24"/>
          <w:lang w:val="zh-CN"/>
        </w:rPr>
        <w:t>微企业</w:t>
      </w:r>
      <w:proofErr w:type="gramEnd"/>
      <w:r w:rsidRPr="005E3B6B">
        <w:rPr>
          <w:rFonts w:ascii="宋体" w:eastAsia="宋体" w:hAnsi="宋体" w:cs="仿宋_GB2312" w:hint="eastAsia"/>
          <w:sz w:val="24"/>
          <w:szCs w:val="24"/>
          <w:lang w:val="zh-CN"/>
        </w:rPr>
        <w:t>组成联合体或者允许大中型企业向一家或者多家小</w:t>
      </w:r>
      <w:proofErr w:type="gramStart"/>
      <w:r w:rsidRPr="005E3B6B">
        <w:rPr>
          <w:rFonts w:ascii="宋体" w:eastAsia="宋体" w:hAnsi="宋体" w:cs="仿宋_GB2312" w:hint="eastAsia"/>
          <w:sz w:val="24"/>
          <w:szCs w:val="24"/>
          <w:lang w:val="zh-CN"/>
        </w:rPr>
        <w:t>微企业</w:t>
      </w:r>
      <w:proofErr w:type="gramEnd"/>
      <w:r w:rsidRPr="005E3B6B">
        <w:rPr>
          <w:rFonts w:ascii="宋体" w:eastAsia="宋体" w:hAnsi="宋体" w:cs="仿宋_GB2312" w:hint="eastAsia"/>
          <w:sz w:val="24"/>
          <w:szCs w:val="24"/>
          <w:lang w:val="zh-CN"/>
        </w:rPr>
        <w:t>分包的采购项目，对于联合协议或者分包意向协议约定小</w:t>
      </w:r>
      <w:proofErr w:type="gramStart"/>
      <w:r w:rsidRPr="005E3B6B">
        <w:rPr>
          <w:rFonts w:ascii="宋体" w:eastAsia="宋体" w:hAnsi="宋体" w:cs="仿宋_GB2312" w:hint="eastAsia"/>
          <w:sz w:val="24"/>
          <w:szCs w:val="24"/>
          <w:lang w:val="zh-CN"/>
        </w:rPr>
        <w:t>微企业</w:t>
      </w:r>
      <w:proofErr w:type="gramEnd"/>
      <w:r w:rsidRPr="005E3B6B">
        <w:rPr>
          <w:rFonts w:ascii="宋体" w:eastAsia="宋体" w:hAnsi="宋体" w:cs="仿宋_GB2312" w:hint="eastAsia"/>
          <w:sz w:val="24"/>
          <w:szCs w:val="24"/>
          <w:lang w:val="zh-CN"/>
        </w:rPr>
        <w:t>的合同份额占到合同总金额</w:t>
      </w:r>
      <w:r w:rsidRPr="005E3B6B">
        <w:rPr>
          <w:rFonts w:ascii="宋体" w:eastAsia="宋体" w:hAnsi="宋体" w:cs="仿宋_GB2312"/>
          <w:sz w:val="24"/>
          <w:szCs w:val="24"/>
          <w:lang w:val="zh-CN"/>
        </w:rPr>
        <w:t xml:space="preserve"> 30%</w:t>
      </w:r>
      <w:r w:rsidRPr="005E3B6B">
        <w:rPr>
          <w:rFonts w:ascii="宋体" w:eastAsia="宋体" w:hAnsi="宋体" w:cs="仿宋_GB2312" w:hint="eastAsia"/>
          <w:sz w:val="24"/>
          <w:szCs w:val="24"/>
          <w:lang w:val="zh-CN"/>
        </w:rPr>
        <w:t>以上的，对联合体或者大中型企业的报价给予6</w:t>
      </w:r>
      <w:r w:rsidRPr="005E3B6B">
        <w:rPr>
          <w:rFonts w:ascii="宋体" w:eastAsia="宋体" w:hAnsi="宋体" w:cs="仿宋_GB2312"/>
          <w:sz w:val="24"/>
          <w:szCs w:val="24"/>
          <w:lang w:val="zh-CN"/>
        </w:rPr>
        <w:t>%</w:t>
      </w:r>
      <w:r w:rsidRPr="005E3B6B">
        <w:rPr>
          <w:rFonts w:ascii="宋体" w:eastAsia="宋体" w:hAnsi="宋体" w:cs="仿宋_GB2312" w:hint="eastAsia"/>
          <w:sz w:val="24"/>
          <w:szCs w:val="24"/>
          <w:lang w:val="zh-CN"/>
        </w:rPr>
        <w:t>的扣除，用扣除后的价格参加评审。组成联合体或者接受分包的小</w:t>
      </w:r>
      <w:proofErr w:type="gramStart"/>
      <w:r w:rsidRPr="005E3B6B">
        <w:rPr>
          <w:rFonts w:ascii="宋体" w:eastAsia="宋体" w:hAnsi="宋体" w:cs="仿宋_GB2312" w:hint="eastAsia"/>
          <w:sz w:val="24"/>
          <w:szCs w:val="24"/>
          <w:lang w:val="zh-CN"/>
        </w:rPr>
        <w:t>微企业</w:t>
      </w:r>
      <w:proofErr w:type="gramEnd"/>
      <w:r w:rsidRPr="005E3B6B">
        <w:rPr>
          <w:rFonts w:ascii="宋体" w:eastAsia="宋体" w:hAnsi="宋体" w:cs="仿宋_GB2312" w:hint="eastAsia"/>
          <w:sz w:val="24"/>
          <w:szCs w:val="24"/>
          <w:lang w:val="zh-CN"/>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w:t>
      </w:r>
      <w:r w:rsidRPr="005E3B6B">
        <w:rPr>
          <w:rFonts w:ascii="宋体" w:eastAsia="宋体" w:hAnsi="宋体" w:cs="仿宋_GB2312" w:hint="eastAsia"/>
          <w:sz w:val="24"/>
          <w:szCs w:val="24"/>
          <w:lang w:val="zh-CN"/>
        </w:rPr>
        <w:lastRenderedPageBreak/>
        <w:t>政策。</w:t>
      </w:r>
    </w:p>
    <w:p w14:paraId="51F782B0" w14:textId="77777777"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小型和微型企业不包含民办非企业单位。</w:t>
      </w:r>
    </w:p>
    <w:p w14:paraId="1F5D7BDF" w14:textId="77777777"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2）对监狱企业价格给予20%的扣除，用扣除后的价格参与评审。监狱企业应当提供由省级以上监狱管理局、戒毒管理局(含新疆生产建设兵团)出具的属于监狱企业的证明文件。</w:t>
      </w:r>
    </w:p>
    <w:p w14:paraId="6C635EF4" w14:textId="7DC01603" w:rsidR="005E3B6B" w:rsidRPr="005E3B6B" w:rsidRDefault="005E3B6B" w:rsidP="005E3B6B">
      <w:pPr>
        <w:spacing w:line="360" w:lineRule="auto"/>
        <w:ind w:firstLineChars="200" w:firstLine="480"/>
        <w:contextualSpacing/>
        <w:rPr>
          <w:rFonts w:ascii="宋体" w:eastAsia="宋体" w:hAnsi="宋体" w:cs="仿宋_GB2312"/>
          <w:sz w:val="24"/>
          <w:szCs w:val="24"/>
          <w:lang w:val="zh-CN"/>
        </w:rPr>
      </w:pPr>
      <w:r w:rsidRPr="005E3B6B">
        <w:rPr>
          <w:rFonts w:ascii="宋体" w:eastAsia="宋体" w:hAnsi="宋体" w:cs="仿宋_GB2312" w:hint="eastAsia"/>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7F25FAA9" w14:textId="001C7A8C"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（2）</w:t>
      </w:r>
      <w:r>
        <w:rPr>
          <w:rFonts w:ascii="宋体" w:eastAsia="宋体" w:hAnsi="宋体" w:cs="仿宋_GB2312"/>
          <w:b/>
          <w:szCs w:val="21"/>
          <w:lang w:val="zh-CN"/>
        </w:rPr>
        <w:t>关于相同品牌产品</w:t>
      </w:r>
      <w:r>
        <w:rPr>
          <w:rFonts w:ascii="宋体" w:eastAsia="宋体" w:hAnsi="宋体" w:cs="仿宋_GB2312"/>
          <w:b/>
          <w:bCs/>
          <w:szCs w:val="21"/>
          <w:lang w:val="zh-CN"/>
        </w:rPr>
        <w:t>（服务类项目不适用本条款规定）</w:t>
      </w:r>
    </w:p>
    <w:p w14:paraId="6F0E15B6"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Cs w:val="21"/>
          <w:lang w:val="zh-CN"/>
        </w:rPr>
        <w:t>采取随机抽取</w:t>
      </w:r>
      <w:r>
        <w:rPr>
          <w:rFonts w:ascii="宋体" w:eastAsia="宋体" w:hAnsi="宋体" w:cs="仿宋_GB2312"/>
          <w:szCs w:val="21"/>
          <w:lang w:val="zh-CN"/>
        </w:rPr>
        <w:t>方式确定一个参加评标的投标人，其他投标无效。</w:t>
      </w:r>
    </w:p>
    <w:p w14:paraId="0A63CBC0"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采用综合评分法的，提供相同品牌产品</w:t>
      </w:r>
      <w:r>
        <w:rPr>
          <w:rFonts w:ascii="宋体" w:eastAsia="宋体" w:hAnsi="宋体" w:cs="仿宋_GB2312" w:hint="eastAsia"/>
          <w:szCs w:val="21"/>
          <w:lang w:val="zh-CN"/>
        </w:rPr>
        <w:t>（</w:t>
      </w:r>
      <w:r>
        <w:rPr>
          <w:rFonts w:ascii="宋体" w:eastAsia="宋体" w:hAnsi="宋体" w:cs="仿宋_GB2312"/>
          <w:szCs w:val="21"/>
          <w:lang w:val="zh-CN"/>
        </w:rPr>
        <w:t>非单一产品采购项目，多家投标人提供的核心产品品牌相同</w:t>
      </w:r>
      <w:r>
        <w:rPr>
          <w:rFonts w:ascii="宋体" w:eastAsia="宋体" w:hAnsi="宋体" w:cs="仿宋_GB2312" w:hint="eastAsia"/>
          <w:szCs w:val="21"/>
          <w:lang w:val="zh-CN"/>
        </w:rPr>
        <w:t>）</w:t>
      </w:r>
      <w:r>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Cs w:val="21"/>
          <w:lang w:val="zh-CN"/>
        </w:rPr>
        <w:t>由采购人或者采购人委托评标委员会</w:t>
      </w:r>
      <w:r>
        <w:rPr>
          <w:rFonts w:ascii="宋体" w:eastAsia="宋体" w:hAnsi="宋体" w:cs="仿宋_GB2312"/>
          <w:szCs w:val="21"/>
          <w:lang w:val="zh-CN"/>
        </w:rPr>
        <w:t>采取随机抽取方式确定</w:t>
      </w:r>
      <w:r>
        <w:rPr>
          <w:rFonts w:ascii="宋体" w:eastAsia="宋体" w:hAnsi="宋体" w:cs="仿宋_GB2312" w:hint="eastAsia"/>
          <w:szCs w:val="21"/>
          <w:lang w:val="zh-CN"/>
        </w:rPr>
        <w:t>一个投标人获得中标人推荐资格</w:t>
      </w:r>
      <w:r>
        <w:rPr>
          <w:rFonts w:ascii="宋体" w:eastAsia="宋体" w:hAnsi="宋体" w:cs="仿宋_GB2312"/>
          <w:szCs w:val="21"/>
          <w:lang w:val="zh-CN"/>
        </w:rPr>
        <w:t>，其他同品牌投标人不作为中标候选人。</w:t>
      </w:r>
    </w:p>
    <w:p w14:paraId="318C3621"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（3）强制采购节能产品和优先采购节能产品、优先采购环保产品</w:t>
      </w:r>
    </w:p>
    <w:p w14:paraId="6B055E5C"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1）对《节能产品政府采购品目清单》所列的政府强制采购节能产品</w:t>
      </w:r>
      <w:r>
        <w:rPr>
          <w:rFonts w:ascii="宋体" w:eastAsia="宋体" w:hAnsi="宋体" w:cs="仿宋_GB2312" w:hint="eastAsia"/>
          <w:szCs w:val="21"/>
        </w:rPr>
        <w:t>，</w:t>
      </w:r>
      <w:r>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4801EF79"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D4CDF22"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2）投标人所</w:t>
      </w:r>
      <w:proofErr w:type="gramStart"/>
      <w:r>
        <w:rPr>
          <w:rFonts w:ascii="宋体" w:eastAsia="宋体" w:hAnsi="宋体" w:cs="仿宋_GB2312" w:hint="eastAsia"/>
          <w:szCs w:val="21"/>
          <w:lang w:val="zh-CN"/>
        </w:rPr>
        <w:t>投产品若属于</w:t>
      </w:r>
      <w:proofErr w:type="gramEnd"/>
      <w:r>
        <w:rPr>
          <w:rFonts w:ascii="宋体" w:eastAsia="宋体" w:hAnsi="宋体" w:cs="仿宋_GB2312" w:hint="eastAsia"/>
          <w:szCs w:val="21"/>
          <w:lang w:val="zh-CN"/>
        </w:rPr>
        <w:t>《环境标志产品政府采购品目清单》内产品，投标文件中应提供具有国家确定的认证机构出具的、处于有效期之内的环境标志产品认证证书，评标委员会根据本项目评标标准予以判定并赋分。</w:t>
      </w:r>
    </w:p>
    <w:p w14:paraId="5918DD96" w14:textId="77777777" w:rsidR="006B1FB1" w:rsidRDefault="00343F6B">
      <w:pPr>
        <w:spacing w:line="360" w:lineRule="auto"/>
        <w:ind w:firstLine="465"/>
        <w:contextualSpacing/>
        <w:jc w:val="left"/>
        <w:rPr>
          <w:rFonts w:ascii="宋体" w:eastAsia="宋体" w:hAnsi="宋体" w:cs="仿宋_GB2312"/>
          <w:b/>
          <w:szCs w:val="21"/>
          <w:lang w:val="zh-CN"/>
        </w:rPr>
      </w:pPr>
      <w:r>
        <w:rPr>
          <w:rFonts w:ascii="宋体" w:eastAsia="宋体" w:hAnsi="宋体" w:cs="仿宋_GB2312" w:hint="eastAsia"/>
          <w:b/>
          <w:szCs w:val="21"/>
          <w:lang w:val="zh-CN"/>
        </w:rPr>
        <w:lastRenderedPageBreak/>
        <w:t>（4）关于强制性产品认证</w:t>
      </w:r>
    </w:p>
    <w:p w14:paraId="29F9B336" w14:textId="77777777" w:rsidR="006B1FB1" w:rsidRDefault="00343F6B">
      <w:pPr>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1）如投标人所投产</w:t>
      </w:r>
      <w:proofErr w:type="gramStart"/>
      <w:r>
        <w:rPr>
          <w:rFonts w:ascii="宋体" w:eastAsia="宋体" w:hAnsi="宋体" w:cs="仿宋_GB2312" w:hint="eastAsia"/>
          <w:szCs w:val="21"/>
          <w:lang w:val="zh-CN"/>
        </w:rPr>
        <w:t>品属于</w:t>
      </w:r>
      <w:proofErr w:type="gramEnd"/>
      <w:r>
        <w:rPr>
          <w:rFonts w:ascii="宋体" w:eastAsia="宋体" w:hAnsi="宋体" w:cs="仿宋_GB2312" w:hint="eastAsia"/>
          <w:szCs w:val="21"/>
          <w:lang w:val="zh-CN"/>
        </w:rPr>
        <w:t>“中国强制性产品认证”（3C认证）范围内,则必须承诺采用</w:t>
      </w:r>
      <w:r>
        <w:rPr>
          <w:rFonts w:ascii="宋体" w:eastAsia="宋体" w:hAnsi="宋体" w:cs="仿宋_GB2312"/>
          <w:szCs w:val="21"/>
          <w:lang w:val="zh-CN"/>
        </w:rPr>
        <w:t>《中华人民共和国实施强制性产品认证的产品目录》</w:t>
      </w:r>
      <w:r>
        <w:rPr>
          <w:rFonts w:ascii="宋体" w:eastAsia="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14:paraId="6B5CF1C9"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2)投标人所投产品如被列入</w:t>
      </w:r>
      <w:r>
        <w:rPr>
          <w:rFonts w:ascii="宋体" w:eastAsia="宋体" w:hAnsi="宋体" w:cs="宋体"/>
          <w:kern w:val="0"/>
          <w:szCs w:val="21"/>
        </w:rPr>
        <w:t>《信息安全产品强制性认证目录》，</w:t>
      </w:r>
      <w:r>
        <w:rPr>
          <w:rFonts w:ascii="宋体" w:eastAsia="宋体" w:hAnsi="宋体" w:cs="仿宋_GB2312" w:hint="eastAsia"/>
          <w:szCs w:val="21"/>
          <w:lang w:val="zh-CN"/>
        </w:rPr>
        <w:t>则投标文件中应根据本项目招标文件“第二章 项目需求”</w:t>
      </w:r>
      <w:r>
        <w:rPr>
          <w:rFonts w:ascii="宋体" w:eastAsia="宋体" w:hAnsi="宋体" w:cs="仿宋_GB2312"/>
          <w:szCs w:val="21"/>
          <w:lang w:val="zh-CN"/>
        </w:rPr>
        <w:t>提供</w:t>
      </w:r>
      <w:r>
        <w:rPr>
          <w:rFonts w:ascii="宋体" w:eastAsia="宋体" w:hAnsi="宋体" w:cs="仿宋_GB2312" w:hint="eastAsia"/>
          <w:szCs w:val="21"/>
          <w:lang w:val="zh-CN"/>
        </w:rPr>
        <w:t>：</w:t>
      </w:r>
    </w:p>
    <w:p w14:paraId="67B49DAF" w14:textId="77777777" w:rsidR="006B1FB1" w:rsidRDefault="00343F6B">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w:t>
      </w:r>
      <w:r>
        <w:rPr>
          <w:rFonts w:ascii="宋体" w:eastAsia="宋体" w:hAnsi="宋体" w:cs="宋体"/>
          <w:kern w:val="0"/>
          <w:szCs w:val="21"/>
        </w:rPr>
        <w:t>http://www.isccc.gov.cn/index.shtml</w:t>
      </w:r>
      <w:r>
        <w:rPr>
          <w:rFonts w:ascii="宋体" w:eastAsia="宋体" w:hAnsi="宋体" w:cs="宋体" w:hint="eastAsia"/>
          <w:kern w:val="0"/>
          <w:szCs w:val="21"/>
        </w:rPr>
        <w:t>）产品查询结果截图并加盖投标人公章；</w:t>
      </w:r>
    </w:p>
    <w:p w14:paraId="1712318C"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颁发的《中国国家信息安全产品认证证书》加盖投标人公章的原件扫描件（或图片）。</w:t>
      </w:r>
    </w:p>
    <w:p w14:paraId="30037BB6" w14:textId="77777777" w:rsidR="006B1FB1" w:rsidRDefault="00343F6B">
      <w:pPr>
        <w:wordWrap w:val="0"/>
        <w:spacing w:line="360" w:lineRule="auto"/>
        <w:ind w:firstLineChars="200" w:firstLine="480"/>
        <w:contextualSpacing/>
        <w:rPr>
          <w:rFonts w:ascii="楷体" w:eastAsia="楷体" w:hAnsi="楷体" w:cs="Times New Roman"/>
          <w:color w:val="000000"/>
          <w:sz w:val="24"/>
          <w:szCs w:val="24"/>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p w14:paraId="10ADC345"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（5）支持脱贫攻坚（物业服务项目）</w:t>
      </w:r>
    </w:p>
    <w:p w14:paraId="7528F2D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在物业项目中，对注册地在832个国家级贫困县域内且聘用建档立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人员的物业公司，提供注册地证明材料、贫困县扶贫部门出具的聘用建档立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人员身份证明及社保材料（开标前12个月内至少连续3个月）的有效证明后，评标委员会根据本项目评标标准予以判定并赋分。</w:t>
      </w:r>
    </w:p>
    <w:p w14:paraId="3EF9654B"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（6）投标无效情形</w:t>
      </w:r>
    </w:p>
    <w:p w14:paraId="1CF5B20C"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8BC3ABC"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2）符合性审查资料未按招标文件要求签署、盖章的；</w:t>
      </w:r>
    </w:p>
    <w:p w14:paraId="0825FB41"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3）有下列情形之一的，视为投标人串通投标，其投标无效：</w:t>
      </w:r>
    </w:p>
    <w:p w14:paraId="3424AA3E"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a.不同投标人的投标文件由同一单位或者个人编制；</w:t>
      </w:r>
    </w:p>
    <w:p w14:paraId="7DA3E280"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b.不同投标人委托同一单位或者个人办理投标事宜；</w:t>
      </w:r>
    </w:p>
    <w:p w14:paraId="1335461F"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c.不同投标人的投标文件载明的项目管理成员或者联系人员为同一人；</w:t>
      </w:r>
    </w:p>
    <w:p w14:paraId="7DCFC7A2"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d.不同投标人的投标文件异常一致或者投标报价呈规律性差异；</w:t>
      </w:r>
    </w:p>
    <w:p w14:paraId="272A90C8" w14:textId="77777777" w:rsidR="00252FA8" w:rsidRPr="00252FA8" w:rsidRDefault="00252FA8" w:rsidP="00252FA8">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e.不同投标人的投标文件相互混装；</w:t>
      </w:r>
    </w:p>
    <w:p w14:paraId="2701171C" w14:textId="4D197B42" w:rsidR="00252FA8" w:rsidRDefault="00252FA8" w:rsidP="00252FA8">
      <w:pPr>
        <w:spacing w:line="360" w:lineRule="auto"/>
        <w:ind w:firstLineChars="200" w:firstLine="420"/>
        <w:contextualSpacing/>
        <w:rPr>
          <w:rFonts w:ascii="宋体" w:eastAsia="宋体" w:hAnsi="宋体" w:cs="仿宋_GB2312"/>
          <w:szCs w:val="21"/>
          <w:lang w:val="zh-CN"/>
        </w:rPr>
      </w:pPr>
      <w:r w:rsidRPr="00252FA8">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DFD8A" w14:textId="77777777" w:rsidR="005E3B6B" w:rsidRDefault="005E3B6B" w:rsidP="005E3B6B">
      <w:pPr>
        <w:spacing w:line="360" w:lineRule="auto"/>
        <w:ind w:left="142" w:firstLineChars="100" w:firstLine="210"/>
        <w:contextualSpacing/>
        <w:rPr>
          <w:rFonts w:ascii="宋体" w:hAnsi="宋体" w:cs="仿宋_GB2312"/>
          <w:szCs w:val="21"/>
          <w:lang w:val="zh-CN"/>
        </w:rPr>
      </w:pPr>
      <w:r>
        <w:rPr>
          <w:rFonts w:ascii="宋体" w:eastAsia="宋体" w:hAnsi="宋体" w:cs="仿宋_GB2312"/>
          <w:szCs w:val="21"/>
          <w:lang w:val="zh-CN"/>
        </w:rPr>
        <w:lastRenderedPageBreak/>
        <w:t>5</w:t>
      </w:r>
      <w:r w:rsidRPr="00252FA8">
        <w:rPr>
          <w:rFonts w:ascii="宋体" w:eastAsia="宋体" w:hAnsi="宋体" w:cs="仿宋_GB2312" w:hint="eastAsia"/>
          <w:szCs w:val="21"/>
          <w:lang w:val="zh-CN"/>
        </w:rPr>
        <w:t>）</w:t>
      </w:r>
      <w:r w:rsidRPr="005E3B6B">
        <w:rPr>
          <w:rFonts w:ascii="宋体" w:eastAsia="宋体" w:hAnsi="宋体" w:cs="仿宋_GB2312" w:hint="eastAsia"/>
          <w:szCs w:val="21"/>
          <w:lang w:val="zh-CN"/>
        </w:rPr>
        <w:t>提供虚假材料谋取中标的。</w:t>
      </w:r>
    </w:p>
    <w:p w14:paraId="6FE04777" w14:textId="0362525A" w:rsidR="00252FA8" w:rsidRPr="005E3B6B" w:rsidRDefault="005E3B6B" w:rsidP="005E3B6B">
      <w:pPr>
        <w:spacing w:line="360" w:lineRule="auto"/>
        <w:ind w:left="142" w:firstLineChars="100" w:firstLine="210"/>
        <w:contextualSpacing/>
        <w:rPr>
          <w:rFonts w:ascii="宋体" w:hAnsi="宋体" w:cs="仿宋_GB2312"/>
          <w:szCs w:val="21"/>
          <w:lang w:val="zh-CN"/>
        </w:rPr>
      </w:pPr>
      <w:r>
        <w:rPr>
          <w:rFonts w:ascii="宋体" w:eastAsia="宋体" w:hAnsi="宋体" w:cs="仿宋_GB2312"/>
          <w:szCs w:val="21"/>
          <w:lang w:val="zh-CN"/>
        </w:rPr>
        <w:t>6</w:t>
      </w:r>
      <w:r w:rsidR="00252FA8" w:rsidRPr="00252FA8">
        <w:rPr>
          <w:rFonts w:ascii="宋体" w:eastAsia="宋体" w:hAnsi="宋体" w:cs="仿宋_GB2312" w:hint="eastAsia"/>
          <w:szCs w:val="21"/>
          <w:lang w:val="zh-CN"/>
        </w:rPr>
        <w:t>）</w:t>
      </w:r>
      <w:r w:rsidR="00252FA8" w:rsidRPr="00252FA8">
        <w:rPr>
          <w:rFonts w:ascii="宋体" w:eastAsia="宋体" w:hAnsi="宋体" w:cs="仿宋_GB2312"/>
          <w:szCs w:val="21"/>
          <w:lang w:val="zh-CN"/>
        </w:rPr>
        <w:t>法律、法规和招标文件规定的其他无效情形。</w:t>
      </w:r>
    </w:p>
    <w:p w14:paraId="41443B7E" w14:textId="77777777" w:rsidR="006B1FB1" w:rsidRDefault="00343F6B">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7</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6B1FB1" w14:paraId="40847F74"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71AB39B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50D3409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5361790E" w14:textId="77777777"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5D6E01A0" w14:textId="6A6CB1C1"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sidR="00431D4D">
              <w:rPr>
                <w:rFonts w:ascii="宋体" w:eastAsia="宋体" w:hAnsi="宋体" w:cs="宋体"/>
                <w:kern w:val="0"/>
                <w:sz w:val="24"/>
                <w:szCs w:val="24"/>
              </w:rPr>
              <w:t>25</w:t>
            </w:r>
            <w:r>
              <w:rPr>
                <w:rFonts w:ascii="宋体" w:eastAsia="宋体" w:hAnsi="宋体" w:cs="宋体" w:hint="eastAsia"/>
                <w:kern w:val="0"/>
                <w:sz w:val="24"/>
                <w:szCs w:val="24"/>
              </w:rPr>
              <w:t>分</w:t>
            </w:r>
          </w:p>
          <w:p w14:paraId="60413469" w14:textId="1D270209"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sidR="00431D4D">
              <w:rPr>
                <w:rFonts w:ascii="宋体" w:eastAsia="宋体" w:hAnsi="宋体" w:cs="宋体"/>
                <w:kern w:val="0"/>
                <w:sz w:val="24"/>
                <w:szCs w:val="24"/>
              </w:rPr>
              <w:t>45</w:t>
            </w:r>
            <w:r>
              <w:rPr>
                <w:rFonts w:ascii="宋体" w:eastAsia="宋体" w:hAnsi="宋体" w:cs="宋体" w:hint="eastAsia"/>
                <w:kern w:val="0"/>
                <w:sz w:val="24"/>
                <w:szCs w:val="24"/>
              </w:rPr>
              <w:t>分</w:t>
            </w:r>
          </w:p>
        </w:tc>
      </w:tr>
      <w:tr w:rsidR="006B1FB1" w14:paraId="2CFF91C1"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61A60C7"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6B1FB1" w14:paraId="64B67D21"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63875C52"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EDB35E"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6C070778"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25C58D5F" w14:textId="77777777">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47EB429D"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276762E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64E4727D" w14:textId="77777777" w:rsidR="00252FA8" w:rsidRPr="00252FA8" w:rsidRDefault="00252FA8" w:rsidP="00252FA8">
            <w:pPr>
              <w:spacing w:line="480" w:lineRule="auto"/>
              <w:jc w:val="left"/>
              <w:rPr>
                <w:rFonts w:ascii="宋体" w:eastAsia="宋体" w:hAnsi="宋体" w:cs="Times New Roman"/>
                <w:color w:val="000000"/>
                <w:sz w:val="24"/>
                <w:szCs w:val="24"/>
                <w:lang w:val="en-GB"/>
              </w:rPr>
            </w:pPr>
            <w:r w:rsidRPr="00252FA8">
              <w:rPr>
                <w:rFonts w:ascii="宋体" w:eastAsia="宋体" w:hAnsi="宋体" w:cs="Times New Roman" w:hint="eastAsia"/>
                <w:color w:val="000000"/>
                <w:sz w:val="24"/>
                <w:szCs w:val="24"/>
                <w:lang w:val="en-GB"/>
              </w:rPr>
              <w:t>投标报价得分采用低价优先法计算，即满足招标文件要求且投标价格最低的投标报价为评标基准价，其价格分为满分。其他投标人的价格</w:t>
            </w:r>
            <w:proofErr w:type="gramStart"/>
            <w:r w:rsidRPr="00252FA8">
              <w:rPr>
                <w:rFonts w:ascii="宋体" w:eastAsia="宋体" w:hAnsi="宋体" w:cs="Times New Roman" w:hint="eastAsia"/>
                <w:color w:val="000000"/>
                <w:sz w:val="24"/>
                <w:szCs w:val="24"/>
                <w:lang w:val="en-GB"/>
              </w:rPr>
              <w:t>分统一</w:t>
            </w:r>
            <w:proofErr w:type="gramEnd"/>
            <w:r w:rsidRPr="00252FA8">
              <w:rPr>
                <w:rFonts w:ascii="宋体" w:eastAsia="宋体" w:hAnsi="宋体" w:cs="Times New Roman" w:hint="eastAsia"/>
                <w:color w:val="000000"/>
                <w:sz w:val="24"/>
                <w:szCs w:val="24"/>
                <w:lang w:val="en-GB"/>
              </w:rPr>
              <w:t>按照下列公式计算：</w:t>
            </w:r>
          </w:p>
          <w:p w14:paraId="2B090B9D" w14:textId="32E0CA22" w:rsidR="00252FA8" w:rsidRPr="00252FA8" w:rsidRDefault="00252FA8" w:rsidP="00252FA8">
            <w:pPr>
              <w:spacing w:line="480" w:lineRule="auto"/>
              <w:jc w:val="left"/>
              <w:rPr>
                <w:rFonts w:ascii="宋体" w:eastAsia="宋体" w:hAnsi="宋体" w:cs="Times New Roman"/>
                <w:color w:val="000000"/>
                <w:sz w:val="24"/>
                <w:szCs w:val="24"/>
                <w:lang w:val="en-GB"/>
              </w:rPr>
            </w:pPr>
            <w:r w:rsidRPr="00252FA8">
              <w:rPr>
                <w:rFonts w:ascii="宋体" w:eastAsia="宋体" w:hAnsi="宋体" w:cs="Times New Roman" w:hint="eastAsia"/>
                <w:color w:val="000000"/>
                <w:sz w:val="24"/>
                <w:szCs w:val="24"/>
                <w:lang w:val="en-GB"/>
              </w:rPr>
              <w:t>投标报价得分=（评标基准价/投标报价）×</w:t>
            </w:r>
            <w:r>
              <w:rPr>
                <w:rFonts w:ascii="宋体" w:eastAsia="宋体" w:hAnsi="宋体" w:cs="Times New Roman"/>
                <w:color w:val="000000"/>
                <w:sz w:val="24"/>
                <w:szCs w:val="24"/>
              </w:rPr>
              <w:t>3</w:t>
            </w:r>
            <w:r w:rsidRPr="00252FA8">
              <w:rPr>
                <w:rFonts w:ascii="宋体" w:eastAsia="宋体" w:hAnsi="宋体" w:cs="Times New Roman"/>
                <w:color w:val="000000"/>
                <w:sz w:val="24"/>
                <w:szCs w:val="24"/>
              </w:rPr>
              <w:t>0</w:t>
            </w:r>
          </w:p>
          <w:p w14:paraId="21B687AC" w14:textId="150F5696" w:rsidR="006B1FB1" w:rsidRDefault="00252FA8" w:rsidP="00252FA8">
            <w:pPr>
              <w:spacing w:line="360" w:lineRule="auto"/>
              <w:rPr>
                <w:rFonts w:ascii="宋体" w:eastAsia="宋体" w:hAnsi="宋体" w:cstheme="minorEastAsia"/>
                <w:sz w:val="24"/>
                <w:szCs w:val="24"/>
              </w:rPr>
            </w:pPr>
            <w:r w:rsidRPr="00252FA8">
              <w:rPr>
                <w:rFonts w:ascii="宋体" w:eastAsia="宋体" w:hAnsi="宋体" w:cs="Times New Roman" w:hint="eastAsia"/>
                <w:color w:val="000000"/>
                <w:sz w:val="24"/>
                <w:szCs w:val="24"/>
                <w:lang w:val="en-GB"/>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727FA40D" w14:textId="77777777" w:rsidR="006B1FB1" w:rsidRDefault="00343F6B">
            <w:pPr>
              <w:widowControl/>
              <w:spacing w:line="330" w:lineRule="atLeast"/>
              <w:jc w:val="right"/>
              <w:rPr>
                <w:rFonts w:ascii="宋体" w:eastAsia="宋体" w:hAnsi="宋体" w:cs="宋体"/>
                <w:kern w:val="0"/>
                <w:szCs w:val="21"/>
              </w:rPr>
            </w:pPr>
            <w:r>
              <w:rPr>
                <w:rFonts w:ascii="宋体" w:eastAsia="宋体" w:hAnsi="宋体" w:cs="Times New Roman"/>
                <w:sz w:val="24"/>
                <w:szCs w:val="24"/>
              </w:rPr>
              <w:t>30</w:t>
            </w:r>
            <w:r>
              <w:rPr>
                <w:rFonts w:ascii="宋体" w:eastAsia="宋体" w:hAnsi="宋体" w:cs="Times New Roman" w:hint="eastAsia"/>
                <w:sz w:val="24"/>
                <w:szCs w:val="24"/>
              </w:rPr>
              <w:t>分</w:t>
            </w:r>
          </w:p>
        </w:tc>
      </w:tr>
      <w:tr w:rsidR="006B1FB1" w14:paraId="2A05E86D"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6CD38B9" w14:textId="7CDEF6E5"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sidR="00431D4D">
              <w:rPr>
                <w:rFonts w:ascii="宋体" w:eastAsia="宋体" w:hAnsi="宋体" w:cs="宋体"/>
                <w:bCs/>
                <w:kern w:val="0"/>
                <w:sz w:val="24"/>
                <w:szCs w:val="24"/>
              </w:rPr>
              <w:t>25</w:t>
            </w:r>
            <w:r>
              <w:rPr>
                <w:rFonts w:ascii="宋体" w:eastAsia="宋体" w:hAnsi="宋体" w:cs="宋体" w:hint="eastAsia"/>
                <w:bCs/>
                <w:kern w:val="0"/>
                <w:sz w:val="24"/>
                <w:szCs w:val="24"/>
              </w:rPr>
              <w:t>分）</w:t>
            </w:r>
          </w:p>
        </w:tc>
      </w:tr>
      <w:tr w:rsidR="006B1FB1" w14:paraId="703D9594"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FB2618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9557B20"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613BBD"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1ED4B617" w14:textId="77777777">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A03964"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项目业绩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3E15B3" w14:textId="0E9A135F" w:rsidR="00447B3A" w:rsidRPr="00AA26C3" w:rsidRDefault="00343F6B" w:rsidP="006D24E0">
            <w:pPr>
              <w:widowControl/>
              <w:spacing w:line="360" w:lineRule="auto"/>
              <w:jc w:val="left"/>
              <w:rPr>
                <w:rFonts w:ascii="宋体" w:eastAsia="宋体" w:hAnsi="宋体" w:cs="宋体"/>
                <w:sz w:val="24"/>
                <w:szCs w:val="24"/>
              </w:rPr>
            </w:pPr>
            <w:r w:rsidRPr="00AA26C3">
              <w:rPr>
                <w:rFonts w:ascii="宋体" w:eastAsia="宋体" w:hAnsi="宋体" w:cs="宋体" w:hint="eastAsia"/>
                <w:sz w:val="24"/>
                <w:szCs w:val="24"/>
              </w:rPr>
              <w:t>投标人201</w:t>
            </w:r>
            <w:r w:rsidR="00447B3A" w:rsidRPr="00AA26C3">
              <w:rPr>
                <w:rFonts w:ascii="宋体" w:eastAsia="宋体" w:hAnsi="宋体" w:cs="宋体"/>
                <w:sz w:val="24"/>
                <w:szCs w:val="24"/>
              </w:rPr>
              <w:t>8</w:t>
            </w:r>
            <w:r w:rsidRPr="00AA26C3">
              <w:rPr>
                <w:rFonts w:ascii="宋体" w:eastAsia="宋体" w:hAnsi="宋体" w:cs="宋体" w:hint="eastAsia"/>
                <w:sz w:val="24"/>
                <w:szCs w:val="24"/>
              </w:rPr>
              <w:t>年</w:t>
            </w:r>
            <w:r w:rsidR="00252FA8" w:rsidRPr="00AA26C3">
              <w:rPr>
                <w:rFonts w:ascii="宋体" w:eastAsia="宋体" w:hAnsi="宋体" w:cs="宋体"/>
                <w:sz w:val="24"/>
                <w:szCs w:val="24"/>
              </w:rPr>
              <w:t>01</w:t>
            </w:r>
            <w:r w:rsidRPr="00AA26C3">
              <w:rPr>
                <w:rFonts w:ascii="宋体" w:eastAsia="宋体" w:hAnsi="宋体" w:cs="宋体" w:hint="eastAsia"/>
                <w:sz w:val="24"/>
                <w:szCs w:val="24"/>
              </w:rPr>
              <w:t>月01日以来（以合同签订日期为准），具有</w:t>
            </w:r>
            <w:r w:rsidR="00447B3A" w:rsidRPr="00AA26C3">
              <w:rPr>
                <w:rFonts w:ascii="宋体" w:eastAsia="宋体" w:hAnsi="宋体" w:cs="宋体" w:hint="eastAsia"/>
                <w:sz w:val="24"/>
                <w:szCs w:val="24"/>
              </w:rPr>
              <w:t>类似项目</w:t>
            </w:r>
            <w:r w:rsidRPr="00AA26C3">
              <w:rPr>
                <w:rFonts w:ascii="宋体" w:eastAsia="宋体" w:hAnsi="宋体" w:cs="宋体" w:hint="eastAsia"/>
                <w:sz w:val="24"/>
                <w:szCs w:val="24"/>
              </w:rPr>
              <w:t>业绩的</w:t>
            </w:r>
            <w:r w:rsidR="00A21537" w:rsidRPr="00AA26C3">
              <w:rPr>
                <w:rFonts w:ascii="宋体" w:eastAsia="宋体" w:hAnsi="宋体" w:cs="宋体" w:hint="eastAsia"/>
                <w:sz w:val="24"/>
                <w:szCs w:val="24"/>
              </w:rPr>
              <w:t>（</w:t>
            </w:r>
            <w:r w:rsidR="00831CD6" w:rsidRPr="00AA26C3">
              <w:rPr>
                <w:rFonts w:ascii="宋体" w:eastAsia="宋体" w:hAnsi="宋体" w:cs="宋体" w:hint="eastAsia"/>
                <w:sz w:val="24"/>
                <w:szCs w:val="24"/>
              </w:rPr>
              <w:t>合同金额不少于所投标段招标控制价</w:t>
            </w:r>
            <w:r w:rsidR="006D24E0" w:rsidRPr="00AA26C3">
              <w:rPr>
                <w:rFonts w:ascii="宋体" w:eastAsia="宋体" w:hAnsi="宋体" w:cs="宋体" w:hint="eastAsia"/>
                <w:sz w:val="24"/>
                <w:szCs w:val="24"/>
              </w:rPr>
              <w:t>）</w:t>
            </w:r>
            <w:r w:rsidRPr="00AA26C3">
              <w:rPr>
                <w:rFonts w:ascii="宋体" w:eastAsia="宋体" w:hAnsi="宋体" w:cs="宋体" w:hint="eastAsia"/>
                <w:sz w:val="24"/>
                <w:szCs w:val="24"/>
              </w:rPr>
              <w:t>，合同、中标通知书及网上中标公告截图齐全者每份得</w:t>
            </w:r>
            <w:r w:rsidR="007474EE" w:rsidRPr="00AA26C3">
              <w:rPr>
                <w:rFonts w:ascii="宋体" w:eastAsia="宋体" w:hAnsi="宋体" w:cs="宋体"/>
                <w:sz w:val="24"/>
                <w:szCs w:val="24"/>
              </w:rPr>
              <w:t>3</w:t>
            </w:r>
            <w:r w:rsidRPr="00AA26C3">
              <w:rPr>
                <w:rFonts w:ascii="宋体" w:eastAsia="宋体" w:hAnsi="宋体" w:cs="宋体" w:hint="eastAsia"/>
                <w:sz w:val="24"/>
                <w:szCs w:val="24"/>
              </w:rPr>
              <w:t>分，最多得</w:t>
            </w:r>
            <w:r w:rsidR="007474EE" w:rsidRPr="00AA26C3">
              <w:rPr>
                <w:rFonts w:ascii="宋体" w:eastAsia="宋体" w:hAnsi="宋体" w:cs="宋体"/>
                <w:sz w:val="24"/>
                <w:szCs w:val="24"/>
              </w:rPr>
              <w:t>3</w:t>
            </w:r>
            <w:r w:rsidRPr="00AA26C3">
              <w:rPr>
                <w:rFonts w:ascii="宋体" w:eastAsia="宋体" w:hAnsi="宋体" w:cs="宋体" w:hint="eastAsia"/>
                <w:sz w:val="24"/>
                <w:szCs w:val="24"/>
              </w:rPr>
              <w:t>分，不提供者为0分。</w:t>
            </w:r>
          </w:p>
          <w:p w14:paraId="6EC67715" w14:textId="74FB0ABA" w:rsidR="006B1FB1" w:rsidRPr="006D24E0" w:rsidRDefault="00343F6B" w:rsidP="006D24E0">
            <w:pPr>
              <w:widowControl/>
              <w:spacing w:line="360" w:lineRule="auto"/>
              <w:jc w:val="left"/>
              <w:rPr>
                <w:rFonts w:ascii="宋体" w:eastAsia="宋体" w:hAnsi="宋体" w:cs="宋体"/>
                <w:sz w:val="24"/>
                <w:szCs w:val="24"/>
              </w:rPr>
            </w:pPr>
            <w:r w:rsidRPr="00AA26C3">
              <w:rPr>
                <w:rFonts w:ascii="宋体" w:eastAsia="宋体" w:hAnsi="宋体" w:cs="宋体" w:hint="eastAsia"/>
                <w:sz w:val="24"/>
                <w:szCs w:val="24"/>
              </w:rPr>
              <w:t>(</w:t>
            </w:r>
            <w:r w:rsidR="00447B3A" w:rsidRPr="00AA26C3">
              <w:rPr>
                <w:rFonts w:ascii="宋体" w:eastAsia="宋体" w:hAnsi="宋体" w:cs="宋体" w:hint="eastAsia"/>
                <w:sz w:val="24"/>
                <w:szCs w:val="24"/>
              </w:rPr>
              <w:t>提供合同、中标通知书原件扫描件或图片及网上中标公告截图</w:t>
            </w:r>
            <w:r w:rsidRPr="00AA26C3">
              <w:rPr>
                <w:rFonts w:ascii="宋体" w:eastAsia="宋体" w:hAnsi="宋体" w:cs="宋体"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4ED364F4" w14:textId="55BACD7F" w:rsidR="006B1FB1" w:rsidRDefault="007474EE" w:rsidP="00AE6269">
            <w:pPr>
              <w:widowControl/>
              <w:spacing w:line="330" w:lineRule="atLeast"/>
              <w:jc w:val="center"/>
              <w:rPr>
                <w:rFonts w:ascii="宋体" w:eastAsia="宋体" w:hAnsi="宋体" w:cs="宋体"/>
                <w:bCs/>
                <w:kern w:val="0"/>
                <w:szCs w:val="21"/>
              </w:rPr>
            </w:pPr>
            <w:r>
              <w:rPr>
                <w:rFonts w:ascii="宋体" w:eastAsia="宋体" w:hAnsi="宋体" w:cs="Times New Roman"/>
                <w:sz w:val="24"/>
                <w:szCs w:val="24"/>
              </w:rPr>
              <w:t>3</w:t>
            </w:r>
            <w:r w:rsidR="00343F6B">
              <w:rPr>
                <w:rFonts w:ascii="宋体" w:eastAsia="宋体" w:hAnsi="宋体" w:cs="Times New Roman" w:hint="eastAsia"/>
                <w:sz w:val="24"/>
                <w:szCs w:val="24"/>
              </w:rPr>
              <w:t>分</w:t>
            </w:r>
          </w:p>
        </w:tc>
      </w:tr>
      <w:tr w:rsidR="006B1FB1" w14:paraId="132914CB" w14:textId="77777777" w:rsidTr="00403E62">
        <w:trPr>
          <w:trHeight w:val="5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5A54D7"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446F8FED" w14:textId="0F18BFED" w:rsidR="00E435C3" w:rsidRPr="007474EE" w:rsidRDefault="00C461BA" w:rsidP="00803A0D">
            <w:pPr>
              <w:pStyle w:val="a4"/>
              <w:widowControl/>
              <w:spacing w:line="360" w:lineRule="auto"/>
              <w:rPr>
                <w:rFonts w:ascii="宋体" w:eastAsia="宋体" w:hAnsi="宋体" w:cs="Times New Roman"/>
                <w:sz w:val="24"/>
                <w:szCs w:val="24"/>
              </w:rPr>
            </w:pPr>
            <w:r w:rsidRPr="007474EE">
              <w:rPr>
                <w:rFonts w:ascii="宋体" w:eastAsia="宋体" w:hAnsi="宋体" w:cs="Times New Roman"/>
                <w:sz w:val="24"/>
                <w:szCs w:val="24"/>
              </w:rPr>
              <w:t>1</w:t>
            </w:r>
            <w:r w:rsidR="00447B3A" w:rsidRPr="007474EE">
              <w:rPr>
                <w:rFonts w:ascii="宋体" w:eastAsia="宋体" w:hAnsi="宋体" w:cs="Times New Roman" w:hint="eastAsia"/>
                <w:sz w:val="24"/>
                <w:szCs w:val="24"/>
              </w:rPr>
              <w:t>、</w:t>
            </w:r>
            <w:r w:rsidR="00E435C3" w:rsidRPr="007474EE">
              <w:rPr>
                <w:rFonts w:ascii="宋体" w:eastAsia="宋体" w:hAnsi="宋体" w:cs="Times New Roman" w:hint="eastAsia"/>
                <w:sz w:val="24"/>
                <w:szCs w:val="24"/>
              </w:rPr>
              <w:t>投标人具有有效的企业信用AAA等级证书的得2分；</w:t>
            </w:r>
          </w:p>
          <w:p w14:paraId="4C08AF25" w14:textId="7DC82CC4" w:rsidR="00C461BA" w:rsidRPr="007474EE" w:rsidRDefault="00C461BA" w:rsidP="00803A0D">
            <w:pPr>
              <w:pStyle w:val="a4"/>
              <w:widowControl/>
              <w:spacing w:line="360" w:lineRule="auto"/>
              <w:rPr>
                <w:rFonts w:ascii="宋体" w:eastAsia="宋体" w:hAnsi="宋体" w:cs="Times New Roman"/>
                <w:sz w:val="24"/>
                <w:szCs w:val="24"/>
              </w:rPr>
            </w:pPr>
            <w:r w:rsidRPr="007474EE">
              <w:rPr>
                <w:rFonts w:ascii="宋体" w:eastAsia="宋体" w:hAnsi="宋体" w:cs="Times New Roman"/>
                <w:sz w:val="24"/>
                <w:szCs w:val="24"/>
              </w:rPr>
              <w:t>2</w:t>
            </w:r>
            <w:r w:rsidRPr="007474EE">
              <w:rPr>
                <w:rFonts w:ascii="宋体" w:eastAsia="宋体" w:hAnsi="宋体" w:cs="Times New Roman" w:hint="eastAsia"/>
                <w:sz w:val="24"/>
                <w:szCs w:val="24"/>
              </w:rPr>
              <w:t>、</w:t>
            </w:r>
            <w:r w:rsidR="007474EE" w:rsidRPr="007474EE">
              <w:rPr>
                <w:rFonts w:ascii="宋体" w:eastAsia="宋体" w:hAnsi="宋体" w:cs="Times New Roman" w:hint="eastAsia"/>
                <w:sz w:val="24"/>
                <w:szCs w:val="24"/>
              </w:rPr>
              <w:t>所投的产品（摄像头）厂家获得中国信息安全测评中心颁发的国家信息安全漏洞库（</w:t>
            </w:r>
            <w:r w:rsidR="007474EE" w:rsidRPr="007474EE">
              <w:rPr>
                <w:rFonts w:ascii="宋体" w:eastAsia="宋体" w:hAnsi="宋体" w:cs="Times New Roman"/>
                <w:sz w:val="24"/>
                <w:szCs w:val="24"/>
              </w:rPr>
              <w:t>CNNVD）技术支撑单位等级证书的，提供相关证明复印件并加盖公章，一级得5分，没有不得分。提供相关证明复印件并加盖单位公章。</w:t>
            </w:r>
          </w:p>
          <w:p w14:paraId="73508F87" w14:textId="256046FA" w:rsidR="007474EE" w:rsidRPr="007474EE" w:rsidRDefault="007474EE" w:rsidP="00803A0D">
            <w:pPr>
              <w:pStyle w:val="a4"/>
              <w:widowControl/>
              <w:spacing w:line="360" w:lineRule="auto"/>
              <w:rPr>
                <w:rFonts w:ascii="宋体" w:eastAsia="宋体" w:hAnsi="宋体" w:cs="Times New Roman"/>
                <w:sz w:val="24"/>
                <w:szCs w:val="24"/>
              </w:rPr>
            </w:pPr>
            <w:r w:rsidRPr="007474EE">
              <w:rPr>
                <w:rFonts w:ascii="宋体" w:eastAsia="宋体" w:hAnsi="宋体" w:cs="Times New Roman" w:hint="eastAsia"/>
                <w:sz w:val="24"/>
                <w:szCs w:val="24"/>
              </w:rPr>
              <w:lastRenderedPageBreak/>
              <w:t>3、所投产品（摄像头）制造商提供发展和改革委印发的国家地方联合工程研究中心或国家地方联合工程实验室的证明复印件并加盖厂家公章的得</w:t>
            </w:r>
            <w:r>
              <w:rPr>
                <w:rFonts w:ascii="宋体" w:eastAsia="宋体" w:hAnsi="宋体" w:cs="Times New Roman"/>
                <w:sz w:val="24"/>
                <w:szCs w:val="24"/>
              </w:rPr>
              <w:t>3</w:t>
            </w:r>
            <w:r w:rsidRPr="007474EE">
              <w:rPr>
                <w:rFonts w:ascii="宋体" w:eastAsia="宋体" w:hAnsi="宋体" w:cs="Times New Roman"/>
                <w:sz w:val="24"/>
                <w:szCs w:val="24"/>
              </w:rPr>
              <w:t>分，没有不得分。提供相关证明复印件并加盖单位公章。</w:t>
            </w:r>
          </w:p>
          <w:p w14:paraId="1AC66CBD" w14:textId="3FF3B59B" w:rsidR="007474EE" w:rsidRPr="007474EE" w:rsidRDefault="007474EE" w:rsidP="00803A0D">
            <w:pPr>
              <w:pStyle w:val="a4"/>
              <w:widowControl/>
              <w:spacing w:line="360" w:lineRule="auto"/>
              <w:rPr>
                <w:rFonts w:ascii="宋体" w:eastAsia="宋体" w:hAnsi="宋体" w:cs="Times New Roman"/>
                <w:sz w:val="24"/>
                <w:szCs w:val="24"/>
              </w:rPr>
            </w:pPr>
            <w:r w:rsidRPr="007474EE">
              <w:rPr>
                <w:rFonts w:ascii="宋体" w:eastAsia="宋体" w:hAnsi="宋体" w:cs="Times New Roman" w:hint="eastAsia"/>
                <w:sz w:val="24"/>
                <w:szCs w:val="24"/>
              </w:rPr>
              <w:t>4、所投产品（摄像头）制造商具有国家知识产权优势企业的得</w:t>
            </w:r>
            <w:r w:rsidR="0048666D">
              <w:rPr>
                <w:rFonts w:ascii="宋体" w:eastAsia="宋体" w:hAnsi="宋体" w:cs="Times New Roman"/>
                <w:sz w:val="24"/>
                <w:szCs w:val="24"/>
              </w:rPr>
              <w:t>2</w:t>
            </w:r>
            <w:r w:rsidRPr="007474EE">
              <w:rPr>
                <w:rFonts w:ascii="宋体" w:eastAsia="宋体" w:hAnsi="宋体" w:cs="Times New Roman"/>
                <w:sz w:val="24"/>
                <w:szCs w:val="24"/>
              </w:rPr>
              <w:t>分，没有不得分。提供相关证明复印件并加盖单位公章。</w:t>
            </w:r>
          </w:p>
          <w:p w14:paraId="617596B1" w14:textId="57F4E920" w:rsidR="00C461BA" w:rsidRPr="007474EE" w:rsidRDefault="00C461BA" w:rsidP="00803A0D">
            <w:pPr>
              <w:pStyle w:val="a4"/>
              <w:widowControl/>
              <w:spacing w:line="360" w:lineRule="auto"/>
              <w:rPr>
                <w:rFonts w:ascii="宋体" w:eastAsia="宋体" w:hAnsi="宋体" w:cs="Times New Roman"/>
                <w:sz w:val="24"/>
                <w:szCs w:val="24"/>
              </w:rPr>
            </w:pPr>
            <w:r w:rsidRPr="007474EE">
              <w:rPr>
                <w:rFonts w:ascii="宋体" w:eastAsia="宋体" w:hAnsi="宋体" w:cs="Times New Roman" w:hint="eastAsia"/>
                <w:sz w:val="24"/>
                <w:szCs w:val="24"/>
              </w:rPr>
              <w:t>注：投标文件中附证件或证明文件原件扫描件或图片。</w:t>
            </w:r>
          </w:p>
        </w:tc>
        <w:tc>
          <w:tcPr>
            <w:tcW w:w="956" w:type="dxa"/>
            <w:tcBorders>
              <w:top w:val="single" w:sz="4" w:space="0" w:color="auto"/>
              <w:left w:val="single" w:sz="4" w:space="0" w:color="auto"/>
              <w:bottom w:val="single" w:sz="4" w:space="0" w:color="auto"/>
              <w:right w:val="single" w:sz="4" w:space="0" w:color="auto"/>
            </w:tcBorders>
            <w:vAlign w:val="center"/>
          </w:tcPr>
          <w:p w14:paraId="7722F54A" w14:textId="7F370EF3" w:rsidR="006B1FB1" w:rsidRDefault="0048666D" w:rsidP="00AE6269">
            <w:pPr>
              <w:widowControl/>
              <w:spacing w:line="330" w:lineRule="atLeast"/>
              <w:jc w:val="center"/>
              <w:rPr>
                <w:rFonts w:ascii="宋体" w:eastAsia="宋体" w:hAnsi="宋体" w:cs="Times New Roman"/>
                <w:sz w:val="24"/>
                <w:szCs w:val="24"/>
              </w:rPr>
            </w:pPr>
            <w:r>
              <w:rPr>
                <w:rFonts w:ascii="宋体" w:eastAsia="宋体" w:hAnsi="宋体" w:cs="Times New Roman"/>
                <w:sz w:val="24"/>
                <w:szCs w:val="24"/>
              </w:rPr>
              <w:lastRenderedPageBreak/>
              <w:t>12</w:t>
            </w:r>
            <w:r w:rsidR="00343F6B">
              <w:rPr>
                <w:rFonts w:ascii="宋体" w:eastAsia="宋体" w:hAnsi="宋体" w:cs="Times New Roman" w:hint="eastAsia"/>
                <w:sz w:val="24"/>
                <w:szCs w:val="24"/>
              </w:rPr>
              <w:t>分</w:t>
            </w:r>
          </w:p>
        </w:tc>
      </w:tr>
      <w:tr w:rsidR="00C461BA" w14:paraId="4AF91EA0" w14:textId="77777777" w:rsidTr="00C461BA">
        <w:trPr>
          <w:trHeight w:val="140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A0F5B6E" w14:textId="0737049A" w:rsidR="00C461BA" w:rsidRPr="004A36E6" w:rsidRDefault="00C461BA" w:rsidP="00C461BA">
            <w:pPr>
              <w:widowControl/>
              <w:spacing w:line="360" w:lineRule="auto"/>
              <w:jc w:val="center"/>
              <w:rPr>
                <w:rFonts w:ascii="宋体" w:eastAsia="宋体" w:hAnsi="宋体" w:cs="Times New Roman"/>
                <w:sz w:val="24"/>
                <w:szCs w:val="24"/>
              </w:rPr>
            </w:pPr>
            <w:r w:rsidRPr="004A36E6">
              <w:rPr>
                <w:rFonts w:ascii="宋体" w:eastAsia="宋体" w:hAnsi="宋体" w:cs="Times New Roman" w:hint="eastAsia"/>
                <w:sz w:val="24"/>
                <w:szCs w:val="24"/>
              </w:rPr>
              <w:t>拟投入本项目</w:t>
            </w:r>
            <w:r w:rsidRPr="004A36E6">
              <w:rPr>
                <w:rFonts w:ascii="宋体" w:eastAsia="宋体" w:hAnsi="宋体" w:cs="Times New Roman"/>
                <w:sz w:val="24"/>
                <w:szCs w:val="24"/>
              </w:rPr>
              <w:t xml:space="preserve"> 人员配备</w:t>
            </w:r>
          </w:p>
        </w:tc>
        <w:tc>
          <w:tcPr>
            <w:tcW w:w="6662" w:type="dxa"/>
            <w:tcBorders>
              <w:top w:val="single" w:sz="4" w:space="0" w:color="auto"/>
              <w:left w:val="nil"/>
              <w:bottom w:val="single" w:sz="4" w:space="0" w:color="auto"/>
              <w:right w:val="single" w:sz="4" w:space="0" w:color="auto"/>
            </w:tcBorders>
            <w:shd w:val="clear" w:color="auto" w:fill="auto"/>
            <w:vAlign w:val="center"/>
          </w:tcPr>
          <w:p w14:paraId="2A3360D5" w14:textId="716143E3" w:rsidR="00FF5557" w:rsidRPr="004A36E6" w:rsidRDefault="00BF206A" w:rsidP="00C461BA">
            <w:pPr>
              <w:pStyle w:val="a4"/>
              <w:widowControl/>
              <w:spacing w:line="360" w:lineRule="auto"/>
              <w:rPr>
                <w:rFonts w:ascii="宋体" w:eastAsia="宋体" w:hAnsi="宋体" w:cs="Times New Roman"/>
                <w:sz w:val="24"/>
                <w:szCs w:val="24"/>
              </w:rPr>
            </w:pPr>
            <w:r w:rsidRPr="004A36E6">
              <w:rPr>
                <w:rFonts w:ascii="宋体" w:eastAsia="宋体" w:hAnsi="宋体" w:cs="Times New Roman" w:hint="eastAsia"/>
                <w:sz w:val="24"/>
                <w:szCs w:val="24"/>
              </w:rPr>
              <w:t>评委根据投标人拟</w:t>
            </w:r>
            <w:r w:rsidR="00FF5557" w:rsidRPr="004A36E6">
              <w:rPr>
                <w:rFonts w:ascii="宋体" w:eastAsia="宋体" w:hAnsi="宋体" w:cs="Times New Roman" w:hint="eastAsia"/>
                <w:sz w:val="24"/>
                <w:szCs w:val="24"/>
              </w:rPr>
              <w:t>投入本项目人员</w:t>
            </w:r>
            <w:r w:rsidRPr="004A36E6">
              <w:rPr>
                <w:rFonts w:ascii="宋体" w:eastAsia="宋体" w:hAnsi="宋体" w:cs="Times New Roman" w:hint="eastAsia"/>
                <w:sz w:val="24"/>
                <w:szCs w:val="24"/>
              </w:rPr>
              <w:t>资历、人数、专业</w:t>
            </w:r>
            <w:r w:rsidR="00FF5557" w:rsidRPr="004A36E6">
              <w:rPr>
                <w:rFonts w:ascii="宋体" w:eastAsia="宋体" w:hAnsi="宋体" w:cs="Times New Roman" w:hint="eastAsia"/>
                <w:sz w:val="24"/>
                <w:szCs w:val="24"/>
              </w:rPr>
              <w:t>齐全、</w:t>
            </w:r>
            <w:r w:rsidRPr="004A36E6">
              <w:rPr>
                <w:rFonts w:ascii="宋体" w:eastAsia="宋体" w:hAnsi="宋体" w:cs="Times New Roman" w:hint="eastAsia"/>
                <w:sz w:val="24"/>
                <w:szCs w:val="24"/>
              </w:rPr>
              <w:t>科学</w:t>
            </w:r>
            <w:r w:rsidR="00FF5557" w:rsidRPr="004A36E6">
              <w:rPr>
                <w:rFonts w:ascii="宋体" w:eastAsia="宋体" w:hAnsi="宋体" w:cs="Times New Roman" w:hint="eastAsia"/>
                <w:sz w:val="24"/>
                <w:szCs w:val="24"/>
              </w:rPr>
              <w:t>合理</w:t>
            </w:r>
            <w:r w:rsidRPr="004A36E6">
              <w:rPr>
                <w:rFonts w:ascii="宋体" w:eastAsia="宋体" w:hAnsi="宋体" w:cs="Times New Roman" w:hint="eastAsia"/>
                <w:sz w:val="24"/>
                <w:szCs w:val="24"/>
              </w:rPr>
              <w:t>等进行对比</w:t>
            </w:r>
            <w:r w:rsidR="00FF5557" w:rsidRPr="004A36E6">
              <w:rPr>
                <w:rFonts w:ascii="宋体" w:eastAsia="宋体" w:hAnsi="宋体" w:cs="Times New Roman" w:hint="eastAsia"/>
                <w:sz w:val="24"/>
                <w:szCs w:val="24"/>
              </w:rPr>
              <w:t>在</w:t>
            </w:r>
            <w:r w:rsidR="00FF5557" w:rsidRPr="004A36E6">
              <w:rPr>
                <w:rFonts w:ascii="宋体" w:eastAsia="宋体" w:hAnsi="宋体" w:cs="Times New Roman"/>
                <w:sz w:val="24"/>
                <w:szCs w:val="24"/>
              </w:rPr>
              <w:t>1-5分范围内酌情赋分。</w:t>
            </w:r>
          </w:p>
        </w:tc>
        <w:tc>
          <w:tcPr>
            <w:tcW w:w="956" w:type="dxa"/>
            <w:tcBorders>
              <w:top w:val="single" w:sz="4" w:space="0" w:color="auto"/>
              <w:left w:val="single" w:sz="4" w:space="0" w:color="auto"/>
              <w:bottom w:val="single" w:sz="4" w:space="0" w:color="auto"/>
              <w:right w:val="single" w:sz="4" w:space="0" w:color="auto"/>
            </w:tcBorders>
            <w:vAlign w:val="center"/>
          </w:tcPr>
          <w:p w14:paraId="10168501" w14:textId="4257B287" w:rsidR="00C461BA" w:rsidRDefault="007474EE" w:rsidP="00C461BA">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5</w:t>
            </w:r>
            <w:r w:rsidR="00C461BA">
              <w:rPr>
                <w:rFonts w:ascii="宋体" w:eastAsia="宋体" w:hAnsi="宋体" w:cs="Times New Roman" w:hint="eastAsia"/>
                <w:sz w:val="24"/>
                <w:szCs w:val="24"/>
              </w:rPr>
              <w:t>分</w:t>
            </w:r>
          </w:p>
        </w:tc>
      </w:tr>
      <w:tr w:rsidR="006B1FB1" w14:paraId="3E99D23D" w14:textId="77777777" w:rsidTr="00627705">
        <w:trPr>
          <w:trHeight w:val="1898"/>
        </w:trPr>
        <w:tc>
          <w:tcPr>
            <w:tcW w:w="1668" w:type="dxa"/>
            <w:tcBorders>
              <w:top w:val="single" w:sz="4" w:space="0" w:color="auto"/>
              <w:left w:val="single" w:sz="4" w:space="0" w:color="auto"/>
              <w:bottom w:val="single" w:sz="4" w:space="0" w:color="auto"/>
              <w:right w:val="single" w:sz="4" w:space="0" w:color="auto"/>
            </w:tcBorders>
            <w:vAlign w:val="center"/>
          </w:tcPr>
          <w:p w14:paraId="3DC1B62A"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B764605" w14:textId="77777777" w:rsidR="006B1FB1" w:rsidRDefault="00343F6B">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投标文件编制：投标文件按招标文件规定的格式、顺序编制，有目录、编页码，装订成册，书面整洁无涂改，没有缺漏项，价格数量等计算准确的，计5分。不符合要求的，每处扣0.5分，扣完为止。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136902B7" w14:textId="77777777"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14:paraId="1B00F480" w14:textId="77777777">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E234AFF" w14:textId="47CB8CB2"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sidR="00431D4D">
              <w:rPr>
                <w:rFonts w:ascii="宋体" w:eastAsia="宋体" w:hAnsi="宋体" w:cs="宋体"/>
                <w:bCs/>
                <w:kern w:val="0"/>
                <w:sz w:val="24"/>
                <w:szCs w:val="24"/>
              </w:rPr>
              <w:t>45</w:t>
            </w:r>
            <w:r>
              <w:rPr>
                <w:rFonts w:ascii="宋体" w:eastAsia="宋体" w:hAnsi="宋体" w:cs="宋体" w:hint="eastAsia"/>
                <w:bCs/>
                <w:kern w:val="0"/>
                <w:sz w:val="24"/>
                <w:szCs w:val="24"/>
              </w:rPr>
              <w:t>分）</w:t>
            </w:r>
          </w:p>
        </w:tc>
      </w:tr>
      <w:tr w:rsidR="006B1FB1" w14:paraId="3CE01143" w14:textId="77777777">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EB0A081"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90A2BB6"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63BBD76" w14:textId="77777777" w:rsidR="006B1FB1" w:rsidRDefault="00343F6B">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1C7C11" w14:paraId="5B241D43" w14:textId="77777777" w:rsidTr="001C7C11">
        <w:trPr>
          <w:trHeight w:val="699"/>
        </w:trPr>
        <w:tc>
          <w:tcPr>
            <w:tcW w:w="1668" w:type="dxa"/>
            <w:vAlign w:val="center"/>
          </w:tcPr>
          <w:p w14:paraId="78C54118" w14:textId="0888AEAF" w:rsidR="001C7C11" w:rsidRPr="001C7C11" w:rsidRDefault="001C7C11" w:rsidP="001C7C11">
            <w:pPr>
              <w:widowControl/>
              <w:spacing w:line="360" w:lineRule="auto"/>
              <w:jc w:val="center"/>
              <w:rPr>
                <w:rFonts w:ascii="宋体" w:eastAsia="宋体" w:hAnsi="宋体" w:cstheme="minorEastAsia"/>
                <w:sz w:val="24"/>
                <w:szCs w:val="24"/>
              </w:rPr>
            </w:pPr>
            <w:r w:rsidRPr="001C7C11">
              <w:rPr>
                <w:rFonts w:ascii="宋体" w:eastAsia="宋体" w:hAnsi="宋体" w:cstheme="minorEastAsia" w:hint="eastAsia"/>
                <w:sz w:val="24"/>
                <w:szCs w:val="24"/>
              </w:rPr>
              <w:t>项目实施方案</w:t>
            </w:r>
          </w:p>
        </w:tc>
        <w:tc>
          <w:tcPr>
            <w:tcW w:w="6662" w:type="dxa"/>
            <w:vAlign w:val="center"/>
          </w:tcPr>
          <w:p w14:paraId="7EA22BE3" w14:textId="7BE85CAB" w:rsidR="001C7C11" w:rsidRPr="001C7C11" w:rsidRDefault="00FF5557" w:rsidP="00FF5557">
            <w:pPr>
              <w:spacing w:line="480" w:lineRule="auto"/>
              <w:jc w:val="left"/>
              <w:rPr>
                <w:rFonts w:ascii="宋体" w:eastAsia="宋体" w:hAnsi="宋体" w:cstheme="minorEastAsia"/>
                <w:sz w:val="24"/>
                <w:szCs w:val="24"/>
              </w:rPr>
            </w:pPr>
            <w:r w:rsidRPr="00FF5557">
              <w:rPr>
                <w:rFonts w:ascii="宋体" w:eastAsia="宋体" w:hAnsi="宋体" w:cstheme="minorEastAsia" w:hint="eastAsia"/>
                <w:sz w:val="24"/>
                <w:szCs w:val="24"/>
              </w:rPr>
              <w:t>供应商需提供本项目实施方案，对实施步骤、实施计划及时间进度安排、验收方案等方面进行评分。</w:t>
            </w:r>
            <w:r w:rsidR="001C7C11" w:rsidRPr="001C7C11">
              <w:rPr>
                <w:rFonts w:ascii="宋体" w:eastAsia="宋体" w:hAnsi="宋体" w:cstheme="minorEastAsia" w:hint="eastAsia"/>
                <w:sz w:val="24"/>
                <w:szCs w:val="24"/>
              </w:rPr>
              <w:t>；</w:t>
            </w:r>
          </w:p>
          <w:p w14:paraId="2E7AAC23" w14:textId="77777777" w:rsidR="001C7C11" w:rsidRPr="001C7C11" w:rsidRDefault="001C7C11" w:rsidP="001C7C11">
            <w:pPr>
              <w:spacing w:line="360" w:lineRule="auto"/>
              <w:jc w:val="left"/>
              <w:rPr>
                <w:rFonts w:ascii="宋体" w:eastAsia="宋体" w:hAnsi="宋体" w:cstheme="minorEastAsia"/>
                <w:sz w:val="24"/>
                <w:szCs w:val="24"/>
              </w:rPr>
            </w:pPr>
            <w:r w:rsidRPr="001C7C11">
              <w:rPr>
                <w:rFonts w:ascii="宋体" w:eastAsia="宋体" w:hAnsi="宋体" w:cstheme="minorEastAsia" w:hint="eastAsia"/>
                <w:sz w:val="24"/>
                <w:szCs w:val="24"/>
              </w:rPr>
              <w:t>1. 提供的方案全面、清晰、明了，具体工作流程分析科学合理，切实可行，有较强的先进性、安全性，具有完善的项目实施方案，得</w:t>
            </w:r>
            <w:r w:rsidRPr="001C7C11">
              <w:rPr>
                <w:rFonts w:ascii="宋体" w:eastAsia="宋体" w:hAnsi="宋体" w:cstheme="minorEastAsia"/>
                <w:sz w:val="24"/>
                <w:szCs w:val="24"/>
              </w:rPr>
              <w:t>8-10</w:t>
            </w:r>
            <w:r w:rsidRPr="001C7C11">
              <w:rPr>
                <w:rFonts w:ascii="宋体" w:eastAsia="宋体" w:hAnsi="宋体" w:cstheme="minorEastAsia" w:hint="eastAsia"/>
                <w:sz w:val="24"/>
                <w:szCs w:val="24"/>
              </w:rPr>
              <w:t>分；</w:t>
            </w:r>
          </w:p>
          <w:p w14:paraId="332A7A2E" w14:textId="77777777" w:rsidR="001C7C11" w:rsidRPr="001C7C11" w:rsidRDefault="001C7C11" w:rsidP="001C7C11">
            <w:pPr>
              <w:spacing w:line="360" w:lineRule="auto"/>
              <w:jc w:val="left"/>
              <w:rPr>
                <w:rFonts w:ascii="宋体" w:eastAsia="宋体" w:hAnsi="宋体" w:cstheme="minorEastAsia"/>
                <w:sz w:val="24"/>
                <w:szCs w:val="24"/>
              </w:rPr>
            </w:pPr>
            <w:r w:rsidRPr="001C7C11">
              <w:rPr>
                <w:rFonts w:ascii="宋体" w:eastAsia="宋体" w:hAnsi="宋体" w:cstheme="minorEastAsia" w:hint="eastAsia"/>
                <w:sz w:val="24"/>
                <w:szCs w:val="24"/>
              </w:rPr>
              <w:t>2. 提供的方案详细，对项目具体工作流程分析切合实际，基本满足项目要求的，得</w:t>
            </w:r>
            <w:r w:rsidRPr="001C7C11">
              <w:rPr>
                <w:rFonts w:ascii="宋体" w:eastAsia="宋体" w:hAnsi="宋体" w:cstheme="minorEastAsia"/>
                <w:sz w:val="24"/>
                <w:szCs w:val="24"/>
              </w:rPr>
              <w:t>4</w:t>
            </w:r>
            <w:r w:rsidRPr="001C7C11">
              <w:rPr>
                <w:rFonts w:ascii="宋体" w:eastAsia="宋体" w:hAnsi="宋体" w:cstheme="minorEastAsia" w:hint="eastAsia"/>
                <w:sz w:val="24"/>
                <w:szCs w:val="24"/>
              </w:rPr>
              <w:t>-</w:t>
            </w:r>
            <w:r w:rsidRPr="001C7C11">
              <w:rPr>
                <w:rFonts w:ascii="宋体" w:eastAsia="宋体" w:hAnsi="宋体" w:cstheme="minorEastAsia"/>
                <w:sz w:val="24"/>
                <w:szCs w:val="24"/>
              </w:rPr>
              <w:t>7</w:t>
            </w:r>
            <w:r w:rsidRPr="001C7C11">
              <w:rPr>
                <w:rFonts w:ascii="宋体" w:eastAsia="宋体" w:hAnsi="宋体" w:cstheme="minorEastAsia" w:hint="eastAsia"/>
                <w:sz w:val="24"/>
                <w:szCs w:val="24"/>
              </w:rPr>
              <w:t>分；</w:t>
            </w:r>
          </w:p>
          <w:p w14:paraId="425F3F5D" w14:textId="7F9E0AC7" w:rsidR="001C7C11" w:rsidRPr="001C7C11" w:rsidRDefault="001C7C11" w:rsidP="001C7C11">
            <w:pPr>
              <w:widowControl/>
              <w:spacing w:line="360" w:lineRule="auto"/>
              <w:jc w:val="left"/>
              <w:rPr>
                <w:rFonts w:ascii="宋体" w:eastAsia="宋体" w:hAnsi="宋体" w:cstheme="minorEastAsia"/>
                <w:sz w:val="24"/>
                <w:szCs w:val="24"/>
              </w:rPr>
            </w:pPr>
            <w:r w:rsidRPr="001C7C11">
              <w:rPr>
                <w:rFonts w:ascii="宋体" w:eastAsia="宋体" w:hAnsi="宋体" w:cstheme="minorEastAsia" w:hint="eastAsia"/>
                <w:sz w:val="24"/>
                <w:szCs w:val="24"/>
              </w:rPr>
              <w:t>3. 提供的方案简单，不能或基本满足项目要求的，得</w:t>
            </w:r>
            <w:r w:rsidRPr="001C7C11">
              <w:rPr>
                <w:rFonts w:ascii="宋体" w:eastAsia="宋体" w:hAnsi="宋体" w:cstheme="minorEastAsia"/>
                <w:sz w:val="24"/>
                <w:szCs w:val="24"/>
              </w:rPr>
              <w:t>1</w:t>
            </w:r>
            <w:r w:rsidRPr="001C7C11">
              <w:rPr>
                <w:rFonts w:ascii="宋体" w:eastAsia="宋体" w:hAnsi="宋体" w:cstheme="minorEastAsia" w:hint="eastAsia"/>
                <w:sz w:val="24"/>
                <w:szCs w:val="24"/>
              </w:rPr>
              <w:t>-</w:t>
            </w:r>
            <w:r w:rsidRPr="001C7C11">
              <w:rPr>
                <w:rFonts w:ascii="宋体" w:eastAsia="宋体" w:hAnsi="宋体" w:cstheme="minorEastAsia"/>
                <w:sz w:val="24"/>
                <w:szCs w:val="24"/>
              </w:rPr>
              <w:t>3</w:t>
            </w:r>
            <w:r w:rsidRPr="001C7C11">
              <w:rPr>
                <w:rFonts w:ascii="宋体" w:eastAsia="宋体" w:hAnsi="宋体" w:cstheme="minorEastAsia"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5B0EA02F" w14:textId="2241B2EB" w:rsidR="001C7C11" w:rsidRDefault="001C7C11" w:rsidP="00C726F7">
            <w:pPr>
              <w:widowControl/>
              <w:spacing w:line="330" w:lineRule="atLeast"/>
              <w:jc w:val="right"/>
              <w:rPr>
                <w:rFonts w:ascii="宋体" w:eastAsia="宋体" w:hAnsi="宋体" w:cs="宋体"/>
                <w:bCs/>
                <w:kern w:val="0"/>
                <w:szCs w:val="21"/>
              </w:rPr>
            </w:pPr>
            <w:r w:rsidRPr="00C726F7">
              <w:rPr>
                <w:rFonts w:ascii="宋体" w:eastAsia="宋体" w:hAnsi="宋体" w:cs="仿宋"/>
                <w:kern w:val="0"/>
                <w:sz w:val="24"/>
                <w:szCs w:val="24"/>
              </w:rPr>
              <w:t>10分</w:t>
            </w:r>
          </w:p>
        </w:tc>
      </w:tr>
      <w:tr w:rsidR="00EE60CB" w14:paraId="69A7A08C" w14:textId="77777777" w:rsidTr="00425FD9">
        <w:trPr>
          <w:trHeight w:val="567"/>
        </w:trPr>
        <w:tc>
          <w:tcPr>
            <w:tcW w:w="1668" w:type="dxa"/>
            <w:vAlign w:val="center"/>
          </w:tcPr>
          <w:p w14:paraId="7B03166C" w14:textId="432482AE" w:rsidR="00EE60CB" w:rsidRDefault="00EE60CB" w:rsidP="00FF5557">
            <w:pPr>
              <w:widowControl/>
              <w:spacing w:line="360" w:lineRule="auto"/>
              <w:jc w:val="center"/>
              <w:rPr>
                <w:rFonts w:ascii="宋体" w:eastAsia="宋体" w:hAnsi="宋体" w:cs="宋体"/>
                <w:kern w:val="0"/>
                <w:sz w:val="24"/>
                <w:szCs w:val="24"/>
              </w:rPr>
            </w:pPr>
            <w:r w:rsidRPr="00062067">
              <w:rPr>
                <w:rFonts w:ascii="宋体" w:eastAsia="宋体" w:hAnsi="宋体" w:cs="宋体" w:hint="eastAsia"/>
                <w:sz w:val="24"/>
                <w:szCs w:val="24"/>
              </w:rPr>
              <w:t>售后服务承诺</w:t>
            </w:r>
          </w:p>
        </w:tc>
        <w:tc>
          <w:tcPr>
            <w:tcW w:w="6662" w:type="dxa"/>
          </w:tcPr>
          <w:p w14:paraId="6AB6166A" w14:textId="77777777" w:rsidR="00EE60CB" w:rsidRPr="00062067" w:rsidRDefault="00EE60CB" w:rsidP="00FF5557">
            <w:pPr>
              <w:spacing w:line="360" w:lineRule="auto"/>
              <w:rPr>
                <w:rFonts w:ascii="宋体" w:eastAsia="宋体" w:hAnsi="宋体" w:cs="宋体"/>
                <w:sz w:val="24"/>
                <w:szCs w:val="24"/>
              </w:rPr>
            </w:pPr>
            <w:r w:rsidRPr="00062067">
              <w:rPr>
                <w:rFonts w:ascii="宋体" w:eastAsia="宋体" w:hAnsi="宋体" w:cs="宋体" w:hint="eastAsia"/>
                <w:sz w:val="24"/>
                <w:szCs w:val="24"/>
              </w:rPr>
              <w:t>1、根据供应商提供的售后服务承诺，在服务响应时间、响应方式，质保承诺，维护体系、技术支持，质保期内及质保期</w:t>
            </w:r>
            <w:proofErr w:type="gramStart"/>
            <w:r w:rsidRPr="00062067">
              <w:rPr>
                <w:rFonts w:ascii="宋体" w:eastAsia="宋体" w:hAnsi="宋体" w:cs="宋体" w:hint="eastAsia"/>
                <w:sz w:val="24"/>
                <w:szCs w:val="24"/>
              </w:rPr>
              <w:t>外维</w:t>
            </w:r>
            <w:r w:rsidRPr="00062067">
              <w:rPr>
                <w:rFonts w:ascii="宋体" w:eastAsia="宋体" w:hAnsi="宋体" w:cs="宋体" w:hint="eastAsia"/>
                <w:sz w:val="24"/>
                <w:szCs w:val="24"/>
              </w:rPr>
              <w:lastRenderedPageBreak/>
              <w:t>护</w:t>
            </w:r>
            <w:proofErr w:type="gramEnd"/>
            <w:r w:rsidRPr="00062067">
              <w:rPr>
                <w:rFonts w:ascii="宋体" w:eastAsia="宋体" w:hAnsi="宋体" w:cs="宋体" w:hint="eastAsia"/>
                <w:sz w:val="24"/>
                <w:szCs w:val="24"/>
              </w:rPr>
              <w:t>收费承诺及其它优惠条件等方面赋分，优于其他供应商的得5分；比较优秀的得3-4分；一般得1-2分；未提供的不得分。。</w:t>
            </w:r>
          </w:p>
          <w:p w14:paraId="2679BB16" w14:textId="6D05FDA2" w:rsidR="00EE60CB" w:rsidRDefault="00EE60CB" w:rsidP="00431D4D">
            <w:pPr>
              <w:spacing w:line="360" w:lineRule="auto"/>
              <w:rPr>
                <w:rFonts w:ascii="宋体" w:eastAsia="宋体" w:hAnsi="宋体" w:cs="宋体"/>
                <w:sz w:val="24"/>
                <w:szCs w:val="24"/>
              </w:rPr>
            </w:pPr>
            <w:r w:rsidRPr="00062067">
              <w:rPr>
                <w:rFonts w:ascii="宋体" w:eastAsia="宋体" w:hAnsi="宋体" w:cs="宋体"/>
                <w:sz w:val="24"/>
                <w:szCs w:val="24"/>
              </w:rPr>
              <w:t>2、</w:t>
            </w:r>
            <w:r w:rsidRPr="00062067">
              <w:rPr>
                <w:rFonts w:ascii="宋体" w:eastAsia="宋体" w:hAnsi="宋体" w:cs="宋体" w:hint="eastAsia"/>
                <w:sz w:val="24"/>
                <w:szCs w:val="24"/>
              </w:rPr>
              <w:t>现场服务承诺是否到位、完善程度等方面优于其他供应商的</w:t>
            </w:r>
            <w:r w:rsidRPr="00062067">
              <w:rPr>
                <w:rFonts w:ascii="宋体" w:eastAsia="宋体" w:hAnsi="宋体" w:cs="宋体"/>
                <w:sz w:val="24"/>
                <w:szCs w:val="24"/>
              </w:rPr>
              <w:t>承诺得3分；比较优秀的得2分；一般得1分；未提供的不得分。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270AF00B" w14:textId="43C9727F" w:rsidR="00EE60CB" w:rsidRDefault="00431D4D" w:rsidP="00EE60CB">
            <w:pPr>
              <w:widowControl/>
              <w:spacing w:line="330" w:lineRule="atLeast"/>
              <w:jc w:val="right"/>
              <w:rPr>
                <w:rFonts w:ascii="宋体" w:eastAsia="宋体" w:hAnsi="宋体" w:cs="宋体"/>
                <w:kern w:val="0"/>
                <w:szCs w:val="21"/>
              </w:rPr>
            </w:pPr>
            <w:r>
              <w:rPr>
                <w:rFonts w:ascii="宋体" w:eastAsia="宋体" w:hAnsi="宋体" w:cs="仿宋"/>
                <w:kern w:val="0"/>
                <w:sz w:val="24"/>
                <w:szCs w:val="24"/>
              </w:rPr>
              <w:lastRenderedPageBreak/>
              <w:t>8</w:t>
            </w:r>
            <w:r w:rsidR="00EE60CB">
              <w:rPr>
                <w:rFonts w:ascii="宋体" w:eastAsia="宋体" w:hAnsi="宋体" w:cs="仿宋" w:hint="eastAsia"/>
                <w:kern w:val="0"/>
                <w:sz w:val="24"/>
                <w:szCs w:val="24"/>
              </w:rPr>
              <w:t>分</w:t>
            </w:r>
          </w:p>
        </w:tc>
      </w:tr>
      <w:tr w:rsidR="006B1FB1" w14:paraId="7AB19534" w14:textId="77777777">
        <w:trPr>
          <w:trHeight w:val="2094"/>
        </w:trPr>
        <w:tc>
          <w:tcPr>
            <w:tcW w:w="1668" w:type="dxa"/>
            <w:tcBorders>
              <w:left w:val="single" w:sz="4" w:space="0" w:color="auto"/>
              <w:right w:val="single" w:sz="4" w:space="0" w:color="auto"/>
            </w:tcBorders>
            <w:vAlign w:val="center"/>
          </w:tcPr>
          <w:p w14:paraId="5EC710CC" w14:textId="77777777" w:rsidR="006B1FB1" w:rsidRPr="000F3FD1" w:rsidRDefault="00343F6B">
            <w:pPr>
              <w:spacing w:line="360" w:lineRule="auto"/>
              <w:jc w:val="center"/>
              <w:rPr>
                <w:rFonts w:ascii="宋体" w:eastAsia="宋体" w:hAnsi="宋体" w:cstheme="majorEastAsia"/>
                <w:kern w:val="0"/>
                <w:sz w:val="24"/>
                <w:szCs w:val="24"/>
              </w:rPr>
            </w:pPr>
            <w:r w:rsidRPr="000F3FD1">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3C64F16B" w14:textId="4DF18375" w:rsidR="006B1FB1" w:rsidRPr="000F3FD1" w:rsidRDefault="00285FD4" w:rsidP="00285FD4">
            <w:pPr>
              <w:widowControl/>
              <w:spacing w:line="360" w:lineRule="auto"/>
              <w:jc w:val="left"/>
              <w:rPr>
                <w:rFonts w:ascii="宋体" w:eastAsia="宋体" w:hAnsi="宋体" w:cs="宋体"/>
                <w:kern w:val="0"/>
                <w:sz w:val="24"/>
                <w:szCs w:val="24"/>
              </w:rPr>
            </w:pPr>
            <w:r w:rsidRPr="00285FD4">
              <w:rPr>
                <w:rFonts w:ascii="宋体" w:eastAsia="宋体" w:hAnsi="宋体" w:cs="宋体" w:hint="eastAsia"/>
                <w:kern w:val="0"/>
                <w:sz w:val="24"/>
                <w:szCs w:val="24"/>
              </w:rPr>
              <w:t>供应商所投产品参数及功能优于招标文件采购需求中技术指标的技术参数及功能要求的，</w:t>
            </w:r>
            <w:r w:rsidR="00403E62">
              <w:rPr>
                <w:rFonts w:ascii="宋体" w:eastAsia="宋体" w:hAnsi="宋体" w:cs="宋体" w:hint="eastAsia"/>
                <w:kern w:val="0"/>
                <w:sz w:val="24"/>
                <w:szCs w:val="24"/>
              </w:rPr>
              <w:t>加</w:t>
            </w:r>
            <w:r w:rsidR="00403E62" w:rsidRPr="00403E62">
              <w:rPr>
                <w:rFonts w:ascii="宋体" w:eastAsia="宋体" w:hAnsi="宋体" w:cs="宋体" w:hint="eastAsia"/>
                <w:kern w:val="0"/>
                <w:sz w:val="24"/>
                <w:szCs w:val="24"/>
              </w:rPr>
              <w:t>★</w:t>
            </w:r>
            <w:proofErr w:type="gramStart"/>
            <w:r w:rsidR="00403E62">
              <w:rPr>
                <w:rFonts w:ascii="宋体" w:eastAsia="宋体" w:hAnsi="宋体" w:cs="宋体" w:hint="eastAsia"/>
                <w:kern w:val="0"/>
                <w:sz w:val="24"/>
                <w:szCs w:val="24"/>
              </w:rPr>
              <w:t>项</w:t>
            </w:r>
            <w:r w:rsidRPr="00285FD4">
              <w:rPr>
                <w:rFonts w:ascii="宋体" w:eastAsia="宋体" w:hAnsi="宋体" w:cs="宋体" w:hint="eastAsia"/>
                <w:kern w:val="0"/>
                <w:sz w:val="24"/>
                <w:szCs w:val="24"/>
              </w:rPr>
              <w:t>每一项</w:t>
            </w:r>
            <w:proofErr w:type="gramEnd"/>
            <w:r w:rsidRPr="00285FD4">
              <w:rPr>
                <w:rFonts w:ascii="宋体" w:eastAsia="宋体" w:hAnsi="宋体" w:cs="宋体" w:hint="eastAsia"/>
                <w:kern w:val="0"/>
                <w:sz w:val="24"/>
                <w:szCs w:val="24"/>
              </w:rPr>
              <w:t>优于</w:t>
            </w:r>
            <w:r w:rsidR="00ED602A">
              <w:rPr>
                <w:rFonts w:ascii="宋体" w:eastAsia="宋体" w:hAnsi="宋体" w:cs="宋体" w:hint="eastAsia"/>
                <w:kern w:val="0"/>
                <w:sz w:val="24"/>
                <w:szCs w:val="24"/>
              </w:rPr>
              <w:t>招标文件参数</w:t>
            </w:r>
            <w:r w:rsidRPr="00285FD4">
              <w:rPr>
                <w:rFonts w:ascii="宋体" w:eastAsia="宋体" w:hAnsi="宋体" w:cs="宋体" w:hint="eastAsia"/>
                <w:kern w:val="0"/>
                <w:sz w:val="24"/>
                <w:szCs w:val="24"/>
              </w:rPr>
              <w:t>的加</w:t>
            </w:r>
            <w:r>
              <w:rPr>
                <w:rFonts w:ascii="宋体" w:eastAsia="宋体" w:hAnsi="宋体" w:cs="宋体"/>
                <w:kern w:val="0"/>
                <w:sz w:val="24"/>
                <w:szCs w:val="24"/>
              </w:rPr>
              <w:t>1</w:t>
            </w:r>
            <w:r w:rsidRPr="00285FD4">
              <w:rPr>
                <w:rFonts w:ascii="宋体" w:eastAsia="宋体" w:hAnsi="宋体" w:cs="宋体" w:hint="eastAsia"/>
                <w:kern w:val="0"/>
                <w:sz w:val="24"/>
                <w:szCs w:val="24"/>
              </w:rPr>
              <w:t>分，最高加</w:t>
            </w:r>
            <w:r w:rsidR="00C726F7">
              <w:rPr>
                <w:rFonts w:ascii="宋体" w:eastAsia="宋体" w:hAnsi="宋体" w:cs="宋体"/>
                <w:kern w:val="0"/>
                <w:sz w:val="24"/>
                <w:szCs w:val="24"/>
              </w:rPr>
              <w:t>5</w:t>
            </w:r>
            <w:r w:rsidRPr="00285FD4">
              <w:rPr>
                <w:rFonts w:ascii="宋体" w:eastAsia="宋体" w:hAnsi="宋体" w:cs="宋体" w:hint="eastAsia"/>
                <w:kern w:val="0"/>
                <w:sz w:val="24"/>
                <w:szCs w:val="24"/>
              </w:rPr>
              <w:t>分。须在投标文件中准确的描述所述产品的技术参数并附厂家证明文件且加盖厂家公章（产品的彩页、技术说明书、检验报告等证明材料）的扫描件。</w:t>
            </w:r>
          </w:p>
        </w:tc>
        <w:tc>
          <w:tcPr>
            <w:tcW w:w="956" w:type="dxa"/>
            <w:tcBorders>
              <w:top w:val="single" w:sz="4" w:space="0" w:color="auto"/>
              <w:left w:val="single" w:sz="4" w:space="0" w:color="auto"/>
              <w:bottom w:val="single" w:sz="4" w:space="0" w:color="auto"/>
              <w:right w:val="single" w:sz="4" w:space="0" w:color="auto"/>
            </w:tcBorders>
            <w:vAlign w:val="center"/>
          </w:tcPr>
          <w:p w14:paraId="078E5723" w14:textId="606BEE61" w:rsidR="006B1FB1" w:rsidRDefault="00C726F7">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343F6B">
              <w:rPr>
                <w:rFonts w:ascii="宋体" w:eastAsia="宋体" w:hAnsi="宋体" w:cs="宋体" w:hint="eastAsia"/>
                <w:kern w:val="0"/>
                <w:sz w:val="24"/>
                <w:szCs w:val="24"/>
              </w:rPr>
              <w:t>分</w:t>
            </w:r>
          </w:p>
        </w:tc>
      </w:tr>
      <w:tr w:rsidR="006B1FB1" w14:paraId="05C3EEA3" w14:textId="77777777">
        <w:trPr>
          <w:trHeight w:val="1040"/>
        </w:trPr>
        <w:tc>
          <w:tcPr>
            <w:tcW w:w="1668" w:type="dxa"/>
            <w:tcBorders>
              <w:top w:val="single" w:sz="4" w:space="0" w:color="auto"/>
              <w:left w:val="single" w:sz="4" w:space="0" w:color="auto"/>
              <w:right w:val="single" w:sz="4" w:space="0" w:color="auto"/>
            </w:tcBorders>
            <w:vAlign w:val="center"/>
          </w:tcPr>
          <w:p w14:paraId="09B5F4A3" w14:textId="6D643A51" w:rsidR="006B1FB1" w:rsidRPr="003013D7" w:rsidRDefault="00062067">
            <w:pPr>
              <w:spacing w:line="360" w:lineRule="auto"/>
              <w:jc w:val="center"/>
              <w:rPr>
                <w:rFonts w:ascii="宋体" w:eastAsia="宋体" w:hAnsi="宋体" w:cs="宋体"/>
                <w:sz w:val="24"/>
                <w:szCs w:val="24"/>
              </w:rPr>
            </w:pPr>
            <w:r>
              <w:rPr>
                <w:rFonts w:ascii="宋体" w:eastAsia="宋体" w:hAnsi="宋体" w:cs="宋体" w:hint="eastAsia"/>
                <w:sz w:val="24"/>
                <w:szCs w:val="24"/>
              </w:rPr>
              <w:t>服务</w:t>
            </w:r>
            <w:r w:rsidR="003013D7" w:rsidRPr="003013D7">
              <w:rPr>
                <w:rFonts w:ascii="宋体" w:eastAsia="宋体" w:hAnsi="宋体" w:cs="宋体" w:hint="eastAsia"/>
                <w:sz w:val="24"/>
                <w:szCs w:val="24"/>
              </w:rPr>
              <w:t>保障、进度安排</w:t>
            </w:r>
          </w:p>
        </w:tc>
        <w:tc>
          <w:tcPr>
            <w:tcW w:w="6662" w:type="dxa"/>
            <w:tcBorders>
              <w:top w:val="nil"/>
              <w:left w:val="nil"/>
              <w:bottom w:val="single" w:sz="4" w:space="0" w:color="auto"/>
              <w:right w:val="single" w:sz="4" w:space="0" w:color="auto"/>
            </w:tcBorders>
            <w:shd w:val="clear" w:color="auto" w:fill="auto"/>
            <w:vAlign w:val="center"/>
          </w:tcPr>
          <w:p w14:paraId="5FF20B16" w14:textId="53FF95A3" w:rsidR="003013D7" w:rsidRPr="003013D7" w:rsidRDefault="003013D7" w:rsidP="003013D7">
            <w:pPr>
              <w:widowControl/>
              <w:spacing w:line="312" w:lineRule="auto"/>
              <w:jc w:val="left"/>
              <w:rPr>
                <w:rFonts w:ascii="宋体" w:eastAsia="宋体" w:hAnsi="宋体" w:cs="宋体"/>
                <w:sz w:val="24"/>
                <w:szCs w:val="24"/>
              </w:rPr>
            </w:pPr>
            <w:r w:rsidRPr="003013D7">
              <w:rPr>
                <w:rFonts w:ascii="宋体" w:eastAsia="宋体" w:hAnsi="宋体" w:cs="宋体" w:hint="eastAsia"/>
                <w:sz w:val="24"/>
                <w:szCs w:val="24"/>
              </w:rPr>
              <w:t>各主要阶段进度安排基本满足招标文件的要求，有简单的保证</w:t>
            </w:r>
            <w:r w:rsidR="00062067">
              <w:rPr>
                <w:rFonts w:ascii="宋体" w:eastAsia="宋体" w:hAnsi="宋体" w:cs="宋体" w:hint="eastAsia"/>
                <w:sz w:val="24"/>
                <w:szCs w:val="24"/>
              </w:rPr>
              <w:t>工</w:t>
            </w:r>
            <w:r w:rsidRPr="003013D7">
              <w:rPr>
                <w:rFonts w:ascii="宋体" w:eastAsia="宋体" w:hAnsi="宋体" w:cs="宋体" w:hint="eastAsia"/>
                <w:sz w:val="24"/>
                <w:szCs w:val="24"/>
              </w:rPr>
              <w:t>期的措施（0～</w:t>
            </w:r>
            <w:r w:rsidRPr="003013D7">
              <w:rPr>
                <w:rFonts w:ascii="宋体" w:eastAsia="宋体" w:hAnsi="宋体" w:cs="宋体"/>
                <w:sz w:val="24"/>
                <w:szCs w:val="24"/>
              </w:rPr>
              <w:t>2</w:t>
            </w:r>
            <w:r w:rsidRPr="003013D7">
              <w:rPr>
                <w:rFonts w:ascii="宋体" w:eastAsia="宋体" w:hAnsi="宋体" w:cs="宋体" w:hint="eastAsia"/>
                <w:sz w:val="24"/>
                <w:szCs w:val="24"/>
              </w:rPr>
              <w:t>分）；</w:t>
            </w:r>
          </w:p>
          <w:p w14:paraId="5AD256F7" w14:textId="77777777" w:rsidR="00735731" w:rsidRDefault="003013D7" w:rsidP="003013D7">
            <w:pPr>
              <w:widowControl/>
              <w:spacing w:line="360" w:lineRule="auto"/>
              <w:jc w:val="left"/>
              <w:rPr>
                <w:rFonts w:ascii="宋体" w:eastAsia="宋体" w:hAnsi="宋体" w:cs="宋体"/>
                <w:sz w:val="24"/>
                <w:szCs w:val="24"/>
              </w:rPr>
            </w:pPr>
            <w:r w:rsidRPr="003013D7">
              <w:rPr>
                <w:rFonts w:ascii="宋体" w:eastAsia="宋体" w:hAnsi="宋体" w:cs="宋体" w:hint="eastAsia"/>
                <w:sz w:val="24"/>
                <w:szCs w:val="24"/>
              </w:rPr>
              <w:t>项目进度安排满足招标文件中工期要求，制定明确的进度计划表，项目进度保障措施合理，科学有效，具有明确的进度控制制度，完全满足本项目总体要求（</w:t>
            </w:r>
            <w:r>
              <w:rPr>
                <w:rFonts w:ascii="宋体" w:eastAsia="宋体" w:hAnsi="宋体" w:cs="宋体"/>
                <w:sz w:val="24"/>
                <w:szCs w:val="24"/>
              </w:rPr>
              <w:t>3</w:t>
            </w:r>
            <w:r w:rsidRPr="003013D7">
              <w:rPr>
                <w:rFonts w:ascii="宋体" w:eastAsia="宋体" w:hAnsi="宋体" w:cs="宋体" w:hint="eastAsia"/>
                <w:sz w:val="24"/>
                <w:szCs w:val="24"/>
              </w:rPr>
              <w:t>～</w:t>
            </w:r>
            <w:r>
              <w:rPr>
                <w:rFonts w:ascii="宋体" w:eastAsia="宋体" w:hAnsi="宋体" w:cs="宋体"/>
                <w:sz w:val="24"/>
                <w:szCs w:val="24"/>
              </w:rPr>
              <w:t>5</w:t>
            </w:r>
            <w:r w:rsidRPr="003013D7">
              <w:rPr>
                <w:rFonts w:ascii="宋体" w:eastAsia="宋体" w:hAnsi="宋体" w:cs="宋体" w:hint="eastAsia"/>
                <w:sz w:val="24"/>
                <w:szCs w:val="24"/>
              </w:rPr>
              <w:t>分）。</w:t>
            </w:r>
          </w:p>
          <w:p w14:paraId="7E3EAB1F" w14:textId="4EC79CAC" w:rsidR="006B1FB1" w:rsidRPr="003013D7" w:rsidRDefault="00735731" w:rsidP="003013D7">
            <w:pPr>
              <w:widowControl/>
              <w:spacing w:line="360" w:lineRule="auto"/>
              <w:jc w:val="left"/>
              <w:rPr>
                <w:rFonts w:ascii="宋体" w:eastAsia="宋体" w:hAnsi="宋体" w:cs="宋体"/>
                <w:sz w:val="24"/>
                <w:szCs w:val="24"/>
              </w:rPr>
            </w:pPr>
            <w:r>
              <w:rPr>
                <w:rFonts w:ascii="宋体" w:eastAsia="宋体" w:hAnsi="宋体" w:cs="宋体" w:hint="eastAsia"/>
                <w:sz w:val="24"/>
                <w:szCs w:val="24"/>
              </w:rPr>
              <w:t>本项最多得5分</w:t>
            </w:r>
          </w:p>
        </w:tc>
        <w:tc>
          <w:tcPr>
            <w:tcW w:w="956" w:type="dxa"/>
            <w:tcBorders>
              <w:top w:val="single" w:sz="4" w:space="0" w:color="auto"/>
              <w:left w:val="single" w:sz="4" w:space="0" w:color="auto"/>
              <w:bottom w:val="single" w:sz="4" w:space="0" w:color="auto"/>
              <w:right w:val="single" w:sz="4" w:space="0" w:color="auto"/>
            </w:tcBorders>
            <w:vAlign w:val="center"/>
          </w:tcPr>
          <w:p w14:paraId="4537B913" w14:textId="4D21FCFD" w:rsidR="006B1FB1" w:rsidRDefault="003013D7">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343F6B">
              <w:rPr>
                <w:rFonts w:ascii="宋体" w:eastAsia="宋体" w:hAnsi="宋体" w:cs="仿宋" w:hint="eastAsia"/>
                <w:kern w:val="0"/>
                <w:sz w:val="24"/>
                <w:szCs w:val="24"/>
              </w:rPr>
              <w:t>分</w:t>
            </w:r>
          </w:p>
        </w:tc>
      </w:tr>
      <w:tr w:rsidR="00D54184" w14:paraId="300F58C4" w14:textId="77777777" w:rsidTr="00AA1AA3">
        <w:trPr>
          <w:trHeight w:val="557"/>
        </w:trPr>
        <w:tc>
          <w:tcPr>
            <w:tcW w:w="1668" w:type="dxa"/>
            <w:vAlign w:val="center"/>
          </w:tcPr>
          <w:p w14:paraId="48A6A9CC" w14:textId="1D7BB73F" w:rsidR="00D54184" w:rsidRPr="00062067" w:rsidRDefault="00D54184" w:rsidP="00D54184">
            <w:pPr>
              <w:widowControl/>
              <w:spacing w:line="360" w:lineRule="auto"/>
              <w:jc w:val="center"/>
              <w:rPr>
                <w:rFonts w:ascii="宋体" w:eastAsia="宋体" w:hAnsi="宋体" w:cs="宋体"/>
                <w:sz w:val="24"/>
                <w:szCs w:val="24"/>
              </w:rPr>
            </w:pPr>
            <w:r w:rsidRPr="00D54184">
              <w:rPr>
                <w:rFonts w:ascii="宋体" w:eastAsia="宋体" w:hAnsi="宋体" w:cs="宋体" w:hint="eastAsia"/>
                <w:sz w:val="24"/>
                <w:szCs w:val="24"/>
              </w:rPr>
              <w:t>培训方案</w:t>
            </w:r>
          </w:p>
        </w:tc>
        <w:tc>
          <w:tcPr>
            <w:tcW w:w="6662" w:type="dxa"/>
            <w:vAlign w:val="center"/>
          </w:tcPr>
          <w:p w14:paraId="2E31A79B" w14:textId="27B35974" w:rsidR="00D54184" w:rsidRPr="00D54184" w:rsidRDefault="00D54184" w:rsidP="00D54184">
            <w:pPr>
              <w:spacing w:line="360" w:lineRule="auto"/>
              <w:rPr>
                <w:rFonts w:ascii="宋体" w:eastAsia="宋体" w:hAnsi="宋体" w:cs="宋体"/>
                <w:sz w:val="24"/>
                <w:szCs w:val="24"/>
              </w:rPr>
            </w:pPr>
            <w:r w:rsidRPr="00D54184">
              <w:rPr>
                <w:rFonts w:ascii="宋体" w:eastAsia="宋体" w:hAnsi="宋体" w:cs="宋体" w:hint="eastAsia"/>
                <w:sz w:val="24"/>
                <w:szCs w:val="24"/>
              </w:rPr>
              <w:t>根据供应商提供人员培训方案内容的合理性和可行性赋分。</w:t>
            </w:r>
          </w:p>
          <w:p w14:paraId="3CCCD4FF" w14:textId="58575210" w:rsidR="00D54184" w:rsidRPr="00062067" w:rsidRDefault="00D54184" w:rsidP="00D54184">
            <w:pPr>
              <w:pStyle w:val="a4"/>
              <w:spacing w:line="360" w:lineRule="auto"/>
              <w:rPr>
                <w:rFonts w:ascii="宋体" w:eastAsia="宋体" w:hAnsi="宋体" w:cs="宋体"/>
                <w:sz w:val="24"/>
                <w:szCs w:val="24"/>
              </w:rPr>
            </w:pPr>
            <w:r w:rsidRPr="00D54184">
              <w:rPr>
                <w:rFonts w:ascii="宋体" w:eastAsia="宋体" w:hAnsi="宋体" w:cs="宋体" w:hint="eastAsia"/>
                <w:sz w:val="24"/>
                <w:szCs w:val="24"/>
              </w:rPr>
              <w:t>方案内容合理、可行得</w:t>
            </w:r>
            <w:r w:rsidR="00C726F7">
              <w:rPr>
                <w:rFonts w:ascii="宋体" w:eastAsia="宋体" w:hAnsi="宋体" w:cs="宋体"/>
                <w:sz w:val="24"/>
                <w:szCs w:val="24"/>
              </w:rPr>
              <w:t>5</w:t>
            </w:r>
            <w:r w:rsidRPr="00D54184">
              <w:rPr>
                <w:rFonts w:ascii="宋体" w:eastAsia="宋体" w:hAnsi="宋体" w:cs="宋体" w:hint="eastAsia"/>
                <w:sz w:val="24"/>
                <w:szCs w:val="24"/>
              </w:rPr>
              <w:t>分；内容基本合理、可行得3</w:t>
            </w:r>
            <w:r w:rsidRPr="00D54184">
              <w:rPr>
                <w:rFonts w:ascii="宋体" w:eastAsia="宋体" w:hAnsi="宋体" w:cs="宋体"/>
                <w:sz w:val="24"/>
                <w:szCs w:val="24"/>
              </w:rPr>
              <w:t>-</w:t>
            </w:r>
            <w:r w:rsidR="00C726F7">
              <w:rPr>
                <w:rFonts w:ascii="宋体" w:eastAsia="宋体" w:hAnsi="宋体" w:cs="宋体"/>
                <w:sz w:val="24"/>
                <w:szCs w:val="24"/>
              </w:rPr>
              <w:t>4</w:t>
            </w:r>
            <w:r w:rsidRPr="00D54184">
              <w:rPr>
                <w:rFonts w:ascii="宋体" w:eastAsia="宋体" w:hAnsi="宋体" w:cs="宋体" w:hint="eastAsia"/>
                <w:sz w:val="24"/>
                <w:szCs w:val="24"/>
              </w:rPr>
              <w:t>分；内容合理性和可行性差得1</w:t>
            </w:r>
            <w:r w:rsidRPr="00D54184">
              <w:rPr>
                <w:rFonts w:ascii="宋体" w:eastAsia="宋体" w:hAnsi="宋体" w:cs="宋体"/>
                <w:sz w:val="24"/>
                <w:szCs w:val="24"/>
              </w:rPr>
              <w:t>-2</w:t>
            </w:r>
            <w:r w:rsidRPr="00D54184">
              <w:rPr>
                <w:rFonts w:ascii="宋体" w:eastAsia="宋体" w:hAnsi="宋体" w:cs="宋体" w:hint="eastAsia"/>
                <w:sz w:val="24"/>
                <w:szCs w:val="24"/>
              </w:rPr>
              <w:t>分；</w:t>
            </w:r>
            <w:r w:rsidRPr="00D54184">
              <w:rPr>
                <w:rFonts w:ascii="宋体" w:eastAsia="宋体" w:hAnsi="宋体" w:cs="宋体"/>
                <w:sz w:val="24"/>
                <w:szCs w:val="24"/>
              </w:rPr>
              <w:t>缺项为0分</w:t>
            </w:r>
            <w:r w:rsidRPr="00D54184">
              <w:rPr>
                <w:rFonts w:ascii="宋体" w:eastAsia="宋体" w:hAnsi="宋体" w:cs="宋体" w:hint="eastAsia"/>
                <w:sz w:val="24"/>
                <w:szCs w:val="24"/>
              </w:rPr>
              <w:t>。</w:t>
            </w:r>
          </w:p>
        </w:tc>
        <w:tc>
          <w:tcPr>
            <w:tcW w:w="956" w:type="dxa"/>
            <w:vAlign w:val="center"/>
          </w:tcPr>
          <w:p w14:paraId="191404F8" w14:textId="37A140A1" w:rsidR="00D54184" w:rsidRPr="00062067" w:rsidRDefault="00C726F7" w:rsidP="00D54184">
            <w:pPr>
              <w:widowControl/>
              <w:spacing w:line="330" w:lineRule="atLeast"/>
              <w:jc w:val="center"/>
              <w:rPr>
                <w:rFonts w:ascii="宋体" w:eastAsia="宋体" w:hAnsi="宋体" w:cs="宋体"/>
                <w:sz w:val="24"/>
                <w:szCs w:val="24"/>
              </w:rPr>
            </w:pPr>
            <w:r>
              <w:rPr>
                <w:rFonts w:ascii="宋体" w:eastAsia="宋体" w:hAnsi="宋体" w:cs="宋体"/>
                <w:sz w:val="24"/>
                <w:szCs w:val="24"/>
              </w:rPr>
              <w:t>5</w:t>
            </w:r>
            <w:r w:rsidR="00D54184" w:rsidRPr="00D54184">
              <w:rPr>
                <w:rFonts w:ascii="宋体" w:eastAsia="宋体" w:hAnsi="宋体" w:cs="宋体" w:hint="eastAsia"/>
                <w:sz w:val="24"/>
                <w:szCs w:val="24"/>
              </w:rPr>
              <w:t>分</w:t>
            </w:r>
          </w:p>
        </w:tc>
      </w:tr>
      <w:tr w:rsidR="00C726F7" w14:paraId="286F64E4" w14:textId="77777777" w:rsidTr="00AA1AA3">
        <w:trPr>
          <w:trHeight w:val="557"/>
        </w:trPr>
        <w:tc>
          <w:tcPr>
            <w:tcW w:w="1668" w:type="dxa"/>
            <w:vAlign w:val="center"/>
          </w:tcPr>
          <w:p w14:paraId="63274278" w14:textId="331B2A6D" w:rsidR="00C726F7" w:rsidRPr="00D54184" w:rsidRDefault="00C726F7" w:rsidP="00C726F7">
            <w:pPr>
              <w:widowControl/>
              <w:spacing w:line="360" w:lineRule="auto"/>
              <w:jc w:val="center"/>
              <w:rPr>
                <w:rFonts w:ascii="宋体" w:eastAsia="宋体" w:hAnsi="宋体" w:cs="宋体"/>
                <w:sz w:val="24"/>
                <w:szCs w:val="24"/>
              </w:rPr>
            </w:pPr>
            <w:r w:rsidRPr="00C726F7">
              <w:rPr>
                <w:rFonts w:ascii="宋体" w:eastAsia="宋体" w:hAnsi="宋体" w:cs="宋体" w:hint="eastAsia"/>
                <w:sz w:val="24"/>
                <w:szCs w:val="24"/>
              </w:rPr>
              <w:t>技术方案</w:t>
            </w:r>
          </w:p>
        </w:tc>
        <w:tc>
          <w:tcPr>
            <w:tcW w:w="6662" w:type="dxa"/>
            <w:vAlign w:val="center"/>
          </w:tcPr>
          <w:p w14:paraId="742DF3D8" w14:textId="5DC8AB61" w:rsidR="00C726F7" w:rsidRPr="00D54184" w:rsidRDefault="00C726F7" w:rsidP="00C726F7">
            <w:pPr>
              <w:spacing w:line="360" w:lineRule="auto"/>
              <w:rPr>
                <w:rFonts w:ascii="宋体" w:eastAsia="宋体" w:hAnsi="宋体" w:cs="宋体"/>
                <w:sz w:val="24"/>
                <w:szCs w:val="24"/>
              </w:rPr>
            </w:pPr>
            <w:r w:rsidRPr="00C726F7">
              <w:rPr>
                <w:rFonts w:ascii="宋体" w:eastAsia="宋体" w:hAnsi="宋体" w:cs="宋体" w:hint="eastAsia"/>
                <w:sz w:val="24"/>
                <w:szCs w:val="24"/>
              </w:rPr>
              <w:t>1.总体设计方案（3分）：</w:t>
            </w:r>
            <w:r w:rsidRPr="00C726F7">
              <w:rPr>
                <w:rFonts w:ascii="宋体" w:eastAsia="宋体" w:hAnsi="宋体" w:cs="宋体" w:hint="eastAsia"/>
                <w:sz w:val="24"/>
                <w:szCs w:val="24"/>
              </w:rPr>
              <w:br/>
              <w:t>根据供应商提供的软硬件系统设计方案，包括现状分析、需求分析和系统设计。根据整体项目设计方案的科学性、合理性、可行性打分：方案细致全面、技术可行性强得3分；方案较为完整，技术可行性较强得2分；方案不完整、响应度低、技术可行性较低得1分；不提供不得分。</w:t>
            </w:r>
            <w:r w:rsidRPr="00C726F7">
              <w:rPr>
                <w:rFonts w:ascii="宋体" w:eastAsia="宋体" w:hAnsi="宋体" w:cs="宋体" w:hint="eastAsia"/>
                <w:sz w:val="24"/>
                <w:szCs w:val="24"/>
              </w:rPr>
              <w:br/>
              <w:t>2、功能模块响应方案设计（</w:t>
            </w:r>
            <w:r w:rsidR="00431D4D">
              <w:rPr>
                <w:rFonts w:ascii="宋体" w:eastAsia="宋体" w:hAnsi="宋体" w:cs="宋体"/>
                <w:sz w:val="24"/>
                <w:szCs w:val="24"/>
              </w:rPr>
              <w:t>9</w:t>
            </w:r>
            <w:r w:rsidRPr="00C726F7">
              <w:rPr>
                <w:rFonts w:ascii="宋体" w:eastAsia="宋体" w:hAnsi="宋体" w:cs="宋体" w:hint="eastAsia"/>
                <w:sz w:val="24"/>
                <w:szCs w:val="24"/>
              </w:rPr>
              <w:t>分）：</w:t>
            </w:r>
            <w:r w:rsidRPr="00C726F7">
              <w:rPr>
                <w:rFonts w:ascii="宋体" w:eastAsia="宋体" w:hAnsi="宋体" w:cs="宋体" w:hint="eastAsia"/>
                <w:sz w:val="24"/>
                <w:szCs w:val="24"/>
              </w:rPr>
              <w:br/>
              <w:t>根据供应商针对采购需求中系统功能模块设计情况，评价其功能介绍详实、可操作性、完整性等情况。方案科学性、合理性，功能完整得</w:t>
            </w:r>
            <w:r w:rsidR="00431D4D">
              <w:rPr>
                <w:rFonts w:ascii="宋体" w:eastAsia="宋体" w:hAnsi="宋体" w:cs="宋体"/>
                <w:sz w:val="24"/>
                <w:szCs w:val="24"/>
              </w:rPr>
              <w:t>6</w:t>
            </w:r>
            <w:r w:rsidRPr="00C726F7">
              <w:rPr>
                <w:rFonts w:ascii="宋体" w:eastAsia="宋体" w:hAnsi="宋体" w:cs="宋体" w:hint="eastAsia"/>
                <w:sz w:val="24"/>
                <w:szCs w:val="24"/>
              </w:rPr>
              <w:t>-</w:t>
            </w:r>
            <w:r w:rsidR="00431D4D">
              <w:rPr>
                <w:rFonts w:ascii="宋体" w:eastAsia="宋体" w:hAnsi="宋体" w:cs="宋体"/>
                <w:sz w:val="24"/>
                <w:szCs w:val="24"/>
              </w:rPr>
              <w:t>9</w:t>
            </w:r>
            <w:r w:rsidRPr="00C726F7">
              <w:rPr>
                <w:rFonts w:ascii="宋体" w:eastAsia="宋体" w:hAnsi="宋体" w:cs="宋体" w:hint="eastAsia"/>
                <w:sz w:val="24"/>
                <w:szCs w:val="24"/>
              </w:rPr>
              <w:t>分；方案较为合理、完整得</w:t>
            </w:r>
            <w:r w:rsidR="00431D4D">
              <w:rPr>
                <w:rFonts w:ascii="宋体" w:eastAsia="宋体" w:hAnsi="宋体" w:cs="宋体"/>
                <w:sz w:val="24"/>
                <w:szCs w:val="24"/>
              </w:rPr>
              <w:t>3</w:t>
            </w:r>
            <w:r w:rsidRPr="00C726F7">
              <w:rPr>
                <w:rFonts w:ascii="宋体" w:eastAsia="宋体" w:hAnsi="宋体" w:cs="宋体" w:hint="eastAsia"/>
                <w:sz w:val="24"/>
                <w:szCs w:val="24"/>
              </w:rPr>
              <w:t>-</w:t>
            </w:r>
            <w:r w:rsidR="00431D4D">
              <w:rPr>
                <w:rFonts w:ascii="宋体" w:eastAsia="宋体" w:hAnsi="宋体" w:cs="宋体"/>
                <w:sz w:val="24"/>
                <w:szCs w:val="24"/>
              </w:rPr>
              <w:t>5</w:t>
            </w:r>
            <w:r w:rsidRPr="00C726F7">
              <w:rPr>
                <w:rFonts w:ascii="宋体" w:eastAsia="宋体" w:hAnsi="宋体" w:cs="宋体" w:hint="eastAsia"/>
                <w:sz w:val="24"/>
                <w:szCs w:val="24"/>
              </w:rPr>
              <w:t>分；方案完整</w:t>
            </w:r>
            <w:r w:rsidRPr="00C726F7">
              <w:rPr>
                <w:rFonts w:ascii="宋体" w:eastAsia="宋体" w:hAnsi="宋体" w:cs="宋体" w:hint="eastAsia"/>
                <w:sz w:val="24"/>
                <w:szCs w:val="24"/>
              </w:rPr>
              <w:lastRenderedPageBreak/>
              <w:t>性、响应度低得1-</w:t>
            </w:r>
            <w:r w:rsidR="00431D4D">
              <w:rPr>
                <w:rFonts w:ascii="宋体" w:eastAsia="宋体" w:hAnsi="宋体" w:cs="宋体"/>
                <w:sz w:val="24"/>
                <w:szCs w:val="24"/>
              </w:rPr>
              <w:t>2</w:t>
            </w:r>
            <w:r w:rsidRPr="00C726F7">
              <w:rPr>
                <w:rFonts w:ascii="宋体" w:eastAsia="宋体" w:hAnsi="宋体" w:cs="宋体" w:hint="eastAsia"/>
                <w:sz w:val="24"/>
                <w:szCs w:val="24"/>
              </w:rPr>
              <w:t>分；不提供不得分。</w:t>
            </w:r>
          </w:p>
        </w:tc>
        <w:tc>
          <w:tcPr>
            <w:tcW w:w="956" w:type="dxa"/>
            <w:vAlign w:val="center"/>
          </w:tcPr>
          <w:p w14:paraId="21F0A825" w14:textId="58AEF27F" w:rsidR="00C726F7" w:rsidRPr="00D54184" w:rsidRDefault="00431D4D" w:rsidP="00C726F7">
            <w:pPr>
              <w:widowControl/>
              <w:spacing w:line="330" w:lineRule="atLeast"/>
              <w:jc w:val="center"/>
              <w:rPr>
                <w:rFonts w:ascii="宋体" w:eastAsia="宋体" w:hAnsi="宋体" w:cs="宋体"/>
                <w:sz w:val="24"/>
                <w:szCs w:val="24"/>
              </w:rPr>
            </w:pPr>
            <w:r>
              <w:rPr>
                <w:rFonts w:ascii="宋体" w:eastAsia="宋体" w:hAnsi="宋体" w:cs="宋体"/>
                <w:sz w:val="24"/>
                <w:szCs w:val="24"/>
              </w:rPr>
              <w:lastRenderedPageBreak/>
              <w:t>12</w:t>
            </w:r>
            <w:r w:rsidR="00C726F7" w:rsidRPr="00D54184">
              <w:rPr>
                <w:rFonts w:ascii="宋体" w:eastAsia="宋体" w:hAnsi="宋体" w:cs="宋体" w:hint="eastAsia"/>
                <w:sz w:val="24"/>
                <w:szCs w:val="24"/>
              </w:rPr>
              <w:t>分</w:t>
            </w:r>
          </w:p>
        </w:tc>
      </w:tr>
    </w:tbl>
    <w:p w14:paraId="5723A41E" w14:textId="77777777" w:rsidR="00DF7EC1" w:rsidRPr="00DF7EC1" w:rsidRDefault="00DF7EC1" w:rsidP="00DF7EC1">
      <w:pPr>
        <w:spacing w:line="360" w:lineRule="auto"/>
        <w:rPr>
          <w:rFonts w:ascii="宋体" w:eastAsia="宋体" w:hAnsi="宋体" w:cs="宋体"/>
          <w:b/>
          <w:sz w:val="24"/>
          <w:szCs w:val="24"/>
          <w:lang w:val="zh-CN"/>
        </w:rPr>
      </w:pPr>
      <w:r w:rsidRPr="00DF7EC1">
        <w:rPr>
          <w:rFonts w:ascii="宋体" w:eastAsia="宋体" w:hAnsi="宋体" w:cs="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DF7EC1" w:rsidRPr="00DF7EC1" w14:paraId="154BA7BC" w14:textId="77777777" w:rsidTr="00C91120">
        <w:trPr>
          <w:trHeight w:val="557"/>
        </w:trPr>
        <w:tc>
          <w:tcPr>
            <w:tcW w:w="721" w:type="dxa"/>
            <w:vAlign w:val="center"/>
          </w:tcPr>
          <w:p w14:paraId="0D5BE52C"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序号</w:t>
            </w:r>
          </w:p>
        </w:tc>
        <w:tc>
          <w:tcPr>
            <w:tcW w:w="2823" w:type="dxa"/>
            <w:vAlign w:val="center"/>
          </w:tcPr>
          <w:p w14:paraId="19738D66"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情形</w:t>
            </w:r>
          </w:p>
        </w:tc>
        <w:tc>
          <w:tcPr>
            <w:tcW w:w="2552" w:type="dxa"/>
            <w:vAlign w:val="center"/>
          </w:tcPr>
          <w:p w14:paraId="01042F51"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rPr>
              <w:t>价格扣除</w:t>
            </w:r>
            <w:r w:rsidRPr="00DF7EC1">
              <w:rPr>
                <w:rFonts w:ascii="宋体" w:eastAsia="宋体" w:hAnsi="宋体" w:hint="eastAsia"/>
                <w:b/>
                <w:sz w:val="24"/>
                <w:szCs w:val="24"/>
                <w:lang w:val="en-GB"/>
              </w:rPr>
              <w:t>比例</w:t>
            </w:r>
          </w:p>
        </w:tc>
        <w:tc>
          <w:tcPr>
            <w:tcW w:w="2835" w:type="dxa"/>
            <w:vAlign w:val="center"/>
          </w:tcPr>
          <w:p w14:paraId="1897DED1"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计算公式</w:t>
            </w:r>
          </w:p>
        </w:tc>
      </w:tr>
      <w:tr w:rsidR="00DF7EC1" w:rsidRPr="00DF7EC1" w14:paraId="32AE205E" w14:textId="77777777" w:rsidTr="00C91120">
        <w:trPr>
          <w:trHeight w:val="891"/>
        </w:trPr>
        <w:tc>
          <w:tcPr>
            <w:tcW w:w="721" w:type="dxa"/>
            <w:vAlign w:val="center"/>
          </w:tcPr>
          <w:p w14:paraId="126E91EE"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1</w:t>
            </w:r>
          </w:p>
        </w:tc>
        <w:tc>
          <w:tcPr>
            <w:tcW w:w="2823" w:type="dxa"/>
            <w:vAlign w:val="center"/>
          </w:tcPr>
          <w:p w14:paraId="36E12340"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cs="宋体" w:hint="eastAsia"/>
                <w:sz w:val="24"/>
                <w:szCs w:val="24"/>
                <w:lang w:val="en-GB"/>
              </w:rPr>
              <w:t>非联合体投标人</w:t>
            </w:r>
          </w:p>
        </w:tc>
        <w:tc>
          <w:tcPr>
            <w:tcW w:w="2552" w:type="dxa"/>
            <w:vAlign w:val="center"/>
          </w:tcPr>
          <w:p w14:paraId="32EA8CDF" w14:textId="2BE13144" w:rsidR="00DF7EC1" w:rsidRPr="00106A1D" w:rsidRDefault="00DF7EC1" w:rsidP="00106A1D">
            <w:pPr>
              <w:jc w:val="center"/>
              <w:rPr>
                <w:rFonts w:ascii="宋体" w:eastAsia="宋体" w:hAnsi="宋体" w:cs="宋体"/>
                <w:sz w:val="24"/>
                <w:szCs w:val="24"/>
              </w:rPr>
            </w:pPr>
            <w:r w:rsidRPr="00DF7EC1">
              <w:rPr>
                <w:rFonts w:ascii="宋体" w:eastAsia="宋体" w:hAnsi="宋体" w:cs="宋体" w:hint="eastAsia"/>
                <w:sz w:val="24"/>
                <w:szCs w:val="24"/>
              </w:rPr>
              <w:t>对小型和微型企业报价扣除</w:t>
            </w:r>
            <w:r w:rsidRPr="00DF7EC1">
              <w:rPr>
                <w:rFonts w:ascii="宋体" w:eastAsia="宋体" w:hAnsi="宋体" w:cs="宋体"/>
                <w:sz w:val="24"/>
                <w:szCs w:val="24"/>
              </w:rPr>
              <w:t>20</w:t>
            </w:r>
            <w:r w:rsidRPr="00DF7EC1">
              <w:rPr>
                <w:rFonts w:ascii="宋体" w:eastAsia="宋体" w:hAnsi="宋体" w:cs="宋体" w:hint="eastAsia"/>
                <w:sz w:val="24"/>
                <w:szCs w:val="24"/>
              </w:rPr>
              <w:t>%</w:t>
            </w:r>
          </w:p>
        </w:tc>
        <w:tc>
          <w:tcPr>
            <w:tcW w:w="2835" w:type="dxa"/>
            <w:vMerge w:val="restart"/>
            <w:vAlign w:val="center"/>
          </w:tcPr>
          <w:p w14:paraId="6B2B0C2B" w14:textId="77777777" w:rsidR="00DF7EC1" w:rsidRPr="00DF7EC1" w:rsidRDefault="00DF7EC1" w:rsidP="00C91120">
            <w:pPr>
              <w:jc w:val="center"/>
              <w:rPr>
                <w:rFonts w:ascii="宋体" w:eastAsia="宋体" w:hAnsi="宋体" w:cs="宋体"/>
                <w:sz w:val="24"/>
                <w:szCs w:val="24"/>
                <w:lang w:val="en-GB"/>
              </w:rPr>
            </w:pPr>
            <w:r w:rsidRPr="00DF7EC1">
              <w:rPr>
                <w:rFonts w:ascii="宋体" w:eastAsia="宋体" w:hAnsi="宋体" w:cs="宋体" w:hint="eastAsia"/>
                <w:sz w:val="24"/>
                <w:szCs w:val="24"/>
                <w:lang w:val="en-GB"/>
              </w:rPr>
              <w:t>评标价格＝</w:t>
            </w:r>
            <w:r w:rsidRPr="00DF7EC1">
              <w:rPr>
                <w:rFonts w:ascii="宋体" w:eastAsia="宋体" w:hAnsi="宋体" w:cs="宋体" w:hint="eastAsia"/>
                <w:sz w:val="24"/>
                <w:szCs w:val="24"/>
              </w:rPr>
              <w:t>小型和微型企业报价</w:t>
            </w:r>
            <w:r w:rsidRPr="00DF7EC1">
              <w:rPr>
                <w:rFonts w:ascii="宋体" w:eastAsia="宋体" w:hAnsi="宋体" w:cs="宋体" w:hint="eastAsia"/>
                <w:sz w:val="24"/>
                <w:szCs w:val="24"/>
                <w:lang w:val="en-GB"/>
              </w:rPr>
              <w:t>×（1-</w:t>
            </w:r>
            <w:r w:rsidRPr="00DF7EC1">
              <w:rPr>
                <w:rFonts w:ascii="宋体" w:eastAsia="宋体" w:hAnsi="宋体" w:cs="宋体"/>
                <w:sz w:val="24"/>
                <w:szCs w:val="24"/>
                <w:lang w:val="en-GB"/>
              </w:rPr>
              <w:t>20</w:t>
            </w:r>
            <w:r w:rsidRPr="00DF7EC1">
              <w:rPr>
                <w:rFonts w:ascii="宋体" w:eastAsia="宋体" w:hAnsi="宋体" w:cs="宋体" w:hint="eastAsia"/>
                <w:sz w:val="24"/>
                <w:szCs w:val="24"/>
                <w:lang w:val="en-GB"/>
              </w:rPr>
              <w:t>%）</w:t>
            </w:r>
          </w:p>
          <w:p w14:paraId="6D7EC08F" w14:textId="77777777" w:rsidR="00DF7EC1" w:rsidRPr="00DF7EC1" w:rsidRDefault="00DF7EC1" w:rsidP="00C91120">
            <w:pPr>
              <w:jc w:val="center"/>
              <w:rPr>
                <w:rFonts w:ascii="宋体" w:eastAsia="宋体" w:hAnsi="宋体"/>
                <w:b/>
                <w:sz w:val="24"/>
                <w:szCs w:val="24"/>
                <w:lang w:val="en-GB"/>
              </w:rPr>
            </w:pPr>
          </w:p>
        </w:tc>
      </w:tr>
      <w:tr w:rsidR="00DF7EC1" w:rsidRPr="00DF7EC1" w14:paraId="5165F4D1" w14:textId="77777777" w:rsidTr="00C91120">
        <w:trPr>
          <w:trHeight w:val="1414"/>
        </w:trPr>
        <w:tc>
          <w:tcPr>
            <w:tcW w:w="721" w:type="dxa"/>
            <w:vAlign w:val="center"/>
          </w:tcPr>
          <w:p w14:paraId="5D1C77B6"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2</w:t>
            </w:r>
          </w:p>
        </w:tc>
        <w:tc>
          <w:tcPr>
            <w:tcW w:w="2823" w:type="dxa"/>
            <w:vAlign w:val="center"/>
          </w:tcPr>
          <w:p w14:paraId="2829587C" w14:textId="77777777" w:rsidR="00DF7EC1" w:rsidRPr="00DF7EC1" w:rsidRDefault="00DF7EC1" w:rsidP="00C91120">
            <w:pPr>
              <w:jc w:val="center"/>
              <w:rPr>
                <w:rFonts w:ascii="宋体" w:eastAsia="宋体" w:hAnsi="宋体" w:cs="宋体"/>
                <w:sz w:val="24"/>
                <w:szCs w:val="24"/>
                <w:lang w:val="en-GB"/>
              </w:rPr>
            </w:pPr>
            <w:r w:rsidRPr="00DF7EC1">
              <w:rPr>
                <w:rFonts w:ascii="宋体" w:eastAsia="宋体" w:hAnsi="宋体" w:cs="宋体" w:hint="eastAsia"/>
                <w:sz w:val="24"/>
                <w:szCs w:val="24"/>
                <w:lang w:val="en-GB"/>
              </w:rPr>
              <w:t>联合体各方均为</w:t>
            </w:r>
          </w:p>
          <w:p w14:paraId="55345EF1" w14:textId="77777777" w:rsidR="00DF7EC1" w:rsidRPr="00DF7EC1" w:rsidRDefault="00DF7EC1" w:rsidP="00C91120">
            <w:pPr>
              <w:jc w:val="center"/>
              <w:rPr>
                <w:rFonts w:ascii="宋体" w:eastAsia="宋体" w:hAnsi="宋体"/>
                <w:b/>
                <w:sz w:val="24"/>
                <w:szCs w:val="24"/>
              </w:rPr>
            </w:pPr>
            <w:r w:rsidRPr="00DF7EC1">
              <w:rPr>
                <w:rFonts w:ascii="宋体" w:eastAsia="宋体" w:hAnsi="宋体" w:cs="宋体" w:hint="eastAsia"/>
                <w:sz w:val="24"/>
                <w:szCs w:val="24"/>
                <w:lang w:val="en-GB"/>
              </w:rPr>
              <w:t>小型、微型企业</w:t>
            </w:r>
          </w:p>
        </w:tc>
        <w:tc>
          <w:tcPr>
            <w:tcW w:w="2552" w:type="dxa"/>
            <w:vAlign w:val="center"/>
          </w:tcPr>
          <w:p w14:paraId="752413B1" w14:textId="792BCC00" w:rsidR="00DF7EC1" w:rsidRPr="00DF7EC1" w:rsidRDefault="00DF7EC1" w:rsidP="00106A1D">
            <w:pPr>
              <w:jc w:val="center"/>
              <w:rPr>
                <w:rFonts w:ascii="宋体" w:eastAsia="宋体" w:hAnsi="宋体" w:cs="宋体"/>
                <w:sz w:val="24"/>
                <w:szCs w:val="24"/>
              </w:rPr>
            </w:pPr>
            <w:r w:rsidRPr="00DF7EC1">
              <w:rPr>
                <w:rFonts w:ascii="宋体" w:eastAsia="宋体" w:hAnsi="宋体" w:cs="宋体" w:hint="eastAsia"/>
                <w:sz w:val="24"/>
                <w:szCs w:val="24"/>
              </w:rPr>
              <w:t>对小型和微型企业报价扣除</w:t>
            </w:r>
            <w:r w:rsidRPr="00DF7EC1">
              <w:rPr>
                <w:rFonts w:ascii="宋体" w:eastAsia="宋体" w:hAnsi="宋体" w:cs="宋体"/>
                <w:sz w:val="24"/>
                <w:szCs w:val="24"/>
              </w:rPr>
              <w:t>20</w:t>
            </w:r>
            <w:r w:rsidRPr="00DF7EC1">
              <w:rPr>
                <w:rFonts w:ascii="宋体" w:eastAsia="宋体" w:hAnsi="宋体" w:cs="宋体" w:hint="eastAsia"/>
                <w:sz w:val="24"/>
                <w:szCs w:val="24"/>
              </w:rPr>
              <w:t>%</w:t>
            </w:r>
          </w:p>
          <w:p w14:paraId="0414608B" w14:textId="77777777" w:rsidR="00DF7EC1" w:rsidRPr="00DF7EC1" w:rsidRDefault="00DF7EC1" w:rsidP="00C91120">
            <w:pPr>
              <w:jc w:val="center"/>
              <w:rPr>
                <w:rFonts w:ascii="宋体" w:eastAsia="宋体" w:hAnsi="宋体"/>
                <w:b/>
                <w:sz w:val="24"/>
                <w:szCs w:val="24"/>
                <w:highlight w:val="yellow"/>
                <w:lang w:val="en-GB"/>
              </w:rPr>
            </w:pPr>
            <w:r w:rsidRPr="00DF7EC1">
              <w:rPr>
                <w:rFonts w:ascii="宋体" w:eastAsia="宋体" w:hAnsi="宋体" w:cs="宋体" w:hint="eastAsia"/>
                <w:sz w:val="24"/>
                <w:szCs w:val="24"/>
              </w:rPr>
              <w:t>（不再享受序号3的价格折扣）</w:t>
            </w:r>
          </w:p>
        </w:tc>
        <w:tc>
          <w:tcPr>
            <w:tcW w:w="2835" w:type="dxa"/>
            <w:vMerge/>
            <w:vAlign w:val="center"/>
          </w:tcPr>
          <w:p w14:paraId="1CC87610" w14:textId="77777777" w:rsidR="00DF7EC1" w:rsidRPr="00DF7EC1" w:rsidRDefault="00DF7EC1" w:rsidP="00C91120">
            <w:pPr>
              <w:rPr>
                <w:rFonts w:ascii="宋体" w:eastAsia="宋体" w:hAnsi="宋体"/>
                <w:sz w:val="24"/>
                <w:szCs w:val="24"/>
                <w:lang w:val="en-GB"/>
              </w:rPr>
            </w:pPr>
          </w:p>
        </w:tc>
      </w:tr>
      <w:tr w:rsidR="00DF7EC1" w:rsidRPr="00DF7EC1" w14:paraId="23799CC0" w14:textId="77777777" w:rsidTr="00C91120">
        <w:trPr>
          <w:trHeight w:val="416"/>
        </w:trPr>
        <w:tc>
          <w:tcPr>
            <w:tcW w:w="721" w:type="dxa"/>
            <w:vAlign w:val="center"/>
          </w:tcPr>
          <w:p w14:paraId="4F6DC7D2"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3</w:t>
            </w:r>
          </w:p>
        </w:tc>
        <w:tc>
          <w:tcPr>
            <w:tcW w:w="2823" w:type="dxa"/>
            <w:vAlign w:val="center"/>
          </w:tcPr>
          <w:p w14:paraId="4197B195" w14:textId="77777777" w:rsidR="00DF7EC1" w:rsidRPr="00DF7EC1" w:rsidRDefault="00DF7EC1" w:rsidP="00C91120">
            <w:pPr>
              <w:rPr>
                <w:rFonts w:ascii="宋体" w:eastAsia="宋体" w:hAnsi="宋体"/>
                <w:b/>
                <w:sz w:val="24"/>
                <w:szCs w:val="24"/>
                <w:lang w:val="en-GB"/>
              </w:rPr>
            </w:pPr>
            <w:r w:rsidRPr="00DF7EC1">
              <w:rPr>
                <w:rFonts w:ascii="宋体" w:eastAsia="宋体" w:hAnsi="宋体" w:cs="宋体" w:hint="eastAsia"/>
                <w:sz w:val="24"/>
                <w:szCs w:val="24"/>
              </w:rPr>
              <w:t>接受大中型企业与小</w:t>
            </w:r>
            <w:proofErr w:type="gramStart"/>
            <w:r w:rsidRPr="00DF7EC1">
              <w:rPr>
                <w:rFonts w:ascii="宋体" w:eastAsia="宋体" w:hAnsi="宋体" w:cs="宋体" w:hint="eastAsia"/>
                <w:sz w:val="24"/>
                <w:szCs w:val="24"/>
              </w:rPr>
              <w:t>微企业</w:t>
            </w:r>
            <w:proofErr w:type="gramEnd"/>
            <w:r w:rsidRPr="00DF7EC1">
              <w:rPr>
                <w:rFonts w:ascii="宋体" w:eastAsia="宋体" w:hAnsi="宋体" w:cs="宋体" w:hint="eastAsia"/>
                <w:sz w:val="24"/>
                <w:szCs w:val="24"/>
              </w:rPr>
              <w:t>组成联合体或者允许大中型企业向一家或者多家小</w:t>
            </w:r>
            <w:proofErr w:type="gramStart"/>
            <w:r w:rsidRPr="00DF7EC1">
              <w:rPr>
                <w:rFonts w:ascii="宋体" w:eastAsia="宋体" w:hAnsi="宋体" w:cs="宋体" w:hint="eastAsia"/>
                <w:sz w:val="24"/>
                <w:szCs w:val="24"/>
              </w:rPr>
              <w:t>微企业</w:t>
            </w:r>
            <w:proofErr w:type="gramEnd"/>
            <w:r w:rsidRPr="00DF7EC1">
              <w:rPr>
                <w:rFonts w:ascii="宋体" w:eastAsia="宋体" w:hAnsi="宋体" w:cs="宋体" w:hint="eastAsia"/>
                <w:sz w:val="24"/>
                <w:szCs w:val="24"/>
              </w:rPr>
              <w:t>分包的采购项目，对于联合协议或者分包意向协议约定小</w:t>
            </w:r>
            <w:proofErr w:type="gramStart"/>
            <w:r w:rsidRPr="00DF7EC1">
              <w:rPr>
                <w:rFonts w:ascii="宋体" w:eastAsia="宋体" w:hAnsi="宋体" w:cs="宋体" w:hint="eastAsia"/>
                <w:sz w:val="24"/>
                <w:szCs w:val="24"/>
              </w:rPr>
              <w:t>微企业</w:t>
            </w:r>
            <w:proofErr w:type="gramEnd"/>
            <w:r w:rsidRPr="00DF7EC1">
              <w:rPr>
                <w:rFonts w:ascii="宋体" w:eastAsia="宋体" w:hAnsi="宋体" w:cs="宋体" w:hint="eastAsia"/>
                <w:sz w:val="24"/>
                <w:szCs w:val="24"/>
              </w:rPr>
              <w:t>的合同份额占到合同总金额 30%以上</w:t>
            </w:r>
          </w:p>
        </w:tc>
        <w:tc>
          <w:tcPr>
            <w:tcW w:w="2552" w:type="dxa"/>
            <w:vAlign w:val="center"/>
          </w:tcPr>
          <w:p w14:paraId="7384895A"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cs="宋体" w:hint="eastAsia"/>
                <w:sz w:val="24"/>
                <w:szCs w:val="24"/>
              </w:rPr>
              <w:t>对联合体或者大中型企业的报价</w:t>
            </w:r>
            <w:r w:rsidRPr="00DF7EC1">
              <w:rPr>
                <w:rFonts w:ascii="宋体" w:eastAsia="宋体" w:hAnsi="宋体" w:cs="宋体" w:hint="eastAsia"/>
                <w:sz w:val="24"/>
                <w:szCs w:val="24"/>
                <w:lang w:val="en-GB"/>
              </w:rPr>
              <w:t>扣除</w:t>
            </w:r>
            <w:r w:rsidRPr="00DF7EC1">
              <w:rPr>
                <w:rFonts w:ascii="宋体" w:eastAsia="宋体" w:hAnsi="宋体" w:cs="宋体"/>
                <w:sz w:val="24"/>
                <w:szCs w:val="24"/>
              </w:rPr>
              <w:t>6</w:t>
            </w:r>
            <w:r w:rsidRPr="00DF7EC1">
              <w:rPr>
                <w:rFonts w:ascii="宋体" w:eastAsia="宋体" w:hAnsi="宋体" w:cs="宋体" w:hint="eastAsia"/>
                <w:sz w:val="24"/>
                <w:szCs w:val="24"/>
              </w:rPr>
              <w:t>%</w:t>
            </w:r>
          </w:p>
        </w:tc>
        <w:tc>
          <w:tcPr>
            <w:tcW w:w="2835" w:type="dxa"/>
            <w:vAlign w:val="center"/>
          </w:tcPr>
          <w:p w14:paraId="3E9634EF"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cs="宋体" w:hint="eastAsia"/>
                <w:sz w:val="24"/>
                <w:szCs w:val="24"/>
                <w:lang w:val="en-GB"/>
              </w:rPr>
              <w:t>评标价格＝投标报价×</w:t>
            </w:r>
            <w:r w:rsidRPr="00DF7EC1">
              <w:rPr>
                <w:rFonts w:ascii="宋体" w:eastAsia="宋体" w:hAnsi="宋体" w:cs="宋体" w:hint="eastAsia"/>
                <w:sz w:val="24"/>
                <w:szCs w:val="24"/>
              </w:rPr>
              <w:t>(1-</w:t>
            </w:r>
            <w:r w:rsidRPr="00DF7EC1">
              <w:rPr>
                <w:rFonts w:ascii="宋体" w:eastAsia="宋体" w:hAnsi="宋体" w:cs="宋体"/>
                <w:sz w:val="24"/>
                <w:szCs w:val="24"/>
                <w:lang w:val="en-GB"/>
              </w:rPr>
              <w:t>6</w:t>
            </w:r>
            <w:r w:rsidRPr="00DF7EC1">
              <w:rPr>
                <w:rFonts w:ascii="宋体" w:eastAsia="宋体" w:hAnsi="宋体" w:cs="宋体" w:hint="eastAsia"/>
                <w:sz w:val="24"/>
                <w:szCs w:val="24"/>
                <w:lang w:val="en-GB"/>
              </w:rPr>
              <w:t>%)</w:t>
            </w:r>
          </w:p>
        </w:tc>
      </w:tr>
      <w:tr w:rsidR="00DF7EC1" w:rsidRPr="00DF7EC1" w14:paraId="464F02E0" w14:textId="77777777" w:rsidTr="00C91120">
        <w:trPr>
          <w:trHeight w:val="707"/>
        </w:trPr>
        <w:tc>
          <w:tcPr>
            <w:tcW w:w="721" w:type="dxa"/>
            <w:vAlign w:val="center"/>
          </w:tcPr>
          <w:p w14:paraId="0B7F491F"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4</w:t>
            </w:r>
          </w:p>
        </w:tc>
        <w:tc>
          <w:tcPr>
            <w:tcW w:w="2823" w:type="dxa"/>
            <w:vAlign w:val="center"/>
          </w:tcPr>
          <w:p w14:paraId="2D24D5CC"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监狱企业</w:t>
            </w:r>
          </w:p>
        </w:tc>
        <w:tc>
          <w:tcPr>
            <w:tcW w:w="2552" w:type="dxa"/>
            <w:vAlign w:val="center"/>
          </w:tcPr>
          <w:p w14:paraId="792ABB0A"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对监狱企业产品价格扣除</w:t>
            </w:r>
            <w:r w:rsidRPr="00DF7EC1">
              <w:rPr>
                <w:rFonts w:ascii="宋体" w:eastAsia="宋体" w:hAnsi="宋体" w:cs="宋体"/>
                <w:sz w:val="24"/>
                <w:szCs w:val="24"/>
              </w:rPr>
              <w:t>20</w:t>
            </w:r>
            <w:r w:rsidRPr="00DF7EC1">
              <w:rPr>
                <w:rFonts w:ascii="宋体" w:eastAsia="宋体" w:hAnsi="宋体" w:cs="宋体" w:hint="eastAsia"/>
                <w:sz w:val="24"/>
                <w:szCs w:val="24"/>
              </w:rPr>
              <w:t>%</w:t>
            </w:r>
          </w:p>
        </w:tc>
        <w:tc>
          <w:tcPr>
            <w:tcW w:w="2835" w:type="dxa"/>
            <w:vAlign w:val="center"/>
          </w:tcPr>
          <w:p w14:paraId="775656DB"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评标价格＝投标报价—</w:t>
            </w:r>
            <w:r w:rsidRPr="00DF7EC1">
              <w:rPr>
                <w:rFonts w:ascii="宋体" w:eastAsia="宋体" w:hAnsi="宋体" w:cs="宋体" w:hint="eastAsia"/>
                <w:sz w:val="24"/>
                <w:szCs w:val="24"/>
              </w:rPr>
              <w:t>监狱企业产品的价格</w:t>
            </w:r>
            <w:r w:rsidRPr="00DF7EC1">
              <w:rPr>
                <w:rFonts w:ascii="宋体" w:eastAsia="宋体" w:hAnsi="宋体" w:cs="宋体" w:hint="eastAsia"/>
                <w:sz w:val="24"/>
                <w:szCs w:val="24"/>
                <w:lang w:val="en-GB"/>
              </w:rPr>
              <w:t>×</w:t>
            </w:r>
            <w:r w:rsidRPr="00DF7EC1">
              <w:rPr>
                <w:rFonts w:ascii="宋体" w:eastAsia="宋体" w:hAnsi="宋体" w:cs="宋体"/>
                <w:sz w:val="24"/>
                <w:szCs w:val="24"/>
                <w:lang w:val="en-GB"/>
              </w:rPr>
              <w:t>20</w:t>
            </w:r>
            <w:r w:rsidRPr="00DF7EC1">
              <w:rPr>
                <w:rFonts w:ascii="宋体" w:eastAsia="宋体" w:hAnsi="宋体" w:cs="宋体" w:hint="eastAsia"/>
                <w:sz w:val="24"/>
                <w:szCs w:val="24"/>
                <w:lang w:val="en-GB"/>
              </w:rPr>
              <w:t>%</w:t>
            </w:r>
          </w:p>
        </w:tc>
      </w:tr>
      <w:tr w:rsidR="00DF7EC1" w:rsidRPr="00DF7EC1" w14:paraId="1F96A3FF" w14:textId="77777777" w:rsidTr="00C91120">
        <w:trPr>
          <w:trHeight w:val="707"/>
        </w:trPr>
        <w:tc>
          <w:tcPr>
            <w:tcW w:w="721" w:type="dxa"/>
            <w:vAlign w:val="center"/>
          </w:tcPr>
          <w:p w14:paraId="602E13D4" w14:textId="77777777" w:rsidR="00DF7EC1" w:rsidRPr="00DF7EC1" w:rsidRDefault="00DF7EC1" w:rsidP="00C91120">
            <w:pPr>
              <w:jc w:val="center"/>
              <w:rPr>
                <w:rFonts w:ascii="宋体" w:eastAsia="宋体" w:hAnsi="宋体"/>
                <w:b/>
                <w:sz w:val="24"/>
                <w:szCs w:val="24"/>
                <w:lang w:val="en-GB"/>
              </w:rPr>
            </w:pPr>
            <w:r w:rsidRPr="00DF7EC1">
              <w:rPr>
                <w:rFonts w:ascii="宋体" w:eastAsia="宋体" w:hAnsi="宋体" w:hint="eastAsia"/>
                <w:b/>
                <w:sz w:val="24"/>
                <w:szCs w:val="24"/>
                <w:lang w:val="en-GB"/>
              </w:rPr>
              <w:t>5</w:t>
            </w:r>
          </w:p>
        </w:tc>
        <w:tc>
          <w:tcPr>
            <w:tcW w:w="2823" w:type="dxa"/>
            <w:vAlign w:val="center"/>
          </w:tcPr>
          <w:p w14:paraId="62BB9EA7"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残疾人福利性单位</w:t>
            </w:r>
          </w:p>
        </w:tc>
        <w:tc>
          <w:tcPr>
            <w:tcW w:w="2552" w:type="dxa"/>
            <w:vAlign w:val="center"/>
          </w:tcPr>
          <w:p w14:paraId="52C2696C"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对残疾人福利性单位产品价格扣除</w:t>
            </w:r>
            <w:r w:rsidRPr="00DF7EC1">
              <w:rPr>
                <w:rFonts w:ascii="宋体" w:eastAsia="宋体" w:hAnsi="宋体" w:cs="宋体"/>
                <w:sz w:val="24"/>
                <w:szCs w:val="24"/>
                <w:u w:val="single"/>
              </w:rPr>
              <w:t>20</w:t>
            </w:r>
            <w:r w:rsidRPr="00DF7EC1">
              <w:rPr>
                <w:rFonts w:ascii="宋体" w:eastAsia="宋体" w:hAnsi="宋体" w:cs="宋体" w:hint="eastAsia"/>
                <w:sz w:val="24"/>
                <w:szCs w:val="24"/>
              </w:rPr>
              <w:t>%</w:t>
            </w:r>
          </w:p>
        </w:tc>
        <w:tc>
          <w:tcPr>
            <w:tcW w:w="2835" w:type="dxa"/>
            <w:vAlign w:val="center"/>
          </w:tcPr>
          <w:p w14:paraId="07533EA3" w14:textId="77777777" w:rsidR="00DF7EC1" w:rsidRPr="00DF7EC1" w:rsidRDefault="00DF7EC1" w:rsidP="00C91120">
            <w:pPr>
              <w:jc w:val="center"/>
              <w:rPr>
                <w:rFonts w:ascii="宋体" w:eastAsia="宋体" w:hAnsi="宋体"/>
                <w:sz w:val="24"/>
                <w:szCs w:val="24"/>
                <w:lang w:val="en-GB"/>
              </w:rPr>
            </w:pPr>
            <w:r w:rsidRPr="00DF7EC1">
              <w:rPr>
                <w:rFonts w:ascii="宋体" w:eastAsia="宋体" w:hAnsi="宋体" w:cs="宋体" w:hint="eastAsia"/>
                <w:sz w:val="24"/>
                <w:szCs w:val="24"/>
                <w:lang w:val="en-GB"/>
              </w:rPr>
              <w:t>评标价格＝投标报价—</w:t>
            </w:r>
            <w:r w:rsidRPr="00DF7EC1">
              <w:rPr>
                <w:rFonts w:ascii="宋体" w:eastAsia="宋体" w:hAnsi="宋体" w:cs="宋体" w:hint="eastAsia"/>
                <w:sz w:val="24"/>
                <w:szCs w:val="24"/>
              </w:rPr>
              <w:t>残疾人福利性单位产品的价格</w:t>
            </w:r>
            <w:r w:rsidRPr="00DF7EC1">
              <w:rPr>
                <w:rFonts w:ascii="宋体" w:eastAsia="宋体" w:hAnsi="宋体" w:cs="宋体" w:hint="eastAsia"/>
                <w:sz w:val="24"/>
                <w:szCs w:val="24"/>
                <w:lang w:val="en-GB"/>
              </w:rPr>
              <w:t>×</w:t>
            </w:r>
            <w:r w:rsidRPr="00DF7EC1">
              <w:rPr>
                <w:rFonts w:ascii="宋体" w:eastAsia="宋体" w:hAnsi="宋体" w:cs="宋体"/>
                <w:sz w:val="24"/>
                <w:szCs w:val="24"/>
                <w:lang w:val="en-GB"/>
              </w:rPr>
              <w:t>20</w:t>
            </w:r>
            <w:r w:rsidRPr="00DF7EC1">
              <w:rPr>
                <w:rFonts w:ascii="宋体" w:eastAsia="宋体" w:hAnsi="宋体" w:cs="宋体" w:hint="eastAsia"/>
                <w:sz w:val="24"/>
                <w:szCs w:val="24"/>
                <w:lang w:val="en-GB"/>
              </w:rPr>
              <w:t>%</w:t>
            </w:r>
          </w:p>
        </w:tc>
      </w:tr>
      <w:tr w:rsidR="00DF7EC1" w:rsidRPr="00DF7EC1" w14:paraId="3B714421" w14:textId="77777777" w:rsidTr="00C91120">
        <w:trPr>
          <w:trHeight w:val="1133"/>
        </w:trPr>
        <w:tc>
          <w:tcPr>
            <w:tcW w:w="8931" w:type="dxa"/>
            <w:gridSpan w:val="4"/>
            <w:vAlign w:val="center"/>
          </w:tcPr>
          <w:p w14:paraId="711E2AA0" w14:textId="77777777" w:rsidR="00DF7EC1" w:rsidRPr="00DF7EC1" w:rsidRDefault="00DF7EC1" w:rsidP="00C91120">
            <w:pPr>
              <w:widowControl/>
              <w:adjustRightInd w:val="0"/>
              <w:spacing w:line="360" w:lineRule="auto"/>
              <w:ind w:leftChars="-1" w:left="-2" w:firstLineChars="200" w:firstLine="480"/>
              <w:jc w:val="left"/>
              <w:rPr>
                <w:rFonts w:ascii="宋体" w:eastAsia="宋体" w:hAnsi="宋体" w:cs="仿宋_GB2312"/>
                <w:sz w:val="24"/>
                <w:szCs w:val="24"/>
                <w:lang w:val="zh-CN"/>
              </w:rPr>
            </w:pPr>
            <w:r w:rsidRPr="00DF7EC1">
              <w:rPr>
                <w:rFonts w:ascii="宋体" w:eastAsia="宋体" w:hAnsi="宋体" w:cs="仿宋_GB2312" w:hint="eastAsia"/>
                <w:sz w:val="24"/>
                <w:szCs w:val="24"/>
                <w:lang w:val="zh-CN"/>
              </w:rPr>
              <w:t>1、中小企业应在投标文件提供《中小企业声明函》。监狱企业应当在响应文件中提供由省级以上监狱管理局、戒毒管理局(含新疆生产建设兵团)出具的属于监狱企业的证明文件。残疾人福利性单位应当在响应文件中提供《残疾人福利性单位声明函》 。</w:t>
            </w:r>
          </w:p>
          <w:p w14:paraId="2D5636C9" w14:textId="77777777" w:rsidR="00DF7EC1" w:rsidRPr="00DF7EC1" w:rsidRDefault="00DF7EC1" w:rsidP="00C91120">
            <w:pPr>
              <w:widowControl/>
              <w:adjustRightInd w:val="0"/>
              <w:spacing w:line="360" w:lineRule="auto"/>
              <w:ind w:leftChars="-1" w:left="-2" w:firstLineChars="200" w:firstLine="480"/>
              <w:jc w:val="left"/>
              <w:rPr>
                <w:rFonts w:ascii="宋体" w:eastAsia="宋体" w:hAnsi="宋体" w:cs="仿宋_GB2312"/>
                <w:sz w:val="24"/>
                <w:szCs w:val="24"/>
                <w:lang w:val="zh-CN"/>
              </w:rPr>
            </w:pPr>
            <w:r w:rsidRPr="00DF7EC1">
              <w:rPr>
                <w:rFonts w:ascii="宋体" w:eastAsia="宋体" w:hAnsi="宋体" w:cs="仿宋_GB2312" w:hint="eastAsia"/>
                <w:sz w:val="24"/>
                <w:szCs w:val="24"/>
                <w:lang w:val="zh-CN"/>
              </w:rPr>
              <w:t>2、经磋商小组审查、评价，响应文件</w:t>
            </w:r>
            <w:proofErr w:type="gramStart"/>
            <w:r w:rsidRPr="00DF7EC1">
              <w:rPr>
                <w:rFonts w:ascii="宋体" w:eastAsia="宋体" w:hAnsi="宋体" w:cs="仿宋_GB2312" w:hint="eastAsia"/>
                <w:sz w:val="24"/>
                <w:szCs w:val="24"/>
                <w:lang w:val="zh-CN"/>
              </w:rPr>
              <w:t>符合磋商</w:t>
            </w:r>
            <w:proofErr w:type="gramEnd"/>
            <w:r w:rsidRPr="00DF7EC1">
              <w:rPr>
                <w:rFonts w:ascii="宋体" w:eastAsia="宋体" w:hAnsi="宋体" w:cs="仿宋_GB2312" w:hint="eastAsia"/>
                <w:sz w:val="24"/>
                <w:szCs w:val="24"/>
                <w:lang w:val="zh-CN"/>
              </w:rPr>
              <w:t>文件实质性要求且进行了政策性价格扣除后，以评标价格的最低价者定为评标基准价， 其价格分为满分。其他供应商的价格</w:t>
            </w:r>
            <w:proofErr w:type="gramStart"/>
            <w:r w:rsidRPr="00DF7EC1">
              <w:rPr>
                <w:rFonts w:ascii="宋体" w:eastAsia="宋体" w:hAnsi="宋体" w:cs="仿宋_GB2312" w:hint="eastAsia"/>
                <w:sz w:val="24"/>
                <w:szCs w:val="24"/>
                <w:lang w:val="zh-CN"/>
              </w:rPr>
              <w:t>分统一</w:t>
            </w:r>
            <w:proofErr w:type="gramEnd"/>
            <w:r w:rsidRPr="00DF7EC1">
              <w:rPr>
                <w:rFonts w:ascii="宋体" w:eastAsia="宋体" w:hAnsi="宋体" w:cs="仿宋_GB2312" w:hint="eastAsia"/>
                <w:sz w:val="24"/>
                <w:szCs w:val="24"/>
                <w:lang w:val="zh-CN"/>
              </w:rPr>
              <w:t>按下列公式计算。即：</w:t>
            </w:r>
          </w:p>
          <w:p w14:paraId="5F807DD5" w14:textId="77777777" w:rsidR="00DF7EC1" w:rsidRPr="00DF7EC1" w:rsidRDefault="00DF7EC1" w:rsidP="00C91120">
            <w:pPr>
              <w:widowControl/>
              <w:adjustRightInd w:val="0"/>
              <w:spacing w:line="360" w:lineRule="auto"/>
              <w:ind w:leftChars="-1" w:left="-2" w:firstLineChars="200" w:firstLine="480"/>
              <w:jc w:val="left"/>
              <w:rPr>
                <w:rFonts w:ascii="宋体" w:eastAsia="宋体" w:hAnsi="宋体" w:cs="仿宋_GB2312"/>
                <w:sz w:val="24"/>
                <w:szCs w:val="24"/>
                <w:lang w:val="zh-CN"/>
              </w:rPr>
            </w:pPr>
            <w:r w:rsidRPr="00DF7EC1">
              <w:rPr>
                <w:rFonts w:ascii="宋体" w:eastAsia="宋体" w:hAnsi="宋体" w:cs="仿宋_GB2312" w:hint="eastAsia"/>
                <w:sz w:val="24"/>
                <w:szCs w:val="24"/>
                <w:lang w:val="zh-CN"/>
              </w:rPr>
              <w:t>评标基准价=评标价格的最低价</w:t>
            </w:r>
          </w:p>
          <w:p w14:paraId="5F6832C9" w14:textId="77777777" w:rsidR="00DF7EC1" w:rsidRPr="00DF7EC1" w:rsidRDefault="00DF7EC1" w:rsidP="00C91120">
            <w:pPr>
              <w:adjustRightInd w:val="0"/>
              <w:spacing w:line="360" w:lineRule="auto"/>
              <w:ind w:leftChars="-42" w:left="-88" w:firstLineChars="214" w:firstLine="514"/>
              <w:jc w:val="left"/>
              <w:rPr>
                <w:rFonts w:ascii="宋体" w:eastAsia="宋体" w:hAnsi="宋体" w:cs="仿宋_GB2312"/>
                <w:sz w:val="24"/>
                <w:szCs w:val="24"/>
                <w:lang w:val="zh-CN"/>
              </w:rPr>
            </w:pPr>
            <w:r w:rsidRPr="00DF7EC1">
              <w:rPr>
                <w:rFonts w:ascii="宋体" w:eastAsia="宋体" w:hAnsi="宋体" w:cs="仿宋_GB2312" w:hint="eastAsia"/>
                <w:sz w:val="24"/>
                <w:szCs w:val="24"/>
                <w:lang w:val="zh-CN"/>
              </w:rPr>
              <w:t>其他投标报价得分=（评标基准价/评标价格）×评标标准中价格分值</w:t>
            </w:r>
          </w:p>
        </w:tc>
      </w:tr>
    </w:tbl>
    <w:p w14:paraId="40639984" w14:textId="77777777" w:rsidR="00DF7EC1" w:rsidRPr="00DF7EC1" w:rsidRDefault="00DF7EC1" w:rsidP="00DF7EC1">
      <w:pPr>
        <w:spacing w:line="360" w:lineRule="auto"/>
        <w:rPr>
          <w:rFonts w:ascii="宋体" w:eastAsia="宋体" w:hAnsi="宋体"/>
          <w:bCs/>
          <w:sz w:val="24"/>
          <w:szCs w:val="24"/>
          <w:lang w:val="en-GB"/>
        </w:rPr>
      </w:pPr>
      <w:r w:rsidRPr="00DF7EC1">
        <w:rPr>
          <w:rFonts w:ascii="宋体" w:eastAsia="宋体" w:hAnsi="宋体" w:hint="eastAsia"/>
          <w:bCs/>
          <w:sz w:val="24"/>
          <w:szCs w:val="24"/>
          <w:lang w:val="en-GB"/>
        </w:rPr>
        <w:t>备注：</w:t>
      </w:r>
    </w:p>
    <w:p w14:paraId="480534B2" w14:textId="77777777" w:rsidR="00DF7EC1" w:rsidRPr="00DF7EC1" w:rsidRDefault="00DF7EC1" w:rsidP="00DF7EC1">
      <w:pPr>
        <w:spacing w:line="360" w:lineRule="auto"/>
        <w:ind w:firstLineChars="200" w:firstLine="482"/>
        <w:rPr>
          <w:rFonts w:ascii="宋体" w:eastAsia="宋体" w:hAnsi="宋体"/>
          <w:b/>
          <w:bCs/>
          <w:sz w:val="24"/>
          <w:szCs w:val="24"/>
          <w:lang w:val="en-GB"/>
        </w:rPr>
      </w:pPr>
      <w:r w:rsidRPr="00DF7EC1">
        <w:rPr>
          <w:rFonts w:ascii="宋体" w:eastAsia="宋体" w:hAnsi="宋体" w:cs="仿宋_GB2312" w:hint="eastAsia"/>
          <w:b/>
          <w:bCs/>
          <w:sz w:val="24"/>
          <w:szCs w:val="24"/>
        </w:rPr>
        <w:t>对供应商挂靠借用资质、提供虚假业绩、证书投标行为，一经发现，将按照《政府采购法》给与行政处罚，将其列入政府采购严重违法失信行为记录名单，并予以公示。</w:t>
      </w:r>
    </w:p>
    <w:p w14:paraId="0AC35F0B"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hint="eastAsia"/>
          <w:bCs/>
          <w:sz w:val="24"/>
          <w:szCs w:val="24"/>
          <w:lang w:val="en-GB"/>
        </w:rPr>
        <w:lastRenderedPageBreak/>
        <w:t>a、不接受联合体投标的项目，本表中第2项、第3项情形不适用。</w:t>
      </w:r>
    </w:p>
    <w:p w14:paraId="0421DC53"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hint="eastAsia"/>
          <w:bCs/>
          <w:sz w:val="24"/>
          <w:szCs w:val="24"/>
          <w:lang w:val="en-GB"/>
        </w:rPr>
        <w:t>b、小型和微型企业产品包括货物及其提供的服务与工程。</w:t>
      </w:r>
    </w:p>
    <w:p w14:paraId="220E1FE4"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14:paraId="12EA2919"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hint="eastAsia"/>
          <w:bCs/>
          <w:sz w:val="24"/>
          <w:szCs w:val="24"/>
          <w:lang w:val="en-GB"/>
        </w:rPr>
        <w:t>d、残疾人福利性单位属于小型、微型企业的，不重复享受政策。</w:t>
      </w:r>
    </w:p>
    <w:p w14:paraId="3C37718F" w14:textId="77777777" w:rsidR="00DF7EC1" w:rsidRPr="00DF7EC1" w:rsidRDefault="00DF7EC1" w:rsidP="00DF7EC1">
      <w:pPr>
        <w:spacing w:line="360" w:lineRule="auto"/>
        <w:ind w:firstLineChars="200" w:firstLine="480"/>
        <w:rPr>
          <w:rFonts w:ascii="宋体" w:eastAsia="宋体" w:hAnsi="宋体"/>
          <w:bCs/>
          <w:sz w:val="24"/>
          <w:szCs w:val="24"/>
          <w:lang w:val="en-GB"/>
        </w:rPr>
      </w:pPr>
      <w:r w:rsidRPr="00DF7EC1">
        <w:rPr>
          <w:rFonts w:ascii="宋体" w:eastAsia="宋体" w:hAnsi="宋体"/>
          <w:bCs/>
          <w:sz w:val="24"/>
          <w:szCs w:val="24"/>
          <w:lang w:val="en-GB"/>
        </w:rPr>
        <w:t>E</w:t>
      </w:r>
      <w:r w:rsidRPr="00DF7EC1">
        <w:rPr>
          <w:rFonts w:ascii="宋体" w:eastAsia="宋体" w:hAnsi="宋体" w:hint="eastAsia"/>
          <w:bCs/>
          <w:sz w:val="24"/>
          <w:szCs w:val="24"/>
          <w:lang w:val="en-GB"/>
        </w:rPr>
        <w:t>、小型和微型企业不包括民办非企业单位。</w:t>
      </w:r>
    </w:p>
    <w:p w14:paraId="3A0633E0" w14:textId="77777777" w:rsidR="006B1FB1" w:rsidRDefault="00343F6B">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1B00F28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E647923"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3F87FC9F"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5EF32F7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w:t>
      </w:r>
      <w:proofErr w:type="gramStart"/>
      <w:r>
        <w:rPr>
          <w:rFonts w:ascii="宋体" w:eastAsia="宋体" w:hAnsi="宋体" w:cs="仿宋_GB2312"/>
          <w:sz w:val="24"/>
          <w:szCs w:val="24"/>
          <w:lang w:val="zh-CN"/>
        </w:rPr>
        <w:t>畸</w:t>
      </w:r>
      <w:proofErr w:type="gramEnd"/>
      <w:r>
        <w:rPr>
          <w:rFonts w:ascii="宋体" w:eastAsia="宋体" w:hAnsi="宋体" w:cs="仿宋_GB2312"/>
          <w:sz w:val="24"/>
          <w:szCs w:val="24"/>
          <w:lang w:val="zh-CN"/>
        </w:rPr>
        <w:t>低的。</w:t>
      </w:r>
    </w:p>
    <w:p w14:paraId="32718C1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917A18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A9D603C" w14:textId="77777777" w:rsidR="006B1FB1" w:rsidRDefault="00343F6B">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9</w:t>
      </w:r>
      <w:r>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7281B89B" w14:textId="77777777" w:rsidR="006B1FB1" w:rsidRDefault="00343F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10</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75941834" w14:textId="77777777" w:rsidR="006B1FB1" w:rsidRDefault="00343F6B">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结论。持不同意见的评标委员会成员应当在评标报告上签署不同意见及理由，否则视为同意评标报告。</w:t>
      </w:r>
    </w:p>
    <w:p w14:paraId="4D717382" w14:textId="77777777" w:rsidR="006B1FB1" w:rsidRDefault="00343F6B">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14691C5E" w14:textId="77777777" w:rsidR="006B1FB1" w:rsidRDefault="006B1FB1">
      <w:pPr>
        <w:spacing w:line="360" w:lineRule="auto"/>
        <w:rPr>
          <w:rFonts w:ascii="宋体" w:hAnsi="宋体"/>
          <w:bCs/>
          <w:color w:val="FF0000"/>
          <w:sz w:val="24"/>
          <w:szCs w:val="24"/>
          <w:lang w:val="en-GB"/>
        </w:rPr>
      </w:pPr>
    </w:p>
    <w:p w14:paraId="1F720955" w14:textId="4572EDAC" w:rsidR="006B1FB1" w:rsidRDefault="006B1FB1">
      <w:pPr>
        <w:pStyle w:val="a4"/>
        <w:rPr>
          <w:lang w:val="en-GB"/>
        </w:rPr>
      </w:pPr>
    </w:p>
    <w:p w14:paraId="6514AC49" w14:textId="7F448737" w:rsidR="006B425E" w:rsidRDefault="006B425E">
      <w:pPr>
        <w:pStyle w:val="a4"/>
        <w:rPr>
          <w:lang w:val="en-GB"/>
        </w:rPr>
      </w:pPr>
    </w:p>
    <w:p w14:paraId="03044105" w14:textId="553F0FFE" w:rsidR="00894F36" w:rsidRDefault="00894F36">
      <w:pPr>
        <w:pStyle w:val="a4"/>
        <w:rPr>
          <w:lang w:val="en-GB"/>
        </w:rPr>
      </w:pPr>
    </w:p>
    <w:p w14:paraId="7295A509" w14:textId="77777777" w:rsidR="006B1FB1" w:rsidRDefault="00343F6B">
      <w:pPr>
        <w:widowControl/>
        <w:ind w:firstLineChars="700" w:firstLine="2521"/>
        <w:jc w:val="left"/>
        <w:rPr>
          <w:rFonts w:asciiTheme="majorEastAsia" w:eastAsiaTheme="majorEastAsia" w:hAnsiTheme="majorEastAsia" w:cs="宋体"/>
          <w:b/>
          <w:color w:val="FF0000"/>
          <w:kern w:val="0"/>
          <w:sz w:val="36"/>
          <w:szCs w:val="36"/>
        </w:rPr>
      </w:pPr>
      <w:r>
        <w:rPr>
          <w:rFonts w:asciiTheme="majorEastAsia" w:eastAsiaTheme="majorEastAsia" w:hAnsiTheme="majorEastAsia" w:cs="宋体" w:hint="eastAsia"/>
          <w:b/>
          <w:color w:val="FF0000"/>
          <w:kern w:val="0"/>
          <w:sz w:val="36"/>
          <w:szCs w:val="36"/>
        </w:rPr>
        <w:lastRenderedPageBreak/>
        <w:t xml:space="preserve">第七章 </w:t>
      </w:r>
      <w:proofErr w:type="gramStart"/>
      <w:r>
        <w:rPr>
          <w:rFonts w:asciiTheme="majorEastAsia" w:eastAsiaTheme="majorEastAsia" w:hAnsiTheme="majorEastAsia" w:cs="宋体" w:hint="eastAsia"/>
          <w:b/>
          <w:color w:val="FF0000"/>
          <w:kern w:val="0"/>
          <w:sz w:val="36"/>
          <w:szCs w:val="36"/>
        </w:rPr>
        <w:t>拟签订</w:t>
      </w:r>
      <w:proofErr w:type="gramEnd"/>
      <w:r>
        <w:rPr>
          <w:rFonts w:asciiTheme="majorEastAsia" w:eastAsiaTheme="majorEastAsia" w:hAnsiTheme="majorEastAsia" w:cs="宋体" w:hint="eastAsia"/>
          <w:b/>
          <w:color w:val="FF0000"/>
          <w:kern w:val="0"/>
          <w:sz w:val="36"/>
          <w:szCs w:val="36"/>
        </w:rPr>
        <w:t>的合同文本</w:t>
      </w:r>
    </w:p>
    <w:p w14:paraId="71E93171"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的合同条款为准进行公示，</w:t>
      </w:r>
    </w:p>
    <w:p w14:paraId="1A1AC0E7"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合同的主要条款不能与招标文件有冲突）</w:t>
      </w:r>
    </w:p>
    <w:p w14:paraId="0F671358"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005DDE01"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2C1A8755"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0C69FD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2EEF132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24BDEE3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2569BA2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64167C9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DB7CA8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1EE1BD6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2B741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7F10F96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93DECD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67B2F18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6E7CB1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565FF8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05099CC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5CD0BFA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F566F4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41F87E7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75187C7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76C98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14:paraId="2C1FB54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577978E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14:paraId="6A1FD3D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620DBE9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44563DAA"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3B88782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7D7732E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0E7EE7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3CB3B6C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77B39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6C3112F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1B0DA7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68BA713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5396C86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5A926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3D05771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15B5EE5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F8562A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3B26CC2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A73D20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14:paraId="284C7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17FD170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6369F13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72588EB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4A690A3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3AB95E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74679CB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5F4DA26"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D61B566"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87902D8"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6EC474"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25736185"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5670FAD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4752F30D"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54430C5E"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2B3E596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1F8837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5D709F3"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A573D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759BA4C"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284CE27B"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28995F9A"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1EF56566" w14:textId="77777777" w:rsidR="006B1FB1" w:rsidRDefault="00343F6B">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473FB459" w14:textId="77777777" w:rsidR="006B1FB1" w:rsidRDefault="00343F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71F6A04F" w14:textId="77777777" w:rsidR="006B1FB1" w:rsidRDefault="00343F6B">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D70D8B5"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0D3661B6"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A4F414E"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894466"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611C8A9"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134BB970"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5B15C073"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6C84CF8B"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3E1B0A8C"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E706ADC" w14:textId="77777777" w:rsidR="006B1FB1" w:rsidRDefault="00343F6B">
      <w:pPr>
        <w:widowControl/>
        <w:jc w:val="left"/>
        <w:rPr>
          <w:rFonts w:asciiTheme="minorEastAsia" w:hAnsiTheme="minorEastAsia" w:cs="黑体"/>
          <w:sz w:val="36"/>
          <w:szCs w:val="36"/>
          <w:lang w:val="zh-CN"/>
        </w:rPr>
      </w:pPr>
      <w:bookmarkStart w:id="18" w:name="_Toc186274126"/>
      <w:bookmarkStart w:id="19" w:name="_Toc174185203"/>
      <w:bookmarkStart w:id="20" w:name="_Toc184023138"/>
      <w:r>
        <w:rPr>
          <w:rFonts w:asciiTheme="minorEastAsia" w:hAnsiTheme="minorEastAsia" w:cs="黑体"/>
          <w:sz w:val="36"/>
          <w:szCs w:val="36"/>
          <w:lang w:val="zh-CN"/>
        </w:rPr>
        <w:br w:type="page"/>
      </w:r>
    </w:p>
    <w:p w14:paraId="29C05722" w14:textId="77777777" w:rsidR="006B1FB1" w:rsidRDefault="006B1FB1">
      <w:pPr>
        <w:spacing w:after="120"/>
        <w:ind w:left="63" w:right="63" w:firstLineChars="100" w:firstLine="240"/>
        <w:rPr>
          <w:rFonts w:ascii="宋体" w:eastAsia="宋体" w:hAnsi="宋体" w:cs="宋体"/>
          <w:kern w:val="0"/>
          <w:sz w:val="24"/>
          <w:szCs w:val="20"/>
        </w:rPr>
      </w:pPr>
    </w:p>
    <w:p w14:paraId="52DB8BB1" w14:textId="00451614" w:rsidR="006B1FB1" w:rsidRDefault="00343F6B">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r>
        <w:rPr>
          <w:rFonts w:ascii="宋体" w:hAnsi="宋体" w:cs="宋体"/>
          <w:sz w:val="36"/>
          <w:szCs w:val="36"/>
          <w:u w:val="single"/>
        </w:rPr>
        <w:t xml:space="preserve">    </w:t>
      </w:r>
    </w:p>
    <w:p w14:paraId="4B8AE50F" w14:textId="77777777" w:rsidR="006B1FB1" w:rsidRDefault="006B1FB1">
      <w:pPr>
        <w:spacing w:line="380" w:lineRule="exact"/>
        <w:rPr>
          <w:rFonts w:ascii="宋体" w:hAnsi="宋体" w:cs="宋体"/>
          <w:sz w:val="24"/>
        </w:rPr>
      </w:pPr>
    </w:p>
    <w:p w14:paraId="2A824F89" w14:textId="77777777" w:rsidR="006B1FB1" w:rsidRDefault="006B1FB1">
      <w:pPr>
        <w:spacing w:line="380" w:lineRule="exact"/>
        <w:rPr>
          <w:rFonts w:ascii="宋体" w:hAnsi="宋体" w:cs="宋体"/>
          <w:sz w:val="24"/>
        </w:rPr>
      </w:pPr>
    </w:p>
    <w:p w14:paraId="64320180" w14:textId="77777777" w:rsidR="006B1FB1" w:rsidRDefault="006B1FB1">
      <w:pPr>
        <w:spacing w:line="380" w:lineRule="exact"/>
        <w:rPr>
          <w:rFonts w:ascii="宋体" w:hAnsi="宋体" w:cs="宋体"/>
          <w:sz w:val="24"/>
        </w:rPr>
      </w:pPr>
    </w:p>
    <w:p w14:paraId="6D707752" w14:textId="77777777" w:rsidR="006B1FB1" w:rsidRDefault="006B1FB1">
      <w:pPr>
        <w:spacing w:line="380" w:lineRule="exact"/>
        <w:rPr>
          <w:rFonts w:ascii="宋体" w:hAnsi="宋体" w:cs="宋体"/>
          <w:sz w:val="24"/>
        </w:rPr>
      </w:pPr>
    </w:p>
    <w:p w14:paraId="0E9E6D3E" w14:textId="77777777" w:rsidR="006B1FB1" w:rsidRDefault="006B1FB1">
      <w:pPr>
        <w:spacing w:line="380" w:lineRule="exact"/>
        <w:jc w:val="center"/>
        <w:rPr>
          <w:rFonts w:ascii="宋体" w:hAnsi="宋体" w:cs="宋体"/>
          <w:b/>
          <w:bCs/>
          <w:sz w:val="48"/>
          <w:szCs w:val="48"/>
        </w:rPr>
      </w:pPr>
    </w:p>
    <w:p w14:paraId="6ED19F17" w14:textId="77777777" w:rsidR="006B1FB1" w:rsidRDefault="006B1FB1">
      <w:pPr>
        <w:spacing w:line="380" w:lineRule="exact"/>
        <w:jc w:val="center"/>
        <w:rPr>
          <w:rFonts w:ascii="宋体" w:hAnsi="宋体" w:cs="宋体"/>
          <w:b/>
          <w:bCs/>
          <w:sz w:val="48"/>
          <w:szCs w:val="48"/>
        </w:rPr>
      </w:pPr>
    </w:p>
    <w:p w14:paraId="7AD11EB4" w14:textId="77777777" w:rsidR="006B1FB1" w:rsidRDefault="006B1FB1">
      <w:pPr>
        <w:spacing w:line="380" w:lineRule="exact"/>
        <w:jc w:val="center"/>
        <w:rPr>
          <w:rFonts w:ascii="宋体" w:hAnsi="宋体" w:cs="宋体"/>
          <w:b/>
          <w:bCs/>
          <w:sz w:val="48"/>
          <w:szCs w:val="48"/>
        </w:rPr>
      </w:pPr>
    </w:p>
    <w:p w14:paraId="4393C837" w14:textId="77777777" w:rsidR="006B1FB1" w:rsidRDefault="00343F6B">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1774C451" w14:textId="77777777" w:rsidR="006B1FB1" w:rsidRDefault="006B1FB1">
      <w:pPr>
        <w:spacing w:line="380" w:lineRule="exact"/>
        <w:rPr>
          <w:rFonts w:ascii="宋体" w:hAnsi="宋体" w:cs="宋体"/>
          <w:sz w:val="24"/>
        </w:rPr>
      </w:pPr>
    </w:p>
    <w:p w14:paraId="759C2533" w14:textId="77777777" w:rsidR="006B1FB1" w:rsidRDefault="006B1FB1">
      <w:pPr>
        <w:spacing w:line="380" w:lineRule="exact"/>
        <w:rPr>
          <w:rFonts w:ascii="宋体" w:hAnsi="宋体" w:cs="宋体"/>
          <w:sz w:val="24"/>
        </w:rPr>
      </w:pPr>
    </w:p>
    <w:p w14:paraId="024C0433" w14:textId="77777777" w:rsidR="006B1FB1" w:rsidRDefault="006B1FB1">
      <w:pPr>
        <w:spacing w:line="380" w:lineRule="exact"/>
        <w:rPr>
          <w:rFonts w:ascii="宋体" w:hAnsi="宋体" w:cs="宋体"/>
          <w:sz w:val="24"/>
        </w:rPr>
      </w:pPr>
    </w:p>
    <w:p w14:paraId="3949D6F1" w14:textId="77777777" w:rsidR="006B1FB1" w:rsidRDefault="006B1FB1">
      <w:pPr>
        <w:spacing w:line="380" w:lineRule="exact"/>
        <w:rPr>
          <w:rFonts w:ascii="宋体" w:hAnsi="宋体" w:cs="宋体"/>
          <w:sz w:val="24"/>
        </w:rPr>
      </w:pPr>
    </w:p>
    <w:p w14:paraId="60C7C127" w14:textId="77777777" w:rsidR="006B1FB1" w:rsidRDefault="006B1FB1">
      <w:pPr>
        <w:spacing w:line="380" w:lineRule="exact"/>
        <w:rPr>
          <w:rFonts w:ascii="宋体" w:hAnsi="宋体" w:cs="宋体"/>
          <w:sz w:val="24"/>
        </w:rPr>
      </w:pPr>
    </w:p>
    <w:p w14:paraId="6A49F1B2" w14:textId="77777777" w:rsidR="006B1FB1" w:rsidRDefault="006B1FB1">
      <w:pPr>
        <w:spacing w:line="380" w:lineRule="exact"/>
        <w:rPr>
          <w:rFonts w:ascii="宋体" w:hAnsi="宋体" w:cs="宋体"/>
          <w:sz w:val="24"/>
        </w:rPr>
      </w:pPr>
    </w:p>
    <w:p w14:paraId="31CA3586" w14:textId="77777777" w:rsidR="006B1FB1" w:rsidRDefault="006B1FB1">
      <w:pPr>
        <w:spacing w:line="380" w:lineRule="exact"/>
        <w:rPr>
          <w:rFonts w:ascii="宋体" w:hAnsi="宋体" w:cs="宋体"/>
          <w:sz w:val="24"/>
        </w:rPr>
      </w:pPr>
    </w:p>
    <w:p w14:paraId="357412D2" w14:textId="77777777" w:rsidR="006B1FB1" w:rsidRDefault="006B1FB1">
      <w:pPr>
        <w:spacing w:line="380" w:lineRule="exact"/>
        <w:rPr>
          <w:rFonts w:ascii="宋体" w:hAnsi="宋体" w:cs="宋体"/>
          <w:sz w:val="24"/>
        </w:rPr>
      </w:pPr>
    </w:p>
    <w:p w14:paraId="4102E485" w14:textId="77777777" w:rsidR="006B1FB1" w:rsidRDefault="006B1FB1">
      <w:pPr>
        <w:spacing w:after="120"/>
        <w:ind w:left="63" w:right="63" w:firstLineChars="100" w:firstLine="340"/>
        <w:rPr>
          <w:rFonts w:ascii="宋体" w:eastAsia="宋体" w:hAnsi="Times New Roman" w:cs="Times New Roman"/>
          <w:kern w:val="0"/>
          <w:sz w:val="34"/>
          <w:szCs w:val="20"/>
        </w:rPr>
      </w:pPr>
    </w:p>
    <w:p w14:paraId="2705A12D" w14:textId="77777777" w:rsidR="006B1FB1" w:rsidRDefault="006B1FB1">
      <w:pPr>
        <w:spacing w:line="380" w:lineRule="exact"/>
        <w:rPr>
          <w:rFonts w:ascii="宋体" w:hAnsi="宋体" w:cs="宋体"/>
          <w:sz w:val="24"/>
        </w:rPr>
      </w:pPr>
    </w:p>
    <w:p w14:paraId="1E05138A" w14:textId="2482A0FF" w:rsidR="006B1FB1" w:rsidRPr="003F15A5" w:rsidRDefault="00343F6B">
      <w:pPr>
        <w:spacing w:line="380" w:lineRule="exact"/>
        <w:rPr>
          <w:rFonts w:ascii="宋体" w:eastAsia="宋体" w:hAnsi="宋体" w:cs="宋体"/>
          <w:sz w:val="28"/>
          <w:szCs w:val="28"/>
        </w:rPr>
      </w:pPr>
      <w:r>
        <w:rPr>
          <w:rFonts w:ascii="宋体" w:hAnsi="宋体" w:cs="宋体" w:hint="eastAsia"/>
          <w:sz w:val="24"/>
        </w:rPr>
        <w:t xml:space="preserve">             </w:t>
      </w:r>
      <w:r w:rsidRPr="003F15A5">
        <w:rPr>
          <w:rFonts w:ascii="宋体" w:eastAsia="宋体" w:hAnsi="宋体" w:cs="宋体" w:hint="eastAsia"/>
          <w:sz w:val="28"/>
          <w:szCs w:val="28"/>
        </w:rPr>
        <w:t xml:space="preserve">   </w:t>
      </w:r>
      <w:r w:rsidR="00862649" w:rsidRPr="003F15A5">
        <w:rPr>
          <w:rFonts w:ascii="宋体" w:eastAsia="宋体" w:hAnsi="宋体" w:cs="宋体"/>
          <w:sz w:val="28"/>
          <w:szCs w:val="28"/>
        </w:rPr>
        <w:t xml:space="preserve">  </w:t>
      </w:r>
      <w:r w:rsidR="00862649" w:rsidRPr="003F15A5">
        <w:rPr>
          <w:rFonts w:ascii="宋体" w:eastAsia="宋体" w:hAnsi="宋体" w:cs="宋体" w:hint="eastAsia"/>
          <w:sz w:val="28"/>
          <w:szCs w:val="28"/>
        </w:rPr>
        <w:t>项目编号：</w:t>
      </w:r>
    </w:p>
    <w:p w14:paraId="43CB66F4" w14:textId="77777777" w:rsidR="006B1FB1" w:rsidRPr="003F15A5" w:rsidRDefault="00343F6B">
      <w:pPr>
        <w:spacing w:line="480" w:lineRule="auto"/>
        <w:rPr>
          <w:rFonts w:ascii="宋体" w:eastAsia="宋体" w:hAnsi="宋体" w:cs="宋体"/>
          <w:sz w:val="28"/>
          <w:szCs w:val="28"/>
        </w:rPr>
      </w:pPr>
      <w:r w:rsidRPr="003F15A5">
        <w:rPr>
          <w:rFonts w:ascii="宋体" w:eastAsia="宋体" w:hAnsi="宋体" w:cs="宋体" w:hint="eastAsia"/>
          <w:sz w:val="28"/>
          <w:szCs w:val="28"/>
        </w:rPr>
        <w:t xml:space="preserve">                </w:t>
      </w:r>
      <w:bookmarkStart w:id="21" w:name="_Toc7428_WPSOffice_Level1"/>
      <w:bookmarkStart w:id="22" w:name="_Toc27760_WPSOffice_Level1"/>
      <w:r w:rsidRPr="003F15A5">
        <w:rPr>
          <w:rFonts w:ascii="宋体" w:eastAsia="宋体" w:hAnsi="宋体" w:cs="宋体" w:hint="eastAsia"/>
          <w:sz w:val="28"/>
          <w:szCs w:val="28"/>
        </w:rPr>
        <w:t>投 标 人：</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（全称并加盖公章）</w:t>
      </w:r>
      <w:bookmarkEnd w:id="21"/>
      <w:bookmarkEnd w:id="22"/>
    </w:p>
    <w:p w14:paraId="6D3985F7" w14:textId="77777777" w:rsidR="006B1FB1" w:rsidRPr="003F15A5" w:rsidRDefault="00343F6B">
      <w:pPr>
        <w:spacing w:line="480" w:lineRule="auto"/>
        <w:rPr>
          <w:rFonts w:ascii="宋体" w:eastAsia="宋体" w:hAnsi="宋体" w:cs="宋体"/>
          <w:b/>
          <w:bCs/>
          <w:sz w:val="28"/>
          <w:szCs w:val="28"/>
        </w:rPr>
      </w:pPr>
      <w:r w:rsidRPr="003F15A5">
        <w:rPr>
          <w:rFonts w:ascii="宋体" w:eastAsia="宋体" w:hAnsi="宋体" w:cs="宋体" w:hint="eastAsia"/>
          <w:sz w:val="28"/>
          <w:szCs w:val="28"/>
        </w:rPr>
        <w:t xml:space="preserve">                </w:t>
      </w:r>
      <w:bookmarkStart w:id="23" w:name="_Toc28157_WPSOffice_Level1"/>
      <w:bookmarkStart w:id="24" w:name="_Toc4840_WPSOffice_Level1"/>
      <w:r w:rsidRPr="003F15A5">
        <w:rPr>
          <w:rFonts w:ascii="宋体" w:eastAsia="宋体" w:hAnsi="宋体" w:cs="宋体" w:hint="eastAsia"/>
          <w:sz w:val="28"/>
          <w:szCs w:val="28"/>
        </w:rPr>
        <w:t>法定代表人或委托代理人（签字）：</w:t>
      </w:r>
      <w:bookmarkEnd w:id="23"/>
      <w:bookmarkEnd w:id="24"/>
      <w:r w:rsidRPr="003F15A5">
        <w:rPr>
          <w:rFonts w:ascii="宋体" w:eastAsia="宋体" w:hAnsi="宋体" w:cs="宋体" w:hint="eastAsia"/>
          <w:sz w:val="28"/>
          <w:szCs w:val="28"/>
          <w:u w:val="single"/>
        </w:rPr>
        <w:t xml:space="preserve">         </w:t>
      </w:r>
    </w:p>
    <w:p w14:paraId="52D54113" w14:textId="77777777" w:rsidR="006B1FB1" w:rsidRPr="003F15A5" w:rsidRDefault="00343F6B">
      <w:pPr>
        <w:spacing w:line="480" w:lineRule="auto"/>
        <w:rPr>
          <w:rFonts w:ascii="宋体" w:eastAsia="宋体" w:hAnsi="宋体" w:cs="宋体"/>
          <w:sz w:val="28"/>
          <w:szCs w:val="28"/>
        </w:rPr>
      </w:pPr>
      <w:r w:rsidRPr="003F15A5">
        <w:rPr>
          <w:rFonts w:ascii="宋体" w:eastAsia="宋体" w:hAnsi="宋体" w:cs="宋体" w:hint="eastAsia"/>
          <w:sz w:val="28"/>
          <w:szCs w:val="28"/>
        </w:rPr>
        <w:t xml:space="preserve">                </w:t>
      </w:r>
      <w:bookmarkStart w:id="25" w:name="_Toc2311_WPSOffice_Level1"/>
      <w:bookmarkStart w:id="26" w:name="_Toc15640_WPSOffice_Level1"/>
      <w:r w:rsidRPr="003F15A5">
        <w:rPr>
          <w:rFonts w:ascii="宋体" w:eastAsia="宋体" w:hAnsi="宋体" w:cs="宋体" w:hint="eastAsia"/>
          <w:sz w:val="28"/>
          <w:szCs w:val="28"/>
        </w:rPr>
        <w:t>日    期：</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 xml:space="preserve">年 </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 xml:space="preserve">月 </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日</w:t>
      </w:r>
      <w:bookmarkEnd w:id="25"/>
      <w:bookmarkEnd w:id="26"/>
      <w:r w:rsidRPr="003F15A5">
        <w:rPr>
          <w:rFonts w:ascii="宋体" w:eastAsia="宋体" w:hAnsi="宋体" w:cs="宋体" w:hint="eastAsia"/>
          <w:sz w:val="28"/>
          <w:szCs w:val="28"/>
        </w:rPr>
        <w:t xml:space="preserve">   </w:t>
      </w:r>
    </w:p>
    <w:p w14:paraId="5A2E68EA" w14:textId="77777777" w:rsidR="006B1FB1" w:rsidRDefault="006B1FB1">
      <w:pPr>
        <w:spacing w:after="120"/>
        <w:ind w:left="63" w:right="63" w:firstLineChars="100" w:firstLine="240"/>
        <w:rPr>
          <w:rFonts w:ascii="宋体" w:eastAsia="宋体" w:hAnsi="宋体" w:cs="宋体"/>
          <w:kern w:val="0"/>
          <w:sz w:val="24"/>
          <w:szCs w:val="20"/>
        </w:rPr>
      </w:pPr>
    </w:p>
    <w:p w14:paraId="417BD23E" w14:textId="77777777" w:rsidR="006B1FB1" w:rsidRDefault="006B1FB1">
      <w:pPr>
        <w:pStyle w:val="a4"/>
        <w:rPr>
          <w:lang w:val="zh-CN"/>
        </w:rPr>
      </w:pPr>
    </w:p>
    <w:p w14:paraId="463D6A51" w14:textId="77777777" w:rsidR="006B1FB1" w:rsidRDefault="006B1FB1">
      <w:pPr>
        <w:pStyle w:val="a4"/>
        <w:rPr>
          <w:lang w:val="zh-CN"/>
        </w:rPr>
      </w:pPr>
    </w:p>
    <w:p w14:paraId="3D247E71" w14:textId="77777777" w:rsidR="006B1FB1" w:rsidRDefault="006B1FB1">
      <w:pPr>
        <w:pStyle w:val="a4"/>
        <w:rPr>
          <w:lang w:val="zh-CN"/>
        </w:rPr>
      </w:pPr>
    </w:p>
    <w:p w14:paraId="3C1386CC" w14:textId="77777777" w:rsidR="006B1FB1" w:rsidRDefault="006B1FB1">
      <w:pPr>
        <w:pStyle w:val="a4"/>
        <w:rPr>
          <w:lang w:val="zh-CN"/>
        </w:rPr>
      </w:pPr>
    </w:p>
    <w:p w14:paraId="54272077" w14:textId="77777777" w:rsidR="006B1FB1" w:rsidRDefault="00343F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C1565B2" w14:textId="77777777" w:rsidR="006B1FB1" w:rsidRDefault="006B1FB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BEB5027"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D6ED6FC"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503A7430"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6D882BFA"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1C0C0E28"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1587E395" w14:textId="77777777" w:rsidR="006B1FB1" w:rsidRDefault="006B1FB1">
      <w:pPr>
        <w:pStyle w:val="a4"/>
        <w:rPr>
          <w:lang w:val="zh-CN"/>
        </w:rPr>
      </w:pPr>
    </w:p>
    <w:p w14:paraId="193296CF" w14:textId="77777777" w:rsidR="006B1FB1" w:rsidRDefault="006B1FB1">
      <w:pPr>
        <w:pStyle w:val="a4"/>
        <w:rPr>
          <w:lang w:val="zh-CN"/>
        </w:rPr>
      </w:pPr>
    </w:p>
    <w:p w14:paraId="44D04835" w14:textId="77777777" w:rsidR="006B1FB1" w:rsidRDefault="006B1FB1">
      <w:pPr>
        <w:pStyle w:val="a4"/>
        <w:rPr>
          <w:lang w:val="zh-CN"/>
        </w:rPr>
      </w:pPr>
    </w:p>
    <w:p w14:paraId="056EFE43" w14:textId="77777777" w:rsidR="006B1FB1" w:rsidRDefault="006B1FB1">
      <w:pPr>
        <w:pStyle w:val="a4"/>
        <w:rPr>
          <w:lang w:val="zh-CN"/>
        </w:rPr>
      </w:pPr>
    </w:p>
    <w:p w14:paraId="0E1CFE20" w14:textId="77777777" w:rsidR="006B1FB1" w:rsidRDefault="006B1FB1">
      <w:pPr>
        <w:pStyle w:val="a4"/>
        <w:rPr>
          <w:lang w:val="zh-CN"/>
        </w:rPr>
      </w:pPr>
    </w:p>
    <w:p w14:paraId="094DC46E" w14:textId="77777777" w:rsidR="006B1FB1" w:rsidRDefault="006B1FB1">
      <w:pPr>
        <w:pStyle w:val="a4"/>
        <w:rPr>
          <w:lang w:val="zh-CN"/>
        </w:rPr>
      </w:pPr>
    </w:p>
    <w:p w14:paraId="07756949" w14:textId="77777777" w:rsidR="006B1FB1" w:rsidRDefault="006B1FB1">
      <w:pPr>
        <w:pStyle w:val="a4"/>
        <w:rPr>
          <w:lang w:val="zh-CN"/>
        </w:rPr>
      </w:pPr>
    </w:p>
    <w:p w14:paraId="3E54C746" w14:textId="77777777" w:rsidR="006B1FB1" w:rsidRDefault="006B1FB1">
      <w:pPr>
        <w:pStyle w:val="a4"/>
        <w:rPr>
          <w:lang w:val="zh-CN"/>
        </w:rPr>
      </w:pPr>
    </w:p>
    <w:p w14:paraId="556D9348" w14:textId="77777777" w:rsidR="006B1FB1" w:rsidRDefault="006B1FB1">
      <w:pPr>
        <w:pStyle w:val="a4"/>
        <w:rPr>
          <w:lang w:val="zh-CN"/>
        </w:rPr>
      </w:pPr>
    </w:p>
    <w:p w14:paraId="67B81C9A" w14:textId="77777777" w:rsidR="006B1FB1" w:rsidRDefault="006B1FB1">
      <w:pPr>
        <w:pStyle w:val="a4"/>
        <w:rPr>
          <w:lang w:val="zh-CN"/>
        </w:rPr>
      </w:pPr>
    </w:p>
    <w:p w14:paraId="1D2E2BEB" w14:textId="77777777" w:rsidR="006B1FB1" w:rsidRDefault="006B1FB1">
      <w:pPr>
        <w:pStyle w:val="a4"/>
        <w:rPr>
          <w:lang w:val="zh-CN"/>
        </w:rPr>
      </w:pPr>
    </w:p>
    <w:p w14:paraId="0F57A666" w14:textId="77777777" w:rsidR="006B1FB1" w:rsidRDefault="006B1FB1">
      <w:pPr>
        <w:pStyle w:val="a4"/>
        <w:rPr>
          <w:lang w:val="zh-CN"/>
        </w:rPr>
      </w:pPr>
    </w:p>
    <w:p w14:paraId="30974A3B" w14:textId="77777777" w:rsidR="006B1FB1" w:rsidRDefault="006B1FB1">
      <w:pPr>
        <w:pStyle w:val="a4"/>
        <w:rPr>
          <w:lang w:val="zh-CN"/>
        </w:rPr>
      </w:pPr>
    </w:p>
    <w:p w14:paraId="37079599" w14:textId="77777777" w:rsidR="006B1FB1" w:rsidRDefault="006B1FB1">
      <w:pPr>
        <w:pStyle w:val="a4"/>
        <w:rPr>
          <w:lang w:val="zh-CN"/>
        </w:rPr>
      </w:pPr>
    </w:p>
    <w:p w14:paraId="3902D218" w14:textId="77777777" w:rsidR="006B1FB1" w:rsidRDefault="006B1FB1">
      <w:pPr>
        <w:pStyle w:val="a4"/>
        <w:rPr>
          <w:lang w:val="zh-CN"/>
        </w:rPr>
      </w:pPr>
    </w:p>
    <w:p w14:paraId="3C42AF72" w14:textId="77777777" w:rsidR="006B1FB1" w:rsidRDefault="006B1FB1">
      <w:pPr>
        <w:pStyle w:val="a4"/>
        <w:rPr>
          <w:lang w:val="zh-CN"/>
        </w:rPr>
      </w:pPr>
    </w:p>
    <w:p w14:paraId="65518240" w14:textId="77777777" w:rsidR="006B1FB1" w:rsidRDefault="006B1FB1">
      <w:pPr>
        <w:pStyle w:val="a4"/>
        <w:rPr>
          <w:lang w:val="zh-CN"/>
        </w:rPr>
      </w:pPr>
    </w:p>
    <w:p w14:paraId="02FEC94A" w14:textId="77777777" w:rsidR="006B1FB1" w:rsidRDefault="006B1FB1">
      <w:pPr>
        <w:pStyle w:val="a4"/>
        <w:rPr>
          <w:lang w:val="zh-CN"/>
        </w:rPr>
      </w:pPr>
    </w:p>
    <w:p w14:paraId="037CCEEA" w14:textId="77777777" w:rsidR="006B1FB1" w:rsidRDefault="006B1FB1">
      <w:pPr>
        <w:pStyle w:val="a4"/>
        <w:rPr>
          <w:lang w:val="zh-CN"/>
        </w:rPr>
      </w:pPr>
    </w:p>
    <w:p w14:paraId="661A8EDF" w14:textId="77777777" w:rsidR="006B1FB1" w:rsidRDefault="006B1FB1">
      <w:pPr>
        <w:pStyle w:val="a4"/>
        <w:rPr>
          <w:lang w:val="zh-CN"/>
        </w:rPr>
      </w:pPr>
    </w:p>
    <w:p w14:paraId="23E7E3C3" w14:textId="77777777" w:rsidR="006B1FB1" w:rsidRDefault="006B1FB1">
      <w:pPr>
        <w:pStyle w:val="a4"/>
        <w:rPr>
          <w:lang w:val="zh-CN"/>
        </w:rPr>
      </w:pPr>
    </w:p>
    <w:p w14:paraId="4027B9BC" w14:textId="77777777" w:rsidR="00862649" w:rsidRDefault="00862649" w:rsidP="007D4461">
      <w:pPr>
        <w:pStyle w:val="aff0"/>
        <w:keepNext/>
        <w:keepLines/>
        <w:numPr>
          <w:ilvl w:val="0"/>
          <w:numId w:val="8"/>
        </w:numPr>
        <w:tabs>
          <w:tab w:val="left" w:pos="660"/>
        </w:tabs>
        <w:adjustRightInd w:val="0"/>
        <w:snapToGrid w:val="0"/>
        <w:spacing w:line="400" w:lineRule="exact"/>
        <w:ind w:left="740" w:firstLineChars="0"/>
        <w:jc w:val="left"/>
        <w:textAlignment w:val="baseline"/>
        <w:outlineLvl w:val="1"/>
        <w:rPr>
          <w:rFonts w:ascii="宋体" w:eastAsia="宋体" w:hAnsi="宋体" w:cs="黑体"/>
          <w:b/>
          <w:bCs/>
          <w:sz w:val="28"/>
          <w:szCs w:val="28"/>
          <w:lang w:val="zh-CN"/>
        </w:rPr>
      </w:pPr>
      <w:bookmarkStart w:id="27" w:name="_Hlk106176622"/>
      <w:bookmarkEnd w:id="18"/>
      <w:bookmarkEnd w:id="19"/>
      <w:bookmarkEnd w:id="20"/>
      <w:r>
        <w:rPr>
          <w:rFonts w:ascii="宋体" w:eastAsia="宋体" w:hAnsi="宋体" w:cs="黑体" w:hint="eastAsia"/>
          <w:b/>
          <w:bCs/>
          <w:sz w:val="28"/>
          <w:szCs w:val="28"/>
          <w:lang w:val="zh-CN"/>
        </w:rPr>
        <w:lastRenderedPageBreak/>
        <w:t>投标人应答索引表</w:t>
      </w:r>
    </w:p>
    <w:tbl>
      <w:tblPr>
        <w:tblW w:w="893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8"/>
        <w:gridCol w:w="1200"/>
        <w:gridCol w:w="2551"/>
        <w:gridCol w:w="1559"/>
        <w:gridCol w:w="1560"/>
        <w:gridCol w:w="1443"/>
      </w:tblGrid>
      <w:tr w:rsidR="00862649" w14:paraId="14C17415" w14:textId="77777777" w:rsidTr="00862649">
        <w:tc>
          <w:tcPr>
            <w:tcW w:w="618" w:type="dxa"/>
            <w:vAlign w:val="center"/>
          </w:tcPr>
          <w:p w14:paraId="4F0D35F7"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2"/>
            <w:vAlign w:val="center"/>
          </w:tcPr>
          <w:p w14:paraId="48DC284F"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410347E6"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35EA1D4B"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71729ECF"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443" w:type="dxa"/>
            <w:vAlign w:val="center"/>
          </w:tcPr>
          <w:p w14:paraId="55435FDD" w14:textId="77777777" w:rsidR="00862649" w:rsidRDefault="00862649" w:rsidP="00A9502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62649" w14:paraId="095053C9" w14:textId="77777777" w:rsidTr="00862649">
        <w:trPr>
          <w:trHeight w:hRule="exact" w:val="510"/>
        </w:trPr>
        <w:tc>
          <w:tcPr>
            <w:tcW w:w="618" w:type="dxa"/>
            <w:vAlign w:val="center"/>
          </w:tcPr>
          <w:p w14:paraId="5C8F1874"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2"/>
            <w:vAlign w:val="center"/>
          </w:tcPr>
          <w:p w14:paraId="78A9F746"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14:paraId="2B80302B"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6FC49F49"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51FA02A" w14:textId="77777777" w:rsidR="00862649" w:rsidRDefault="00862649" w:rsidP="00A9502F">
            <w:pPr>
              <w:snapToGrid w:val="0"/>
              <w:spacing w:line="400" w:lineRule="exact"/>
              <w:rPr>
                <w:rFonts w:ascii="宋体" w:hAnsi="宋体" w:cs="微软雅黑"/>
                <w:szCs w:val="21"/>
              </w:rPr>
            </w:pPr>
          </w:p>
        </w:tc>
      </w:tr>
      <w:tr w:rsidR="00862649" w14:paraId="5AAE35F6" w14:textId="77777777" w:rsidTr="00862649">
        <w:trPr>
          <w:trHeight w:hRule="exact" w:val="510"/>
        </w:trPr>
        <w:tc>
          <w:tcPr>
            <w:tcW w:w="618" w:type="dxa"/>
            <w:vAlign w:val="center"/>
          </w:tcPr>
          <w:p w14:paraId="69AB0867"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2"/>
            <w:vAlign w:val="center"/>
          </w:tcPr>
          <w:p w14:paraId="616E5512"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14:paraId="60C284D4"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216EAB6F"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2DB382D0" w14:textId="77777777" w:rsidR="00862649" w:rsidRDefault="00862649" w:rsidP="00A9502F">
            <w:pPr>
              <w:snapToGrid w:val="0"/>
              <w:spacing w:line="400" w:lineRule="exact"/>
              <w:rPr>
                <w:rFonts w:ascii="宋体" w:hAnsi="宋体" w:cs="微软雅黑"/>
                <w:szCs w:val="21"/>
              </w:rPr>
            </w:pPr>
          </w:p>
        </w:tc>
      </w:tr>
      <w:tr w:rsidR="00862649" w14:paraId="0AA755D9" w14:textId="77777777" w:rsidTr="00862649">
        <w:trPr>
          <w:trHeight w:hRule="exact" w:val="510"/>
        </w:trPr>
        <w:tc>
          <w:tcPr>
            <w:tcW w:w="618" w:type="dxa"/>
            <w:vAlign w:val="center"/>
          </w:tcPr>
          <w:p w14:paraId="6858F462"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2"/>
            <w:vAlign w:val="center"/>
          </w:tcPr>
          <w:p w14:paraId="37A44186"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33727710"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494E824B"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3E95D26" w14:textId="77777777" w:rsidR="00862649" w:rsidRDefault="00862649" w:rsidP="00A9502F">
            <w:pPr>
              <w:snapToGrid w:val="0"/>
              <w:spacing w:line="400" w:lineRule="exact"/>
              <w:rPr>
                <w:rFonts w:ascii="宋体" w:hAnsi="宋体" w:cs="微软雅黑"/>
                <w:szCs w:val="21"/>
              </w:rPr>
            </w:pPr>
          </w:p>
        </w:tc>
      </w:tr>
      <w:tr w:rsidR="00862649" w14:paraId="53B2EADC" w14:textId="77777777" w:rsidTr="00862649">
        <w:trPr>
          <w:trHeight w:hRule="exact" w:val="510"/>
        </w:trPr>
        <w:tc>
          <w:tcPr>
            <w:tcW w:w="618" w:type="dxa"/>
            <w:vAlign w:val="center"/>
          </w:tcPr>
          <w:p w14:paraId="50950D8B"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2"/>
            <w:vAlign w:val="center"/>
          </w:tcPr>
          <w:p w14:paraId="013571AE"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7A56CE10"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6F2C424F"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FF8B7E1" w14:textId="77777777" w:rsidR="00862649" w:rsidRDefault="00862649" w:rsidP="00A9502F">
            <w:pPr>
              <w:snapToGrid w:val="0"/>
              <w:spacing w:line="400" w:lineRule="exact"/>
              <w:rPr>
                <w:rFonts w:ascii="宋体" w:hAnsi="宋体" w:cs="微软雅黑"/>
                <w:szCs w:val="21"/>
              </w:rPr>
            </w:pPr>
          </w:p>
        </w:tc>
      </w:tr>
      <w:tr w:rsidR="00862649" w14:paraId="70F1BD31" w14:textId="77777777" w:rsidTr="00862649">
        <w:trPr>
          <w:trHeight w:hRule="exact" w:val="510"/>
        </w:trPr>
        <w:tc>
          <w:tcPr>
            <w:tcW w:w="618" w:type="dxa"/>
            <w:vAlign w:val="center"/>
          </w:tcPr>
          <w:p w14:paraId="11E8D5A3"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2"/>
            <w:vAlign w:val="center"/>
          </w:tcPr>
          <w:p w14:paraId="2C588E48"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5C571F3F"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15568B7B"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3431AE1F" w14:textId="77777777" w:rsidR="00862649" w:rsidRDefault="00862649" w:rsidP="00A9502F">
            <w:pPr>
              <w:snapToGrid w:val="0"/>
              <w:spacing w:line="400" w:lineRule="exact"/>
              <w:rPr>
                <w:rFonts w:ascii="宋体" w:hAnsi="宋体" w:cs="微软雅黑"/>
                <w:szCs w:val="21"/>
              </w:rPr>
            </w:pPr>
          </w:p>
        </w:tc>
      </w:tr>
      <w:tr w:rsidR="00862649" w14:paraId="5F179734" w14:textId="77777777" w:rsidTr="00862649">
        <w:trPr>
          <w:trHeight w:hRule="exact" w:val="510"/>
        </w:trPr>
        <w:tc>
          <w:tcPr>
            <w:tcW w:w="618" w:type="dxa"/>
            <w:vAlign w:val="center"/>
          </w:tcPr>
          <w:p w14:paraId="04F3EA27"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2"/>
            <w:vAlign w:val="center"/>
          </w:tcPr>
          <w:p w14:paraId="1C6A9CA2" w14:textId="77777777" w:rsidR="00862649" w:rsidRDefault="00862649" w:rsidP="00A9502F">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4107AAC0" w14:textId="77777777" w:rsidR="00862649" w:rsidRDefault="00862649" w:rsidP="00A9502F">
            <w:pPr>
              <w:snapToGrid w:val="0"/>
              <w:spacing w:line="400" w:lineRule="exact"/>
              <w:jc w:val="center"/>
              <w:rPr>
                <w:rFonts w:ascii="宋体" w:hAnsi="宋体" w:cs="微软雅黑"/>
                <w:szCs w:val="21"/>
              </w:rPr>
            </w:pPr>
          </w:p>
        </w:tc>
        <w:tc>
          <w:tcPr>
            <w:tcW w:w="1560" w:type="dxa"/>
            <w:vAlign w:val="center"/>
          </w:tcPr>
          <w:p w14:paraId="5E2E4E8E"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31889061" w14:textId="77777777" w:rsidR="00862649" w:rsidRDefault="00862649" w:rsidP="00A9502F">
            <w:pPr>
              <w:snapToGrid w:val="0"/>
              <w:spacing w:line="400" w:lineRule="exact"/>
              <w:rPr>
                <w:rFonts w:ascii="宋体" w:hAnsi="宋体" w:cs="微软雅黑"/>
                <w:szCs w:val="21"/>
              </w:rPr>
            </w:pPr>
          </w:p>
        </w:tc>
      </w:tr>
      <w:tr w:rsidR="00862649" w14:paraId="067B13C4" w14:textId="77777777" w:rsidTr="00862649">
        <w:trPr>
          <w:trHeight w:val="510"/>
        </w:trPr>
        <w:tc>
          <w:tcPr>
            <w:tcW w:w="618" w:type="dxa"/>
            <w:vAlign w:val="center"/>
          </w:tcPr>
          <w:p w14:paraId="2F494A32" w14:textId="6E8E412B" w:rsidR="00862649" w:rsidRPr="003F15A5" w:rsidRDefault="003F15A5" w:rsidP="00A9502F">
            <w:pPr>
              <w:adjustRightInd w:val="0"/>
              <w:snapToGrid w:val="0"/>
              <w:spacing w:line="400" w:lineRule="exact"/>
              <w:jc w:val="center"/>
              <w:textAlignment w:val="baseline"/>
              <w:rPr>
                <w:rFonts w:eastAsia="宋体" w:hAnsi="宋体"/>
                <w:kern w:val="0"/>
                <w:szCs w:val="21"/>
              </w:rPr>
            </w:pPr>
            <w:r>
              <w:rPr>
                <w:rFonts w:eastAsia="宋体" w:hAnsi="宋体"/>
                <w:kern w:val="0"/>
                <w:szCs w:val="21"/>
              </w:rPr>
              <w:t>7</w:t>
            </w:r>
          </w:p>
        </w:tc>
        <w:tc>
          <w:tcPr>
            <w:tcW w:w="3751" w:type="dxa"/>
            <w:gridSpan w:val="2"/>
            <w:vAlign w:val="center"/>
          </w:tcPr>
          <w:p w14:paraId="29B02A6B" w14:textId="77777777" w:rsidR="00862649" w:rsidRPr="003F15A5" w:rsidRDefault="00862649" w:rsidP="00A9502F">
            <w:pPr>
              <w:pStyle w:val="ad"/>
              <w:kinsoku w:val="0"/>
              <w:overflowPunct w:val="0"/>
              <w:autoSpaceDE w:val="0"/>
              <w:autoSpaceDN w:val="0"/>
              <w:spacing w:line="320" w:lineRule="exact"/>
              <w:rPr>
                <w:rFonts w:hAnsi="宋体"/>
                <w:kern w:val="0"/>
                <w:sz w:val="21"/>
                <w:szCs w:val="21"/>
              </w:rPr>
            </w:pPr>
            <w:r w:rsidRPr="003F15A5">
              <w:rPr>
                <w:rFonts w:hAnsi="宋体" w:hint="eastAsia"/>
                <w:kern w:val="0"/>
                <w:sz w:val="21"/>
                <w:szCs w:val="21"/>
              </w:rPr>
              <w:t>投标承诺函</w:t>
            </w:r>
          </w:p>
        </w:tc>
        <w:tc>
          <w:tcPr>
            <w:tcW w:w="1559" w:type="dxa"/>
            <w:vAlign w:val="center"/>
          </w:tcPr>
          <w:p w14:paraId="665824EF" w14:textId="77777777" w:rsidR="00862649" w:rsidRDefault="00862649" w:rsidP="00A9502F">
            <w:pPr>
              <w:jc w:val="center"/>
              <w:rPr>
                <w:szCs w:val="21"/>
              </w:rPr>
            </w:pPr>
          </w:p>
        </w:tc>
        <w:tc>
          <w:tcPr>
            <w:tcW w:w="1560" w:type="dxa"/>
            <w:vAlign w:val="center"/>
          </w:tcPr>
          <w:p w14:paraId="5E8DCB66"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0C0FB73" w14:textId="77777777" w:rsidR="00862649" w:rsidRDefault="00862649" w:rsidP="00A9502F">
            <w:pPr>
              <w:snapToGrid w:val="0"/>
              <w:spacing w:line="400" w:lineRule="exact"/>
              <w:rPr>
                <w:rFonts w:ascii="宋体" w:hAnsi="宋体" w:cs="微软雅黑"/>
                <w:szCs w:val="21"/>
              </w:rPr>
            </w:pPr>
          </w:p>
        </w:tc>
      </w:tr>
      <w:tr w:rsidR="00862649" w14:paraId="5CE8A5B6" w14:textId="77777777" w:rsidTr="00862649">
        <w:trPr>
          <w:trHeight w:val="510"/>
        </w:trPr>
        <w:tc>
          <w:tcPr>
            <w:tcW w:w="618" w:type="dxa"/>
            <w:vAlign w:val="center"/>
          </w:tcPr>
          <w:p w14:paraId="3AB20764" w14:textId="2509F956"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3751" w:type="dxa"/>
            <w:gridSpan w:val="2"/>
            <w:vAlign w:val="center"/>
          </w:tcPr>
          <w:p w14:paraId="5AD26DB6" w14:textId="77777777" w:rsidR="00862649" w:rsidRDefault="00862649" w:rsidP="00A9502F">
            <w:pPr>
              <w:pStyle w:val="ad"/>
              <w:kinsoku w:val="0"/>
              <w:overflowPunct w:val="0"/>
              <w:autoSpaceDE w:val="0"/>
              <w:autoSpaceDN w:val="0"/>
              <w:spacing w:line="320" w:lineRule="exact"/>
              <w:rPr>
                <w:rFonts w:hAnsi="宋体"/>
                <w:kern w:val="0"/>
                <w:sz w:val="21"/>
                <w:szCs w:val="21"/>
              </w:rPr>
            </w:pPr>
            <w:r w:rsidRPr="00DF6621">
              <w:rPr>
                <w:rFonts w:hAnsi="宋体" w:hint="eastAsia"/>
                <w:kern w:val="0"/>
                <w:sz w:val="21"/>
                <w:szCs w:val="21"/>
              </w:rPr>
              <w:t>禹州市政府采购供应商信用承诺函</w:t>
            </w:r>
          </w:p>
        </w:tc>
        <w:tc>
          <w:tcPr>
            <w:tcW w:w="1559" w:type="dxa"/>
            <w:vAlign w:val="center"/>
          </w:tcPr>
          <w:p w14:paraId="55C7CCA9" w14:textId="77777777" w:rsidR="00862649" w:rsidRDefault="00862649" w:rsidP="00A9502F">
            <w:pPr>
              <w:jc w:val="center"/>
              <w:rPr>
                <w:szCs w:val="21"/>
              </w:rPr>
            </w:pPr>
          </w:p>
        </w:tc>
        <w:tc>
          <w:tcPr>
            <w:tcW w:w="1560" w:type="dxa"/>
            <w:vAlign w:val="center"/>
          </w:tcPr>
          <w:p w14:paraId="6D035EA9"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35536F7C" w14:textId="77777777" w:rsidR="00862649" w:rsidRDefault="00862649" w:rsidP="00A9502F">
            <w:pPr>
              <w:snapToGrid w:val="0"/>
              <w:spacing w:line="400" w:lineRule="exact"/>
              <w:rPr>
                <w:rFonts w:ascii="宋体" w:hAnsi="宋体" w:cs="微软雅黑"/>
                <w:szCs w:val="21"/>
              </w:rPr>
            </w:pPr>
          </w:p>
        </w:tc>
      </w:tr>
      <w:tr w:rsidR="00862649" w14:paraId="348B2D57" w14:textId="77777777" w:rsidTr="00862649">
        <w:trPr>
          <w:trHeight w:val="510"/>
        </w:trPr>
        <w:tc>
          <w:tcPr>
            <w:tcW w:w="618" w:type="dxa"/>
            <w:vAlign w:val="center"/>
          </w:tcPr>
          <w:p w14:paraId="642A23C3" w14:textId="7CDC4FE9"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2"/>
            <w:vAlign w:val="center"/>
          </w:tcPr>
          <w:p w14:paraId="3FAAD837"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投标人须具备的特殊资质证书</w:t>
            </w:r>
          </w:p>
        </w:tc>
        <w:tc>
          <w:tcPr>
            <w:tcW w:w="1559" w:type="dxa"/>
            <w:vAlign w:val="center"/>
          </w:tcPr>
          <w:p w14:paraId="183590CC" w14:textId="77777777" w:rsidR="00862649" w:rsidRDefault="00862649" w:rsidP="00A9502F">
            <w:pPr>
              <w:jc w:val="center"/>
              <w:rPr>
                <w:szCs w:val="21"/>
              </w:rPr>
            </w:pPr>
          </w:p>
        </w:tc>
        <w:tc>
          <w:tcPr>
            <w:tcW w:w="1560" w:type="dxa"/>
            <w:vAlign w:val="center"/>
          </w:tcPr>
          <w:p w14:paraId="5A009B47"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451E355" w14:textId="77777777" w:rsidR="00862649" w:rsidRDefault="00862649" w:rsidP="00A9502F">
            <w:pPr>
              <w:snapToGrid w:val="0"/>
              <w:spacing w:line="400" w:lineRule="exact"/>
              <w:rPr>
                <w:rFonts w:ascii="宋体" w:hAnsi="宋体" w:cs="微软雅黑"/>
                <w:szCs w:val="21"/>
              </w:rPr>
            </w:pPr>
          </w:p>
        </w:tc>
      </w:tr>
      <w:tr w:rsidR="00862649" w14:paraId="6D59A065" w14:textId="77777777" w:rsidTr="00862649">
        <w:trPr>
          <w:trHeight w:val="510"/>
        </w:trPr>
        <w:tc>
          <w:tcPr>
            <w:tcW w:w="618" w:type="dxa"/>
            <w:vAlign w:val="center"/>
          </w:tcPr>
          <w:p w14:paraId="5A5726F0" w14:textId="3A44150D" w:rsidR="00862649" w:rsidRDefault="003F15A5" w:rsidP="00A9502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bCs/>
                <w:szCs w:val="21"/>
                <w:lang w:val="zh-CN"/>
              </w:rPr>
              <w:t>10</w:t>
            </w:r>
          </w:p>
        </w:tc>
        <w:tc>
          <w:tcPr>
            <w:tcW w:w="3751" w:type="dxa"/>
            <w:gridSpan w:val="2"/>
            <w:vAlign w:val="center"/>
          </w:tcPr>
          <w:p w14:paraId="5C7DB833"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E1075C3" w14:textId="77777777" w:rsidR="00862649" w:rsidRDefault="00862649" w:rsidP="00A9502F">
            <w:pPr>
              <w:jc w:val="center"/>
              <w:rPr>
                <w:szCs w:val="21"/>
              </w:rPr>
            </w:pPr>
          </w:p>
        </w:tc>
        <w:tc>
          <w:tcPr>
            <w:tcW w:w="1560" w:type="dxa"/>
            <w:vAlign w:val="center"/>
          </w:tcPr>
          <w:p w14:paraId="38828FA2"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3CD12DF" w14:textId="77777777" w:rsidR="00862649" w:rsidRDefault="00862649" w:rsidP="00A9502F">
            <w:pPr>
              <w:snapToGrid w:val="0"/>
              <w:spacing w:line="400" w:lineRule="exact"/>
              <w:rPr>
                <w:rFonts w:ascii="宋体" w:hAnsi="宋体" w:cs="微软雅黑"/>
                <w:szCs w:val="21"/>
              </w:rPr>
            </w:pPr>
          </w:p>
        </w:tc>
      </w:tr>
      <w:tr w:rsidR="00862649" w14:paraId="7B5E22CE" w14:textId="77777777" w:rsidTr="00862649">
        <w:trPr>
          <w:trHeight w:val="510"/>
        </w:trPr>
        <w:tc>
          <w:tcPr>
            <w:tcW w:w="618" w:type="dxa"/>
            <w:vAlign w:val="center"/>
          </w:tcPr>
          <w:p w14:paraId="226B230D" w14:textId="21450460" w:rsidR="00862649" w:rsidRDefault="00862649" w:rsidP="00A9502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bCs/>
                <w:szCs w:val="21"/>
                <w:lang w:val="zh-CN"/>
              </w:rPr>
              <w:t>1</w:t>
            </w:r>
            <w:r w:rsidR="003F15A5">
              <w:rPr>
                <w:rFonts w:asciiTheme="majorEastAsia" w:eastAsiaTheme="majorEastAsia" w:hAnsiTheme="majorEastAsia" w:cstheme="majorEastAsia"/>
                <w:bCs/>
                <w:szCs w:val="21"/>
                <w:lang w:val="zh-CN"/>
              </w:rPr>
              <w:t>1</w:t>
            </w:r>
          </w:p>
        </w:tc>
        <w:tc>
          <w:tcPr>
            <w:tcW w:w="3751" w:type="dxa"/>
            <w:gridSpan w:val="2"/>
            <w:vAlign w:val="center"/>
          </w:tcPr>
          <w:p w14:paraId="032C73FB"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5B6A17E2" w14:textId="77777777" w:rsidR="00862649" w:rsidRDefault="00862649" w:rsidP="00A9502F">
            <w:pPr>
              <w:jc w:val="center"/>
              <w:rPr>
                <w:szCs w:val="21"/>
              </w:rPr>
            </w:pPr>
          </w:p>
        </w:tc>
        <w:tc>
          <w:tcPr>
            <w:tcW w:w="1560" w:type="dxa"/>
            <w:vAlign w:val="center"/>
          </w:tcPr>
          <w:p w14:paraId="10231FAF"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2E833A3E" w14:textId="77777777" w:rsidR="00862649" w:rsidRDefault="00862649" w:rsidP="00A9502F">
            <w:pPr>
              <w:snapToGrid w:val="0"/>
              <w:spacing w:line="400" w:lineRule="exact"/>
              <w:rPr>
                <w:rFonts w:ascii="宋体" w:hAnsi="宋体" w:cs="微软雅黑"/>
                <w:szCs w:val="21"/>
              </w:rPr>
            </w:pPr>
          </w:p>
        </w:tc>
      </w:tr>
      <w:tr w:rsidR="00862649" w14:paraId="28FBD663" w14:textId="77777777" w:rsidTr="00862649">
        <w:trPr>
          <w:trHeight w:val="510"/>
        </w:trPr>
        <w:tc>
          <w:tcPr>
            <w:tcW w:w="618" w:type="dxa"/>
            <w:vAlign w:val="center"/>
          </w:tcPr>
          <w:p w14:paraId="656A2136" w14:textId="4EC437F7" w:rsidR="00862649" w:rsidRDefault="00862649" w:rsidP="00A9502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bCs/>
                <w:szCs w:val="21"/>
                <w:lang w:val="zh-CN"/>
              </w:rPr>
              <w:t>1</w:t>
            </w:r>
            <w:r w:rsidR="003F15A5">
              <w:rPr>
                <w:rFonts w:asciiTheme="majorEastAsia" w:eastAsiaTheme="majorEastAsia" w:hAnsiTheme="majorEastAsia" w:cstheme="majorEastAsia"/>
                <w:bCs/>
                <w:szCs w:val="21"/>
                <w:lang w:val="zh-CN"/>
              </w:rPr>
              <w:t>2</w:t>
            </w:r>
          </w:p>
        </w:tc>
        <w:tc>
          <w:tcPr>
            <w:tcW w:w="3751" w:type="dxa"/>
            <w:gridSpan w:val="2"/>
            <w:vAlign w:val="center"/>
          </w:tcPr>
          <w:p w14:paraId="3388EF82"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14:paraId="27590E5E" w14:textId="77777777" w:rsidR="00862649" w:rsidRDefault="00862649" w:rsidP="00A9502F">
            <w:pPr>
              <w:jc w:val="center"/>
              <w:rPr>
                <w:szCs w:val="21"/>
              </w:rPr>
            </w:pPr>
          </w:p>
        </w:tc>
        <w:tc>
          <w:tcPr>
            <w:tcW w:w="1560" w:type="dxa"/>
            <w:vAlign w:val="center"/>
          </w:tcPr>
          <w:p w14:paraId="1E88F235"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6C0AEBA" w14:textId="77777777" w:rsidR="00862649" w:rsidRDefault="00862649" w:rsidP="00A9502F">
            <w:pPr>
              <w:snapToGrid w:val="0"/>
              <w:spacing w:line="400" w:lineRule="exact"/>
              <w:rPr>
                <w:rFonts w:ascii="宋体" w:hAnsi="宋体" w:cs="微软雅黑"/>
                <w:szCs w:val="21"/>
              </w:rPr>
            </w:pPr>
          </w:p>
        </w:tc>
      </w:tr>
      <w:tr w:rsidR="00862649" w14:paraId="576D05E9" w14:textId="77777777" w:rsidTr="00862649">
        <w:trPr>
          <w:trHeight w:val="510"/>
        </w:trPr>
        <w:tc>
          <w:tcPr>
            <w:tcW w:w="618" w:type="dxa"/>
            <w:tcBorders>
              <w:top w:val="double" w:sz="4" w:space="0" w:color="auto"/>
            </w:tcBorders>
            <w:vAlign w:val="center"/>
          </w:tcPr>
          <w:p w14:paraId="605C4C02" w14:textId="4BABCC1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3</w:t>
            </w:r>
          </w:p>
        </w:tc>
        <w:tc>
          <w:tcPr>
            <w:tcW w:w="3751" w:type="dxa"/>
            <w:gridSpan w:val="2"/>
            <w:tcBorders>
              <w:top w:val="double" w:sz="4" w:space="0" w:color="auto"/>
            </w:tcBorders>
            <w:vAlign w:val="center"/>
          </w:tcPr>
          <w:p w14:paraId="4FDCE3D5"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681D4CED" w14:textId="77777777" w:rsidR="00862649" w:rsidRDefault="00862649" w:rsidP="00A9502F">
            <w:pPr>
              <w:jc w:val="center"/>
              <w:rPr>
                <w:szCs w:val="21"/>
              </w:rPr>
            </w:pPr>
          </w:p>
        </w:tc>
        <w:tc>
          <w:tcPr>
            <w:tcW w:w="1560" w:type="dxa"/>
            <w:tcBorders>
              <w:top w:val="double" w:sz="4" w:space="0" w:color="auto"/>
            </w:tcBorders>
            <w:vAlign w:val="center"/>
          </w:tcPr>
          <w:p w14:paraId="471D052D" w14:textId="77777777" w:rsidR="00862649" w:rsidRDefault="00862649" w:rsidP="00A9502F">
            <w:pPr>
              <w:snapToGrid w:val="0"/>
              <w:spacing w:line="400" w:lineRule="exact"/>
              <w:rPr>
                <w:rFonts w:ascii="宋体" w:hAnsi="宋体" w:cs="微软雅黑"/>
                <w:szCs w:val="21"/>
              </w:rPr>
            </w:pPr>
          </w:p>
        </w:tc>
        <w:tc>
          <w:tcPr>
            <w:tcW w:w="1443" w:type="dxa"/>
            <w:tcBorders>
              <w:top w:val="double" w:sz="4" w:space="0" w:color="auto"/>
            </w:tcBorders>
            <w:vAlign w:val="center"/>
          </w:tcPr>
          <w:p w14:paraId="3F5C6A76" w14:textId="77777777" w:rsidR="00862649" w:rsidRDefault="00862649" w:rsidP="00A9502F">
            <w:pPr>
              <w:snapToGrid w:val="0"/>
              <w:spacing w:line="400" w:lineRule="exact"/>
              <w:rPr>
                <w:rFonts w:ascii="宋体" w:hAnsi="宋体" w:cs="微软雅黑"/>
                <w:szCs w:val="21"/>
              </w:rPr>
            </w:pPr>
          </w:p>
        </w:tc>
      </w:tr>
      <w:tr w:rsidR="00862649" w14:paraId="55051A09" w14:textId="77777777" w:rsidTr="00862649">
        <w:trPr>
          <w:trHeight w:val="510"/>
        </w:trPr>
        <w:tc>
          <w:tcPr>
            <w:tcW w:w="618" w:type="dxa"/>
            <w:vAlign w:val="center"/>
          </w:tcPr>
          <w:p w14:paraId="0C889BB5" w14:textId="797CAE1E"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4</w:t>
            </w:r>
          </w:p>
        </w:tc>
        <w:tc>
          <w:tcPr>
            <w:tcW w:w="3751" w:type="dxa"/>
            <w:gridSpan w:val="2"/>
            <w:vAlign w:val="center"/>
          </w:tcPr>
          <w:p w14:paraId="6FCA1CFB"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37C6CC29" w14:textId="77777777" w:rsidR="00862649" w:rsidRDefault="00862649" w:rsidP="00A9502F">
            <w:pPr>
              <w:jc w:val="center"/>
              <w:rPr>
                <w:szCs w:val="21"/>
              </w:rPr>
            </w:pPr>
          </w:p>
        </w:tc>
        <w:tc>
          <w:tcPr>
            <w:tcW w:w="1560" w:type="dxa"/>
            <w:vAlign w:val="center"/>
          </w:tcPr>
          <w:p w14:paraId="609307DA"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3A11090" w14:textId="77777777" w:rsidR="00862649" w:rsidRDefault="00862649" w:rsidP="00A9502F">
            <w:pPr>
              <w:snapToGrid w:val="0"/>
              <w:spacing w:line="400" w:lineRule="exact"/>
              <w:rPr>
                <w:rFonts w:ascii="宋体" w:hAnsi="宋体" w:cs="微软雅黑"/>
                <w:szCs w:val="21"/>
              </w:rPr>
            </w:pPr>
          </w:p>
        </w:tc>
      </w:tr>
      <w:tr w:rsidR="00862649" w14:paraId="3996B342" w14:textId="77777777" w:rsidTr="00862649">
        <w:trPr>
          <w:trHeight w:val="510"/>
        </w:trPr>
        <w:tc>
          <w:tcPr>
            <w:tcW w:w="618" w:type="dxa"/>
            <w:vAlign w:val="center"/>
          </w:tcPr>
          <w:p w14:paraId="3FC4AE2D" w14:textId="52F4D551"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5</w:t>
            </w:r>
          </w:p>
        </w:tc>
        <w:tc>
          <w:tcPr>
            <w:tcW w:w="3751" w:type="dxa"/>
            <w:gridSpan w:val="2"/>
            <w:vAlign w:val="center"/>
          </w:tcPr>
          <w:p w14:paraId="775AC531"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704BE8A0" w14:textId="77777777" w:rsidR="00862649" w:rsidRDefault="00862649" w:rsidP="00A9502F">
            <w:pPr>
              <w:jc w:val="center"/>
              <w:rPr>
                <w:szCs w:val="21"/>
              </w:rPr>
            </w:pPr>
          </w:p>
        </w:tc>
        <w:tc>
          <w:tcPr>
            <w:tcW w:w="1560" w:type="dxa"/>
            <w:tcBorders>
              <w:top w:val="single" w:sz="4" w:space="0" w:color="auto"/>
            </w:tcBorders>
            <w:vAlign w:val="center"/>
          </w:tcPr>
          <w:p w14:paraId="2B283DD5" w14:textId="77777777" w:rsidR="00862649" w:rsidRDefault="00862649" w:rsidP="00A9502F">
            <w:pPr>
              <w:snapToGrid w:val="0"/>
              <w:spacing w:line="400" w:lineRule="exact"/>
              <w:rPr>
                <w:rFonts w:ascii="宋体" w:hAnsi="宋体" w:cs="微软雅黑"/>
                <w:szCs w:val="21"/>
              </w:rPr>
            </w:pPr>
          </w:p>
        </w:tc>
        <w:tc>
          <w:tcPr>
            <w:tcW w:w="1443" w:type="dxa"/>
            <w:tcBorders>
              <w:top w:val="single" w:sz="4" w:space="0" w:color="auto"/>
            </w:tcBorders>
            <w:vAlign w:val="center"/>
          </w:tcPr>
          <w:p w14:paraId="41D8EA06" w14:textId="77777777" w:rsidR="00862649" w:rsidRDefault="00862649" w:rsidP="00A9502F">
            <w:pPr>
              <w:snapToGrid w:val="0"/>
              <w:spacing w:line="400" w:lineRule="exact"/>
              <w:rPr>
                <w:rFonts w:ascii="宋体" w:hAnsi="宋体" w:cs="微软雅黑"/>
                <w:szCs w:val="21"/>
              </w:rPr>
            </w:pPr>
          </w:p>
        </w:tc>
      </w:tr>
      <w:tr w:rsidR="00862649" w14:paraId="5AD12C61" w14:textId="77777777" w:rsidTr="00862649">
        <w:trPr>
          <w:trHeight w:val="510"/>
        </w:trPr>
        <w:tc>
          <w:tcPr>
            <w:tcW w:w="618" w:type="dxa"/>
            <w:vAlign w:val="center"/>
          </w:tcPr>
          <w:p w14:paraId="6567C4F7" w14:textId="0C5A5C61"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6</w:t>
            </w:r>
          </w:p>
        </w:tc>
        <w:tc>
          <w:tcPr>
            <w:tcW w:w="3751" w:type="dxa"/>
            <w:gridSpan w:val="2"/>
            <w:vAlign w:val="center"/>
          </w:tcPr>
          <w:p w14:paraId="58FC1756" w14:textId="34BC3CC2" w:rsidR="00862649" w:rsidRDefault="003F15A5" w:rsidP="00A9502F">
            <w:pPr>
              <w:pStyle w:val="ad"/>
              <w:kinsoku w:val="0"/>
              <w:overflowPunct w:val="0"/>
              <w:autoSpaceDE w:val="0"/>
              <w:autoSpaceDN w:val="0"/>
              <w:spacing w:line="320" w:lineRule="exact"/>
              <w:rPr>
                <w:rFonts w:hAnsi="宋体" w:cs="微软雅黑"/>
                <w:bCs/>
                <w:kern w:val="0"/>
                <w:sz w:val="21"/>
                <w:szCs w:val="21"/>
              </w:rPr>
            </w:pPr>
            <w:r w:rsidRPr="003F15A5">
              <w:rPr>
                <w:rFonts w:hAnsi="宋体" w:cs="微软雅黑" w:hint="eastAsia"/>
                <w:bCs/>
                <w:kern w:val="0"/>
                <w:sz w:val="21"/>
                <w:szCs w:val="21"/>
              </w:rPr>
              <w:t>售后服务方案</w:t>
            </w:r>
          </w:p>
        </w:tc>
        <w:tc>
          <w:tcPr>
            <w:tcW w:w="1559" w:type="dxa"/>
            <w:vAlign w:val="center"/>
          </w:tcPr>
          <w:p w14:paraId="5A1835C0" w14:textId="77777777" w:rsidR="00862649" w:rsidRDefault="00862649" w:rsidP="00A9502F">
            <w:pPr>
              <w:jc w:val="center"/>
              <w:rPr>
                <w:szCs w:val="21"/>
              </w:rPr>
            </w:pPr>
          </w:p>
        </w:tc>
        <w:tc>
          <w:tcPr>
            <w:tcW w:w="1560" w:type="dxa"/>
            <w:vAlign w:val="center"/>
          </w:tcPr>
          <w:p w14:paraId="6DD2FC16"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521DC310" w14:textId="77777777" w:rsidR="00862649" w:rsidRDefault="00862649" w:rsidP="00A9502F">
            <w:pPr>
              <w:snapToGrid w:val="0"/>
              <w:spacing w:line="400" w:lineRule="exact"/>
              <w:rPr>
                <w:rFonts w:ascii="宋体" w:hAnsi="宋体" w:cs="微软雅黑"/>
                <w:szCs w:val="21"/>
              </w:rPr>
            </w:pPr>
          </w:p>
        </w:tc>
      </w:tr>
      <w:tr w:rsidR="00862649" w14:paraId="32EA9B59" w14:textId="77777777" w:rsidTr="00862649">
        <w:trPr>
          <w:trHeight w:val="510"/>
        </w:trPr>
        <w:tc>
          <w:tcPr>
            <w:tcW w:w="618" w:type="dxa"/>
            <w:vAlign w:val="center"/>
          </w:tcPr>
          <w:p w14:paraId="25A070D6" w14:textId="5B7B2B38"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r w:rsidR="003F15A5">
              <w:rPr>
                <w:rFonts w:ascii="宋体" w:hAnsi="宋体" w:cs="微软雅黑"/>
                <w:szCs w:val="21"/>
              </w:rPr>
              <w:t>7</w:t>
            </w:r>
          </w:p>
        </w:tc>
        <w:tc>
          <w:tcPr>
            <w:tcW w:w="3751" w:type="dxa"/>
            <w:gridSpan w:val="2"/>
            <w:vAlign w:val="center"/>
          </w:tcPr>
          <w:p w14:paraId="1715954A"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320CFFAA" w14:textId="77777777" w:rsidR="00862649" w:rsidRDefault="00862649" w:rsidP="00A9502F">
            <w:pPr>
              <w:jc w:val="center"/>
              <w:rPr>
                <w:szCs w:val="21"/>
              </w:rPr>
            </w:pPr>
          </w:p>
        </w:tc>
        <w:tc>
          <w:tcPr>
            <w:tcW w:w="1560" w:type="dxa"/>
            <w:vAlign w:val="center"/>
          </w:tcPr>
          <w:p w14:paraId="37B8F70C"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4DEA5C7A" w14:textId="77777777" w:rsidR="00862649" w:rsidRDefault="00862649" w:rsidP="00A9502F">
            <w:pPr>
              <w:snapToGrid w:val="0"/>
              <w:spacing w:line="400" w:lineRule="exact"/>
              <w:rPr>
                <w:rFonts w:ascii="宋体" w:hAnsi="宋体" w:cs="微软雅黑"/>
                <w:szCs w:val="21"/>
              </w:rPr>
            </w:pPr>
          </w:p>
        </w:tc>
      </w:tr>
      <w:tr w:rsidR="00862649" w14:paraId="6119A5A3" w14:textId="77777777" w:rsidTr="00862649">
        <w:trPr>
          <w:trHeight w:val="510"/>
        </w:trPr>
        <w:tc>
          <w:tcPr>
            <w:tcW w:w="618" w:type="dxa"/>
            <w:vAlign w:val="center"/>
          </w:tcPr>
          <w:p w14:paraId="6D5675CD" w14:textId="6EA9B087"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2"/>
            <w:vAlign w:val="center"/>
          </w:tcPr>
          <w:p w14:paraId="28F23CD3"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70142E29" w14:textId="77777777" w:rsidR="00862649" w:rsidRDefault="00862649" w:rsidP="00A9502F">
            <w:pPr>
              <w:jc w:val="center"/>
              <w:rPr>
                <w:szCs w:val="21"/>
              </w:rPr>
            </w:pPr>
          </w:p>
        </w:tc>
        <w:tc>
          <w:tcPr>
            <w:tcW w:w="1560" w:type="dxa"/>
            <w:vAlign w:val="center"/>
          </w:tcPr>
          <w:p w14:paraId="513BCDFC"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7E5A1662" w14:textId="77777777" w:rsidR="00862649" w:rsidRDefault="00862649" w:rsidP="00A9502F">
            <w:pPr>
              <w:snapToGrid w:val="0"/>
              <w:spacing w:line="400" w:lineRule="exact"/>
              <w:rPr>
                <w:rFonts w:ascii="宋体" w:hAnsi="宋体" w:cs="微软雅黑"/>
                <w:szCs w:val="21"/>
              </w:rPr>
            </w:pPr>
          </w:p>
        </w:tc>
      </w:tr>
      <w:tr w:rsidR="00862649" w14:paraId="21891658" w14:textId="77777777" w:rsidTr="00862649">
        <w:trPr>
          <w:trHeight w:val="510"/>
        </w:trPr>
        <w:tc>
          <w:tcPr>
            <w:tcW w:w="618" w:type="dxa"/>
            <w:vAlign w:val="center"/>
          </w:tcPr>
          <w:p w14:paraId="2FF437C1" w14:textId="75594691"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2"/>
            <w:vAlign w:val="center"/>
          </w:tcPr>
          <w:p w14:paraId="470BC346"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294F3E4E" w14:textId="77777777" w:rsidR="00862649" w:rsidRDefault="00862649" w:rsidP="00A9502F">
            <w:pPr>
              <w:jc w:val="center"/>
              <w:rPr>
                <w:szCs w:val="21"/>
              </w:rPr>
            </w:pPr>
          </w:p>
        </w:tc>
        <w:tc>
          <w:tcPr>
            <w:tcW w:w="1560" w:type="dxa"/>
            <w:vAlign w:val="center"/>
          </w:tcPr>
          <w:p w14:paraId="60160310"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478056A7" w14:textId="77777777" w:rsidR="00862649" w:rsidRDefault="00862649" w:rsidP="00A9502F">
            <w:pPr>
              <w:snapToGrid w:val="0"/>
              <w:spacing w:line="400" w:lineRule="exact"/>
              <w:rPr>
                <w:rFonts w:ascii="宋体" w:hAnsi="宋体" w:cs="微软雅黑"/>
                <w:szCs w:val="21"/>
              </w:rPr>
            </w:pPr>
          </w:p>
        </w:tc>
      </w:tr>
      <w:tr w:rsidR="00862649" w14:paraId="64BA91D8" w14:textId="77777777" w:rsidTr="00862649">
        <w:trPr>
          <w:trHeight w:val="510"/>
        </w:trPr>
        <w:tc>
          <w:tcPr>
            <w:tcW w:w="618" w:type="dxa"/>
            <w:vAlign w:val="center"/>
          </w:tcPr>
          <w:p w14:paraId="232AE0FF" w14:textId="66F1D952" w:rsidR="00862649" w:rsidRDefault="003F15A5"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2"/>
            <w:vAlign w:val="center"/>
          </w:tcPr>
          <w:p w14:paraId="3F0664DD"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73583E09" w14:textId="77777777" w:rsidR="00862649" w:rsidRDefault="00862649" w:rsidP="00A9502F">
            <w:pPr>
              <w:jc w:val="center"/>
              <w:rPr>
                <w:szCs w:val="21"/>
              </w:rPr>
            </w:pPr>
          </w:p>
        </w:tc>
        <w:tc>
          <w:tcPr>
            <w:tcW w:w="1560" w:type="dxa"/>
            <w:vAlign w:val="center"/>
          </w:tcPr>
          <w:p w14:paraId="1B50D19D"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06862EB5" w14:textId="77777777" w:rsidR="00862649" w:rsidRDefault="00862649" w:rsidP="00A9502F">
            <w:pPr>
              <w:snapToGrid w:val="0"/>
              <w:spacing w:line="400" w:lineRule="exact"/>
              <w:rPr>
                <w:rFonts w:ascii="宋体" w:hAnsi="宋体" w:cs="微软雅黑"/>
                <w:szCs w:val="21"/>
              </w:rPr>
            </w:pPr>
          </w:p>
        </w:tc>
      </w:tr>
      <w:tr w:rsidR="003F15A5" w14:paraId="7002905E" w14:textId="77777777" w:rsidTr="003F15A5">
        <w:trPr>
          <w:trHeight w:val="510"/>
        </w:trPr>
        <w:tc>
          <w:tcPr>
            <w:tcW w:w="618" w:type="dxa"/>
            <w:vAlign w:val="center"/>
          </w:tcPr>
          <w:p w14:paraId="7F153134" w14:textId="49C614EA" w:rsidR="003F15A5" w:rsidRDefault="003F15A5" w:rsidP="003F15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1</w:t>
            </w:r>
          </w:p>
        </w:tc>
        <w:tc>
          <w:tcPr>
            <w:tcW w:w="3751" w:type="dxa"/>
            <w:gridSpan w:val="2"/>
            <w:vAlign w:val="center"/>
          </w:tcPr>
          <w:p w14:paraId="6B0D8FEC" w14:textId="4FBD45D0" w:rsidR="003F15A5" w:rsidRDefault="003F15A5" w:rsidP="003F15A5">
            <w:pPr>
              <w:pStyle w:val="ad"/>
              <w:kinsoku w:val="0"/>
              <w:overflowPunct w:val="0"/>
              <w:autoSpaceDE w:val="0"/>
              <w:autoSpaceDN w:val="0"/>
              <w:spacing w:line="320" w:lineRule="exact"/>
              <w:rPr>
                <w:rFonts w:ascii="宋体" w:hAnsi="宋体"/>
                <w:color w:val="000000"/>
                <w:sz w:val="21"/>
                <w:szCs w:val="21"/>
                <w:lang w:val="en-GB"/>
              </w:rPr>
            </w:pPr>
            <w:r w:rsidRPr="003F15A5">
              <w:rPr>
                <w:rFonts w:ascii="宋体" w:hAnsi="宋体" w:hint="eastAsia"/>
                <w:color w:val="000000"/>
                <w:sz w:val="21"/>
                <w:szCs w:val="21"/>
                <w:lang w:val="en-GB"/>
              </w:rPr>
              <w:t>中小企业声明函</w:t>
            </w:r>
          </w:p>
        </w:tc>
        <w:tc>
          <w:tcPr>
            <w:tcW w:w="1559" w:type="dxa"/>
            <w:vAlign w:val="center"/>
          </w:tcPr>
          <w:p w14:paraId="025750A4" w14:textId="77777777" w:rsidR="003F15A5" w:rsidRDefault="003F15A5" w:rsidP="003F15A5">
            <w:pPr>
              <w:jc w:val="center"/>
              <w:rPr>
                <w:szCs w:val="21"/>
              </w:rPr>
            </w:pPr>
          </w:p>
        </w:tc>
        <w:tc>
          <w:tcPr>
            <w:tcW w:w="1560" w:type="dxa"/>
            <w:vAlign w:val="center"/>
          </w:tcPr>
          <w:p w14:paraId="6ABD5973" w14:textId="77777777" w:rsidR="003F15A5" w:rsidRDefault="003F15A5" w:rsidP="003F15A5">
            <w:pPr>
              <w:snapToGrid w:val="0"/>
              <w:spacing w:line="400" w:lineRule="exact"/>
              <w:rPr>
                <w:rFonts w:ascii="宋体" w:hAnsi="宋体" w:cs="微软雅黑"/>
                <w:szCs w:val="21"/>
              </w:rPr>
            </w:pPr>
          </w:p>
        </w:tc>
        <w:tc>
          <w:tcPr>
            <w:tcW w:w="1443" w:type="dxa"/>
            <w:vAlign w:val="center"/>
          </w:tcPr>
          <w:p w14:paraId="7D1D819E" w14:textId="77777777" w:rsidR="003F15A5" w:rsidRDefault="003F15A5" w:rsidP="003F15A5">
            <w:pPr>
              <w:snapToGrid w:val="0"/>
              <w:spacing w:line="400" w:lineRule="exact"/>
              <w:rPr>
                <w:rFonts w:ascii="宋体" w:hAnsi="宋体" w:cs="微软雅黑"/>
                <w:szCs w:val="21"/>
              </w:rPr>
            </w:pPr>
          </w:p>
        </w:tc>
      </w:tr>
      <w:tr w:rsidR="003F15A5" w14:paraId="036E3BE0" w14:textId="77777777" w:rsidTr="003F15A5">
        <w:trPr>
          <w:trHeight w:val="510"/>
        </w:trPr>
        <w:tc>
          <w:tcPr>
            <w:tcW w:w="618" w:type="dxa"/>
            <w:vAlign w:val="center"/>
          </w:tcPr>
          <w:p w14:paraId="7293346A" w14:textId="0A87289F" w:rsidR="003F15A5" w:rsidRDefault="003F15A5" w:rsidP="003F15A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2</w:t>
            </w:r>
          </w:p>
        </w:tc>
        <w:tc>
          <w:tcPr>
            <w:tcW w:w="3751" w:type="dxa"/>
            <w:gridSpan w:val="2"/>
            <w:vAlign w:val="center"/>
          </w:tcPr>
          <w:p w14:paraId="144EC1EB" w14:textId="2B2C247D" w:rsidR="003F15A5" w:rsidRDefault="003F15A5" w:rsidP="003F15A5">
            <w:pPr>
              <w:pStyle w:val="ad"/>
              <w:kinsoku w:val="0"/>
              <w:overflowPunct w:val="0"/>
              <w:autoSpaceDE w:val="0"/>
              <w:autoSpaceDN w:val="0"/>
              <w:spacing w:line="320" w:lineRule="exact"/>
              <w:rPr>
                <w:rFonts w:ascii="宋体" w:hAnsi="宋体"/>
                <w:color w:val="000000"/>
                <w:sz w:val="21"/>
                <w:szCs w:val="21"/>
                <w:lang w:val="en-GB"/>
              </w:rPr>
            </w:pPr>
            <w:r w:rsidRPr="003F15A5">
              <w:rPr>
                <w:rFonts w:ascii="宋体" w:hAnsi="宋体" w:hint="eastAsia"/>
                <w:color w:val="000000"/>
                <w:sz w:val="21"/>
                <w:szCs w:val="21"/>
                <w:lang w:val="en-GB"/>
              </w:rPr>
              <w:t>残疾人福利企业声明函</w:t>
            </w:r>
          </w:p>
        </w:tc>
        <w:tc>
          <w:tcPr>
            <w:tcW w:w="1559" w:type="dxa"/>
            <w:vAlign w:val="center"/>
          </w:tcPr>
          <w:p w14:paraId="2C720E24" w14:textId="77777777" w:rsidR="003F15A5" w:rsidRDefault="003F15A5" w:rsidP="003F15A5">
            <w:pPr>
              <w:jc w:val="center"/>
              <w:rPr>
                <w:szCs w:val="21"/>
              </w:rPr>
            </w:pPr>
          </w:p>
        </w:tc>
        <w:tc>
          <w:tcPr>
            <w:tcW w:w="1560" w:type="dxa"/>
            <w:vAlign w:val="center"/>
          </w:tcPr>
          <w:p w14:paraId="2E9556A4" w14:textId="77777777" w:rsidR="003F15A5" w:rsidRDefault="003F15A5" w:rsidP="003F15A5">
            <w:pPr>
              <w:snapToGrid w:val="0"/>
              <w:spacing w:line="400" w:lineRule="exact"/>
              <w:rPr>
                <w:rFonts w:ascii="宋体" w:hAnsi="宋体" w:cs="微软雅黑"/>
                <w:szCs w:val="21"/>
              </w:rPr>
            </w:pPr>
          </w:p>
        </w:tc>
        <w:tc>
          <w:tcPr>
            <w:tcW w:w="1443" w:type="dxa"/>
            <w:vAlign w:val="center"/>
          </w:tcPr>
          <w:p w14:paraId="3229AA12" w14:textId="77777777" w:rsidR="003F15A5" w:rsidRDefault="003F15A5" w:rsidP="003F15A5">
            <w:pPr>
              <w:snapToGrid w:val="0"/>
              <w:spacing w:line="400" w:lineRule="exact"/>
              <w:rPr>
                <w:rFonts w:ascii="宋体" w:hAnsi="宋体" w:cs="微软雅黑"/>
                <w:szCs w:val="21"/>
              </w:rPr>
            </w:pPr>
          </w:p>
        </w:tc>
      </w:tr>
      <w:tr w:rsidR="00862649" w14:paraId="2B83B0C5" w14:textId="77777777" w:rsidTr="00862649">
        <w:trPr>
          <w:trHeight w:val="510"/>
        </w:trPr>
        <w:tc>
          <w:tcPr>
            <w:tcW w:w="618" w:type="dxa"/>
            <w:vAlign w:val="center"/>
          </w:tcPr>
          <w:p w14:paraId="6479FF3B"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lastRenderedPageBreak/>
              <w:t>23</w:t>
            </w:r>
          </w:p>
        </w:tc>
        <w:tc>
          <w:tcPr>
            <w:tcW w:w="3751" w:type="dxa"/>
            <w:gridSpan w:val="2"/>
            <w:vAlign w:val="center"/>
          </w:tcPr>
          <w:p w14:paraId="37416CA0"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63F10912" w14:textId="77777777" w:rsidR="00862649" w:rsidRDefault="00862649" w:rsidP="00A9502F">
            <w:pPr>
              <w:jc w:val="center"/>
              <w:rPr>
                <w:szCs w:val="21"/>
              </w:rPr>
            </w:pPr>
          </w:p>
        </w:tc>
        <w:tc>
          <w:tcPr>
            <w:tcW w:w="1560" w:type="dxa"/>
            <w:vAlign w:val="center"/>
          </w:tcPr>
          <w:p w14:paraId="30F5D44D"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61DE62DD" w14:textId="77777777" w:rsidR="00862649" w:rsidRDefault="00862649" w:rsidP="00A9502F">
            <w:pPr>
              <w:snapToGrid w:val="0"/>
              <w:spacing w:line="400" w:lineRule="exact"/>
              <w:rPr>
                <w:rFonts w:ascii="宋体" w:hAnsi="宋体" w:cs="微软雅黑"/>
                <w:szCs w:val="21"/>
              </w:rPr>
            </w:pPr>
          </w:p>
        </w:tc>
      </w:tr>
      <w:tr w:rsidR="00862649" w14:paraId="326C59FC" w14:textId="77777777" w:rsidTr="00862649">
        <w:trPr>
          <w:trHeight w:val="814"/>
        </w:trPr>
        <w:tc>
          <w:tcPr>
            <w:tcW w:w="618" w:type="dxa"/>
            <w:vAlign w:val="center"/>
          </w:tcPr>
          <w:p w14:paraId="76215266"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4</w:t>
            </w:r>
          </w:p>
        </w:tc>
        <w:tc>
          <w:tcPr>
            <w:tcW w:w="1200" w:type="dxa"/>
            <w:tcBorders>
              <w:right w:val="single" w:sz="4" w:space="0" w:color="auto"/>
            </w:tcBorders>
            <w:vAlign w:val="center"/>
          </w:tcPr>
          <w:p w14:paraId="77631547"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tcBorders>
              <w:left w:val="single" w:sz="4" w:space="0" w:color="auto"/>
            </w:tcBorders>
            <w:vAlign w:val="center"/>
          </w:tcPr>
          <w:p w14:paraId="2F34394F"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1875090" w14:textId="77777777" w:rsidR="00862649" w:rsidRDefault="00862649" w:rsidP="00A9502F">
            <w:pPr>
              <w:pStyle w:val="ad"/>
              <w:rPr>
                <w:sz w:val="21"/>
                <w:szCs w:val="21"/>
              </w:rPr>
            </w:pPr>
          </w:p>
        </w:tc>
        <w:tc>
          <w:tcPr>
            <w:tcW w:w="1560" w:type="dxa"/>
            <w:vAlign w:val="center"/>
          </w:tcPr>
          <w:p w14:paraId="3F2A5504"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560C56D7" w14:textId="77777777" w:rsidR="00862649" w:rsidRDefault="00862649" w:rsidP="00A9502F">
            <w:pPr>
              <w:snapToGrid w:val="0"/>
              <w:spacing w:line="400" w:lineRule="exact"/>
              <w:rPr>
                <w:rFonts w:ascii="宋体" w:hAnsi="宋体" w:cs="微软雅黑"/>
                <w:szCs w:val="21"/>
              </w:rPr>
            </w:pPr>
          </w:p>
        </w:tc>
      </w:tr>
      <w:tr w:rsidR="00862649" w14:paraId="66836C67" w14:textId="77777777" w:rsidTr="00862649">
        <w:trPr>
          <w:trHeight w:val="510"/>
        </w:trPr>
        <w:tc>
          <w:tcPr>
            <w:tcW w:w="618" w:type="dxa"/>
            <w:vMerge w:val="restart"/>
            <w:vAlign w:val="center"/>
          </w:tcPr>
          <w:p w14:paraId="01C4F743"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szCs w:val="21"/>
              </w:rPr>
              <w:t>5</w:t>
            </w:r>
          </w:p>
        </w:tc>
        <w:tc>
          <w:tcPr>
            <w:tcW w:w="1200" w:type="dxa"/>
            <w:vMerge w:val="restart"/>
            <w:tcBorders>
              <w:right w:val="single" w:sz="4" w:space="0" w:color="auto"/>
            </w:tcBorders>
            <w:vAlign w:val="center"/>
          </w:tcPr>
          <w:p w14:paraId="7C4E693A" w14:textId="77777777" w:rsidR="00862649" w:rsidRDefault="00862649" w:rsidP="00A9502F">
            <w:pPr>
              <w:pStyle w:val="ad"/>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tcBorders>
              <w:left w:val="single" w:sz="4" w:space="0" w:color="auto"/>
            </w:tcBorders>
            <w:vAlign w:val="center"/>
          </w:tcPr>
          <w:p w14:paraId="6727D67F"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7E5CC3CA" w14:textId="77777777" w:rsidR="00862649" w:rsidRDefault="00862649" w:rsidP="00A9502F">
            <w:pPr>
              <w:pStyle w:val="ad"/>
              <w:rPr>
                <w:sz w:val="21"/>
                <w:szCs w:val="21"/>
              </w:rPr>
            </w:pPr>
          </w:p>
        </w:tc>
        <w:tc>
          <w:tcPr>
            <w:tcW w:w="1560" w:type="dxa"/>
            <w:vAlign w:val="center"/>
          </w:tcPr>
          <w:p w14:paraId="47D00DAD"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13A971E7" w14:textId="77777777" w:rsidR="00862649" w:rsidRDefault="00862649" w:rsidP="00A9502F">
            <w:pPr>
              <w:snapToGrid w:val="0"/>
              <w:spacing w:line="400" w:lineRule="exact"/>
              <w:rPr>
                <w:rFonts w:ascii="宋体" w:hAnsi="宋体" w:cs="微软雅黑"/>
                <w:szCs w:val="21"/>
              </w:rPr>
            </w:pPr>
          </w:p>
        </w:tc>
      </w:tr>
      <w:tr w:rsidR="00862649" w14:paraId="00CE4743" w14:textId="77777777" w:rsidTr="00862649">
        <w:trPr>
          <w:trHeight w:val="510"/>
        </w:trPr>
        <w:tc>
          <w:tcPr>
            <w:tcW w:w="618" w:type="dxa"/>
            <w:vMerge/>
            <w:vAlign w:val="center"/>
          </w:tcPr>
          <w:p w14:paraId="5AE2A22E" w14:textId="77777777" w:rsidR="00862649" w:rsidRDefault="00862649" w:rsidP="00A9502F">
            <w:pPr>
              <w:adjustRightInd w:val="0"/>
              <w:snapToGrid w:val="0"/>
              <w:spacing w:line="400" w:lineRule="exact"/>
              <w:jc w:val="center"/>
              <w:textAlignment w:val="baseline"/>
              <w:rPr>
                <w:rFonts w:ascii="宋体" w:hAnsi="宋体" w:cs="微软雅黑"/>
                <w:szCs w:val="21"/>
              </w:rPr>
            </w:pPr>
          </w:p>
        </w:tc>
        <w:tc>
          <w:tcPr>
            <w:tcW w:w="1200" w:type="dxa"/>
            <w:vMerge/>
            <w:tcBorders>
              <w:right w:val="single" w:sz="4" w:space="0" w:color="auto"/>
            </w:tcBorders>
            <w:vAlign w:val="center"/>
          </w:tcPr>
          <w:p w14:paraId="437494BB"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tcBorders>
              <w:left w:val="single" w:sz="4" w:space="0" w:color="auto"/>
            </w:tcBorders>
            <w:vAlign w:val="center"/>
          </w:tcPr>
          <w:p w14:paraId="6A7A917D" w14:textId="77777777" w:rsidR="00862649" w:rsidRDefault="00862649" w:rsidP="00A9502F">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7B2C5427" w14:textId="77777777" w:rsidR="00862649" w:rsidRDefault="00862649" w:rsidP="00A9502F">
            <w:pPr>
              <w:pStyle w:val="ad"/>
              <w:rPr>
                <w:sz w:val="21"/>
                <w:szCs w:val="21"/>
              </w:rPr>
            </w:pPr>
          </w:p>
        </w:tc>
        <w:tc>
          <w:tcPr>
            <w:tcW w:w="1560" w:type="dxa"/>
            <w:vAlign w:val="center"/>
          </w:tcPr>
          <w:p w14:paraId="6EA56403"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59FAAD11" w14:textId="77777777" w:rsidR="00862649" w:rsidRDefault="00862649" w:rsidP="00A9502F">
            <w:pPr>
              <w:snapToGrid w:val="0"/>
              <w:spacing w:line="400" w:lineRule="exact"/>
              <w:rPr>
                <w:rFonts w:ascii="宋体" w:hAnsi="宋体" w:cs="微软雅黑"/>
                <w:szCs w:val="21"/>
              </w:rPr>
            </w:pPr>
          </w:p>
        </w:tc>
      </w:tr>
      <w:tr w:rsidR="00862649" w14:paraId="17AC53D5" w14:textId="77777777" w:rsidTr="00862649">
        <w:trPr>
          <w:trHeight w:val="510"/>
        </w:trPr>
        <w:tc>
          <w:tcPr>
            <w:tcW w:w="618" w:type="dxa"/>
            <w:vAlign w:val="center"/>
          </w:tcPr>
          <w:p w14:paraId="04907FE7" w14:textId="77777777" w:rsidR="00862649" w:rsidRDefault="00862649" w:rsidP="00A9502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26</w:t>
            </w:r>
          </w:p>
        </w:tc>
        <w:tc>
          <w:tcPr>
            <w:tcW w:w="3751" w:type="dxa"/>
            <w:gridSpan w:val="2"/>
            <w:vAlign w:val="center"/>
          </w:tcPr>
          <w:p w14:paraId="36877AFD" w14:textId="77777777" w:rsidR="00862649" w:rsidRDefault="00862649" w:rsidP="00A9502F">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0686187C" w14:textId="77777777" w:rsidR="00862649" w:rsidRDefault="00862649" w:rsidP="00A9502F">
            <w:pPr>
              <w:jc w:val="center"/>
              <w:rPr>
                <w:szCs w:val="21"/>
              </w:rPr>
            </w:pPr>
          </w:p>
        </w:tc>
        <w:tc>
          <w:tcPr>
            <w:tcW w:w="1560" w:type="dxa"/>
            <w:vAlign w:val="center"/>
          </w:tcPr>
          <w:p w14:paraId="6165F5BB" w14:textId="77777777" w:rsidR="00862649" w:rsidRDefault="00862649" w:rsidP="00A9502F">
            <w:pPr>
              <w:snapToGrid w:val="0"/>
              <w:spacing w:line="400" w:lineRule="exact"/>
              <w:rPr>
                <w:rFonts w:ascii="宋体" w:hAnsi="宋体" w:cs="微软雅黑"/>
                <w:szCs w:val="21"/>
              </w:rPr>
            </w:pPr>
          </w:p>
        </w:tc>
        <w:tc>
          <w:tcPr>
            <w:tcW w:w="1443" w:type="dxa"/>
            <w:vAlign w:val="center"/>
          </w:tcPr>
          <w:p w14:paraId="1F90F8FA" w14:textId="77777777" w:rsidR="00862649" w:rsidRDefault="00862649" w:rsidP="00A9502F">
            <w:pPr>
              <w:snapToGrid w:val="0"/>
              <w:spacing w:line="400" w:lineRule="exact"/>
              <w:rPr>
                <w:rFonts w:ascii="宋体" w:hAnsi="宋体" w:cs="微软雅黑"/>
                <w:szCs w:val="21"/>
              </w:rPr>
            </w:pPr>
          </w:p>
        </w:tc>
      </w:tr>
      <w:bookmarkEnd w:id="27"/>
    </w:tbl>
    <w:p w14:paraId="4918D105" w14:textId="77777777" w:rsidR="00862649" w:rsidRDefault="00862649" w:rsidP="00862649">
      <w:pPr>
        <w:pStyle w:val="a4"/>
      </w:pPr>
    </w:p>
    <w:p w14:paraId="581780F6" w14:textId="77777777" w:rsidR="00862649" w:rsidRDefault="00862649" w:rsidP="00862649">
      <w:pPr>
        <w:pStyle w:val="a4"/>
      </w:pPr>
    </w:p>
    <w:p w14:paraId="6D1F3F8F" w14:textId="6FDE9D2B" w:rsidR="006B1FB1" w:rsidRDefault="006B1FB1">
      <w:pPr>
        <w:pStyle w:val="a4"/>
      </w:pPr>
    </w:p>
    <w:p w14:paraId="4A4067CB" w14:textId="71DC501B" w:rsidR="00862649" w:rsidRDefault="00862649">
      <w:pPr>
        <w:pStyle w:val="a4"/>
      </w:pPr>
    </w:p>
    <w:p w14:paraId="2BFA1A70" w14:textId="34D513A1" w:rsidR="00862649" w:rsidRDefault="00862649">
      <w:pPr>
        <w:pStyle w:val="a4"/>
      </w:pPr>
    </w:p>
    <w:p w14:paraId="6D5ED244" w14:textId="69B55F2E" w:rsidR="00862649" w:rsidRDefault="00862649">
      <w:pPr>
        <w:pStyle w:val="a4"/>
      </w:pPr>
    </w:p>
    <w:p w14:paraId="6E1157E0" w14:textId="2A65295B" w:rsidR="00862649" w:rsidRDefault="00862649">
      <w:pPr>
        <w:pStyle w:val="a4"/>
      </w:pPr>
    </w:p>
    <w:p w14:paraId="05F06101" w14:textId="71C607C7" w:rsidR="00862649" w:rsidRDefault="00862649">
      <w:pPr>
        <w:pStyle w:val="a4"/>
      </w:pPr>
    </w:p>
    <w:p w14:paraId="552541C5" w14:textId="115912BD" w:rsidR="00862649" w:rsidRDefault="00862649">
      <w:pPr>
        <w:pStyle w:val="a4"/>
      </w:pPr>
    </w:p>
    <w:p w14:paraId="21308CEB" w14:textId="5E9AC5F2" w:rsidR="00862649" w:rsidRDefault="00862649">
      <w:pPr>
        <w:pStyle w:val="a4"/>
      </w:pPr>
    </w:p>
    <w:p w14:paraId="72A8C60E" w14:textId="4FC2EB90" w:rsidR="00862649" w:rsidRDefault="00862649">
      <w:pPr>
        <w:pStyle w:val="a4"/>
      </w:pPr>
    </w:p>
    <w:p w14:paraId="03D3E37C" w14:textId="72CABC4C" w:rsidR="00862649" w:rsidRDefault="00862649">
      <w:pPr>
        <w:pStyle w:val="a4"/>
      </w:pPr>
    </w:p>
    <w:p w14:paraId="66A6AEE9" w14:textId="239111DD" w:rsidR="00862649" w:rsidRDefault="00862649">
      <w:pPr>
        <w:pStyle w:val="a4"/>
      </w:pPr>
    </w:p>
    <w:p w14:paraId="0F67105F" w14:textId="7FEBD21E" w:rsidR="00862649" w:rsidRDefault="00862649">
      <w:pPr>
        <w:pStyle w:val="a4"/>
      </w:pPr>
    </w:p>
    <w:p w14:paraId="14E8BF4A" w14:textId="3FFF2D0F" w:rsidR="00862649" w:rsidRDefault="00862649">
      <w:pPr>
        <w:pStyle w:val="a4"/>
      </w:pPr>
    </w:p>
    <w:p w14:paraId="3B70749D" w14:textId="64366E8B" w:rsidR="00862649" w:rsidRDefault="00862649">
      <w:pPr>
        <w:pStyle w:val="a4"/>
      </w:pPr>
    </w:p>
    <w:p w14:paraId="173BBD97" w14:textId="69E4FD54" w:rsidR="00862649" w:rsidRDefault="00862649">
      <w:pPr>
        <w:pStyle w:val="a4"/>
      </w:pPr>
    </w:p>
    <w:p w14:paraId="10D7778E" w14:textId="3512359D" w:rsidR="00862649" w:rsidRDefault="00862649">
      <w:pPr>
        <w:pStyle w:val="a4"/>
      </w:pPr>
    </w:p>
    <w:p w14:paraId="169F9643" w14:textId="03545419" w:rsidR="00862649" w:rsidRDefault="00862649">
      <w:pPr>
        <w:pStyle w:val="a4"/>
      </w:pPr>
    </w:p>
    <w:p w14:paraId="552AE8B2" w14:textId="6A2DD58C" w:rsidR="00862649" w:rsidRDefault="00862649">
      <w:pPr>
        <w:pStyle w:val="a4"/>
      </w:pPr>
    </w:p>
    <w:p w14:paraId="7B664761" w14:textId="1DCD472E" w:rsidR="00862649" w:rsidRDefault="00862649">
      <w:pPr>
        <w:pStyle w:val="a4"/>
      </w:pPr>
    </w:p>
    <w:p w14:paraId="67307BC3" w14:textId="4A08CFB1" w:rsidR="00862649" w:rsidRDefault="00862649">
      <w:pPr>
        <w:pStyle w:val="a4"/>
      </w:pPr>
    </w:p>
    <w:p w14:paraId="4F1489B3" w14:textId="61F36E0B" w:rsidR="00862649" w:rsidRDefault="00862649">
      <w:pPr>
        <w:pStyle w:val="a4"/>
      </w:pPr>
    </w:p>
    <w:p w14:paraId="52D189EA" w14:textId="4BA4C1C1" w:rsidR="00862649" w:rsidRDefault="00862649">
      <w:pPr>
        <w:pStyle w:val="a4"/>
      </w:pPr>
    </w:p>
    <w:p w14:paraId="0AA9EA99" w14:textId="3399AF1F" w:rsidR="00862649" w:rsidRDefault="00862649">
      <w:pPr>
        <w:pStyle w:val="a4"/>
      </w:pPr>
    </w:p>
    <w:p w14:paraId="62D64F94" w14:textId="77777777" w:rsidR="006B1FB1" w:rsidRDefault="00343F6B">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52B7B9B4"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6D5C1F88" w14:textId="77777777" w:rsidR="006B1FB1" w:rsidRDefault="00343F6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6B1FB1" w14:paraId="3673C997"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3288E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BA364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C0CBAF"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852E885" w14:textId="164988B3" w:rsidR="006B1FB1" w:rsidRDefault="00145E39">
            <w:pPr>
              <w:autoSpaceDE w:val="0"/>
              <w:autoSpaceDN w:val="0"/>
              <w:adjustRightInd w:val="0"/>
              <w:spacing w:line="480" w:lineRule="exact"/>
              <w:jc w:val="center"/>
              <w:rPr>
                <w:rFonts w:asciiTheme="minorEastAsia" w:hAnsiTheme="minorEastAsia" w:cs="宋体"/>
                <w:b/>
                <w:sz w:val="24"/>
                <w:szCs w:val="24"/>
                <w:lang w:val="zh-CN"/>
              </w:rPr>
            </w:pPr>
            <w:r w:rsidRPr="00145E39">
              <w:rPr>
                <w:rFonts w:asciiTheme="minorEastAsia" w:hAnsiTheme="minorEastAsia" w:cs="宋体" w:hint="eastAsia"/>
                <w:b/>
                <w:sz w:val="24"/>
                <w:szCs w:val="24"/>
                <w:lang w:val="zh-CN"/>
              </w:rPr>
              <w:t>交付、完工时间</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F82E"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B1FB1" w14:paraId="35DABE7B"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13096745"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6ACB8B7E"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DB36147"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5A7A80E"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0BE6CA9A"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FF71B30"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r w:rsidR="006B1FB1" w14:paraId="5B5C8FE0"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3CA3772" w14:textId="77777777" w:rsidR="006B1FB1" w:rsidRDefault="00343F6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FBDE430"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52E7BBC2" w14:textId="77777777" w:rsidR="006B1FB1" w:rsidRDefault="006B1FB1">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F1AF5C5"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68533672"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bl>
    <w:p w14:paraId="090863C3"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21E7EC16"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958BCF7"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52EF9BE8" w14:textId="615AA07B" w:rsidR="006B1FB1" w:rsidRDefault="006B1FB1">
      <w:pPr>
        <w:autoSpaceDE w:val="0"/>
        <w:autoSpaceDN w:val="0"/>
        <w:adjustRightInd w:val="0"/>
        <w:spacing w:line="360" w:lineRule="auto"/>
        <w:rPr>
          <w:rFonts w:ascii="宋体" w:cs="宋体"/>
          <w:sz w:val="24"/>
          <w:lang w:val="zh-CN"/>
        </w:rPr>
      </w:pPr>
    </w:p>
    <w:p w14:paraId="6CCB7256" w14:textId="77777777" w:rsidR="00672660" w:rsidRPr="00672660" w:rsidRDefault="00672660" w:rsidP="00672660">
      <w:pPr>
        <w:pStyle w:val="a4"/>
        <w:rPr>
          <w:lang w:val="zh-CN"/>
        </w:rPr>
      </w:pPr>
    </w:p>
    <w:p w14:paraId="4D3CE900" w14:textId="77777777" w:rsidR="006B1FB1" w:rsidRDefault="006B1FB1">
      <w:pPr>
        <w:autoSpaceDE w:val="0"/>
        <w:autoSpaceDN w:val="0"/>
        <w:adjustRightInd w:val="0"/>
        <w:spacing w:line="360" w:lineRule="auto"/>
        <w:rPr>
          <w:rFonts w:ascii="宋体" w:cs="宋体"/>
          <w:sz w:val="24"/>
          <w:lang w:val="zh-CN"/>
        </w:rPr>
      </w:pPr>
    </w:p>
    <w:p w14:paraId="34C3770C" w14:textId="77777777" w:rsidR="006B1FB1" w:rsidRDefault="006B1FB1">
      <w:pPr>
        <w:autoSpaceDE w:val="0"/>
        <w:autoSpaceDN w:val="0"/>
        <w:adjustRightInd w:val="0"/>
        <w:spacing w:line="360" w:lineRule="auto"/>
        <w:rPr>
          <w:rFonts w:ascii="宋体" w:cs="宋体"/>
          <w:sz w:val="24"/>
          <w:lang w:val="zh-CN"/>
        </w:rPr>
      </w:pPr>
    </w:p>
    <w:p w14:paraId="49BADD3A" w14:textId="77777777" w:rsidR="006B1FB1" w:rsidRDefault="006B1FB1">
      <w:pPr>
        <w:autoSpaceDE w:val="0"/>
        <w:autoSpaceDN w:val="0"/>
        <w:adjustRightInd w:val="0"/>
        <w:spacing w:line="360" w:lineRule="auto"/>
        <w:rPr>
          <w:rFonts w:ascii="宋体" w:cs="宋体"/>
          <w:sz w:val="24"/>
          <w:lang w:val="zh-CN"/>
        </w:rPr>
      </w:pPr>
    </w:p>
    <w:p w14:paraId="20C5DA0E" w14:textId="77777777" w:rsidR="006B1FB1" w:rsidRDefault="006B1FB1">
      <w:pPr>
        <w:autoSpaceDE w:val="0"/>
        <w:autoSpaceDN w:val="0"/>
        <w:adjustRightInd w:val="0"/>
        <w:spacing w:line="360" w:lineRule="auto"/>
        <w:rPr>
          <w:rFonts w:ascii="宋体" w:cs="宋体"/>
          <w:sz w:val="24"/>
          <w:lang w:val="zh-CN"/>
        </w:rPr>
      </w:pPr>
    </w:p>
    <w:p w14:paraId="614B18B6" w14:textId="77777777" w:rsidR="006B1FB1" w:rsidRDefault="006B1FB1">
      <w:pPr>
        <w:autoSpaceDE w:val="0"/>
        <w:autoSpaceDN w:val="0"/>
        <w:adjustRightInd w:val="0"/>
        <w:spacing w:line="360" w:lineRule="auto"/>
        <w:rPr>
          <w:rFonts w:ascii="宋体" w:cs="宋体"/>
          <w:sz w:val="24"/>
          <w:lang w:val="zh-CN"/>
        </w:rPr>
      </w:pPr>
    </w:p>
    <w:p w14:paraId="18FFDEDA" w14:textId="77777777" w:rsidR="006B1FB1" w:rsidRDefault="006B1FB1">
      <w:pPr>
        <w:autoSpaceDE w:val="0"/>
        <w:autoSpaceDN w:val="0"/>
        <w:adjustRightInd w:val="0"/>
        <w:spacing w:line="360" w:lineRule="auto"/>
        <w:rPr>
          <w:rFonts w:ascii="宋体" w:cs="宋体"/>
          <w:sz w:val="24"/>
          <w:lang w:val="zh-CN"/>
        </w:rPr>
      </w:pPr>
    </w:p>
    <w:p w14:paraId="2B1517C8" w14:textId="77777777" w:rsidR="006B1FB1" w:rsidRDefault="006B1FB1">
      <w:pPr>
        <w:autoSpaceDE w:val="0"/>
        <w:autoSpaceDN w:val="0"/>
        <w:adjustRightInd w:val="0"/>
        <w:spacing w:line="360" w:lineRule="auto"/>
        <w:rPr>
          <w:rFonts w:ascii="宋体" w:cs="宋体"/>
          <w:sz w:val="24"/>
          <w:lang w:val="zh-CN"/>
        </w:rPr>
      </w:pPr>
    </w:p>
    <w:p w14:paraId="633E0B2D" w14:textId="77777777" w:rsidR="006B1FB1" w:rsidRDefault="006B1FB1">
      <w:pPr>
        <w:autoSpaceDE w:val="0"/>
        <w:autoSpaceDN w:val="0"/>
        <w:adjustRightInd w:val="0"/>
        <w:spacing w:line="360" w:lineRule="auto"/>
        <w:rPr>
          <w:rFonts w:ascii="宋体" w:cs="宋体"/>
          <w:sz w:val="24"/>
          <w:lang w:val="zh-CN"/>
        </w:rPr>
      </w:pPr>
    </w:p>
    <w:p w14:paraId="5E3FAE0A" w14:textId="77777777" w:rsidR="006B1FB1" w:rsidRDefault="006B1FB1">
      <w:pPr>
        <w:autoSpaceDE w:val="0"/>
        <w:autoSpaceDN w:val="0"/>
        <w:adjustRightInd w:val="0"/>
        <w:spacing w:line="360" w:lineRule="auto"/>
        <w:rPr>
          <w:rFonts w:ascii="宋体" w:cs="宋体"/>
          <w:sz w:val="24"/>
          <w:lang w:val="zh-CN"/>
        </w:rPr>
      </w:pPr>
    </w:p>
    <w:p w14:paraId="4C0496AA" w14:textId="77777777" w:rsidR="006B1FB1" w:rsidRDefault="006B1FB1">
      <w:pPr>
        <w:pStyle w:val="a4"/>
        <w:rPr>
          <w:lang w:val="zh-CN"/>
        </w:rPr>
      </w:pPr>
    </w:p>
    <w:p w14:paraId="6714DA36" w14:textId="77777777" w:rsidR="006B1FB1" w:rsidRDefault="006B1FB1">
      <w:pPr>
        <w:pStyle w:val="a4"/>
        <w:rPr>
          <w:lang w:val="zh-CN"/>
        </w:rPr>
      </w:pPr>
    </w:p>
    <w:p w14:paraId="26043D62" w14:textId="77777777" w:rsidR="006B1FB1" w:rsidRDefault="006B1FB1">
      <w:pPr>
        <w:pStyle w:val="a4"/>
        <w:rPr>
          <w:lang w:val="zh-CN"/>
        </w:rPr>
      </w:pPr>
    </w:p>
    <w:p w14:paraId="0BB3A46F" w14:textId="77777777" w:rsidR="006B1FB1" w:rsidRDefault="006B1FB1">
      <w:pPr>
        <w:pStyle w:val="a4"/>
        <w:rPr>
          <w:lang w:val="zh-CN"/>
        </w:rPr>
      </w:pPr>
    </w:p>
    <w:p w14:paraId="05B7E2E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bookmarkStart w:id="28" w:name="_Hlk83884061"/>
      <w:r>
        <w:rPr>
          <w:rFonts w:asciiTheme="minorEastAsia" w:hAnsiTheme="minorEastAsia" w:cs="黑体" w:hint="eastAsia"/>
          <w:b/>
          <w:bCs/>
          <w:sz w:val="44"/>
          <w:szCs w:val="44"/>
          <w:lang w:val="zh-CN"/>
        </w:rPr>
        <w:lastRenderedPageBreak/>
        <w:t>三、资格审查证明材料</w:t>
      </w:r>
    </w:p>
    <w:p w14:paraId="7A88BB0A" w14:textId="77777777" w:rsidR="006B1FB1" w:rsidRDefault="00343F6B">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A7C69E3" w14:textId="77777777" w:rsidR="006B1FB1" w:rsidRDefault="00343F6B">
      <w:pPr>
        <w:adjustRightInd w:val="0"/>
        <w:spacing w:line="360" w:lineRule="auto"/>
        <w:contextualSpacing/>
        <w:rPr>
          <w:rFonts w:ascii="宋体" w:eastAsia="宋体" w:hAnsi="宋体"/>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14:paraId="41F72206" w14:textId="77777777" w:rsidR="006B1FB1" w:rsidRDefault="00343F6B">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14:paraId="40E123FC" w14:textId="71382010" w:rsidR="006B1FB1" w:rsidRDefault="00343F6B">
      <w:pPr>
        <w:pStyle w:val="a4"/>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  </w:t>
      </w:r>
      <w:r>
        <w:rPr>
          <w:rFonts w:ascii="宋体" w:eastAsia="宋体" w:hAnsi="宋体" w:hint="eastAsia"/>
          <w:sz w:val="24"/>
          <w:szCs w:val="24"/>
        </w:rPr>
        <w:t>的项目负责人姓名：</w:t>
      </w:r>
      <w:r>
        <w:rPr>
          <w:rFonts w:ascii="宋体" w:eastAsia="宋体" w:hAnsi="宋体" w:hint="eastAsia"/>
          <w:sz w:val="24"/>
          <w:szCs w:val="24"/>
          <w:u w:val="single"/>
        </w:rPr>
        <w:t xml:space="preserve">                </w:t>
      </w:r>
    </w:p>
    <w:p w14:paraId="182E524A" w14:textId="11330293"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我方确认收到贵方提供的（项目名称、招标编号）招标文件的全部内容。</w:t>
      </w:r>
    </w:p>
    <w:p w14:paraId="4417AF42" w14:textId="77777777" w:rsidR="006B1FB1" w:rsidRDefault="00343F6B">
      <w:pPr>
        <w:pStyle w:val="ad"/>
        <w:adjustRightInd w:val="0"/>
        <w:spacing w:line="360" w:lineRule="auto"/>
        <w:ind w:firstLineChars="200" w:firstLine="480"/>
        <w:contextualSpacing/>
        <w:rPr>
          <w:rFonts w:ascii="宋体" w:hAnsi="宋体"/>
          <w:snapToGrid w:val="0"/>
          <w:color w:val="FF0000"/>
          <w:kern w:val="0"/>
          <w:szCs w:val="24"/>
        </w:rPr>
      </w:pPr>
      <w:r>
        <w:rPr>
          <w:rFonts w:ascii="宋体" w:hAnsi="宋体" w:hint="eastAsia"/>
          <w:snapToGrid w:val="0"/>
          <w:color w:val="FF000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color w:val="FF0000"/>
          <w:kern w:val="0"/>
          <w:szCs w:val="24"/>
        </w:rPr>
        <w:t>有倾</w:t>
      </w:r>
      <w:proofErr w:type="gramEnd"/>
      <w:r>
        <w:rPr>
          <w:rFonts w:ascii="宋体" w:hAnsi="宋体" w:hint="eastAsia"/>
          <w:snapToGrid w:val="0"/>
          <w:color w:val="FF0000"/>
          <w:kern w:val="0"/>
          <w:szCs w:val="24"/>
        </w:rPr>
        <w:t>向性，也不存在排斥潜在投标供应商的内容，我方同意招标文件的相关条款和</w:t>
      </w:r>
      <w:r>
        <w:rPr>
          <w:rFonts w:ascii="宋体" w:hAnsi="宋体" w:hint="eastAsia"/>
          <w:color w:val="FF0000"/>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5BAB50AA" w14:textId="77777777" w:rsidR="006B1FB1" w:rsidRDefault="00343F6B">
      <w:pPr>
        <w:adjustRightInd w:val="0"/>
        <w:spacing w:line="360" w:lineRule="auto"/>
        <w:ind w:firstLineChars="200" w:firstLine="480"/>
        <w:contextualSpacing/>
        <w:rPr>
          <w:rFonts w:ascii="宋体" w:eastAsia="宋体" w:hAnsi="宋体" w:cs="Courier New"/>
          <w:color w:val="FF0000"/>
          <w:sz w:val="24"/>
          <w:szCs w:val="24"/>
        </w:rPr>
      </w:pPr>
      <w:r>
        <w:rPr>
          <w:rFonts w:ascii="宋体" w:eastAsia="宋体" w:hAnsi="宋体" w:cs="Courier New" w:hint="eastAsia"/>
          <w:color w:val="FF0000"/>
          <w:sz w:val="24"/>
          <w:szCs w:val="24"/>
        </w:rPr>
        <w:t>我方已完全明白招标文件的所有条款要求，并申明如下：</w:t>
      </w:r>
    </w:p>
    <w:p w14:paraId="564273DB"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4E637A31"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9537747"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14:paraId="7213B196"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7890BCAD"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63A33C58"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084EF3C8" w14:textId="77777777" w:rsidR="006B1FB1" w:rsidRDefault="00343F6B">
      <w:pPr>
        <w:pStyle w:val="af7"/>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14:paraId="57EB0424"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6E0AB3AA"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B9B71C0"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14:paraId="0567A94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14:paraId="74D67437"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14:paraId="6235573E"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14:paraId="3360C9B4"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14:paraId="2326D29D"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236A8ACF"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495BDC66"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14:paraId="64230D8B" w14:textId="77777777"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十二、若我方中标，愿意按国家计委计价格【2002】1980号文件规定向代理机构支付招标代理服务费。</w:t>
      </w:r>
    </w:p>
    <w:p w14:paraId="2FCB7B31" w14:textId="77777777" w:rsidR="006B1FB1" w:rsidRDefault="006B1FB1">
      <w:pPr>
        <w:pStyle w:val="ad"/>
        <w:adjustRightInd w:val="0"/>
        <w:snapToGrid w:val="0"/>
        <w:spacing w:line="360" w:lineRule="auto"/>
        <w:rPr>
          <w:rFonts w:ascii="宋体" w:hAnsi="宋体"/>
          <w:szCs w:val="24"/>
        </w:rPr>
      </w:pPr>
    </w:p>
    <w:p w14:paraId="2C41DDA5" w14:textId="77777777" w:rsidR="006B1FB1" w:rsidRDefault="00343F6B">
      <w:pPr>
        <w:pStyle w:val="ad"/>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14:paraId="75E0CA6C"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BC27603"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E3636C4" w14:textId="77777777" w:rsidR="006B1FB1" w:rsidRDefault="00343F6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0DFE9B4"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155278"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3209824A" w14:textId="77777777" w:rsidR="006B1FB1" w:rsidRDefault="00343F6B">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31D814CE" w14:textId="77777777" w:rsidR="006B1FB1" w:rsidRDefault="006B1FB1">
      <w:pPr>
        <w:pStyle w:val="a4"/>
      </w:pPr>
    </w:p>
    <w:p w14:paraId="49A302B5" w14:textId="77777777" w:rsidR="006B1FB1" w:rsidRDefault="006B1FB1">
      <w:pPr>
        <w:pStyle w:val="a4"/>
      </w:pPr>
    </w:p>
    <w:p w14:paraId="0DABB01D" w14:textId="77777777" w:rsidR="006B1FB1" w:rsidRDefault="006B1FB1">
      <w:pPr>
        <w:pStyle w:val="a4"/>
      </w:pPr>
    </w:p>
    <w:p w14:paraId="0E8FF5F2" w14:textId="77777777" w:rsidR="006B1FB1" w:rsidRDefault="006B1FB1">
      <w:pPr>
        <w:pStyle w:val="a4"/>
      </w:pPr>
    </w:p>
    <w:p w14:paraId="43DAFB3D"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42E52116" w14:textId="77777777" w:rsidR="006B1FB1" w:rsidRDefault="006B1FB1">
      <w:pPr>
        <w:autoSpaceDE w:val="0"/>
        <w:autoSpaceDN w:val="0"/>
        <w:adjustRightInd w:val="0"/>
        <w:spacing w:line="480" w:lineRule="auto"/>
        <w:ind w:firstLineChars="257" w:firstLine="617"/>
        <w:rPr>
          <w:rFonts w:ascii="宋体" w:eastAsia="宋体" w:hAnsi="宋体" w:cs="Times New Roman"/>
          <w:color w:val="000000"/>
          <w:sz w:val="24"/>
          <w:szCs w:val="24"/>
        </w:rPr>
      </w:pPr>
    </w:p>
    <w:p w14:paraId="6B331F3B"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14:paraId="23421D4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14:paraId="3A694C8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14:paraId="74A907C4" w14:textId="6CF66AAF"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14:paraId="139BE3AA"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14:paraId="5E79B52A" w14:textId="77777777" w:rsidR="006B1FB1" w:rsidRDefault="00343F6B">
      <w:pPr>
        <w:pStyle w:val="14"/>
        <w:spacing w:line="480" w:lineRule="auto"/>
        <w:ind w:firstLineChars="225" w:firstLine="540"/>
        <w:jc w:val="left"/>
        <w:rPr>
          <w:rFonts w:eastAsia="宋体" w:hAnsi="宋体"/>
          <w:color w:val="FF0000"/>
          <w:szCs w:val="24"/>
        </w:rPr>
      </w:pPr>
      <w:r>
        <w:rPr>
          <w:rFonts w:eastAsia="宋体" w:hAnsi="宋体" w:hint="eastAsia"/>
          <w:color w:val="FF0000"/>
          <w:szCs w:val="24"/>
        </w:rPr>
        <w:t>法定代表人（单位负责人）联系电话（手机）：</w:t>
      </w:r>
    </w:p>
    <w:p w14:paraId="7E28063D" w14:textId="77777777" w:rsidR="006B1FB1" w:rsidRDefault="00343F6B">
      <w:pPr>
        <w:pStyle w:val="14"/>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14:paraId="60844745" w14:textId="77777777" w:rsidR="006B1FB1" w:rsidRDefault="006B1FB1">
      <w:pPr>
        <w:pStyle w:val="14"/>
        <w:spacing w:line="480" w:lineRule="auto"/>
        <w:ind w:leftChars="-256" w:left="-538" w:firstLineChars="257" w:firstLine="617"/>
        <w:jc w:val="center"/>
        <w:rPr>
          <w:rFonts w:eastAsia="宋体" w:hAnsi="宋体"/>
          <w:bCs/>
          <w:color w:val="000000"/>
          <w:szCs w:val="24"/>
        </w:rPr>
      </w:pPr>
    </w:p>
    <w:p w14:paraId="4DAF1EAC" w14:textId="77777777" w:rsidR="006B1FB1" w:rsidRDefault="006B1FB1">
      <w:pPr>
        <w:autoSpaceDE w:val="0"/>
        <w:autoSpaceDN w:val="0"/>
        <w:adjustRightInd w:val="0"/>
        <w:spacing w:line="360" w:lineRule="auto"/>
        <w:ind w:right="-11"/>
        <w:rPr>
          <w:rFonts w:ascii="宋体" w:eastAsia="宋体" w:hAnsi="宋体" w:cs="宋体"/>
          <w:sz w:val="24"/>
          <w:szCs w:val="24"/>
          <w:lang w:val="zh-CN"/>
        </w:rPr>
      </w:pPr>
    </w:p>
    <w:p w14:paraId="523888F2" w14:textId="77777777" w:rsidR="006B1FB1" w:rsidRDefault="00343F6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DEA8B4C" w14:textId="77777777" w:rsidR="006B1FB1" w:rsidRDefault="00343F6B">
      <w:pPr>
        <w:pStyle w:val="16"/>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签署日期：年 月 日</w:t>
      </w:r>
    </w:p>
    <w:p w14:paraId="09EEC538" w14:textId="77777777" w:rsidR="006B1FB1" w:rsidRDefault="006B1FB1">
      <w:pPr>
        <w:pStyle w:val="15"/>
        <w:spacing w:line="480" w:lineRule="auto"/>
        <w:rPr>
          <w:rFonts w:ascii="宋体" w:eastAsia="宋体" w:hAnsi="宋体" w:cs="Arial"/>
          <w:color w:val="000000"/>
          <w:szCs w:val="24"/>
        </w:rPr>
      </w:pPr>
    </w:p>
    <w:p w14:paraId="2810AA52" w14:textId="77777777" w:rsidR="006B1FB1" w:rsidRDefault="006B1FB1">
      <w:pPr>
        <w:rPr>
          <w:rFonts w:ascii="宋体" w:eastAsia="宋体" w:hAnsi="宋体"/>
          <w:sz w:val="24"/>
          <w:szCs w:val="24"/>
        </w:rPr>
      </w:pPr>
    </w:p>
    <w:p w14:paraId="2262CF60" w14:textId="77777777" w:rsidR="006B1FB1" w:rsidRDefault="00343F6B">
      <w:pPr>
        <w:spacing w:line="320" w:lineRule="exact"/>
        <w:ind w:firstLineChars="200" w:firstLine="480"/>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14:paraId="43BA6992" w14:textId="77777777" w:rsidR="006B1FB1" w:rsidRDefault="006B1FB1">
      <w:pPr>
        <w:spacing w:line="480" w:lineRule="exact"/>
        <w:jc w:val="center"/>
        <w:rPr>
          <w:rFonts w:ascii="宋体" w:eastAsia="宋体" w:hAnsi="宋体"/>
          <w:b/>
          <w:bCs/>
          <w:color w:val="000000"/>
          <w:sz w:val="24"/>
          <w:szCs w:val="24"/>
        </w:rPr>
      </w:pPr>
    </w:p>
    <w:p w14:paraId="6170DBC1" w14:textId="77777777" w:rsidR="006B1FB1" w:rsidRDefault="006B1FB1">
      <w:pPr>
        <w:spacing w:line="320" w:lineRule="exact"/>
        <w:ind w:firstLineChars="200" w:firstLine="420"/>
        <w:rPr>
          <w:rFonts w:ascii="宋体" w:eastAsia="宋体" w:hAnsi="宋体" w:cs="Times New Roman"/>
          <w:bCs/>
          <w:color w:val="000000"/>
          <w:kern w:val="12"/>
          <w:szCs w:val="21"/>
        </w:rPr>
      </w:pPr>
    </w:p>
    <w:p w14:paraId="41AB7386" w14:textId="77777777" w:rsidR="006B1FB1" w:rsidRDefault="006B1FB1">
      <w:pPr>
        <w:spacing w:line="480" w:lineRule="exact"/>
        <w:jc w:val="center"/>
        <w:rPr>
          <w:rFonts w:ascii="宋体" w:hAnsi="宋体"/>
          <w:b/>
          <w:bCs/>
          <w:color w:val="000000"/>
          <w:sz w:val="36"/>
          <w:szCs w:val="36"/>
        </w:rPr>
      </w:pPr>
    </w:p>
    <w:p w14:paraId="697BB18C" w14:textId="77777777" w:rsidR="006B1FB1" w:rsidRDefault="006B1FB1">
      <w:pPr>
        <w:pStyle w:val="a4"/>
      </w:pPr>
    </w:p>
    <w:p w14:paraId="495727D8" w14:textId="77777777" w:rsidR="006B1FB1" w:rsidRDefault="006B1FB1">
      <w:pPr>
        <w:pStyle w:val="a4"/>
      </w:pPr>
    </w:p>
    <w:p w14:paraId="2FA05719" w14:textId="77777777" w:rsidR="006B1FB1" w:rsidRDefault="006B1FB1">
      <w:pPr>
        <w:pStyle w:val="a4"/>
      </w:pPr>
    </w:p>
    <w:p w14:paraId="353A1474"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02F6CBA" w14:textId="77777777" w:rsidR="006B1FB1" w:rsidRDefault="006B1FB1">
      <w:pPr>
        <w:spacing w:line="480" w:lineRule="exact"/>
        <w:jc w:val="center"/>
        <w:rPr>
          <w:rFonts w:ascii="宋体" w:eastAsia="宋体" w:hAnsi="宋体" w:cs="Times New Roman"/>
          <w:b/>
          <w:bCs/>
          <w:color w:val="000000"/>
          <w:sz w:val="36"/>
          <w:szCs w:val="36"/>
        </w:rPr>
      </w:pPr>
    </w:p>
    <w:p w14:paraId="066AD319"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14:paraId="4B310A0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335B4F65"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10191C8"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4442996C"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14:paraId="4A049010" w14:textId="77777777" w:rsidR="006B1FB1" w:rsidRDefault="00343F6B">
      <w:pPr>
        <w:spacing w:line="48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 （签名或加盖名章）</w:t>
      </w:r>
    </w:p>
    <w:p w14:paraId="2C1788C2"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14:paraId="1DE6573D" w14:textId="77777777" w:rsidR="006B1FB1" w:rsidRDefault="00343F6B">
      <w:pPr>
        <w:spacing w:line="480" w:lineRule="auto"/>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B1FB1" w14:paraId="28EF6117" w14:textId="77777777">
        <w:trPr>
          <w:gridAfter w:val="1"/>
          <w:wAfter w:w="14" w:type="dxa"/>
          <w:trHeight w:val="2636"/>
        </w:trPr>
        <w:tc>
          <w:tcPr>
            <w:tcW w:w="4484" w:type="dxa"/>
            <w:vAlign w:val="center"/>
          </w:tcPr>
          <w:p w14:paraId="28AD940E"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615AF36"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6B1FB1" w14:paraId="6BCC9DC7" w14:textId="77777777">
        <w:trPr>
          <w:trHeight w:val="2781"/>
        </w:trPr>
        <w:tc>
          <w:tcPr>
            <w:tcW w:w="4491" w:type="dxa"/>
            <w:gridSpan w:val="2"/>
            <w:vAlign w:val="center"/>
          </w:tcPr>
          <w:p w14:paraId="026C8B39" w14:textId="77777777" w:rsidR="006B1FB1" w:rsidRDefault="00343F6B">
            <w:pPr>
              <w:jc w:val="center"/>
              <w:rPr>
                <w:rFonts w:ascii="宋体" w:eastAsia="宋体" w:hAnsi="宋体" w:cs="Times New Roman"/>
                <w:sz w:val="24"/>
                <w:szCs w:val="24"/>
              </w:rPr>
            </w:pPr>
            <w:bookmarkStart w:id="29" w:name="_资格证明文件"/>
            <w:bookmarkStart w:id="30" w:name="_Toc364329026"/>
            <w:bookmarkEnd w:id="29"/>
            <w:r>
              <w:rPr>
                <w:rFonts w:ascii="宋体" w:eastAsia="宋体" w:hAnsi="宋体" w:cs="Times New Roman" w:hint="eastAsia"/>
                <w:sz w:val="24"/>
                <w:szCs w:val="24"/>
              </w:rPr>
              <w:t>法定代表人（单位负责人）授权代表身份证</w:t>
            </w:r>
          </w:p>
          <w:p w14:paraId="1925B159"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（正面）</w:t>
            </w:r>
            <w:bookmarkEnd w:id="30"/>
          </w:p>
        </w:tc>
        <w:tc>
          <w:tcPr>
            <w:tcW w:w="4492" w:type="dxa"/>
            <w:gridSpan w:val="2"/>
            <w:vAlign w:val="center"/>
          </w:tcPr>
          <w:p w14:paraId="56115A2E" w14:textId="77777777" w:rsidR="006B1FB1" w:rsidRDefault="00343F6B">
            <w:pPr>
              <w:jc w:val="center"/>
              <w:rPr>
                <w:rFonts w:ascii="宋体" w:eastAsia="宋体" w:hAnsi="宋体" w:cs="Times New Roman"/>
                <w:sz w:val="24"/>
                <w:szCs w:val="24"/>
              </w:rPr>
            </w:pPr>
            <w:bookmarkStart w:id="31" w:name="_Toc364329027"/>
            <w:r>
              <w:rPr>
                <w:rFonts w:ascii="宋体" w:eastAsia="宋体" w:hAnsi="宋体" w:cs="Times New Roman" w:hint="eastAsia"/>
                <w:sz w:val="24"/>
                <w:szCs w:val="24"/>
              </w:rPr>
              <w:t>法定代表人（单位负责人）授权代表身份证</w:t>
            </w:r>
          </w:p>
          <w:p w14:paraId="72BD860D"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（反面）</w:t>
            </w:r>
            <w:bookmarkEnd w:id="31"/>
          </w:p>
        </w:tc>
      </w:tr>
    </w:tbl>
    <w:p w14:paraId="23CDBB47" w14:textId="77777777" w:rsidR="006B1FB1" w:rsidRDefault="006B1FB1">
      <w:pPr>
        <w:widowControl/>
        <w:spacing w:before="100" w:beforeAutospacing="1" w:after="100" w:afterAutospacing="1" w:line="360" w:lineRule="auto"/>
        <w:jc w:val="center"/>
        <w:rPr>
          <w:rFonts w:ascii="宋体" w:hAnsi="宋体"/>
          <w:b/>
          <w:bCs/>
          <w:color w:val="000000"/>
          <w:sz w:val="24"/>
          <w:szCs w:val="24"/>
        </w:rPr>
      </w:pPr>
    </w:p>
    <w:p w14:paraId="15C3C73F" w14:textId="5A1CCC2B" w:rsidR="008575B2" w:rsidRDefault="008575B2" w:rsidP="008575B2">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w:t>
      </w:r>
      <w:r w:rsidR="00C67B09">
        <w:rPr>
          <w:rFonts w:ascii="宋体" w:hAnsi="宋体"/>
          <w:b/>
          <w:bCs/>
          <w:color w:val="000000"/>
          <w:sz w:val="36"/>
          <w:szCs w:val="36"/>
        </w:rPr>
        <w:t>4</w:t>
      </w:r>
      <w:r>
        <w:rPr>
          <w:rFonts w:ascii="宋体" w:hAnsi="宋体" w:hint="eastAsia"/>
          <w:b/>
          <w:bCs/>
          <w:color w:val="000000"/>
          <w:sz w:val="36"/>
          <w:szCs w:val="36"/>
        </w:rPr>
        <w:t xml:space="preserve"> </w:t>
      </w:r>
      <w:r>
        <w:rPr>
          <w:rFonts w:ascii="宋体" w:hAnsi="宋体" w:hint="eastAsia"/>
          <w:b/>
          <w:bCs/>
          <w:color w:val="000000"/>
          <w:sz w:val="36"/>
          <w:szCs w:val="36"/>
        </w:rPr>
        <w:t>投标承诺函</w:t>
      </w:r>
    </w:p>
    <w:p w14:paraId="12BF7A01" w14:textId="77777777" w:rsidR="008575B2" w:rsidRDefault="008575B2" w:rsidP="008575B2">
      <w:pPr>
        <w:spacing w:beforeLines="50" w:before="156" w:afterLines="50" w:after="156"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56B84217" w14:textId="5B172D8D"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w:t>
      </w:r>
      <w:r w:rsidR="001E0156">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75CC625D"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14:paraId="3CE68D36"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14:paraId="73C41B2B"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4553368F"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14:paraId="2460E232"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14:paraId="33D24E43" w14:textId="77777777" w:rsidR="008575B2" w:rsidRDefault="008575B2" w:rsidP="008575B2">
      <w:pPr>
        <w:spacing w:line="360" w:lineRule="auto"/>
        <w:rPr>
          <w:rFonts w:ascii="宋体" w:eastAsia="宋体" w:hAnsi="宋体"/>
          <w:color w:val="000000"/>
          <w:sz w:val="24"/>
          <w:szCs w:val="24"/>
          <w:u w:val="single"/>
        </w:rPr>
      </w:pPr>
    </w:p>
    <w:p w14:paraId="26113FBA" w14:textId="77777777" w:rsidR="008575B2" w:rsidRDefault="008575B2" w:rsidP="008575B2">
      <w:pPr>
        <w:spacing w:line="360" w:lineRule="auto"/>
        <w:rPr>
          <w:rFonts w:ascii="宋体" w:eastAsia="宋体" w:hAnsi="宋体"/>
          <w:color w:val="000000"/>
          <w:sz w:val="24"/>
          <w:szCs w:val="24"/>
          <w:u w:val="single"/>
        </w:rPr>
      </w:pPr>
    </w:p>
    <w:p w14:paraId="7EC67ECF" w14:textId="77777777" w:rsidR="008575B2" w:rsidRDefault="008575B2" w:rsidP="008575B2">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14:paraId="1FFBCCE7" w14:textId="77777777" w:rsidR="008575B2" w:rsidRDefault="008575B2" w:rsidP="008575B2">
      <w:pPr>
        <w:adjustRightInd w:val="0"/>
        <w:snapToGrid w:val="0"/>
        <w:spacing w:line="360" w:lineRule="auto"/>
        <w:ind w:firstLineChars="2050" w:firstLine="4920"/>
        <w:rPr>
          <w:rFonts w:ascii="宋体" w:eastAsia="宋体" w:hAnsi="宋体" w:cs="宋体"/>
          <w:sz w:val="24"/>
          <w:szCs w:val="24"/>
        </w:rPr>
      </w:pPr>
    </w:p>
    <w:p w14:paraId="19F07D95" w14:textId="77777777" w:rsidR="008575B2" w:rsidRDefault="008575B2" w:rsidP="008575B2">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14:paraId="3A0E716E" w14:textId="77777777" w:rsidR="008575B2" w:rsidRDefault="008575B2" w:rsidP="008575B2">
      <w:pPr>
        <w:pStyle w:val="a4"/>
      </w:pPr>
    </w:p>
    <w:p w14:paraId="57225A8F" w14:textId="77777777" w:rsidR="008575B2" w:rsidRDefault="008575B2" w:rsidP="008575B2">
      <w:pPr>
        <w:pStyle w:val="a4"/>
      </w:pPr>
    </w:p>
    <w:p w14:paraId="5BF8F25E" w14:textId="77777777" w:rsidR="008575B2" w:rsidRDefault="008575B2" w:rsidP="008575B2">
      <w:pPr>
        <w:pStyle w:val="a4"/>
      </w:pPr>
    </w:p>
    <w:p w14:paraId="7876F8DB" w14:textId="77777777" w:rsidR="008575B2" w:rsidRDefault="008575B2" w:rsidP="008575B2">
      <w:pPr>
        <w:pStyle w:val="a4"/>
      </w:pPr>
    </w:p>
    <w:p w14:paraId="0735DB4E" w14:textId="77777777" w:rsidR="008575B2" w:rsidRDefault="008575B2" w:rsidP="008575B2">
      <w:pPr>
        <w:pStyle w:val="a4"/>
      </w:pPr>
    </w:p>
    <w:p w14:paraId="382AE89F" w14:textId="77777777" w:rsidR="008575B2" w:rsidRDefault="008575B2" w:rsidP="008575B2">
      <w:pPr>
        <w:pStyle w:val="a4"/>
      </w:pPr>
    </w:p>
    <w:p w14:paraId="612AF8D2" w14:textId="77777777" w:rsidR="008575B2" w:rsidRDefault="008575B2" w:rsidP="008575B2">
      <w:pPr>
        <w:pStyle w:val="a4"/>
      </w:pPr>
    </w:p>
    <w:p w14:paraId="4898810E" w14:textId="77777777" w:rsidR="008575B2" w:rsidRDefault="008575B2" w:rsidP="008575B2">
      <w:pPr>
        <w:pStyle w:val="a4"/>
      </w:pPr>
    </w:p>
    <w:p w14:paraId="1D9BDE17" w14:textId="77777777" w:rsidR="008575B2" w:rsidRDefault="008575B2" w:rsidP="008575B2">
      <w:pPr>
        <w:pStyle w:val="a4"/>
      </w:pPr>
    </w:p>
    <w:p w14:paraId="7FA3D053" w14:textId="77777777" w:rsidR="008575B2" w:rsidRDefault="008575B2" w:rsidP="008575B2">
      <w:pPr>
        <w:pStyle w:val="a4"/>
      </w:pPr>
    </w:p>
    <w:p w14:paraId="4A7BF44A" w14:textId="77777777" w:rsidR="008575B2" w:rsidRDefault="008575B2" w:rsidP="008575B2">
      <w:pPr>
        <w:pStyle w:val="a4"/>
      </w:pPr>
    </w:p>
    <w:p w14:paraId="1057A9B4" w14:textId="77777777" w:rsidR="008575B2" w:rsidRDefault="008575B2" w:rsidP="008575B2">
      <w:pPr>
        <w:pStyle w:val="a4"/>
      </w:pPr>
    </w:p>
    <w:p w14:paraId="0E162AAC" w14:textId="77777777" w:rsidR="008575B2" w:rsidRDefault="008575B2" w:rsidP="008575B2">
      <w:pPr>
        <w:pStyle w:val="a4"/>
      </w:pPr>
    </w:p>
    <w:p w14:paraId="036FB884" w14:textId="06D0FC27" w:rsidR="008575B2" w:rsidRPr="004707EA" w:rsidRDefault="008575B2" w:rsidP="008575B2">
      <w:pPr>
        <w:spacing w:line="360" w:lineRule="auto"/>
        <w:jc w:val="center"/>
        <w:rPr>
          <w:rFonts w:ascii="宋体" w:eastAsia="宋体" w:hAnsi="宋体"/>
          <w:b/>
          <w:bCs/>
          <w:sz w:val="28"/>
          <w:szCs w:val="28"/>
        </w:rPr>
      </w:pPr>
      <w:r w:rsidRPr="004707EA">
        <w:rPr>
          <w:rFonts w:ascii="宋体" w:eastAsia="宋体" w:hAnsi="宋体" w:hint="eastAsia"/>
          <w:b/>
          <w:bCs/>
          <w:sz w:val="28"/>
          <w:szCs w:val="28"/>
        </w:rPr>
        <w:lastRenderedPageBreak/>
        <w:t>3.</w:t>
      </w:r>
      <w:r w:rsidR="00C67B09">
        <w:rPr>
          <w:rFonts w:ascii="宋体" w:eastAsia="宋体" w:hAnsi="宋体"/>
          <w:b/>
          <w:bCs/>
          <w:sz w:val="28"/>
          <w:szCs w:val="28"/>
        </w:rPr>
        <w:t>5</w:t>
      </w:r>
      <w:r w:rsidRPr="004707EA">
        <w:rPr>
          <w:rFonts w:ascii="宋体" w:eastAsia="宋体" w:hAnsi="宋体" w:hint="eastAsia"/>
          <w:b/>
          <w:bCs/>
          <w:sz w:val="28"/>
          <w:szCs w:val="28"/>
        </w:rPr>
        <w:t>禹州市政府采购供应商信用承诺函</w:t>
      </w:r>
    </w:p>
    <w:p w14:paraId="700663FC" w14:textId="77777777" w:rsidR="008575B2" w:rsidRPr="004707EA" w:rsidRDefault="008575B2" w:rsidP="008575B2">
      <w:pPr>
        <w:spacing w:line="600" w:lineRule="exact"/>
        <w:rPr>
          <w:rFonts w:ascii="宋体" w:eastAsia="宋体" w:hAnsi="宋体" w:cs="宋体"/>
          <w:sz w:val="24"/>
          <w:szCs w:val="24"/>
          <w:lang w:val="zh-CN"/>
        </w:rPr>
      </w:pPr>
      <w:r w:rsidRPr="004707EA">
        <w:rPr>
          <w:rFonts w:ascii="宋体" w:eastAsia="宋体" w:hAnsi="宋体" w:cs="宋体"/>
          <w:sz w:val="24"/>
          <w:szCs w:val="24"/>
          <w:lang w:val="zh-CN"/>
        </w:rPr>
        <w:t>致（采购人或采购代理机构）：</w:t>
      </w:r>
    </w:p>
    <w:p w14:paraId="4036B80D"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单位名称（自然人姓名）:</w:t>
      </w:r>
    </w:p>
    <w:p w14:paraId="0E3FAE28"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统一社会信用代码（身份证号码）:</w:t>
      </w:r>
    </w:p>
    <w:p w14:paraId="3C08E96E"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法定代表人（负责人）:</w:t>
      </w:r>
    </w:p>
    <w:p w14:paraId="3CF003F1"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联系地址和电话：</w:t>
      </w:r>
    </w:p>
    <w:p w14:paraId="5ED40C5D"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为维护公平、公正、公开的政府采购市场秩序，树立诚实守信的政府采购供应商形象，我单位（本人）自愿</w:t>
      </w:r>
      <w:proofErr w:type="gramStart"/>
      <w:r w:rsidRPr="004707EA">
        <w:rPr>
          <w:rFonts w:ascii="宋体" w:eastAsia="宋体" w:hAnsi="宋体" w:cs="宋体"/>
          <w:sz w:val="24"/>
          <w:szCs w:val="24"/>
          <w:lang w:val="zh-CN"/>
        </w:rPr>
        <w:t>作出</w:t>
      </w:r>
      <w:proofErr w:type="gramEnd"/>
      <w:r w:rsidRPr="004707EA">
        <w:rPr>
          <w:rFonts w:ascii="宋体" w:eastAsia="宋体" w:hAnsi="宋体" w:cs="宋体"/>
          <w:sz w:val="24"/>
          <w:szCs w:val="24"/>
          <w:lang w:val="zh-CN"/>
        </w:rPr>
        <w:t>以下承诺：</w:t>
      </w:r>
    </w:p>
    <w:p w14:paraId="07EB477F"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w:t>
      </w:r>
      <w:proofErr w:type="gramStart"/>
      <w:r w:rsidRPr="004707EA">
        <w:rPr>
          <w:rFonts w:ascii="宋体" w:eastAsia="宋体" w:hAnsi="宋体" w:cs="宋体"/>
          <w:sz w:val="24"/>
          <w:szCs w:val="24"/>
          <w:lang w:val="zh-CN"/>
        </w:rPr>
        <w:t>本承诺</w:t>
      </w:r>
      <w:proofErr w:type="gramEnd"/>
      <w:r w:rsidRPr="004707EA">
        <w:rPr>
          <w:rFonts w:ascii="宋体" w:eastAsia="宋体" w:hAnsi="宋体" w:cs="宋体"/>
          <w:sz w:val="24"/>
          <w:szCs w:val="24"/>
          <w:lang w:val="zh-CN"/>
        </w:rPr>
        <w:t>书的条件：</w:t>
      </w:r>
    </w:p>
    <w:p w14:paraId="6822825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（一）具有独立承担民事责任的能力；</w:t>
      </w:r>
    </w:p>
    <w:p w14:paraId="0EEF2E1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（二）具有良好的商业信誉和健全的财务会计制度；</w:t>
      </w:r>
    </w:p>
    <w:p w14:paraId="08C79361"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（三）具有履行合同所必需的设备和专业技术能力；</w:t>
      </w:r>
    </w:p>
    <w:p w14:paraId="6B6DA91B"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（四）有依法缴纳税收和社会保障资金的良好记录；</w:t>
      </w:r>
    </w:p>
    <w:p w14:paraId="68FD6BD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（五）参加政府采购活动前三年内，在经营活动中没有重大违法记录；</w:t>
      </w:r>
    </w:p>
    <w:p w14:paraId="5D1EFAD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（六）未被列入经营异常名录或者严重违法失信名单、失信被执行人，重大税收违法案件当事人名单、政府采购严重违法失信行为记录名单；</w:t>
      </w:r>
    </w:p>
    <w:p w14:paraId="0889B48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（七）未被相关监管部门</w:t>
      </w:r>
      <w:proofErr w:type="gramStart"/>
      <w:r w:rsidRPr="004707EA">
        <w:rPr>
          <w:rFonts w:ascii="宋体" w:eastAsia="宋体" w:hAnsi="宋体" w:cs="宋体"/>
          <w:sz w:val="24"/>
          <w:szCs w:val="24"/>
          <w:lang w:val="zh-CN"/>
        </w:rPr>
        <w:t>作出</w:t>
      </w:r>
      <w:proofErr w:type="gramEnd"/>
      <w:r w:rsidRPr="004707EA">
        <w:rPr>
          <w:rFonts w:ascii="宋体" w:eastAsia="宋体" w:hAnsi="宋体" w:cs="宋体"/>
          <w:sz w:val="24"/>
          <w:szCs w:val="24"/>
          <w:lang w:val="zh-CN"/>
        </w:rPr>
        <w:t>行政处罚且尚在处罚有效期的；</w:t>
      </w:r>
    </w:p>
    <w:p w14:paraId="25DEFE73"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（八）未曾</w:t>
      </w:r>
      <w:proofErr w:type="gramStart"/>
      <w:r w:rsidRPr="004707EA">
        <w:rPr>
          <w:rFonts w:ascii="宋体" w:eastAsia="宋体" w:hAnsi="宋体" w:cs="宋体"/>
          <w:sz w:val="24"/>
          <w:szCs w:val="24"/>
          <w:lang w:val="zh-CN"/>
        </w:rPr>
        <w:t>作出</w:t>
      </w:r>
      <w:proofErr w:type="gramEnd"/>
      <w:r w:rsidRPr="004707EA">
        <w:rPr>
          <w:rFonts w:ascii="宋体" w:eastAsia="宋体" w:hAnsi="宋体" w:cs="宋体"/>
          <w:sz w:val="24"/>
          <w:szCs w:val="24"/>
          <w:lang w:val="zh-CN"/>
        </w:rPr>
        <w:t>虚假采购承诺；</w:t>
      </w:r>
    </w:p>
    <w:p w14:paraId="76D45B17"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（九）符合法律、行政法规规定的其他条件。</w:t>
      </w:r>
    </w:p>
    <w:p w14:paraId="4BB76EFA"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二、我单位（本人）保证上述承诺事项的真实性。如有弄虚作假或其他违法违规行</w:t>
      </w:r>
      <w:r w:rsidRPr="004707EA">
        <w:rPr>
          <w:rFonts w:ascii="宋体" w:eastAsia="宋体" w:hAnsi="宋体" w:cs="宋体"/>
          <w:sz w:val="24"/>
          <w:szCs w:val="24"/>
          <w:lang w:val="zh-CN"/>
        </w:rPr>
        <w:lastRenderedPageBreak/>
        <w:t>为，自愿按照规定将违背承诺行为作为失信行为记录到社会信用信息平台，并视同为“提供虚假材料谋取中标、成交”按照《政府采购法》第七十七、七十九条规定，处以采购金额千分之五以上千</w:t>
      </w:r>
      <w:proofErr w:type="gramStart"/>
      <w:r w:rsidRPr="004707EA">
        <w:rPr>
          <w:rFonts w:ascii="宋体" w:eastAsia="宋体" w:hAnsi="宋体" w:cs="宋体"/>
          <w:sz w:val="24"/>
          <w:szCs w:val="24"/>
          <w:lang w:val="zh-CN"/>
        </w:rPr>
        <w:t>分之十</w:t>
      </w:r>
      <w:proofErr w:type="gramEnd"/>
      <w:r w:rsidRPr="004707EA">
        <w:rPr>
          <w:rFonts w:ascii="宋体" w:eastAsia="宋体" w:hAnsi="宋体" w:cs="宋体"/>
          <w:sz w:val="24"/>
          <w:szCs w:val="24"/>
          <w:lang w:val="zh-CN"/>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293CC5"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供应商（电子章）:</w:t>
      </w:r>
    </w:p>
    <w:p w14:paraId="640D2423"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法定代表人、负责人、本人、或授权代表（签字或电子印章）:</w:t>
      </w:r>
    </w:p>
    <w:p w14:paraId="673032FF" w14:textId="77777777" w:rsidR="008575B2" w:rsidRPr="004707EA" w:rsidRDefault="008575B2" w:rsidP="008575B2">
      <w:pPr>
        <w:spacing w:line="600" w:lineRule="exact"/>
        <w:ind w:firstLineChars="200" w:firstLine="480"/>
        <w:rPr>
          <w:rFonts w:ascii="宋体" w:eastAsia="宋体" w:hAnsi="宋体" w:cs="宋体"/>
          <w:sz w:val="24"/>
          <w:szCs w:val="24"/>
          <w:lang w:val="zh-CN"/>
        </w:rPr>
      </w:pPr>
      <w:r w:rsidRPr="004707EA">
        <w:rPr>
          <w:rFonts w:ascii="宋体" w:eastAsia="宋体" w:hAnsi="宋体" w:cs="宋体"/>
          <w:sz w:val="24"/>
          <w:szCs w:val="24"/>
          <w:lang w:val="zh-CN"/>
        </w:rPr>
        <w:t>日期：年月日</w:t>
      </w:r>
    </w:p>
    <w:p w14:paraId="3F214A23" w14:textId="77777777" w:rsidR="008575B2" w:rsidRPr="004707EA" w:rsidRDefault="008575B2" w:rsidP="008575B2">
      <w:pPr>
        <w:rPr>
          <w:rFonts w:ascii="宋体" w:eastAsia="宋体" w:hAnsi="宋体" w:cs="宋体"/>
          <w:sz w:val="24"/>
          <w:szCs w:val="24"/>
          <w:lang w:val="zh-CN"/>
        </w:rPr>
      </w:pPr>
    </w:p>
    <w:p w14:paraId="7B25F0F6" w14:textId="77777777" w:rsidR="008575B2" w:rsidRPr="004707EA" w:rsidRDefault="008575B2" w:rsidP="008575B2">
      <w:pPr>
        <w:spacing w:line="360" w:lineRule="auto"/>
        <w:rPr>
          <w:rFonts w:ascii="宋体" w:eastAsia="宋体" w:hAnsi="宋体" w:cs="华文仿宋"/>
          <w:sz w:val="24"/>
          <w:szCs w:val="24"/>
        </w:rPr>
      </w:pPr>
    </w:p>
    <w:p w14:paraId="7999FBCF" w14:textId="77777777" w:rsidR="008575B2" w:rsidRPr="004707EA" w:rsidRDefault="008575B2" w:rsidP="008575B2">
      <w:pPr>
        <w:spacing w:line="360" w:lineRule="auto"/>
        <w:rPr>
          <w:rFonts w:ascii="宋体" w:eastAsia="宋体" w:hAnsi="宋体"/>
          <w:sz w:val="24"/>
          <w:szCs w:val="24"/>
        </w:rPr>
      </w:pPr>
      <w:r w:rsidRPr="004707EA">
        <w:rPr>
          <w:rFonts w:ascii="宋体" w:eastAsia="宋体" w:hAnsi="宋体" w:cs="华文仿宋"/>
          <w:sz w:val="24"/>
          <w:szCs w:val="24"/>
        </w:rPr>
        <w:t>注：1.供应商须在</w:t>
      </w:r>
      <w:r w:rsidRPr="004707EA">
        <w:rPr>
          <w:rFonts w:ascii="宋体" w:eastAsia="宋体" w:hAnsi="宋体" w:cs="华文仿宋" w:hint="eastAsia"/>
          <w:sz w:val="24"/>
          <w:szCs w:val="24"/>
        </w:rPr>
        <w:t>谈判</w:t>
      </w:r>
      <w:r w:rsidRPr="004707EA">
        <w:rPr>
          <w:rFonts w:ascii="宋体" w:eastAsia="宋体" w:hAnsi="宋体" w:cs="华文仿宋"/>
          <w:sz w:val="24"/>
          <w:szCs w:val="24"/>
        </w:rPr>
        <w:t>文件中按此模板提供承诺函，未提供视为未实质性响应</w:t>
      </w:r>
      <w:r w:rsidRPr="004707EA">
        <w:rPr>
          <w:rFonts w:ascii="宋体" w:eastAsia="宋体" w:hAnsi="宋体" w:cs="华文仿宋" w:hint="eastAsia"/>
          <w:sz w:val="24"/>
          <w:szCs w:val="24"/>
        </w:rPr>
        <w:t>谈判</w:t>
      </w:r>
      <w:r w:rsidRPr="004707EA">
        <w:rPr>
          <w:rFonts w:ascii="宋体" w:eastAsia="宋体" w:hAnsi="宋体" w:cs="华文仿宋"/>
          <w:sz w:val="24"/>
          <w:szCs w:val="24"/>
        </w:rPr>
        <w:t>文件要求，按无效投标处理。</w:t>
      </w:r>
    </w:p>
    <w:p w14:paraId="235E2A83" w14:textId="77777777" w:rsidR="008575B2" w:rsidRPr="004707EA" w:rsidRDefault="008575B2" w:rsidP="008575B2">
      <w:pPr>
        <w:spacing w:line="360" w:lineRule="auto"/>
        <w:rPr>
          <w:rFonts w:ascii="宋体" w:eastAsia="宋体" w:hAnsi="宋体"/>
          <w:sz w:val="24"/>
          <w:szCs w:val="24"/>
        </w:rPr>
      </w:pPr>
      <w:r w:rsidRPr="004707EA">
        <w:rPr>
          <w:rFonts w:ascii="宋体" w:eastAsia="宋体" w:hAnsi="宋体" w:cs="华文仿宋"/>
          <w:sz w:val="24"/>
          <w:szCs w:val="24"/>
        </w:rPr>
        <w:t>2.供应商的法定代表人或者授权代表的签字或盖章应真实、有效，如由授权代表签字或盖章的，应提供“法定代表人授权书”。</w:t>
      </w:r>
    </w:p>
    <w:p w14:paraId="6E91B63C" w14:textId="77777777" w:rsidR="008575B2" w:rsidRPr="004707EA" w:rsidRDefault="008575B2" w:rsidP="008575B2">
      <w:pPr>
        <w:rPr>
          <w:rFonts w:ascii="宋体" w:eastAsia="宋体" w:hAnsi="宋体"/>
          <w:sz w:val="32"/>
          <w:szCs w:val="32"/>
        </w:rPr>
      </w:pPr>
    </w:p>
    <w:p w14:paraId="6709030C" w14:textId="77777777" w:rsidR="008575B2" w:rsidRPr="004707EA" w:rsidRDefault="008575B2" w:rsidP="008575B2">
      <w:pPr>
        <w:rPr>
          <w:rFonts w:ascii="宋体" w:eastAsia="宋体" w:hAnsi="宋体"/>
          <w:sz w:val="32"/>
          <w:szCs w:val="32"/>
        </w:rPr>
      </w:pPr>
    </w:p>
    <w:p w14:paraId="15FF2811" w14:textId="77777777" w:rsidR="006B1FB1" w:rsidRPr="008575B2" w:rsidRDefault="006B1FB1">
      <w:pPr>
        <w:pStyle w:val="a4"/>
      </w:pPr>
    </w:p>
    <w:p w14:paraId="78B0DC07" w14:textId="77777777" w:rsidR="006B1FB1" w:rsidRDefault="006B1FB1">
      <w:pPr>
        <w:pStyle w:val="a4"/>
      </w:pPr>
    </w:p>
    <w:p w14:paraId="33F6002A" w14:textId="77777777" w:rsidR="006B1FB1" w:rsidRDefault="006B1FB1">
      <w:pPr>
        <w:pStyle w:val="a4"/>
      </w:pPr>
    </w:p>
    <w:p w14:paraId="7F711C67" w14:textId="77777777" w:rsidR="006B1FB1" w:rsidRDefault="006B1FB1">
      <w:pPr>
        <w:pStyle w:val="a4"/>
      </w:pPr>
    </w:p>
    <w:p w14:paraId="315B90C2" w14:textId="77777777" w:rsidR="006B1FB1" w:rsidRDefault="006B1FB1">
      <w:pPr>
        <w:pStyle w:val="a4"/>
      </w:pPr>
    </w:p>
    <w:p w14:paraId="20CD2757" w14:textId="77777777" w:rsidR="006B1FB1" w:rsidRDefault="006B1FB1">
      <w:pPr>
        <w:pStyle w:val="a4"/>
      </w:pPr>
    </w:p>
    <w:p w14:paraId="796AE54E" w14:textId="73BAFFCD" w:rsidR="006B1FB1" w:rsidRDefault="006B1FB1">
      <w:pPr>
        <w:pStyle w:val="a4"/>
      </w:pPr>
    </w:p>
    <w:p w14:paraId="67F4445F" w14:textId="20EFD5BE" w:rsidR="008575B2" w:rsidRDefault="008575B2">
      <w:pPr>
        <w:pStyle w:val="a4"/>
      </w:pPr>
    </w:p>
    <w:p w14:paraId="2BE79CB6" w14:textId="6F73BEEB" w:rsidR="008575B2" w:rsidRDefault="008575B2">
      <w:pPr>
        <w:pStyle w:val="a4"/>
      </w:pPr>
    </w:p>
    <w:p w14:paraId="46701E2E" w14:textId="77777777" w:rsidR="008575B2" w:rsidRDefault="008575B2">
      <w:pPr>
        <w:pStyle w:val="a4"/>
      </w:pPr>
    </w:p>
    <w:p w14:paraId="14EBE417" w14:textId="77777777" w:rsidR="006B1FB1" w:rsidRDefault="006B1FB1">
      <w:pPr>
        <w:pStyle w:val="a4"/>
      </w:pPr>
    </w:p>
    <w:p w14:paraId="3899F87C" w14:textId="5AD3B908" w:rsidR="006B1FB1" w:rsidRDefault="00343F6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w:t>
      </w:r>
      <w:r w:rsidR="00C67B09">
        <w:rPr>
          <w:rFonts w:ascii="宋体" w:hAnsi="宋体"/>
          <w:b/>
          <w:bCs/>
          <w:color w:val="000000"/>
          <w:sz w:val="24"/>
          <w:szCs w:val="24"/>
        </w:rPr>
        <w:t>6</w:t>
      </w:r>
      <w:r>
        <w:rPr>
          <w:rFonts w:ascii="宋体" w:hAnsi="宋体" w:hint="eastAsia"/>
          <w:b/>
          <w:bCs/>
          <w:color w:val="000000"/>
          <w:sz w:val="24"/>
          <w:szCs w:val="24"/>
        </w:rPr>
        <w:t xml:space="preserve"> </w:t>
      </w:r>
      <w:r>
        <w:rPr>
          <w:rFonts w:ascii="宋体" w:hAnsi="宋体" w:hint="eastAsia"/>
          <w:b/>
          <w:bCs/>
          <w:color w:val="000000"/>
          <w:sz w:val="24"/>
          <w:szCs w:val="24"/>
        </w:rPr>
        <w:t>投标人提供与参加本项目投标的其他供应商之间，单位负责人不为同一人并且不存在直接控股、管理关系承诺函</w:t>
      </w:r>
    </w:p>
    <w:p w14:paraId="05DE7462"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42238415"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78EE11C" w14:textId="2FF07F1D" w:rsidR="006B1FB1" w:rsidRDefault="00343F6B">
      <w:pPr>
        <w:widowControl/>
        <w:jc w:val="center"/>
        <w:rPr>
          <w:rFonts w:ascii="宋体" w:hAnsi="宋体"/>
          <w:b/>
          <w:bCs/>
          <w:color w:val="000000"/>
          <w:sz w:val="24"/>
          <w:szCs w:val="24"/>
        </w:rPr>
      </w:pPr>
      <w:r>
        <w:rPr>
          <w:rFonts w:ascii="宋体" w:hAnsi="宋体" w:hint="eastAsia"/>
          <w:b/>
          <w:bCs/>
          <w:color w:val="000000"/>
          <w:sz w:val="24"/>
          <w:szCs w:val="24"/>
        </w:rPr>
        <w:t>3.</w:t>
      </w:r>
      <w:r w:rsidR="00C67B09">
        <w:rPr>
          <w:rFonts w:ascii="宋体" w:hAnsi="宋体"/>
          <w:b/>
          <w:bCs/>
          <w:color w:val="000000"/>
          <w:sz w:val="24"/>
          <w:szCs w:val="24"/>
        </w:rPr>
        <w:t>7</w:t>
      </w:r>
      <w:r>
        <w:rPr>
          <w:rFonts w:ascii="宋体" w:hAnsi="宋体" w:hint="eastAsia"/>
          <w:b/>
          <w:bCs/>
          <w:color w:val="000000"/>
          <w:sz w:val="24"/>
          <w:szCs w:val="24"/>
        </w:rPr>
        <w:t>投标人提供未为本项目提供整体设计、规范编制或者项目管理、监理、检测等服务承诺函</w:t>
      </w:r>
    </w:p>
    <w:p w14:paraId="6F5ED3F3"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23F5F6E2"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2E0CFB44"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43103E43"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1317305" w14:textId="705475EF" w:rsidR="006B1FB1" w:rsidRDefault="00343F6B">
      <w:pPr>
        <w:widowControl/>
        <w:ind w:firstLineChars="1300" w:firstLine="3120"/>
        <w:jc w:val="left"/>
        <w:rPr>
          <w:rFonts w:ascii="宋体" w:hAnsi="宋体"/>
          <w:b/>
          <w:bCs/>
          <w:color w:val="000000"/>
          <w:sz w:val="24"/>
          <w:szCs w:val="24"/>
        </w:rPr>
      </w:pPr>
      <w:r>
        <w:rPr>
          <w:rFonts w:ascii="宋体" w:hAnsi="宋体" w:hint="eastAsia"/>
          <w:b/>
          <w:bCs/>
          <w:color w:val="000000"/>
          <w:sz w:val="24"/>
          <w:szCs w:val="24"/>
        </w:rPr>
        <w:t>3.</w:t>
      </w:r>
      <w:r w:rsidR="00C67B09">
        <w:rPr>
          <w:rFonts w:ascii="宋体" w:hAnsi="宋体"/>
          <w:b/>
          <w:bCs/>
          <w:color w:val="000000"/>
          <w:sz w:val="24"/>
          <w:szCs w:val="24"/>
        </w:rPr>
        <w:t>8</w:t>
      </w:r>
      <w:r>
        <w:rPr>
          <w:rFonts w:ascii="宋体" w:hAnsi="宋体" w:hint="eastAsia"/>
          <w:b/>
          <w:bCs/>
          <w:color w:val="000000"/>
          <w:sz w:val="24"/>
          <w:szCs w:val="24"/>
        </w:rPr>
        <w:t xml:space="preserve">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14:paraId="4116691F"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3CBB018"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082F366E"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647C5CC"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5A7BE08D" w14:textId="77777777" w:rsidR="006B1FB1" w:rsidRDefault="006B1FB1">
      <w:pPr>
        <w:autoSpaceDE w:val="0"/>
        <w:autoSpaceDN w:val="0"/>
        <w:adjustRightInd w:val="0"/>
        <w:spacing w:line="360" w:lineRule="auto"/>
        <w:jc w:val="center"/>
        <w:rPr>
          <w:rFonts w:asciiTheme="minorEastAsia" w:hAnsiTheme="minorEastAsia" w:cs="黑体"/>
          <w:b/>
          <w:bCs/>
          <w:sz w:val="44"/>
          <w:szCs w:val="44"/>
          <w:lang w:val="zh-CN"/>
        </w:rPr>
      </w:pPr>
    </w:p>
    <w:p w14:paraId="5D6258F6" w14:textId="77777777" w:rsidR="006B1FB1" w:rsidRDefault="006B1FB1">
      <w:pPr>
        <w:pStyle w:val="a4"/>
      </w:pPr>
    </w:p>
    <w:p w14:paraId="20FBCA1C" w14:textId="77777777" w:rsidR="006B1FB1" w:rsidRDefault="006B1FB1">
      <w:pPr>
        <w:pStyle w:val="a4"/>
      </w:pPr>
    </w:p>
    <w:p w14:paraId="7685477F" w14:textId="77777777" w:rsidR="006B1FB1" w:rsidRDefault="006B1FB1">
      <w:pPr>
        <w:pStyle w:val="a4"/>
      </w:pPr>
    </w:p>
    <w:p w14:paraId="7214BD3C" w14:textId="77777777" w:rsidR="006B1FB1" w:rsidRDefault="006B1FB1">
      <w:pPr>
        <w:pStyle w:val="a4"/>
      </w:pPr>
    </w:p>
    <w:bookmarkEnd w:id="28"/>
    <w:p w14:paraId="20AC886E" w14:textId="154FE221" w:rsidR="006B1FB1" w:rsidRDefault="006B1FB1">
      <w:pPr>
        <w:pStyle w:val="a4"/>
      </w:pPr>
    </w:p>
    <w:p w14:paraId="34A2D173" w14:textId="77777777" w:rsidR="008575B2" w:rsidRDefault="008575B2">
      <w:pPr>
        <w:pStyle w:val="a4"/>
      </w:pPr>
    </w:p>
    <w:p w14:paraId="15FAB184" w14:textId="77777777" w:rsidR="006B1FB1" w:rsidRDefault="006B1FB1">
      <w:pPr>
        <w:pStyle w:val="a4"/>
      </w:pPr>
    </w:p>
    <w:p w14:paraId="4D78C85A" w14:textId="77777777" w:rsidR="006B1FB1" w:rsidRDefault="006B1FB1">
      <w:pPr>
        <w:pStyle w:val="a4"/>
      </w:pPr>
    </w:p>
    <w:p w14:paraId="2DAB15C3" w14:textId="77777777" w:rsidR="006B1FB1" w:rsidRDefault="006B1FB1">
      <w:pPr>
        <w:pStyle w:val="a4"/>
      </w:pPr>
    </w:p>
    <w:p w14:paraId="176EB75A" w14:textId="77777777" w:rsidR="006B1FB1" w:rsidRDefault="006B1FB1">
      <w:pPr>
        <w:pStyle w:val="a4"/>
      </w:pPr>
    </w:p>
    <w:p w14:paraId="0D7CC58D" w14:textId="77777777" w:rsidR="006B1FB1" w:rsidRDefault="00343F6B">
      <w:pPr>
        <w:autoSpaceDE w:val="0"/>
        <w:autoSpaceDN w:val="0"/>
        <w:adjustRightInd w:val="0"/>
        <w:spacing w:line="360" w:lineRule="auto"/>
        <w:ind w:firstLineChars="500" w:firstLine="2200"/>
        <w:rPr>
          <w:rFonts w:asciiTheme="minorEastAsia" w:hAnsiTheme="minorEastAsia" w:cs="黑体"/>
          <w:b/>
          <w:bCs/>
          <w:sz w:val="44"/>
          <w:szCs w:val="44"/>
          <w:lang w:val="zh-CN"/>
        </w:rPr>
      </w:pPr>
      <w:bookmarkStart w:id="32" w:name="_Hlk83884119"/>
      <w:r>
        <w:rPr>
          <w:rFonts w:asciiTheme="minorEastAsia" w:hAnsiTheme="minorEastAsia" w:cs="黑体" w:hint="eastAsia"/>
          <w:b/>
          <w:bCs/>
          <w:sz w:val="44"/>
          <w:szCs w:val="44"/>
          <w:lang w:val="zh-CN"/>
        </w:rPr>
        <w:lastRenderedPageBreak/>
        <w:t>四、符合性审查证明材料</w:t>
      </w:r>
    </w:p>
    <w:p w14:paraId="06B35B23" w14:textId="77777777" w:rsidR="006B1FB1" w:rsidRDefault="00343F6B">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69C0E8FC" w14:textId="0C0E57AD" w:rsidR="004F7FC6" w:rsidRPr="004F7FC6" w:rsidRDefault="004F7FC6" w:rsidP="004F7FC6">
      <w:pPr>
        <w:spacing w:before="50" w:afterLines="50" w:after="156" w:line="360" w:lineRule="auto"/>
        <w:contextualSpacing/>
        <w:jc w:val="left"/>
        <w:rPr>
          <w:rFonts w:ascii="宋体" w:eastAsia="宋体" w:hAnsi="宋体" w:cs="Times New Roman"/>
          <w:sz w:val="24"/>
          <w:szCs w:val="24"/>
        </w:rPr>
      </w:pPr>
      <w:r w:rsidRPr="004F7FC6">
        <w:rPr>
          <w:rFonts w:ascii="宋体" w:eastAsia="宋体" w:hAnsi="宋体" w:cs="Times New Roman" w:hint="eastAsia"/>
          <w:sz w:val="24"/>
          <w:szCs w:val="24"/>
        </w:rPr>
        <w:t>采购编号：</w:t>
      </w:r>
    </w:p>
    <w:p w14:paraId="28B6EDEE" w14:textId="77777777" w:rsidR="004F7FC6" w:rsidRPr="004F7FC6" w:rsidRDefault="004F7FC6" w:rsidP="004F7FC6">
      <w:pPr>
        <w:autoSpaceDE w:val="0"/>
        <w:autoSpaceDN w:val="0"/>
        <w:adjustRightInd w:val="0"/>
        <w:spacing w:line="360" w:lineRule="auto"/>
        <w:outlineLvl w:val="0"/>
        <w:rPr>
          <w:rFonts w:ascii="Calibri" w:eastAsia="宋体" w:hAnsi="宋体" w:cs="Times New Roman"/>
          <w:b/>
          <w:snapToGrid w:val="0"/>
          <w:kern w:val="0"/>
          <w:sz w:val="24"/>
          <w:szCs w:val="24"/>
        </w:rPr>
      </w:pPr>
      <w:r w:rsidRPr="004F7FC6">
        <w:rPr>
          <w:rFonts w:ascii="宋体" w:eastAsia="宋体" w:hAnsi="宋体" w:cs="Times New Roman" w:hint="eastAsia"/>
          <w:sz w:val="24"/>
          <w:szCs w:val="24"/>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4F7FC6" w:rsidRPr="004F7FC6" w14:paraId="6B23714E" w14:textId="77777777" w:rsidTr="004F7FC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0CD289E6" w14:textId="77777777" w:rsidR="004F7FC6" w:rsidRPr="004F7FC6" w:rsidRDefault="004F7FC6" w:rsidP="004F7FC6">
            <w:pPr>
              <w:autoSpaceDE w:val="0"/>
              <w:autoSpaceDN w:val="0"/>
              <w:adjustRightInd w:val="0"/>
              <w:spacing w:line="280" w:lineRule="exact"/>
              <w:jc w:val="center"/>
              <w:rPr>
                <w:rFonts w:ascii="宋体" w:eastAsia="宋体" w:hAnsi="宋体" w:cs="宋体"/>
                <w:b/>
                <w:szCs w:val="21"/>
                <w:lang w:val="zh-CN"/>
              </w:rPr>
            </w:pPr>
            <w:r w:rsidRPr="004F7FC6">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0400E625" w14:textId="77777777" w:rsidR="004F7FC6" w:rsidRPr="004F7FC6" w:rsidRDefault="004F7FC6" w:rsidP="004F7FC6">
            <w:pPr>
              <w:autoSpaceDE w:val="0"/>
              <w:autoSpaceDN w:val="0"/>
              <w:adjustRightInd w:val="0"/>
              <w:spacing w:line="360" w:lineRule="auto"/>
              <w:jc w:val="center"/>
              <w:rPr>
                <w:rFonts w:ascii="宋体" w:eastAsia="宋体" w:hAnsi="宋体" w:cs="宋体"/>
                <w:b/>
                <w:szCs w:val="21"/>
                <w:lang w:val="zh-CN"/>
              </w:rPr>
            </w:pPr>
            <w:r w:rsidRPr="004F7FC6">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3189C5A6" w14:textId="77777777" w:rsidR="004F7FC6" w:rsidRPr="004F7FC6" w:rsidRDefault="004F7FC6" w:rsidP="004F7FC6">
            <w:pPr>
              <w:autoSpaceDE w:val="0"/>
              <w:autoSpaceDN w:val="0"/>
              <w:adjustRightInd w:val="0"/>
              <w:spacing w:line="360" w:lineRule="auto"/>
              <w:ind w:firstLine="120"/>
              <w:jc w:val="center"/>
              <w:rPr>
                <w:rFonts w:ascii="宋体" w:eastAsia="宋体" w:hAnsi="宋体" w:cs="宋体"/>
                <w:b/>
                <w:szCs w:val="21"/>
                <w:lang w:val="zh-CN"/>
              </w:rPr>
            </w:pPr>
            <w:r w:rsidRPr="004F7FC6">
              <w:rPr>
                <w:rFonts w:ascii="宋体" w:eastAsia="宋体" w:hAnsi="宋体" w:cs="宋体" w:hint="eastAsia"/>
                <w:b/>
                <w:szCs w:val="21"/>
                <w:lang w:val="zh-CN"/>
              </w:rPr>
              <w:t>品牌</w:t>
            </w:r>
          </w:p>
          <w:p w14:paraId="0D705197" w14:textId="77777777" w:rsidR="004F7FC6" w:rsidRPr="004F7FC6" w:rsidRDefault="004F7FC6" w:rsidP="004F7FC6">
            <w:pPr>
              <w:autoSpaceDE w:val="0"/>
              <w:autoSpaceDN w:val="0"/>
              <w:adjustRightInd w:val="0"/>
              <w:spacing w:line="360" w:lineRule="auto"/>
              <w:ind w:firstLine="120"/>
              <w:jc w:val="center"/>
              <w:rPr>
                <w:rFonts w:ascii="宋体" w:eastAsia="宋体" w:hAnsi="宋体" w:cs="宋体"/>
                <w:b/>
                <w:szCs w:val="21"/>
                <w:lang w:val="zh-CN"/>
              </w:rPr>
            </w:pPr>
            <w:r w:rsidRPr="004F7FC6">
              <w:rPr>
                <w:rFonts w:ascii="宋体" w:eastAsia="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28F6D0FE" w14:textId="77777777" w:rsidR="004F7FC6" w:rsidRPr="004F7FC6" w:rsidRDefault="004F7FC6" w:rsidP="004F7FC6">
            <w:pPr>
              <w:autoSpaceDE w:val="0"/>
              <w:autoSpaceDN w:val="0"/>
              <w:adjustRightInd w:val="0"/>
              <w:spacing w:line="360" w:lineRule="auto"/>
              <w:jc w:val="center"/>
              <w:rPr>
                <w:rFonts w:ascii="宋体" w:eastAsia="宋体" w:hAnsi="宋体" w:cs="宋体"/>
                <w:b/>
                <w:szCs w:val="21"/>
                <w:lang w:val="zh-CN"/>
              </w:rPr>
            </w:pPr>
            <w:r w:rsidRPr="004F7FC6">
              <w:rPr>
                <w:rFonts w:ascii="宋体" w:eastAsia="宋体" w:hAnsi="宋体" w:cs="宋体" w:hint="eastAsia"/>
                <w:b/>
                <w:szCs w:val="21"/>
                <w:lang w:val="zh-CN"/>
              </w:rPr>
              <w:t>技术</w:t>
            </w:r>
          </w:p>
          <w:p w14:paraId="1FBC7086" w14:textId="77777777" w:rsidR="004F7FC6" w:rsidRPr="004F7FC6" w:rsidRDefault="004F7FC6" w:rsidP="004F7FC6">
            <w:pPr>
              <w:autoSpaceDE w:val="0"/>
              <w:autoSpaceDN w:val="0"/>
              <w:adjustRightInd w:val="0"/>
              <w:spacing w:line="360" w:lineRule="auto"/>
              <w:jc w:val="center"/>
              <w:rPr>
                <w:rFonts w:ascii="宋体" w:eastAsia="宋体" w:hAnsi="宋体" w:cs="宋体"/>
                <w:b/>
                <w:szCs w:val="21"/>
                <w:lang w:val="zh-CN"/>
              </w:rPr>
            </w:pPr>
            <w:r w:rsidRPr="004F7FC6">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1B358CC3" w14:textId="77777777" w:rsidR="004F7FC6" w:rsidRPr="004F7FC6" w:rsidRDefault="004F7FC6" w:rsidP="004F7FC6">
            <w:pPr>
              <w:autoSpaceDE w:val="0"/>
              <w:autoSpaceDN w:val="0"/>
              <w:adjustRightInd w:val="0"/>
              <w:spacing w:line="360" w:lineRule="auto"/>
              <w:jc w:val="center"/>
              <w:rPr>
                <w:rFonts w:ascii="宋体" w:eastAsia="宋体" w:hAnsi="宋体" w:cs="宋体"/>
                <w:b/>
                <w:szCs w:val="21"/>
                <w:lang w:val="zh-CN"/>
              </w:rPr>
            </w:pPr>
            <w:r w:rsidRPr="004F7FC6">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7065E4A3" w14:textId="77777777" w:rsidR="004F7FC6" w:rsidRPr="004F7FC6" w:rsidRDefault="004F7FC6" w:rsidP="004F7FC6">
            <w:pPr>
              <w:autoSpaceDE w:val="0"/>
              <w:autoSpaceDN w:val="0"/>
              <w:adjustRightInd w:val="0"/>
              <w:spacing w:line="360" w:lineRule="auto"/>
              <w:jc w:val="center"/>
              <w:rPr>
                <w:rFonts w:ascii="宋体" w:eastAsia="宋体" w:hAnsi="宋体" w:cs="宋体"/>
                <w:b/>
                <w:szCs w:val="21"/>
                <w:lang w:val="zh-CN"/>
              </w:rPr>
            </w:pPr>
            <w:r w:rsidRPr="004F7FC6">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10012C37" w14:textId="77777777" w:rsidR="004F7FC6" w:rsidRPr="004F7FC6" w:rsidRDefault="004F7FC6" w:rsidP="004F7FC6">
            <w:pPr>
              <w:autoSpaceDE w:val="0"/>
              <w:autoSpaceDN w:val="0"/>
              <w:adjustRightInd w:val="0"/>
              <w:spacing w:line="360" w:lineRule="auto"/>
              <w:jc w:val="center"/>
              <w:rPr>
                <w:rFonts w:ascii="宋体" w:eastAsia="宋体" w:hAnsi="宋体" w:cs="宋体"/>
                <w:b/>
                <w:szCs w:val="21"/>
                <w:lang w:val="zh-CN"/>
              </w:rPr>
            </w:pPr>
            <w:r w:rsidRPr="004F7FC6">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1809FC25" w14:textId="77777777" w:rsidR="004F7FC6" w:rsidRPr="004F7FC6" w:rsidRDefault="004F7FC6" w:rsidP="004F7FC6">
            <w:pPr>
              <w:autoSpaceDE w:val="0"/>
              <w:autoSpaceDN w:val="0"/>
              <w:adjustRightInd w:val="0"/>
              <w:spacing w:line="360" w:lineRule="auto"/>
              <w:ind w:firstLine="120"/>
              <w:jc w:val="center"/>
              <w:rPr>
                <w:rFonts w:ascii="宋体" w:eastAsia="宋体" w:hAnsi="宋体" w:cs="宋体"/>
                <w:b/>
                <w:szCs w:val="21"/>
                <w:lang w:val="zh-CN"/>
              </w:rPr>
            </w:pPr>
            <w:r w:rsidRPr="004F7FC6">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521AD9D4" w14:textId="77777777" w:rsidR="004F7FC6" w:rsidRPr="004F7FC6" w:rsidRDefault="004F7FC6" w:rsidP="004F7FC6">
            <w:pPr>
              <w:autoSpaceDE w:val="0"/>
              <w:autoSpaceDN w:val="0"/>
              <w:adjustRightInd w:val="0"/>
              <w:spacing w:line="360" w:lineRule="auto"/>
              <w:ind w:left="120" w:hanging="120"/>
              <w:jc w:val="center"/>
              <w:rPr>
                <w:rFonts w:ascii="宋体" w:eastAsia="宋体" w:hAnsi="宋体" w:cs="宋体"/>
                <w:b/>
                <w:szCs w:val="21"/>
                <w:lang w:val="zh-CN"/>
              </w:rPr>
            </w:pPr>
            <w:r w:rsidRPr="004F7FC6">
              <w:rPr>
                <w:rFonts w:ascii="宋体" w:eastAsia="宋体" w:hAnsi="宋体" w:cs="宋体" w:hint="eastAsia"/>
                <w:b/>
                <w:szCs w:val="21"/>
                <w:lang w:val="zh-CN"/>
              </w:rPr>
              <w:t>厂家</w:t>
            </w:r>
          </w:p>
        </w:tc>
      </w:tr>
      <w:tr w:rsidR="004F7FC6" w:rsidRPr="004F7FC6" w14:paraId="6663F8BA" w14:textId="77777777" w:rsidTr="0038752C">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9BEAEA1" w14:textId="77777777" w:rsidR="004F7FC6" w:rsidRPr="004F7FC6" w:rsidRDefault="004F7FC6" w:rsidP="004F7FC6">
            <w:pPr>
              <w:autoSpaceDE w:val="0"/>
              <w:autoSpaceDN w:val="0"/>
              <w:adjustRightInd w:val="0"/>
              <w:spacing w:line="480" w:lineRule="exact"/>
              <w:jc w:val="center"/>
              <w:rPr>
                <w:rFonts w:ascii="宋体" w:eastAsia="宋体" w:hAnsi="宋体" w:cs="Times New Roman"/>
                <w:szCs w:val="21"/>
              </w:rPr>
            </w:pPr>
            <w:r w:rsidRPr="004F7FC6">
              <w:rPr>
                <w:rFonts w:ascii="宋体" w:eastAsia="宋体" w:hAnsi="宋体" w:cs="Times New Roman"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333E228B"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500" w:type="dxa"/>
            <w:tcBorders>
              <w:top w:val="single" w:sz="6" w:space="0" w:color="auto"/>
              <w:left w:val="single" w:sz="6" w:space="0" w:color="auto"/>
              <w:bottom w:val="single" w:sz="6" w:space="0" w:color="auto"/>
              <w:right w:val="single" w:sz="6" w:space="0" w:color="auto"/>
            </w:tcBorders>
          </w:tcPr>
          <w:p w14:paraId="71BFEFFB"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260" w:type="dxa"/>
            <w:tcBorders>
              <w:top w:val="single" w:sz="6" w:space="0" w:color="auto"/>
              <w:left w:val="single" w:sz="6" w:space="0" w:color="auto"/>
              <w:bottom w:val="single" w:sz="6" w:space="0" w:color="auto"/>
              <w:right w:val="single" w:sz="6" w:space="0" w:color="auto"/>
            </w:tcBorders>
          </w:tcPr>
          <w:p w14:paraId="6B6666F1"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642" w:type="dxa"/>
            <w:tcBorders>
              <w:top w:val="single" w:sz="6" w:space="0" w:color="auto"/>
              <w:left w:val="single" w:sz="6" w:space="0" w:color="auto"/>
              <w:bottom w:val="single" w:sz="6" w:space="0" w:color="auto"/>
              <w:right w:val="single" w:sz="6" w:space="0" w:color="auto"/>
            </w:tcBorders>
          </w:tcPr>
          <w:p w14:paraId="52882802"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992" w:type="dxa"/>
            <w:tcBorders>
              <w:top w:val="single" w:sz="6" w:space="0" w:color="auto"/>
              <w:left w:val="single" w:sz="6" w:space="0" w:color="auto"/>
              <w:bottom w:val="single" w:sz="6" w:space="0" w:color="auto"/>
              <w:right w:val="single" w:sz="6" w:space="0" w:color="auto"/>
            </w:tcBorders>
          </w:tcPr>
          <w:p w14:paraId="4C73A353"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066" w:type="dxa"/>
            <w:tcBorders>
              <w:top w:val="single" w:sz="6" w:space="0" w:color="auto"/>
              <w:left w:val="single" w:sz="6" w:space="0" w:color="auto"/>
              <w:bottom w:val="single" w:sz="6" w:space="0" w:color="auto"/>
              <w:right w:val="single" w:sz="6" w:space="0" w:color="auto"/>
            </w:tcBorders>
          </w:tcPr>
          <w:p w14:paraId="0B4D95C0"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080" w:type="dxa"/>
            <w:tcBorders>
              <w:top w:val="single" w:sz="6" w:space="0" w:color="auto"/>
              <w:left w:val="single" w:sz="6" w:space="0" w:color="auto"/>
              <w:bottom w:val="single" w:sz="6" w:space="0" w:color="auto"/>
              <w:right w:val="single" w:sz="6" w:space="0" w:color="auto"/>
            </w:tcBorders>
          </w:tcPr>
          <w:p w14:paraId="3A769E1F"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192" w:type="dxa"/>
            <w:tcBorders>
              <w:top w:val="single" w:sz="6" w:space="0" w:color="auto"/>
              <w:left w:val="single" w:sz="6" w:space="0" w:color="auto"/>
              <w:bottom w:val="single" w:sz="6" w:space="0" w:color="auto"/>
              <w:right w:val="single" w:sz="6" w:space="0" w:color="auto"/>
            </w:tcBorders>
          </w:tcPr>
          <w:p w14:paraId="739CEE04"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r>
      <w:tr w:rsidR="004F7FC6" w:rsidRPr="004F7FC6" w14:paraId="02C59758" w14:textId="77777777" w:rsidTr="0038752C">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2449D95B" w14:textId="77777777" w:rsidR="004F7FC6" w:rsidRPr="004F7FC6" w:rsidRDefault="004F7FC6" w:rsidP="004F7FC6">
            <w:pPr>
              <w:autoSpaceDE w:val="0"/>
              <w:autoSpaceDN w:val="0"/>
              <w:adjustRightInd w:val="0"/>
              <w:spacing w:line="480" w:lineRule="exact"/>
              <w:jc w:val="center"/>
              <w:rPr>
                <w:rFonts w:ascii="宋体" w:eastAsia="宋体" w:hAnsi="宋体" w:cs="Times New Roman"/>
                <w:szCs w:val="21"/>
              </w:rPr>
            </w:pPr>
            <w:r w:rsidRPr="004F7FC6">
              <w:rPr>
                <w:rFonts w:ascii="宋体" w:eastAsia="宋体" w:hAnsi="宋体" w:cs="Times New Roman" w:hint="eastAsia"/>
                <w:szCs w:val="21"/>
              </w:rPr>
              <w:t>2</w:t>
            </w:r>
          </w:p>
        </w:tc>
        <w:tc>
          <w:tcPr>
            <w:tcW w:w="1134" w:type="dxa"/>
            <w:tcBorders>
              <w:top w:val="single" w:sz="6" w:space="0" w:color="auto"/>
              <w:left w:val="single" w:sz="6" w:space="0" w:color="auto"/>
              <w:bottom w:val="single" w:sz="6" w:space="0" w:color="auto"/>
              <w:right w:val="single" w:sz="6" w:space="0" w:color="auto"/>
            </w:tcBorders>
          </w:tcPr>
          <w:p w14:paraId="40242D1C"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500" w:type="dxa"/>
            <w:tcBorders>
              <w:top w:val="single" w:sz="6" w:space="0" w:color="auto"/>
              <w:left w:val="single" w:sz="6" w:space="0" w:color="auto"/>
              <w:bottom w:val="single" w:sz="6" w:space="0" w:color="auto"/>
              <w:right w:val="single" w:sz="6" w:space="0" w:color="auto"/>
            </w:tcBorders>
          </w:tcPr>
          <w:p w14:paraId="46E355BA"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260" w:type="dxa"/>
            <w:tcBorders>
              <w:top w:val="single" w:sz="6" w:space="0" w:color="auto"/>
              <w:left w:val="single" w:sz="6" w:space="0" w:color="auto"/>
              <w:bottom w:val="single" w:sz="6" w:space="0" w:color="auto"/>
              <w:right w:val="single" w:sz="6" w:space="0" w:color="auto"/>
            </w:tcBorders>
          </w:tcPr>
          <w:p w14:paraId="1A5C9026"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642" w:type="dxa"/>
            <w:tcBorders>
              <w:top w:val="single" w:sz="6" w:space="0" w:color="auto"/>
              <w:left w:val="single" w:sz="6" w:space="0" w:color="auto"/>
              <w:bottom w:val="single" w:sz="6" w:space="0" w:color="auto"/>
              <w:right w:val="single" w:sz="6" w:space="0" w:color="auto"/>
            </w:tcBorders>
          </w:tcPr>
          <w:p w14:paraId="6C12B188"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992" w:type="dxa"/>
            <w:tcBorders>
              <w:top w:val="single" w:sz="6" w:space="0" w:color="auto"/>
              <w:left w:val="single" w:sz="6" w:space="0" w:color="auto"/>
              <w:bottom w:val="single" w:sz="6" w:space="0" w:color="auto"/>
              <w:right w:val="single" w:sz="6" w:space="0" w:color="auto"/>
            </w:tcBorders>
          </w:tcPr>
          <w:p w14:paraId="2431A34C"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066" w:type="dxa"/>
            <w:tcBorders>
              <w:top w:val="single" w:sz="6" w:space="0" w:color="auto"/>
              <w:left w:val="single" w:sz="6" w:space="0" w:color="auto"/>
              <w:bottom w:val="single" w:sz="6" w:space="0" w:color="auto"/>
              <w:right w:val="single" w:sz="6" w:space="0" w:color="auto"/>
            </w:tcBorders>
          </w:tcPr>
          <w:p w14:paraId="1F525BE0"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080" w:type="dxa"/>
            <w:tcBorders>
              <w:top w:val="single" w:sz="6" w:space="0" w:color="auto"/>
              <w:left w:val="single" w:sz="6" w:space="0" w:color="auto"/>
              <w:bottom w:val="single" w:sz="6" w:space="0" w:color="auto"/>
              <w:right w:val="single" w:sz="6" w:space="0" w:color="auto"/>
            </w:tcBorders>
          </w:tcPr>
          <w:p w14:paraId="359B5BDE"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192" w:type="dxa"/>
            <w:tcBorders>
              <w:top w:val="single" w:sz="6" w:space="0" w:color="auto"/>
              <w:left w:val="single" w:sz="6" w:space="0" w:color="auto"/>
              <w:bottom w:val="single" w:sz="6" w:space="0" w:color="auto"/>
              <w:right w:val="single" w:sz="6" w:space="0" w:color="auto"/>
            </w:tcBorders>
          </w:tcPr>
          <w:p w14:paraId="24203608"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r>
      <w:tr w:rsidR="004F7FC6" w:rsidRPr="004F7FC6" w14:paraId="7DCCCDEF" w14:textId="77777777" w:rsidTr="0038752C">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14BB48D" w14:textId="77777777" w:rsidR="004F7FC6" w:rsidRPr="004F7FC6" w:rsidRDefault="004F7FC6" w:rsidP="004F7FC6">
            <w:pPr>
              <w:autoSpaceDE w:val="0"/>
              <w:autoSpaceDN w:val="0"/>
              <w:adjustRightInd w:val="0"/>
              <w:spacing w:line="480" w:lineRule="exact"/>
              <w:jc w:val="center"/>
              <w:rPr>
                <w:rFonts w:ascii="宋体" w:eastAsia="宋体" w:hAnsi="宋体" w:cs="Times New Roman"/>
                <w:szCs w:val="21"/>
              </w:rPr>
            </w:pPr>
            <w:r w:rsidRPr="004F7FC6">
              <w:rPr>
                <w:rFonts w:ascii="宋体" w:eastAsia="宋体" w:hAnsi="宋体" w:cs="Times New Roman"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005A7E2A"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500" w:type="dxa"/>
            <w:tcBorders>
              <w:top w:val="single" w:sz="6" w:space="0" w:color="auto"/>
              <w:left w:val="single" w:sz="6" w:space="0" w:color="auto"/>
              <w:bottom w:val="single" w:sz="6" w:space="0" w:color="auto"/>
              <w:right w:val="single" w:sz="6" w:space="0" w:color="auto"/>
            </w:tcBorders>
          </w:tcPr>
          <w:p w14:paraId="2AA6BBE5"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260" w:type="dxa"/>
            <w:tcBorders>
              <w:top w:val="single" w:sz="6" w:space="0" w:color="auto"/>
              <w:left w:val="single" w:sz="6" w:space="0" w:color="auto"/>
              <w:bottom w:val="single" w:sz="6" w:space="0" w:color="auto"/>
              <w:right w:val="single" w:sz="6" w:space="0" w:color="auto"/>
            </w:tcBorders>
          </w:tcPr>
          <w:p w14:paraId="5983013B"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642" w:type="dxa"/>
            <w:tcBorders>
              <w:top w:val="single" w:sz="6" w:space="0" w:color="auto"/>
              <w:left w:val="single" w:sz="6" w:space="0" w:color="auto"/>
              <w:bottom w:val="single" w:sz="6" w:space="0" w:color="auto"/>
              <w:right w:val="single" w:sz="6" w:space="0" w:color="auto"/>
            </w:tcBorders>
          </w:tcPr>
          <w:p w14:paraId="11D30FC6"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992" w:type="dxa"/>
            <w:tcBorders>
              <w:top w:val="single" w:sz="6" w:space="0" w:color="auto"/>
              <w:left w:val="single" w:sz="6" w:space="0" w:color="auto"/>
              <w:bottom w:val="single" w:sz="6" w:space="0" w:color="auto"/>
              <w:right w:val="single" w:sz="6" w:space="0" w:color="auto"/>
            </w:tcBorders>
          </w:tcPr>
          <w:p w14:paraId="6910E283"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066" w:type="dxa"/>
            <w:tcBorders>
              <w:top w:val="single" w:sz="6" w:space="0" w:color="auto"/>
              <w:left w:val="single" w:sz="6" w:space="0" w:color="auto"/>
              <w:bottom w:val="single" w:sz="6" w:space="0" w:color="auto"/>
              <w:right w:val="single" w:sz="6" w:space="0" w:color="auto"/>
            </w:tcBorders>
          </w:tcPr>
          <w:p w14:paraId="47CEB5A6"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080" w:type="dxa"/>
            <w:tcBorders>
              <w:top w:val="single" w:sz="6" w:space="0" w:color="auto"/>
              <w:left w:val="single" w:sz="6" w:space="0" w:color="auto"/>
              <w:bottom w:val="single" w:sz="6" w:space="0" w:color="auto"/>
              <w:right w:val="single" w:sz="6" w:space="0" w:color="auto"/>
            </w:tcBorders>
          </w:tcPr>
          <w:p w14:paraId="601B7705"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c>
          <w:tcPr>
            <w:tcW w:w="1192" w:type="dxa"/>
            <w:tcBorders>
              <w:top w:val="single" w:sz="6" w:space="0" w:color="auto"/>
              <w:left w:val="single" w:sz="6" w:space="0" w:color="auto"/>
              <w:bottom w:val="single" w:sz="6" w:space="0" w:color="auto"/>
              <w:right w:val="single" w:sz="6" w:space="0" w:color="auto"/>
            </w:tcBorders>
          </w:tcPr>
          <w:p w14:paraId="18B1F33B" w14:textId="77777777" w:rsidR="004F7FC6" w:rsidRPr="004F7FC6" w:rsidRDefault="004F7FC6" w:rsidP="004F7FC6">
            <w:pPr>
              <w:autoSpaceDE w:val="0"/>
              <w:autoSpaceDN w:val="0"/>
              <w:adjustRightInd w:val="0"/>
              <w:spacing w:line="360" w:lineRule="auto"/>
              <w:rPr>
                <w:rFonts w:ascii="宋体" w:eastAsia="宋体" w:hAnsi="宋体" w:cs="Times New Roman"/>
                <w:szCs w:val="21"/>
              </w:rPr>
            </w:pPr>
          </w:p>
        </w:tc>
      </w:tr>
      <w:tr w:rsidR="004F7FC6" w:rsidRPr="004F7FC6" w14:paraId="0F6CA247" w14:textId="77777777" w:rsidTr="0038752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3505502C" w14:textId="77777777" w:rsidR="004F7FC6" w:rsidRPr="004F7FC6" w:rsidRDefault="004F7FC6" w:rsidP="004F7FC6">
            <w:pPr>
              <w:autoSpaceDE w:val="0"/>
              <w:autoSpaceDN w:val="0"/>
              <w:adjustRightInd w:val="0"/>
              <w:spacing w:line="360" w:lineRule="auto"/>
              <w:jc w:val="center"/>
              <w:rPr>
                <w:rFonts w:ascii="宋体" w:eastAsia="宋体" w:hAnsi="宋体" w:cs="Times New Roman"/>
                <w:szCs w:val="21"/>
              </w:rPr>
            </w:pPr>
            <w:r w:rsidRPr="004F7FC6">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27E175B0" w14:textId="77777777" w:rsidR="004F7FC6" w:rsidRPr="004F7FC6" w:rsidRDefault="004F7FC6" w:rsidP="004F7FC6">
            <w:pPr>
              <w:autoSpaceDE w:val="0"/>
              <w:autoSpaceDN w:val="0"/>
              <w:adjustRightInd w:val="0"/>
              <w:spacing w:line="360" w:lineRule="auto"/>
              <w:ind w:firstLineChars="50" w:firstLine="105"/>
              <w:rPr>
                <w:rFonts w:ascii="宋体" w:eastAsia="宋体" w:hAnsi="宋体" w:cs="宋体"/>
                <w:szCs w:val="21"/>
                <w:lang w:val="zh-CN"/>
              </w:rPr>
            </w:pPr>
            <w:r w:rsidRPr="004F7FC6">
              <w:rPr>
                <w:rFonts w:ascii="宋体" w:eastAsia="宋体" w:hAnsi="宋体" w:cs="宋体" w:hint="eastAsia"/>
                <w:szCs w:val="21"/>
                <w:lang w:val="zh-CN"/>
              </w:rPr>
              <w:t>大写：　　　　　　小写：</w:t>
            </w:r>
          </w:p>
        </w:tc>
      </w:tr>
    </w:tbl>
    <w:p w14:paraId="559A4041" w14:textId="77777777" w:rsidR="004F7FC6" w:rsidRPr="004F7FC6" w:rsidRDefault="004F7FC6" w:rsidP="004F7FC6">
      <w:pPr>
        <w:autoSpaceDE w:val="0"/>
        <w:autoSpaceDN w:val="0"/>
        <w:adjustRightInd w:val="0"/>
        <w:spacing w:line="480" w:lineRule="auto"/>
        <w:rPr>
          <w:rFonts w:ascii="宋体" w:eastAsia="宋体" w:hAnsi="宋体" w:cs="宋体"/>
          <w:szCs w:val="21"/>
          <w:lang w:val="zh-CN"/>
        </w:rPr>
      </w:pPr>
    </w:p>
    <w:p w14:paraId="199FDBE0" w14:textId="77777777" w:rsidR="004F7FC6" w:rsidRPr="004F7FC6" w:rsidRDefault="004F7FC6" w:rsidP="004F7FC6">
      <w:pPr>
        <w:autoSpaceDE w:val="0"/>
        <w:autoSpaceDN w:val="0"/>
        <w:adjustRightInd w:val="0"/>
        <w:spacing w:line="480" w:lineRule="auto"/>
        <w:rPr>
          <w:rFonts w:ascii="宋体" w:eastAsia="宋体" w:hAnsi="宋体" w:cs="宋体"/>
          <w:szCs w:val="21"/>
          <w:lang w:val="zh-CN"/>
        </w:rPr>
      </w:pPr>
      <w:r w:rsidRPr="004F7FC6">
        <w:rPr>
          <w:rFonts w:ascii="宋体" w:eastAsia="宋体" w:hAnsi="宋体" w:cs="宋体" w:hint="eastAsia"/>
          <w:szCs w:val="21"/>
          <w:lang w:val="zh-CN"/>
        </w:rPr>
        <w:t>投标人（并加盖公章）：</w:t>
      </w:r>
    </w:p>
    <w:p w14:paraId="24C2E72F" w14:textId="77777777" w:rsidR="004F7FC6" w:rsidRPr="004F7FC6" w:rsidRDefault="004F7FC6" w:rsidP="004F7FC6">
      <w:pPr>
        <w:autoSpaceDE w:val="0"/>
        <w:autoSpaceDN w:val="0"/>
        <w:adjustRightInd w:val="0"/>
        <w:spacing w:line="480" w:lineRule="auto"/>
        <w:rPr>
          <w:rFonts w:ascii="宋体" w:eastAsia="宋体" w:hAnsi="宋体" w:cs="宋体"/>
          <w:szCs w:val="21"/>
          <w:lang w:val="zh-CN"/>
        </w:rPr>
      </w:pPr>
    </w:p>
    <w:p w14:paraId="720AB6D6" w14:textId="1D46509B" w:rsidR="006B1FB1" w:rsidRDefault="006B1FB1">
      <w:pPr>
        <w:pStyle w:val="a4"/>
        <w:rPr>
          <w:rFonts w:ascii="宋体" w:eastAsia="宋体" w:hAnsi="宋体"/>
          <w:sz w:val="28"/>
          <w:szCs w:val="28"/>
          <w:lang w:val="zh-CN"/>
        </w:rPr>
      </w:pPr>
    </w:p>
    <w:p w14:paraId="2D8F0C19" w14:textId="63CFE0FD" w:rsidR="004F7FC6" w:rsidRDefault="004F7FC6">
      <w:pPr>
        <w:pStyle w:val="a4"/>
        <w:rPr>
          <w:rFonts w:ascii="宋体" w:eastAsia="宋体" w:hAnsi="宋体"/>
          <w:sz w:val="28"/>
          <w:szCs w:val="28"/>
          <w:lang w:val="zh-CN"/>
        </w:rPr>
      </w:pPr>
    </w:p>
    <w:p w14:paraId="38F735CF" w14:textId="7ED80F40" w:rsidR="004F7FC6" w:rsidRDefault="004F7FC6">
      <w:pPr>
        <w:pStyle w:val="a4"/>
        <w:rPr>
          <w:rFonts w:ascii="宋体" w:eastAsia="宋体" w:hAnsi="宋体"/>
          <w:sz w:val="28"/>
          <w:szCs w:val="28"/>
          <w:lang w:val="zh-CN"/>
        </w:rPr>
      </w:pPr>
    </w:p>
    <w:p w14:paraId="41CE0E46" w14:textId="19066F5F" w:rsidR="004F7FC6" w:rsidRDefault="004F7FC6">
      <w:pPr>
        <w:pStyle w:val="a4"/>
        <w:rPr>
          <w:rFonts w:ascii="宋体" w:eastAsia="宋体" w:hAnsi="宋体"/>
          <w:sz w:val="28"/>
          <w:szCs w:val="28"/>
          <w:lang w:val="zh-CN"/>
        </w:rPr>
      </w:pPr>
    </w:p>
    <w:p w14:paraId="26EB3E1E" w14:textId="29BADDFD" w:rsidR="004F7FC6" w:rsidRDefault="004F7FC6">
      <w:pPr>
        <w:pStyle w:val="a4"/>
        <w:rPr>
          <w:rFonts w:ascii="宋体" w:eastAsia="宋体" w:hAnsi="宋体"/>
          <w:sz w:val="28"/>
          <w:szCs w:val="28"/>
          <w:lang w:val="zh-CN"/>
        </w:rPr>
      </w:pPr>
    </w:p>
    <w:p w14:paraId="00E30BA1" w14:textId="2141D55D" w:rsidR="004F7FC6" w:rsidRDefault="004F7FC6">
      <w:pPr>
        <w:pStyle w:val="a4"/>
        <w:rPr>
          <w:rFonts w:ascii="宋体" w:eastAsia="宋体" w:hAnsi="宋体"/>
          <w:sz w:val="28"/>
          <w:szCs w:val="28"/>
          <w:lang w:val="zh-CN"/>
        </w:rPr>
      </w:pPr>
    </w:p>
    <w:p w14:paraId="75A31B43" w14:textId="77777777" w:rsidR="004F7FC6" w:rsidRPr="00894F36" w:rsidRDefault="004F7FC6">
      <w:pPr>
        <w:pStyle w:val="a4"/>
        <w:rPr>
          <w:rFonts w:ascii="宋体" w:eastAsia="宋体" w:hAnsi="宋体"/>
          <w:sz w:val="28"/>
          <w:szCs w:val="28"/>
          <w:lang w:val="zh-CN"/>
        </w:rPr>
      </w:pPr>
    </w:p>
    <w:p w14:paraId="2015132D" w14:textId="77777777" w:rsidR="006B1FB1" w:rsidRDefault="006B1FB1">
      <w:pPr>
        <w:pStyle w:val="a4"/>
        <w:rPr>
          <w:lang w:val="zh-CN"/>
        </w:rPr>
      </w:pPr>
    </w:p>
    <w:p w14:paraId="638D5A52" w14:textId="77777777" w:rsidR="006B1FB1" w:rsidRDefault="00343F6B">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技术规格偏离表</w:t>
      </w:r>
    </w:p>
    <w:p w14:paraId="40CEE5BD" w14:textId="77777777" w:rsidR="006B1FB1" w:rsidRDefault="006B1FB1">
      <w:pPr>
        <w:adjustRightInd w:val="0"/>
        <w:snapToGrid w:val="0"/>
        <w:spacing w:afterLines="50" w:after="156" w:line="320" w:lineRule="exact"/>
        <w:rPr>
          <w:rFonts w:ascii="宋体" w:hAnsi="宋体"/>
          <w:color w:val="000000"/>
          <w:sz w:val="24"/>
          <w:szCs w:val="24"/>
        </w:rPr>
      </w:pPr>
    </w:p>
    <w:p w14:paraId="5C50575B"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113413C8"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6B1FB1" w14:paraId="743D4523"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15E78B58"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6ED95E79"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货物服务</w:t>
            </w:r>
          </w:p>
          <w:p w14:paraId="240A27F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34AB164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品牌</w:t>
            </w:r>
          </w:p>
          <w:p w14:paraId="22817CF4"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5CA35F1A"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招标文件</w:t>
            </w:r>
          </w:p>
          <w:p w14:paraId="028446B6"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2799549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投标技术</w:t>
            </w:r>
          </w:p>
          <w:p w14:paraId="404DE4BE"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074D21FF"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w:t>
            </w:r>
          </w:p>
          <w:p w14:paraId="351DE65D"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571B568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偏离内容</w:t>
            </w:r>
          </w:p>
          <w:p w14:paraId="4ED248BC"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说明</w:t>
            </w:r>
          </w:p>
        </w:tc>
      </w:tr>
      <w:tr w:rsidR="006B1FB1" w14:paraId="6985A72B"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6D923EAE"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1E7B99D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06CA887C"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2E29E51"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6AE055C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3B4790A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3853D18"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32E93B64"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476B1A93"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14:paraId="72E7603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31628CD3"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CC13DB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0C695EC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41652B0B"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131146B"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720FBD5C"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38984219"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42C7998"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7941A51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6668552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4B9695C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6AFBBA8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62F5D00"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bl>
    <w:p w14:paraId="60E075FF" w14:textId="77777777" w:rsidR="006B1FB1" w:rsidRDefault="006B1FB1">
      <w:pPr>
        <w:spacing w:afterLines="50" w:after="156" w:line="320" w:lineRule="exact"/>
        <w:rPr>
          <w:rFonts w:ascii="宋体" w:hAnsi="宋体" w:cs="Arial"/>
          <w:b/>
          <w:bCs/>
          <w:color w:val="000000"/>
          <w:sz w:val="24"/>
          <w:szCs w:val="24"/>
        </w:rPr>
      </w:pPr>
    </w:p>
    <w:p w14:paraId="1E1B8FFB"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226F4995"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投标人法定代表人或授权代表签字：</w:t>
      </w:r>
    </w:p>
    <w:p w14:paraId="226691DA" w14:textId="77777777" w:rsidR="006B1FB1" w:rsidRDefault="00343F6B">
      <w:pPr>
        <w:pStyle w:val="16"/>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53F61EED" w14:textId="77777777" w:rsidR="006B1FB1" w:rsidRDefault="006B1FB1">
      <w:pPr>
        <w:autoSpaceDE w:val="0"/>
        <w:autoSpaceDN w:val="0"/>
        <w:adjustRightInd w:val="0"/>
        <w:spacing w:line="360" w:lineRule="auto"/>
        <w:jc w:val="center"/>
        <w:rPr>
          <w:color w:val="000000"/>
        </w:rPr>
      </w:pPr>
    </w:p>
    <w:p w14:paraId="240D55EC" w14:textId="77777777" w:rsidR="006B1FB1" w:rsidRDefault="006B1FB1">
      <w:pPr>
        <w:pStyle w:val="a4"/>
      </w:pPr>
    </w:p>
    <w:p w14:paraId="2EA600D3"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317A5A12" w14:textId="77777777" w:rsidR="006B1FB1" w:rsidRDefault="006B1FB1">
      <w:pPr>
        <w:snapToGrid w:val="0"/>
        <w:spacing w:line="360" w:lineRule="auto"/>
        <w:jc w:val="center"/>
        <w:rPr>
          <w:rFonts w:eastAsia="宋体" w:hAnsi="宋体"/>
          <w:b/>
          <w:snapToGrid w:val="0"/>
          <w:kern w:val="0"/>
          <w:sz w:val="36"/>
          <w:szCs w:val="36"/>
        </w:rPr>
      </w:pPr>
    </w:p>
    <w:p w14:paraId="3DDE3FF4"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2483E33" w14:textId="0D59D3D0" w:rsidR="006B1FB1" w:rsidRDefault="006B1FB1">
      <w:pPr>
        <w:snapToGrid w:val="0"/>
        <w:spacing w:line="360" w:lineRule="auto"/>
        <w:jc w:val="center"/>
        <w:rPr>
          <w:rFonts w:eastAsia="宋体" w:hAnsi="宋体"/>
          <w:b/>
          <w:snapToGrid w:val="0"/>
          <w:kern w:val="0"/>
          <w:sz w:val="36"/>
          <w:szCs w:val="36"/>
        </w:rPr>
      </w:pPr>
    </w:p>
    <w:p w14:paraId="4A1F952C" w14:textId="38AAA52E" w:rsidR="004F7FC6" w:rsidRDefault="004F7FC6" w:rsidP="004F7FC6">
      <w:pPr>
        <w:pStyle w:val="a4"/>
      </w:pPr>
    </w:p>
    <w:p w14:paraId="058FBAA5" w14:textId="75F7F2C0" w:rsidR="004F7FC6" w:rsidRDefault="004F7FC6" w:rsidP="004F7FC6">
      <w:pPr>
        <w:pStyle w:val="a4"/>
      </w:pPr>
    </w:p>
    <w:p w14:paraId="4428B366" w14:textId="68772F70" w:rsidR="004F7FC6" w:rsidRDefault="004F7FC6" w:rsidP="004F7FC6">
      <w:pPr>
        <w:pStyle w:val="a4"/>
      </w:pPr>
    </w:p>
    <w:p w14:paraId="3F63BE4B" w14:textId="70881E95" w:rsidR="004F7FC6" w:rsidRDefault="004F7FC6" w:rsidP="004F7FC6">
      <w:pPr>
        <w:pStyle w:val="a4"/>
      </w:pPr>
    </w:p>
    <w:p w14:paraId="310A2414" w14:textId="77777777" w:rsidR="004F7FC6" w:rsidRPr="004F7FC6" w:rsidRDefault="004F7FC6" w:rsidP="004F7FC6">
      <w:pPr>
        <w:pStyle w:val="a4"/>
      </w:pPr>
    </w:p>
    <w:p w14:paraId="506A888D" w14:textId="77777777" w:rsidR="006B1FB1" w:rsidRDefault="00343F6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22056AEE"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4E400E8" w14:textId="77777777" w:rsidR="006B1FB1" w:rsidRDefault="00343F6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B1FB1" w14:paraId="20F3E4BD" w14:textId="77777777">
        <w:trPr>
          <w:trHeight w:val="777"/>
        </w:trPr>
        <w:tc>
          <w:tcPr>
            <w:tcW w:w="712" w:type="dxa"/>
            <w:shd w:val="clear" w:color="auto" w:fill="F3F3F3"/>
            <w:vAlign w:val="center"/>
          </w:tcPr>
          <w:p w14:paraId="7A0392F4"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6299033"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38DF495"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67ECBBF0"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FF2CEC9"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B1FB1" w14:paraId="70126BBC" w14:textId="77777777">
        <w:trPr>
          <w:trHeight w:val="680"/>
        </w:trPr>
        <w:tc>
          <w:tcPr>
            <w:tcW w:w="712" w:type="dxa"/>
            <w:vAlign w:val="center"/>
          </w:tcPr>
          <w:p w14:paraId="479AF9E8"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1F720B8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75320AF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1BDCAC42"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BC92EB9" w14:textId="77777777" w:rsidR="006B1FB1" w:rsidRDefault="006B1FB1">
            <w:pPr>
              <w:pStyle w:val="aa"/>
              <w:spacing w:line="360" w:lineRule="auto"/>
              <w:rPr>
                <w:rFonts w:ascii="宋体" w:eastAsia="宋体" w:hAnsi="宋体" w:cs="Times New Roman"/>
                <w:sz w:val="24"/>
                <w:szCs w:val="24"/>
              </w:rPr>
            </w:pPr>
          </w:p>
        </w:tc>
      </w:tr>
      <w:tr w:rsidR="006B1FB1" w14:paraId="2FDE9B54" w14:textId="77777777">
        <w:trPr>
          <w:trHeight w:val="680"/>
        </w:trPr>
        <w:tc>
          <w:tcPr>
            <w:tcW w:w="712" w:type="dxa"/>
            <w:vAlign w:val="center"/>
          </w:tcPr>
          <w:p w14:paraId="0DBC074E"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0171067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6812CA5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33EA53A3"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3F977134" w14:textId="77777777" w:rsidR="006B1FB1" w:rsidRDefault="006B1FB1">
            <w:pPr>
              <w:pStyle w:val="aa"/>
              <w:spacing w:line="360" w:lineRule="auto"/>
              <w:rPr>
                <w:rFonts w:ascii="宋体" w:eastAsia="宋体" w:hAnsi="宋体" w:cs="Times New Roman"/>
                <w:sz w:val="24"/>
                <w:szCs w:val="24"/>
              </w:rPr>
            </w:pPr>
          </w:p>
        </w:tc>
      </w:tr>
      <w:tr w:rsidR="006B1FB1" w14:paraId="61E4E553" w14:textId="77777777">
        <w:trPr>
          <w:trHeight w:val="680"/>
        </w:trPr>
        <w:tc>
          <w:tcPr>
            <w:tcW w:w="712" w:type="dxa"/>
            <w:vAlign w:val="center"/>
          </w:tcPr>
          <w:p w14:paraId="09F9AB47"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4A2C7A64"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27601FA1"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2DAA1A0A"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1B5AE19" w14:textId="77777777" w:rsidR="006B1FB1" w:rsidRDefault="006B1FB1">
            <w:pPr>
              <w:pStyle w:val="aa"/>
              <w:spacing w:line="360" w:lineRule="auto"/>
              <w:rPr>
                <w:rFonts w:ascii="宋体" w:eastAsia="宋体" w:hAnsi="宋体" w:cs="Times New Roman"/>
                <w:sz w:val="24"/>
                <w:szCs w:val="24"/>
              </w:rPr>
            </w:pPr>
          </w:p>
        </w:tc>
      </w:tr>
      <w:tr w:rsidR="006B1FB1" w14:paraId="05EFF14B" w14:textId="77777777">
        <w:trPr>
          <w:trHeight w:val="680"/>
        </w:trPr>
        <w:tc>
          <w:tcPr>
            <w:tcW w:w="712" w:type="dxa"/>
            <w:vAlign w:val="center"/>
          </w:tcPr>
          <w:p w14:paraId="253E7EE4"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6996AD38" w14:textId="77777777" w:rsidR="006B1FB1" w:rsidRDefault="006B1FB1">
            <w:pPr>
              <w:rPr>
                <w:rFonts w:ascii="宋体"/>
              </w:rPr>
            </w:pPr>
          </w:p>
        </w:tc>
        <w:tc>
          <w:tcPr>
            <w:tcW w:w="3579" w:type="dxa"/>
            <w:vAlign w:val="center"/>
          </w:tcPr>
          <w:p w14:paraId="5480269E" w14:textId="77777777" w:rsidR="006B1FB1" w:rsidRDefault="006B1FB1">
            <w:pPr>
              <w:rPr>
                <w:rFonts w:ascii="宋体"/>
              </w:rPr>
            </w:pPr>
          </w:p>
        </w:tc>
        <w:tc>
          <w:tcPr>
            <w:tcW w:w="1440" w:type="dxa"/>
            <w:vAlign w:val="center"/>
          </w:tcPr>
          <w:p w14:paraId="53565D1B" w14:textId="77777777" w:rsidR="006B1FB1" w:rsidRDefault="006B1FB1">
            <w:pPr>
              <w:rPr>
                <w:rFonts w:ascii="宋体"/>
              </w:rPr>
            </w:pPr>
          </w:p>
        </w:tc>
        <w:tc>
          <w:tcPr>
            <w:tcW w:w="1706" w:type="dxa"/>
            <w:vAlign w:val="center"/>
          </w:tcPr>
          <w:p w14:paraId="333EA941" w14:textId="77777777" w:rsidR="006B1FB1" w:rsidRDefault="006B1FB1">
            <w:pPr>
              <w:rPr>
                <w:rFonts w:ascii="宋体"/>
              </w:rPr>
            </w:pPr>
          </w:p>
        </w:tc>
      </w:tr>
      <w:tr w:rsidR="006B1FB1" w14:paraId="32911890" w14:textId="77777777">
        <w:trPr>
          <w:trHeight w:val="680"/>
        </w:trPr>
        <w:tc>
          <w:tcPr>
            <w:tcW w:w="712" w:type="dxa"/>
            <w:vAlign w:val="center"/>
          </w:tcPr>
          <w:p w14:paraId="61087315" w14:textId="77777777" w:rsidR="006B1FB1" w:rsidRDefault="00343F6B">
            <w:pPr>
              <w:pStyle w:val="aa"/>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1C33C63F" w14:textId="77777777" w:rsidR="006B1FB1" w:rsidRDefault="006B1FB1">
            <w:pPr>
              <w:rPr>
                <w:rFonts w:ascii="宋体"/>
              </w:rPr>
            </w:pPr>
          </w:p>
        </w:tc>
        <w:tc>
          <w:tcPr>
            <w:tcW w:w="3579" w:type="dxa"/>
            <w:vAlign w:val="center"/>
          </w:tcPr>
          <w:p w14:paraId="09491BA8" w14:textId="77777777" w:rsidR="006B1FB1" w:rsidRDefault="006B1FB1">
            <w:pPr>
              <w:rPr>
                <w:rFonts w:ascii="宋体"/>
              </w:rPr>
            </w:pPr>
          </w:p>
        </w:tc>
        <w:tc>
          <w:tcPr>
            <w:tcW w:w="1440" w:type="dxa"/>
            <w:vAlign w:val="center"/>
          </w:tcPr>
          <w:p w14:paraId="54B6BB6B" w14:textId="77777777" w:rsidR="006B1FB1" w:rsidRDefault="006B1FB1">
            <w:pPr>
              <w:rPr>
                <w:rFonts w:ascii="宋体"/>
              </w:rPr>
            </w:pPr>
          </w:p>
        </w:tc>
        <w:tc>
          <w:tcPr>
            <w:tcW w:w="1706" w:type="dxa"/>
            <w:vAlign w:val="center"/>
          </w:tcPr>
          <w:p w14:paraId="0140EB57" w14:textId="77777777" w:rsidR="006B1FB1" w:rsidRDefault="006B1FB1">
            <w:pPr>
              <w:rPr>
                <w:rFonts w:ascii="宋体"/>
              </w:rPr>
            </w:pPr>
          </w:p>
        </w:tc>
      </w:tr>
    </w:tbl>
    <w:p w14:paraId="03680962"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493CB501"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38F8B2A1" w14:textId="77777777" w:rsidR="006B1FB1" w:rsidRDefault="006B1FB1">
      <w:pPr>
        <w:pStyle w:val="a4"/>
      </w:pPr>
    </w:p>
    <w:p w14:paraId="37E9A2C1"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19159EE8"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6D7DE71F"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12187CFC"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507F989A" w14:textId="77777777" w:rsidR="006B1FB1" w:rsidRDefault="006B1FB1">
      <w:pPr>
        <w:autoSpaceDE w:val="0"/>
        <w:autoSpaceDN w:val="0"/>
        <w:adjustRightInd w:val="0"/>
        <w:spacing w:line="360" w:lineRule="auto"/>
        <w:jc w:val="center"/>
        <w:outlineLvl w:val="0"/>
        <w:rPr>
          <w:rFonts w:hAnsi="宋体" w:cs="微软雅黑"/>
          <w:bCs/>
          <w:kern w:val="0"/>
        </w:rPr>
      </w:pPr>
    </w:p>
    <w:p w14:paraId="4A0E299B" w14:textId="77777777" w:rsidR="006B1FB1" w:rsidRDefault="006B1FB1">
      <w:pPr>
        <w:spacing w:line="360" w:lineRule="auto"/>
        <w:jc w:val="center"/>
        <w:rPr>
          <w:rFonts w:ascii="宋体" w:hAnsi="宋体"/>
          <w:b/>
          <w:bCs/>
          <w:color w:val="000000"/>
          <w:sz w:val="36"/>
          <w:szCs w:val="36"/>
        </w:rPr>
      </w:pPr>
    </w:p>
    <w:p w14:paraId="1C5EFB19" w14:textId="77777777" w:rsidR="006B1FB1" w:rsidRDefault="006B1FB1">
      <w:pPr>
        <w:pStyle w:val="a4"/>
      </w:pPr>
    </w:p>
    <w:p w14:paraId="02D3B51E" w14:textId="77777777" w:rsidR="006B1FB1" w:rsidRDefault="006B1FB1">
      <w:pPr>
        <w:pStyle w:val="a4"/>
      </w:pPr>
    </w:p>
    <w:p w14:paraId="0ED7FADF" w14:textId="77777777" w:rsidR="006B1FB1" w:rsidRDefault="006B1FB1">
      <w:pPr>
        <w:pStyle w:val="a4"/>
      </w:pPr>
    </w:p>
    <w:p w14:paraId="0EBFEE9F" w14:textId="77777777" w:rsidR="006B1FB1" w:rsidRDefault="006B1FB1">
      <w:pPr>
        <w:pStyle w:val="a4"/>
      </w:pPr>
    </w:p>
    <w:p w14:paraId="7431F751" w14:textId="77777777" w:rsidR="006B1FB1" w:rsidRDefault="006B1FB1">
      <w:pPr>
        <w:pStyle w:val="a4"/>
      </w:pPr>
    </w:p>
    <w:p w14:paraId="1611D755" w14:textId="40ABB072" w:rsidR="00C67B09" w:rsidRPr="00862649" w:rsidRDefault="00C67B09" w:rsidP="00C67B09">
      <w:pPr>
        <w:autoSpaceDE w:val="0"/>
        <w:autoSpaceDN w:val="0"/>
        <w:adjustRightInd w:val="0"/>
        <w:spacing w:line="360" w:lineRule="auto"/>
        <w:jc w:val="center"/>
        <w:outlineLvl w:val="0"/>
        <w:rPr>
          <w:rFonts w:ascii="宋体" w:eastAsia="宋体" w:hAnsi="宋体" w:cs="Times New Roman"/>
          <w:b/>
          <w:bCs/>
          <w:sz w:val="24"/>
          <w:szCs w:val="24"/>
        </w:rPr>
      </w:pPr>
      <w:r w:rsidRPr="00C67B09">
        <w:rPr>
          <w:rFonts w:ascii="宋体" w:eastAsia="宋体" w:hAnsi="宋体" w:cs="Times New Roman"/>
          <w:b/>
          <w:bCs/>
          <w:sz w:val="32"/>
          <w:szCs w:val="32"/>
        </w:rPr>
        <w:lastRenderedPageBreak/>
        <w:t>4.6</w:t>
      </w:r>
      <w:r>
        <w:rPr>
          <w:rFonts w:ascii="宋体" w:eastAsia="宋体" w:hAnsi="宋体" w:cs="Times New Roman"/>
          <w:b/>
          <w:bCs/>
          <w:sz w:val="32"/>
          <w:szCs w:val="32"/>
        </w:rPr>
        <w:t xml:space="preserve"> </w:t>
      </w:r>
      <w:r w:rsidRPr="008575B2">
        <w:rPr>
          <w:rFonts w:ascii="宋体" w:eastAsia="宋体" w:hAnsi="宋体" w:cs="Times New Roman"/>
          <w:b/>
          <w:bCs/>
          <w:sz w:val="32"/>
          <w:szCs w:val="32"/>
        </w:rPr>
        <w:t>中小企业声明函（货物）</w:t>
      </w:r>
    </w:p>
    <w:p w14:paraId="457E97F1" w14:textId="77777777" w:rsidR="00C67B09" w:rsidRPr="00862649" w:rsidRDefault="00C67B09" w:rsidP="00C67B09">
      <w:pPr>
        <w:spacing w:line="360" w:lineRule="auto"/>
        <w:jc w:val="center"/>
        <w:rPr>
          <w:rFonts w:ascii="宋体" w:eastAsia="宋体" w:hAnsi="宋体" w:cs="Times New Roman"/>
          <w:b/>
          <w:bCs/>
          <w:szCs w:val="21"/>
        </w:rPr>
      </w:pPr>
    </w:p>
    <w:p w14:paraId="2497DE01" w14:textId="1F65E5FE" w:rsidR="00C67B09" w:rsidRPr="001E0156" w:rsidRDefault="00C67B09" w:rsidP="001E0156">
      <w:pPr>
        <w:spacing w:line="360" w:lineRule="auto"/>
        <w:ind w:firstLineChars="337" w:firstLine="809"/>
        <w:jc w:val="left"/>
        <w:rPr>
          <w:rFonts w:ascii="宋体" w:eastAsia="宋体" w:hAnsi="宋体" w:cs="Times New Roman"/>
          <w:sz w:val="24"/>
          <w:szCs w:val="24"/>
        </w:rPr>
      </w:pPr>
      <w:r w:rsidRPr="001E0156">
        <w:rPr>
          <w:rFonts w:ascii="宋体" w:eastAsia="宋体" w:hAnsi="宋体" w:cs="Times New Roman"/>
          <w:sz w:val="24"/>
          <w:szCs w:val="24"/>
        </w:rPr>
        <w:t>本公司（联合体）郑重声明，根据《政府采购促进中小企业发展管理办法》（财库﹝2020﹞46 号）的规定，本公司（联合体）参加</w:t>
      </w:r>
      <w:r w:rsidRPr="001E0156">
        <w:rPr>
          <w:rFonts w:ascii="宋体" w:eastAsia="宋体" w:hAnsi="宋体" w:cs="Times New Roman"/>
          <w:i/>
          <w:sz w:val="24"/>
          <w:szCs w:val="24"/>
          <w:u w:val="single"/>
        </w:rPr>
        <w:t>（单位名称）</w:t>
      </w:r>
      <w:r w:rsidRPr="001E0156">
        <w:rPr>
          <w:rFonts w:ascii="宋体" w:eastAsia="宋体" w:hAnsi="宋体" w:cs="Times New Roman"/>
          <w:sz w:val="24"/>
          <w:szCs w:val="24"/>
        </w:rPr>
        <w:t>的</w:t>
      </w:r>
      <w:r w:rsidRPr="001E0156">
        <w:rPr>
          <w:rFonts w:ascii="宋体" w:eastAsia="宋体" w:hAnsi="宋体" w:cs="Times New Roman"/>
          <w:i/>
          <w:sz w:val="24"/>
          <w:szCs w:val="24"/>
          <w:u w:val="single"/>
        </w:rPr>
        <w:t>（项目名称）</w:t>
      </w:r>
      <w:r w:rsidRPr="001E0156">
        <w:rPr>
          <w:rFonts w:ascii="宋体" w:eastAsia="宋体" w:hAnsi="宋体" w:cs="Times New Roman"/>
          <w:sz w:val="24"/>
          <w:szCs w:val="24"/>
        </w:rPr>
        <w:t>采购活动。相关企业（含联合体中的中小企业、签订分包意向协议的中小企业）的具体情况如下：</w:t>
      </w:r>
    </w:p>
    <w:p w14:paraId="712CA3F4" w14:textId="662E12EC" w:rsidR="00C67B09" w:rsidRPr="001E0156" w:rsidRDefault="00C67B09" w:rsidP="001E0156">
      <w:pPr>
        <w:spacing w:line="360" w:lineRule="auto"/>
        <w:ind w:firstLineChars="337" w:firstLine="809"/>
        <w:jc w:val="left"/>
        <w:rPr>
          <w:rFonts w:ascii="宋体" w:eastAsia="宋体" w:hAnsi="宋体" w:cs="Times New Roman"/>
          <w:sz w:val="24"/>
          <w:szCs w:val="24"/>
        </w:rPr>
      </w:pPr>
      <w:r w:rsidRPr="001E0156">
        <w:rPr>
          <w:rFonts w:ascii="宋体" w:eastAsia="宋体" w:hAnsi="宋体" w:cs="Times New Roman"/>
          <w:sz w:val="24"/>
          <w:szCs w:val="24"/>
        </w:rPr>
        <w:t xml:space="preserve">1. </w:t>
      </w:r>
      <w:r w:rsidRPr="001E0156">
        <w:rPr>
          <w:rFonts w:ascii="宋体" w:eastAsia="宋体" w:hAnsi="宋体" w:cs="Times New Roman"/>
          <w:i/>
          <w:sz w:val="24"/>
          <w:szCs w:val="24"/>
          <w:u w:val="single"/>
        </w:rPr>
        <w:t>（标的名称）</w:t>
      </w:r>
      <w:r w:rsidRPr="001E0156">
        <w:rPr>
          <w:rFonts w:ascii="宋体" w:eastAsia="宋体" w:hAnsi="宋体" w:cs="Times New Roman"/>
          <w:sz w:val="24"/>
          <w:szCs w:val="24"/>
        </w:rPr>
        <w:t>，属于</w:t>
      </w:r>
      <w:r w:rsidRPr="001E0156">
        <w:rPr>
          <w:rFonts w:ascii="宋体" w:eastAsia="宋体" w:hAnsi="宋体" w:cs="Times New Roman"/>
          <w:i/>
          <w:sz w:val="24"/>
          <w:szCs w:val="24"/>
          <w:u w:val="single"/>
        </w:rPr>
        <w:t>（采购文件中明确的所属行业）</w:t>
      </w:r>
      <w:r w:rsidRPr="001E0156">
        <w:rPr>
          <w:rFonts w:ascii="宋体" w:eastAsia="宋体" w:hAnsi="宋体" w:cs="Times New Roman"/>
          <w:sz w:val="24"/>
          <w:szCs w:val="24"/>
        </w:rPr>
        <w:t>行业；制造商为</w:t>
      </w:r>
      <w:r w:rsidRPr="001E0156">
        <w:rPr>
          <w:rFonts w:ascii="宋体" w:eastAsia="宋体" w:hAnsi="宋体" w:cs="Times New Roman"/>
          <w:i/>
          <w:sz w:val="24"/>
          <w:szCs w:val="24"/>
          <w:u w:val="single"/>
        </w:rPr>
        <w:t>（企业名称）</w:t>
      </w:r>
      <w:r w:rsidRPr="001E0156">
        <w:rPr>
          <w:rFonts w:ascii="宋体" w:eastAsia="宋体" w:hAnsi="宋体" w:cs="Times New Roman"/>
          <w:sz w:val="24"/>
          <w:szCs w:val="24"/>
        </w:rPr>
        <w:t>，从业人员</w:t>
      </w:r>
      <w:r w:rsidR="001E0156" w:rsidRPr="001E0156">
        <w:rPr>
          <w:rFonts w:ascii="宋体" w:eastAsia="宋体" w:hAnsi="宋体" w:cs="Times New Roman" w:hint="eastAsia"/>
          <w:sz w:val="24"/>
          <w:szCs w:val="24"/>
          <w:u w:val="single"/>
        </w:rPr>
        <w:t xml:space="preserve"> </w:t>
      </w:r>
      <w:r w:rsidR="001E0156" w:rsidRPr="001E0156">
        <w:rPr>
          <w:rFonts w:ascii="宋体" w:eastAsia="宋体" w:hAnsi="宋体" w:cs="Times New Roman"/>
          <w:sz w:val="24"/>
          <w:szCs w:val="24"/>
          <w:u w:val="single"/>
        </w:rPr>
        <w:t xml:space="preserve">   </w:t>
      </w:r>
      <w:r w:rsidRPr="001E0156">
        <w:rPr>
          <w:rFonts w:ascii="宋体" w:eastAsia="宋体" w:hAnsi="宋体" w:cs="Times New Roman"/>
          <w:sz w:val="24"/>
          <w:szCs w:val="24"/>
        </w:rPr>
        <w:t>人，营业收入为</w:t>
      </w:r>
      <w:r w:rsidR="001E0156" w:rsidRPr="001E0156">
        <w:rPr>
          <w:rFonts w:ascii="宋体" w:eastAsia="宋体" w:hAnsi="宋体" w:cs="Times New Roman" w:hint="eastAsia"/>
          <w:sz w:val="24"/>
          <w:szCs w:val="24"/>
          <w:u w:val="single"/>
        </w:rPr>
        <w:t xml:space="preserve"> </w:t>
      </w:r>
      <w:r w:rsidR="001E0156" w:rsidRPr="001E0156">
        <w:rPr>
          <w:rFonts w:ascii="宋体" w:eastAsia="宋体" w:hAnsi="宋体" w:cs="Times New Roman"/>
          <w:sz w:val="24"/>
          <w:szCs w:val="24"/>
          <w:u w:val="single"/>
        </w:rPr>
        <w:t xml:space="preserve">   </w:t>
      </w:r>
      <w:r w:rsidRPr="001E0156">
        <w:rPr>
          <w:rFonts w:ascii="宋体" w:eastAsia="宋体" w:hAnsi="宋体" w:cs="Times New Roman"/>
          <w:sz w:val="24"/>
          <w:szCs w:val="24"/>
        </w:rPr>
        <w:t>万元，资产总额为</w:t>
      </w:r>
      <w:r w:rsidR="001E0156" w:rsidRPr="001E0156">
        <w:rPr>
          <w:rFonts w:ascii="宋体" w:eastAsia="宋体" w:hAnsi="宋体" w:cs="Times New Roman" w:hint="eastAsia"/>
          <w:sz w:val="24"/>
          <w:szCs w:val="24"/>
          <w:u w:val="single"/>
        </w:rPr>
        <w:t xml:space="preserve"> </w:t>
      </w:r>
      <w:r w:rsidR="001E0156" w:rsidRPr="001E0156">
        <w:rPr>
          <w:rFonts w:ascii="宋体" w:eastAsia="宋体" w:hAnsi="宋体" w:cs="Times New Roman"/>
          <w:sz w:val="24"/>
          <w:szCs w:val="24"/>
          <w:u w:val="single"/>
        </w:rPr>
        <w:t xml:space="preserve">   </w:t>
      </w:r>
      <w:r w:rsidRPr="001E0156">
        <w:rPr>
          <w:rFonts w:ascii="宋体" w:eastAsia="宋体" w:hAnsi="宋体" w:cs="Times New Roman"/>
          <w:sz w:val="24"/>
          <w:szCs w:val="24"/>
        </w:rPr>
        <w:t>万元，属于</w:t>
      </w:r>
      <w:r w:rsidRPr="001E0156">
        <w:rPr>
          <w:rFonts w:ascii="宋体" w:eastAsia="宋体" w:hAnsi="宋体" w:cs="Times New Roman"/>
          <w:i/>
          <w:sz w:val="24"/>
          <w:szCs w:val="24"/>
          <w:u w:val="single"/>
        </w:rPr>
        <w:t>（中型企业、小型企业、微型企业）</w:t>
      </w:r>
      <w:r w:rsidRPr="001E0156">
        <w:rPr>
          <w:rFonts w:ascii="宋体" w:eastAsia="宋体" w:hAnsi="宋体" w:cs="Times New Roman"/>
          <w:sz w:val="24"/>
          <w:szCs w:val="24"/>
        </w:rPr>
        <w:t>；</w:t>
      </w:r>
    </w:p>
    <w:p w14:paraId="589AAE71" w14:textId="2D593592" w:rsidR="00C67B09" w:rsidRPr="001E0156" w:rsidRDefault="00C67B09" w:rsidP="001E0156">
      <w:pPr>
        <w:spacing w:line="360" w:lineRule="auto"/>
        <w:ind w:firstLineChars="337" w:firstLine="809"/>
        <w:jc w:val="left"/>
        <w:rPr>
          <w:rFonts w:ascii="宋体" w:eastAsia="宋体" w:hAnsi="宋体" w:cs="Times New Roman"/>
          <w:sz w:val="24"/>
          <w:szCs w:val="24"/>
        </w:rPr>
      </w:pPr>
      <w:r w:rsidRPr="001E0156">
        <w:rPr>
          <w:rFonts w:ascii="宋体" w:eastAsia="宋体" w:hAnsi="宋体" w:cs="Times New Roman"/>
          <w:sz w:val="24"/>
          <w:szCs w:val="24"/>
        </w:rPr>
        <w:t xml:space="preserve">2. </w:t>
      </w:r>
      <w:r w:rsidRPr="001E0156">
        <w:rPr>
          <w:rFonts w:ascii="宋体" w:eastAsia="宋体" w:hAnsi="宋体" w:cs="Times New Roman"/>
          <w:i/>
          <w:sz w:val="24"/>
          <w:szCs w:val="24"/>
          <w:u w:val="single"/>
        </w:rPr>
        <w:t>（标的名称）</w:t>
      </w:r>
      <w:r w:rsidRPr="001E0156">
        <w:rPr>
          <w:rFonts w:ascii="宋体" w:eastAsia="宋体" w:hAnsi="宋体" w:cs="Times New Roman"/>
          <w:sz w:val="24"/>
          <w:szCs w:val="24"/>
        </w:rPr>
        <w:t>，属于</w:t>
      </w:r>
      <w:r w:rsidRPr="001E0156">
        <w:rPr>
          <w:rFonts w:ascii="宋体" w:eastAsia="宋体" w:hAnsi="宋体" w:cs="Times New Roman"/>
          <w:i/>
          <w:sz w:val="24"/>
          <w:szCs w:val="24"/>
          <w:u w:val="single"/>
        </w:rPr>
        <w:t>（采购文件中明确的所属行业）</w:t>
      </w:r>
      <w:r w:rsidRPr="001E0156">
        <w:rPr>
          <w:rFonts w:ascii="宋体" w:eastAsia="宋体" w:hAnsi="宋体" w:cs="Times New Roman"/>
          <w:sz w:val="24"/>
          <w:szCs w:val="24"/>
        </w:rPr>
        <w:t>行业；制造商为</w:t>
      </w:r>
      <w:r w:rsidRPr="001E0156">
        <w:rPr>
          <w:rFonts w:ascii="宋体" w:eastAsia="宋体" w:hAnsi="宋体" w:cs="Times New Roman"/>
          <w:i/>
          <w:sz w:val="24"/>
          <w:szCs w:val="24"/>
          <w:u w:val="single"/>
        </w:rPr>
        <w:t>（企业名称）</w:t>
      </w:r>
      <w:r w:rsidRPr="001E0156">
        <w:rPr>
          <w:rFonts w:ascii="宋体" w:eastAsia="宋体" w:hAnsi="宋体" w:cs="Times New Roman"/>
          <w:sz w:val="24"/>
          <w:szCs w:val="24"/>
        </w:rPr>
        <w:t>，从业人员</w:t>
      </w:r>
      <w:r w:rsidR="001E0156" w:rsidRPr="001E0156">
        <w:rPr>
          <w:rFonts w:ascii="宋体" w:eastAsia="宋体" w:hAnsi="宋体" w:cs="Times New Roman" w:hint="eastAsia"/>
          <w:sz w:val="24"/>
          <w:szCs w:val="24"/>
          <w:u w:val="single"/>
        </w:rPr>
        <w:t xml:space="preserve"> </w:t>
      </w:r>
      <w:r w:rsidR="001E0156" w:rsidRPr="001E0156">
        <w:rPr>
          <w:rFonts w:ascii="宋体" w:eastAsia="宋体" w:hAnsi="宋体" w:cs="Times New Roman"/>
          <w:sz w:val="24"/>
          <w:szCs w:val="24"/>
          <w:u w:val="single"/>
        </w:rPr>
        <w:t xml:space="preserve">  </w:t>
      </w:r>
      <w:r w:rsidRPr="001E0156">
        <w:rPr>
          <w:rFonts w:ascii="宋体" w:eastAsia="宋体" w:hAnsi="宋体" w:cs="Times New Roman"/>
          <w:sz w:val="24"/>
          <w:szCs w:val="24"/>
        </w:rPr>
        <w:t>人，营业收入为</w:t>
      </w:r>
      <w:r w:rsidR="001E0156" w:rsidRPr="001E0156">
        <w:rPr>
          <w:rFonts w:ascii="宋体" w:eastAsia="宋体" w:hAnsi="宋体" w:cs="Times New Roman" w:hint="eastAsia"/>
          <w:sz w:val="24"/>
          <w:szCs w:val="24"/>
          <w:u w:val="single"/>
        </w:rPr>
        <w:t xml:space="preserve"> </w:t>
      </w:r>
      <w:r w:rsidR="001E0156" w:rsidRPr="001E0156">
        <w:rPr>
          <w:rFonts w:ascii="宋体" w:eastAsia="宋体" w:hAnsi="宋体" w:cs="Times New Roman"/>
          <w:sz w:val="24"/>
          <w:szCs w:val="24"/>
          <w:u w:val="single"/>
        </w:rPr>
        <w:t xml:space="preserve">  </w:t>
      </w:r>
      <w:r w:rsidRPr="001E0156">
        <w:rPr>
          <w:rFonts w:ascii="宋体" w:eastAsia="宋体" w:hAnsi="宋体" w:cs="Times New Roman"/>
          <w:sz w:val="24"/>
          <w:szCs w:val="24"/>
        </w:rPr>
        <w:t>万元，资产总额为</w:t>
      </w:r>
      <w:r w:rsidR="001E0156" w:rsidRPr="00087C90">
        <w:rPr>
          <w:rFonts w:ascii="宋体" w:eastAsia="宋体" w:hAnsi="宋体" w:cs="Times New Roman" w:hint="eastAsia"/>
          <w:sz w:val="24"/>
          <w:szCs w:val="24"/>
          <w:u w:val="single"/>
        </w:rPr>
        <w:t xml:space="preserve"> </w:t>
      </w:r>
      <w:r w:rsidR="001E0156" w:rsidRPr="00087C90">
        <w:rPr>
          <w:rFonts w:ascii="宋体" w:eastAsia="宋体" w:hAnsi="宋体" w:cs="Times New Roman"/>
          <w:sz w:val="24"/>
          <w:szCs w:val="24"/>
          <w:u w:val="single"/>
        </w:rPr>
        <w:t xml:space="preserve">  </w:t>
      </w:r>
      <w:r w:rsidRPr="001E0156">
        <w:rPr>
          <w:rFonts w:ascii="宋体" w:eastAsia="宋体" w:hAnsi="宋体" w:cs="Times New Roman"/>
          <w:sz w:val="24"/>
          <w:szCs w:val="24"/>
        </w:rPr>
        <w:t>万元，属于</w:t>
      </w:r>
      <w:r w:rsidRPr="001E0156">
        <w:rPr>
          <w:rFonts w:ascii="宋体" w:eastAsia="宋体" w:hAnsi="宋体" w:cs="Times New Roman"/>
          <w:i/>
          <w:sz w:val="24"/>
          <w:szCs w:val="24"/>
          <w:u w:val="single"/>
        </w:rPr>
        <w:t>（中型企业、小型企业、微型企业）</w:t>
      </w:r>
      <w:r w:rsidRPr="001E0156">
        <w:rPr>
          <w:rFonts w:ascii="宋体" w:eastAsia="宋体" w:hAnsi="宋体" w:cs="Times New Roman"/>
          <w:sz w:val="24"/>
          <w:szCs w:val="24"/>
        </w:rPr>
        <w:t>；</w:t>
      </w:r>
    </w:p>
    <w:p w14:paraId="412306FB" w14:textId="77777777" w:rsidR="00C67B09" w:rsidRPr="001E0156" w:rsidRDefault="00C67B09" w:rsidP="001E0156">
      <w:pPr>
        <w:spacing w:line="360" w:lineRule="auto"/>
        <w:ind w:firstLineChars="337" w:firstLine="809"/>
        <w:jc w:val="left"/>
        <w:rPr>
          <w:rFonts w:ascii="宋体" w:eastAsia="宋体" w:hAnsi="宋体" w:cs="Times New Roman"/>
          <w:sz w:val="24"/>
          <w:szCs w:val="24"/>
        </w:rPr>
      </w:pPr>
      <w:r w:rsidRPr="001E0156">
        <w:rPr>
          <w:rFonts w:ascii="宋体" w:eastAsia="宋体" w:hAnsi="宋体" w:cs="Times New Roman"/>
          <w:sz w:val="24"/>
          <w:szCs w:val="24"/>
        </w:rPr>
        <w:t xml:space="preserve">…… </w:t>
      </w:r>
    </w:p>
    <w:p w14:paraId="77CFB488" w14:textId="77777777" w:rsidR="00C67B09" w:rsidRPr="001E0156" w:rsidRDefault="00C67B09" w:rsidP="001E0156">
      <w:pPr>
        <w:spacing w:line="360" w:lineRule="auto"/>
        <w:ind w:firstLineChars="337" w:firstLine="809"/>
        <w:jc w:val="left"/>
        <w:rPr>
          <w:rFonts w:ascii="宋体" w:eastAsia="宋体" w:hAnsi="宋体" w:cs="Times New Roman"/>
          <w:sz w:val="24"/>
          <w:szCs w:val="24"/>
        </w:rPr>
      </w:pPr>
      <w:r w:rsidRPr="001E0156">
        <w:rPr>
          <w:rFonts w:ascii="宋体" w:eastAsia="宋体" w:hAnsi="宋体" w:cs="Times New Roman"/>
          <w:sz w:val="24"/>
          <w:szCs w:val="24"/>
        </w:rPr>
        <w:t>以上企业，不属于大企业的分支机构，不存在控股股东为大企业的情形，也不存在与大企业的负责人为同一人的情形。</w:t>
      </w:r>
    </w:p>
    <w:p w14:paraId="764DAE14" w14:textId="77777777" w:rsidR="00C67B09" w:rsidRPr="001E0156" w:rsidRDefault="00C67B09" w:rsidP="001E0156">
      <w:pPr>
        <w:spacing w:line="360" w:lineRule="auto"/>
        <w:ind w:firstLineChars="337" w:firstLine="809"/>
        <w:jc w:val="left"/>
        <w:rPr>
          <w:rFonts w:ascii="宋体" w:eastAsia="宋体" w:hAnsi="宋体" w:cs="Times New Roman"/>
          <w:sz w:val="24"/>
          <w:szCs w:val="24"/>
        </w:rPr>
      </w:pPr>
      <w:r w:rsidRPr="001E0156">
        <w:rPr>
          <w:rFonts w:ascii="宋体" w:eastAsia="宋体" w:hAnsi="宋体" w:cs="Times New Roman"/>
          <w:sz w:val="24"/>
          <w:szCs w:val="24"/>
        </w:rPr>
        <w:t>本企业对上述声明内容的真实性负责。如有虚假，将依法承担相应责任。</w:t>
      </w:r>
    </w:p>
    <w:p w14:paraId="1D1C2C08" w14:textId="77777777" w:rsidR="00C67B09" w:rsidRPr="001E0156" w:rsidRDefault="00C67B09" w:rsidP="001E0156">
      <w:pPr>
        <w:spacing w:line="360" w:lineRule="auto"/>
        <w:ind w:firstLineChars="337" w:firstLine="809"/>
        <w:jc w:val="left"/>
        <w:rPr>
          <w:rFonts w:ascii="宋体" w:eastAsia="宋体" w:hAnsi="宋体" w:cs="Times New Roman"/>
          <w:sz w:val="24"/>
          <w:szCs w:val="24"/>
        </w:rPr>
      </w:pPr>
    </w:p>
    <w:p w14:paraId="5CD1DEA2" w14:textId="77777777" w:rsidR="00C67B09" w:rsidRPr="001E0156" w:rsidRDefault="00C67B09" w:rsidP="001E0156">
      <w:pPr>
        <w:spacing w:line="360" w:lineRule="auto"/>
        <w:ind w:firstLineChars="337" w:firstLine="809"/>
        <w:jc w:val="left"/>
        <w:rPr>
          <w:rFonts w:ascii="宋体" w:eastAsia="宋体" w:hAnsi="宋体" w:cs="Times New Roman"/>
          <w:sz w:val="24"/>
          <w:szCs w:val="24"/>
        </w:rPr>
      </w:pPr>
    </w:p>
    <w:p w14:paraId="7A56E1BD" w14:textId="77777777" w:rsidR="00C67B09" w:rsidRPr="001E0156" w:rsidRDefault="00C67B09" w:rsidP="001E0156">
      <w:pPr>
        <w:spacing w:line="360" w:lineRule="auto"/>
        <w:ind w:firstLineChars="2837" w:firstLine="6809"/>
        <w:jc w:val="left"/>
        <w:rPr>
          <w:rFonts w:ascii="宋体" w:eastAsia="宋体" w:hAnsi="宋体" w:cs="Times New Roman"/>
          <w:sz w:val="24"/>
          <w:szCs w:val="24"/>
        </w:rPr>
      </w:pPr>
      <w:r w:rsidRPr="001E0156">
        <w:rPr>
          <w:rFonts w:ascii="宋体" w:eastAsia="宋体" w:hAnsi="宋体" w:cs="Times New Roman"/>
          <w:sz w:val="24"/>
          <w:szCs w:val="24"/>
        </w:rPr>
        <w:t>企业名称（盖章）：</w:t>
      </w:r>
    </w:p>
    <w:p w14:paraId="721EF749" w14:textId="77777777" w:rsidR="00C67B09" w:rsidRPr="001E0156" w:rsidRDefault="00C67B09" w:rsidP="001E0156">
      <w:pPr>
        <w:spacing w:line="360" w:lineRule="auto"/>
        <w:ind w:firstLineChars="2837" w:firstLine="6809"/>
        <w:jc w:val="left"/>
        <w:rPr>
          <w:rFonts w:ascii="宋体" w:eastAsia="宋体" w:hAnsi="宋体" w:cs="Arial"/>
          <w:sz w:val="24"/>
          <w:szCs w:val="24"/>
        </w:rPr>
      </w:pPr>
      <w:r w:rsidRPr="001E0156">
        <w:rPr>
          <w:rFonts w:ascii="宋体" w:eastAsia="宋体" w:hAnsi="宋体" w:cs="Times New Roman"/>
          <w:sz w:val="24"/>
          <w:szCs w:val="24"/>
        </w:rPr>
        <w:t>日期：</w:t>
      </w:r>
    </w:p>
    <w:p w14:paraId="29018D74" w14:textId="77777777" w:rsidR="00C67B09" w:rsidRPr="00862649" w:rsidRDefault="00C67B09" w:rsidP="00C67B09">
      <w:pPr>
        <w:spacing w:line="480" w:lineRule="auto"/>
        <w:ind w:leftChars="2075" w:left="4358"/>
        <w:rPr>
          <w:rFonts w:ascii="宋体" w:eastAsia="宋体" w:hAnsi="宋体" w:cs="Arial"/>
          <w:szCs w:val="21"/>
        </w:rPr>
      </w:pPr>
    </w:p>
    <w:p w14:paraId="3B9C5E34" w14:textId="77777777" w:rsidR="00C67B09" w:rsidRPr="00862649" w:rsidRDefault="00C67B09" w:rsidP="00C67B09">
      <w:pPr>
        <w:widowControl/>
        <w:spacing w:before="100" w:beforeAutospacing="1" w:after="100" w:afterAutospacing="1" w:line="360" w:lineRule="auto"/>
        <w:contextualSpacing/>
        <w:jc w:val="left"/>
        <w:rPr>
          <w:rFonts w:ascii="宋体" w:eastAsia="宋体" w:hAnsi="宋体" w:cs="Times New Roman"/>
          <w:szCs w:val="21"/>
        </w:rPr>
      </w:pPr>
      <w:r w:rsidRPr="00862649">
        <w:rPr>
          <w:rFonts w:ascii="宋体" w:eastAsia="宋体" w:hAnsi="宋体" w:cs="Times New Roman" w:hint="eastAsia"/>
          <w:szCs w:val="21"/>
        </w:rPr>
        <w:t>说明：</w:t>
      </w:r>
    </w:p>
    <w:p w14:paraId="78D6BA2B" w14:textId="77777777" w:rsidR="00C67B09" w:rsidRPr="00862649" w:rsidRDefault="00C67B09" w:rsidP="00C67B09">
      <w:pPr>
        <w:widowControl/>
        <w:spacing w:before="100" w:beforeAutospacing="1" w:after="100" w:afterAutospacing="1" w:line="360" w:lineRule="auto"/>
        <w:contextualSpacing/>
        <w:jc w:val="left"/>
        <w:rPr>
          <w:rFonts w:ascii="宋体" w:eastAsia="宋体" w:hAnsi="宋体" w:cs="Arial"/>
          <w:kern w:val="0"/>
          <w:szCs w:val="21"/>
        </w:rPr>
      </w:pPr>
      <w:r w:rsidRPr="00862649">
        <w:rPr>
          <w:rFonts w:ascii="宋体" w:eastAsia="宋体" w:hAnsi="宋体" w:cs="Arial" w:hint="eastAsia"/>
          <w:kern w:val="0"/>
          <w:szCs w:val="21"/>
        </w:rPr>
        <w:t>1、</w:t>
      </w:r>
      <w:r w:rsidRPr="00862649">
        <w:rPr>
          <w:rFonts w:ascii="Calibri" w:eastAsia="宋体" w:hAnsi="Calibri" w:cs="Times New Roman"/>
        </w:rPr>
        <w:t>从业人员、营业收入、资产总额填报上一年度数据，无上</w:t>
      </w:r>
      <w:proofErr w:type="gramStart"/>
      <w:r w:rsidRPr="00862649">
        <w:rPr>
          <w:rFonts w:ascii="Calibri" w:eastAsia="宋体" w:hAnsi="Calibri" w:cs="Times New Roman"/>
        </w:rPr>
        <w:t>一</w:t>
      </w:r>
      <w:proofErr w:type="gramEnd"/>
      <w:r w:rsidRPr="00862649">
        <w:rPr>
          <w:rFonts w:ascii="Calibri" w:eastAsia="宋体" w:hAnsi="Calibri" w:cs="Times New Roman"/>
        </w:rPr>
        <w:t>年度数据的新成立企业可不填报。</w:t>
      </w:r>
    </w:p>
    <w:p w14:paraId="60B0F62F" w14:textId="77777777" w:rsidR="00C67B09" w:rsidRPr="00862649" w:rsidRDefault="00C67B09" w:rsidP="00C67B09">
      <w:pPr>
        <w:widowControl/>
        <w:spacing w:before="100" w:beforeAutospacing="1" w:after="100" w:afterAutospacing="1" w:line="360" w:lineRule="auto"/>
        <w:contextualSpacing/>
        <w:jc w:val="left"/>
        <w:rPr>
          <w:rFonts w:ascii="宋体" w:eastAsia="宋体" w:hAnsi="宋体" w:cs="Arial"/>
          <w:kern w:val="0"/>
          <w:szCs w:val="21"/>
        </w:rPr>
      </w:pPr>
      <w:r w:rsidRPr="00862649">
        <w:rPr>
          <w:rFonts w:ascii="宋体" w:eastAsia="宋体" w:hAnsi="宋体" w:cs="Arial" w:hint="eastAsia"/>
          <w:kern w:val="0"/>
          <w:szCs w:val="21"/>
        </w:rPr>
        <w:t>2、</w:t>
      </w:r>
      <w:r w:rsidRPr="00862649">
        <w:rPr>
          <w:rFonts w:ascii="宋体" w:eastAsia="宋体" w:hAnsi="宋体" w:cs="Arial"/>
          <w:kern w:val="0"/>
          <w:szCs w:val="21"/>
        </w:rPr>
        <w:t>中小企业参加政府采购活动，应当出具</w:t>
      </w:r>
      <w:r w:rsidRPr="00862649">
        <w:rPr>
          <w:rFonts w:ascii="Calibri" w:eastAsia="宋体" w:hAnsi="Calibri" w:cs="Times New Roman"/>
        </w:rPr>
        <w:t>《中小企业声明函》，否则不得享受相关中小企业扶持政</w:t>
      </w:r>
      <w:r w:rsidRPr="00862649">
        <w:rPr>
          <w:rFonts w:ascii="宋体" w:eastAsia="宋体" w:hAnsi="宋体" w:cs="Arial"/>
          <w:kern w:val="0"/>
          <w:szCs w:val="21"/>
        </w:rPr>
        <w:t>策。</w:t>
      </w:r>
    </w:p>
    <w:p w14:paraId="7FE15EEF" w14:textId="77777777" w:rsidR="00C67B09" w:rsidRPr="00862649" w:rsidRDefault="00C67B09" w:rsidP="00C67B09">
      <w:pPr>
        <w:widowControl/>
        <w:spacing w:before="100" w:beforeAutospacing="1" w:after="100" w:afterAutospacing="1" w:line="360" w:lineRule="auto"/>
        <w:jc w:val="center"/>
      </w:pPr>
    </w:p>
    <w:p w14:paraId="0403EC51" w14:textId="77777777" w:rsidR="00C67B09" w:rsidRDefault="00C67B09" w:rsidP="00C67B09">
      <w:pPr>
        <w:pStyle w:val="a4"/>
        <w:rPr>
          <w:lang w:val="zh-CN"/>
        </w:rPr>
      </w:pPr>
    </w:p>
    <w:p w14:paraId="258D8BB6" w14:textId="77777777" w:rsidR="00C67B09" w:rsidRDefault="00C67B09" w:rsidP="00C67B09">
      <w:pPr>
        <w:pStyle w:val="a4"/>
        <w:rPr>
          <w:lang w:val="zh-CN"/>
        </w:rPr>
      </w:pPr>
    </w:p>
    <w:p w14:paraId="42358601" w14:textId="77777777" w:rsidR="00C67B09" w:rsidRDefault="00C67B09" w:rsidP="00C67B09">
      <w:pPr>
        <w:pStyle w:val="a4"/>
        <w:rPr>
          <w:lang w:val="zh-CN"/>
        </w:rPr>
      </w:pPr>
    </w:p>
    <w:p w14:paraId="1A62B9BE" w14:textId="77777777" w:rsidR="00C67B09" w:rsidRDefault="00C67B09" w:rsidP="00C67B09">
      <w:pPr>
        <w:pStyle w:val="a4"/>
        <w:rPr>
          <w:lang w:val="zh-CN"/>
        </w:rPr>
      </w:pPr>
    </w:p>
    <w:p w14:paraId="587C7EA5" w14:textId="30E3C45E" w:rsidR="00C67B09" w:rsidRPr="00787194" w:rsidRDefault="00C67B09" w:rsidP="00C67B09">
      <w:pPr>
        <w:autoSpaceDE w:val="0"/>
        <w:autoSpaceDN w:val="0"/>
        <w:adjustRightInd w:val="0"/>
        <w:spacing w:line="360" w:lineRule="auto"/>
        <w:jc w:val="center"/>
        <w:outlineLvl w:val="0"/>
        <w:rPr>
          <w:rFonts w:ascii="宋体" w:hAnsi="宋体"/>
          <w:b/>
          <w:bCs/>
          <w:color w:val="000000"/>
          <w:sz w:val="36"/>
          <w:szCs w:val="36"/>
        </w:rPr>
      </w:pPr>
      <w:r>
        <w:rPr>
          <w:rFonts w:ascii="宋体" w:hAnsi="宋体"/>
          <w:b/>
          <w:bCs/>
          <w:color w:val="000000"/>
          <w:sz w:val="36"/>
          <w:szCs w:val="36"/>
        </w:rPr>
        <w:t>4</w:t>
      </w:r>
      <w:r w:rsidRPr="00787194">
        <w:rPr>
          <w:rFonts w:ascii="宋体" w:hAnsi="宋体" w:hint="eastAsia"/>
          <w:b/>
          <w:bCs/>
          <w:color w:val="000000"/>
          <w:sz w:val="36"/>
          <w:szCs w:val="36"/>
        </w:rPr>
        <w:t>.</w:t>
      </w:r>
      <w:r>
        <w:rPr>
          <w:rFonts w:ascii="宋体" w:hAnsi="宋体"/>
          <w:b/>
          <w:bCs/>
          <w:color w:val="000000"/>
          <w:sz w:val="36"/>
          <w:szCs w:val="36"/>
        </w:rPr>
        <w:t>7</w:t>
      </w:r>
      <w:r w:rsidRPr="00787194">
        <w:rPr>
          <w:rFonts w:ascii="宋体" w:hAnsi="宋体" w:hint="eastAsia"/>
          <w:b/>
          <w:bCs/>
          <w:color w:val="000000"/>
          <w:sz w:val="36"/>
          <w:szCs w:val="36"/>
        </w:rPr>
        <w:t xml:space="preserve"> </w:t>
      </w:r>
      <w:r w:rsidRPr="00787194">
        <w:rPr>
          <w:rFonts w:ascii="宋体" w:hAnsi="宋体" w:hint="eastAsia"/>
          <w:b/>
          <w:bCs/>
          <w:color w:val="000000"/>
          <w:sz w:val="36"/>
          <w:szCs w:val="36"/>
        </w:rPr>
        <w:t>残疾人福利性单位声明函</w:t>
      </w:r>
    </w:p>
    <w:p w14:paraId="3B136ADD" w14:textId="77777777" w:rsidR="00C67B09" w:rsidRPr="00787194" w:rsidRDefault="00C67B09" w:rsidP="00C67B09">
      <w:pPr>
        <w:spacing w:line="360" w:lineRule="auto"/>
        <w:rPr>
          <w:rFonts w:ascii="宋体" w:hAnsi="宋体"/>
          <w:b/>
          <w:bCs/>
          <w:color w:val="000000"/>
          <w:sz w:val="36"/>
          <w:szCs w:val="36"/>
        </w:rPr>
      </w:pPr>
    </w:p>
    <w:p w14:paraId="72F781D7" w14:textId="77777777" w:rsidR="00C67B09" w:rsidRPr="00787194" w:rsidRDefault="00C67B09" w:rsidP="00C67B09">
      <w:pPr>
        <w:spacing w:line="360" w:lineRule="auto"/>
        <w:ind w:firstLineChars="200" w:firstLine="480"/>
        <w:rPr>
          <w:rFonts w:ascii="宋体" w:eastAsia="宋体" w:hAnsi="宋体"/>
          <w:sz w:val="24"/>
          <w:szCs w:val="24"/>
        </w:rPr>
      </w:pPr>
      <w:r w:rsidRPr="00787194">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C3D01FB" w14:textId="77777777" w:rsidR="00C67B09" w:rsidRPr="00787194" w:rsidRDefault="00C67B09" w:rsidP="00C67B09">
      <w:pPr>
        <w:spacing w:line="360" w:lineRule="auto"/>
        <w:ind w:firstLineChars="200" w:firstLine="480"/>
        <w:rPr>
          <w:rFonts w:ascii="宋体" w:eastAsia="宋体" w:hAnsi="宋体"/>
          <w:sz w:val="24"/>
          <w:szCs w:val="24"/>
        </w:rPr>
      </w:pPr>
      <w:r w:rsidRPr="00787194">
        <w:rPr>
          <w:rFonts w:ascii="宋体" w:eastAsia="宋体" w:hAnsi="宋体" w:hint="eastAsia"/>
          <w:sz w:val="24"/>
          <w:szCs w:val="24"/>
        </w:rPr>
        <w:t>本单位对上述声明的真实性负责。如有虚假，将依法承担相应责任。</w:t>
      </w:r>
    </w:p>
    <w:p w14:paraId="6B81AACF" w14:textId="77777777" w:rsidR="00C67B09" w:rsidRPr="003618A0" w:rsidRDefault="00C67B09" w:rsidP="00C67B09">
      <w:pPr>
        <w:spacing w:line="360" w:lineRule="auto"/>
        <w:rPr>
          <w:rFonts w:ascii="宋体" w:hAnsi="宋体"/>
          <w:szCs w:val="21"/>
        </w:rPr>
      </w:pPr>
    </w:p>
    <w:p w14:paraId="6882C2FB" w14:textId="77777777" w:rsidR="00C67B09" w:rsidRPr="003618A0" w:rsidRDefault="00C67B09" w:rsidP="00C67B09">
      <w:pPr>
        <w:spacing w:line="360" w:lineRule="auto"/>
        <w:rPr>
          <w:rFonts w:ascii="宋体" w:hAnsi="宋体"/>
          <w:szCs w:val="21"/>
        </w:rPr>
      </w:pPr>
    </w:p>
    <w:p w14:paraId="7B7EF3B7" w14:textId="77777777" w:rsidR="00C67B09" w:rsidRPr="003618A0" w:rsidRDefault="00C67B09" w:rsidP="00C67B09">
      <w:pPr>
        <w:spacing w:line="360" w:lineRule="auto"/>
        <w:rPr>
          <w:rFonts w:ascii="宋体" w:hAnsi="宋体"/>
          <w:szCs w:val="21"/>
        </w:rPr>
      </w:pPr>
    </w:p>
    <w:p w14:paraId="5058C032" w14:textId="77777777" w:rsidR="00C67B09" w:rsidRPr="003618A0" w:rsidRDefault="00C67B09" w:rsidP="00C67B09">
      <w:pPr>
        <w:adjustRightInd w:val="0"/>
        <w:snapToGrid w:val="0"/>
        <w:spacing w:line="360" w:lineRule="auto"/>
        <w:ind w:firstLineChars="1500" w:firstLine="3150"/>
        <w:rPr>
          <w:rFonts w:asciiTheme="minorEastAsia" w:hAnsiTheme="minorEastAsia" w:cs="宋体"/>
          <w:szCs w:val="21"/>
        </w:rPr>
      </w:pPr>
      <w:r w:rsidRPr="003618A0">
        <w:rPr>
          <w:rFonts w:ascii="宋体" w:hAnsi="宋体" w:hint="eastAsia"/>
          <w:szCs w:val="21"/>
        </w:rPr>
        <w:t>单位名称（盖章）</w:t>
      </w:r>
      <w:r w:rsidRPr="003618A0">
        <w:rPr>
          <w:rFonts w:asciiTheme="minorEastAsia" w:hAnsiTheme="minorEastAsia" w:cs="宋体" w:hint="eastAsia"/>
          <w:szCs w:val="21"/>
        </w:rPr>
        <w:t>：</w:t>
      </w:r>
    </w:p>
    <w:p w14:paraId="77D21CCC" w14:textId="77777777" w:rsidR="00C67B09" w:rsidRPr="003618A0" w:rsidRDefault="00C67B09" w:rsidP="00C67B09">
      <w:pPr>
        <w:spacing w:line="480" w:lineRule="auto"/>
        <w:ind w:leftChars="2075" w:left="4358"/>
        <w:rPr>
          <w:rFonts w:asciiTheme="minorEastAsia" w:hAnsiTheme="minorEastAsia" w:cs="Arial"/>
          <w:szCs w:val="21"/>
        </w:rPr>
      </w:pPr>
      <w:r w:rsidRPr="003618A0">
        <w:rPr>
          <w:rFonts w:asciiTheme="minorEastAsia" w:hAnsiTheme="minorEastAsia" w:cs="Arial" w:hint="eastAsia"/>
          <w:szCs w:val="21"/>
        </w:rPr>
        <w:t xml:space="preserve"> 日    期：      年    月    日</w:t>
      </w:r>
    </w:p>
    <w:p w14:paraId="21189B93"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6B622050"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463F5B3F" w14:textId="77777777" w:rsidR="00C67B09" w:rsidRDefault="00C67B09" w:rsidP="008575B2">
      <w:pPr>
        <w:autoSpaceDE w:val="0"/>
        <w:autoSpaceDN w:val="0"/>
        <w:adjustRightInd w:val="0"/>
        <w:spacing w:line="360" w:lineRule="auto"/>
        <w:jc w:val="center"/>
        <w:outlineLvl w:val="0"/>
        <w:rPr>
          <w:rFonts w:ascii="宋体" w:hAnsi="宋体"/>
          <w:b/>
          <w:bCs/>
          <w:color w:val="000000"/>
          <w:sz w:val="36"/>
          <w:szCs w:val="36"/>
        </w:rPr>
      </w:pPr>
    </w:p>
    <w:p w14:paraId="70AB4220" w14:textId="3A9F6B57" w:rsidR="006B1FB1" w:rsidRPr="008575B2" w:rsidRDefault="00343F6B" w:rsidP="008575B2">
      <w:pPr>
        <w:autoSpaceDE w:val="0"/>
        <w:autoSpaceDN w:val="0"/>
        <w:adjustRightInd w:val="0"/>
        <w:spacing w:line="360" w:lineRule="auto"/>
        <w:jc w:val="center"/>
        <w:outlineLvl w:val="0"/>
        <w:rPr>
          <w:rFonts w:ascii="宋体" w:eastAsia="宋体" w:hAnsi="宋体" w:cs="Times New Roman"/>
          <w:b/>
          <w:bCs/>
          <w:color w:val="000000"/>
          <w:sz w:val="24"/>
          <w:szCs w:val="24"/>
        </w:rPr>
      </w:pPr>
      <w:r>
        <w:rPr>
          <w:rFonts w:ascii="宋体" w:hAnsi="宋体" w:hint="eastAsia"/>
          <w:b/>
          <w:bCs/>
          <w:color w:val="000000"/>
          <w:sz w:val="36"/>
          <w:szCs w:val="36"/>
        </w:rPr>
        <w:t>4.</w:t>
      </w:r>
      <w:r w:rsidR="00C67B09">
        <w:rPr>
          <w:rFonts w:ascii="宋体" w:hAnsi="宋体"/>
          <w:b/>
          <w:bCs/>
          <w:color w:val="000000"/>
          <w:sz w:val="36"/>
          <w:szCs w:val="36"/>
        </w:rPr>
        <w:t>8</w:t>
      </w:r>
      <w:r>
        <w:rPr>
          <w:rFonts w:ascii="宋体" w:eastAsia="宋体" w:hAnsi="宋体" w:hint="eastAsia"/>
          <w:b/>
          <w:bCs/>
          <w:color w:val="000000"/>
          <w:sz w:val="28"/>
          <w:szCs w:val="28"/>
        </w:rPr>
        <w:t xml:space="preserve"> </w:t>
      </w:r>
      <w:r>
        <w:rPr>
          <w:rFonts w:ascii="宋体" w:eastAsia="宋体" w:hAnsi="宋体" w:cs="Times New Roman" w:hint="eastAsia"/>
          <w:b/>
          <w:bCs/>
          <w:color w:val="000000"/>
          <w:sz w:val="32"/>
          <w:szCs w:val="32"/>
        </w:rPr>
        <w:t xml:space="preserve">所投产品符合国家强制性要求承诺函 </w:t>
      </w:r>
    </w:p>
    <w:p w14:paraId="7514C23A" w14:textId="77777777"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386C2DF9" w14:textId="77777777" w:rsidR="006B1FB1" w:rsidRDefault="00343F6B">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w:t>
      </w:r>
      <w:proofErr w:type="gramStart"/>
      <w:r>
        <w:rPr>
          <w:rFonts w:ascii="宋体" w:eastAsia="宋体" w:hAnsi="宋体" w:cs="Arial" w:hint="eastAsia"/>
          <w:color w:val="000000"/>
          <w:kern w:val="0"/>
          <w:sz w:val="24"/>
          <w:szCs w:val="24"/>
        </w:rPr>
        <w:t>品涉及</w:t>
      </w:r>
      <w:proofErr w:type="gramEnd"/>
      <w:r>
        <w:rPr>
          <w:rFonts w:ascii="宋体" w:eastAsia="宋体" w:hAnsi="宋体" w:cs="Arial" w:hint="eastAsia"/>
          <w:color w:val="000000"/>
          <w:kern w:val="0"/>
          <w:sz w:val="24"/>
          <w:szCs w:val="24"/>
        </w:rPr>
        <w:t>国家有属强制性规定的，须承诺其所投产品符合国家强制性要求（如CCC认证，格式自拟）</w:t>
      </w:r>
    </w:p>
    <w:p w14:paraId="292C6986" w14:textId="77777777" w:rsidR="006B1FB1" w:rsidRDefault="006B1FB1">
      <w:pPr>
        <w:pStyle w:val="a4"/>
      </w:pPr>
    </w:p>
    <w:p w14:paraId="27D8F8C5" w14:textId="4EC5F1B0" w:rsidR="006B1FB1" w:rsidRDefault="006B1FB1">
      <w:pPr>
        <w:pStyle w:val="a4"/>
      </w:pPr>
    </w:p>
    <w:p w14:paraId="1AD5B997" w14:textId="143DA8BB" w:rsidR="005E68DE" w:rsidRDefault="005E68DE">
      <w:pPr>
        <w:pStyle w:val="a4"/>
      </w:pPr>
    </w:p>
    <w:p w14:paraId="1C7EBD5E" w14:textId="453371CD" w:rsidR="005E68DE" w:rsidRDefault="005E68DE">
      <w:pPr>
        <w:pStyle w:val="a4"/>
      </w:pPr>
    </w:p>
    <w:p w14:paraId="61A19738" w14:textId="0F331FB4" w:rsidR="005E68DE" w:rsidRDefault="005E68DE">
      <w:pPr>
        <w:pStyle w:val="a4"/>
      </w:pPr>
    </w:p>
    <w:p w14:paraId="3754067F" w14:textId="2D8A0244" w:rsidR="005E68DE" w:rsidRDefault="005E68DE">
      <w:pPr>
        <w:pStyle w:val="a4"/>
      </w:pPr>
    </w:p>
    <w:p w14:paraId="2285B329" w14:textId="77777777" w:rsidR="005E68DE" w:rsidRDefault="005E68DE">
      <w:pPr>
        <w:pStyle w:val="a4"/>
      </w:pPr>
    </w:p>
    <w:p w14:paraId="76BCC98E" w14:textId="77777777" w:rsidR="005E68DE" w:rsidRPr="005E68DE" w:rsidRDefault="005E68DE" w:rsidP="005E68DE">
      <w:pPr>
        <w:autoSpaceDE w:val="0"/>
        <w:autoSpaceDN w:val="0"/>
        <w:adjustRightInd w:val="0"/>
        <w:spacing w:line="360" w:lineRule="auto"/>
        <w:jc w:val="center"/>
        <w:outlineLvl w:val="0"/>
        <w:rPr>
          <w:rFonts w:ascii="宋体" w:eastAsia="宋体" w:hAnsi="Calibri" w:cs="Times New Roman"/>
          <w:b/>
          <w:bCs/>
          <w:sz w:val="28"/>
          <w:szCs w:val="28"/>
        </w:rPr>
      </w:pPr>
      <w:r w:rsidRPr="005E68DE">
        <w:rPr>
          <w:rFonts w:ascii="宋体" w:eastAsia="宋体" w:hAnsi="宋体" w:cs="Times New Roman" w:hint="eastAsia"/>
          <w:b/>
          <w:bCs/>
          <w:sz w:val="28"/>
          <w:szCs w:val="28"/>
        </w:rPr>
        <w:lastRenderedPageBreak/>
        <w:t>4</w:t>
      </w:r>
      <w:r w:rsidRPr="005E68DE">
        <w:rPr>
          <w:rFonts w:ascii="宋体" w:eastAsia="宋体" w:hAnsi="宋体" w:cs="Times New Roman"/>
          <w:b/>
          <w:bCs/>
          <w:sz w:val="28"/>
          <w:szCs w:val="28"/>
        </w:rPr>
        <w:t>.9</w:t>
      </w:r>
      <w:r w:rsidRPr="005E68DE">
        <w:rPr>
          <w:rFonts w:ascii="宋体" w:eastAsia="宋体" w:hAnsi="宋体" w:cs="Times New Roman" w:hint="eastAsia"/>
          <w:b/>
          <w:bCs/>
          <w:sz w:val="28"/>
          <w:szCs w:val="28"/>
        </w:rPr>
        <w:t>拟派人员配备情况表</w:t>
      </w: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493"/>
        <w:gridCol w:w="747"/>
        <w:gridCol w:w="846"/>
        <w:gridCol w:w="1020"/>
        <w:gridCol w:w="846"/>
        <w:gridCol w:w="915"/>
        <w:gridCol w:w="1655"/>
      </w:tblGrid>
      <w:tr w:rsidR="005E68DE" w:rsidRPr="005E68DE" w14:paraId="437C6AB6" w14:textId="77777777" w:rsidTr="00D55A06">
        <w:trPr>
          <w:trHeight w:val="841"/>
        </w:trPr>
        <w:tc>
          <w:tcPr>
            <w:tcW w:w="837" w:type="dxa"/>
            <w:vAlign w:val="center"/>
          </w:tcPr>
          <w:p w14:paraId="438D3915" w14:textId="77777777" w:rsidR="005E68DE" w:rsidRPr="005E68DE" w:rsidRDefault="005E68DE"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序号</w:t>
            </w:r>
          </w:p>
        </w:tc>
        <w:tc>
          <w:tcPr>
            <w:tcW w:w="1493" w:type="dxa"/>
            <w:vAlign w:val="center"/>
          </w:tcPr>
          <w:p w14:paraId="1BD3B512" w14:textId="77777777" w:rsidR="005E68DE" w:rsidRPr="005E68DE" w:rsidRDefault="005E68DE" w:rsidP="005E68DE">
            <w:pPr>
              <w:spacing w:line="360" w:lineRule="auto"/>
              <w:ind w:firstLine="240"/>
              <w:jc w:val="center"/>
              <w:rPr>
                <w:rFonts w:ascii="宋体" w:eastAsia="宋体" w:hAnsi="Calibri" w:cs="Times New Roman"/>
                <w:szCs w:val="21"/>
              </w:rPr>
            </w:pPr>
            <w:r w:rsidRPr="005E68DE">
              <w:rPr>
                <w:rFonts w:ascii="宋体" w:eastAsia="宋体" w:hAnsi="Calibri" w:cs="Times New Roman" w:hint="eastAsia"/>
                <w:szCs w:val="21"/>
              </w:rPr>
              <w:t>姓   名</w:t>
            </w:r>
          </w:p>
        </w:tc>
        <w:tc>
          <w:tcPr>
            <w:tcW w:w="747" w:type="dxa"/>
            <w:vAlign w:val="center"/>
          </w:tcPr>
          <w:p w14:paraId="23D6303C" w14:textId="77777777" w:rsidR="005E68DE" w:rsidRPr="005E68DE" w:rsidRDefault="005E68DE"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年龄</w:t>
            </w:r>
          </w:p>
        </w:tc>
        <w:tc>
          <w:tcPr>
            <w:tcW w:w="846" w:type="dxa"/>
            <w:vAlign w:val="center"/>
          </w:tcPr>
          <w:p w14:paraId="6B052637" w14:textId="77777777" w:rsidR="005E68DE" w:rsidRPr="005E68DE" w:rsidRDefault="005E68DE"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性别</w:t>
            </w:r>
          </w:p>
        </w:tc>
        <w:tc>
          <w:tcPr>
            <w:tcW w:w="1020" w:type="dxa"/>
            <w:vAlign w:val="center"/>
          </w:tcPr>
          <w:p w14:paraId="3F980391" w14:textId="77777777" w:rsidR="005E68DE" w:rsidRPr="005E68DE" w:rsidRDefault="005E68DE"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学 历</w:t>
            </w:r>
          </w:p>
        </w:tc>
        <w:tc>
          <w:tcPr>
            <w:tcW w:w="846" w:type="dxa"/>
            <w:vAlign w:val="center"/>
          </w:tcPr>
          <w:p w14:paraId="45CDA79E" w14:textId="77777777" w:rsidR="005E68DE" w:rsidRPr="005E68DE" w:rsidRDefault="005E68DE"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专业</w:t>
            </w:r>
          </w:p>
        </w:tc>
        <w:tc>
          <w:tcPr>
            <w:tcW w:w="915" w:type="dxa"/>
            <w:vAlign w:val="center"/>
          </w:tcPr>
          <w:p w14:paraId="7DA43F59" w14:textId="77777777" w:rsidR="005E68DE" w:rsidRPr="005E68DE" w:rsidRDefault="005E68DE"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职称</w:t>
            </w:r>
          </w:p>
        </w:tc>
        <w:tc>
          <w:tcPr>
            <w:tcW w:w="1655" w:type="dxa"/>
            <w:vAlign w:val="center"/>
          </w:tcPr>
          <w:p w14:paraId="211F2934" w14:textId="77777777" w:rsidR="005E68DE" w:rsidRPr="005E68DE" w:rsidRDefault="005E68DE"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在本项目拟任职务</w:t>
            </w:r>
          </w:p>
        </w:tc>
      </w:tr>
      <w:tr w:rsidR="005E68DE" w:rsidRPr="005E68DE" w14:paraId="708EAFE7" w14:textId="77777777" w:rsidTr="00D55A06">
        <w:trPr>
          <w:trHeight w:val="463"/>
        </w:trPr>
        <w:tc>
          <w:tcPr>
            <w:tcW w:w="837" w:type="dxa"/>
          </w:tcPr>
          <w:p w14:paraId="17169226"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57F180F6"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66ED504E"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392EB29A"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4F8697DC"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797CAB8F" w14:textId="77777777" w:rsidR="005E68DE" w:rsidRPr="005E68DE" w:rsidRDefault="005E68DE" w:rsidP="005E68DE">
            <w:pPr>
              <w:spacing w:line="360" w:lineRule="auto"/>
              <w:jc w:val="center"/>
              <w:rPr>
                <w:rFonts w:ascii="宋体" w:eastAsia="宋体" w:hAnsi="Calibri" w:cs="Times New Roman"/>
                <w:szCs w:val="21"/>
              </w:rPr>
            </w:pPr>
          </w:p>
        </w:tc>
        <w:tc>
          <w:tcPr>
            <w:tcW w:w="915" w:type="dxa"/>
          </w:tcPr>
          <w:p w14:paraId="3ECE8895" w14:textId="77777777" w:rsidR="005E68DE" w:rsidRPr="005E68DE" w:rsidRDefault="005E68DE" w:rsidP="005E68DE">
            <w:pPr>
              <w:spacing w:line="360" w:lineRule="auto"/>
              <w:jc w:val="center"/>
              <w:rPr>
                <w:rFonts w:ascii="宋体" w:eastAsia="宋体" w:hAnsi="Calibri" w:cs="Times New Roman"/>
                <w:szCs w:val="21"/>
              </w:rPr>
            </w:pPr>
          </w:p>
        </w:tc>
        <w:tc>
          <w:tcPr>
            <w:tcW w:w="1655" w:type="dxa"/>
          </w:tcPr>
          <w:p w14:paraId="145A8AE2"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26C56D92" w14:textId="77777777" w:rsidTr="00D55A06">
        <w:trPr>
          <w:trHeight w:val="449"/>
        </w:trPr>
        <w:tc>
          <w:tcPr>
            <w:tcW w:w="837" w:type="dxa"/>
          </w:tcPr>
          <w:p w14:paraId="2CFF2CC7"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54658B82"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56A5E36D"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3512A756"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27AA66CF"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4F36E180" w14:textId="77777777" w:rsidR="005E68DE" w:rsidRPr="005E68DE" w:rsidRDefault="005E68DE" w:rsidP="005E68DE">
            <w:pPr>
              <w:spacing w:line="360" w:lineRule="auto"/>
              <w:jc w:val="center"/>
              <w:rPr>
                <w:rFonts w:ascii="宋体" w:eastAsia="宋体" w:hAnsi="Calibri" w:cs="Times New Roman"/>
                <w:szCs w:val="21"/>
              </w:rPr>
            </w:pPr>
          </w:p>
        </w:tc>
        <w:tc>
          <w:tcPr>
            <w:tcW w:w="915" w:type="dxa"/>
          </w:tcPr>
          <w:p w14:paraId="0775BE3A" w14:textId="77777777" w:rsidR="005E68DE" w:rsidRPr="005E68DE" w:rsidRDefault="005E68DE" w:rsidP="005E68DE">
            <w:pPr>
              <w:spacing w:line="360" w:lineRule="auto"/>
              <w:jc w:val="center"/>
              <w:rPr>
                <w:rFonts w:ascii="宋体" w:eastAsia="宋体" w:hAnsi="Calibri" w:cs="Times New Roman"/>
                <w:szCs w:val="21"/>
              </w:rPr>
            </w:pPr>
          </w:p>
        </w:tc>
        <w:tc>
          <w:tcPr>
            <w:tcW w:w="1655" w:type="dxa"/>
          </w:tcPr>
          <w:p w14:paraId="4B0F5890"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5F1570C8" w14:textId="77777777" w:rsidTr="00D55A06">
        <w:trPr>
          <w:trHeight w:val="463"/>
        </w:trPr>
        <w:tc>
          <w:tcPr>
            <w:tcW w:w="837" w:type="dxa"/>
          </w:tcPr>
          <w:p w14:paraId="7F094B08"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22907FAC"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1C7EB670"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4429AF11"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0E2E0ADA"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17630159" w14:textId="77777777" w:rsidR="005E68DE" w:rsidRPr="005E68DE" w:rsidRDefault="005E68DE" w:rsidP="005E68DE">
            <w:pPr>
              <w:spacing w:line="360" w:lineRule="auto"/>
              <w:jc w:val="center"/>
              <w:rPr>
                <w:rFonts w:ascii="宋体" w:eastAsia="宋体" w:hAnsi="Calibri" w:cs="Times New Roman"/>
                <w:szCs w:val="21"/>
              </w:rPr>
            </w:pPr>
          </w:p>
        </w:tc>
        <w:tc>
          <w:tcPr>
            <w:tcW w:w="915" w:type="dxa"/>
          </w:tcPr>
          <w:p w14:paraId="4C3776FE" w14:textId="77777777" w:rsidR="005E68DE" w:rsidRPr="005E68DE" w:rsidRDefault="005E68DE" w:rsidP="005E68DE">
            <w:pPr>
              <w:spacing w:line="360" w:lineRule="auto"/>
              <w:jc w:val="center"/>
              <w:rPr>
                <w:rFonts w:ascii="宋体" w:eastAsia="宋体" w:hAnsi="Calibri" w:cs="Times New Roman"/>
                <w:szCs w:val="21"/>
              </w:rPr>
            </w:pPr>
          </w:p>
        </w:tc>
        <w:tc>
          <w:tcPr>
            <w:tcW w:w="1655" w:type="dxa"/>
          </w:tcPr>
          <w:p w14:paraId="06DCC8F1"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7A977889" w14:textId="77777777" w:rsidTr="00D55A06">
        <w:trPr>
          <w:trHeight w:val="463"/>
        </w:trPr>
        <w:tc>
          <w:tcPr>
            <w:tcW w:w="837" w:type="dxa"/>
          </w:tcPr>
          <w:p w14:paraId="5494A171"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65023E65"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22209A6F"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57D163D2"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16EF64C8"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78F9F8F0" w14:textId="77777777" w:rsidR="005E68DE" w:rsidRPr="005E68DE" w:rsidRDefault="005E68DE" w:rsidP="005E68DE">
            <w:pPr>
              <w:spacing w:line="360" w:lineRule="auto"/>
              <w:jc w:val="center"/>
              <w:rPr>
                <w:rFonts w:ascii="宋体" w:eastAsia="宋体" w:hAnsi="Calibri" w:cs="Times New Roman"/>
                <w:szCs w:val="21"/>
              </w:rPr>
            </w:pPr>
          </w:p>
        </w:tc>
        <w:tc>
          <w:tcPr>
            <w:tcW w:w="915" w:type="dxa"/>
          </w:tcPr>
          <w:p w14:paraId="28CFF671" w14:textId="77777777" w:rsidR="005E68DE" w:rsidRPr="005E68DE" w:rsidRDefault="005E68DE" w:rsidP="005E68DE">
            <w:pPr>
              <w:spacing w:line="360" w:lineRule="auto"/>
              <w:jc w:val="center"/>
              <w:rPr>
                <w:rFonts w:ascii="宋体" w:eastAsia="宋体" w:hAnsi="Calibri" w:cs="Times New Roman"/>
                <w:szCs w:val="21"/>
              </w:rPr>
            </w:pPr>
          </w:p>
        </w:tc>
        <w:tc>
          <w:tcPr>
            <w:tcW w:w="1655" w:type="dxa"/>
          </w:tcPr>
          <w:p w14:paraId="4D2E0C37"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1CC9FAFB" w14:textId="77777777" w:rsidTr="00D55A06">
        <w:trPr>
          <w:trHeight w:val="463"/>
        </w:trPr>
        <w:tc>
          <w:tcPr>
            <w:tcW w:w="837" w:type="dxa"/>
          </w:tcPr>
          <w:p w14:paraId="1FF828D1"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0E4295F2"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2B7F2B59"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48AEC548"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73D32DB9"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078E18DB" w14:textId="77777777" w:rsidR="005E68DE" w:rsidRPr="005E68DE" w:rsidRDefault="005E68DE" w:rsidP="005E68DE">
            <w:pPr>
              <w:spacing w:line="360" w:lineRule="auto"/>
              <w:jc w:val="center"/>
              <w:rPr>
                <w:rFonts w:ascii="宋体" w:eastAsia="宋体" w:hAnsi="Calibri" w:cs="Times New Roman"/>
                <w:szCs w:val="21"/>
              </w:rPr>
            </w:pPr>
          </w:p>
        </w:tc>
        <w:tc>
          <w:tcPr>
            <w:tcW w:w="915" w:type="dxa"/>
          </w:tcPr>
          <w:p w14:paraId="715C4CC4" w14:textId="77777777" w:rsidR="005E68DE" w:rsidRPr="005E68DE" w:rsidRDefault="005E68DE" w:rsidP="005E68DE">
            <w:pPr>
              <w:spacing w:line="360" w:lineRule="auto"/>
              <w:jc w:val="center"/>
              <w:rPr>
                <w:rFonts w:ascii="宋体" w:eastAsia="宋体" w:hAnsi="Calibri" w:cs="Times New Roman"/>
                <w:szCs w:val="21"/>
              </w:rPr>
            </w:pPr>
          </w:p>
        </w:tc>
        <w:tc>
          <w:tcPr>
            <w:tcW w:w="1655" w:type="dxa"/>
          </w:tcPr>
          <w:p w14:paraId="7CF9F8C8"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42E6DB13" w14:textId="77777777" w:rsidTr="00D55A06">
        <w:trPr>
          <w:trHeight w:val="463"/>
        </w:trPr>
        <w:tc>
          <w:tcPr>
            <w:tcW w:w="837" w:type="dxa"/>
          </w:tcPr>
          <w:p w14:paraId="0BAE3F6F"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36C44D68"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23DA5E95"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0B6B3EC4"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2C53A75E"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2048838A" w14:textId="77777777" w:rsidR="005E68DE" w:rsidRPr="005E68DE" w:rsidRDefault="005E68DE" w:rsidP="005E68DE">
            <w:pPr>
              <w:spacing w:line="360" w:lineRule="auto"/>
              <w:jc w:val="center"/>
              <w:rPr>
                <w:rFonts w:ascii="宋体" w:eastAsia="宋体" w:hAnsi="Calibri" w:cs="Times New Roman"/>
                <w:szCs w:val="21"/>
              </w:rPr>
            </w:pPr>
          </w:p>
        </w:tc>
        <w:tc>
          <w:tcPr>
            <w:tcW w:w="915" w:type="dxa"/>
          </w:tcPr>
          <w:p w14:paraId="18EAF610" w14:textId="77777777" w:rsidR="005E68DE" w:rsidRPr="005E68DE" w:rsidRDefault="005E68DE" w:rsidP="005E68DE">
            <w:pPr>
              <w:spacing w:line="360" w:lineRule="auto"/>
              <w:jc w:val="center"/>
              <w:rPr>
                <w:rFonts w:ascii="宋体" w:eastAsia="宋体" w:hAnsi="Calibri" w:cs="Times New Roman"/>
                <w:szCs w:val="21"/>
              </w:rPr>
            </w:pPr>
          </w:p>
        </w:tc>
        <w:tc>
          <w:tcPr>
            <w:tcW w:w="1655" w:type="dxa"/>
          </w:tcPr>
          <w:p w14:paraId="08EE8EBF"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1009005A" w14:textId="77777777" w:rsidTr="00D55A06">
        <w:trPr>
          <w:trHeight w:val="449"/>
        </w:trPr>
        <w:tc>
          <w:tcPr>
            <w:tcW w:w="837" w:type="dxa"/>
          </w:tcPr>
          <w:p w14:paraId="2D6F4FC1"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22536F83"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75E9CA9B"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250E8A3B"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39D9BEE5"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717D1947" w14:textId="77777777" w:rsidR="005E68DE" w:rsidRPr="005E68DE" w:rsidRDefault="005E68DE" w:rsidP="005E68DE">
            <w:pPr>
              <w:spacing w:line="360" w:lineRule="auto"/>
              <w:jc w:val="center"/>
              <w:rPr>
                <w:rFonts w:ascii="宋体" w:eastAsia="宋体" w:hAnsi="Calibri" w:cs="Times New Roman"/>
                <w:szCs w:val="21"/>
              </w:rPr>
            </w:pPr>
          </w:p>
        </w:tc>
        <w:tc>
          <w:tcPr>
            <w:tcW w:w="915" w:type="dxa"/>
          </w:tcPr>
          <w:p w14:paraId="673F9A93" w14:textId="77777777" w:rsidR="005E68DE" w:rsidRPr="005E68DE" w:rsidRDefault="005E68DE" w:rsidP="005E68DE">
            <w:pPr>
              <w:spacing w:line="360" w:lineRule="auto"/>
              <w:jc w:val="center"/>
              <w:rPr>
                <w:rFonts w:ascii="宋体" w:eastAsia="宋体" w:hAnsi="Calibri" w:cs="Times New Roman"/>
                <w:szCs w:val="21"/>
              </w:rPr>
            </w:pPr>
          </w:p>
        </w:tc>
        <w:tc>
          <w:tcPr>
            <w:tcW w:w="1655" w:type="dxa"/>
          </w:tcPr>
          <w:p w14:paraId="0E19D4E5"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494A7F58" w14:textId="77777777" w:rsidTr="00D55A06">
        <w:trPr>
          <w:trHeight w:val="463"/>
        </w:trPr>
        <w:tc>
          <w:tcPr>
            <w:tcW w:w="837" w:type="dxa"/>
          </w:tcPr>
          <w:p w14:paraId="445F4826"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165FB046"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6FFA386E"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6D53CD58"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42F98CB3"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7A977FDF" w14:textId="77777777" w:rsidR="005E68DE" w:rsidRPr="005E68DE" w:rsidRDefault="005E68DE" w:rsidP="005E68DE">
            <w:pPr>
              <w:spacing w:line="360" w:lineRule="auto"/>
              <w:jc w:val="center"/>
              <w:rPr>
                <w:rFonts w:ascii="宋体" w:eastAsia="宋体" w:hAnsi="Calibri" w:cs="Times New Roman"/>
                <w:szCs w:val="21"/>
              </w:rPr>
            </w:pPr>
          </w:p>
        </w:tc>
        <w:tc>
          <w:tcPr>
            <w:tcW w:w="915" w:type="dxa"/>
          </w:tcPr>
          <w:p w14:paraId="21118DD7" w14:textId="77777777" w:rsidR="005E68DE" w:rsidRPr="005E68DE" w:rsidRDefault="005E68DE" w:rsidP="005E68DE">
            <w:pPr>
              <w:spacing w:line="360" w:lineRule="auto"/>
              <w:jc w:val="center"/>
              <w:rPr>
                <w:rFonts w:ascii="宋体" w:eastAsia="宋体" w:hAnsi="Calibri" w:cs="Times New Roman"/>
                <w:szCs w:val="21"/>
              </w:rPr>
            </w:pPr>
          </w:p>
        </w:tc>
        <w:tc>
          <w:tcPr>
            <w:tcW w:w="1655" w:type="dxa"/>
          </w:tcPr>
          <w:p w14:paraId="397B4673"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45FFE1BA" w14:textId="77777777" w:rsidTr="00D55A06">
        <w:trPr>
          <w:trHeight w:val="463"/>
        </w:trPr>
        <w:tc>
          <w:tcPr>
            <w:tcW w:w="837" w:type="dxa"/>
          </w:tcPr>
          <w:p w14:paraId="4A043D71"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1FB5F62A"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22B16221"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0A0E60A9"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649EF09C"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408179DF" w14:textId="77777777" w:rsidR="005E68DE" w:rsidRPr="005E68DE" w:rsidRDefault="005E68DE" w:rsidP="005E68DE">
            <w:pPr>
              <w:spacing w:line="360" w:lineRule="auto"/>
              <w:jc w:val="center"/>
              <w:rPr>
                <w:rFonts w:ascii="宋体" w:eastAsia="宋体" w:hAnsi="Calibri" w:cs="Times New Roman"/>
                <w:szCs w:val="21"/>
              </w:rPr>
            </w:pPr>
          </w:p>
        </w:tc>
        <w:tc>
          <w:tcPr>
            <w:tcW w:w="915" w:type="dxa"/>
          </w:tcPr>
          <w:p w14:paraId="422D3AC0" w14:textId="77777777" w:rsidR="005E68DE" w:rsidRPr="005E68DE" w:rsidRDefault="005E68DE" w:rsidP="005E68DE">
            <w:pPr>
              <w:spacing w:line="360" w:lineRule="auto"/>
              <w:jc w:val="center"/>
              <w:rPr>
                <w:rFonts w:ascii="宋体" w:eastAsia="宋体" w:hAnsi="Calibri" w:cs="Times New Roman"/>
                <w:szCs w:val="21"/>
              </w:rPr>
            </w:pPr>
          </w:p>
        </w:tc>
        <w:tc>
          <w:tcPr>
            <w:tcW w:w="1655" w:type="dxa"/>
          </w:tcPr>
          <w:p w14:paraId="5C33B050"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07A88DBF" w14:textId="77777777" w:rsidTr="00D55A06">
        <w:trPr>
          <w:trHeight w:val="463"/>
        </w:trPr>
        <w:tc>
          <w:tcPr>
            <w:tcW w:w="837" w:type="dxa"/>
          </w:tcPr>
          <w:p w14:paraId="04836F4C"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4151581A"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68ADBEB3"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6C79D063"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183C4D5E"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5C70DC19" w14:textId="77777777" w:rsidR="005E68DE" w:rsidRPr="005E68DE" w:rsidRDefault="005E68DE" w:rsidP="005E68DE">
            <w:pPr>
              <w:spacing w:line="360" w:lineRule="auto"/>
              <w:jc w:val="center"/>
              <w:rPr>
                <w:rFonts w:ascii="宋体" w:eastAsia="宋体" w:hAnsi="Calibri" w:cs="Times New Roman"/>
                <w:szCs w:val="21"/>
              </w:rPr>
            </w:pPr>
          </w:p>
        </w:tc>
        <w:tc>
          <w:tcPr>
            <w:tcW w:w="915" w:type="dxa"/>
          </w:tcPr>
          <w:p w14:paraId="70B899D3" w14:textId="77777777" w:rsidR="005E68DE" w:rsidRPr="005E68DE" w:rsidRDefault="005E68DE" w:rsidP="005E68DE">
            <w:pPr>
              <w:spacing w:line="360" w:lineRule="auto"/>
              <w:jc w:val="center"/>
              <w:rPr>
                <w:rFonts w:ascii="宋体" w:eastAsia="宋体" w:hAnsi="Calibri" w:cs="Times New Roman"/>
                <w:szCs w:val="21"/>
              </w:rPr>
            </w:pPr>
          </w:p>
        </w:tc>
        <w:tc>
          <w:tcPr>
            <w:tcW w:w="1655" w:type="dxa"/>
          </w:tcPr>
          <w:p w14:paraId="74F21F52" w14:textId="77777777" w:rsidR="005E68DE" w:rsidRPr="005E68DE" w:rsidRDefault="005E68DE" w:rsidP="005E68DE">
            <w:pPr>
              <w:spacing w:line="360" w:lineRule="auto"/>
              <w:jc w:val="center"/>
              <w:rPr>
                <w:rFonts w:ascii="宋体" w:eastAsia="宋体" w:hAnsi="Calibri" w:cs="Times New Roman"/>
                <w:szCs w:val="21"/>
              </w:rPr>
            </w:pPr>
          </w:p>
        </w:tc>
      </w:tr>
      <w:tr w:rsidR="005E68DE" w:rsidRPr="005E68DE" w14:paraId="5D441A09" w14:textId="77777777" w:rsidTr="00D55A06">
        <w:trPr>
          <w:trHeight w:val="463"/>
        </w:trPr>
        <w:tc>
          <w:tcPr>
            <w:tcW w:w="837" w:type="dxa"/>
          </w:tcPr>
          <w:p w14:paraId="35CEB8F4" w14:textId="77777777" w:rsidR="005E68DE" w:rsidRPr="005E68DE" w:rsidRDefault="005E68DE" w:rsidP="005E68DE">
            <w:pPr>
              <w:spacing w:line="360" w:lineRule="auto"/>
              <w:jc w:val="center"/>
              <w:rPr>
                <w:rFonts w:ascii="宋体" w:eastAsia="宋体" w:hAnsi="Calibri" w:cs="Times New Roman"/>
                <w:szCs w:val="21"/>
              </w:rPr>
            </w:pPr>
          </w:p>
        </w:tc>
        <w:tc>
          <w:tcPr>
            <w:tcW w:w="1493" w:type="dxa"/>
          </w:tcPr>
          <w:p w14:paraId="569A3298" w14:textId="77777777" w:rsidR="005E68DE" w:rsidRPr="005E68DE" w:rsidRDefault="005E68DE" w:rsidP="005E68DE">
            <w:pPr>
              <w:spacing w:line="360" w:lineRule="auto"/>
              <w:jc w:val="center"/>
              <w:rPr>
                <w:rFonts w:ascii="宋体" w:eastAsia="宋体" w:hAnsi="Calibri" w:cs="Times New Roman"/>
                <w:szCs w:val="21"/>
              </w:rPr>
            </w:pPr>
          </w:p>
        </w:tc>
        <w:tc>
          <w:tcPr>
            <w:tcW w:w="747" w:type="dxa"/>
          </w:tcPr>
          <w:p w14:paraId="7493D5C5"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667CDDA0" w14:textId="77777777" w:rsidR="005E68DE" w:rsidRPr="005E68DE" w:rsidRDefault="005E68DE" w:rsidP="005E68DE">
            <w:pPr>
              <w:spacing w:line="360" w:lineRule="auto"/>
              <w:jc w:val="center"/>
              <w:rPr>
                <w:rFonts w:ascii="宋体" w:eastAsia="宋体" w:hAnsi="Calibri" w:cs="Times New Roman"/>
                <w:szCs w:val="21"/>
              </w:rPr>
            </w:pPr>
          </w:p>
        </w:tc>
        <w:tc>
          <w:tcPr>
            <w:tcW w:w="1020" w:type="dxa"/>
          </w:tcPr>
          <w:p w14:paraId="5F4F3517" w14:textId="77777777" w:rsidR="005E68DE" w:rsidRPr="005E68DE" w:rsidRDefault="005E68DE" w:rsidP="005E68DE">
            <w:pPr>
              <w:spacing w:line="360" w:lineRule="auto"/>
              <w:jc w:val="center"/>
              <w:rPr>
                <w:rFonts w:ascii="宋体" w:eastAsia="宋体" w:hAnsi="Calibri" w:cs="Times New Roman"/>
                <w:szCs w:val="21"/>
              </w:rPr>
            </w:pPr>
          </w:p>
        </w:tc>
        <w:tc>
          <w:tcPr>
            <w:tcW w:w="846" w:type="dxa"/>
          </w:tcPr>
          <w:p w14:paraId="7CB497C2" w14:textId="77777777" w:rsidR="005E68DE" w:rsidRPr="005E68DE" w:rsidRDefault="005E68DE" w:rsidP="005E68DE">
            <w:pPr>
              <w:spacing w:line="360" w:lineRule="auto"/>
              <w:jc w:val="center"/>
              <w:rPr>
                <w:rFonts w:ascii="宋体" w:eastAsia="宋体" w:hAnsi="Calibri" w:cs="Times New Roman"/>
                <w:szCs w:val="21"/>
              </w:rPr>
            </w:pPr>
          </w:p>
        </w:tc>
        <w:tc>
          <w:tcPr>
            <w:tcW w:w="915" w:type="dxa"/>
          </w:tcPr>
          <w:p w14:paraId="372ED69A" w14:textId="77777777" w:rsidR="005E68DE" w:rsidRPr="005E68DE" w:rsidRDefault="005E68DE" w:rsidP="005E68DE">
            <w:pPr>
              <w:spacing w:line="360" w:lineRule="auto"/>
              <w:jc w:val="center"/>
              <w:rPr>
                <w:rFonts w:ascii="宋体" w:eastAsia="宋体" w:hAnsi="Calibri" w:cs="Times New Roman"/>
                <w:szCs w:val="21"/>
              </w:rPr>
            </w:pPr>
          </w:p>
        </w:tc>
        <w:tc>
          <w:tcPr>
            <w:tcW w:w="1655" w:type="dxa"/>
          </w:tcPr>
          <w:p w14:paraId="1AEBA5CB" w14:textId="77777777" w:rsidR="005E68DE" w:rsidRPr="005E68DE" w:rsidRDefault="005E68DE" w:rsidP="005E68DE">
            <w:pPr>
              <w:spacing w:line="360" w:lineRule="auto"/>
              <w:jc w:val="center"/>
              <w:rPr>
                <w:rFonts w:ascii="宋体" w:eastAsia="宋体" w:hAnsi="Calibri" w:cs="Times New Roman"/>
                <w:szCs w:val="21"/>
              </w:rPr>
            </w:pPr>
          </w:p>
        </w:tc>
      </w:tr>
    </w:tbl>
    <w:p w14:paraId="18A7BB71" w14:textId="77777777" w:rsidR="005E68DE" w:rsidRPr="005E68DE" w:rsidRDefault="005E68DE" w:rsidP="005E68DE">
      <w:pPr>
        <w:autoSpaceDE w:val="0"/>
        <w:autoSpaceDN w:val="0"/>
        <w:adjustRightInd w:val="0"/>
        <w:spacing w:line="480" w:lineRule="auto"/>
        <w:ind w:firstLineChars="900" w:firstLine="2160"/>
        <w:rPr>
          <w:rFonts w:ascii="等线" w:eastAsia="等线" w:hAnsi="等线" w:cs="宋体"/>
          <w:sz w:val="24"/>
          <w:szCs w:val="24"/>
          <w:lang w:val="zh-CN"/>
        </w:rPr>
      </w:pPr>
    </w:p>
    <w:p w14:paraId="75CE8E4D" w14:textId="77777777" w:rsidR="005E68DE" w:rsidRPr="005E68DE" w:rsidRDefault="005E68DE" w:rsidP="005E68DE">
      <w:pPr>
        <w:autoSpaceDE w:val="0"/>
        <w:autoSpaceDN w:val="0"/>
        <w:adjustRightInd w:val="0"/>
        <w:spacing w:line="480" w:lineRule="auto"/>
        <w:ind w:firstLineChars="900" w:firstLine="2160"/>
        <w:rPr>
          <w:rFonts w:ascii="等线" w:eastAsia="等线" w:hAnsi="等线" w:cs="宋体"/>
          <w:sz w:val="24"/>
          <w:szCs w:val="24"/>
          <w:lang w:val="zh-CN"/>
        </w:rPr>
      </w:pPr>
    </w:p>
    <w:p w14:paraId="10361F47" w14:textId="77777777" w:rsidR="005E68DE" w:rsidRPr="005E68DE" w:rsidRDefault="005E68DE" w:rsidP="005E68DE">
      <w:pPr>
        <w:autoSpaceDE w:val="0"/>
        <w:autoSpaceDN w:val="0"/>
        <w:adjustRightInd w:val="0"/>
        <w:spacing w:line="480" w:lineRule="auto"/>
        <w:ind w:firstLineChars="1000" w:firstLine="2100"/>
        <w:rPr>
          <w:rFonts w:ascii="宋体" w:eastAsia="宋体" w:hAnsi="宋体" w:cs="宋体"/>
          <w:szCs w:val="21"/>
          <w:lang w:val="zh-CN"/>
        </w:rPr>
      </w:pPr>
      <w:bookmarkStart w:id="33" w:name="_Hlk64723815"/>
      <w:r w:rsidRPr="005E68DE">
        <w:rPr>
          <w:rFonts w:ascii="宋体" w:eastAsia="宋体" w:hAnsi="宋体" w:cs="宋体" w:hint="eastAsia"/>
          <w:szCs w:val="21"/>
          <w:lang w:val="zh-CN"/>
        </w:rPr>
        <w:t>供应商名称（公章）：</w:t>
      </w:r>
    </w:p>
    <w:p w14:paraId="075AB1A6" w14:textId="77777777" w:rsidR="005E68DE" w:rsidRPr="005E68DE" w:rsidRDefault="005E68DE" w:rsidP="005E68DE">
      <w:pPr>
        <w:autoSpaceDE w:val="0"/>
        <w:autoSpaceDN w:val="0"/>
        <w:adjustRightInd w:val="0"/>
        <w:spacing w:line="480" w:lineRule="auto"/>
        <w:ind w:firstLineChars="1000" w:firstLine="2100"/>
        <w:rPr>
          <w:rFonts w:ascii="宋体" w:eastAsia="宋体" w:hAnsi="宋体" w:cs="宋体"/>
          <w:szCs w:val="21"/>
          <w:lang w:val="zh-CN"/>
        </w:rPr>
      </w:pPr>
      <w:r w:rsidRPr="005E68DE">
        <w:rPr>
          <w:rFonts w:ascii="宋体" w:eastAsia="宋体" w:hAnsi="宋体" w:cs="宋体" w:hint="eastAsia"/>
          <w:szCs w:val="21"/>
          <w:lang w:val="zh-CN"/>
        </w:rPr>
        <w:t>供应</w:t>
      </w:r>
      <w:proofErr w:type="gramStart"/>
      <w:r w:rsidRPr="005E68DE">
        <w:rPr>
          <w:rFonts w:ascii="宋体" w:eastAsia="宋体" w:hAnsi="宋体" w:cs="宋体" w:hint="eastAsia"/>
          <w:szCs w:val="21"/>
          <w:lang w:val="zh-CN"/>
        </w:rPr>
        <w:t>商法定</w:t>
      </w:r>
      <w:proofErr w:type="gramEnd"/>
      <w:r w:rsidRPr="005E68DE">
        <w:rPr>
          <w:rFonts w:ascii="宋体" w:eastAsia="宋体" w:hAnsi="宋体" w:cs="宋体" w:hint="eastAsia"/>
          <w:szCs w:val="21"/>
          <w:lang w:val="zh-CN"/>
        </w:rPr>
        <w:t>代表人（单位负责人）或授权代表签字：</w:t>
      </w:r>
    </w:p>
    <w:p w14:paraId="3D5DF264" w14:textId="77777777" w:rsidR="005E68DE" w:rsidRPr="005E68DE" w:rsidRDefault="005E68DE" w:rsidP="005E68DE">
      <w:pPr>
        <w:autoSpaceDE w:val="0"/>
        <w:autoSpaceDN w:val="0"/>
        <w:adjustRightInd w:val="0"/>
        <w:spacing w:line="360" w:lineRule="auto"/>
        <w:outlineLvl w:val="0"/>
        <w:rPr>
          <w:rFonts w:ascii="宋体" w:eastAsia="宋体" w:hAnsi="宋体" w:cs="宋体"/>
          <w:b/>
          <w:bCs/>
          <w:szCs w:val="21"/>
        </w:rPr>
      </w:pPr>
      <w:r w:rsidRPr="005E68DE">
        <w:rPr>
          <w:rFonts w:ascii="宋体" w:eastAsia="宋体" w:hAnsi="宋体" w:cs="宋体" w:hint="eastAsia"/>
          <w:b/>
          <w:bCs/>
          <w:szCs w:val="21"/>
        </w:rPr>
        <w:t xml:space="preserve">              </w:t>
      </w:r>
      <w:r w:rsidRPr="005E68DE">
        <w:rPr>
          <w:rFonts w:ascii="宋体" w:eastAsia="宋体" w:hAnsi="宋体" w:cs="宋体" w:hint="eastAsia"/>
          <w:szCs w:val="21"/>
          <w:lang w:val="zh-CN"/>
        </w:rPr>
        <w:t xml:space="preserve">  </w:t>
      </w:r>
      <w:r w:rsidRPr="005E68DE">
        <w:rPr>
          <w:rFonts w:ascii="宋体" w:eastAsia="宋体" w:hAnsi="宋体" w:cs="宋体" w:hint="eastAsia"/>
          <w:szCs w:val="21"/>
        </w:rPr>
        <w:t xml:space="preserve">  </w:t>
      </w:r>
      <w:r w:rsidRPr="005E68DE">
        <w:rPr>
          <w:rFonts w:ascii="宋体" w:eastAsia="宋体" w:hAnsi="宋体" w:cs="宋体" w:hint="eastAsia"/>
          <w:szCs w:val="21"/>
          <w:lang w:val="zh-CN"/>
        </w:rPr>
        <w:t xml:space="preserve">  日      期：</w:t>
      </w:r>
    </w:p>
    <w:bookmarkEnd w:id="33"/>
    <w:p w14:paraId="4DD0138B" w14:textId="77777777" w:rsidR="005E68DE" w:rsidRDefault="005E68DE">
      <w:pPr>
        <w:pStyle w:val="a4"/>
      </w:pPr>
    </w:p>
    <w:p w14:paraId="6DDDACCF" w14:textId="3F01BD6E" w:rsidR="006B1FB1" w:rsidRDefault="008575B2" w:rsidP="00086382">
      <w:pPr>
        <w:pStyle w:val="a4"/>
        <w:ind w:firstLineChars="800" w:firstLine="2880"/>
      </w:pPr>
      <w:r>
        <w:rPr>
          <w:rFonts w:ascii="宋体" w:hAnsi="宋体" w:hint="eastAsia"/>
          <w:b/>
          <w:bCs/>
          <w:color w:val="000000"/>
          <w:sz w:val="36"/>
          <w:szCs w:val="36"/>
        </w:rPr>
        <w:t>4.</w:t>
      </w:r>
      <w:r w:rsidR="005E68DE">
        <w:rPr>
          <w:rFonts w:ascii="宋体" w:hAnsi="宋体"/>
          <w:b/>
          <w:bCs/>
          <w:color w:val="000000"/>
          <w:sz w:val="36"/>
          <w:szCs w:val="36"/>
        </w:rPr>
        <w:t>10</w:t>
      </w:r>
      <w:r>
        <w:rPr>
          <w:rFonts w:ascii="宋体" w:hAnsi="宋体" w:hint="eastAsia"/>
          <w:b/>
          <w:bCs/>
          <w:color w:val="000000"/>
          <w:sz w:val="36"/>
          <w:szCs w:val="36"/>
        </w:rPr>
        <w:t>其他资料</w:t>
      </w:r>
    </w:p>
    <w:p w14:paraId="6C3B6A8C" w14:textId="77777777" w:rsidR="006B1FB1" w:rsidRDefault="006B1FB1">
      <w:pPr>
        <w:pStyle w:val="a4"/>
      </w:pPr>
    </w:p>
    <w:p w14:paraId="3E7365AF" w14:textId="77777777" w:rsidR="006B1FB1" w:rsidRDefault="006B1FB1">
      <w:pPr>
        <w:pStyle w:val="a4"/>
      </w:pPr>
    </w:p>
    <w:p w14:paraId="6C10C8E8" w14:textId="77777777" w:rsidR="006B1FB1" w:rsidRDefault="006B1FB1">
      <w:pPr>
        <w:pStyle w:val="a4"/>
      </w:pPr>
    </w:p>
    <w:p w14:paraId="5AF8606B" w14:textId="72985496" w:rsidR="006B1FB1" w:rsidRDefault="006B1FB1">
      <w:pPr>
        <w:pStyle w:val="a4"/>
      </w:pPr>
    </w:p>
    <w:p w14:paraId="58F1EFEF" w14:textId="548E7DF6" w:rsidR="008575B2" w:rsidRDefault="008575B2">
      <w:pPr>
        <w:pStyle w:val="a4"/>
      </w:pPr>
    </w:p>
    <w:p w14:paraId="798333E9" w14:textId="396B60EA" w:rsidR="008575B2" w:rsidRDefault="008575B2">
      <w:pPr>
        <w:pStyle w:val="a4"/>
      </w:pPr>
    </w:p>
    <w:p w14:paraId="6771C0CE" w14:textId="11FE89D6" w:rsidR="008575B2" w:rsidRDefault="008575B2">
      <w:pPr>
        <w:pStyle w:val="a4"/>
      </w:pPr>
    </w:p>
    <w:p w14:paraId="6CFA98E7" w14:textId="64C8BEAA" w:rsidR="008575B2" w:rsidRDefault="008575B2">
      <w:pPr>
        <w:pStyle w:val="a4"/>
      </w:pPr>
    </w:p>
    <w:p w14:paraId="04477D91" w14:textId="45A8D62D" w:rsidR="008575B2" w:rsidRDefault="008575B2">
      <w:pPr>
        <w:pStyle w:val="a4"/>
      </w:pPr>
    </w:p>
    <w:p w14:paraId="792D6685" w14:textId="5DC2E4EA" w:rsidR="008575B2" w:rsidRDefault="008575B2">
      <w:pPr>
        <w:pStyle w:val="a4"/>
      </w:pPr>
    </w:p>
    <w:p w14:paraId="15C43A6E" w14:textId="24025D76" w:rsidR="008575B2" w:rsidRDefault="008575B2">
      <w:pPr>
        <w:pStyle w:val="a4"/>
      </w:pPr>
    </w:p>
    <w:p w14:paraId="09C846FF" w14:textId="635850EB" w:rsidR="008575B2" w:rsidRDefault="008575B2">
      <w:pPr>
        <w:pStyle w:val="a4"/>
      </w:pPr>
    </w:p>
    <w:p w14:paraId="2D3A6D94" w14:textId="77777777" w:rsidR="006B1FB1" w:rsidRDefault="006B1FB1">
      <w:pPr>
        <w:pStyle w:val="a4"/>
      </w:pPr>
    </w:p>
    <w:bookmarkEnd w:id="32"/>
    <w:p w14:paraId="358A9D2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1BBF1EE" w14:textId="77777777" w:rsidR="006B1FB1" w:rsidRDefault="006B1FB1"/>
    <w:p w14:paraId="423D0E9A"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3B660D4D"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 </w:t>
      </w:r>
    </w:p>
    <w:p w14:paraId="55191744" w14:textId="77777777" w:rsidR="006B1FB1" w:rsidRDefault="006B1FB1"/>
    <w:p w14:paraId="3E9E72CE" w14:textId="77777777" w:rsidR="006B1FB1" w:rsidRDefault="006B1FB1"/>
    <w:p w14:paraId="5FA72047" w14:textId="77777777" w:rsidR="006B1FB1" w:rsidRDefault="006B1FB1"/>
    <w:p w14:paraId="298E1CA9" w14:textId="77777777" w:rsidR="006B1FB1" w:rsidRDefault="006B1FB1"/>
    <w:p w14:paraId="4BEE4334" w14:textId="77777777" w:rsidR="006B1FB1" w:rsidRDefault="006B1FB1"/>
    <w:p w14:paraId="0E950A7E" w14:textId="77777777" w:rsidR="006B1FB1" w:rsidRDefault="006B1FB1"/>
    <w:p w14:paraId="06C04D22" w14:textId="77777777" w:rsidR="006B1FB1" w:rsidRDefault="006B1FB1"/>
    <w:p w14:paraId="1A5BBE29" w14:textId="77777777" w:rsidR="006B1FB1" w:rsidRDefault="006B1FB1"/>
    <w:sectPr w:rsidR="006B1FB1">
      <w:footerReference w:type="default" r:id="rId11"/>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F0D8" w14:textId="77777777" w:rsidR="00801A86" w:rsidRDefault="00343F6B">
      <w:r>
        <w:separator/>
      </w:r>
    </w:p>
  </w:endnote>
  <w:endnote w:type="continuationSeparator" w:id="0">
    <w:p w14:paraId="22E37CCA" w14:textId="77777777" w:rsidR="00801A86" w:rsidRDefault="0034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E9AE" w14:textId="77777777" w:rsidR="006B1FB1" w:rsidRDefault="00343F6B">
    <w:pPr>
      <w:pStyle w:val="af3"/>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14:paraId="4E1D7CC5" w14:textId="77777777" w:rsidR="006B1FB1" w:rsidRDefault="006B1FB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sdtPr>
    <w:sdtEndPr/>
    <w:sdtContent>
      <w:p w14:paraId="62755921" w14:textId="77777777" w:rsidR="006B1FB1" w:rsidRDefault="00343F6B">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sdtPr>
    <w:sdtEndPr/>
    <w:sdtContent>
      <w:p w14:paraId="71ECD983" w14:textId="77777777" w:rsidR="006B1FB1" w:rsidRDefault="00343F6B">
        <w:pPr>
          <w:pStyle w:val="af3"/>
          <w:jc w:val="center"/>
        </w:pPr>
        <w:r>
          <w:fldChar w:fldCharType="begin"/>
        </w:r>
        <w:r>
          <w:instrText>PAGE   \* MERGEFORMAT</w:instrText>
        </w:r>
        <w:r>
          <w:fldChar w:fldCharType="separate"/>
        </w:r>
        <w:r>
          <w:rPr>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D1B3" w14:textId="77777777" w:rsidR="00801A86" w:rsidRDefault="00343F6B">
      <w:r>
        <w:separator/>
      </w:r>
    </w:p>
  </w:footnote>
  <w:footnote w:type="continuationSeparator" w:id="0">
    <w:p w14:paraId="196A7A78" w14:textId="77777777" w:rsidR="00801A86" w:rsidRDefault="0034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95D4F"/>
    <w:multiLevelType w:val="multilevel"/>
    <w:tmpl w:val="91995D4F"/>
    <w:lvl w:ilvl="0">
      <w:start w:val="1"/>
      <w:numFmt w:val="decimal"/>
      <w:lvlText w:val="（%1）"/>
      <w:lvlJc w:val="left"/>
      <w:pPr>
        <w:ind w:left="599" w:hanging="608"/>
        <w:jc w:val="left"/>
      </w:pPr>
      <w:rPr>
        <w:rFonts w:ascii="宋体" w:eastAsia="宋体" w:hAnsi="宋体" w:cs="宋体" w:hint="default"/>
        <w:spacing w:val="2"/>
        <w:w w:val="100"/>
        <w:sz w:val="22"/>
        <w:szCs w:val="22"/>
        <w:lang w:val="zh-CN" w:eastAsia="zh-CN" w:bidi="zh-CN"/>
      </w:rPr>
    </w:lvl>
    <w:lvl w:ilvl="1">
      <w:numFmt w:val="bullet"/>
      <w:lvlText w:val="•"/>
      <w:lvlJc w:val="left"/>
      <w:pPr>
        <w:ind w:left="1545" w:hanging="608"/>
      </w:pPr>
      <w:rPr>
        <w:rFonts w:hint="default"/>
        <w:lang w:val="zh-CN" w:eastAsia="zh-CN" w:bidi="zh-CN"/>
      </w:rPr>
    </w:lvl>
    <w:lvl w:ilvl="2">
      <w:numFmt w:val="bullet"/>
      <w:lvlText w:val="•"/>
      <w:lvlJc w:val="left"/>
      <w:pPr>
        <w:ind w:left="2488" w:hanging="608"/>
      </w:pPr>
      <w:rPr>
        <w:rFonts w:hint="default"/>
        <w:lang w:val="zh-CN" w:eastAsia="zh-CN" w:bidi="zh-CN"/>
      </w:rPr>
    </w:lvl>
    <w:lvl w:ilvl="3">
      <w:numFmt w:val="bullet"/>
      <w:lvlText w:val="•"/>
      <w:lvlJc w:val="left"/>
      <w:pPr>
        <w:ind w:left="3430" w:hanging="608"/>
      </w:pPr>
      <w:rPr>
        <w:rFonts w:hint="default"/>
        <w:lang w:val="zh-CN" w:eastAsia="zh-CN" w:bidi="zh-CN"/>
      </w:rPr>
    </w:lvl>
    <w:lvl w:ilvl="4">
      <w:numFmt w:val="bullet"/>
      <w:lvlText w:val="•"/>
      <w:lvlJc w:val="left"/>
      <w:pPr>
        <w:ind w:left="4373" w:hanging="608"/>
      </w:pPr>
      <w:rPr>
        <w:rFonts w:hint="default"/>
        <w:lang w:val="zh-CN" w:eastAsia="zh-CN" w:bidi="zh-CN"/>
      </w:rPr>
    </w:lvl>
    <w:lvl w:ilvl="5">
      <w:numFmt w:val="bullet"/>
      <w:lvlText w:val="•"/>
      <w:lvlJc w:val="left"/>
      <w:pPr>
        <w:ind w:left="5316" w:hanging="608"/>
      </w:pPr>
      <w:rPr>
        <w:rFonts w:hint="default"/>
        <w:lang w:val="zh-CN" w:eastAsia="zh-CN" w:bidi="zh-CN"/>
      </w:rPr>
    </w:lvl>
    <w:lvl w:ilvl="6">
      <w:numFmt w:val="bullet"/>
      <w:lvlText w:val="•"/>
      <w:lvlJc w:val="left"/>
      <w:pPr>
        <w:ind w:left="6258" w:hanging="608"/>
      </w:pPr>
      <w:rPr>
        <w:rFonts w:hint="default"/>
        <w:lang w:val="zh-CN" w:eastAsia="zh-CN" w:bidi="zh-CN"/>
      </w:rPr>
    </w:lvl>
    <w:lvl w:ilvl="7">
      <w:numFmt w:val="bullet"/>
      <w:lvlText w:val="•"/>
      <w:lvlJc w:val="left"/>
      <w:pPr>
        <w:ind w:left="7201" w:hanging="608"/>
      </w:pPr>
      <w:rPr>
        <w:rFonts w:hint="default"/>
        <w:lang w:val="zh-CN" w:eastAsia="zh-CN" w:bidi="zh-CN"/>
      </w:rPr>
    </w:lvl>
    <w:lvl w:ilvl="8">
      <w:numFmt w:val="bullet"/>
      <w:lvlText w:val="•"/>
      <w:lvlJc w:val="left"/>
      <w:pPr>
        <w:ind w:left="8143" w:hanging="608"/>
      </w:pPr>
      <w:rPr>
        <w:rFonts w:hint="default"/>
        <w:lang w:val="zh-CN" w:eastAsia="zh-CN" w:bidi="zh-CN"/>
      </w:rPr>
    </w:lvl>
  </w:abstractNum>
  <w:abstractNum w:abstractNumId="1" w15:restartNumberingAfterBreak="0">
    <w:nsid w:val="993B6C97"/>
    <w:multiLevelType w:val="multilevel"/>
    <w:tmpl w:val="993B6C97"/>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9F8AC9AC"/>
    <w:multiLevelType w:val="singleLevel"/>
    <w:tmpl w:val="9F8AC9AC"/>
    <w:lvl w:ilvl="0">
      <w:start w:val="1"/>
      <w:numFmt w:val="decimal"/>
      <w:lvlText w:val="(%1)"/>
      <w:lvlJc w:val="left"/>
      <w:pPr>
        <w:ind w:left="425" w:hanging="425"/>
      </w:pPr>
      <w:rPr>
        <w:rFonts w:hint="default"/>
      </w:rPr>
    </w:lvl>
  </w:abstractNum>
  <w:abstractNum w:abstractNumId="3" w15:restartNumberingAfterBreak="0">
    <w:nsid w:val="9FED017E"/>
    <w:multiLevelType w:val="singleLevel"/>
    <w:tmpl w:val="9FED017E"/>
    <w:lvl w:ilvl="0">
      <w:start w:val="1"/>
      <w:numFmt w:val="decimal"/>
      <w:lvlText w:val="%1."/>
      <w:lvlJc w:val="left"/>
      <w:pPr>
        <w:ind w:left="425" w:hanging="425"/>
      </w:pPr>
      <w:rPr>
        <w:rFonts w:hint="default"/>
      </w:rPr>
    </w:lvl>
  </w:abstractNum>
  <w:abstractNum w:abstractNumId="4" w15:restartNumberingAfterBreak="0">
    <w:nsid w:val="A57EC56F"/>
    <w:multiLevelType w:val="singleLevel"/>
    <w:tmpl w:val="A57EC56F"/>
    <w:lvl w:ilvl="0">
      <w:start w:val="1"/>
      <w:numFmt w:val="decimal"/>
      <w:lvlText w:val="%1."/>
      <w:lvlJc w:val="left"/>
      <w:pPr>
        <w:ind w:left="425" w:hanging="425"/>
      </w:pPr>
      <w:rPr>
        <w:rFonts w:hint="default"/>
      </w:rPr>
    </w:lvl>
  </w:abstractNum>
  <w:abstractNum w:abstractNumId="5" w15:restartNumberingAfterBreak="0">
    <w:nsid w:val="A933AAAA"/>
    <w:multiLevelType w:val="multilevel"/>
    <w:tmpl w:val="A933AAAA"/>
    <w:lvl w:ilvl="0">
      <w:start w:val="10"/>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 w15:restartNumberingAfterBreak="0">
    <w:nsid w:val="AFF49611"/>
    <w:multiLevelType w:val="multilevel"/>
    <w:tmpl w:val="AFF49611"/>
    <w:lvl w:ilvl="0">
      <w:start w:val="8"/>
      <w:numFmt w:val="decimal"/>
      <w:lvlText w:val="%1."/>
      <w:lvlJc w:val="left"/>
      <w:pPr>
        <w:ind w:left="432" w:hanging="432"/>
      </w:pPr>
      <w:rPr>
        <w:rFonts w:ascii="宋体" w:eastAsia="宋体" w:hAnsi="宋体" w:cs="宋体" w:hint="default"/>
      </w:rPr>
    </w:lvl>
    <w:lvl w:ilvl="1">
      <w:start w:val="2"/>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7" w15:restartNumberingAfterBreak="0">
    <w:nsid w:val="AFFA01D8"/>
    <w:multiLevelType w:val="singleLevel"/>
    <w:tmpl w:val="AFFA01D8"/>
    <w:lvl w:ilvl="0">
      <w:start w:val="1"/>
      <w:numFmt w:val="decimal"/>
      <w:lvlText w:val="(%1)"/>
      <w:lvlJc w:val="left"/>
      <w:pPr>
        <w:ind w:left="425" w:hanging="425"/>
      </w:pPr>
      <w:rPr>
        <w:rFonts w:hint="default"/>
      </w:rPr>
    </w:lvl>
  </w:abstractNum>
  <w:abstractNum w:abstractNumId="8" w15:restartNumberingAfterBreak="0">
    <w:nsid w:val="AFFFB02F"/>
    <w:multiLevelType w:val="singleLevel"/>
    <w:tmpl w:val="AFFFB02F"/>
    <w:lvl w:ilvl="0">
      <w:start w:val="1"/>
      <w:numFmt w:val="decimal"/>
      <w:lvlText w:val="(%1)"/>
      <w:lvlJc w:val="left"/>
      <w:pPr>
        <w:ind w:left="425" w:hanging="425"/>
      </w:pPr>
      <w:rPr>
        <w:rFonts w:hint="default"/>
      </w:rPr>
    </w:lvl>
  </w:abstractNum>
  <w:abstractNum w:abstractNumId="9" w15:restartNumberingAfterBreak="0">
    <w:nsid w:val="B37F8CC0"/>
    <w:multiLevelType w:val="multilevel"/>
    <w:tmpl w:val="B37F8CC0"/>
    <w:lvl w:ilvl="0">
      <w:start w:val="9"/>
      <w:numFmt w:val="decimal"/>
      <w:lvlText w:val="%1."/>
      <w:lvlJc w:val="left"/>
      <w:pPr>
        <w:ind w:left="432" w:hanging="432"/>
      </w:pPr>
      <w:rPr>
        <w:rFonts w:ascii="宋体" w:eastAsia="宋体" w:hAnsi="宋体" w:cs="宋体" w:hint="default"/>
      </w:rPr>
    </w:lvl>
    <w:lvl w:ilvl="1">
      <w:start w:val="6"/>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0" w15:restartNumberingAfterBreak="0">
    <w:nsid w:val="BB64CFA9"/>
    <w:multiLevelType w:val="multilevel"/>
    <w:tmpl w:val="BB64CFA9"/>
    <w:lvl w:ilvl="0">
      <w:start w:val="1"/>
      <w:numFmt w:val="decimal"/>
      <w:lvlText w:val="（%1）"/>
      <w:lvlJc w:val="left"/>
      <w:pPr>
        <w:ind w:left="316" w:hanging="608"/>
        <w:jc w:val="left"/>
      </w:pPr>
      <w:rPr>
        <w:rFonts w:ascii="宋体" w:eastAsia="宋体" w:hAnsi="宋体" w:cs="宋体" w:hint="default"/>
        <w:b w:val="0"/>
        <w:bCs w:val="0"/>
        <w:spacing w:val="2"/>
        <w:w w:val="100"/>
        <w:sz w:val="22"/>
        <w:szCs w:val="22"/>
        <w:lang w:val="zh-CN" w:eastAsia="zh-CN" w:bidi="zh-CN"/>
      </w:rPr>
    </w:lvl>
    <w:lvl w:ilvl="1">
      <w:numFmt w:val="bullet"/>
      <w:lvlText w:val="•"/>
      <w:lvlJc w:val="left"/>
      <w:pPr>
        <w:ind w:left="1262" w:hanging="608"/>
      </w:pPr>
      <w:rPr>
        <w:rFonts w:hint="default"/>
        <w:lang w:val="zh-CN" w:eastAsia="zh-CN" w:bidi="zh-CN"/>
      </w:rPr>
    </w:lvl>
    <w:lvl w:ilvl="2">
      <w:numFmt w:val="bullet"/>
      <w:lvlText w:val="•"/>
      <w:lvlJc w:val="left"/>
      <w:pPr>
        <w:ind w:left="2205" w:hanging="608"/>
      </w:pPr>
      <w:rPr>
        <w:rFonts w:hint="default"/>
        <w:lang w:val="zh-CN" w:eastAsia="zh-CN" w:bidi="zh-CN"/>
      </w:rPr>
    </w:lvl>
    <w:lvl w:ilvl="3">
      <w:numFmt w:val="bullet"/>
      <w:lvlText w:val="•"/>
      <w:lvlJc w:val="left"/>
      <w:pPr>
        <w:ind w:left="3147" w:hanging="608"/>
      </w:pPr>
      <w:rPr>
        <w:rFonts w:hint="default"/>
        <w:lang w:val="zh-CN" w:eastAsia="zh-CN" w:bidi="zh-CN"/>
      </w:rPr>
    </w:lvl>
    <w:lvl w:ilvl="4">
      <w:numFmt w:val="bullet"/>
      <w:lvlText w:val="•"/>
      <w:lvlJc w:val="left"/>
      <w:pPr>
        <w:ind w:left="4090" w:hanging="608"/>
      </w:pPr>
      <w:rPr>
        <w:rFonts w:hint="default"/>
        <w:lang w:val="zh-CN" w:eastAsia="zh-CN" w:bidi="zh-CN"/>
      </w:rPr>
    </w:lvl>
    <w:lvl w:ilvl="5">
      <w:numFmt w:val="bullet"/>
      <w:lvlText w:val="•"/>
      <w:lvlJc w:val="left"/>
      <w:pPr>
        <w:ind w:left="5033" w:hanging="608"/>
      </w:pPr>
      <w:rPr>
        <w:rFonts w:hint="default"/>
        <w:lang w:val="zh-CN" w:eastAsia="zh-CN" w:bidi="zh-CN"/>
      </w:rPr>
    </w:lvl>
    <w:lvl w:ilvl="6">
      <w:numFmt w:val="bullet"/>
      <w:lvlText w:val="•"/>
      <w:lvlJc w:val="left"/>
      <w:pPr>
        <w:ind w:left="5975" w:hanging="608"/>
      </w:pPr>
      <w:rPr>
        <w:rFonts w:hint="default"/>
        <w:lang w:val="zh-CN" w:eastAsia="zh-CN" w:bidi="zh-CN"/>
      </w:rPr>
    </w:lvl>
    <w:lvl w:ilvl="7">
      <w:numFmt w:val="bullet"/>
      <w:lvlText w:val="•"/>
      <w:lvlJc w:val="left"/>
      <w:pPr>
        <w:ind w:left="6918" w:hanging="608"/>
      </w:pPr>
      <w:rPr>
        <w:rFonts w:hint="default"/>
        <w:lang w:val="zh-CN" w:eastAsia="zh-CN" w:bidi="zh-CN"/>
      </w:rPr>
    </w:lvl>
    <w:lvl w:ilvl="8">
      <w:numFmt w:val="bullet"/>
      <w:lvlText w:val="•"/>
      <w:lvlJc w:val="left"/>
      <w:pPr>
        <w:ind w:left="7860" w:hanging="608"/>
      </w:pPr>
      <w:rPr>
        <w:rFonts w:hint="default"/>
        <w:lang w:val="zh-CN" w:eastAsia="zh-CN" w:bidi="zh-CN"/>
      </w:rPr>
    </w:lvl>
  </w:abstractNum>
  <w:abstractNum w:abstractNumId="11" w15:restartNumberingAfterBreak="0">
    <w:nsid w:val="BBB70ABB"/>
    <w:multiLevelType w:val="singleLevel"/>
    <w:tmpl w:val="BBB70ABB"/>
    <w:lvl w:ilvl="0">
      <w:start w:val="1"/>
      <w:numFmt w:val="decimal"/>
      <w:lvlText w:val="(%1)"/>
      <w:lvlJc w:val="left"/>
      <w:pPr>
        <w:ind w:left="425" w:hanging="425"/>
      </w:pPr>
      <w:rPr>
        <w:rFonts w:hint="default"/>
      </w:rPr>
    </w:lvl>
  </w:abstractNum>
  <w:abstractNum w:abstractNumId="12" w15:restartNumberingAfterBreak="0">
    <w:nsid w:val="BE7B91ED"/>
    <w:multiLevelType w:val="multilevel"/>
    <w:tmpl w:val="BE7B91ED"/>
    <w:lvl w:ilvl="0">
      <w:start w:val="12"/>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3" w15:restartNumberingAfterBreak="0">
    <w:nsid w:val="D45E9B15"/>
    <w:multiLevelType w:val="singleLevel"/>
    <w:tmpl w:val="D45E9B15"/>
    <w:lvl w:ilvl="0">
      <w:start w:val="1"/>
      <w:numFmt w:val="decimal"/>
      <w:lvlText w:val="%1."/>
      <w:lvlJc w:val="left"/>
      <w:pPr>
        <w:ind w:left="425" w:hanging="425"/>
      </w:pPr>
      <w:rPr>
        <w:rFonts w:hint="default"/>
      </w:rPr>
    </w:lvl>
  </w:abstractNum>
  <w:abstractNum w:abstractNumId="14" w15:restartNumberingAfterBreak="0">
    <w:nsid w:val="D6F78230"/>
    <w:multiLevelType w:val="singleLevel"/>
    <w:tmpl w:val="D6F78230"/>
    <w:lvl w:ilvl="0">
      <w:start w:val="1"/>
      <w:numFmt w:val="decimal"/>
      <w:lvlText w:val="%1."/>
      <w:lvlJc w:val="left"/>
      <w:pPr>
        <w:ind w:left="425" w:hanging="425"/>
      </w:pPr>
      <w:rPr>
        <w:rFonts w:hint="default"/>
      </w:rPr>
    </w:lvl>
  </w:abstractNum>
  <w:abstractNum w:abstractNumId="15" w15:restartNumberingAfterBreak="0">
    <w:nsid w:val="D79FEFE7"/>
    <w:multiLevelType w:val="singleLevel"/>
    <w:tmpl w:val="D79FEFE7"/>
    <w:lvl w:ilvl="0">
      <w:start w:val="1"/>
      <w:numFmt w:val="decimal"/>
      <w:lvlText w:val="(%1)"/>
      <w:lvlJc w:val="left"/>
      <w:pPr>
        <w:ind w:left="425" w:hanging="425"/>
      </w:pPr>
      <w:rPr>
        <w:rFonts w:hint="default"/>
      </w:rPr>
    </w:lvl>
  </w:abstractNum>
  <w:abstractNum w:abstractNumId="16" w15:restartNumberingAfterBreak="0">
    <w:nsid w:val="D7FADC9E"/>
    <w:multiLevelType w:val="singleLevel"/>
    <w:tmpl w:val="D7FADC9E"/>
    <w:lvl w:ilvl="0">
      <w:start w:val="1"/>
      <w:numFmt w:val="decimal"/>
      <w:lvlText w:val="%1."/>
      <w:lvlJc w:val="left"/>
      <w:pPr>
        <w:ind w:left="425" w:hanging="425"/>
      </w:pPr>
      <w:rPr>
        <w:rFonts w:hint="default"/>
      </w:rPr>
    </w:lvl>
  </w:abstractNum>
  <w:abstractNum w:abstractNumId="17" w15:restartNumberingAfterBreak="0">
    <w:nsid w:val="D9DF081C"/>
    <w:multiLevelType w:val="singleLevel"/>
    <w:tmpl w:val="D9DF081C"/>
    <w:lvl w:ilvl="0">
      <w:start w:val="1"/>
      <w:numFmt w:val="decimal"/>
      <w:lvlText w:val="(%1)"/>
      <w:lvlJc w:val="left"/>
      <w:pPr>
        <w:ind w:left="425" w:hanging="425"/>
      </w:pPr>
      <w:rPr>
        <w:rFonts w:hint="default"/>
      </w:rPr>
    </w:lvl>
  </w:abstractNum>
  <w:abstractNum w:abstractNumId="18" w15:restartNumberingAfterBreak="0">
    <w:nsid w:val="DB7B94BB"/>
    <w:multiLevelType w:val="singleLevel"/>
    <w:tmpl w:val="DB7B94BB"/>
    <w:lvl w:ilvl="0">
      <w:start w:val="1"/>
      <w:numFmt w:val="decimal"/>
      <w:lvlText w:val="(%1)"/>
      <w:lvlJc w:val="left"/>
      <w:pPr>
        <w:ind w:left="425" w:hanging="425"/>
      </w:pPr>
      <w:rPr>
        <w:rFonts w:hint="default"/>
      </w:rPr>
    </w:lvl>
  </w:abstractNum>
  <w:abstractNum w:abstractNumId="19" w15:restartNumberingAfterBreak="0">
    <w:nsid w:val="DEEADA73"/>
    <w:multiLevelType w:val="singleLevel"/>
    <w:tmpl w:val="DEEADA73"/>
    <w:lvl w:ilvl="0">
      <w:start w:val="1"/>
      <w:numFmt w:val="decimal"/>
      <w:lvlText w:val="(%1)"/>
      <w:lvlJc w:val="left"/>
      <w:pPr>
        <w:ind w:left="425" w:hanging="425"/>
      </w:pPr>
      <w:rPr>
        <w:rFonts w:hint="default"/>
      </w:rPr>
    </w:lvl>
  </w:abstractNum>
  <w:abstractNum w:abstractNumId="20" w15:restartNumberingAfterBreak="0">
    <w:nsid w:val="E75DD62B"/>
    <w:multiLevelType w:val="multilevel"/>
    <w:tmpl w:val="E75DD62B"/>
    <w:lvl w:ilvl="0">
      <w:start w:val="9"/>
      <w:numFmt w:val="decimal"/>
      <w:lvlText w:val="%1."/>
      <w:lvlJc w:val="left"/>
      <w:pPr>
        <w:ind w:left="432" w:hanging="432"/>
      </w:pPr>
      <w:rPr>
        <w:rFonts w:ascii="宋体" w:eastAsia="宋体" w:hAnsi="宋体" w:cs="宋体" w:hint="default"/>
      </w:rPr>
    </w:lvl>
    <w:lvl w:ilvl="1">
      <w:start w:val="5"/>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1" w15:restartNumberingAfterBreak="0">
    <w:nsid w:val="EB7A2F1F"/>
    <w:multiLevelType w:val="multilevel"/>
    <w:tmpl w:val="EB7A2F1F"/>
    <w:lvl w:ilvl="0">
      <w:start w:val="6"/>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2" w15:restartNumberingAfterBreak="0">
    <w:nsid w:val="EFFA97FC"/>
    <w:multiLevelType w:val="multilevel"/>
    <w:tmpl w:val="EFFA97FC"/>
    <w:lvl w:ilvl="0">
      <w:start w:val="8"/>
      <w:numFmt w:val="decimal"/>
      <w:lvlText w:val="%1."/>
      <w:lvlJc w:val="left"/>
      <w:pPr>
        <w:ind w:left="432" w:hanging="432"/>
      </w:pPr>
      <w:rPr>
        <w:rFonts w:ascii="宋体" w:eastAsia="宋体" w:hAnsi="宋体" w:cs="宋体" w:hint="default"/>
      </w:rPr>
    </w:lvl>
    <w:lvl w:ilvl="1">
      <w:start w:val="4"/>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3" w15:restartNumberingAfterBreak="0">
    <w:nsid w:val="F5FC4243"/>
    <w:multiLevelType w:val="singleLevel"/>
    <w:tmpl w:val="F5FC4243"/>
    <w:lvl w:ilvl="0">
      <w:start w:val="1"/>
      <w:numFmt w:val="decimal"/>
      <w:lvlText w:val="(%1)"/>
      <w:lvlJc w:val="left"/>
      <w:pPr>
        <w:ind w:left="425" w:hanging="425"/>
      </w:pPr>
      <w:rPr>
        <w:rFonts w:hint="default"/>
      </w:rPr>
    </w:lvl>
  </w:abstractNum>
  <w:abstractNum w:abstractNumId="24" w15:restartNumberingAfterBreak="0">
    <w:nsid w:val="F6EEC3EB"/>
    <w:multiLevelType w:val="singleLevel"/>
    <w:tmpl w:val="F6EEC3EB"/>
    <w:lvl w:ilvl="0">
      <w:start w:val="1"/>
      <w:numFmt w:val="decimal"/>
      <w:lvlText w:val="(%1)"/>
      <w:lvlJc w:val="left"/>
      <w:pPr>
        <w:ind w:left="425" w:hanging="425"/>
      </w:pPr>
      <w:rPr>
        <w:rFonts w:hint="default"/>
      </w:rPr>
    </w:lvl>
  </w:abstractNum>
  <w:abstractNum w:abstractNumId="25" w15:restartNumberingAfterBreak="0">
    <w:nsid w:val="F7BA71AE"/>
    <w:multiLevelType w:val="singleLevel"/>
    <w:tmpl w:val="F7BA71AE"/>
    <w:lvl w:ilvl="0">
      <w:start w:val="1"/>
      <w:numFmt w:val="decimal"/>
      <w:lvlText w:val="(%1)"/>
      <w:lvlJc w:val="left"/>
      <w:pPr>
        <w:ind w:left="425" w:hanging="425"/>
      </w:pPr>
      <w:rPr>
        <w:rFonts w:hint="default"/>
      </w:rPr>
    </w:lvl>
  </w:abstractNum>
  <w:abstractNum w:abstractNumId="26" w15:restartNumberingAfterBreak="0">
    <w:nsid w:val="F7FD31E9"/>
    <w:multiLevelType w:val="singleLevel"/>
    <w:tmpl w:val="F7FD31E9"/>
    <w:lvl w:ilvl="0">
      <w:start w:val="1"/>
      <w:numFmt w:val="decimal"/>
      <w:lvlText w:val="(%1)"/>
      <w:lvlJc w:val="left"/>
      <w:pPr>
        <w:ind w:left="425" w:hanging="425"/>
      </w:pPr>
      <w:rPr>
        <w:rFonts w:hint="default"/>
      </w:rPr>
    </w:lvl>
  </w:abstractNum>
  <w:abstractNum w:abstractNumId="27" w15:restartNumberingAfterBreak="0">
    <w:nsid w:val="F7FE67FC"/>
    <w:multiLevelType w:val="singleLevel"/>
    <w:tmpl w:val="F7FE67FC"/>
    <w:lvl w:ilvl="0">
      <w:start w:val="1"/>
      <w:numFmt w:val="decimal"/>
      <w:lvlText w:val="%1."/>
      <w:lvlJc w:val="left"/>
      <w:pPr>
        <w:ind w:left="425" w:hanging="425"/>
      </w:pPr>
      <w:rPr>
        <w:rFonts w:hint="default"/>
      </w:rPr>
    </w:lvl>
  </w:abstractNum>
  <w:abstractNum w:abstractNumId="28" w15:restartNumberingAfterBreak="0">
    <w:nsid w:val="FAFFEE3A"/>
    <w:multiLevelType w:val="multilevel"/>
    <w:tmpl w:val="FAFFEE3A"/>
    <w:lvl w:ilvl="0">
      <w:start w:val="9"/>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9" w15:restartNumberingAfterBreak="0">
    <w:nsid w:val="FB3C9F73"/>
    <w:multiLevelType w:val="multilevel"/>
    <w:tmpl w:val="FB3C9F73"/>
    <w:lvl w:ilvl="0">
      <w:start w:val="8"/>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0" w15:restartNumberingAfterBreak="0">
    <w:nsid w:val="FD4F3ABB"/>
    <w:multiLevelType w:val="multilevel"/>
    <w:tmpl w:val="FD4F3ABB"/>
    <w:lvl w:ilvl="0">
      <w:start w:val="4"/>
      <w:numFmt w:val="decimal"/>
      <w:lvlText w:val="%1."/>
      <w:lvlJc w:val="left"/>
      <w:pPr>
        <w:ind w:left="432" w:hanging="432"/>
      </w:pPr>
      <w:rPr>
        <w:rFonts w:ascii="宋体" w:eastAsia="宋体" w:hAnsi="宋体" w:cs="宋体" w:hint="default"/>
      </w:rPr>
    </w:lvl>
    <w:lvl w:ilvl="1">
      <w:start w:val="2"/>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1" w15:restartNumberingAfterBreak="0">
    <w:nsid w:val="FD675EDA"/>
    <w:multiLevelType w:val="singleLevel"/>
    <w:tmpl w:val="FD675EDA"/>
    <w:lvl w:ilvl="0">
      <w:start w:val="1"/>
      <w:numFmt w:val="decimal"/>
      <w:lvlText w:val="%1."/>
      <w:lvlJc w:val="left"/>
      <w:pPr>
        <w:ind w:left="425" w:hanging="425"/>
      </w:pPr>
      <w:rPr>
        <w:rFonts w:hint="default"/>
      </w:rPr>
    </w:lvl>
  </w:abstractNum>
  <w:abstractNum w:abstractNumId="32" w15:restartNumberingAfterBreak="0">
    <w:nsid w:val="FD7EDC02"/>
    <w:multiLevelType w:val="multilevel"/>
    <w:tmpl w:val="FD7EDC02"/>
    <w:lvl w:ilvl="0">
      <w:start w:val="7"/>
      <w:numFmt w:val="decimal"/>
      <w:lvlText w:val="%1."/>
      <w:lvlJc w:val="left"/>
      <w:pPr>
        <w:ind w:left="432" w:hanging="432"/>
      </w:pPr>
      <w:rPr>
        <w:rFonts w:ascii="宋体" w:eastAsia="宋体" w:hAnsi="宋体" w:cs="宋体" w:hint="default"/>
      </w:rPr>
    </w:lvl>
    <w:lvl w:ilvl="1">
      <w:start w:val="4"/>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3" w15:restartNumberingAfterBreak="0">
    <w:nsid w:val="FE565A9F"/>
    <w:multiLevelType w:val="singleLevel"/>
    <w:tmpl w:val="FE565A9F"/>
    <w:lvl w:ilvl="0">
      <w:start w:val="1"/>
      <w:numFmt w:val="decimal"/>
      <w:lvlText w:val="%1."/>
      <w:lvlJc w:val="left"/>
      <w:pPr>
        <w:ind w:left="425" w:hanging="425"/>
      </w:pPr>
      <w:rPr>
        <w:rFonts w:hint="default"/>
      </w:rPr>
    </w:lvl>
  </w:abstractNum>
  <w:abstractNum w:abstractNumId="34" w15:restartNumberingAfterBreak="0">
    <w:nsid w:val="FE567A66"/>
    <w:multiLevelType w:val="multilevel"/>
    <w:tmpl w:val="FE567A66"/>
    <w:lvl w:ilvl="0">
      <w:start w:val="7"/>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5" w15:restartNumberingAfterBreak="0">
    <w:nsid w:val="FE7C1F26"/>
    <w:multiLevelType w:val="singleLevel"/>
    <w:tmpl w:val="FE7C1F26"/>
    <w:lvl w:ilvl="0">
      <w:start w:val="1"/>
      <w:numFmt w:val="decimal"/>
      <w:lvlText w:val="%1."/>
      <w:lvlJc w:val="left"/>
      <w:pPr>
        <w:ind w:left="425" w:hanging="425"/>
      </w:pPr>
      <w:rPr>
        <w:rFonts w:hint="default"/>
      </w:rPr>
    </w:lvl>
  </w:abstractNum>
  <w:abstractNum w:abstractNumId="36" w15:restartNumberingAfterBreak="0">
    <w:nsid w:val="FEEBEFB8"/>
    <w:multiLevelType w:val="singleLevel"/>
    <w:tmpl w:val="FEEBEFB8"/>
    <w:lvl w:ilvl="0">
      <w:start w:val="1"/>
      <w:numFmt w:val="decimal"/>
      <w:lvlText w:val="%1."/>
      <w:lvlJc w:val="left"/>
      <w:pPr>
        <w:ind w:left="425" w:hanging="425"/>
      </w:pPr>
      <w:rPr>
        <w:rFonts w:hint="default"/>
      </w:rPr>
    </w:lvl>
  </w:abstractNum>
  <w:abstractNum w:abstractNumId="37" w15:restartNumberingAfterBreak="0">
    <w:nsid w:val="FF899B92"/>
    <w:multiLevelType w:val="singleLevel"/>
    <w:tmpl w:val="FF899B92"/>
    <w:lvl w:ilvl="0">
      <w:start w:val="1"/>
      <w:numFmt w:val="decimal"/>
      <w:lvlText w:val="(%1)"/>
      <w:lvlJc w:val="left"/>
      <w:pPr>
        <w:ind w:left="425" w:hanging="425"/>
      </w:pPr>
      <w:rPr>
        <w:rFonts w:hint="default"/>
      </w:rPr>
    </w:lvl>
  </w:abstractNum>
  <w:abstractNum w:abstractNumId="38" w15:restartNumberingAfterBreak="0">
    <w:nsid w:val="FFF96DDF"/>
    <w:multiLevelType w:val="multilevel"/>
    <w:tmpl w:val="FFF96DDF"/>
    <w:lvl w:ilvl="0">
      <w:start w:val="2"/>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9" w15:restartNumberingAfterBreak="0">
    <w:nsid w:val="FFFDC407"/>
    <w:multiLevelType w:val="multilevel"/>
    <w:tmpl w:val="FFFDC407"/>
    <w:lvl w:ilvl="0">
      <w:start w:val="3"/>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4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0BEE9D6A"/>
    <w:multiLevelType w:val="multilevel"/>
    <w:tmpl w:val="0BEE9D6A"/>
    <w:lvl w:ilvl="0">
      <w:start w:val="9"/>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44" w15:restartNumberingAfterBreak="0">
    <w:nsid w:val="30FC5B15"/>
    <w:multiLevelType w:val="multilevel"/>
    <w:tmpl w:val="30FC5B15"/>
    <w:lvl w:ilvl="0">
      <w:start w:val="5"/>
      <w:numFmt w:val="decimal"/>
      <w:lvlText w:val="%1"/>
      <w:lvlJc w:val="left"/>
      <w:pPr>
        <w:ind w:left="1297" w:hanging="982"/>
        <w:jc w:val="left"/>
      </w:pPr>
      <w:rPr>
        <w:rFonts w:hint="default"/>
        <w:lang w:val="zh-CN" w:eastAsia="zh-CN" w:bidi="zh-CN"/>
      </w:rPr>
    </w:lvl>
    <w:lvl w:ilvl="1">
      <w:start w:val="1"/>
      <w:numFmt w:val="decimal"/>
      <w:lvlText w:val="%1.%2"/>
      <w:lvlJc w:val="left"/>
      <w:pPr>
        <w:ind w:left="1297" w:hanging="982"/>
        <w:jc w:val="left"/>
      </w:pPr>
      <w:rPr>
        <w:rFonts w:hint="default"/>
        <w:lang w:val="zh-CN" w:eastAsia="zh-CN" w:bidi="zh-CN"/>
      </w:rPr>
    </w:lvl>
    <w:lvl w:ilvl="2">
      <w:start w:val="3"/>
      <w:numFmt w:val="decimal"/>
      <w:lvlText w:val="%1.%2.%3"/>
      <w:lvlJc w:val="left"/>
      <w:pPr>
        <w:ind w:left="1297" w:hanging="982"/>
        <w:jc w:val="left"/>
      </w:pPr>
      <w:rPr>
        <w:rFonts w:hint="default"/>
        <w:lang w:val="zh-CN" w:eastAsia="zh-CN" w:bidi="zh-CN"/>
      </w:rPr>
    </w:lvl>
    <w:lvl w:ilvl="3">
      <w:start w:val="3"/>
      <w:numFmt w:val="decimal"/>
      <w:lvlText w:val="%1.%2.%3.%4."/>
      <w:lvlJc w:val="left"/>
      <w:pPr>
        <w:ind w:left="1297" w:hanging="982"/>
        <w:jc w:val="left"/>
      </w:pPr>
      <w:rPr>
        <w:rFonts w:ascii="宋体" w:eastAsia="宋体" w:hAnsi="宋体" w:cs="宋体" w:hint="default"/>
        <w:b/>
        <w:bCs/>
        <w:spacing w:val="0"/>
        <w:w w:val="99"/>
        <w:sz w:val="22"/>
        <w:szCs w:val="22"/>
        <w:lang w:val="zh-CN" w:eastAsia="zh-CN" w:bidi="zh-CN"/>
      </w:rPr>
    </w:lvl>
    <w:lvl w:ilvl="4">
      <w:start w:val="1"/>
      <w:numFmt w:val="decimal"/>
      <w:lvlText w:val="%1.%2.%3.%4.%5."/>
      <w:lvlJc w:val="left"/>
      <w:pPr>
        <w:ind w:left="1576" w:hanging="1260"/>
        <w:jc w:val="left"/>
      </w:pPr>
      <w:rPr>
        <w:rFonts w:ascii="宋体" w:eastAsia="宋体" w:hAnsi="宋体" w:cs="宋体" w:hint="default"/>
        <w:b/>
        <w:bCs/>
        <w:spacing w:val="0"/>
        <w:w w:val="99"/>
        <w:sz w:val="24"/>
        <w:szCs w:val="24"/>
        <w:lang w:val="zh-CN" w:eastAsia="zh-CN" w:bidi="zh-CN"/>
      </w:rPr>
    </w:lvl>
    <w:lvl w:ilvl="5">
      <w:start w:val="1"/>
      <w:numFmt w:val="decimal"/>
      <w:lvlText w:val="（%6）"/>
      <w:lvlJc w:val="left"/>
      <w:pPr>
        <w:ind w:left="316" w:hanging="608"/>
        <w:jc w:val="left"/>
      </w:pPr>
      <w:rPr>
        <w:rFonts w:ascii="宋体" w:eastAsia="宋体" w:hAnsi="宋体" w:cs="宋体" w:hint="default"/>
        <w:spacing w:val="2"/>
        <w:w w:val="100"/>
        <w:sz w:val="22"/>
        <w:szCs w:val="22"/>
        <w:lang w:val="zh-CN" w:eastAsia="zh-CN" w:bidi="zh-CN"/>
      </w:rPr>
    </w:lvl>
    <w:lvl w:ilvl="6">
      <w:numFmt w:val="bullet"/>
      <w:lvlText w:val="•"/>
      <w:lvlJc w:val="left"/>
      <w:pPr>
        <w:ind w:left="5663" w:hanging="608"/>
      </w:pPr>
      <w:rPr>
        <w:rFonts w:hint="default"/>
        <w:lang w:val="zh-CN" w:eastAsia="zh-CN" w:bidi="zh-CN"/>
      </w:rPr>
    </w:lvl>
    <w:lvl w:ilvl="7">
      <w:numFmt w:val="bullet"/>
      <w:lvlText w:val="•"/>
      <w:lvlJc w:val="left"/>
      <w:pPr>
        <w:ind w:left="6683" w:hanging="608"/>
      </w:pPr>
      <w:rPr>
        <w:rFonts w:hint="default"/>
        <w:lang w:val="zh-CN" w:eastAsia="zh-CN" w:bidi="zh-CN"/>
      </w:rPr>
    </w:lvl>
    <w:lvl w:ilvl="8">
      <w:numFmt w:val="bullet"/>
      <w:lvlText w:val="•"/>
      <w:lvlJc w:val="left"/>
      <w:pPr>
        <w:ind w:left="7704" w:hanging="608"/>
      </w:pPr>
      <w:rPr>
        <w:rFonts w:hint="default"/>
        <w:lang w:val="zh-CN" w:eastAsia="zh-CN" w:bidi="zh-CN"/>
      </w:rPr>
    </w:lvl>
  </w:abstractNum>
  <w:abstractNum w:abstractNumId="45" w15:restartNumberingAfterBreak="0">
    <w:nsid w:val="31500BAE"/>
    <w:multiLevelType w:val="multilevel"/>
    <w:tmpl w:val="31500BAE"/>
    <w:lvl w:ilvl="0">
      <w:start w:val="1"/>
      <w:numFmt w:val="japaneseCounting"/>
      <w:lvlText w:val="%1、"/>
      <w:lvlJc w:val="left"/>
      <w:pPr>
        <w:ind w:left="598" w:hanging="5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47" w15:restartNumberingAfterBreak="0">
    <w:nsid w:val="37EFB731"/>
    <w:multiLevelType w:val="singleLevel"/>
    <w:tmpl w:val="37EFB731"/>
    <w:lvl w:ilvl="0">
      <w:start w:val="1"/>
      <w:numFmt w:val="decimal"/>
      <w:lvlText w:val="%1."/>
      <w:lvlJc w:val="left"/>
      <w:pPr>
        <w:ind w:left="425" w:hanging="425"/>
      </w:pPr>
      <w:rPr>
        <w:rFonts w:hint="default"/>
      </w:rPr>
    </w:lvl>
  </w:abstractNum>
  <w:abstractNum w:abstractNumId="48" w15:restartNumberingAfterBreak="0">
    <w:nsid w:val="3C7F6EEA"/>
    <w:multiLevelType w:val="singleLevel"/>
    <w:tmpl w:val="3C7F6EEA"/>
    <w:lvl w:ilvl="0">
      <w:start w:val="1"/>
      <w:numFmt w:val="decimal"/>
      <w:lvlText w:val="%1."/>
      <w:lvlJc w:val="left"/>
      <w:pPr>
        <w:tabs>
          <w:tab w:val="left" w:pos="312"/>
        </w:tabs>
      </w:pPr>
    </w:lvl>
  </w:abstractNum>
  <w:abstractNum w:abstractNumId="49" w15:restartNumberingAfterBreak="0">
    <w:nsid w:val="3E1D199E"/>
    <w:multiLevelType w:val="singleLevel"/>
    <w:tmpl w:val="3E1D199E"/>
    <w:lvl w:ilvl="0">
      <w:start w:val="1"/>
      <w:numFmt w:val="decimal"/>
      <w:lvlText w:val="%1."/>
      <w:lvlJc w:val="left"/>
      <w:pPr>
        <w:ind w:left="425" w:hanging="425"/>
      </w:pPr>
      <w:rPr>
        <w:rFonts w:hint="default"/>
      </w:rPr>
    </w:lvl>
  </w:abstractNum>
  <w:abstractNum w:abstractNumId="50" w15:restartNumberingAfterBreak="0">
    <w:nsid w:val="3ECC0307"/>
    <w:multiLevelType w:val="singleLevel"/>
    <w:tmpl w:val="3ECC0307"/>
    <w:lvl w:ilvl="0">
      <w:start w:val="1"/>
      <w:numFmt w:val="decimal"/>
      <w:lvlText w:val="%1."/>
      <w:lvlJc w:val="left"/>
      <w:pPr>
        <w:ind w:left="425" w:hanging="425"/>
      </w:pPr>
      <w:rPr>
        <w:rFonts w:hint="default"/>
      </w:rPr>
    </w:lvl>
  </w:abstractNum>
  <w:abstractNum w:abstractNumId="51" w15:restartNumberingAfterBreak="0">
    <w:nsid w:val="3FEE0019"/>
    <w:multiLevelType w:val="singleLevel"/>
    <w:tmpl w:val="3FEE0019"/>
    <w:lvl w:ilvl="0">
      <w:start w:val="1"/>
      <w:numFmt w:val="decimal"/>
      <w:lvlText w:val="(%1)"/>
      <w:lvlJc w:val="left"/>
      <w:pPr>
        <w:ind w:left="425" w:hanging="425"/>
      </w:pPr>
      <w:rPr>
        <w:rFonts w:hint="default"/>
      </w:rPr>
    </w:lvl>
  </w:abstractNum>
  <w:abstractNum w:abstractNumId="52"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53" w15:restartNumberingAfterBreak="0">
    <w:nsid w:val="50C97D14"/>
    <w:multiLevelType w:val="multilevel"/>
    <w:tmpl w:val="50C97D14"/>
    <w:lvl w:ilvl="0">
      <w:start w:val="1"/>
      <w:numFmt w:val="decimal"/>
      <w:lvlText w:val="%1."/>
      <w:lvlJc w:val="left"/>
      <w:pPr>
        <w:ind w:left="420" w:hanging="420"/>
      </w:pPr>
    </w:lvl>
    <w:lvl w:ilvl="1">
      <w:start w:val="3"/>
      <w:numFmt w:val="decimal"/>
      <w:isLgl/>
      <w:lvlText w:val="%1.%2"/>
      <w:lvlJc w:val="left"/>
      <w:pPr>
        <w:ind w:left="852" w:hanging="852"/>
      </w:pPr>
      <w:rPr>
        <w:rFonts w:hint="default"/>
      </w:rPr>
    </w:lvl>
    <w:lvl w:ilvl="2">
      <w:start w:val="2"/>
      <w:numFmt w:val="decimal"/>
      <w:isLgl/>
      <w:lvlText w:val="%1.%2.%3"/>
      <w:lvlJc w:val="left"/>
      <w:pPr>
        <w:ind w:left="852" w:hanging="85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4" w15:restartNumberingAfterBreak="0">
    <w:nsid w:val="59F817E8"/>
    <w:multiLevelType w:val="singleLevel"/>
    <w:tmpl w:val="59F817E8"/>
    <w:lvl w:ilvl="0">
      <w:start w:val="1"/>
      <w:numFmt w:val="chineseCounting"/>
      <w:pStyle w:val="260"/>
      <w:suff w:val="nothing"/>
      <w:lvlText w:val="%1、"/>
      <w:lvlJc w:val="left"/>
    </w:lvl>
  </w:abstractNum>
  <w:abstractNum w:abstractNumId="55" w15:restartNumberingAfterBreak="0">
    <w:nsid w:val="5E16049F"/>
    <w:multiLevelType w:val="singleLevel"/>
    <w:tmpl w:val="5E16049F"/>
    <w:lvl w:ilvl="0">
      <w:start w:val="1"/>
      <w:numFmt w:val="decimal"/>
      <w:lvlText w:val="(%1)"/>
      <w:lvlJc w:val="left"/>
      <w:pPr>
        <w:ind w:left="425" w:hanging="425"/>
      </w:pPr>
      <w:rPr>
        <w:rFonts w:hint="default"/>
      </w:rPr>
    </w:lvl>
  </w:abstractNum>
  <w:abstractNum w:abstractNumId="56" w15:restartNumberingAfterBreak="0">
    <w:nsid w:val="5FFE2AFF"/>
    <w:multiLevelType w:val="singleLevel"/>
    <w:tmpl w:val="5FFE2AFF"/>
    <w:lvl w:ilvl="0">
      <w:start w:val="1"/>
      <w:numFmt w:val="decimal"/>
      <w:lvlText w:val="%1."/>
      <w:lvlJc w:val="left"/>
      <w:pPr>
        <w:ind w:left="425" w:hanging="425"/>
      </w:pPr>
      <w:rPr>
        <w:rFonts w:hint="default"/>
      </w:rPr>
    </w:lvl>
  </w:abstractNum>
  <w:abstractNum w:abstractNumId="57" w15:restartNumberingAfterBreak="0">
    <w:nsid w:val="5FFE6C54"/>
    <w:multiLevelType w:val="singleLevel"/>
    <w:tmpl w:val="5FFE6C54"/>
    <w:lvl w:ilvl="0">
      <w:start w:val="1"/>
      <w:numFmt w:val="decimal"/>
      <w:lvlText w:val="(%1)"/>
      <w:lvlJc w:val="left"/>
      <w:pPr>
        <w:ind w:left="425" w:hanging="425"/>
      </w:pPr>
      <w:rPr>
        <w:rFonts w:hint="default"/>
      </w:rPr>
    </w:lvl>
  </w:abstractNum>
  <w:abstractNum w:abstractNumId="58"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15:restartNumberingAfterBreak="0">
    <w:nsid w:val="73FAF81A"/>
    <w:multiLevelType w:val="singleLevel"/>
    <w:tmpl w:val="73FAF81A"/>
    <w:lvl w:ilvl="0">
      <w:start w:val="1"/>
      <w:numFmt w:val="decimal"/>
      <w:lvlText w:val="(%1)"/>
      <w:lvlJc w:val="left"/>
      <w:pPr>
        <w:ind w:left="425" w:hanging="425"/>
      </w:pPr>
      <w:rPr>
        <w:rFonts w:hint="default"/>
      </w:rPr>
    </w:lvl>
  </w:abstractNum>
  <w:abstractNum w:abstractNumId="60" w15:restartNumberingAfterBreak="0">
    <w:nsid w:val="7527A0D9"/>
    <w:multiLevelType w:val="multilevel"/>
    <w:tmpl w:val="7527A0D9"/>
    <w:lvl w:ilvl="0">
      <w:start w:val="1"/>
      <w:numFmt w:val="decimal"/>
      <w:lvlText w:val="（%1）"/>
      <w:lvlJc w:val="left"/>
      <w:pPr>
        <w:ind w:left="316" w:hanging="608"/>
        <w:jc w:val="left"/>
      </w:pPr>
      <w:rPr>
        <w:rFonts w:ascii="宋体" w:eastAsia="宋体" w:hAnsi="宋体" w:cs="宋体" w:hint="default"/>
        <w:spacing w:val="2"/>
        <w:w w:val="100"/>
        <w:sz w:val="22"/>
        <w:szCs w:val="22"/>
        <w:lang w:val="zh-CN" w:eastAsia="zh-CN" w:bidi="zh-CN"/>
      </w:rPr>
    </w:lvl>
    <w:lvl w:ilvl="1">
      <w:numFmt w:val="bullet"/>
      <w:lvlText w:val="•"/>
      <w:lvlJc w:val="left"/>
      <w:pPr>
        <w:ind w:left="1262" w:hanging="608"/>
      </w:pPr>
      <w:rPr>
        <w:rFonts w:hint="default"/>
        <w:lang w:val="zh-CN" w:eastAsia="zh-CN" w:bidi="zh-CN"/>
      </w:rPr>
    </w:lvl>
    <w:lvl w:ilvl="2">
      <w:numFmt w:val="bullet"/>
      <w:lvlText w:val="•"/>
      <w:lvlJc w:val="left"/>
      <w:pPr>
        <w:ind w:left="2205" w:hanging="608"/>
      </w:pPr>
      <w:rPr>
        <w:rFonts w:hint="default"/>
        <w:lang w:val="zh-CN" w:eastAsia="zh-CN" w:bidi="zh-CN"/>
      </w:rPr>
    </w:lvl>
    <w:lvl w:ilvl="3">
      <w:numFmt w:val="bullet"/>
      <w:lvlText w:val="•"/>
      <w:lvlJc w:val="left"/>
      <w:pPr>
        <w:ind w:left="3147" w:hanging="608"/>
      </w:pPr>
      <w:rPr>
        <w:rFonts w:hint="default"/>
        <w:lang w:val="zh-CN" w:eastAsia="zh-CN" w:bidi="zh-CN"/>
      </w:rPr>
    </w:lvl>
    <w:lvl w:ilvl="4">
      <w:numFmt w:val="bullet"/>
      <w:lvlText w:val="•"/>
      <w:lvlJc w:val="left"/>
      <w:pPr>
        <w:ind w:left="4090" w:hanging="608"/>
      </w:pPr>
      <w:rPr>
        <w:rFonts w:hint="default"/>
        <w:lang w:val="zh-CN" w:eastAsia="zh-CN" w:bidi="zh-CN"/>
      </w:rPr>
    </w:lvl>
    <w:lvl w:ilvl="5">
      <w:numFmt w:val="bullet"/>
      <w:lvlText w:val="•"/>
      <w:lvlJc w:val="left"/>
      <w:pPr>
        <w:ind w:left="5033" w:hanging="608"/>
      </w:pPr>
      <w:rPr>
        <w:rFonts w:hint="default"/>
        <w:lang w:val="zh-CN" w:eastAsia="zh-CN" w:bidi="zh-CN"/>
      </w:rPr>
    </w:lvl>
    <w:lvl w:ilvl="6">
      <w:numFmt w:val="bullet"/>
      <w:lvlText w:val="•"/>
      <w:lvlJc w:val="left"/>
      <w:pPr>
        <w:ind w:left="5975" w:hanging="608"/>
      </w:pPr>
      <w:rPr>
        <w:rFonts w:hint="default"/>
        <w:lang w:val="zh-CN" w:eastAsia="zh-CN" w:bidi="zh-CN"/>
      </w:rPr>
    </w:lvl>
    <w:lvl w:ilvl="7">
      <w:numFmt w:val="bullet"/>
      <w:lvlText w:val="•"/>
      <w:lvlJc w:val="left"/>
      <w:pPr>
        <w:ind w:left="6918" w:hanging="608"/>
      </w:pPr>
      <w:rPr>
        <w:rFonts w:hint="default"/>
        <w:lang w:val="zh-CN" w:eastAsia="zh-CN" w:bidi="zh-CN"/>
      </w:rPr>
    </w:lvl>
    <w:lvl w:ilvl="8">
      <w:numFmt w:val="bullet"/>
      <w:lvlText w:val="•"/>
      <w:lvlJc w:val="left"/>
      <w:pPr>
        <w:ind w:left="7860" w:hanging="608"/>
      </w:pPr>
      <w:rPr>
        <w:rFonts w:hint="default"/>
        <w:lang w:val="zh-CN" w:eastAsia="zh-CN" w:bidi="zh-CN"/>
      </w:rPr>
    </w:lvl>
  </w:abstractNum>
  <w:abstractNum w:abstractNumId="61" w15:restartNumberingAfterBreak="0">
    <w:nsid w:val="77D4C5F7"/>
    <w:multiLevelType w:val="singleLevel"/>
    <w:tmpl w:val="77D4C5F7"/>
    <w:lvl w:ilvl="0">
      <w:start w:val="1"/>
      <w:numFmt w:val="decimal"/>
      <w:lvlText w:val="(%1)"/>
      <w:lvlJc w:val="left"/>
      <w:pPr>
        <w:ind w:left="425" w:hanging="425"/>
      </w:pPr>
      <w:rPr>
        <w:rFonts w:hint="default"/>
      </w:rPr>
    </w:lvl>
  </w:abstractNum>
  <w:abstractNum w:abstractNumId="62" w15:restartNumberingAfterBreak="0">
    <w:nsid w:val="77FE0CE6"/>
    <w:multiLevelType w:val="singleLevel"/>
    <w:tmpl w:val="77FE0CE6"/>
    <w:lvl w:ilvl="0">
      <w:start w:val="1"/>
      <w:numFmt w:val="decimal"/>
      <w:lvlText w:val="(%1)"/>
      <w:lvlJc w:val="left"/>
      <w:pPr>
        <w:ind w:left="425" w:hanging="425"/>
      </w:pPr>
      <w:rPr>
        <w:rFonts w:hint="default"/>
      </w:rPr>
    </w:lvl>
  </w:abstractNum>
  <w:abstractNum w:abstractNumId="63" w15:restartNumberingAfterBreak="0">
    <w:nsid w:val="79179D0F"/>
    <w:multiLevelType w:val="multilevel"/>
    <w:tmpl w:val="79179D0F"/>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9AA4FA4"/>
    <w:multiLevelType w:val="multilevel"/>
    <w:tmpl w:val="79AA4FA4"/>
    <w:lvl w:ilvl="0">
      <w:start w:val="1"/>
      <w:numFmt w:val="decimal"/>
      <w:lvlText w:val="（%1）"/>
      <w:lvlJc w:val="left"/>
      <w:pPr>
        <w:ind w:left="316" w:hanging="608"/>
        <w:jc w:val="left"/>
      </w:pPr>
      <w:rPr>
        <w:rFonts w:ascii="宋体" w:eastAsia="宋体" w:hAnsi="宋体" w:cs="宋体" w:hint="default"/>
        <w:spacing w:val="2"/>
        <w:w w:val="100"/>
        <w:sz w:val="22"/>
        <w:szCs w:val="22"/>
        <w:lang w:val="zh-CN" w:eastAsia="zh-CN" w:bidi="zh-CN"/>
      </w:rPr>
    </w:lvl>
    <w:lvl w:ilvl="1">
      <w:numFmt w:val="bullet"/>
      <w:lvlText w:val="•"/>
      <w:lvlJc w:val="left"/>
      <w:pPr>
        <w:ind w:left="1262" w:hanging="608"/>
      </w:pPr>
      <w:rPr>
        <w:rFonts w:hint="default"/>
        <w:lang w:val="zh-CN" w:eastAsia="zh-CN" w:bidi="zh-CN"/>
      </w:rPr>
    </w:lvl>
    <w:lvl w:ilvl="2">
      <w:numFmt w:val="bullet"/>
      <w:lvlText w:val="•"/>
      <w:lvlJc w:val="left"/>
      <w:pPr>
        <w:ind w:left="2205" w:hanging="608"/>
      </w:pPr>
      <w:rPr>
        <w:rFonts w:hint="default"/>
        <w:lang w:val="zh-CN" w:eastAsia="zh-CN" w:bidi="zh-CN"/>
      </w:rPr>
    </w:lvl>
    <w:lvl w:ilvl="3">
      <w:numFmt w:val="bullet"/>
      <w:lvlText w:val="•"/>
      <w:lvlJc w:val="left"/>
      <w:pPr>
        <w:ind w:left="3147" w:hanging="608"/>
      </w:pPr>
      <w:rPr>
        <w:rFonts w:hint="default"/>
        <w:lang w:val="zh-CN" w:eastAsia="zh-CN" w:bidi="zh-CN"/>
      </w:rPr>
    </w:lvl>
    <w:lvl w:ilvl="4">
      <w:numFmt w:val="bullet"/>
      <w:lvlText w:val="•"/>
      <w:lvlJc w:val="left"/>
      <w:pPr>
        <w:ind w:left="4090" w:hanging="608"/>
      </w:pPr>
      <w:rPr>
        <w:rFonts w:hint="default"/>
        <w:lang w:val="zh-CN" w:eastAsia="zh-CN" w:bidi="zh-CN"/>
      </w:rPr>
    </w:lvl>
    <w:lvl w:ilvl="5">
      <w:numFmt w:val="bullet"/>
      <w:lvlText w:val="•"/>
      <w:lvlJc w:val="left"/>
      <w:pPr>
        <w:ind w:left="5033" w:hanging="608"/>
      </w:pPr>
      <w:rPr>
        <w:rFonts w:hint="default"/>
        <w:lang w:val="zh-CN" w:eastAsia="zh-CN" w:bidi="zh-CN"/>
      </w:rPr>
    </w:lvl>
    <w:lvl w:ilvl="6">
      <w:numFmt w:val="bullet"/>
      <w:lvlText w:val="•"/>
      <w:lvlJc w:val="left"/>
      <w:pPr>
        <w:ind w:left="5975" w:hanging="608"/>
      </w:pPr>
      <w:rPr>
        <w:rFonts w:hint="default"/>
        <w:lang w:val="zh-CN" w:eastAsia="zh-CN" w:bidi="zh-CN"/>
      </w:rPr>
    </w:lvl>
    <w:lvl w:ilvl="7">
      <w:numFmt w:val="bullet"/>
      <w:lvlText w:val="•"/>
      <w:lvlJc w:val="left"/>
      <w:pPr>
        <w:ind w:left="6918" w:hanging="608"/>
      </w:pPr>
      <w:rPr>
        <w:rFonts w:hint="default"/>
        <w:lang w:val="zh-CN" w:eastAsia="zh-CN" w:bidi="zh-CN"/>
      </w:rPr>
    </w:lvl>
    <w:lvl w:ilvl="8">
      <w:numFmt w:val="bullet"/>
      <w:lvlText w:val="•"/>
      <w:lvlJc w:val="left"/>
      <w:pPr>
        <w:ind w:left="7860" w:hanging="608"/>
      </w:pPr>
      <w:rPr>
        <w:rFonts w:hint="default"/>
        <w:lang w:val="zh-CN" w:eastAsia="zh-CN" w:bidi="zh-CN"/>
      </w:rPr>
    </w:lvl>
  </w:abstractNum>
  <w:abstractNum w:abstractNumId="65" w15:restartNumberingAfterBreak="0">
    <w:nsid w:val="7D3C867A"/>
    <w:multiLevelType w:val="singleLevel"/>
    <w:tmpl w:val="7D3C867A"/>
    <w:lvl w:ilvl="0">
      <w:start w:val="1"/>
      <w:numFmt w:val="decimal"/>
      <w:lvlText w:val="%1."/>
      <w:lvlJc w:val="left"/>
      <w:pPr>
        <w:ind w:left="425" w:hanging="425"/>
      </w:pPr>
      <w:rPr>
        <w:rFonts w:hint="default"/>
      </w:rPr>
    </w:lvl>
  </w:abstractNum>
  <w:abstractNum w:abstractNumId="66" w15:restartNumberingAfterBreak="0">
    <w:nsid w:val="7D7F87A5"/>
    <w:multiLevelType w:val="multilevel"/>
    <w:tmpl w:val="7D7F87A5"/>
    <w:lvl w:ilvl="0">
      <w:start w:val="4"/>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7" w15:restartNumberingAfterBreak="0">
    <w:nsid w:val="7EF76878"/>
    <w:multiLevelType w:val="multilevel"/>
    <w:tmpl w:val="7EF76878"/>
    <w:lvl w:ilvl="0">
      <w:start w:val="8"/>
      <w:numFmt w:val="decimal"/>
      <w:lvlText w:val="%1."/>
      <w:lvlJc w:val="left"/>
      <w:pPr>
        <w:ind w:left="432" w:hanging="432"/>
      </w:pPr>
      <w:rPr>
        <w:rFonts w:ascii="宋体" w:eastAsia="宋体" w:hAnsi="宋体" w:cs="宋体" w:hint="default"/>
      </w:rPr>
    </w:lvl>
    <w:lvl w:ilvl="1">
      <w:start w:val="3"/>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8" w15:restartNumberingAfterBreak="0">
    <w:nsid w:val="7F5F08F5"/>
    <w:multiLevelType w:val="multilevel"/>
    <w:tmpl w:val="7F5F08F5"/>
    <w:lvl w:ilvl="0">
      <w:start w:val="1"/>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9" w15:restartNumberingAfterBreak="0">
    <w:nsid w:val="7F6738FC"/>
    <w:multiLevelType w:val="multilevel"/>
    <w:tmpl w:val="7F6738FC"/>
    <w:lvl w:ilvl="0">
      <w:start w:val="5"/>
      <w:numFmt w:val="decimal"/>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70" w15:restartNumberingAfterBreak="0">
    <w:nsid w:val="7FB2140E"/>
    <w:multiLevelType w:val="multilevel"/>
    <w:tmpl w:val="7FB2140E"/>
    <w:lvl w:ilvl="0">
      <w:start w:val="1"/>
      <w:numFmt w:val="decimal"/>
      <w:lvlText w:val="(%1)"/>
      <w:lvlJc w:val="left"/>
      <w:pPr>
        <w:ind w:left="-216" w:hanging="420"/>
      </w:pPr>
      <w:rPr>
        <w:rFonts w:hint="eastAsia"/>
        <w:b w:val="0"/>
        <w:sz w:val="24"/>
        <w:szCs w:val="24"/>
      </w:rPr>
    </w:lvl>
    <w:lvl w:ilvl="1">
      <w:start w:val="1"/>
      <w:numFmt w:val="bullet"/>
      <w:lvlText w:val=""/>
      <w:lvlJc w:val="left"/>
      <w:pPr>
        <w:ind w:left="684" w:hanging="420"/>
      </w:pPr>
      <w:rPr>
        <w:rFonts w:ascii="Wingdings" w:hAnsi="Wingdings" w:hint="default"/>
      </w:rPr>
    </w:lvl>
    <w:lvl w:ilvl="2">
      <w:start w:val="1"/>
      <w:numFmt w:val="bullet"/>
      <w:lvlText w:val=""/>
      <w:lvlJc w:val="left"/>
      <w:pPr>
        <w:ind w:left="1104" w:hanging="420"/>
      </w:pPr>
      <w:rPr>
        <w:rFonts w:ascii="Wingdings" w:hAnsi="Wingdings" w:hint="default"/>
      </w:rPr>
    </w:lvl>
    <w:lvl w:ilvl="3">
      <w:start w:val="1"/>
      <w:numFmt w:val="bullet"/>
      <w:lvlText w:val=""/>
      <w:lvlJc w:val="left"/>
      <w:pPr>
        <w:ind w:left="1524" w:hanging="420"/>
      </w:pPr>
      <w:rPr>
        <w:rFonts w:ascii="Wingdings" w:hAnsi="Wingdings" w:hint="default"/>
      </w:rPr>
    </w:lvl>
    <w:lvl w:ilvl="4">
      <w:start w:val="1"/>
      <w:numFmt w:val="bullet"/>
      <w:lvlText w:val=""/>
      <w:lvlJc w:val="left"/>
      <w:pPr>
        <w:ind w:left="1944" w:hanging="420"/>
      </w:pPr>
      <w:rPr>
        <w:rFonts w:ascii="Wingdings" w:hAnsi="Wingdings" w:hint="default"/>
      </w:rPr>
    </w:lvl>
    <w:lvl w:ilvl="5">
      <w:start w:val="1"/>
      <w:numFmt w:val="bullet"/>
      <w:lvlText w:val=""/>
      <w:lvlJc w:val="left"/>
      <w:pPr>
        <w:ind w:left="2364" w:hanging="420"/>
      </w:pPr>
      <w:rPr>
        <w:rFonts w:ascii="Wingdings" w:hAnsi="Wingdings" w:hint="default"/>
      </w:rPr>
    </w:lvl>
    <w:lvl w:ilvl="6">
      <w:start w:val="1"/>
      <w:numFmt w:val="bullet"/>
      <w:lvlText w:val=""/>
      <w:lvlJc w:val="left"/>
      <w:pPr>
        <w:ind w:left="2784" w:hanging="420"/>
      </w:pPr>
      <w:rPr>
        <w:rFonts w:ascii="Wingdings" w:hAnsi="Wingdings" w:hint="default"/>
      </w:rPr>
    </w:lvl>
    <w:lvl w:ilvl="7">
      <w:start w:val="1"/>
      <w:numFmt w:val="bullet"/>
      <w:lvlText w:val=""/>
      <w:lvlJc w:val="left"/>
      <w:pPr>
        <w:ind w:left="3204" w:hanging="420"/>
      </w:pPr>
      <w:rPr>
        <w:rFonts w:ascii="Wingdings" w:hAnsi="Wingdings" w:hint="default"/>
      </w:rPr>
    </w:lvl>
    <w:lvl w:ilvl="8">
      <w:start w:val="1"/>
      <w:numFmt w:val="bullet"/>
      <w:lvlText w:val=""/>
      <w:lvlJc w:val="left"/>
      <w:pPr>
        <w:ind w:left="3624" w:hanging="420"/>
      </w:pPr>
      <w:rPr>
        <w:rFonts w:ascii="Wingdings" w:hAnsi="Wingdings" w:hint="default"/>
      </w:rPr>
    </w:lvl>
  </w:abstractNum>
  <w:num w:numId="1" w16cid:durableId="704870877">
    <w:abstractNumId w:val="40"/>
  </w:num>
  <w:num w:numId="2" w16cid:durableId="1304308470">
    <w:abstractNumId w:val="41"/>
  </w:num>
  <w:num w:numId="3" w16cid:durableId="533006889">
    <w:abstractNumId w:val="54"/>
  </w:num>
  <w:num w:numId="4" w16cid:durableId="1544053788">
    <w:abstractNumId w:val="52"/>
  </w:num>
  <w:num w:numId="5" w16cid:durableId="1033270231">
    <w:abstractNumId w:val="58"/>
  </w:num>
  <w:num w:numId="6" w16cid:durableId="150604158">
    <w:abstractNumId w:val="42"/>
  </w:num>
  <w:num w:numId="7" w16cid:durableId="475687468">
    <w:abstractNumId w:val="46"/>
  </w:num>
  <w:num w:numId="8" w16cid:durableId="912007604">
    <w:abstractNumId w:val="45"/>
  </w:num>
  <w:num w:numId="9" w16cid:durableId="2063211115">
    <w:abstractNumId w:val="65"/>
  </w:num>
  <w:num w:numId="10" w16cid:durableId="1580746444">
    <w:abstractNumId w:val="68"/>
  </w:num>
  <w:num w:numId="11" w16cid:durableId="888569005">
    <w:abstractNumId w:val="38"/>
  </w:num>
  <w:num w:numId="12" w16cid:durableId="1274941072">
    <w:abstractNumId w:val="39"/>
  </w:num>
  <w:num w:numId="13" w16cid:durableId="1768579862">
    <w:abstractNumId w:val="44"/>
  </w:num>
  <w:num w:numId="14" w16cid:durableId="2140107885">
    <w:abstractNumId w:val="64"/>
  </w:num>
  <w:num w:numId="15" w16cid:durableId="1272779566">
    <w:abstractNumId w:val="10"/>
  </w:num>
  <w:num w:numId="16" w16cid:durableId="1860196953">
    <w:abstractNumId w:val="0"/>
  </w:num>
  <w:num w:numId="17" w16cid:durableId="1288319534">
    <w:abstractNumId w:val="60"/>
  </w:num>
  <w:num w:numId="18" w16cid:durableId="1437091715">
    <w:abstractNumId w:val="66"/>
  </w:num>
  <w:num w:numId="19" w16cid:durableId="1083382023">
    <w:abstractNumId w:val="30"/>
  </w:num>
  <w:num w:numId="20" w16cid:durableId="1515801204">
    <w:abstractNumId w:val="11"/>
  </w:num>
  <w:num w:numId="21" w16cid:durableId="2046635720">
    <w:abstractNumId w:val="69"/>
  </w:num>
  <w:num w:numId="22" w16cid:durableId="1499495953">
    <w:abstractNumId w:val="21"/>
  </w:num>
  <w:num w:numId="23" w16cid:durableId="782067602">
    <w:abstractNumId w:val="34"/>
  </w:num>
  <w:num w:numId="24" w16cid:durableId="374162762">
    <w:abstractNumId w:val="32"/>
  </w:num>
  <w:num w:numId="25" w16cid:durableId="1487669174">
    <w:abstractNumId w:val="29"/>
  </w:num>
  <w:num w:numId="26" w16cid:durableId="308483085">
    <w:abstractNumId w:val="28"/>
  </w:num>
  <w:num w:numId="27" w16cid:durableId="1837375706">
    <w:abstractNumId w:val="43"/>
  </w:num>
  <w:num w:numId="28" w16cid:durableId="250895673">
    <w:abstractNumId w:val="6"/>
  </w:num>
  <w:num w:numId="29" w16cid:durableId="693381937">
    <w:abstractNumId w:val="67"/>
  </w:num>
  <w:num w:numId="30" w16cid:durableId="692800949">
    <w:abstractNumId w:val="17"/>
  </w:num>
  <w:num w:numId="31" w16cid:durableId="1787190445">
    <w:abstractNumId w:val="55"/>
  </w:num>
  <w:num w:numId="32" w16cid:durableId="400761312">
    <w:abstractNumId w:val="24"/>
  </w:num>
  <w:num w:numId="33" w16cid:durableId="1336688690">
    <w:abstractNumId w:val="51"/>
  </w:num>
  <w:num w:numId="34" w16cid:durableId="2094161924">
    <w:abstractNumId w:val="22"/>
  </w:num>
  <w:num w:numId="35" w16cid:durableId="1312910198">
    <w:abstractNumId w:val="59"/>
  </w:num>
  <w:num w:numId="36" w16cid:durableId="1820809043">
    <w:abstractNumId w:val="26"/>
  </w:num>
  <w:num w:numId="37" w16cid:durableId="1105225787">
    <w:abstractNumId w:val="7"/>
  </w:num>
  <w:num w:numId="38" w16cid:durableId="1641494325">
    <w:abstractNumId w:val="70"/>
  </w:num>
  <w:num w:numId="39" w16cid:durableId="735863942">
    <w:abstractNumId w:val="31"/>
  </w:num>
  <w:num w:numId="40" w16cid:durableId="1172186794">
    <w:abstractNumId w:val="14"/>
  </w:num>
  <w:num w:numId="41" w16cid:durableId="1888250893">
    <w:abstractNumId w:val="57"/>
  </w:num>
  <w:num w:numId="42" w16cid:durableId="2087990010">
    <w:abstractNumId w:val="27"/>
  </w:num>
  <w:num w:numId="43" w16cid:durableId="1757289038">
    <w:abstractNumId w:val="20"/>
  </w:num>
  <w:num w:numId="44" w16cid:durableId="1547796192">
    <w:abstractNumId w:val="19"/>
  </w:num>
  <w:num w:numId="45" w16cid:durableId="691734283">
    <w:abstractNumId w:val="23"/>
  </w:num>
  <w:num w:numId="46" w16cid:durableId="1764305503">
    <w:abstractNumId w:val="37"/>
  </w:num>
  <w:num w:numId="47" w16cid:durableId="925118846">
    <w:abstractNumId w:val="49"/>
  </w:num>
  <w:num w:numId="48" w16cid:durableId="1756826327">
    <w:abstractNumId w:val="9"/>
  </w:num>
  <w:num w:numId="49" w16cid:durableId="74522668">
    <w:abstractNumId w:val="15"/>
  </w:num>
  <w:num w:numId="50" w16cid:durableId="1801915246">
    <w:abstractNumId w:val="61"/>
  </w:num>
  <w:num w:numId="51" w16cid:durableId="659584067">
    <w:abstractNumId w:val="50"/>
  </w:num>
  <w:num w:numId="52" w16cid:durableId="189610264">
    <w:abstractNumId w:val="5"/>
  </w:num>
  <w:num w:numId="53" w16cid:durableId="540871001">
    <w:abstractNumId w:val="25"/>
  </w:num>
  <w:num w:numId="54" w16cid:durableId="1046637356">
    <w:abstractNumId w:val="2"/>
  </w:num>
  <w:num w:numId="55" w16cid:durableId="917979040">
    <w:abstractNumId w:val="53"/>
  </w:num>
  <w:num w:numId="56" w16cid:durableId="813713931">
    <w:abstractNumId w:val="12"/>
  </w:num>
  <w:num w:numId="57" w16cid:durableId="1469200281">
    <w:abstractNumId w:val="8"/>
  </w:num>
  <w:num w:numId="58" w16cid:durableId="570776501">
    <w:abstractNumId w:val="18"/>
  </w:num>
  <w:num w:numId="59" w16cid:durableId="38557035">
    <w:abstractNumId w:val="36"/>
  </w:num>
  <w:num w:numId="60" w16cid:durableId="629432871">
    <w:abstractNumId w:val="47"/>
  </w:num>
  <w:num w:numId="61" w16cid:durableId="856427122">
    <w:abstractNumId w:val="62"/>
  </w:num>
  <w:num w:numId="62" w16cid:durableId="1584804419">
    <w:abstractNumId w:val="3"/>
  </w:num>
  <w:num w:numId="63" w16cid:durableId="50857458">
    <w:abstractNumId w:val="35"/>
  </w:num>
  <w:num w:numId="64" w16cid:durableId="1107508650">
    <w:abstractNumId w:val="56"/>
  </w:num>
  <w:num w:numId="65" w16cid:durableId="1645888027">
    <w:abstractNumId w:val="13"/>
  </w:num>
  <w:num w:numId="66" w16cid:durableId="1023168804">
    <w:abstractNumId w:val="33"/>
  </w:num>
  <w:num w:numId="67" w16cid:durableId="704982831">
    <w:abstractNumId w:val="4"/>
  </w:num>
  <w:num w:numId="68" w16cid:durableId="1343703306">
    <w:abstractNumId w:val="63"/>
  </w:num>
  <w:num w:numId="69" w16cid:durableId="1109590427">
    <w:abstractNumId w:val="1"/>
  </w:num>
  <w:num w:numId="70" w16cid:durableId="1100250550">
    <w:abstractNumId w:val="48"/>
  </w:num>
  <w:num w:numId="71" w16cid:durableId="342125288">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963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6"/>
    <w:rsid w:val="000034A7"/>
    <w:rsid w:val="00010771"/>
    <w:rsid w:val="00012E39"/>
    <w:rsid w:val="000211DB"/>
    <w:rsid w:val="0003723D"/>
    <w:rsid w:val="00040A4A"/>
    <w:rsid w:val="00047356"/>
    <w:rsid w:val="0005174B"/>
    <w:rsid w:val="00053428"/>
    <w:rsid w:val="000548F5"/>
    <w:rsid w:val="00062067"/>
    <w:rsid w:val="00071732"/>
    <w:rsid w:val="000829EF"/>
    <w:rsid w:val="00086382"/>
    <w:rsid w:val="000879D6"/>
    <w:rsid w:val="00087C90"/>
    <w:rsid w:val="00087FB8"/>
    <w:rsid w:val="00092C0F"/>
    <w:rsid w:val="000933C4"/>
    <w:rsid w:val="00093495"/>
    <w:rsid w:val="000939DB"/>
    <w:rsid w:val="00097569"/>
    <w:rsid w:val="000B7D8C"/>
    <w:rsid w:val="000C5582"/>
    <w:rsid w:val="000D0C77"/>
    <w:rsid w:val="000E1945"/>
    <w:rsid w:val="000F3FD1"/>
    <w:rsid w:val="000F50ED"/>
    <w:rsid w:val="000F5339"/>
    <w:rsid w:val="000F6395"/>
    <w:rsid w:val="001031A6"/>
    <w:rsid w:val="0010368C"/>
    <w:rsid w:val="00106A1D"/>
    <w:rsid w:val="00112C5B"/>
    <w:rsid w:val="001160D8"/>
    <w:rsid w:val="00132A41"/>
    <w:rsid w:val="00145E39"/>
    <w:rsid w:val="001519FE"/>
    <w:rsid w:val="001523C5"/>
    <w:rsid w:val="0015325C"/>
    <w:rsid w:val="001572F5"/>
    <w:rsid w:val="00172AC5"/>
    <w:rsid w:val="00176143"/>
    <w:rsid w:val="00180FBB"/>
    <w:rsid w:val="001A4A66"/>
    <w:rsid w:val="001A78E0"/>
    <w:rsid w:val="001B5953"/>
    <w:rsid w:val="001C7C11"/>
    <w:rsid w:val="001D5A63"/>
    <w:rsid w:val="001D713F"/>
    <w:rsid w:val="001E0156"/>
    <w:rsid w:val="001E104C"/>
    <w:rsid w:val="001E39AC"/>
    <w:rsid w:val="001E6B84"/>
    <w:rsid w:val="00205C81"/>
    <w:rsid w:val="00210148"/>
    <w:rsid w:val="0021526B"/>
    <w:rsid w:val="00220463"/>
    <w:rsid w:val="00224FE5"/>
    <w:rsid w:val="00227D5F"/>
    <w:rsid w:val="00245CA1"/>
    <w:rsid w:val="00246F05"/>
    <w:rsid w:val="00250C47"/>
    <w:rsid w:val="00252FA8"/>
    <w:rsid w:val="0027152C"/>
    <w:rsid w:val="002720A2"/>
    <w:rsid w:val="0027488D"/>
    <w:rsid w:val="00275817"/>
    <w:rsid w:val="00283779"/>
    <w:rsid w:val="00285FD4"/>
    <w:rsid w:val="002A1D08"/>
    <w:rsid w:val="002B45B5"/>
    <w:rsid w:val="002C4540"/>
    <w:rsid w:val="002D057C"/>
    <w:rsid w:val="002D1ACF"/>
    <w:rsid w:val="002D4087"/>
    <w:rsid w:val="002E3BD9"/>
    <w:rsid w:val="002E5748"/>
    <w:rsid w:val="002E6B8E"/>
    <w:rsid w:val="002F21B3"/>
    <w:rsid w:val="003013D7"/>
    <w:rsid w:val="00307A3B"/>
    <w:rsid w:val="00310837"/>
    <w:rsid w:val="0032031C"/>
    <w:rsid w:val="003345D1"/>
    <w:rsid w:val="00336F32"/>
    <w:rsid w:val="00343EA4"/>
    <w:rsid w:val="00343F6B"/>
    <w:rsid w:val="003464AD"/>
    <w:rsid w:val="003501CD"/>
    <w:rsid w:val="00353875"/>
    <w:rsid w:val="003653A5"/>
    <w:rsid w:val="003703B6"/>
    <w:rsid w:val="0037411D"/>
    <w:rsid w:val="00376EB8"/>
    <w:rsid w:val="00380267"/>
    <w:rsid w:val="00383CEC"/>
    <w:rsid w:val="00384757"/>
    <w:rsid w:val="00384D40"/>
    <w:rsid w:val="0038783E"/>
    <w:rsid w:val="00392FFE"/>
    <w:rsid w:val="00395521"/>
    <w:rsid w:val="00395FDD"/>
    <w:rsid w:val="00397096"/>
    <w:rsid w:val="003B607E"/>
    <w:rsid w:val="003C5ABA"/>
    <w:rsid w:val="003D19AB"/>
    <w:rsid w:val="003D4445"/>
    <w:rsid w:val="003D6BCF"/>
    <w:rsid w:val="003D7B5A"/>
    <w:rsid w:val="003E5189"/>
    <w:rsid w:val="003F15A5"/>
    <w:rsid w:val="00403E62"/>
    <w:rsid w:val="004041F3"/>
    <w:rsid w:val="00421F4E"/>
    <w:rsid w:val="00431D4D"/>
    <w:rsid w:val="00433734"/>
    <w:rsid w:val="0043582B"/>
    <w:rsid w:val="00435BBD"/>
    <w:rsid w:val="0043600C"/>
    <w:rsid w:val="00441C30"/>
    <w:rsid w:val="00443AEE"/>
    <w:rsid w:val="00447ADE"/>
    <w:rsid w:val="00447B3A"/>
    <w:rsid w:val="00450E05"/>
    <w:rsid w:val="004543B3"/>
    <w:rsid w:val="00454FFF"/>
    <w:rsid w:val="0045590D"/>
    <w:rsid w:val="004605F1"/>
    <w:rsid w:val="00462023"/>
    <w:rsid w:val="0046271B"/>
    <w:rsid w:val="00462E92"/>
    <w:rsid w:val="00463B54"/>
    <w:rsid w:val="004667D6"/>
    <w:rsid w:val="00475E81"/>
    <w:rsid w:val="00477B0B"/>
    <w:rsid w:val="00484339"/>
    <w:rsid w:val="0048666D"/>
    <w:rsid w:val="004A36E6"/>
    <w:rsid w:val="004A7A4A"/>
    <w:rsid w:val="004A7E29"/>
    <w:rsid w:val="004E1D57"/>
    <w:rsid w:val="004F7FC6"/>
    <w:rsid w:val="00505046"/>
    <w:rsid w:val="00511C85"/>
    <w:rsid w:val="005366AE"/>
    <w:rsid w:val="00537A76"/>
    <w:rsid w:val="00552EBC"/>
    <w:rsid w:val="0056161B"/>
    <w:rsid w:val="00573ACE"/>
    <w:rsid w:val="00575D69"/>
    <w:rsid w:val="00590506"/>
    <w:rsid w:val="00590A02"/>
    <w:rsid w:val="005B3A84"/>
    <w:rsid w:val="005B4873"/>
    <w:rsid w:val="005D654F"/>
    <w:rsid w:val="005E12A4"/>
    <w:rsid w:val="005E32BE"/>
    <w:rsid w:val="005E3B6B"/>
    <w:rsid w:val="005E576B"/>
    <w:rsid w:val="005E68DE"/>
    <w:rsid w:val="0060220F"/>
    <w:rsid w:val="00606B01"/>
    <w:rsid w:val="00612DBE"/>
    <w:rsid w:val="0061431D"/>
    <w:rsid w:val="0062165E"/>
    <w:rsid w:val="0062748C"/>
    <w:rsid w:val="00627705"/>
    <w:rsid w:val="0063293F"/>
    <w:rsid w:val="006331AB"/>
    <w:rsid w:val="00633CF2"/>
    <w:rsid w:val="006403BA"/>
    <w:rsid w:val="00656DCC"/>
    <w:rsid w:val="006571A6"/>
    <w:rsid w:val="00657BDB"/>
    <w:rsid w:val="00664034"/>
    <w:rsid w:val="00672660"/>
    <w:rsid w:val="006B1FB1"/>
    <w:rsid w:val="006B425E"/>
    <w:rsid w:val="006B5E6A"/>
    <w:rsid w:val="006C3785"/>
    <w:rsid w:val="006C7BBF"/>
    <w:rsid w:val="006D0561"/>
    <w:rsid w:val="006D0D1F"/>
    <w:rsid w:val="006D24E0"/>
    <w:rsid w:val="006D3F81"/>
    <w:rsid w:val="006E3841"/>
    <w:rsid w:val="006E78EF"/>
    <w:rsid w:val="006F54A5"/>
    <w:rsid w:val="006F60BC"/>
    <w:rsid w:val="00704208"/>
    <w:rsid w:val="00705256"/>
    <w:rsid w:val="007111A1"/>
    <w:rsid w:val="007201E7"/>
    <w:rsid w:val="00730D67"/>
    <w:rsid w:val="00735731"/>
    <w:rsid w:val="00736803"/>
    <w:rsid w:val="007414FD"/>
    <w:rsid w:val="007474EE"/>
    <w:rsid w:val="0074786C"/>
    <w:rsid w:val="007629BB"/>
    <w:rsid w:val="00766192"/>
    <w:rsid w:val="0078716B"/>
    <w:rsid w:val="007907D4"/>
    <w:rsid w:val="00791131"/>
    <w:rsid w:val="00792E84"/>
    <w:rsid w:val="0079381B"/>
    <w:rsid w:val="00795F4C"/>
    <w:rsid w:val="007A00D5"/>
    <w:rsid w:val="007A47F2"/>
    <w:rsid w:val="007B0CAC"/>
    <w:rsid w:val="007B7FEF"/>
    <w:rsid w:val="007D4461"/>
    <w:rsid w:val="00801655"/>
    <w:rsid w:val="00801A86"/>
    <w:rsid w:val="00803A0D"/>
    <w:rsid w:val="008057F6"/>
    <w:rsid w:val="0080614B"/>
    <w:rsid w:val="00807946"/>
    <w:rsid w:val="008231C1"/>
    <w:rsid w:val="00823B79"/>
    <w:rsid w:val="00831CD6"/>
    <w:rsid w:val="008361A1"/>
    <w:rsid w:val="008442FC"/>
    <w:rsid w:val="00850DC3"/>
    <w:rsid w:val="0085323E"/>
    <w:rsid w:val="008575B2"/>
    <w:rsid w:val="00860805"/>
    <w:rsid w:val="00861AB2"/>
    <w:rsid w:val="00862649"/>
    <w:rsid w:val="008647A5"/>
    <w:rsid w:val="0086748D"/>
    <w:rsid w:val="008729AC"/>
    <w:rsid w:val="008814ED"/>
    <w:rsid w:val="00881999"/>
    <w:rsid w:val="00886B45"/>
    <w:rsid w:val="00890A52"/>
    <w:rsid w:val="00891749"/>
    <w:rsid w:val="00894F36"/>
    <w:rsid w:val="0089726C"/>
    <w:rsid w:val="008B2FC2"/>
    <w:rsid w:val="008B53EA"/>
    <w:rsid w:val="008B60D0"/>
    <w:rsid w:val="008B7375"/>
    <w:rsid w:val="008D598B"/>
    <w:rsid w:val="008D7F97"/>
    <w:rsid w:val="008E10A1"/>
    <w:rsid w:val="008E2DB1"/>
    <w:rsid w:val="008E3039"/>
    <w:rsid w:val="008E3C21"/>
    <w:rsid w:val="008F3163"/>
    <w:rsid w:val="00903368"/>
    <w:rsid w:val="009049A3"/>
    <w:rsid w:val="009169E4"/>
    <w:rsid w:val="00920978"/>
    <w:rsid w:val="00921526"/>
    <w:rsid w:val="0092638D"/>
    <w:rsid w:val="00941894"/>
    <w:rsid w:val="00941EDF"/>
    <w:rsid w:val="00950DDD"/>
    <w:rsid w:val="0096348A"/>
    <w:rsid w:val="00986A95"/>
    <w:rsid w:val="00992141"/>
    <w:rsid w:val="0099289B"/>
    <w:rsid w:val="009B14E0"/>
    <w:rsid w:val="009B14F5"/>
    <w:rsid w:val="009C4B38"/>
    <w:rsid w:val="009C6A32"/>
    <w:rsid w:val="009D2057"/>
    <w:rsid w:val="009D21DE"/>
    <w:rsid w:val="009D7E2A"/>
    <w:rsid w:val="009E11A0"/>
    <w:rsid w:val="009E37A5"/>
    <w:rsid w:val="009E69E0"/>
    <w:rsid w:val="009F3B9A"/>
    <w:rsid w:val="009F4A38"/>
    <w:rsid w:val="00A0648E"/>
    <w:rsid w:val="00A14786"/>
    <w:rsid w:val="00A2038A"/>
    <w:rsid w:val="00A21537"/>
    <w:rsid w:val="00A37CCB"/>
    <w:rsid w:val="00A42C5F"/>
    <w:rsid w:val="00A536AA"/>
    <w:rsid w:val="00A572D8"/>
    <w:rsid w:val="00A750D2"/>
    <w:rsid w:val="00A90827"/>
    <w:rsid w:val="00A90D82"/>
    <w:rsid w:val="00A9169B"/>
    <w:rsid w:val="00AA08CF"/>
    <w:rsid w:val="00AA26C3"/>
    <w:rsid w:val="00AA6B5A"/>
    <w:rsid w:val="00AB7B7A"/>
    <w:rsid w:val="00AC1A06"/>
    <w:rsid w:val="00AC696F"/>
    <w:rsid w:val="00AD66CF"/>
    <w:rsid w:val="00AE6269"/>
    <w:rsid w:val="00AE6C1D"/>
    <w:rsid w:val="00AF5925"/>
    <w:rsid w:val="00B1155B"/>
    <w:rsid w:val="00B20316"/>
    <w:rsid w:val="00B27E05"/>
    <w:rsid w:val="00B451FC"/>
    <w:rsid w:val="00B45A9D"/>
    <w:rsid w:val="00B553BE"/>
    <w:rsid w:val="00B77424"/>
    <w:rsid w:val="00B868F6"/>
    <w:rsid w:val="00B90F52"/>
    <w:rsid w:val="00B9425C"/>
    <w:rsid w:val="00BA3AF6"/>
    <w:rsid w:val="00BA7E59"/>
    <w:rsid w:val="00BB65A8"/>
    <w:rsid w:val="00BC04A8"/>
    <w:rsid w:val="00BC14DD"/>
    <w:rsid w:val="00BD15F8"/>
    <w:rsid w:val="00BE7C16"/>
    <w:rsid w:val="00BF206A"/>
    <w:rsid w:val="00BF772D"/>
    <w:rsid w:val="00C06952"/>
    <w:rsid w:val="00C24427"/>
    <w:rsid w:val="00C244FF"/>
    <w:rsid w:val="00C364DA"/>
    <w:rsid w:val="00C37BB7"/>
    <w:rsid w:val="00C423D3"/>
    <w:rsid w:val="00C461BA"/>
    <w:rsid w:val="00C513F6"/>
    <w:rsid w:val="00C605F8"/>
    <w:rsid w:val="00C61D59"/>
    <w:rsid w:val="00C67B09"/>
    <w:rsid w:val="00C72078"/>
    <w:rsid w:val="00C726F7"/>
    <w:rsid w:val="00C77E54"/>
    <w:rsid w:val="00C87B24"/>
    <w:rsid w:val="00C912BF"/>
    <w:rsid w:val="00C95F1D"/>
    <w:rsid w:val="00C9622A"/>
    <w:rsid w:val="00C968FC"/>
    <w:rsid w:val="00CA7CD1"/>
    <w:rsid w:val="00CB1A53"/>
    <w:rsid w:val="00CB6188"/>
    <w:rsid w:val="00CB714D"/>
    <w:rsid w:val="00CB74F9"/>
    <w:rsid w:val="00CC0968"/>
    <w:rsid w:val="00CD64DB"/>
    <w:rsid w:val="00CE515F"/>
    <w:rsid w:val="00D0024B"/>
    <w:rsid w:val="00D043D3"/>
    <w:rsid w:val="00D16DBF"/>
    <w:rsid w:val="00D259C6"/>
    <w:rsid w:val="00D32314"/>
    <w:rsid w:val="00D43A49"/>
    <w:rsid w:val="00D445D9"/>
    <w:rsid w:val="00D44799"/>
    <w:rsid w:val="00D47826"/>
    <w:rsid w:val="00D53B35"/>
    <w:rsid w:val="00D54184"/>
    <w:rsid w:val="00D611B3"/>
    <w:rsid w:val="00D63396"/>
    <w:rsid w:val="00D6617A"/>
    <w:rsid w:val="00D70224"/>
    <w:rsid w:val="00D762BC"/>
    <w:rsid w:val="00D8008A"/>
    <w:rsid w:val="00D8117E"/>
    <w:rsid w:val="00D81D97"/>
    <w:rsid w:val="00D86DD4"/>
    <w:rsid w:val="00DA4BDE"/>
    <w:rsid w:val="00DA5D8D"/>
    <w:rsid w:val="00DB530C"/>
    <w:rsid w:val="00DC36C3"/>
    <w:rsid w:val="00DE3399"/>
    <w:rsid w:val="00DE50F6"/>
    <w:rsid w:val="00DE57AB"/>
    <w:rsid w:val="00DF7EC1"/>
    <w:rsid w:val="00E16093"/>
    <w:rsid w:val="00E20985"/>
    <w:rsid w:val="00E241CF"/>
    <w:rsid w:val="00E435C3"/>
    <w:rsid w:val="00E45C10"/>
    <w:rsid w:val="00E46EB9"/>
    <w:rsid w:val="00E50C99"/>
    <w:rsid w:val="00E57836"/>
    <w:rsid w:val="00E6607C"/>
    <w:rsid w:val="00E7491E"/>
    <w:rsid w:val="00E75E9D"/>
    <w:rsid w:val="00E837D4"/>
    <w:rsid w:val="00E8789F"/>
    <w:rsid w:val="00E91CF5"/>
    <w:rsid w:val="00E9684A"/>
    <w:rsid w:val="00EB196D"/>
    <w:rsid w:val="00EC5768"/>
    <w:rsid w:val="00EC5837"/>
    <w:rsid w:val="00ED602A"/>
    <w:rsid w:val="00ED6759"/>
    <w:rsid w:val="00EE4F5B"/>
    <w:rsid w:val="00EE60CB"/>
    <w:rsid w:val="00EE7ED7"/>
    <w:rsid w:val="00EF062E"/>
    <w:rsid w:val="00EF0826"/>
    <w:rsid w:val="00EF3594"/>
    <w:rsid w:val="00F00B24"/>
    <w:rsid w:val="00F0559C"/>
    <w:rsid w:val="00F200AF"/>
    <w:rsid w:val="00F2552E"/>
    <w:rsid w:val="00F264EB"/>
    <w:rsid w:val="00F300AF"/>
    <w:rsid w:val="00F334BC"/>
    <w:rsid w:val="00F367EA"/>
    <w:rsid w:val="00F4218D"/>
    <w:rsid w:val="00F478C3"/>
    <w:rsid w:val="00F52C87"/>
    <w:rsid w:val="00F55EBF"/>
    <w:rsid w:val="00F815F6"/>
    <w:rsid w:val="00F93A90"/>
    <w:rsid w:val="00FA11B7"/>
    <w:rsid w:val="00FA22C4"/>
    <w:rsid w:val="00FC4866"/>
    <w:rsid w:val="00FC637E"/>
    <w:rsid w:val="00FD2EFC"/>
    <w:rsid w:val="00FE029F"/>
    <w:rsid w:val="00FE4A6B"/>
    <w:rsid w:val="00FF5557"/>
    <w:rsid w:val="00FF5EC1"/>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fillcolor="white">
      <v:fill color="white"/>
    </o:shapedefaults>
    <o:shapelayout v:ext="edit">
      <o:idmap v:ext="edit" data="1"/>
    </o:shapelayout>
  </w:shapeDefaults>
  <w:decimalSymbol w:val="."/>
  <w:listSeparator w:val=","/>
  <w14:docId w14:val="30E17BCD"/>
  <w15:docId w15:val="{303DCB3B-9FAC-4057-AD7B-A5CF265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2"/>
    </w:rPr>
  </w:style>
  <w:style w:type="paragraph" w:styleId="1">
    <w:name w:val="heading 1"/>
    <w:basedOn w:val="a3"/>
    <w:next w:val="a3"/>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3"/>
    <w:next w:val="a3"/>
    <w:link w:val="50"/>
    <w:semiHidden/>
    <w:unhideWhenUsed/>
    <w:qFormat/>
    <w:rsid w:val="007D4461"/>
    <w:pPr>
      <w:keepNext/>
      <w:keepLines/>
      <w:autoSpaceDE w:val="0"/>
      <w:autoSpaceDN w:val="0"/>
      <w:spacing w:before="280" w:after="290" w:line="372" w:lineRule="auto"/>
      <w:ind w:left="1008" w:hanging="1008"/>
      <w:jc w:val="left"/>
      <w:outlineLvl w:val="4"/>
    </w:pPr>
    <w:rPr>
      <w:rFonts w:ascii="宋体" w:eastAsia="宋体" w:hAnsi="宋体" w:cs="宋体"/>
      <w:b/>
      <w:kern w:val="0"/>
      <w:sz w:val="28"/>
      <w:lang w:val="zh-CN" w:bidi="zh-CN"/>
    </w:rPr>
  </w:style>
  <w:style w:type="paragraph" w:styleId="6">
    <w:name w:val="heading 6"/>
    <w:basedOn w:val="a3"/>
    <w:next w:val="a3"/>
    <w:link w:val="60"/>
    <w:semiHidden/>
    <w:unhideWhenUsed/>
    <w:qFormat/>
    <w:rsid w:val="007D4461"/>
    <w:pPr>
      <w:keepNext/>
      <w:keepLines/>
      <w:autoSpaceDE w:val="0"/>
      <w:autoSpaceDN w:val="0"/>
      <w:spacing w:before="240" w:after="64" w:line="317" w:lineRule="auto"/>
      <w:ind w:left="1151" w:hanging="1151"/>
      <w:jc w:val="left"/>
      <w:outlineLvl w:val="5"/>
    </w:pPr>
    <w:rPr>
      <w:rFonts w:ascii="Arial" w:eastAsia="黑体" w:hAnsi="Arial" w:cs="宋体"/>
      <w:b/>
      <w:kern w:val="0"/>
      <w:sz w:val="24"/>
      <w:lang w:val="zh-CN" w:bidi="zh-CN"/>
    </w:rPr>
  </w:style>
  <w:style w:type="paragraph" w:styleId="7">
    <w:name w:val="heading 7"/>
    <w:basedOn w:val="a3"/>
    <w:next w:val="a3"/>
    <w:link w:val="70"/>
    <w:semiHidden/>
    <w:unhideWhenUsed/>
    <w:qFormat/>
    <w:rsid w:val="007D4461"/>
    <w:pPr>
      <w:keepNext/>
      <w:keepLines/>
      <w:autoSpaceDE w:val="0"/>
      <w:autoSpaceDN w:val="0"/>
      <w:spacing w:before="240" w:after="64" w:line="317" w:lineRule="auto"/>
      <w:ind w:left="1296" w:hanging="1296"/>
      <w:jc w:val="left"/>
      <w:outlineLvl w:val="6"/>
    </w:pPr>
    <w:rPr>
      <w:rFonts w:ascii="宋体" w:eastAsia="宋体" w:hAnsi="宋体" w:cs="宋体"/>
      <w:b/>
      <w:kern w:val="0"/>
      <w:sz w:val="24"/>
      <w:lang w:val="zh-CN" w:bidi="zh-CN"/>
    </w:rPr>
  </w:style>
  <w:style w:type="paragraph" w:styleId="8">
    <w:name w:val="heading 8"/>
    <w:basedOn w:val="a3"/>
    <w:next w:val="a3"/>
    <w:link w:val="80"/>
    <w:semiHidden/>
    <w:unhideWhenUsed/>
    <w:qFormat/>
    <w:rsid w:val="007D4461"/>
    <w:pPr>
      <w:keepNext/>
      <w:keepLines/>
      <w:autoSpaceDE w:val="0"/>
      <w:autoSpaceDN w:val="0"/>
      <w:spacing w:before="240" w:after="64" w:line="317" w:lineRule="auto"/>
      <w:ind w:left="1440" w:hanging="1440"/>
      <w:jc w:val="left"/>
      <w:outlineLvl w:val="7"/>
    </w:pPr>
    <w:rPr>
      <w:rFonts w:ascii="Arial" w:eastAsia="黑体" w:hAnsi="Arial" w:cs="宋体"/>
      <w:kern w:val="0"/>
      <w:sz w:val="24"/>
      <w:lang w:val="zh-CN" w:bidi="zh-CN"/>
    </w:rPr>
  </w:style>
  <w:style w:type="paragraph" w:styleId="9">
    <w:name w:val="heading 9"/>
    <w:basedOn w:val="a3"/>
    <w:next w:val="a3"/>
    <w:link w:val="90"/>
    <w:semiHidden/>
    <w:unhideWhenUsed/>
    <w:qFormat/>
    <w:rsid w:val="007D4461"/>
    <w:pPr>
      <w:keepNext/>
      <w:keepLines/>
      <w:autoSpaceDE w:val="0"/>
      <w:autoSpaceDN w:val="0"/>
      <w:spacing w:before="240" w:after="64" w:line="317" w:lineRule="auto"/>
      <w:ind w:left="1583" w:hanging="1583"/>
      <w:jc w:val="left"/>
      <w:outlineLvl w:val="8"/>
    </w:pPr>
    <w:rPr>
      <w:rFonts w:ascii="Arial" w:eastAsia="黑体" w:hAnsi="Arial" w:cs="宋体"/>
      <w:kern w:val="0"/>
      <w:lang w:val="zh-CN" w:bidi="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a8"/>
    <w:uiPriority w:val="1"/>
    <w:unhideWhenUsed/>
    <w:qFormat/>
    <w:pPr>
      <w:spacing w:after="120"/>
    </w:pPr>
  </w:style>
  <w:style w:type="paragraph" w:styleId="a9">
    <w:name w:val="Normal Indent"/>
    <w:basedOn w:val="a3"/>
    <w:qFormat/>
    <w:pPr>
      <w:ind w:firstLine="425"/>
    </w:pPr>
    <w:rPr>
      <w:rFonts w:ascii="Times New Roman" w:eastAsia="宋体" w:hAnsi="Times New Roman" w:cs="Times New Roman"/>
      <w:szCs w:val="20"/>
    </w:rPr>
  </w:style>
  <w:style w:type="paragraph" w:styleId="aa">
    <w:name w:val="caption"/>
    <w:basedOn w:val="a3"/>
    <w:next w:val="a3"/>
    <w:qFormat/>
    <w:rPr>
      <w:rFonts w:ascii="Arial" w:eastAsia="黑体" w:hAnsi="Arial" w:cs="Arial"/>
      <w:sz w:val="20"/>
      <w:szCs w:val="20"/>
    </w:rPr>
  </w:style>
  <w:style w:type="paragraph" w:styleId="61">
    <w:name w:val="index 6"/>
    <w:basedOn w:val="a3"/>
    <w:next w:val="a3"/>
    <w:uiPriority w:val="99"/>
    <w:unhideWhenUsed/>
    <w:qFormat/>
    <w:pPr>
      <w:ind w:leftChars="1000" w:left="1000"/>
    </w:pPr>
  </w:style>
  <w:style w:type="paragraph" w:styleId="31">
    <w:name w:val="Body Text 3"/>
    <w:basedOn w:val="a3"/>
    <w:link w:val="33"/>
    <w:qFormat/>
    <w:rPr>
      <w:rFonts w:ascii="Times New Roman" w:eastAsia="宋体" w:hAnsi="Times New Roman" w:cs="Times New Roman"/>
      <w:color w:val="FF0000"/>
      <w:sz w:val="24"/>
      <w:szCs w:val="24"/>
    </w:rPr>
  </w:style>
  <w:style w:type="paragraph" w:styleId="ab">
    <w:name w:val="Body Text Indent"/>
    <w:basedOn w:val="a3"/>
    <w:link w:val="ac"/>
    <w:uiPriority w:val="99"/>
    <w:qFormat/>
    <w:pPr>
      <w:ind w:firstLineChars="200" w:firstLine="422"/>
    </w:pPr>
    <w:rPr>
      <w:rFonts w:ascii="Calibri" w:eastAsia="宋体" w:hAnsi="Calibri" w:cs="Times New Roman"/>
      <w:b/>
      <w:szCs w:val="24"/>
    </w:rPr>
  </w:style>
  <w:style w:type="paragraph" w:styleId="TOC5">
    <w:name w:val="toc 5"/>
    <w:basedOn w:val="a3"/>
    <w:next w:val="a3"/>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pPr>
      <w:ind w:left="480"/>
      <w:jc w:val="left"/>
    </w:pPr>
    <w:rPr>
      <w:rFonts w:ascii="Times New Roman" w:eastAsia="宋体" w:hAnsi="Times New Roman" w:cs="Times New Roman"/>
      <w:i/>
      <w:iCs/>
      <w:color w:val="0000FF"/>
      <w:sz w:val="20"/>
      <w:szCs w:val="20"/>
    </w:rPr>
  </w:style>
  <w:style w:type="paragraph" w:styleId="ad">
    <w:name w:val="Plain Text"/>
    <w:basedOn w:val="a3"/>
    <w:link w:val="ae"/>
    <w:uiPriority w:val="99"/>
    <w:qFormat/>
    <w:rPr>
      <w:rFonts w:eastAsia="宋体"/>
      <w:sz w:val="24"/>
    </w:rPr>
  </w:style>
  <w:style w:type="paragraph" w:styleId="af">
    <w:name w:val="Date"/>
    <w:basedOn w:val="a3"/>
    <w:next w:val="a3"/>
    <w:link w:val="af0"/>
    <w:uiPriority w:val="99"/>
    <w:unhideWhenUsed/>
    <w:qFormat/>
    <w:pPr>
      <w:ind w:leftChars="2500" w:left="100"/>
    </w:pPr>
  </w:style>
  <w:style w:type="paragraph" w:styleId="af1">
    <w:name w:val="Balloon Text"/>
    <w:basedOn w:val="a3"/>
    <w:link w:val="af2"/>
    <w:uiPriority w:val="99"/>
    <w:semiHidden/>
    <w:unhideWhenUsed/>
    <w:qFormat/>
    <w:rPr>
      <w:sz w:val="18"/>
      <w:szCs w:val="18"/>
    </w:rPr>
  </w:style>
  <w:style w:type="paragraph" w:styleId="af3">
    <w:name w:val="footer"/>
    <w:basedOn w:val="a3"/>
    <w:link w:val="af4"/>
    <w:unhideWhenUsed/>
    <w:qFormat/>
    <w:pPr>
      <w:tabs>
        <w:tab w:val="center" w:pos="4153"/>
        <w:tab w:val="right" w:pos="8306"/>
      </w:tabs>
      <w:snapToGrid w:val="0"/>
      <w:jc w:val="left"/>
    </w:pPr>
    <w:rPr>
      <w:sz w:val="18"/>
      <w:szCs w:val="18"/>
    </w:rPr>
  </w:style>
  <w:style w:type="paragraph" w:styleId="af5">
    <w:name w:val="header"/>
    <w:basedOn w:val="a3"/>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7">
    <w:name w:val="Normal (Web)"/>
    <w:basedOn w:val="a3"/>
    <w:uiPriority w:val="99"/>
    <w:qFormat/>
    <w:rPr>
      <w:rFonts w:ascii="Calibri" w:eastAsia="宋体" w:hAnsi="Calibri" w:cs="Times New Roman"/>
      <w:sz w:val="24"/>
      <w:szCs w:val="24"/>
    </w:rPr>
  </w:style>
  <w:style w:type="paragraph" w:styleId="12">
    <w:name w:val="index 1"/>
    <w:basedOn w:val="a3"/>
    <w:next w:val="a3"/>
    <w:qFormat/>
    <w:pPr>
      <w:spacing w:line="440" w:lineRule="exact"/>
      <w:ind w:rightChars="342" w:right="718"/>
    </w:pPr>
    <w:rPr>
      <w:rFonts w:ascii="Calibri" w:eastAsia="宋体" w:hAnsi="Calibri" w:cs="Times New Roman"/>
      <w:szCs w:val="20"/>
    </w:rPr>
  </w:style>
  <w:style w:type="paragraph" w:styleId="af8">
    <w:name w:val="Body Text First Indent"/>
    <w:basedOn w:val="a4"/>
    <w:link w:val="af9"/>
    <w:qFormat/>
    <w:pPr>
      <w:ind w:firstLineChars="100" w:firstLine="420"/>
    </w:pPr>
    <w:rPr>
      <w:rFonts w:ascii="宋体" w:eastAsia="宋体" w:hAnsi="Times New Roman" w:cs="Times New Roman"/>
      <w:kern w:val="0"/>
      <w:sz w:val="34"/>
      <w:szCs w:val="20"/>
    </w:rPr>
  </w:style>
  <w:style w:type="table" w:styleId="afa">
    <w:name w:val="Table Grid"/>
    <w:basedOn w:val="a6"/>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5"/>
    <w:uiPriority w:val="22"/>
    <w:qFormat/>
    <w:rPr>
      <w:b/>
      <w:bCs/>
    </w:rPr>
  </w:style>
  <w:style w:type="character" w:styleId="afc">
    <w:name w:val="page number"/>
    <w:basedOn w:val="a5"/>
    <w:qFormat/>
  </w:style>
  <w:style w:type="character" w:styleId="afd">
    <w:name w:val="FollowedHyperlink"/>
    <w:basedOn w:val="a5"/>
    <w:uiPriority w:val="99"/>
    <w:semiHidden/>
    <w:unhideWhenUsed/>
    <w:qFormat/>
    <w:rPr>
      <w:color w:val="954F72" w:themeColor="followedHyperlink"/>
      <w:u w:val="single"/>
    </w:rPr>
  </w:style>
  <w:style w:type="character" w:styleId="afe">
    <w:name w:val="Emphasis"/>
    <w:basedOn w:val="a5"/>
    <w:uiPriority w:val="20"/>
    <w:qFormat/>
    <w:rPr>
      <w:i/>
      <w:iCs/>
    </w:rPr>
  </w:style>
  <w:style w:type="character" w:styleId="aff">
    <w:name w:val="Hyperlink"/>
    <w:basedOn w:val="a5"/>
    <w:unhideWhenUsed/>
    <w:qFormat/>
    <w:rPr>
      <w:color w:val="0000FF"/>
      <w:u w:val="single"/>
    </w:rPr>
  </w:style>
  <w:style w:type="character" w:customStyle="1" w:styleId="11">
    <w:name w:val="标题 1 字符"/>
    <w:basedOn w:val="a5"/>
    <w:link w:val="1"/>
    <w:qFormat/>
    <w:rPr>
      <w:rFonts w:ascii="Calibri" w:eastAsia="宋体" w:hAnsi="Calibri" w:cs="Times New Roman"/>
      <w:b/>
      <w:bCs/>
      <w:kern w:val="44"/>
      <w:sz w:val="44"/>
      <w:szCs w:val="44"/>
    </w:rPr>
  </w:style>
  <w:style w:type="character" w:customStyle="1" w:styleId="20">
    <w:name w:val="标题 2 字符"/>
    <w:basedOn w:val="a5"/>
    <w:link w:val="2"/>
    <w:qFormat/>
    <w:rPr>
      <w:rFonts w:ascii="Arial" w:eastAsia="黑体" w:hAnsi="Arial" w:cs="Times New Roman"/>
      <w:b/>
      <w:bCs/>
      <w:sz w:val="32"/>
      <w:szCs w:val="32"/>
    </w:rPr>
  </w:style>
  <w:style w:type="character" w:customStyle="1" w:styleId="30">
    <w:name w:val="标题 3 字符"/>
    <w:basedOn w:val="a5"/>
    <w:link w:val="3"/>
    <w:qFormat/>
    <w:rPr>
      <w:rFonts w:ascii="宋体" w:eastAsia="宋体" w:hAnsi="宋体" w:cs="Times New Roman"/>
      <w:b/>
      <w:color w:val="000000"/>
      <w:kern w:val="0"/>
      <w:sz w:val="24"/>
      <w:szCs w:val="20"/>
      <w:lang w:val="en-GB"/>
    </w:rPr>
  </w:style>
  <w:style w:type="character" w:customStyle="1" w:styleId="40">
    <w:name w:val="标题 4 字符"/>
    <w:basedOn w:val="a5"/>
    <w:link w:val="4"/>
    <w:qFormat/>
    <w:rPr>
      <w:rFonts w:ascii="Arial" w:eastAsia="黑体" w:hAnsi="Arial" w:cs="Times New Roman"/>
      <w:b/>
      <w:bCs/>
      <w:sz w:val="28"/>
      <w:szCs w:val="28"/>
    </w:rPr>
  </w:style>
  <w:style w:type="character" w:customStyle="1" w:styleId="a8">
    <w:name w:val="正文文本 字符"/>
    <w:basedOn w:val="a5"/>
    <w:link w:val="a4"/>
    <w:uiPriority w:val="99"/>
    <w:qFormat/>
  </w:style>
  <w:style w:type="character" w:customStyle="1" w:styleId="af9">
    <w:name w:val="正文文本首行缩进 字符"/>
    <w:basedOn w:val="a8"/>
    <w:link w:val="af8"/>
    <w:qFormat/>
    <w:rPr>
      <w:rFonts w:ascii="宋体" w:eastAsia="宋体" w:hAnsi="Times New Roman" w:cs="Times New Roman"/>
      <w:kern w:val="0"/>
      <w:sz w:val="34"/>
      <w:szCs w:val="20"/>
    </w:rPr>
  </w:style>
  <w:style w:type="character" w:customStyle="1" w:styleId="33">
    <w:name w:val="正文文本 3 字符"/>
    <w:basedOn w:val="a5"/>
    <w:link w:val="31"/>
    <w:qFormat/>
    <w:rPr>
      <w:rFonts w:ascii="Times New Roman" w:eastAsia="宋体" w:hAnsi="Times New Roman" w:cs="Times New Roman"/>
      <w:color w:val="FF0000"/>
      <w:sz w:val="24"/>
      <w:szCs w:val="24"/>
    </w:rPr>
  </w:style>
  <w:style w:type="character" w:customStyle="1" w:styleId="ae">
    <w:name w:val="纯文本 字符"/>
    <w:basedOn w:val="a5"/>
    <w:link w:val="ad"/>
    <w:uiPriority w:val="99"/>
    <w:qFormat/>
    <w:rPr>
      <w:rFonts w:eastAsia="宋体"/>
      <w:sz w:val="24"/>
    </w:rPr>
  </w:style>
  <w:style w:type="character" w:customStyle="1" w:styleId="af0">
    <w:name w:val="日期 字符"/>
    <w:basedOn w:val="a5"/>
    <w:link w:val="af"/>
    <w:uiPriority w:val="99"/>
    <w:qFormat/>
  </w:style>
  <w:style w:type="character" w:customStyle="1" w:styleId="af2">
    <w:name w:val="批注框文本 字符"/>
    <w:basedOn w:val="a5"/>
    <w:link w:val="af1"/>
    <w:uiPriority w:val="99"/>
    <w:semiHidden/>
    <w:qFormat/>
    <w:rPr>
      <w:sz w:val="18"/>
      <w:szCs w:val="18"/>
    </w:rPr>
  </w:style>
  <w:style w:type="character" w:customStyle="1" w:styleId="af4">
    <w:name w:val="页脚 字符"/>
    <w:basedOn w:val="a5"/>
    <w:link w:val="af3"/>
    <w:uiPriority w:val="99"/>
    <w:qFormat/>
    <w:rPr>
      <w:sz w:val="18"/>
      <w:szCs w:val="18"/>
    </w:rPr>
  </w:style>
  <w:style w:type="character" w:customStyle="1" w:styleId="af6">
    <w:name w:val="页眉 字符"/>
    <w:basedOn w:val="a5"/>
    <w:link w:val="af5"/>
    <w:uiPriority w:val="99"/>
    <w:qFormat/>
    <w:rPr>
      <w:sz w:val="18"/>
      <w:szCs w:val="18"/>
    </w:rPr>
  </w:style>
  <w:style w:type="character" w:customStyle="1" w:styleId="HTML0">
    <w:name w:val="HTML 预设格式 字符"/>
    <w:basedOn w:val="a5"/>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3"/>
    <w:uiPriority w:val="34"/>
    <w:qFormat/>
    <w:pPr>
      <w:ind w:firstLineChars="200" w:firstLine="420"/>
    </w:pPr>
  </w:style>
  <w:style w:type="paragraph" w:styleId="aff0">
    <w:name w:val="List Paragraph"/>
    <w:basedOn w:val="a3"/>
    <w:link w:val="aff1"/>
    <w:uiPriority w:val="1"/>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3"/>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3"/>
    <w:next w:val="a3"/>
    <w:link w:val="CharChar0"/>
    <w:qFormat/>
    <w:rPr>
      <w:sz w:val="24"/>
    </w:rPr>
  </w:style>
  <w:style w:type="paragraph" w:customStyle="1" w:styleId="16">
    <w:name w:val="正文缩进1"/>
    <w:basedOn w:val="a3"/>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pPr>
      <w:numPr>
        <w:numId w:val="2"/>
      </w:numPr>
      <w:adjustRightInd w:val="0"/>
      <w:textAlignment w:val="baseline"/>
    </w:pPr>
    <w:rPr>
      <w:rFonts w:ascii="宋体" w:eastAsia="宋体" w:hAnsi="宋体" w:cs="Times New Roman"/>
      <w:kern w:val="0"/>
      <w:szCs w:val="21"/>
    </w:rPr>
  </w:style>
  <w:style w:type="paragraph" w:customStyle="1" w:styleId="aff2">
    <w:name w:val="图"/>
    <w:basedOn w:val="a3"/>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3"/>
    <w:uiPriority w:val="99"/>
    <w:unhideWhenUsed/>
    <w:qFormat/>
    <w:pPr>
      <w:widowControl/>
    </w:pPr>
    <w:rPr>
      <w:rFonts w:ascii="Calibri" w:hAnsi="Calibri" w:hint="eastAsia"/>
    </w:rPr>
  </w:style>
  <w:style w:type="paragraph" w:customStyle="1" w:styleId="p0">
    <w:name w:val="p0"/>
    <w:basedOn w:val="a3"/>
    <w:uiPriority w:val="99"/>
    <w:qFormat/>
    <w:pPr>
      <w:widowControl/>
    </w:pPr>
    <w:rPr>
      <w:kern w:val="0"/>
      <w:szCs w:val="21"/>
    </w:rPr>
  </w:style>
  <w:style w:type="character" w:customStyle="1" w:styleId="17">
    <w:name w:val="页码1"/>
    <w:basedOn w:val="a5"/>
    <w:qFormat/>
  </w:style>
  <w:style w:type="character" w:customStyle="1" w:styleId="aff1">
    <w:name w:val="列表段落 字符"/>
    <w:basedOn w:val="a5"/>
    <w:link w:val="aff0"/>
    <w:uiPriority w:val="34"/>
    <w:qFormat/>
  </w:style>
  <w:style w:type="character" w:customStyle="1" w:styleId="18">
    <w:name w:val="未处理的提及1"/>
    <w:basedOn w:val="a5"/>
    <w:uiPriority w:val="99"/>
    <w:semiHidden/>
    <w:unhideWhenUsed/>
    <w:qFormat/>
    <w:rPr>
      <w:color w:val="605E5C"/>
      <w:shd w:val="clear" w:color="auto" w:fill="E1DFDD"/>
    </w:rPr>
  </w:style>
  <w:style w:type="paragraph" w:customStyle="1" w:styleId="aff3">
    <w:name w:val="*正文"/>
    <w:basedOn w:val="a3"/>
    <w:qFormat/>
    <w:pPr>
      <w:keepNext/>
      <w:keepLines/>
      <w:spacing w:line="360" w:lineRule="auto"/>
      <w:ind w:firstLineChars="200" w:firstLine="200"/>
    </w:pPr>
    <w:rPr>
      <w:rFonts w:ascii="宋体" w:hAnsi="宋体"/>
    </w:rPr>
  </w:style>
  <w:style w:type="table" w:customStyle="1" w:styleId="19">
    <w:name w:val="网格型1"/>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qFormat/>
    <w:pPr>
      <w:autoSpaceDE w:val="0"/>
      <w:autoSpaceDN w:val="0"/>
      <w:jc w:val="left"/>
    </w:pPr>
    <w:rPr>
      <w:rFonts w:ascii="宋体" w:eastAsia="宋体" w:hAnsi="宋体" w:cs="宋体"/>
      <w:kern w:val="0"/>
      <w:sz w:val="22"/>
      <w:lang w:val="zh-CN"/>
    </w:rPr>
  </w:style>
  <w:style w:type="paragraph" w:customStyle="1" w:styleId="32">
    <w:name w:val="样式 32 磅"/>
    <w:next w:val="61"/>
    <w:link w:val="32Char"/>
    <w:uiPriority w:val="99"/>
    <w:qFormat/>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ac">
    <w:name w:val="正文文本缩进 字符"/>
    <w:basedOn w:val="a5"/>
    <w:link w:val="ab"/>
    <w:uiPriority w:val="99"/>
    <w:qFormat/>
    <w:rPr>
      <w:rFonts w:ascii="Calibri" w:eastAsia="宋体" w:hAnsi="Calibri" w:cs="Times New Roman"/>
      <w:b/>
      <w:szCs w:val="24"/>
    </w:rPr>
  </w:style>
  <w:style w:type="paragraph" w:customStyle="1" w:styleId="Char1CharCharChar">
    <w:name w:val="Char1 Char Char Char"/>
    <w:basedOn w:val="a3"/>
    <w:qFormat/>
    <w:rPr>
      <w:rFonts w:ascii="Calibri" w:eastAsia="仿宋_GB2312" w:hAnsi="Calibri" w:cs="Times New Roman"/>
      <w:sz w:val="28"/>
      <w:szCs w:val="24"/>
    </w:rPr>
  </w:style>
  <w:style w:type="character" w:customStyle="1" w:styleId="32Char">
    <w:name w:val="样式 32 磅 Char"/>
    <w:basedOn w:val="a5"/>
    <w:link w:val="32"/>
    <w:uiPriority w:val="99"/>
    <w:qFormat/>
    <w:locked/>
    <w:rPr>
      <w:rFonts w:ascii="华文细黑" w:eastAsia="华文细黑" w:hAnsi="Times New Roman" w:cs="华文细黑"/>
      <w:sz w:val="64"/>
      <w:szCs w:val="64"/>
    </w:rPr>
  </w:style>
  <w:style w:type="paragraph" w:customStyle="1" w:styleId="a2">
    <w:name w:val="二级无"/>
    <w:basedOn w:val="a3"/>
    <w:qFormat/>
    <w:pPr>
      <w:widowControl/>
      <w:numPr>
        <w:ilvl w:val="2"/>
        <w:numId w:val="5"/>
      </w:numPr>
      <w:jc w:val="left"/>
      <w:outlineLvl w:val="3"/>
    </w:pPr>
    <w:rPr>
      <w:rFonts w:ascii="宋体" w:eastAsia="宋体" w:hAnsi="Times New Roman" w:cs="Times New Roman"/>
      <w:kern w:val="0"/>
      <w:szCs w:val="21"/>
    </w:rPr>
  </w:style>
  <w:style w:type="paragraph" w:customStyle="1" w:styleId="aff4">
    <w:name w:val="段"/>
    <w:qFormat/>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5"/>
    <w:qFormat/>
  </w:style>
  <w:style w:type="paragraph" w:customStyle="1" w:styleId="a0">
    <w:name w:val="二级条标题"/>
    <w:basedOn w:val="a"/>
    <w:next w:val="aff4"/>
    <w:qFormat/>
    <w:pPr>
      <w:numPr>
        <w:ilvl w:val="3"/>
      </w:numPr>
      <w:outlineLvl w:val="3"/>
    </w:pPr>
  </w:style>
  <w:style w:type="paragraph" w:customStyle="1" w:styleId="a">
    <w:name w:val="一级条标题"/>
    <w:next w:val="aff4"/>
    <w:qFormat/>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f4"/>
    <w:qFormat/>
    <w:pPr>
      <w:numPr>
        <w:ilvl w:val="4"/>
      </w:numPr>
      <w:outlineLvl w:val="4"/>
    </w:pPr>
  </w:style>
  <w:style w:type="character" w:customStyle="1" w:styleId="NormalCharacter">
    <w:name w:val="NormalCharacter"/>
    <w:semiHidden/>
    <w:qFormat/>
  </w:style>
  <w:style w:type="table" w:customStyle="1" w:styleId="21">
    <w:name w:val="网格型2"/>
    <w:basedOn w:val="a6"/>
    <w:next w:val="afa"/>
    <w:qFormat/>
    <w:rsid w:val="007414F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b"/>
    <w:link w:val="23"/>
    <w:uiPriority w:val="99"/>
    <w:semiHidden/>
    <w:unhideWhenUsed/>
    <w:qFormat/>
    <w:rsid w:val="007414FD"/>
    <w:pPr>
      <w:spacing w:after="120"/>
      <w:ind w:leftChars="200" w:left="420" w:firstLine="420"/>
    </w:pPr>
    <w:rPr>
      <w:rFonts w:asciiTheme="minorHAnsi" w:eastAsiaTheme="minorEastAsia" w:hAnsiTheme="minorHAnsi" w:cstheme="minorBidi"/>
      <w:b w:val="0"/>
      <w:szCs w:val="22"/>
    </w:rPr>
  </w:style>
  <w:style w:type="character" w:customStyle="1" w:styleId="23">
    <w:name w:val="正文文本首行缩进 2 字符"/>
    <w:basedOn w:val="ac"/>
    <w:link w:val="22"/>
    <w:uiPriority w:val="99"/>
    <w:semiHidden/>
    <w:qFormat/>
    <w:rsid w:val="007414FD"/>
    <w:rPr>
      <w:rFonts w:ascii="Calibri" w:eastAsia="宋体" w:hAnsi="Calibri" w:cs="Times New Roman"/>
      <w:b w:val="0"/>
      <w:kern w:val="2"/>
      <w:sz w:val="21"/>
      <w:szCs w:val="22"/>
    </w:rPr>
  </w:style>
  <w:style w:type="character" w:customStyle="1" w:styleId="red2">
    <w:name w:val="red2"/>
    <w:uiPriority w:val="99"/>
    <w:qFormat/>
    <w:rsid w:val="00BB65A8"/>
    <w:rPr>
      <w:rFonts w:cs="Times New Roman"/>
      <w:color w:val="CC0000"/>
    </w:rPr>
  </w:style>
  <w:style w:type="character" w:customStyle="1" w:styleId="50">
    <w:name w:val="标题 5 字符"/>
    <w:basedOn w:val="a5"/>
    <w:link w:val="5"/>
    <w:semiHidden/>
    <w:qFormat/>
    <w:rsid w:val="007D4461"/>
    <w:rPr>
      <w:rFonts w:ascii="宋体" w:eastAsia="宋体" w:hAnsi="宋体" w:cs="宋体"/>
      <w:b/>
      <w:sz w:val="28"/>
      <w:szCs w:val="22"/>
      <w:lang w:val="zh-CN" w:bidi="zh-CN"/>
    </w:rPr>
  </w:style>
  <w:style w:type="character" w:customStyle="1" w:styleId="60">
    <w:name w:val="标题 6 字符"/>
    <w:basedOn w:val="a5"/>
    <w:link w:val="6"/>
    <w:semiHidden/>
    <w:qFormat/>
    <w:rsid w:val="007D4461"/>
    <w:rPr>
      <w:rFonts w:ascii="Arial" w:eastAsia="黑体" w:hAnsi="Arial" w:cs="宋体"/>
      <w:b/>
      <w:sz w:val="24"/>
      <w:szCs w:val="22"/>
      <w:lang w:val="zh-CN" w:bidi="zh-CN"/>
    </w:rPr>
  </w:style>
  <w:style w:type="character" w:customStyle="1" w:styleId="70">
    <w:name w:val="标题 7 字符"/>
    <w:basedOn w:val="a5"/>
    <w:link w:val="7"/>
    <w:semiHidden/>
    <w:qFormat/>
    <w:rsid w:val="007D4461"/>
    <w:rPr>
      <w:rFonts w:ascii="宋体" w:eastAsia="宋体" w:hAnsi="宋体" w:cs="宋体"/>
      <w:b/>
      <w:sz w:val="24"/>
      <w:szCs w:val="22"/>
      <w:lang w:val="zh-CN" w:bidi="zh-CN"/>
    </w:rPr>
  </w:style>
  <w:style w:type="character" w:customStyle="1" w:styleId="80">
    <w:name w:val="标题 8 字符"/>
    <w:basedOn w:val="a5"/>
    <w:link w:val="8"/>
    <w:semiHidden/>
    <w:qFormat/>
    <w:rsid w:val="007D4461"/>
    <w:rPr>
      <w:rFonts w:ascii="Arial" w:eastAsia="黑体" w:hAnsi="Arial" w:cs="宋体"/>
      <w:sz w:val="24"/>
      <w:szCs w:val="22"/>
      <w:lang w:val="zh-CN" w:bidi="zh-CN"/>
    </w:rPr>
  </w:style>
  <w:style w:type="character" w:customStyle="1" w:styleId="90">
    <w:name w:val="标题 9 字符"/>
    <w:basedOn w:val="a5"/>
    <w:link w:val="9"/>
    <w:semiHidden/>
    <w:qFormat/>
    <w:rsid w:val="007D4461"/>
    <w:rPr>
      <w:rFonts w:ascii="Arial" w:eastAsia="黑体" w:hAnsi="Arial" w:cs="宋体"/>
      <w:sz w:val="21"/>
      <w:szCs w:val="22"/>
      <w:lang w:val="zh-CN" w:bidi="zh-CN"/>
    </w:rPr>
  </w:style>
  <w:style w:type="paragraph" w:styleId="aff5">
    <w:name w:val="Message Header"/>
    <w:basedOn w:val="a3"/>
    <w:link w:val="aff6"/>
    <w:uiPriority w:val="99"/>
    <w:qFormat/>
    <w:rsid w:val="007D4461"/>
    <w:pPr>
      <w:pBdr>
        <w:top w:val="single" w:sz="6" w:space="1" w:color="auto"/>
        <w:left w:val="single" w:sz="6" w:space="1" w:color="auto"/>
        <w:bottom w:val="single" w:sz="6" w:space="1" w:color="auto"/>
        <w:right w:val="single" w:sz="6" w:space="1" w:color="auto"/>
      </w:pBdr>
      <w:shd w:val="pct20" w:color="auto" w:fill="auto"/>
      <w:autoSpaceDE w:val="0"/>
      <w:autoSpaceDN w:val="0"/>
      <w:ind w:leftChars="500" w:left="1080" w:hangingChars="500" w:hanging="1080"/>
      <w:jc w:val="left"/>
    </w:pPr>
    <w:rPr>
      <w:rFonts w:ascii="Cambria" w:eastAsia="宋体" w:hAnsi="Cambria" w:cs="Cambria"/>
      <w:kern w:val="0"/>
      <w:sz w:val="22"/>
      <w:lang w:val="zh-CN" w:bidi="zh-CN"/>
    </w:rPr>
  </w:style>
  <w:style w:type="character" w:customStyle="1" w:styleId="aff6">
    <w:name w:val="信息标题 字符"/>
    <w:basedOn w:val="a5"/>
    <w:link w:val="aff5"/>
    <w:uiPriority w:val="99"/>
    <w:qFormat/>
    <w:rsid w:val="007D4461"/>
    <w:rPr>
      <w:rFonts w:ascii="Cambria" w:eastAsia="宋体" w:hAnsi="Cambria" w:cs="Cambria"/>
      <w:sz w:val="22"/>
      <w:szCs w:val="22"/>
      <w:shd w:val="pct20" w:color="auto" w:fill="auto"/>
      <w:lang w:val="zh-CN" w:bidi="zh-CN"/>
    </w:rPr>
  </w:style>
  <w:style w:type="paragraph" w:customStyle="1" w:styleId="h0">
    <w:name w:val="h0"/>
    <w:basedOn w:val="a3"/>
    <w:qFormat/>
    <w:rsid w:val="007D4461"/>
    <w:pPr>
      <w:autoSpaceDE w:val="0"/>
      <w:autoSpaceDN w:val="0"/>
      <w:adjustRightInd w:val="0"/>
      <w:ind w:firstLineChars="200" w:firstLine="480"/>
      <w:jc w:val="left"/>
      <w:textAlignment w:val="baseline"/>
    </w:pPr>
    <w:rPr>
      <w:rFonts w:ascii="宋体" w:eastAsia="宋体" w:hAnsi="宋体" w:cs="宋体"/>
      <w:kern w:val="0"/>
      <w:szCs w:val="24"/>
      <w:lang w:val="zh-CN" w:bidi="zh-CN"/>
    </w:rPr>
  </w:style>
  <w:style w:type="paragraph" w:styleId="aff7">
    <w:name w:val="annotation text"/>
    <w:basedOn w:val="a3"/>
    <w:link w:val="aff8"/>
    <w:uiPriority w:val="99"/>
    <w:semiHidden/>
    <w:unhideWhenUsed/>
    <w:rsid w:val="006331AB"/>
    <w:pPr>
      <w:jc w:val="left"/>
    </w:pPr>
  </w:style>
  <w:style w:type="character" w:customStyle="1" w:styleId="aff8">
    <w:name w:val="批注文字 字符"/>
    <w:basedOn w:val="a5"/>
    <w:link w:val="aff7"/>
    <w:uiPriority w:val="99"/>
    <w:semiHidden/>
    <w:rsid w:val="006331AB"/>
    <w:rPr>
      <w:kern w:val="2"/>
      <w:sz w:val="21"/>
      <w:szCs w:val="22"/>
    </w:rPr>
  </w:style>
  <w:style w:type="character" w:styleId="aff9">
    <w:name w:val="annotation reference"/>
    <w:basedOn w:val="a5"/>
    <w:uiPriority w:val="99"/>
    <w:semiHidden/>
    <w:unhideWhenUsed/>
    <w:rsid w:val="006331A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6841">
      <w:bodyDiv w:val="1"/>
      <w:marLeft w:val="0"/>
      <w:marRight w:val="0"/>
      <w:marTop w:val="0"/>
      <w:marBottom w:val="0"/>
      <w:divBdr>
        <w:top w:val="none" w:sz="0" w:space="0" w:color="auto"/>
        <w:left w:val="none" w:sz="0" w:space="0" w:color="auto"/>
        <w:bottom w:val="none" w:sz="0" w:space="0" w:color="auto"/>
        <w:right w:val="none" w:sz="0" w:space="0" w:color="auto"/>
      </w:divBdr>
    </w:div>
    <w:div w:id="42599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3881</TotalTime>
  <Pages>85</Pages>
  <Words>8278</Words>
  <Characters>47188</Characters>
  <Application>Microsoft Office Word</Application>
  <DocSecurity>0</DocSecurity>
  <Lines>393</Lines>
  <Paragraphs>110</Paragraphs>
  <ScaleCrop>false</ScaleCrop>
  <Company/>
  <LinksUpToDate>false</LinksUpToDate>
  <CharactersWithSpaces>55356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199</cp:revision>
  <cp:lastPrinted>2022-12-28T07:06:00Z</cp:lastPrinted>
  <dcterms:created xsi:type="dcterms:W3CDTF">2019-12-10T08:27:00Z</dcterms:created>
  <dcterms:modified xsi:type="dcterms:W3CDTF">2022-12-30T03:11:00Z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