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heme="majorEastAsia"/>
          <w:b/>
          <w:bCs/>
          <w:color w:val="auto"/>
          <w:sz w:val="18"/>
          <w:szCs w:val="18"/>
        </w:rPr>
      </w:pPr>
    </w:p>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禹州市农业农村局2024年禹州市小麦“一喷三防”项目第</w:t>
      </w:r>
      <w:r>
        <w:rPr>
          <w:rFonts w:hint="eastAsia" w:ascii="宋体" w:hAnsi="宋体" w:eastAsia="宋体" w:cstheme="majorEastAsia"/>
          <w:b/>
          <w:bCs/>
          <w:color w:val="auto"/>
          <w:sz w:val="36"/>
          <w:szCs w:val="36"/>
          <w:lang w:val="en-US" w:eastAsia="zh-CN"/>
        </w:rPr>
        <w:t>1</w:t>
      </w:r>
      <w:r>
        <w:rPr>
          <w:rFonts w:hint="eastAsia" w:ascii="宋体" w:hAnsi="宋体" w:eastAsia="宋体" w:cstheme="majorEastAsia"/>
          <w:b/>
          <w:bCs/>
          <w:color w:val="auto"/>
          <w:sz w:val="36"/>
          <w:szCs w:val="36"/>
        </w:rPr>
        <w:t>-4标段</w:t>
      </w:r>
    </w:p>
    <w:p>
      <w:pPr>
        <w:pStyle w:val="28"/>
        <w:rPr>
          <w:color w:val="auto"/>
        </w:rPr>
      </w:pPr>
    </w:p>
    <w:p>
      <w:pPr>
        <w:pStyle w:val="17"/>
        <w:ind w:left="5250"/>
        <w:rPr>
          <w:color w:val="auto"/>
        </w:rPr>
      </w:pPr>
    </w:p>
    <w:p>
      <w:pPr>
        <w:rPr>
          <w:color w:val="auto"/>
        </w:rPr>
      </w:pPr>
    </w:p>
    <w:p>
      <w:pPr>
        <w:pStyle w:val="17"/>
        <w:ind w:left="5250"/>
        <w:rPr>
          <w:color w:val="auto"/>
        </w:rPr>
      </w:pPr>
    </w:p>
    <w:p>
      <w:pPr>
        <w:rPr>
          <w:rFonts w:ascii="宋体" w:hAnsi="宋体" w:eastAsia="宋体" w:cs="黑体"/>
          <w:bCs/>
          <w:color w:val="auto"/>
          <w:w w:val="90"/>
          <w:sz w:val="72"/>
          <w:szCs w:val="72"/>
        </w:rPr>
      </w:pPr>
    </w:p>
    <w:p>
      <w:pPr>
        <w:pStyle w:val="2"/>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招 标 文 件</w:t>
      </w:r>
    </w:p>
    <w:p>
      <w:pP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pStyle w:val="2"/>
        <w:rPr>
          <w:color w:val="auto"/>
        </w:rPr>
      </w:pPr>
    </w:p>
    <w:p>
      <w:pPr>
        <w:pStyle w:val="3"/>
        <w:rPr>
          <w:color w:val="auto"/>
        </w:rPr>
      </w:pPr>
    </w:p>
    <w:p>
      <w:pPr>
        <w:pStyle w:val="4"/>
        <w:rPr>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w:t>
      </w:r>
      <w:r>
        <w:rPr>
          <w:rFonts w:hint="eastAsia" w:ascii="宋体" w:hAnsi="宋体" w:eastAsia="宋体" w:cstheme="majorEastAsia"/>
          <w:b/>
          <w:bCs/>
          <w:color w:val="auto"/>
          <w:sz w:val="36"/>
          <w:szCs w:val="36"/>
        </w:rPr>
        <w:t>CG-DLG202</w:t>
      </w:r>
      <w:r>
        <w:rPr>
          <w:rFonts w:hint="eastAsia" w:ascii="宋体" w:hAnsi="宋体" w:eastAsia="宋体" w:cstheme="majorEastAsia"/>
          <w:b/>
          <w:bCs/>
          <w:color w:val="auto"/>
          <w:sz w:val="36"/>
          <w:szCs w:val="36"/>
          <w:lang w:val="en-US" w:eastAsia="zh-CN"/>
        </w:rPr>
        <w:t>4015</w:t>
      </w:r>
    </w:p>
    <w:bookmarkEnd w:id="0"/>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pPr>
        <w:ind w:firstLine="1066" w:firstLineChars="295"/>
        <w:rPr>
          <w:color w:val="auto"/>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val="zh-CN"/>
        </w:rPr>
        <w:t>许昌丰元咨询管理有限公司</w:t>
      </w: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eastAsia="zh-CN"/>
        </w:rPr>
        <w:t>四</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eastAsia="zh-CN"/>
        </w:rPr>
        <w:t>三</w:t>
      </w:r>
      <w:r>
        <w:rPr>
          <w:rFonts w:hint="eastAsia" w:ascii="宋体" w:hAnsi="宋体" w:eastAsia="宋体" w:cstheme="majorEastAsia"/>
          <w:b/>
          <w:bCs/>
          <w:color w:val="auto"/>
          <w:sz w:val="36"/>
          <w:szCs w:val="36"/>
        </w:rPr>
        <w:t>月</w:t>
      </w:r>
    </w:p>
    <w:p>
      <w:pPr>
        <w:autoSpaceDE w:val="0"/>
        <w:autoSpaceDN w:val="0"/>
        <w:adjustRightInd w:val="0"/>
        <w:spacing w:line="700" w:lineRule="exact"/>
        <w:jc w:val="both"/>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投标人须知前附表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投标人须知</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一、概念释义</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二、招标文件说明</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三、投标文件的编制</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四、投标文件的递交</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五、开标和评标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color w:val="auto"/>
          <w:sz w:val="32"/>
          <w:szCs w:val="32"/>
          <w:lang w:val="zh-CN"/>
        </w:rPr>
        <w:t>六、定标和授予合同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第七章 </w:t>
      </w:r>
      <w:r>
        <w:rPr>
          <w:rFonts w:hint="eastAsia" w:ascii="宋体" w:hAnsi="宋体" w:eastAsia="宋体" w:cstheme="majorEastAsia"/>
          <w:b/>
          <w:color w:val="auto"/>
          <w:kern w:val="0"/>
          <w:sz w:val="32"/>
          <w:szCs w:val="32"/>
        </w:rPr>
        <w:t>合同条款及格式</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投标文件有关格式</w:t>
      </w:r>
    </w:p>
    <w:p>
      <w:pPr>
        <w:autoSpaceDE w:val="0"/>
        <w:autoSpaceDN w:val="0"/>
        <w:adjustRightInd w:val="0"/>
        <w:spacing w:line="700" w:lineRule="exact"/>
        <w:rPr>
          <w:rFonts w:ascii="宋体" w:hAnsi="宋体" w:eastAsia="宋体" w:cs="宋体"/>
          <w:b/>
          <w:color w:val="auto"/>
          <w:kern w:val="0"/>
          <w:sz w:val="36"/>
          <w:szCs w:val="36"/>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numPr>
          <w:ilvl w:val="0"/>
          <w:numId w:val="4"/>
        </w:numPr>
        <w:adjustRightInd w:val="0"/>
        <w:snapToGrid w:val="0"/>
        <w:spacing w:line="460" w:lineRule="atLeas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投标邀请</w:t>
      </w:r>
    </w:p>
    <w:p>
      <w:pPr>
        <w:adjustRightInd w:val="0"/>
        <w:snapToGrid w:val="0"/>
        <w:spacing w:line="460" w:lineRule="atLeast"/>
        <w:jc w:val="center"/>
        <w:rPr>
          <w:rFonts w:hint="eastAsia" w:ascii="宋体" w:hAnsi="宋体" w:eastAsia="宋体" w:cs="仿宋_GB2312"/>
          <w:b/>
          <w:bCs/>
          <w:color w:val="auto"/>
          <w:sz w:val="28"/>
          <w:szCs w:val="28"/>
          <w:lang w:val="zh-CN"/>
        </w:rPr>
      </w:pPr>
      <w:r>
        <w:rPr>
          <w:rFonts w:hint="eastAsia" w:ascii="宋体" w:hAnsi="宋体" w:eastAsia="宋体" w:cs="仿宋_GB2312"/>
          <w:b/>
          <w:bCs/>
          <w:color w:val="auto"/>
          <w:sz w:val="28"/>
          <w:szCs w:val="28"/>
          <w:lang w:val="zh-CN"/>
        </w:rPr>
        <w:t>禹州市农业农村局2024年禹州市小麦“一喷三防”项目</w:t>
      </w:r>
    </w:p>
    <w:p>
      <w:pPr>
        <w:adjustRightInd w:val="0"/>
        <w:snapToGrid w:val="0"/>
        <w:spacing w:line="460" w:lineRule="atLeast"/>
        <w:jc w:val="center"/>
        <w:rPr>
          <w:rFonts w:ascii="宋体" w:hAnsi="宋体" w:eastAsia="宋体"/>
          <w:color w:val="auto"/>
        </w:rPr>
      </w:pPr>
      <w:r>
        <w:rPr>
          <w:rFonts w:hint="eastAsia" w:ascii="宋体" w:hAnsi="宋体" w:eastAsia="宋体" w:cs="仿宋_GB2312"/>
          <w:b/>
          <w:bCs/>
          <w:color w:val="auto"/>
          <w:sz w:val="28"/>
          <w:szCs w:val="28"/>
          <w:lang w:val="zh-CN"/>
        </w:rPr>
        <w:t>招标公告</w:t>
      </w:r>
    </w:p>
    <w:p>
      <w:pPr>
        <w:wordWrap w:val="0"/>
        <w:spacing w:line="440" w:lineRule="atLeas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440" w:lineRule="atLeast"/>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禹州市农业农村局2024年禹州市小麦“一喷三防”项目的潜在投标人应在投标截止时间前登录《全国公共资源交易平台（河南省·许昌市）》“投标人/供应商登录”入口（http://ggzy.xuchang.gov.cn:8088/ggzy/）自行免费下载获取招标文件，并于</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17</w:t>
      </w:r>
    </w:p>
    <w:p>
      <w:pPr>
        <w:wordWrap w:val="0"/>
        <w:spacing w:line="440" w:lineRule="atLeas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08</w:t>
      </w:r>
      <w:r>
        <w:rPr>
          <w:rFonts w:hint="eastAsia" w:ascii="宋体" w:hAnsi="宋体" w:eastAsia="宋体" w:cs="仿宋_GB2312"/>
          <w:color w:val="auto"/>
          <w:szCs w:val="21"/>
          <w:lang w:val="zh-CN"/>
        </w:rPr>
        <w:t>时30 分（北京时间）前递交投标文件。</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一、项目基本情况</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1.项目编号：</w:t>
      </w:r>
      <w:r>
        <w:rPr>
          <w:rFonts w:hint="eastAsia" w:ascii="宋体" w:hAnsi="宋体" w:eastAsia="宋体" w:cs="仿宋_GB2312"/>
          <w:color w:val="auto"/>
          <w:szCs w:val="21"/>
          <w:lang w:val="zh-CN"/>
        </w:rPr>
        <w:t>YZCG-DLG202</w:t>
      </w:r>
      <w:r>
        <w:rPr>
          <w:rFonts w:hint="eastAsia" w:ascii="宋体" w:hAnsi="宋体" w:eastAsia="宋体" w:cs="仿宋_GB2312"/>
          <w:color w:val="auto"/>
          <w:szCs w:val="21"/>
          <w:lang w:val="en-US" w:eastAsia="zh-CN"/>
        </w:rPr>
        <w:t>4015</w:t>
      </w:r>
      <w:r>
        <w:rPr>
          <w:rFonts w:hint="eastAsia" w:ascii="宋体" w:hAnsi="宋体" w:eastAsia="宋体" w:cs="仿宋_GB2312"/>
          <w:color w:val="auto"/>
          <w:szCs w:val="21"/>
          <w:lang w:val="zh-CN" w:eastAsia="zh-CN"/>
        </w:rPr>
        <w:t xml:space="preserve"> </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2.项目名称：禹州市农业农村局2024年禹州市小麦“一喷三防”项目</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3.采购方式：公开招标</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zh-CN"/>
        </w:rPr>
        <w:t>.采购需求（包括但不限于标的的名称、数量、简要技术需求或服务要求等）</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禹州市农业农村局2024年禹州市小麦“一喷三防”项目，采购小麦“一喷三防”药肥和植保无人机飞防作业服务（详见招标文件）</w:t>
      </w:r>
    </w:p>
    <w:p>
      <w:pPr>
        <w:wordWrap w:val="0"/>
        <w:spacing w:line="440" w:lineRule="atLeast"/>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5.最高限价：</w:t>
      </w:r>
      <w:r>
        <w:rPr>
          <w:rFonts w:hint="eastAsia" w:ascii="宋体" w:hAnsi="宋体" w:eastAsia="宋体" w:cs="仿宋_GB2312"/>
          <w:color w:val="auto"/>
          <w:szCs w:val="21"/>
          <w:lang w:val="zh-CN" w:eastAsia="zh-CN"/>
        </w:rPr>
        <w:t>第</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eastAsia="zh-CN"/>
        </w:rPr>
        <w:t>标段</w:t>
      </w:r>
      <w:r>
        <w:rPr>
          <w:rFonts w:hint="eastAsia" w:ascii="宋体" w:hAnsi="宋体" w:eastAsia="宋体" w:cs="仿宋_GB2312"/>
          <w:color w:val="auto"/>
          <w:szCs w:val="21"/>
          <w:lang w:val="en-US" w:eastAsia="zh-CN"/>
        </w:rPr>
        <w:t>616000.00元，第2标段595000.00元，第3标段649000.00元，第4标段740000.00元，第5标段700000.00元。</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w:t>
      </w:r>
      <w:r>
        <w:rPr>
          <w:rFonts w:hint="eastAsia" w:ascii="宋体" w:hAnsi="宋体" w:eastAsia="宋体" w:cs="仿宋_GB2312"/>
          <w:color w:val="auto"/>
          <w:szCs w:val="21"/>
          <w:lang w:val="zh-CN"/>
        </w:rPr>
        <w:t>.合同履行期限：</w:t>
      </w:r>
      <w:r>
        <w:rPr>
          <w:rFonts w:hint="eastAsia" w:ascii="宋体" w:hAnsi="宋体" w:eastAsia="宋体" w:cs="仿宋_GB2312"/>
          <w:color w:val="auto"/>
          <w:szCs w:val="21"/>
          <w:lang w:val="zh-CN" w:eastAsia="zh-CN"/>
        </w:rPr>
        <w:t>以签订合同为准。</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7</w:t>
      </w:r>
      <w:r>
        <w:rPr>
          <w:rFonts w:hint="eastAsia" w:ascii="宋体" w:hAnsi="宋体" w:eastAsia="宋体" w:cs="仿宋_GB2312"/>
          <w:color w:val="auto"/>
          <w:szCs w:val="21"/>
          <w:lang w:val="zh-CN"/>
        </w:rPr>
        <w:t>本项目是否接受联合体投标：否</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8</w:t>
      </w:r>
      <w:r>
        <w:rPr>
          <w:rFonts w:hint="eastAsia" w:ascii="宋体" w:hAnsi="宋体" w:eastAsia="宋体" w:cs="仿宋_GB2312"/>
          <w:color w:val="auto"/>
          <w:szCs w:val="21"/>
          <w:lang w:val="zh-CN"/>
        </w:rPr>
        <w:t>.是否接受进口产品：否</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9</w:t>
      </w:r>
      <w:r>
        <w:rPr>
          <w:rFonts w:hint="eastAsia" w:ascii="宋体" w:hAnsi="宋体" w:eastAsia="宋体" w:cs="仿宋_GB2312"/>
          <w:color w:val="auto"/>
          <w:szCs w:val="21"/>
          <w:lang w:val="zh-CN"/>
        </w:rPr>
        <w:t>.是否专门面向中小企业：</w:t>
      </w:r>
      <w:r>
        <w:rPr>
          <w:rFonts w:hint="eastAsia" w:ascii="宋体" w:hAnsi="宋体" w:eastAsia="宋体" w:cs="仿宋_GB2312"/>
          <w:color w:val="auto"/>
          <w:szCs w:val="21"/>
          <w:lang w:val="zh-CN" w:eastAsia="zh-CN"/>
        </w:rPr>
        <w:t>是</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10.标包划分：</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eastAsia="zh-CN"/>
        </w:rPr>
        <w:t>个标段，一家</w:t>
      </w:r>
      <w:r>
        <w:rPr>
          <w:rFonts w:hint="eastAsia" w:ascii="宋体" w:hAnsi="宋体" w:eastAsia="宋体" w:cs="仿宋_GB2312"/>
          <w:color w:val="auto"/>
          <w:szCs w:val="21"/>
          <w:lang w:val="zh-CN" w:eastAsia="zh-CN"/>
        </w:rPr>
        <w:t>供应商只能投一个标段。</w:t>
      </w:r>
    </w:p>
    <w:p>
      <w:pPr>
        <w:wordWrap w:val="0"/>
        <w:spacing w:line="440" w:lineRule="atLeast"/>
        <w:ind w:firstLine="422" w:firstLineChars="200"/>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二、申请人资格要求</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1.满足《中华人民共和国政府采购法》第二十二条规定；</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2.落实政府采购政策满足的资格要求：</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w:t>
      </w:r>
      <w:r>
        <w:rPr>
          <w:rFonts w:hint="eastAsia" w:ascii="宋体" w:hAnsi="宋体" w:eastAsia="宋体" w:cs="仿宋_GB2312"/>
          <w:color w:val="auto"/>
          <w:szCs w:val="21"/>
          <w:lang w:val="zh-CN"/>
        </w:rPr>
        <w:t>目专门面向小微企业采购）</w:t>
      </w:r>
      <w:r>
        <w:rPr>
          <w:rFonts w:hint="eastAsia" w:ascii="宋体" w:hAnsi="宋体" w:eastAsia="宋体" w:cs="仿宋_GB2312"/>
          <w:color w:val="auto"/>
          <w:szCs w:val="21"/>
          <w:lang w:val="zh-CN"/>
        </w:rPr>
        <w:t>。</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3.本项目的特定资格要求</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无。</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三、招标文件的获取</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即日起至投标截止时间，登录《全国公共资源交易平台（河南省·许昌市）》“投标人/供应商登录”入口（http://ggzy.xuchang.gov.cn:8088/ggzy/）自行免费下载招标文件。</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四、投标文件的提交方式及注意事项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本项目为全流程电子化交易项目，投标人必须通过许昌公共资源交易系统下载“许昌投标文件制作系统 SEARUN 最新版本”制作并上传加密电子投标文件。截至投标截止时间，交易系统投标通道将关闭，投标人未完成电子投标文件上传的，投标将被拒绝。</w:t>
      </w:r>
    </w:p>
    <w:p>
      <w:pPr>
        <w:wordWrap w:val="0"/>
        <w:spacing w:line="440" w:lineRule="atLeast"/>
        <w:ind w:firstLine="422" w:firstLineChars="200"/>
        <w:rPr>
          <w:rFonts w:hint="eastAsia" w:ascii="宋体" w:hAnsi="宋体" w:eastAsia="宋体" w:cs="仿宋_GB2312"/>
          <w:b/>
          <w:bCs/>
          <w:i w:val="0"/>
          <w:iCs w:val="0"/>
          <w:color w:val="auto"/>
          <w:szCs w:val="21"/>
          <w:lang w:val="zh-CN"/>
        </w:rPr>
      </w:pPr>
      <w:r>
        <w:rPr>
          <w:rFonts w:hint="eastAsia" w:ascii="宋体" w:hAnsi="宋体" w:eastAsia="宋体" w:cs="仿宋_GB2312"/>
          <w:b/>
          <w:bCs/>
          <w:i w:val="0"/>
          <w:iCs w:val="0"/>
          <w:color w:val="auto"/>
          <w:szCs w:val="21"/>
          <w:lang w:val="zh-CN"/>
        </w:rPr>
        <w:t>五、投标截止时间、开标时间及地点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投标截止及开标时间</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17</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08时</w:t>
      </w:r>
      <w:r>
        <w:rPr>
          <w:rFonts w:hint="eastAsia" w:ascii="宋体" w:hAnsi="宋体" w:eastAsia="宋体" w:cs="仿宋_GB2312"/>
          <w:color w:val="auto"/>
          <w:szCs w:val="21"/>
          <w:lang w:val="zh-CN"/>
        </w:rPr>
        <w:t xml:space="preserve"> </w:t>
      </w:r>
      <w:r>
        <w:rPr>
          <w:rFonts w:hint="eastAsia" w:ascii="宋体" w:hAnsi="宋体" w:eastAsia="宋体" w:cs="仿宋_GB2312"/>
          <w:color w:val="auto"/>
          <w:szCs w:val="21"/>
          <w:lang w:val="zh-CN"/>
        </w:rPr>
        <w:t>30 分（北京时间），逾期提交或不符合规定的投标文件不予接受。</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开标地点：禹州市公共资源交易中心</w:t>
      </w:r>
      <w:r>
        <w:rPr>
          <w:rFonts w:hint="eastAsia" w:ascii="宋体" w:hAnsi="宋体" w:eastAsia="宋体" w:cs="仿宋_GB2312"/>
          <w:color w:val="auto"/>
          <w:szCs w:val="21"/>
          <w:lang w:val="zh-CN"/>
        </w:rPr>
        <w:t>第</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zh-CN"/>
        </w:rPr>
        <w:t>开</w:t>
      </w:r>
      <w:r>
        <w:rPr>
          <w:rFonts w:hint="eastAsia" w:ascii="宋体" w:hAnsi="宋体" w:eastAsia="宋体" w:cs="仿宋_GB2312"/>
          <w:color w:val="auto"/>
          <w:szCs w:val="21"/>
          <w:lang w:val="zh-CN"/>
        </w:rPr>
        <w:t>标室（禹州市行政服务中心楼9楼）（本项目采用远程不见面开标，供应商无须到达现场）。</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六、开标注意事项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开标时间前，投标人使用 CA 数字证书登录全国公共资源交易平台（河南省·许昌市）</w:t>
      </w:r>
    </w:p>
    <w:p>
      <w:pPr>
        <w:wordWrap w:val="0"/>
        <w:spacing w:line="440" w:lineRule="atLeas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——进入公共资源交易系统（http://ggzy.xuchang.gov.cn:8088/ggzy/）——点击“项目信息——项目名称”——在系统操作导航栏点击“开标——不见面开标大厅”，在规定的开标时间内进行解密开标。</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七、本次招标公告同时在《河南省政府采购网》《许昌市政府采购网》《全国公共资源交易平台（河南省·许昌市）》发布。</w:t>
      </w:r>
    </w:p>
    <w:p>
      <w:pPr>
        <w:wordWrap w:val="0"/>
        <w:spacing w:line="440" w:lineRule="atLeast"/>
        <w:ind w:firstLine="422" w:firstLineChars="200"/>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八、联系方式</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1.采购人信息</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名称：禹州市农业农村局</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地址：禹州市禹王大道29号</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联系人：张女士</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联系电话：0374-8609623</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2.采购代理机构信息</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名称：许昌丰元咨询管理有限公司</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地址：禹州市颍北大道6号</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联系人：连</w:t>
      </w:r>
      <w:r>
        <w:rPr>
          <w:rFonts w:hint="eastAsia" w:ascii="宋体" w:hAnsi="宋体" w:eastAsia="宋体" w:cs="仿宋_GB2312"/>
          <w:color w:val="auto"/>
          <w:szCs w:val="21"/>
          <w:lang w:val="zh-CN" w:eastAsia="zh-CN"/>
        </w:rPr>
        <w:t>女士</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联系电话：0374-8281999</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监督单位：禹州市政府采购监督管理办公室</w:t>
      </w:r>
    </w:p>
    <w:p>
      <w:pPr>
        <w:pStyle w:val="3"/>
        <w:rPr>
          <w:color w:val="auto"/>
          <w:lang w:val="zh-CN"/>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w:t>
      </w:r>
      <w:r>
        <w:rPr>
          <w:rFonts w:ascii="宋体" w:hAnsi="宋体" w:eastAsia="宋体" w:cs="宋体"/>
          <w:color w:val="auto"/>
          <w:szCs w:val="21"/>
        </w:rPr>
        <w:t>(河南省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w:t>
      </w:r>
      <w:r>
        <w:rPr>
          <w:rFonts w:ascii="宋体" w:hAnsi="宋体" w:eastAsia="宋体" w:cs="宋体"/>
          <w:color w:val="auto"/>
          <w:szCs w:val="21"/>
        </w:rPr>
        <w:t>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许昌市)》公共资源交易系统（http://ggzy.xuchang.gov.cn:8088/ggzy/）</w:t>
      </w:r>
      <w:r>
        <w:rPr>
          <w:rFonts w:hint="eastAsia" w:ascii="宋体" w:hAnsi="宋体" w:eastAsia="宋体" w:cs="宋体"/>
          <w:color w:val="auto"/>
          <w:szCs w:val="21"/>
          <w:lang w:eastAsia="zh-CN"/>
        </w:rPr>
        <w:t>，</w:t>
      </w: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jc w:val="center"/>
        <w:rPr>
          <w:rFonts w:ascii="宋体" w:hAnsi="宋体" w:eastAsia="宋体" w:cs="宋体"/>
          <w:b/>
          <w:color w:val="auto"/>
          <w:kern w:val="0"/>
          <w:sz w:val="32"/>
          <w:szCs w:val="32"/>
        </w:rPr>
      </w:pPr>
    </w:p>
    <w:p>
      <w:pPr>
        <w:pStyle w:val="28"/>
        <w:ind w:firstLine="643"/>
        <w:rPr>
          <w:rFonts w:ascii="宋体" w:hAnsi="宋体" w:eastAsia="宋体" w:cs="宋体"/>
          <w:b/>
          <w:color w:val="auto"/>
          <w:kern w:val="0"/>
          <w:sz w:val="32"/>
          <w:szCs w:val="32"/>
        </w:rPr>
      </w:pPr>
    </w:p>
    <w:p>
      <w:pPr>
        <w:pStyle w:val="17"/>
        <w:ind w:left="5250"/>
        <w:rPr>
          <w:rFonts w:ascii="宋体" w:hAnsi="宋体" w:eastAsia="宋体" w:cs="宋体"/>
          <w:b/>
          <w:color w:val="auto"/>
          <w:kern w:val="0"/>
          <w:sz w:val="32"/>
          <w:szCs w:val="32"/>
        </w:rPr>
      </w:pPr>
    </w:p>
    <w:p>
      <w:pPr>
        <w:rPr>
          <w:rFonts w:ascii="宋体" w:hAnsi="宋体" w:eastAsia="宋体" w:cs="宋体"/>
          <w:b/>
          <w:color w:val="auto"/>
          <w:kern w:val="0"/>
          <w:sz w:val="32"/>
          <w:szCs w:val="32"/>
        </w:rPr>
      </w:pPr>
    </w:p>
    <w:p>
      <w:pPr>
        <w:pStyle w:val="28"/>
        <w:ind w:firstLine="643"/>
        <w:rPr>
          <w:rFonts w:ascii="宋体" w:hAnsi="宋体" w:eastAsia="宋体" w:cs="宋体"/>
          <w:b/>
          <w:color w:val="auto"/>
          <w:kern w:val="0"/>
          <w:sz w:val="32"/>
          <w:szCs w:val="32"/>
        </w:rPr>
      </w:pPr>
    </w:p>
    <w:p>
      <w:pPr>
        <w:rPr>
          <w:color w:val="auto"/>
        </w:rPr>
      </w:pPr>
    </w:p>
    <w:p>
      <w:pPr>
        <w:pStyle w:val="2"/>
        <w:rPr>
          <w:color w:val="auto"/>
        </w:rPr>
      </w:pPr>
    </w:p>
    <w:p>
      <w:pPr>
        <w:rPr>
          <w:color w:val="auto"/>
        </w:rPr>
      </w:pPr>
    </w:p>
    <w:p>
      <w:pPr>
        <w:pStyle w:val="2"/>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本项目主要用于小麦后期管理，防病虫、防“干热风”、防早衰，增强灌浆强度，延长灌浆时间，提高粒重，保障夏粮丰产丰收。采购一批药肥和喷防作业</w:t>
      </w:r>
      <w:r>
        <w:rPr>
          <w:rFonts w:hint="eastAsia" w:ascii="宋体" w:hAnsi="宋体" w:eastAsia="宋体"/>
          <w:color w:val="auto"/>
          <w:szCs w:val="21"/>
          <w:lang w:eastAsia="zh-CN"/>
        </w:rPr>
        <w:t>服务</w:t>
      </w:r>
      <w:r>
        <w:rPr>
          <w:rFonts w:hint="eastAsia" w:ascii="宋体" w:hAnsi="宋体" w:eastAsia="宋体"/>
          <w:color w:val="auto"/>
          <w:szCs w:val="21"/>
        </w:rPr>
        <w:t>。</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lang w:eastAsia="zh-CN"/>
        </w:rPr>
        <w:t>二、</w:t>
      </w:r>
      <w:r>
        <w:rPr>
          <w:rFonts w:hint="eastAsia" w:ascii="宋体" w:hAnsi="宋体" w:eastAsia="宋体"/>
          <w:b/>
          <w:bCs/>
          <w:color w:val="auto"/>
          <w:szCs w:val="21"/>
        </w:rPr>
        <w:t>采购清单</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第1标段：</w:t>
      </w:r>
    </w:p>
    <w:tbl>
      <w:tblPr>
        <w:tblStyle w:val="29"/>
        <w:tblpPr w:leftFromText="180" w:rightFromText="180" w:vertAnchor="text" w:horzAnchor="page" w:tblpXSpec="center" w:tblpY="305"/>
        <w:tblOverlap w:val="never"/>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716"/>
        <w:gridCol w:w="1560"/>
        <w:gridCol w:w="1037"/>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22"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37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采购项目名称</w:t>
            </w:r>
          </w:p>
        </w:tc>
        <w:tc>
          <w:tcPr>
            <w:tcW w:w="1560"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规格型号</w:t>
            </w:r>
          </w:p>
        </w:tc>
        <w:tc>
          <w:tcPr>
            <w:tcW w:w="103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96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2"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7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30%唑醚·戊唑醇悬浮剂</w:t>
            </w:r>
          </w:p>
        </w:tc>
        <w:tc>
          <w:tcPr>
            <w:tcW w:w="156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20克/袋</w:t>
            </w:r>
          </w:p>
        </w:tc>
        <w:tc>
          <w:tcPr>
            <w:tcW w:w="103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61"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2"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w:t>
            </w:r>
          </w:p>
        </w:tc>
        <w:tc>
          <w:tcPr>
            <w:tcW w:w="37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10%噻虫·高氯氟悬浮剂</w:t>
            </w:r>
          </w:p>
        </w:tc>
        <w:tc>
          <w:tcPr>
            <w:tcW w:w="156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15克/袋</w:t>
            </w:r>
          </w:p>
        </w:tc>
        <w:tc>
          <w:tcPr>
            <w:tcW w:w="103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61"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22"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w:t>
            </w:r>
          </w:p>
        </w:tc>
        <w:tc>
          <w:tcPr>
            <w:tcW w:w="37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0.01%24-表芸苔素内酯</w:t>
            </w:r>
            <w:r>
              <w:rPr>
                <w:rFonts w:hint="eastAsia" w:ascii="宋体" w:hAnsi="宋体" w:eastAsia="宋体"/>
                <w:color w:val="auto"/>
                <w:szCs w:val="21"/>
                <w:lang w:eastAsia="zh-CN"/>
              </w:rPr>
              <w:t>水剂</w:t>
            </w:r>
          </w:p>
        </w:tc>
        <w:tc>
          <w:tcPr>
            <w:tcW w:w="156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w:t>
            </w:r>
            <w:r>
              <w:rPr>
                <w:rFonts w:hint="eastAsia" w:ascii="宋体" w:hAnsi="宋体" w:eastAsia="宋体"/>
                <w:color w:val="auto"/>
                <w:szCs w:val="21"/>
                <w:lang w:eastAsia="zh-CN"/>
              </w:rPr>
              <w:t>克</w:t>
            </w:r>
            <w:r>
              <w:rPr>
                <w:rFonts w:hint="eastAsia" w:ascii="宋体" w:hAnsi="宋体" w:eastAsia="宋体"/>
                <w:color w:val="auto"/>
                <w:szCs w:val="21"/>
              </w:rPr>
              <w:t>/袋</w:t>
            </w:r>
          </w:p>
        </w:tc>
        <w:tc>
          <w:tcPr>
            <w:tcW w:w="103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61"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22"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4</w:t>
            </w:r>
          </w:p>
        </w:tc>
        <w:tc>
          <w:tcPr>
            <w:tcW w:w="37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磷酸二氢钾（纯度≥98%、速溶</w:t>
            </w:r>
            <w:r>
              <w:rPr>
                <w:rFonts w:hint="eastAsia" w:ascii="宋体" w:hAnsi="宋体" w:eastAsia="宋体"/>
                <w:color w:val="auto"/>
                <w:szCs w:val="21"/>
                <w:lang w:eastAsia="zh-CN"/>
              </w:rPr>
              <w:t>型</w:t>
            </w:r>
            <w:r>
              <w:rPr>
                <w:rFonts w:hint="eastAsia" w:ascii="宋体" w:hAnsi="宋体" w:eastAsia="宋体"/>
                <w:color w:val="auto"/>
                <w:szCs w:val="21"/>
              </w:rPr>
              <w:t>）</w:t>
            </w:r>
          </w:p>
        </w:tc>
        <w:tc>
          <w:tcPr>
            <w:tcW w:w="156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50克/袋</w:t>
            </w:r>
          </w:p>
        </w:tc>
        <w:tc>
          <w:tcPr>
            <w:tcW w:w="103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61"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80000</w:t>
            </w:r>
          </w:p>
        </w:tc>
      </w:tr>
    </w:tbl>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第2标段：</w:t>
      </w:r>
    </w:p>
    <w:tbl>
      <w:tblPr>
        <w:tblStyle w:val="29"/>
        <w:tblpPr w:leftFromText="180" w:rightFromText="180" w:vertAnchor="text" w:horzAnchor="page" w:tblpXSpec="center" w:tblpY="305"/>
        <w:tblOverlap w:val="never"/>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16"/>
        <w:gridCol w:w="1529"/>
        <w:gridCol w:w="99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3816" w:type="dxa"/>
            <w:noWrap w:val="0"/>
            <w:vAlign w:val="center"/>
          </w:tcPr>
          <w:p>
            <w:pPr>
              <w:tabs>
                <w:tab w:val="left" w:pos="7095"/>
              </w:tabs>
              <w:spacing w:line="440" w:lineRule="exact"/>
              <w:ind w:firstLine="420" w:firstLineChars="200"/>
              <w:jc w:val="center"/>
              <w:rPr>
                <w:rFonts w:hint="eastAsia" w:ascii="宋体" w:hAnsi="宋体" w:eastAsia="宋体"/>
                <w:color w:val="auto"/>
                <w:szCs w:val="21"/>
              </w:rPr>
            </w:pPr>
            <w:r>
              <w:rPr>
                <w:rFonts w:hint="eastAsia" w:ascii="宋体" w:hAnsi="宋体" w:eastAsia="宋体"/>
                <w:color w:val="auto"/>
                <w:szCs w:val="21"/>
              </w:rPr>
              <w:t>采购项目名称</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规格型号</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8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37%戊唑·咪鲜胺水乳剂</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30克/袋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w:t>
            </w:r>
          </w:p>
        </w:tc>
        <w:tc>
          <w:tcPr>
            <w:tcW w:w="38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7.5%氯氟·吡虫啉悬浮剂</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30克/袋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3</w:t>
            </w:r>
          </w:p>
        </w:tc>
        <w:tc>
          <w:tcPr>
            <w:tcW w:w="3816"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0.01%24-表芸苔素内酯可溶液剂</w:t>
            </w:r>
          </w:p>
        </w:tc>
        <w:tc>
          <w:tcPr>
            <w:tcW w:w="1529"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10毫升/袋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5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4</w:t>
            </w:r>
          </w:p>
        </w:tc>
        <w:tc>
          <w:tcPr>
            <w:tcW w:w="3816"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磷酸二氢钾（纯度≥98%、速溶</w:t>
            </w:r>
            <w:r>
              <w:rPr>
                <w:rFonts w:hint="eastAsia" w:ascii="宋体" w:hAnsi="宋体" w:eastAsia="宋体"/>
                <w:color w:val="auto"/>
                <w:szCs w:val="21"/>
                <w:lang w:eastAsia="zh-CN"/>
              </w:rPr>
              <w:t>型</w:t>
            </w:r>
            <w:r>
              <w:rPr>
                <w:rFonts w:hint="eastAsia" w:ascii="宋体" w:hAnsi="宋体" w:eastAsia="宋体"/>
                <w:color w:val="auto"/>
                <w:szCs w:val="21"/>
              </w:rPr>
              <w:t>）</w:t>
            </w:r>
          </w:p>
        </w:tc>
        <w:tc>
          <w:tcPr>
            <w:tcW w:w="1529"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50克/袋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70000</w:t>
            </w:r>
          </w:p>
        </w:tc>
      </w:tr>
    </w:tbl>
    <w:p>
      <w:pPr>
        <w:tabs>
          <w:tab w:val="left" w:pos="7095"/>
        </w:tabs>
        <w:spacing w:line="440" w:lineRule="exact"/>
        <w:ind w:firstLine="210" w:firstLineChars="100"/>
        <w:rPr>
          <w:rFonts w:hint="eastAsia" w:ascii="宋体" w:hAnsi="宋体" w:eastAsia="宋体"/>
          <w:color w:val="auto"/>
          <w:szCs w:val="21"/>
        </w:rPr>
      </w:pPr>
      <w:r>
        <w:rPr>
          <w:rFonts w:hint="eastAsia" w:ascii="宋体" w:hAnsi="宋体" w:eastAsia="宋体"/>
          <w:color w:val="auto"/>
          <w:szCs w:val="21"/>
        </w:rPr>
        <w:t>第3标段：</w:t>
      </w:r>
    </w:p>
    <w:tbl>
      <w:tblPr>
        <w:tblStyle w:val="29"/>
        <w:tblpPr w:leftFromText="180" w:rightFromText="180" w:vertAnchor="text" w:horzAnchor="page" w:tblpXSpec="center" w:tblpY="305"/>
        <w:tblOverlap w:val="never"/>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767"/>
        <w:gridCol w:w="1490"/>
        <w:gridCol w:w="1001"/>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3767"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采购项目名称</w:t>
            </w:r>
          </w:p>
        </w:tc>
        <w:tc>
          <w:tcPr>
            <w:tcW w:w="149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规格型号</w:t>
            </w:r>
          </w:p>
        </w:tc>
        <w:tc>
          <w:tcPr>
            <w:tcW w:w="100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100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9"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767"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40%丙硫菌唑·戊唑醇悬浮剂</w:t>
            </w:r>
          </w:p>
        </w:tc>
        <w:tc>
          <w:tcPr>
            <w:tcW w:w="1490"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30克/袋</w:t>
            </w:r>
          </w:p>
        </w:tc>
        <w:tc>
          <w:tcPr>
            <w:tcW w:w="1001"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1000" w:type="dxa"/>
            <w:noWrap w:val="0"/>
            <w:vAlign w:val="top"/>
          </w:tcPr>
          <w:p>
            <w:pPr>
              <w:tabs>
                <w:tab w:val="left" w:pos="7095"/>
              </w:tabs>
              <w:spacing w:line="440" w:lineRule="exact"/>
              <w:jc w:val="center"/>
              <w:rPr>
                <w:rFonts w:hint="default" w:ascii="宋体" w:hAnsi="宋体" w:eastAsia="宋体"/>
                <w:color w:val="auto"/>
                <w:szCs w:val="21"/>
                <w:lang w:val="en-US" w:eastAsia="zh-CN"/>
              </w:rPr>
            </w:pPr>
            <w:r>
              <w:rPr>
                <w:rFonts w:hint="eastAsia" w:ascii="宋体" w:hAnsi="宋体" w:eastAsia="宋体"/>
                <w:color w:val="auto"/>
                <w:szCs w:val="21"/>
              </w:rPr>
              <w:t>5</w:t>
            </w:r>
            <w:r>
              <w:rPr>
                <w:rFonts w:hint="eastAsia" w:ascii="宋体" w:hAnsi="宋体" w:eastAsia="宋体"/>
                <w:color w:val="auto"/>
                <w:szCs w:val="2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99"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w:t>
            </w:r>
          </w:p>
        </w:tc>
        <w:tc>
          <w:tcPr>
            <w:tcW w:w="3767"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15%氯氟·吡虫啉悬浮剂</w:t>
            </w:r>
          </w:p>
        </w:tc>
        <w:tc>
          <w:tcPr>
            <w:tcW w:w="149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15克/袋</w:t>
            </w:r>
          </w:p>
        </w:tc>
        <w:tc>
          <w:tcPr>
            <w:tcW w:w="100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1000" w:type="dxa"/>
            <w:noWrap w:val="0"/>
            <w:vAlign w:val="center"/>
          </w:tcPr>
          <w:p>
            <w:pPr>
              <w:tabs>
                <w:tab w:val="left" w:pos="7095"/>
              </w:tabs>
              <w:spacing w:line="440" w:lineRule="exact"/>
              <w:jc w:val="center"/>
              <w:rPr>
                <w:rFonts w:hint="default" w:ascii="宋体" w:hAnsi="宋体" w:eastAsia="宋体"/>
                <w:color w:val="auto"/>
                <w:szCs w:val="21"/>
                <w:lang w:val="en-US" w:eastAsia="zh-CN"/>
              </w:rPr>
            </w:pPr>
            <w:r>
              <w:rPr>
                <w:rFonts w:hint="eastAsia" w:ascii="宋体" w:hAnsi="宋体" w:eastAsia="宋体"/>
                <w:color w:val="auto"/>
                <w:szCs w:val="21"/>
              </w:rPr>
              <w:t>5</w:t>
            </w:r>
            <w:r>
              <w:rPr>
                <w:rFonts w:hint="eastAsia" w:ascii="宋体" w:hAnsi="宋体" w:eastAsia="宋体"/>
                <w:color w:val="auto"/>
                <w:szCs w:val="2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9"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w:t>
            </w:r>
          </w:p>
        </w:tc>
        <w:tc>
          <w:tcPr>
            <w:tcW w:w="3767"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0.01%24-表芸苔素内酯可溶液剂</w:t>
            </w:r>
          </w:p>
        </w:tc>
        <w:tc>
          <w:tcPr>
            <w:tcW w:w="149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10毫升/袋</w:t>
            </w:r>
          </w:p>
        </w:tc>
        <w:tc>
          <w:tcPr>
            <w:tcW w:w="100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1000" w:type="dxa"/>
            <w:noWrap w:val="0"/>
            <w:vAlign w:val="center"/>
          </w:tcPr>
          <w:p>
            <w:pPr>
              <w:tabs>
                <w:tab w:val="left" w:pos="7095"/>
              </w:tabs>
              <w:spacing w:line="440" w:lineRule="exact"/>
              <w:jc w:val="center"/>
              <w:rPr>
                <w:rFonts w:hint="default" w:ascii="宋体" w:hAnsi="宋体" w:eastAsia="宋体"/>
                <w:color w:val="auto"/>
                <w:szCs w:val="21"/>
                <w:lang w:val="en-US" w:eastAsia="zh-CN"/>
              </w:rPr>
            </w:pPr>
            <w:r>
              <w:rPr>
                <w:rFonts w:hint="eastAsia" w:ascii="宋体" w:hAnsi="宋体" w:eastAsia="宋体"/>
                <w:color w:val="auto"/>
                <w:szCs w:val="21"/>
              </w:rPr>
              <w:t>5</w:t>
            </w:r>
            <w:r>
              <w:rPr>
                <w:rFonts w:hint="eastAsia" w:ascii="宋体" w:hAnsi="宋体" w:eastAsia="宋体"/>
                <w:color w:val="auto"/>
                <w:szCs w:val="2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99"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4</w:t>
            </w:r>
          </w:p>
        </w:tc>
        <w:tc>
          <w:tcPr>
            <w:tcW w:w="3767" w:type="dxa"/>
            <w:noWrap w:val="0"/>
            <w:vAlign w:val="top"/>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磷酸二氢钾（纯度≥98%、速溶</w:t>
            </w:r>
            <w:r>
              <w:rPr>
                <w:rFonts w:hint="eastAsia" w:ascii="宋体" w:hAnsi="宋体" w:eastAsia="宋体"/>
                <w:color w:val="auto"/>
                <w:szCs w:val="21"/>
                <w:lang w:eastAsia="zh-CN"/>
              </w:rPr>
              <w:t>型</w:t>
            </w:r>
            <w:r>
              <w:rPr>
                <w:rFonts w:hint="eastAsia" w:ascii="宋体" w:hAnsi="宋体" w:eastAsia="宋体"/>
                <w:color w:val="auto"/>
                <w:szCs w:val="21"/>
              </w:rPr>
              <w:t>）</w:t>
            </w:r>
          </w:p>
        </w:tc>
        <w:tc>
          <w:tcPr>
            <w:tcW w:w="149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50克/袋</w:t>
            </w:r>
          </w:p>
        </w:tc>
        <w:tc>
          <w:tcPr>
            <w:tcW w:w="100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1000" w:type="dxa"/>
            <w:noWrap w:val="0"/>
            <w:vAlign w:val="center"/>
          </w:tcPr>
          <w:p>
            <w:pPr>
              <w:tabs>
                <w:tab w:val="left" w:pos="7095"/>
              </w:tabs>
              <w:spacing w:line="440" w:lineRule="exact"/>
              <w:jc w:val="center"/>
              <w:rPr>
                <w:rFonts w:hint="default" w:ascii="宋体" w:hAnsi="宋体" w:eastAsia="宋体"/>
                <w:color w:val="auto"/>
                <w:szCs w:val="21"/>
                <w:lang w:val="en-US" w:eastAsia="zh-CN"/>
              </w:rPr>
            </w:pPr>
            <w:r>
              <w:rPr>
                <w:rFonts w:hint="eastAsia" w:ascii="宋体" w:hAnsi="宋体" w:eastAsia="宋体"/>
                <w:color w:val="auto"/>
                <w:szCs w:val="21"/>
              </w:rPr>
              <w:t>5</w:t>
            </w:r>
            <w:r>
              <w:rPr>
                <w:rFonts w:hint="eastAsia" w:ascii="宋体" w:hAnsi="宋体" w:eastAsia="宋体"/>
                <w:color w:val="auto"/>
                <w:szCs w:val="21"/>
                <w:lang w:val="en-US" w:eastAsia="zh-CN"/>
              </w:rPr>
              <w:t>9000</w:t>
            </w:r>
          </w:p>
        </w:tc>
      </w:tr>
    </w:tbl>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第4标段：</w:t>
      </w:r>
    </w:p>
    <w:tbl>
      <w:tblPr>
        <w:tblStyle w:val="29"/>
        <w:tblpPr w:leftFromText="180" w:rightFromText="180" w:vertAnchor="text" w:horzAnchor="page" w:tblpXSpec="center" w:tblpY="305"/>
        <w:tblOverlap w:val="never"/>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851"/>
        <w:gridCol w:w="1510"/>
        <w:gridCol w:w="99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4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3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采购项目名称</w:t>
            </w:r>
          </w:p>
        </w:tc>
        <w:tc>
          <w:tcPr>
            <w:tcW w:w="151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规格型号</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1035"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4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45%戊唑·咪鲜胺水乳剂</w:t>
            </w:r>
          </w:p>
        </w:tc>
        <w:tc>
          <w:tcPr>
            <w:tcW w:w="151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1000克/瓶</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瓶</w:t>
            </w:r>
          </w:p>
        </w:tc>
        <w:tc>
          <w:tcPr>
            <w:tcW w:w="1035"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4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w:t>
            </w:r>
          </w:p>
        </w:tc>
        <w:tc>
          <w:tcPr>
            <w:tcW w:w="3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15%噻虫·高氯氟悬浮剂</w:t>
            </w:r>
          </w:p>
        </w:tc>
        <w:tc>
          <w:tcPr>
            <w:tcW w:w="151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1000克/瓶</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瓶</w:t>
            </w:r>
          </w:p>
        </w:tc>
        <w:tc>
          <w:tcPr>
            <w:tcW w:w="1035"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4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w:t>
            </w:r>
          </w:p>
        </w:tc>
        <w:tc>
          <w:tcPr>
            <w:tcW w:w="3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0.01%28-高芸苔素内酯</w:t>
            </w:r>
          </w:p>
          <w:p>
            <w:pPr>
              <w:tabs>
                <w:tab w:val="left" w:pos="7095"/>
              </w:tabs>
              <w:spacing w:line="440" w:lineRule="exact"/>
              <w:ind w:firstLine="420" w:firstLineChars="200"/>
              <w:jc w:val="center"/>
              <w:rPr>
                <w:rFonts w:hint="eastAsia" w:ascii="宋体" w:hAnsi="宋体" w:eastAsia="宋体"/>
                <w:color w:val="auto"/>
                <w:szCs w:val="21"/>
              </w:rPr>
            </w:pPr>
            <w:r>
              <w:rPr>
                <w:rFonts w:hint="eastAsia" w:ascii="宋体" w:hAnsi="宋体" w:eastAsia="宋体"/>
                <w:color w:val="auto"/>
                <w:szCs w:val="21"/>
              </w:rPr>
              <w:t>可溶液剂</w:t>
            </w:r>
          </w:p>
        </w:tc>
        <w:tc>
          <w:tcPr>
            <w:tcW w:w="151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500毫升/瓶</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瓶</w:t>
            </w:r>
          </w:p>
        </w:tc>
        <w:tc>
          <w:tcPr>
            <w:tcW w:w="1035"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4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4</w:t>
            </w:r>
          </w:p>
        </w:tc>
        <w:tc>
          <w:tcPr>
            <w:tcW w:w="3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磷酸二氢钾（纯度≥98%、</w:t>
            </w:r>
            <w:r>
              <w:rPr>
                <w:rFonts w:hint="eastAsia" w:ascii="宋体" w:hAnsi="宋体" w:eastAsia="宋体"/>
                <w:color w:val="auto"/>
                <w:szCs w:val="21"/>
                <w:lang w:eastAsia="zh-CN"/>
              </w:rPr>
              <w:t>膨化</w:t>
            </w:r>
            <w:r>
              <w:rPr>
                <w:rFonts w:hint="eastAsia" w:ascii="宋体" w:hAnsi="宋体" w:eastAsia="宋体"/>
                <w:color w:val="auto"/>
                <w:szCs w:val="21"/>
              </w:rPr>
              <w:t>速溶</w:t>
            </w:r>
            <w:r>
              <w:rPr>
                <w:rFonts w:hint="eastAsia" w:ascii="宋体" w:hAnsi="宋体" w:eastAsia="宋体"/>
                <w:color w:val="auto"/>
                <w:szCs w:val="21"/>
                <w:lang w:eastAsia="zh-CN"/>
              </w:rPr>
              <w:t>型</w:t>
            </w:r>
            <w:r>
              <w:rPr>
                <w:rFonts w:hint="eastAsia" w:ascii="宋体" w:hAnsi="宋体" w:eastAsia="宋体"/>
                <w:color w:val="auto"/>
                <w:szCs w:val="21"/>
              </w:rPr>
              <w:t>）</w:t>
            </w:r>
          </w:p>
        </w:tc>
        <w:tc>
          <w:tcPr>
            <w:tcW w:w="151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1000克/袋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1035"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5000</w:t>
            </w:r>
          </w:p>
        </w:tc>
      </w:tr>
    </w:tbl>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注：本采购清单中所列技术规格或主要参数为最低要求，不允许负偏离，否则为无效投标。</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三、采购标的执行标准</w:t>
      </w:r>
      <w:r>
        <w:rPr>
          <w:rFonts w:hint="eastAsia" w:ascii="宋体" w:hAnsi="宋体" w:eastAsia="宋体"/>
          <w:color w:val="auto"/>
          <w:szCs w:val="21"/>
        </w:rPr>
        <w:t>：执行国家相关标准。</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四、服务标准、期限、效率等要求：</w:t>
      </w:r>
    </w:p>
    <w:p>
      <w:pPr>
        <w:wordWrap w:val="0"/>
        <w:spacing w:line="360" w:lineRule="auto"/>
        <w:ind w:firstLine="420" w:firstLineChars="200"/>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1、交付（服务、完工）时间：以签订合同为准</w:t>
      </w:r>
      <w:r>
        <w:rPr>
          <w:rFonts w:hint="eastAsia" w:ascii="宋体" w:hAnsi="宋体" w:eastAsia="宋体" w:cs="仿宋_GB2312"/>
          <w:color w:val="auto"/>
          <w:sz w:val="21"/>
          <w:szCs w:val="21"/>
          <w:lang w:eastAsia="zh-CN"/>
        </w:rPr>
        <w:t>。</w:t>
      </w:r>
    </w:p>
    <w:p>
      <w:pPr>
        <w:wordWrap w:val="0"/>
        <w:spacing w:line="360" w:lineRule="auto"/>
        <w:ind w:firstLine="420" w:firstLineChars="200"/>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2、交付（服务、施工）地点：以业主需求为准</w:t>
      </w:r>
      <w:r>
        <w:rPr>
          <w:rFonts w:hint="eastAsia" w:ascii="宋体" w:hAnsi="宋体" w:eastAsia="宋体" w:cs="仿宋_GB2312"/>
          <w:color w:val="auto"/>
          <w:sz w:val="21"/>
          <w:szCs w:val="21"/>
          <w:lang w:val="en-US" w:eastAsia="zh-CN"/>
        </w:rPr>
        <w:t>。</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 w:val="21"/>
          <w:szCs w:val="21"/>
        </w:rPr>
        <w:t>1、投标人须明确投标产品的厂家、产地、品牌、型号等</w:t>
      </w:r>
      <w:r>
        <w:rPr>
          <w:rFonts w:hint="eastAsia" w:ascii="宋体" w:hAnsi="宋体" w:eastAsia="宋体"/>
          <w:color w:val="auto"/>
          <w:szCs w:val="21"/>
        </w:rPr>
        <w:t>参数，否则为无效投标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、投标人应就该项目完整投标（报价含税费等），否则为无效投标。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3、所投产品必须符合招标文件规定标准的全新正品现货，否则为无效投标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、本招标文件所列需求为最低要求，供应商不得低于此要求，否则为无效投标。</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、投标文件中须有详细的实施（技术）方案，否则为无效投标。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6、投标人需具有农药经营许可证</w:t>
      </w:r>
      <w:r>
        <w:rPr>
          <w:rFonts w:hint="eastAsia" w:ascii="宋体" w:hAnsi="宋体" w:eastAsia="宋体"/>
          <w:color w:val="auto"/>
          <w:szCs w:val="21"/>
          <w:lang w:eastAsia="zh-CN"/>
        </w:rPr>
        <w:t>，</w:t>
      </w:r>
      <w:r>
        <w:rPr>
          <w:rFonts w:hint="eastAsia" w:ascii="宋体" w:hAnsi="宋体" w:eastAsia="宋体"/>
          <w:color w:val="auto"/>
          <w:szCs w:val="21"/>
        </w:rPr>
        <w:t xml:space="preserve">参与供货的叶面肥企业须提供肥料登记证（免予登记的产品除外），且在小麦上取得登记，否则为无效投标。 </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7、投标人必须提供“三证”（农药登记证、生产许可证或生产批准证、产品标准证）齐全，</w:t>
      </w:r>
      <w:bookmarkStart w:id="1" w:name="_Hlk100567231"/>
      <w:r>
        <w:rPr>
          <w:rFonts w:hint="eastAsia" w:ascii="宋体" w:hAnsi="宋体" w:eastAsia="宋体"/>
          <w:color w:val="auto"/>
          <w:szCs w:val="21"/>
        </w:rPr>
        <w:t>且在小麦上取得登记</w:t>
      </w:r>
      <w:r>
        <w:rPr>
          <w:rFonts w:hint="eastAsia" w:ascii="宋体" w:hAnsi="宋体" w:eastAsia="宋体"/>
          <w:color w:val="auto"/>
          <w:szCs w:val="21"/>
          <w:lang w:eastAsia="zh-CN"/>
        </w:rPr>
        <w:t>，</w:t>
      </w:r>
      <w:r>
        <w:rPr>
          <w:rFonts w:hint="eastAsia" w:ascii="宋体" w:hAnsi="宋体" w:eastAsia="宋体"/>
          <w:color w:val="auto"/>
          <w:szCs w:val="21"/>
        </w:rPr>
        <w:t>并</w:t>
      </w:r>
      <w:r>
        <w:rPr>
          <w:rFonts w:hint="eastAsia" w:ascii="宋体" w:hAnsi="宋体" w:eastAsia="宋体"/>
          <w:color w:val="auto"/>
          <w:szCs w:val="21"/>
        </w:rPr>
        <w:t>提供产品质量承诺书</w:t>
      </w:r>
      <w:bookmarkEnd w:id="1"/>
      <w:r>
        <w:rPr>
          <w:rFonts w:hint="eastAsia" w:ascii="宋体" w:hAnsi="宋体" w:eastAsia="宋体"/>
          <w:color w:val="auto"/>
          <w:szCs w:val="21"/>
          <w:lang w:eastAsia="zh-CN"/>
        </w:rPr>
        <w:t>，</w:t>
      </w:r>
      <w:r>
        <w:rPr>
          <w:rFonts w:hint="eastAsia" w:ascii="宋体" w:hAnsi="宋体" w:eastAsia="宋体"/>
          <w:color w:val="auto"/>
          <w:szCs w:val="21"/>
        </w:rPr>
        <w:t>否则为无效投标。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8、成交供应商提供的农药、肥料等物资交付时必须附有该批次的检测报告，采购人对采购物资应进行现场抽检、封样备查，供货企业对所供应产品质量负全</w:t>
      </w:r>
      <w:r>
        <w:rPr>
          <w:rFonts w:hint="eastAsia" w:ascii="宋体" w:hAnsi="宋体" w:eastAsia="宋体"/>
          <w:color w:val="auto"/>
          <w:szCs w:val="21"/>
        </w:rPr>
        <w:t>责</w:t>
      </w:r>
      <w:r>
        <w:rPr>
          <w:rFonts w:hint="eastAsia" w:ascii="宋体" w:hAnsi="宋体" w:eastAsia="宋体"/>
          <w:color w:val="auto"/>
          <w:szCs w:val="21"/>
          <w:lang w:eastAsia="zh-CN"/>
        </w:rPr>
        <w:t>，做出承诺，</w:t>
      </w:r>
      <w:r>
        <w:rPr>
          <w:rFonts w:hint="eastAsia" w:ascii="宋体" w:hAnsi="宋体" w:eastAsia="宋体"/>
          <w:color w:val="auto"/>
          <w:szCs w:val="21"/>
        </w:rPr>
        <w:t>否则为无效投标。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9、按采购人要求交货，投标人应负责送货到甲方所指定的地点。</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10、专利权：投标人应保证用户在使用该货物或其任何一部分时不受第三方提出侵犯其专利权、商标权和工业设计权等的起诉。</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5"/>
        </w:num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按照国家相关标准、行业标准、地方标准或者其他标准、规范验收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2、按照招标文件要求、投标文件响应和承诺验收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3、符合招标文件要求和投标文件承诺</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4、本项目验收如需要第三方验收，中标方将承担所有产生的费用。</w:t>
      </w:r>
      <w:bookmarkStart w:id="19" w:name="_GoBack"/>
      <w:bookmarkEnd w:id="19"/>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七、采购资金支付</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采购单位采取设定“分批分次”付款方式的，首付款比例不低于合同金额的</w:t>
      </w:r>
      <w:r>
        <w:rPr>
          <w:rFonts w:ascii="宋体" w:hAnsi="宋体" w:eastAsia="宋体"/>
          <w:color w:val="auto"/>
          <w:szCs w:val="21"/>
        </w:rPr>
        <w:t xml:space="preserve"> 50%；对于中小企业，首付款比例不低于合同金额的 70%</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（一）支付方式：按照</w:t>
      </w:r>
      <w:r>
        <w:rPr>
          <w:rFonts w:hint="eastAsia" w:ascii="宋体" w:hAnsi="宋体" w:eastAsia="宋体"/>
          <w:color w:val="auto"/>
          <w:szCs w:val="21"/>
          <w:lang w:eastAsia="zh-CN"/>
        </w:rPr>
        <w:t>双方</w:t>
      </w:r>
      <w:r>
        <w:rPr>
          <w:rFonts w:hint="eastAsia" w:ascii="宋体" w:hAnsi="宋体" w:eastAsia="宋体"/>
          <w:color w:val="auto"/>
          <w:szCs w:val="21"/>
        </w:rPr>
        <w:t>合同约定。</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（二）支付时间及条件：以财政拨付时间为准。</w:t>
      </w:r>
    </w:p>
    <w:p>
      <w:pPr>
        <w:autoSpaceDE w:val="0"/>
        <w:autoSpaceDN w:val="0"/>
        <w:adjustRightInd w:val="0"/>
        <w:jc w:val="center"/>
        <w:rPr>
          <w:rFonts w:cs="宋体" w:asciiTheme="majorEastAsia" w:hAnsiTheme="majorEastAsia" w:eastAsiaTheme="majorEastAsia"/>
          <w:b/>
          <w:color w:val="auto"/>
          <w:kern w:val="0"/>
          <w:sz w:val="36"/>
          <w:szCs w:val="36"/>
        </w:rPr>
      </w:pPr>
    </w:p>
    <w:p>
      <w:pPr>
        <w:pStyle w:val="2"/>
        <w:rPr>
          <w:color w:val="auto"/>
        </w:rPr>
      </w:pPr>
    </w:p>
    <w:p>
      <w:pPr>
        <w:pStyle w:val="3"/>
        <w:rPr>
          <w:color w:val="auto"/>
        </w:rPr>
      </w:pPr>
    </w:p>
    <w:p>
      <w:pPr>
        <w:pStyle w:val="4"/>
        <w:rPr>
          <w:color w:val="auto"/>
        </w:rPr>
      </w:pPr>
    </w:p>
    <w:p>
      <w:pPr>
        <w:rPr>
          <w:color w:val="auto"/>
        </w:rPr>
      </w:pPr>
    </w:p>
    <w:p>
      <w:pPr>
        <w:autoSpaceDE w:val="0"/>
        <w:autoSpaceDN w:val="0"/>
        <w:adjustRightInd w:val="0"/>
        <w:jc w:val="both"/>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tbl>
      <w:tblPr>
        <w:tblStyle w:val="2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061"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81"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81" w:type="dxa"/>
          </w:tcPr>
          <w:p>
            <w:pPr>
              <w:autoSpaceDE w:val="0"/>
              <w:autoSpaceDN w:val="0"/>
              <w:adjustRightInd w:val="0"/>
              <w:spacing w:line="360" w:lineRule="auto"/>
              <w:ind w:right="-11"/>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仿宋_GB2312"/>
                <w:color w:val="auto"/>
                <w:szCs w:val="21"/>
                <w:lang w:val="zh-CN"/>
              </w:rPr>
              <w:t>禹州市农业农村局2024年禹州市小麦“一喷三防”项目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采购单位：禹州市农业农村局</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地  址：禹州市禹王大道29号 </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szCs w:val="21"/>
              </w:rPr>
              <w:t xml:space="preserve">：张女士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联系电话：0374-8609623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81"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资金来源及</w:t>
            </w:r>
          </w:p>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落实情况</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供货期</w:t>
            </w:r>
          </w:p>
        </w:tc>
        <w:tc>
          <w:tcPr>
            <w:tcW w:w="6581"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6581" w:type="dxa"/>
            <w:vAlign w:val="center"/>
          </w:tcPr>
          <w:p>
            <w:pPr>
              <w:pStyle w:val="2"/>
              <w:rPr>
                <w:rFonts w:ascii="宋体" w:hAnsi="宋体" w:eastAsia="宋体" w:cs="宋体"/>
                <w:color w:val="auto"/>
                <w:szCs w:val="21"/>
              </w:rPr>
            </w:pPr>
            <w:r>
              <w:rPr>
                <w:rFonts w:hint="eastAsia" w:ascii="宋体" w:hAnsi="宋体" w:eastAsia="宋体" w:cs="宋体"/>
                <w:color w:val="auto"/>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2061"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Cs/>
                <w:color w:val="auto"/>
                <w:szCs w:val="21"/>
                <w:lang w:val="zh-CN"/>
              </w:rPr>
              <w:t>★</w:t>
            </w:r>
            <w:r>
              <w:rPr>
                <w:rFonts w:hint="eastAsia" w:ascii="宋体" w:hAnsi="宋体" w:eastAsia="宋体" w:cs="宋体"/>
                <w:color w:val="auto"/>
                <w:szCs w:val="21"/>
              </w:rPr>
              <w:t>投标人资格</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符合《政府采购法》第二十二条之规定；</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4．具有依法缴纳税收和社会保障资金的良好记录；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2061" w:type="dxa"/>
            <w:vMerge w:val="continue"/>
            <w:vAlign w:val="center"/>
          </w:tcPr>
          <w:p>
            <w:pPr>
              <w:autoSpaceDE w:val="0"/>
              <w:autoSpaceDN w:val="0"/>
              <w:adjustRightInd w:val="0"/>
              <w:spacing w:line="276" w:lineRule="auto"/>
              <w:jc w:val="center"/>
              <w:rPr>
                <w:rFonts w:ascii="宋体" w:hAnsi="宋体" w:eastAsia="宋体" w:cs="宋体"/>
                <w:bCs/>
                <w:color w:val="auto"/>
                <w:szCs w:val="21"/>
                <w:lang w:val="zh-CN"/>
              </w:rPr>
            </w:pP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注：</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★联合体投标</w:t>
            </w:r>
          </w:p>
        </w:tc>
        <w:tc>
          <w:tcPr>
            <w:tcW w:w="6581"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★最高限价</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bookmarkStart w:id="2" w:name="_Hlk25596104"/>
            <w:r>
              <w:rPr>
                <w:rFonts w:hint="eastAsia" w:ascii="宋体" w:hAnsi="宋体" w:eastAsia="宋体" w:cs="仿宋_GB2312"/>
                <w:color w:val="auto"/>
                <w:szCs w:val="21"/>
                <w:lang w:val="zh-CN" w:eastAsia="zh-CN"/>
              </w:rPr>
              <w:t>第</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eastAsia="zh-CN"/>
              </w:rPr>
              <w:t>标段</w:t>
            </w:r>
            <w:r>
              <w:rPr>
                <w:rFonts w:hint="eastAsia" w:ascii="宋体" w:hAnsi="宋体" w:eastAsia="宋体" w:cs="仿宋_GB2312"/>
                <w:color w:val="auto"/>
                <w:szCs w:val="21"/>
                <w:lang w:val="en-US" w:eastAsia="zh-CN"/>
              </w:rPr>
              <w:t>616000.00元，第2标段595000.00元，第3标段649000.00元，第4标段740000.00元</w:t>
            </w:r>
            <w:r>
              <w:rPr>
                <w:rFonts w:ascii="宋体" w:hAnsi="宋体" w:eastAsia="宋体" w:cs="仿宋_GB2312"/>
                <w:color w:val="auto"/>
                <w:szCs w:val="21"/>
                <w:lang w:val="zh-CN"/>
              </w:rPr>
              <w:t>。</w:t>
            </w:r>
            <w:r>
              <w:rPr>
                <w:rFonts w:hint="eastAsia" w:ascii="宋体" w:hAnsi="宋体" w:eastAsia="宋体" w:cs="宋体"/>
                <w:bCs/>
                <w:color w:val="auto"/>
                <w:szCs w:val="21"/>
                <w:lang w:val="zh-CN"/>
              </w:rPr>
              <w:t>投标人投标报价超出招标人发布的最高限价的，投标无效。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开标前答疑会</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81"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bCs/>
                <w:color w:val="auto"/>
                <w:szCs w:val="21"/>
                <w:lang w:val="zh-CN"/>
              </w:rPr>
              <w:fldChar w:fldCharType="begin"/>
            </w:r>
            <w:r>
              <w:rPr>
                <w:rFonts w:hint="eastAsia" w:ascii="宋体" w:hAnsi="宋体" w:eastAsia="宋体" w:cs="宋体"/>
                <w:b/>
                <w:bCs/>
                <w:color w:val="auto"/>
                <w:szCs w:val="21"/>
                <w:lang w:val="zh-CN"/>
              </w:rPr>
              <w:instrText xml:space="preserve"> eq \o\ac(</w:instrText>
            </w:r>
            <w:r>
              <w:rPr>
                <w:rFonts w:hint="eastAsia" w:ascii="宋体" w:hAnsi="宋体" w:eastAsia="宋体" w:cs="宋体"/>
                <w:b/>
                <w:bCs/>
                <w:color w:val="auto"/>
                <w:position w:val="-4"/>
                <w:sz w:val="31"/>
                <w:szCs w:val="21"/>
                <w:lang w:val="zh-CN"/>
              </w:rPr>
              <w:instrText xml:space="preserve">□</w:instrText>
            </w:r>
            <w:r>
              <w:rPr>
                <w:rFonts w:hint="eastAsia" w:ascii="宋体" w:hAnsi="宋体" w:eastAsia="宋体" w:cs="宋体"/>
                <w:b/>
                <w:bCs/>
                <w:color w:val="auto"/>
                <w:szCs w:val="21"/>
                <w:lang w:val="zh-CN"/>
              </w:rPr>
              <w:instrText xml:space="preserve">,√)</w:instrText>
            </w:r>
            <w:r>
              <w:rPr>
                <w:rFonts w:hint="eastAsia" w:ascii="宋体" w:hAnsi="宋体" w:eastAsia="宋体" w:cs="宋体"/>
                <w:b/>
                <w:bCs/>
                <w:color w:val="auto"/>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bCs/>
                <w:color w:val="auto"/>
                <w:szCs w:val="21"/>
                <w:lang w:val="zh-CN"/>
              </w:rPr>
              <w:t>★</w:t>
            </w:r>
            <w:r>
              <w:rPr>
                <w:rFonts w:hint="eastAsia" w:ascii="宋体" w:hAnsi="宋体" w:eastAsia="宋体" w:cs="宋体"/>
                <w:color w:val="auto"/>
                <w:szCs w:val="21"/>
              </w:rPr>
              <w:t>投标有效期</w:t>
            </w:r>
          </w:p>
        </w:tc>
        <w:tc>
          <w:tcPr>
            <w:tcW w:w="6581"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提交投标文件的截止之日起算</w:t>
            </w:r>
            <w:r>
              <w:rPr>
                <w:rFonts w:hint="eastAsia" w:ascii="宋体" w:hAnsi="宋体" w:eastAsia="宋体" w:cs="宋体"/>
                <w:color w:val="auto"/>
                <w:szCs w:val="21"/>
              </w:rPr>
              <w:t>）</w:t>
            </w:r>
          </w:p>
          <w:p>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lang w:val="zh-CN"/>
              </w:rPr>
              <w:t>中标人投标有效期延至合同验收之日，</w:t>
            </w:r>
            <w:r>
              <w:rPr>
                <w:rFonts w:hint="eastAsia" w:ascii="宋体" w:hAnsi="宋体" w:eastAsia="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中标人将本项目的非主体、非关键性工作分包</w:t>
            </w:r>
          </w:p>
        </w:tc>
        <w:tc>
          <w:tcPr>
            <w:tcW w:w="6581"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15</w:t>
            </w:r>
          </w:p>
        </w:tc>
        <w:tc>
          <w:tcPr>
            <w:tcW w:w="2061"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投标截止及</w:t>
            </w:r>
          </w:p>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开标时间</w:t>
            </w:r>
          </w:p>
        </w:tc>
        <w:tc>
          <w:tcPr>
            <w:tcW w:w="6581" w:type="dxa"/>
            <w:vAlign w:val="center"/>
          </w:tcPr>
          <w:p>
            <w:pPr>
              <w:autoSpaceDE w:val="0"/>
              <w:autoSpaceDN w:val="0"/>
              <w:adjustRightInd w:val="0"/>
              <w:rPr>
                <w:rFonts w:ascii="宋体" w:hAnsi="宋体" w:eastAsia="宋体" w:cs="宋体"/>
                <w:b/>
                <w:bCs/>
                <w:color w:val="auto"/>
                <w:szCs w:val="21"/>
                <w:highlight w:val="yellow"/>
                <w:lang w:val="zh-CN"/>
              </w:rPr>
            </w:pPr>
            <w:r>
              <w:rPr>
                <w:rFonts w:hint="eastAsia" w:ascii="宋体" w:hAnsi="宋体" w:eastAsia="宋体" w:cs="宋体"/>
                <w:b/>
                <w:color w:val="auto"/>
                <w:szCs w:val="21"/>
              </w:rPr>
              <w:t>202</w:t>
            </w:r>
            <w:r>
              <w:rPr>
                <w:rFonts w:hint="eastAsia" w:ascii="宋体" w:hAnsi="宋体" w:eastAsia="宋体" w:cs="宋体"/>
                <w:b/>
                <w:color w:val="auto"/>
                <w:szCs w:val="21"/>
                <w:lang w:val="en-US" w:eastAsia="zh-CN"/>
              </w:rPr>
              <w:t>4</w:t>
            </w:r>
            <w:r>
              <w:rPr>
                <w:rFonts w:hint="eastAsia" w:ascii="宋体" w:hAnsi="宋体" w:eastAsia="宋体" w:cs="宋体"/>
                <w:b/>
                <w:color w:val="auto"/>
                <w:szCs w:val="21"/>
              </w:rPr>
              <w:t>年</w:t>
            </w:r>
            <w:r>
              <w:rPr>
                <w:rFonts w:hint="eastAsia" w:ascii="宋体" w:hAnsi="宋体" w:eastAsia="宋体" w:cs="宋体"/>
                <w:b/>
                <w:color w:val="auto"/>
                <w:szCs w:val="21"/>
                <w:lang w:val="en-US" w:eastAsia="zh-CN"/>
              </w:rPr>
              <w:t>04</w:t>
            </w:r>
            <w:r>
              <w:rPr>
                <w:rFonts w:hint="eastAsia" w:ascii="宋体" w:hAnsi="宋体" w:eastAsia="宋体" w:cs="宋体"/>
                <w:b/>
                <w:color w:val="auto"/>
                <w:szCs w:val="21"/>
              </w:rPr>
              <w:t>月</w:t>
            </w:r>
            <w:r>
              <w:rPr>
                <w:rFonts w:hint="eastAsia" w:ascii="宋体" w:hAnsi="宋体" w:eastAsia="宋体" w:cs="宋体"/>
                <w:b/>
                <w:color w:val="auto"/>
                <w:szCs w:val="21"/>
                <w:lang w:val="en-US" w:eastAsia="zh-CN"/>
              </w:rPr>
              <w:t>17</w:t>
            </w:r>
            <w:r>
              <w:rPr>
                <w:rFonts w:hint="eastAsia" w:ascii="宋体" w:hAnsi="宋体" w:eastAsia="宋体" w:cs="宋体"/>
                <w:b/>
                <w:color w:val="auto"/>
                <w:szCs w:val="21"/>
              </w:rPr>
              <w:t>日上午08时30分</w:t>
            </w:r>
            <w:r>
              <w:rPr>
                <w:rFonts w:hint="eastAsia" w:ascii="宋体" w:hAnsi="宋体" w:eastAsia="宋体" w:cs="宋体"/>
                <w:b/>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16</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递交投标文件</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及评标地点</w:t>
            </w:r>
          </w:p>
        </w:tc>
        <w:tc>
          <w:tcPr>
            <w:tcW w:w="6581" w:type="dxa"/>
            <w:vAlign w:val="center"/>
          </w:tcPr>
          <w:p>
            <w:pPr>
              <w:autoSpaceDE w:val="0"/>
              <w:autoSpaceDN w:val="0"/>
              <w:adjustRightInd w:val="0"/>
              <w:spacing w:line="360" w:lineRule="auto"/>
              <w:rPr>
                <w:rFonts w:ascii="宋体" w:hAnsi="宋体" w:eastAsia="宋体" w:cs="宋体"/>
                <w:bCs/>
                <w:color w:val="auto"/>
                <w:szCs w:val="21"/>
              </w:rPr>
            </w:pPr>
            <w:r>
              <w:rPr>
                <w:rFonts w:hint="eastAsia" w:ascii="宋体" w:hAnsi="宋体" w:eastAsia="宋体" w:cs="宋体"/>
                <w:bCs/>
                <w:color w:val="auto"/>
                <w:szCs w:val="21"/>
                <w:lang w:val="zh-CN"/>
              </w:rPr>
              <w:t>电子投标文件递交地点</w:t>
            </w:r>
            <w:r>
              <w:rPr>
                <w:rFonts w:hint="eastAsia" w:ascii="宋体" w:hAnsi="宋体" w:eastAsia="宋体" w:cs="宋体"/>
                <w:bCs/>
                <w:color w:val="auto"/>
                <w:szCs w:val="21"/>
              </w:rPr>
              <w:t>：</w:t>
            </w:r>
            <w:r>
              <w:rPr>
                <w:rFonts w:hint="eastAsia" w:ascii="宋体" w:hAnsi="宋体" w:eastAsia="宋体" w:cs="宋体"/>
                <w:bCs/>
                <w:color w:val="auto"/>
                <w:szCs w:val="21"/>
                <w:lang w:val="zh-CN"/>
              </w:rPr>
              <w:t>电子投标文件应按规定在投标截止时间</w:t>
            </w:r>
            <w:r>
              <w:rPr>
                <w:rFonts w:hint="eastAsia" w:ascii="宋体" w:hAnsi="宋体" w:eastAsia="宋体" w:cs="宋体"/>
                <w:bCs/>
                <w:color w:val="auto"/>
                <w:szCs w:val="21"/>
              </w:rPr>
              <w:t>（</w:t>
            </w:r>
            <w:r>
              <w:rPr>
                <w:rFonts w:hint="eastAsia" w:ascii="宋体" w:hAnsi="宋体" w:eastAsia="宋体" w:cs="宋体"/>
                <w:bCs/>
                <w:color w:val="auto"/>
                <w:szCs w:val="21"/>
                <w:lang w:val="zh-CN"/>
              </w:rPr>
              <w:t>开标时间</w:t>
            </w:r>
            <w:r>
              <w:rPr>
                <w:rFonts w:hint="eastAsia" w:ascii="宋体" w:hAnsi="宋体" w:eastAsia="宋体" w:cs="宋体"/>
                <w:bCs/>
                <w:color w:val="auto"/>
                <w:szCs w:val="21"/>
              </w:rPr>
              <w:t>）</w:t>
            </w:r>
            <w:r>
              <w:rPr>
                <w:rFonts w:hint="eastAsia" w:ascii="宋体" w:hAnsi="宋体" w:eastAsia="宋体" w:cs="宋体"/>
                <w:bCs/>
                <w:color w:val="auto"/>
                <w:szCs w:val="21"/>
                <w:lang w:val="zh-CN"/>
              </w:rPr>
              <w:t>之前成功提交至【全国公共资源交易平台</w:t>
            </w:r>
            <w:r>
              <w:rPr>
                <w:rFonts w:hint="eastAsia" w:ascii="宋体" w:hAnsi="宋体" w:eastAsia="宋体" w:cs="宋体"/>
                <w:bCs/>
                <w:color w:val="auto"/>
                <w:szCs w:val="21"/>
              </w:rPr>
              <w:t>(</w:t>
            </w:r>
            <w:r>
              <w:rPr>
                <w:rFonts w:hint="eastAsia" w:ascii="宋体" w:hAnsi="宋体" w:eastAsia="宋体" w:cs="宋体"/>
                <w:bCs/>
                <w:color w:val="auto"/>
                <w:szCs w:val="21"/>
                <w:lang w:val="zh-CN"/>
              </w:rPr>
              <w:t>河南省</w:t>
            </w:r>
            <w:r>
              <w:rPr>
                <w:rFonts w:hint="eastAsia" w:ascii="宋体" w:hAnsi="宋体" w:eastAsia="宋体" w:cs="宋体"/>
                <w:bCs/>
                <w:color w:val="auto"/>
                <w:szCs w:val="21"/>
              </w:rPr>
              <w:t>▪</w:t>
            </w:r>
            <w:r>
              <w:rPr>
                <w:rFonts w:hint="eastAsia" w:ascii="宋体" w:hAnsi="宋体" w:eastAsia="宋体" w:cs="宋体"/>
                <w:bCs/>
                <w:color w:val="auto"/>
                <w:szCs w:val="21"/>
                <w:lang w:val="zh-CN"/>
              </w:rPr>
              <w:t>许昌市</w:t>
            </w:r>
            <w:r>
              <w:rPr>
                <w:rFonts w:hint="eastAsia" w:ascii="宋体" w:hAnsi="宋体" w:eastAsia="宋体" w:cs="宋体"/>
                <w:bCs/>
                <w:color w:val="auto"/>
                <w:szCs w:val="21"/>
              </w:rPr>
              <w:t>)</w:t>
            </w:r>
            <w:r>
              <w:rPr>
                <w:rFonts w:hint="eastAsia" w:ascii="宋体" w:hAnsi="宋体" w:eastAsia="宋体" w:cs="宋体"/>
                <w:bCs/>
                <w:color w:val="auto"/>
                <w:szCs w:val="21"/>
                <w:lang w:val="zh-CN"/>
              </w:rPr>
              <w:t>】公共资源交易系统</w:t>
            </w:r>
            <w:r>
              <w:rPr>
                <w:rFonts w:hint="eastAsia" w:ascii="宋体" w:hAnsi="宋体" w:eastAsia="宋体" w:cs="宋体"/>
                <w:bCs/>
                <w:color w:val="auto"/>
                <w:szCs w:val="21"/>
              </w:rPr>
              <w:t>（</w:t>
            </w:r>
            <w:r>
              <w:rPr>
                <w:rFonts w:hint="eastAsia" w:ascii="宋体" w:hAnsi="宋体" w:eastAsia="宋体" w:cs="宋体"/>
                <w:bCs/>
                <w:color w:val="auto"/>
                <w:szCs w:val="21"/>
                <w:u w:val="single"/>
              </w:rPr>
              <w:t>http://ggzy.xuchang.gov.cn/</w:t>
            </w:r>
            <w:r>
              <w:rPr>
                <w:rFonts w:hint="eastAsia" w:ascii="宋体" w:hAnsi="宋体" w:eastAsia="宋体" w:cs="宋体"/>
                <w:bCs/>
                <w:color w:val="auto"/>
                <w:szCs w:val="21"/>
              </w:rPr>
              <w:t>）</w:t>
            </w:r>
            <w:r>
              <w:rPr>
                <w:rFonts w:hint="eastAsia" w:ascii="宋体" w:hAnsi="宋体" w:eastAsia="宋体" w:cs="宋体"/>
                <w:bCs/>
                <w:color w:val="auto"/>
                <w:szCs w:val="21"/>
                <w:lang w:val="zh-CN"/>
              </w:rPr>
              <w:t>。</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开标地点：禹州市公共资源交易中心</w:t>
            </w:r>
            <w:r>
              <w:rPr>
                <w:rFonts w:hint="eastAsia" w:ascii="宋体" w:hAnsi="宋体" w:eastAsia="宋体" w:cs="宋体"/>
                <w:bCs/>
                <w:color w:val="auto"/>
                <w:szCs w:val="21"/>
                <w:lang w:val="zh-CN"/>
              </w:rPr>
              <w:t>开标</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rPr>
              <w:t>室</w:t>
            </w:r>
            <w:r>
              <w:rPr>
                <w:rFonts w:hint="eastAsia" w:ascii="宋体" w:hAnsi="宋体" w:eastAsia="宋体" w:cs="宋体"/>
                <w:bCs/>
                <w:color w:val="auto"/>
                <w:szCs w:val="21"/>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17</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投标保证金</w:t>
            </w:r>
          </w:p>
        </w:tc>
        <w:tc>
          <w:tcPr>
            <w:tcW w:w="6581" w:type="dxa"/>
            <w:vAlign w:val="center"/>
          </w:tcPr>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1.不收取投标保证金。</w:t>
            </w:r>
          </w:p>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2.投标人须提供投标承诺函。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18</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81"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招标公告、中标公告、变更（更正）公告、现场勘察答复等相关信息同时在以下网站发布：《河南省政府采购网》</w:t>
            </w:r>
            <w:r>
              <w:rPr>
                <w:rFonts w:hint="eastAsia" w:ascii="宋体" w:hAnsi="宋体" w:eastAsia="宋体" w:cs="宋体"/>
                <w:color w:val="auto"/>
                <w:szCs w:val="21"/>
                <w:lang w:val="zh-CN"/>
              </w:rPr>
              <w:t>《许昌市政府采购网》</w:t>
            </w:r>
            <w:r>
              <w:rPr>
                <w:rFonts w:hint="eastAsia" w:ascii="宋体" w:hAnsi="宋体" w:eastAsia="宋体" w:cs="宋体"/>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采购人澄清或修改招标文件时间</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投标截止时间15日前（</w:t>
            </w:r>
            <w:r>
              <w:rPr>
                <w:rFonts w:hint="eastAsia" w:ascii="宋体" w:hAnsi="宋体" w:eastAsia="宋体" w:cs="宋体"/>
                <w:color w:val="auto"/>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投标人对采购文件质疑截止时间</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投标文件份数</w:t>
            </w:r>
          </w:p>
        </w:tc>
        <w:tc>
          <w:tcPr>
            <w:tcW w:w="6581"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电子投标文件：成功上传至《全国公共资源交易平台（河南省·许昌市）》公共资源交易系统加密电子投标文件1份</w:t>
            </w:r>
            <w:r>
              <w:rPr>
                <w:rFonts w:hint="eastAsia" w:ascii="宋体" w:hAnsi="宋体" w:eastAsia="宋体" w:cs="宋体"/>
                <w:color w:val="auto"/>
                <w:szCs w:val="21"/>
                <w:lang w:val="zh-CN"/>
              </w:rPr>
              <w:t>（文件格式为： XXX公司XXX采购编号.file）。</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s="宋体"/>
                <w:b/>
                <w:color w:val="auto"/>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投标文件的</w:t>
            </w:r>
          </w:p>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81" w:type="dxa"/>
            <w:vAlign w:val="center"/>
          </w:tcPr>
          <w:p>
            <w:pPr>
              <w:autoSpaceDE w:val="0"/>
              <w:autoSpaceDN w:val="0"/>
              <w:adjustRightInd w:val="0"/>
              <w:rPr>
                <w:rFonts w:ascii="宋体" w:hAnsi="宋体" w:eastAsia="宋体" w:cs="宋体"/>
                <w:color w:val="auto"/>
                <w:szCs w:val="21"/>
                <w:highlight w:val="lightGray"/>
              </w:rPr>
            </w:pPr>
            <w:r>
              <w:rPr>
                <w:rFonts w:hint="eastAsia" w:ascii="宋体" w:hAnsi="宋体" w:eastAsia="宋体" w:cs="宋体"/>
                <w:color w:val="auto"/>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23</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本项目是否采用不见面开标</w:t>
            </w:r>
          </w:p>
        </w:tc>
        <w:tc>
          <w:tcPr>
            <w:tcW w:w="6581" w:type="dxa"/>
            <w:vAlign w:val="center"/>
          </w:tcPr>
          <w:p>
            <w:pPr>
              <w:autoSpaceDE w:val="0"/>
              <w:autoSpaceDN w:val="0"/>
              <w:adjustRightInd w:val="0"/>
              <w:rPr>
                <w:rFonts w:ascii="宋体" w:hAnsi="宋体" w:eastAsia="宋体" w:cs="宋体"/>
                <w:b/>
                <w:color w:val="auto"/>
                <w:szCs w:val="21"/>
              </w:rPr>
            </w:pPr>
            <w:r>
              <w:rPr>
                <w:rFonts w:hint="eastAsia" w:ascii="宋体" w:hAnsi="宋体" w:eastAsia="宋体" w:cs="宋体"/>
                <w:color w:val="auto"/>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评标委员会组建</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评标方法</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581" w:type="dxa"/>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t>2、本次采购标的对应的小微企业划分标准所属行业：第</w:t>
            </w:r>
            <w:r>
              <w:rPr>
                <w:rFonts w:hint="eastAsia" w:ascii="宋体" w:hAnsi="宋体" w:eastAsia="宋体" w:cs="宋体"/>
                <w:color w:val="auto"/>
                <w:szCs w:val="21"/>
              </w:rPr>
              <w:t>1-4标段为</w:t>
            </w:r>
            <w:r>
              <w:rPr>
                <w:rFonts w:hint="eastAsia" w:ascii="宋体" w:hAnsi="宋体" w:eastAsia="宋体" w:cs="宋体"/>
                <w:color w:val="auto"/>
                <w:szCs w:val="21"/>
                <w:lang w:val="zh-CN"/>
              </w:rPr>
              <w:t>制造业。</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4、以联合体形式参加政府采购活动，联合体各方均为中小企业的，联合体视同中小企业。其中，联合体各方均为小微企业的，联合体视同小微企业。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6、提供由省级以上监狱管理局、戒毒管理局（含新疆生产建设兵团）出具的属于监狱企业证明文件的，视同为小型和微型企业。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7、符合享受政府采购支持政策的残疾人福利性单位条件且提供《残疾人福利性单位声明函》的，视同为小型和微型企业。 </w:t>
            </w:r>
          </w:p>
          <w:p>
            <w:pPr>
              <w:pStyle w:val="2"/>
              <w:rPr>
                <w:color w:val="auto"/>
                <w:lang w:val="zh-CN"/>
              </w:rPr>
            </w:pPr>
            <w:r>
              <w:rPr>
                <w:rFonts w:hint="eastAsia" w:ascii="宋体" w:hAnsi="宋体" w:eastAsia="宋体" w:cs="宋体"/>
                <w:color w:val="auto"/>
                <w:szCs w:val="21"/>
                <w:lang w:val="zh-CN"/>
              </w:rPr>
              <w:t>8、</w:t>
            </w:r>
            <w:r>
              <w:rPr>
                <w:rFonts w:hint="eastAsia" w:ascii="宋体" w:hAnsi="宋体" w:eastAsia="宋体" w:cs="宋体"/>
                <w:color w:val="auto"/>
                <w:szCs w:val="21"/>
                <w:lang w:val="zh-CN"/>
              </w:rPr>
              <w:t>本项目专门面向小微企业采购，不参与价格折扣</w:t>
            </w:r>
            <w:r>
              <w:rPr>
                <w:rFonts w:hint="eastAsia"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31</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81" w:type="dxa"/>
            <w:vAlign w:val="center"/>
          </w:tcPr>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6"/>
              <w:ind w:firstLine="340" w:firstLineChars="100"/>
              <w:rPr>
                <w:rFonts w:ascii="宋体" w:hAnsi="宋体" w:eastAsia="宋体" w:cs="宋体"/>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32</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中标人需提交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581" w:type="dxa"/>
            <w:vAlign w:val="center"/>
          </w:tcPr>
          <w:p>
            <w:pPr>
              <w:pStyle w:val="28"/>
              <w:spacing w:line="400" w:lineRule="exact"/>
              <w:ind w:left="0" w:leftChars="0" w:firstLine="0" w:firstLineChars="0"/>
              <w:rPr>
                <w:rFonts w:ascii="宋体" w:hAnsi="宋体" w:eastAsia="宋体" w:cs="宋体"/>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33</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581" w:type="dxa"/>
            <w:vAlign w:val="center"/>
          </w:tcPr>
          <w:p>
            <w:pPr>
              <w:autoSpaceDE w:val="0"/>
              <w:autoSpaceDN w:val="0"/>
              <w:adjustRightInd w:val="0"/>
              <w:spacing w:line="360" w:lineRule="auto"/>
              <w:contextualSpacing/>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电子投标文件：成功上传至《全国公共资源交易平台（河南省·许昌市）》公共资源交易系统加密电子投标文件1份（文件格式为： XXX公司XXX采购编号.file）。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2061"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投标人代表出席开标会及其他</w:t>
            </w:r>
          </w:p>
        </w:tc>
        <w:tc>
          <w:tcPr>
            <w:tcW w:w="6581" w:type="dxa"/>
            <w:vAlign w:val="center"/>
          </w:tcPr>
          <w:p>
            <w:pPr>
              <w:autoSpaceDE w:val="0"/>
              <w:autoSpaceDN w:val="0"/>
              <w:adjustRightInd w:val="0"/>
              <w:jc w:val="left"/>
              <w:rPr>
                <w:rFonts w:ascii="宋体" w:hAnsi="宋体" w:eastAsia="宋体" w:cs="宋体"/>
                <w:bCs/>
                <w:color w:val="auto"/>
                <w:szCs w:val="21"/>
                <w:lang w:val="zh-CN"/>
              </w:rPr>
            </w:pPr>
            <w:r>
              <w:rPr>
                <w:rFonts w:hint="eastAsia" w:ascii="宋体" w:hAnsi="宋体" w:eastAsia="宋体" w:cs="宋体"/>
                <w:bCs/>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35</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581" w:type="dxa"/>
            <w:vAlign w:val="center"/>
          </w:tcPr>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构成本招标文件的各个组成文件应互为解释，互为说明；</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1、除招标文件中有特别规定外，仅适用于招标投标阶段的规定，按招标公告（投标邀请书）、投标人须知、评标办法的先后顺序解释；</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3、同一组成文件中就同一事项的规定或约定不一致的，以编排顺序在后者为准；</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4、同一组成文件不同版本之间有不一致的，以形成时间在后者为准；</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36</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37</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投标费用</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38</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纪律和监督</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39</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投标文件的拒收</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kern w:val="0"/>
                <w:szCs w:val="21"/>
              </w:rPr>
              <w:t>1</w:t>
            </w:r>
            <w:r>
              <w:rPr>
                <w:rFonts w:hint="eastAsia" w:ascii="宋体" w:hAnsi="宋体" w:eastAsia="宋体" w:cs="宋体"/>
                <w:color w:val="auto"/>
                <w:szCs w:val="21"/>
                <w:lang w:val="zh-CN"/>
              </w:rPr>
              <w:t>、未成功上传的投标文件；</w:t>
            </w:r>
          </w:p>
          <w:p>
            <w:pPr>
              <w:autoSpaceDE w:val="0"/>
              <w:autoSpaceDN w:val="0"/>
              <w:adjustRightInd w:val="0"/>
              <w:spacing w:line="360" w:lineRule="auto"/>
              <w:contextualSpacing/>
              <w:rPr>
                <w:rFonts w:ascii="宋体" w:hAnsi="宋体" w:eastAsia="宋体" w:cs="宋体"/>
                <w:bCs/>
                <w:color w:val="auto"/>
                <w:kern w:val="0"/>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40</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质疑与投诉</w:t>
            </w:r>
          </w:p>
        </w:tc>
        <w:tc>
          <w:tcPr>
            <w:tcW w:w="6581" w:type="dxa"/>
            <w:vAlign w:val="center"/>
          </w:tcPr>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1、供应商认为采购文件、采购过程和中标结果使自己的权益受到损害的，可以按照财政部94号令和招标文件规定的方式提出质疑。</w:t>
            </w:r>
          </w:p>
          <w:p>
            <w:pPr>
              <w:pStyle w:val="2"/>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41</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特别提示</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评审专家应严格按照要求查看“硬件特征码” 相关信息并进行评审，在评审报告中显示“不同投标人电子投标文件制作硬件特征码”是否雷同的分析及判定结果。</w:t>
            </w:r>
          </w:p>
          <w:p>
            <w:pPr>
              <w:spacing w:afterLines="50" w:line="360" w:lineRule="auto"/>
              <w:rPr>
                <w:rFonts w:ascii="宋体" w:hAnsi="宋体" w:eastAsia="宋体" w:cs="宋体"/>
                <w:color w:val="auto"/>
                <w:szCs w:val="21"/>
              </w:rPr>
            </w:pPr>
            <w:r>
              <w:rPr>
                <w:rFonts w:hint="eastAsia" w:ascii="宋体" w:hAnsi="宋体" w:eastAsia="宋体" w:cs="宋体"/>
                <w:color w:val="auto"/>
                <w:szCs w:val="21"/>
                <w:lang w:val="zh-CN"/>
              </w:rPr>
              <w:t>2、</w:t>
            </w:r>
            <w:r>
              <w:rPr>
                <w:rFonts w:hint="eastAsia" w:ascii="宋体" w:hAnsi="宋体" w:eastAsia="宋体" w:cs="宋体"/>
                <w:color w:val="auto"/>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color w:val="auto"/>
                <w:kern w:val="0"/>
                <w:szCs w:val="21"/>
              </w:rPr>
            </w:pPr>
            <w:r>
              <w:rPr>
                <w:rFonts w:hint="eastAsia" w:ascii="宋体" w:hAnsi="宋体" w:eastAsia="宋体" w:cs="宋体"/>
                <w:color w:val="auto"/>
                <w:kern w:val="0"/>
                <w:szCs w:val="21"/>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color w:val="auto"/>
                <w:kern w:val="0"/>
                <w:szCs w:val="21"/>
              </w:rPr>
            </w:pPr>
            <w:r>
              <w:rPr>
                <w:rFonts w:hint="eastAsia" w:ascii="宋体" w:hAnsi="宋体" w:eastAsia="宋体" w:cs="宋体"/>
                <w:color w:val="auto"/>
                <w:kern w:val="0"/>
                <w:szCs w:val="21"/>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spacing w:line="360" w:lineRule="auto"/>
              <w:rPr>
                <w:rFonts w:ascii="宋体" w:hAnsi="宋体" w:eastAsia="宋体" w:cs="宋体"/>
                <w:color w:val="auto"/>
                <w:szCs w:val="21"/>
              </w:rPr>
            </w:pPr>
            <w:r>
              <w:rPr>
                <w:rFonts w:hint="eastAsia" w:ascii="宋体" w:hAnsi="宋体" w:eastAsia="宋体" w:cs="宋体"/>
                <w:color w:val="auto"/>
                <w:kern w:val="0"/>
                <w:szCs w:val="21"/>
              </w:rPr>
              <w:t>7、采购编号以本项目招标文件采购编号为准。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09"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42</w:t>
            </w:r>
          </w:p>
        </w:tc>
        <w:tc>
          <w:tcPr>
            <w:tcW w:w="2061" w:type="dxa"/>
            <w:vAlign w:val="center"/>
          </w:tcPr>
          <w:p>
            <w:pPr>
              <w:autoSpaceDE w:val="0"/>
              <w:autoSpaceDN w:val="0"/>
              <w:adjustRightInd w:val="0"/>
              <w:spacing w:line="400" w:lineRule="exact"/>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Cs w:val="21"/>
              </w:rPr>
              <w:t>政府采购合同融资政策告知函</w:t>
            </w:r>
          </w:p>
        </w:tc>
        <w:tc>
          <w:tcPr>
            <w:tcW w:w="6581" w:type="dxa"/>
            <w:vAlign w:val="center"/>
          </w:tcPr>
          <w:p>
            <w:pPr>
              <w:autoSpaceDE w:val="0"/>
              <w:autoSpaceDN w:val="0"/>
              <w:adjustRightInd w:val="0"/>
              <w:spacing w:line="400" w:lineRule="exact"/>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3</w:t>
            </w:r>
          </w:p>
        </w:tc>
        <w:tc>
          <w:tcPr>
            <w:tcW w:w="2061"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rPr>
              <w:t>投标人资格核验</w:t>
            </w:r>
          </w:p>
        </w:tc>
        <w:tc>
          <w:tcPr>
            <w:tcW w:w="6581"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一、法人或者其他组织的营业执照等证明文件，自然人的身份证明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1、企业法人营业执照或营业执照。（企业投标提供）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2、事业单位法人证书。（事业单位投标提供）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3、执业许可证。（非企业专业服务机构投标提供）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4、个体工商户营业执照。（个体工商户投标提供）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5、自然人身份证明。（自然人投标提供）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6、民办非企业单位登记证书。（民办非企业单位投标提供）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二、财务状况报告相关材料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1、投标人是法人（法人包括企业法人、机关法人、事业单位法人和社会团体法人），提供本单位：</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②基本开户银行出具的资信证明；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注：仅需提供序号①～③其中之一即可。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2、投标人（其他组织和自然人）提供本单位：</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②银行出具的资信证明；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注：仅需提供序号①～③其中之一即可。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三、依法缴纳税收相关材料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四、依法缴纳社会保障资金的证明材料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五、履行合同所必须的设备和专业技术能力的证明材料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1、相关设备的购置发票、专业技术人员职称证书、用工合同等；</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2、投标人具备履行合同所必须的设备和专业技术能力承诺函或声明（承诺函或声明格式自拟）。</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注：仅需提供序号1～2其中之一即可。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六、参加政府采购活动前3年内在经营活动中没有重大违法记录的声明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1、查询渠道：</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szCs w:val="21"/>
              </w:rPr>
              <w:t>www.creditchina.gov.cn</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②“中国政府采购网”（www.ccgp.gov.cn）</w:t>
            </w:r>
          </w:p>
          <w:p>
            <w:pPr>
              <w:autoSpaceDE w:val="0"/>
              <w:autoSpaceDN w:val="0"/>
              <w:adjustRightInd w:val="0"/>
              <w:spacing w:line="400" w:lineRule="exact"/>
              <w:contextualSpacing/>
              <w:rPr>
                <w:rFonts w:ascii="宋体" w:hAnsi="宋体" w:eastAsia="宋体" w:cs="宋体"/>
                <w:color w:val="auto"/>
                <w:kern w:val="0"/>
                <w:szCs w:val="21"/>
              </w:rPr>
            </w:pPr>
            <w:r>
              <w:rPr>
                <w:rFonts w:hint="eastAsia" w:ascii="宋体" w:hAnsi="宋体" w:eastAsia="宋体" w:cs="宋体"/>
                <w:color w:val="auto"/>
                <w:szCs w:val="21"/>
              </w:rPr>
              <w:t>③“中国社会组织政务服务平台”网站（https://chinanpo.mca.gov.cn）（仅查询社会组织）；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351" w:type="dxa"/>
            <w:gridSpan w:val="3"/>
            <w:vAlign w:val="center"/>
          </w:tcPr>
          <w:p>
            <w:pPr>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position w:val="6"/>
                <w:szCs w:val="21"/>
              </w:rPr>
              <w:t>未尽事宜，按国家有关规定执行。</w:t>
            </w:r>
          </w:p>
        </w:tc>
      </w:tr>
    </w:tbl>
    <w:p>
      <w:pPr>
        <w:widowControl/>
        <w:jc w:val="center"/>
        <w:rPr>
          <w:rFonts w:cs="宋体" w:asciiTheme="majorEastAsia" w:hAnsiTheme="majorEastAsia" w:eastAsiaTheme="majorEastAsia"/>
          <w:b/>
          <w:color w:val="auto"/>
          <w:kern w:val="0"/>
          <w:sz w:val="36"/>
          <w:szCs w:val="36"/>
        </w:rPr>
      </w:pPr>
    </w:p>
    <w:p>
      <w:pPr>
        <w:widowControl/>
        <w:jc w:val="center"/>
        <w:rPr>
          <w:rFonts w:cs="宋体" w:asciiTheme="majorEastAsia" w:hAnsiTheme="majorEastAsia" w:eastAsiaTheme="majorEastAsia"/>
          <w:b/>
          <w:color w:val="auto"/>
          <w:kern w:val="0"/>
          <w:sz w:val="36"/>
          <w:szCs w:val="36"/>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pStyle w:val="3"/>
        <w:rPr>
          <w:color w:val="auto"/>
        </w:rPr>
      </w:pPr>
    </w:p>
    <w:p>
      <w:pPr>
        <w:widowControl/>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w:t>
      </w:r>
      <w:r>
        <w:rPr>
          <w:rFonts w:ascii="宋体" w:hAnsi="宋体" w:eastAsia="宋体" w:cs="宋体"/>
          <w:b/>
          <w:color w:val="auto"/>
          <w:kern w:val="0"/>
          <w:szCs w:val="21"/>
        </w:rPr>
        <w:t>.</w:t>
      </w:r>
      <w:r>
        <w:rPr>
          <w:rFonts w:hint="eastAsia" w:ascii="宋体" w:hAnsi="宋体" w:eastAsia="宋体" w:cs="宋体"/>
          <w:b/>
          <w:color w:val="auto"/>
          <w:kern w:val="0"/>
          <w:szCs w:val="21"/>
        </w:rPr>
        <w:t>适用范围</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1.1本招标文件仅适用于本次“投标邀请”中所述采购项目。</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1.2本招标文件解释权属于“投标邀请”所述的采购人。</w:t>
      </w:r>
    </w:p>
    <w:p>
      <w:pPr>
        <w:autoSpaceDE w:val="0"/>
        <w:autoSpaceDN w:val="0"/>
        <w:spacing w:line="360" w:lineRule="auto"/>
        <w:contextualSpacing/>
        <w:rPr>
          <w:rFonts w:ascii="宋体" w:hAnsi="宋体" w:eastAsia="宋体" w:cs="宋体"/>
          <w:b/>
          <w:color w:val="auto"/>
          <w:kern w:val="0"/>
          <w:szCs w:val="21"/>
        </w:rPr>
      </w:pPr>
      <w:r>
        <w:rPr>
          <w:rFonts w:ascii="宋体" w:hAnsi="宋体" w:eastAsia="宋体" w:cs="宋体"/>
          <w:b/>
          <w:color w:val="auto"/>
          <w:kern w:val="0"/>
          <w:szCs w:val="21"/>
        </w:rPr>
        <w:t>2.</w:t>
      </w:r>
      <w:r>
        <w:rPr>
          <w:rFonts w:hint="eastAsia" w:ascii="宋体" w:hAnsi="宋体" w:eastAsia="宋体" w:cs="宋体"/>
          <w:b/>
          <w:color w:val="auto"/>
          <w:kern w:val="0"/>
          <w:szCs w:val="21"/>
        </w:rPr>
        <w:t>定义</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2.1</w:t>
      </w:r>
      <w:r>
        <w:rPr>
          <w:rFonts w:hint="eastAsia" w:ascii="宋体" w:hAnsi="宋体" w:eastAsia="宋体" w:cs="宋体"/>
          <w:color w:val="auto"/>
          <w:kern w:val="0"/>
          <w:szCs w:val="21"/>
        </w:rPr>
        <w:t>“采购项目”：“投标人须知前附表”中所述的采购项目。</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2.2</w:t>
      </w:r>
      <w:r>
        <w:rPr>
          <w:rFonts w:hint="eastAsia" w:ascii="宋体" w:hAnsi="宋体" w:eastAsia="宋体" w:cs="宋体"/>
          <w:color w:val="auto"/>
          <w:kern w:val="0"/>
          <w:szCs w:val="21"/>
        </w:rPr>
        <w:t>“招标人”：“投标人须知前附表”中所述的组织本次招标的代理机构和采购人。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.3</w:t>
      </w:r>
      <w:r>
        <w:rPr>
          <w:rFonts w:hint="eastAsia" w:ascii="宋体" w:hAnsi="宋体" w:eastAsia="宋体" w:cs="宋体"/>
          <w:color w:val="auto"/>
          <w:kern w:val="0"/>
          <w:szCs w:val="21"/>
        </w:rPr>
        <w:t>“采购人”：是指依法进行政府采购的国家机关、事业单位、团体组织。采购人名称、地址、电话、联系人见“投标人须知前附表”。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.5</w:t>
      </w:r>
      <w:r>
        <w:rPr>
          <w:rFonts w:hint="eastAsia" w:ascii="宋体" w:hAnsi="宋体" w:eastAsia="宋体" w:cs="宋体"/>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.6</w:t>
      </w:r>
      <w:r>
        <w:rPr>
          <w:rFonts w:hint="eastAsia" w:ascii="宋体" w:hAnsi="宋体" w:eastAsia="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2.7</w:t>
      </w:r>
      <w:r>
        <w:rPr>
          <w:rFonts w:hint="eastAsia" w:ascii="宋体" w:hAnsi="宋体" w:eastAsia="宋体" w:cs="宋体"/>
          <w:color w:val="auto"/>
          <w:kern w:val="0"/>
          <w:szCs w:val="21"/>
        </w:rPr>
        <w:t>“进口产品”：是指通过中国海关报关验放进入中国境内且产自关境外的产品，包括已经进入中国境内的进口产品。详见《</w:t>
      </w:r>
      <w:r>
        <w:rPr>
          <w:rFonts w:ascii="宋体" w:hAnsi="宋体" w:eastAsia="宋体" w:cs="宋体"/>
          <w:color w:val="auto"/>
          <w:kern w:val="0"/>
          <w:szCs w:val="21"/>
        </w:rPr>
        <w:t>关于政府采购进口产品管理有关问题的通知</w:t>
      </w:r>
      <w:r>
        <w:rPr>
          <w:rFonts w:hint="eastAsia" w:ascii="宋体" w:hAnsi="宋体" w:eastAsia="宋体" w:cs="宋体"/>
          <w:color w:val="auto"/>
          <w:kern w:val="0"/>
          <w:szCs w:val="21"/>
        </w:rPr>
        <w:t>》(财库[2007]119号)、《关于政府采购进口产品管理有关问题的通知》（财办库［</w:t>
      </w:r>
      <w:r>
        <w:rPr>
          <w:rFonts w:ascii="宋体" w:hAnsi="宋体" w:eastAsia="宋体" w:cs="宋体"/>
          <w:color w:val="auto"/>
          <w:kern w:val="0"/>
          <w:szCs w:val="21"/>
        </w:rPr>
        <w:t>2008</w:t>
      </w:r>
      <w:r>
        <w:rPr>
          <w:rFonts w:hint="eastAsia" w:ascii="宋体" w:hAnsi="宋体" w:eastAsia="宋体" w:cs="宋体"/>
          <w:color w:val="auto"/>
          <w:kern w:val="0"/>
          <w:szCs w:val="21"/>
        </w:rPr>
        <w:t>］</w:t>
      </w:r>
      <w:r>
        <w:rPr>
          <w:rFonts w:ascii="宋体" w:hAnsi="宋体" w:eastAsia="宋体" w:cs="宋体"/>
          <w:color w:val="auto"/>
          <w:kern w:val="0"/>
          <w:szCs w:val="21"/>
        </w:rPr>
        <w:t xml:space="preserve">248 </w:t>
      </w:r>
      <w:r>
        <w:rPr>
          <w:rFonts w:hint="eastAsia" w:ascii="宋体" w:hAnsi="宋体" w:eastAsia="宋体" w:cs="宋体"/>
          <w:color w:val="auto"/>
          <w:kern w:val="0"/>
          <w:szCs w:val="21"/>
        </w:rPr>
        <w:t>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2.7.1 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3.合格的投标人</w:t>
      </w:r>
    </w:p>
    <w:p>
      <w:pPr>
        <w:pStyle w:val="59"/>
        <w:numPr>
          <w:ilvl w:val="0"/>
          <w:numId w:val="0"/>
        </w:numPr>
        <w:tabs>
          <w:tab w:val="left" w:pos="0"/>
        </w:tabs>
        <w:adjustRightInd/>
        <w:spacing w:line="360" w:lineRule="auto"/>
        <w:ind w:firstLine="420" w:firstLineChars="200"/>
        <w:contextualSpacing/>
        <w:rPr>
          <w:rFonts w:cs="宋体"/>
          <w:color w:val="auto"/>
        </w:rPr>
      </w:pPr>
      <w:r>
        <w:rPr>
          <w:rFonts w:hint="eastAsia" w:cs="宋体"/>
          <w:color w:val="auto"/>
        </w:rPr>
        <w:t>3.1在中华人民共和国境内注册，具有本项目生产、制造、供应或实施能力，符合、承认并承诺履行本招标文件各项规定的法人、其他组织或者自然人。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2符合本项目“投标邀请”和“投标人须知前附表”中规定的合格投标人所必须具备的条件。</w:t>
      </w:r>
    </w:p>
    <w:p>
      <w:pPr>
        <w:spacing w:line="360" w:lineRule="auto"/>
        <w:ind w:firstLine="420" w:firstLineChars="200"/>
        <w:contextualSpacing/>
        <w:rPr>
          <w:rFonts w:ascii="宋体" w:hAnsi="宋体" w:eastAsia="宋体" w:cs="宋体"/>
          <w:color w:val="auto"/>
          <w:kern w:val="0"/>
          <w:szCs w:val="21"/>
        </w:rPr>
      </w:pPr>
      <w:r>
        <w:rPr>
          <w:rFonts w:ascii="宋体" w:hAnsi="宋体" w:eastAsia="宋体"/>
          <w:color w:val="auto"/>
          <w:szCs w:val="21"/>
        </w:rPr>
        <w:t>3.</w:t>
      </w:r>
      <w:r>
        <w:rPr>
          <w:rFonts w:hint="eastAsia" w:ascii="宋体" w:hAnsi="宋体" w:eastAsia="宋体"/>
          <w:color w:val="auto"/>
          <w:szCs w:val="21"/>
        </w:rPr>
        <w:t>3</w:t>
      </w:r>
      <w:r>
        <w:rPr>
          <w:rFonts w:hint="eastAsia" w:ascii="宋体" w:hAnsi="宋体" w:eastAsia="宋体" w:cs="宋体"/>
          <w:color w:val="auto"/>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（1）查询渠道：“信用中国”网站（www.creditchina.gov.cn）、“中国政府采购网”（www.ccgp.gov.cn）、 “中国社会组织公共服务平台”网站（www.chinanpo.gov.cn）；</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4单位负责人为同一人或者存在直接控股、管理关系的不同供应商，不得参加同一合同项下的政府采购活动；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6“投标邀请”和“投标人须知前附表”规定接受联合体投标的，除应符合本章第</w:t>
      </w:r>
      <w:r>
        <w:rPr>
          <w:rFonts w:ascii="宋体" w:hAnsi="宋体" w:eastAsia="宋体" w:cs="宋体"/>
          <w:color w:val="auto"/>
          <w:kern w:val="0"/>
          <w:szCs w:val="21"/>
        </w:rPr>
        <w:t>3.1</w:t>
      </w:r>
      <w:r>
        <w:rPr>
          <w:rFonts w:hint="eastAsia" w:ascii="宋体" w:hAnsi="宋体" w:eastAsia="宋体" w:cs="宋体"/>
          <w:color w:val="auto"/>
          <w:kern w:val="0"/>
          <w:szCs w:val="21"/>
        </w:rPr>
        <w:t>项和3.2项要求外，还应遵守以下规定：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（1）在投标文件中向采购人提交联合体协议书，明确联合体各方承担的工作和义务；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w:t>
      </w:r>
      <w:r>
        <w:rPr>
          <w:rFonts w:ascii="宋体" w:hAnsi="宋体" w:eastAsia="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eastAsia="宋体" w:cs="宋体"/>
          <w:color w:val="auto"/>
          <w:kern w:val="0"/>
          <w:szCs w:val="21"/>
        </w:rPr>
        <w:t>承担连带责任</w:t>
      </w:r>
      <w:r>
        <w:rPr>
          <w:rFonts w:ascii="宋体" w:hAnsi="宋体" w:eastAsia="宋体" w:cs="宋体"/>
          <w:color w:val="auto"/>
          <w:kern w:val="0"/>
          <w:szCs w:val="21"/>
        </w:rPr>
        <w:fldChar w:fldCharType="end"/>
      </w:r>
      <w:r>
        <w:rPr>
          <w:rFonts w:ascii="宋体" w:hAnsi="宋体" w:eastAsia="宋体" w:cs="宋体"/>
          <w:color w:val="auto"/>
          <w:kern w:val="0"/>
          <w:szCs w:val="21"/>
        </w:rPr>
        <w:t>。</w:t>
      </w:r>
    </w:p>
    <w:p>
      <w:pPr>
        <w:pStyle w:val="25"/>
        <w:widowControl/>
        <w:shd w:val="clear" w:color="auto"/>
        <w:spacing w:line="360" w:lineRule="auto"/>
        <w:ind w:firstLine="420" w:firstLineChars="200"/>
        <w:contextualSpacing/>
        <w:jc w:val="left"/>
        <w:rPr>
          <w:rFonts w:ascii="宋体" w:hAnsi="宋体" w:cs="宋体"/>
          <w:color w:val="auto"/>
          <w:kern w:val="0"/>
          <w:sz w:val="21"/>
          <w:szCs w:val="21"/>
        </w:rPr>
      </w:pPr>
      <w:r>
        <w:rPr>
          <w:rFonts w:hint="eastAsia" w:ascii="宋体" w:hAnsi="宋体" w:cs="宋体"/>
          <w:color w:val="auto"/>
          <w:kern w:val="0"/>
          <w:sz w:val="21"/>
          <w:szCs w:val="21"/>
        </w:rPr>
        <w:t>3.7 法律、行政法规规定的其他条件。</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投标人所提供的服务应当没有侵犯任何第三方的知识产权、技术秘密等合法权利。</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4.3 如投标人所投产品属于“中国强制性产品认证”（</w:t>
      </w:r>
      <w:r>
        <w:rPr>
          <w:rFonts w:ascii="宋体" w:hAnsi="宋体" w:eastAsia="宋体" w:cs="宋体"/>
          <w:color w:val="auto"/>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3" w:name="_Hlk39655101"/>
      <w:r>
        <w:rPr>
          <w:rFonts w:ascii="宋体" w:hAnsi="宋体" w:eastAsia="宋体" w:cs="宋体"/>
          <w:color w:val="auto"/>
          <w:kern w:val="0"/>
          <w:szCs w:val="21"/>
        </w:rPr>
        <w:t>否则将承担其投标被视为非实质性响应投标的风险。</w:t>
      </w:r>
    </w:p>
    <w:bookmarkEnd w:id="3"/>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4.4</w:t>
      </w:r>
      <w:bookmarkStart w:id="4" w:name="_Hlk39654284"/>
      <w:r>
        <w:rPr>
          <w:rFonts w:ascii="宋体" w:hAnsi="宋体" w:eastAsia="宋体" w:cs="宋体"/>
          <w:color w:val="auto"/>
          <w:kern w:val="0"/>
          <w:szCs w:val="21"/>
        </w:rPr>
        <w:t>根据财政部、工业和信息化部、国家质检总局、国家认监委联合发布《关于信息安全产品实施政府采购的通知》（财库[2010]48号）要求</w:t>
      </w:r>
      <w:r>
        <w:rPr>
          <w:rFonts w:hint="eastAsia" w:ascii="宋体" w:hAnsi="宋体" w:eastAsia="宋体" w:cs="宋体"/>
          <w:color w:val="auto"/>
          <w:kern w:val="0"/>
          <w:szCs w:val="21"/>
        </w:rPr>
        <w:t>，投标人所投产品如被列入</w:t>
      </w:r>
      <w:r>
        <w:rPr>
          <w:rFonts w:ascii="宋体" w:hAnsi="宋体" w:eastAsia="宋体" w:cs="宋体"/>
          <w:color w:val="auto"/>
          <w:kern w:val="0"/>
          <w:szCs w:val="21"/>
        </w:rPr>
        <w:t>《信息安全产品强制性认证目录》，</w:t>
      </w:r>
      <w:r>
        <w:rPr>
          <w:rFonts w:hint="eastAsia" w:ascii="宋体" w:hAnsi="宋体" w:eastAsia="宋体" w:cs="宋体"/>
          <w:color w:val="auto"/>
          <w:kern w:val="0"/>
          <w:szCs w:val="21"/>
        </w:rPr>
        <w:t>投标人须承诺该产品已具备</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r>
        <w:rPr>
          <w:rFonts w:ascii="宋体" w:hAnsi="宋体" w:eastAsia="宋体" w:cs="宋体"/>
          <w:color w:val="auto"/>
          <w:kern w:val="0"/>
          <w:szCs w:val="21"/>
        </w:rPr>
        <w:t>不提供超出此目录范畴外的替代品</w:t>
      </w:r>
      <w:r>
        <w:rPr>
          <w:rFonts w:hint="eastAsia" w:ascii="宋体" w:hAnsi="宋体" w:eastAsia="宋体" w:cs="宋体"/>
          <w:color w:val="auto"/>
          <w:kern w:val="0"/>
          <w:szCs w:val="21"/>
        </w:rPr>
        <w:t>。</w:t>
      </w:r>
      <w:bookmarkEnd w:id="4"/>
      <w:r>
        <w:rPr>
          <w:rFonts w:hint="eastAsia" w:ascii="宋体" w:hAnsi="宋体" w:eastAsia="宋体" w:cs="宋体"/>
          <w:color w:val="auto"/>
          <w:kern w:val="0"/>
          <w:szCs w:val="21"/>
        </w:rPr>
        <w:t>应在投标文件中提供“所投产品符合中国国家信息安全产品认证承诺函”并加盖投标人公章，否则将承担其投标被视为非实质性响应投标的风险。</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5．投标费用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招标代理服务费，收取标准详见招标公告及招标文件前附表须知</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二、招标文件说明</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9．招标文件构成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招标文件由以下部分组成：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（1）投标邀请（招标公告）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（4）投标人须知</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（8）投标文件有关格式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（9）本项目招标文件的附件澄清、答复、修改、补充内容（如有的话）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11.招标文件的澄清或修改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w:t>
      </w:r>
      <w:r>
        <w:rPr>
          <w:rFonts w:ascii="宋体" w:hAnsi="宋体" w:eastAsia="宋体" w:cs="宋体"/>
          <w:color w:val="auto"/>
          <w:kern w:val="0"/>
          <w:szCs w:val="21"/>
        </w:rPr>
        <w:t>.</w:t>
      </w:r>
      <w:r>
        <w:rPr>
          <w:rFonts w:hint="eastAsia" w:ascii="宋体" w:hAnsi="宋体" w:eastAsia="宋体" w:cs="宋体"/>
          <w:color w:val="auto"/>
          <w:kern w:val="0"/>
          <w:szCs w:val="21"/>
        </w:rPr>
        <w:t>2招标人可以对已发出的招标文件进行必要的澄清或者修改。澄清或者修改的内容可能影响投标文件编制的，招标人将在投标截止时间</w:t>
      </w:r>
      <w:r>
        <w:rPr>
          <w:rFonts w:ascii="宋体" w:hAnsi="宋体" w:eastAsia="宋体" w:cs="宋体"/>
          <w:color w:val="auto"/>
          <w:kern w:val="0"/>
          <w:szCs w:val="21"/>
        </w:rPr>
        <w:t>15</w:t>
      </w:r>
      <w:r>
        <w:rPr>
          <w:rFonts w:hint="eastAsia" w:ascii="宋体" w:hAnsi="宋体" w:eastAsia="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color w:val="auto"/>
          <w:kern w:val="0"/>
          <w:szCs w:val="21"/>
        </w:rPr>
      </w:pP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三、投标文件的编制</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12． 投标的语言及计量单位</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13</w:t>
      </w:r>
      <w:r>
        <w:rPr>
          <w:rFonts w:ascii="宋体" w:hAnsi="宋体" w:eastAsia="宋体" w:cs="宋体"/>
          <w:b/>
          <w:color w:val="auto"/>
          <w:kern w:val="0"/>
          <w:szCs w:val="21"/>
        </w:rPr>
        <w:t xml:space="preserve">. </w:t>
      </w:r>
      <w:r>
        <w:rPr>
          <w:rFonts w:hint="eastAsia" w:ascii="宋体" w:hAnsi="宋体" w:eastAsia="宋体" w:cs="宋体"/>
          <w:b/>
          <w:color w:val="auto"/>
          <w:kern w:val="0"/>
          <w:szCs w:val="21"/>
        </w:rPr>
        <w:t>投标报价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本次招标项目的投标均以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采购人不得向投标人索要或者接受其给予的赠品、回扣或者与采购无关的其他商品、服务。</w:t>
      </w:r>
    </w:p>
    <w:p>
      <w:pPr>
        <w:pStyle w:val="49"/>
        <w:spacing w:line="374"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投标人应对项目要求的全部内容进行报价，少报漏报将导致其投标</w:t>
      </w:r>
      <w:r>
        <w:rPr>
          <w:rFonts w:hint="eastAsia" w:ascii="宋体" w:hAnsi="宋体" w:eastAsia="宋体" w:cs="宋体"/>
          <w:color w:val="auto"/>
          <w:szCs w:val="21"/>
          <w:lang w:val="en-GB"/>
        </w:rPr>
        <w:t>为非实质性响应予以拒绝。</w:t>
      </w:r>
    </w:p>
    <w:p>
      <w:pPr>
        <w:spacing w:line="360" w:lineRule="auto"/>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本项目所涉及的运输、施工、安装、集成、调试、验收、备品和工具等费用均包含在投标报价中。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14．投标有效期</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投标有效期从提交投标文件的截止之日起算。本项目投标有效期详</w:t>
      </w:r>
      <w:r>
        <w:rPr>
          <w:rFonts w:hint="eastAsia" w:ascii="宋体" w:hAnsi="宋体" w:eastAsia="宋体" w:cs="仿宋_GB2312"/>
          <w:color w:val="auto"/>
          <w:szCs w:val="21"/>
          <w:lang w:val="zh-CN"/>
        </w:rPr>
        <w:t>见投标人须知前附表。</w:t>
      </w:r>
      <w:r>
        <w:rPr>
          <w:rFonts w:hint="eastAsia" w:ascii="宋体" w:hAnsi="宋体" w:eastAsia="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投标有效期内投标人撤销投标文件的，招标人将不退还投标保证金。</w:t>
      </w:r>
    </w:p>
    <w:p>
      <w:pPr>
        <w:widowControl/>
        <w:tabs>
          <w:tab w:val="left" w:pos="636"/>
        </w:tabs>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15．投标文件构成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投标文件的构成应符合法律法规及招标文件的要求。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投标人应当按照招标文件的要求编制投标文件。投标文件应当对招标文件提出的要求和条件作出明确响应。</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投标文件由资格证明材料、符合性证明材料、其它材料等组成。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hAnsi="宋体" w:eastAsia="宋体" w:cs="Times New Roman"/>
          <w:color w:val="auto"/>
          <w:szCs w:val="21"/>
        </w:rPr>
      </w:pPr>
      <w:r>
        <w:rPr>
          <w:rFonts w:hint="eastAsia" w:ascii="宋体" w:hAnsi="宋体" w:eastAsia="宋体" w:cs="宋体"/>
          <w:color w:val="auto"/>
          <w:kern w:val="0"/>
          <w:szCs w:val="21"/>
        </w:rPr>
        <w:t xml:space="preserve">15.5 </w:t>
      </w:r>
      <w:r>
        <w:rPr>
          <w:rFonts w:hint="eastAsia" w:ascii="宋体" w:hAnsi="宋体" w:eastAsia="宋体" w:cs="Times New Roman"/>
          <w:color w:val="auto"/>
          <w:szCs w:val="21"/>
        </w:rPr>
        <w:t xml:space="preserve">投标人登录许昌公共资源交易系统下载“许昌投标文件制作系统SEARUN </w:t>
      </w:r>
      <w:r>
        <w:rPr>
          <w:rFonts w:ascii="宋体" w:hAnsi="宋体" w:eastAsia="宋体" w:cs="Times New Roman"/>
          <w:color w:val="auto"/>
          <w:szCs w:val="21"/>
        </w:rPr>
        <w:t>最新版本</w:t>
      </w:r>
      <w:r>
        <w:rPr>
          <w:rFonts w:hint="eastAsia" w:ascii="宋体" w:hAnsi="宋体" w:eastAsia="宋体" w:cs="Times New Roman"/>
          <w:color w:val="auto"/>
          <w:szCs w:val="21"/>
        </w:rPr>
        <w:t xml:space="preserve">”，按招标文件要求根据所投标段制作电子投标文件。 </w:t>
      </w:r>
    </w:p>
    <w:p>
      <w:pPr>
        <w:tabs>
          <w:tab w:val="left" w:pos="7095"/>
        </w:tab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一个标段对应生成一个文件夹（xxxx项目xx标段）。后缀名为“</w:t>
      </w:r>
      <w:r>
        <w:rPr>
          <w:rFonts w:ascii="宋体" w:hAnsi="宋体" w:eastAsia="宋体" w:cs="Times New Roman"/>
          <w:color w:val="auto"/>
          <w:szCs w:val="21"/>
        </w:rPr>
        <w:t>.file</w:t>
      </w:r>
      <w:r>
        <w:rPr>
          <w:rFonts w:hint="eastAsia" w:ascii="宋体" w:hAnsi="宋体" w:eastAsia="宋体" w:cs="Times New Roman"/>
          <w:color w:val="auto"/>
          <w:szCs w:val="21"/>
        </w:rPr>
        <w:t>”的文件用于电子投标使用。</w:t>
      </w:r>
    </w:p>
    <w:p>
      <w:pPr>
        <w:autoSpaceDE w:val="0"/>
        <w:autoSpaceDN w:val="0"/>
        <w:spacing w:line="360" w:lineRule="auto"/>
        <w:ind w:firstLine="420" w:firstLineChars="200"/>
        <w:contextualSpacing/>
        <w:rPr>
          <w:rFonts w:ascii="宋体" w:hAnsi="宋体" w:eastAsia="宋体" w:cs="宋体"/>
          <w:b/>
          <w:color w:val="auto"/>
          <w:kern w:val="0"/>
          <w:szCs w:val="21"/>
        </w:rPr>
      </w:pPr>
      <w:r>
        <w:rPr>
          <w:rFonts w:hint="eastAsia" w:ascii="宋体" w:hAnsi="宋体" w:eastAsia="宋体" w:cs="宋体"/>
          <w:color w:val="auto"/>
          <w:szCs w:val="21"/>
        </w:rPr>
        <w:t>电子投标文件制作技术咨询：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tabs>
          <w:tab w:val="left" w:pos="7095"/>
        </w:tabs>
        <w:spacing w:line="360" w:lineRule="auto"/>
        <w:rPr>
          <w:rFonts w:ascii="宋体" w:hAnsi="宋体" w:eastAsia="宋体" w:cs="宋体"/>
          <w:b/>
          <w:color w:val="auto"/>
          <w:kern w:val="0"/>
          <w:szCs w:val="21"/>
        </w:rPr>
      </w:pPr>
      <w:r>
        <w:rPr>
          <w:rFonts w:hint="eastAsia" w:ascii="宋体" w:hAnsi="宋体" w:eastAsia="宋体" w:cs="宋体"/>
          <w:b/>
          <w:color w:val="auto"/>
          <w:kern w:val="0"/>
          <w:szCs w:val="21"/>
        </w:rPr>
        <w:t>16.投标文件格式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16.1投标人编制的投标文件应当满足招标文件规定的基本格式要求。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17.投标保证金</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ascii="宋体" w:hAnsi="宋体" w:eastAsia="宋体" w:cs="宋体"/>
          <w:bCs/>
          <w:color w:val="auto"/>
          <w:szCs w:val="21"/>
        </w:rPr>
        <w:t>17.1</w:t>
      </w:r>
      <w:r>
        <w:rPr>
          <w:rFonts w:hint="eastAsia" w:ascii="宋体" w:hAnsi="宋体" w:eastAsia="宋体" w:cs="宋体"/>
          <w:bCs/>
          <w:color w:val="auto"/>
          <w:szCs w:val="21"/>
          <w:lang w:val="zh-CN"/>
        </w:rPr>
        <w:t xml:space="preserve">不收取投标保证金。 </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ascii="宋体" w:hAnsi="宋体" w:eastAsia="宋体" w:cs="宋体"/>
          <w:bCs/>
          <w:color w:val="auto"/>
          <w:szCs w:val="21"/>
        </w:rPr>
        <w:t>17.2</w:t>
      </w:r>
      <w:r>
        <w:rPr>
          <w:rFonts w:hint="eastAsia" w:ascii="宋体" w:hAnsi="宋体" w:eastAsia="宋体" w:cs="宋体"/>
          <w:bCs/>
          <w:color w:val="auto"/>
          <w:szCs w:val="21"/>
          <w:lang w:val="zh-CN"/>
        </w:rPr>
        <w:t>投标人须提供投标承诺函。</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投标文件的数量和签署盖章</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8</w:t>
      </w: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 xml:space="preserve"> 在招标文件中已明示需盖章及签名之处，</w:t>
      </w:r>
      <w:r>
        <w:rPr>
          <w:rFonts w:hint="eastAsia" w:ascii="宋体" w:hAnsi="宋体" w:eastAsia="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四、投标文件的递交</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19</w:t>
      </w:r>
      <w:r>
        <w:rPr>
          <w:rFonts w:hint="eastAsia" w:ascii="宋体" w:hAnsi="宋体" w:eastAsia="宋体" w:cs="仿宋_GB2312"/>
          <w:b/>
          <w:color w:val="auto"/>
          <w:szCs w:val="21"/>
          <w:lang w:val="zh-CN"/>
        </w:rPr>
        <w:t>.投标文件的递交</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电子投标文件：成功上传至《全国公共资源交易平台（河南省·许昌市）》公共资源交易系统加密电子投标文件</w:t>
      </w:r>
      <w:r>
        <w:rPr>
          <w:rFonts w:ascii="宋体" w:hAnsi="宋体" w:eastAsia="宋体" w:cs="仿宋_GB2312"/>
          <w:color w:val="auto"/>
          <w:szCs w:val="21"/>
        </w:rPr>
        <w:t>1份（文件格式为： XXX公司XXX</w:t>
      </w:r>
      <w:r>
        <w:rPr>
          <w:rFonts w:hint="eastAsia" w:ascii="宋体" w:hAnsi="宋体" w:eastAsia="宋体" w:cs="仿宋_GB2312"/>
          <w:color w:val="auto"/>
          <w:szCs w:val="21"/>
        </w:rPr>
        <w:t>采购编号</w:t>
      </w:r>
      <w:r>
        <w:rPr>
          <w:rFonts w:ascii="宋体" w:hAnsi="宋体" w:eastAsia="宋体" w:cs="仿宋_GB2312"/>
          <w:color w:val="auto"/>
          <w:szCs w:val="21"/>
        </w:rPr>
        <w:t>.file）。</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20</w:t>
      </w:r>
      <w:r>
        <w:rPr>
          <w:rFonts w:hint="eastAsia" w:ascii="宋体" w:hAnsi="宋体" w:eastAsia="宋体" w:cs="仿宋_GB2312"/>
          <w:b/>
          <w:color w:val="auto"/>
          <w:szCs w:val="21"/>
          <w:lang w:val="zh-CN"/>
        </w:rPr>
        <w:t>．投标截止时间</w:t>
      </w:r>
    </w:p>
    <w:p>
      <w:pPr>
        <w:tabs>
          <w:tab w:val="left" w:pos="1260"/>
        </w:tabs>
        <w:autoSpaceDE w:val="0"/>
        <w:autoSpaceDN w:val="0"/>
        <w:spacing w:line="360" w:lineRule="auto"/>
        <w:ind w:firstLine="420" w:firstLineChars="200"/>
        <w:contextualSpacing/>
        <w:rPr>
          <w:rFonts w:ascii="宋体" w:hAnsi="宋体" w:eastAsia="宋体" w:cs="Times New Roman"/>
          <w:bCs/>
          <w:color w:val="auto"/>
          <w:szCs w:val="21"/>
        </w:rPr>
      </w:pPr>
      <w:r>
        <w:rPr>
          <w:rFonts w:hint="eastAsia" w:ascii="宋体" w:hAnsi="宋体" w:eastAsia="宋体" w:cs="仿宋_GB2312"/>
          <w:color w:val="auto"/>
          <w:szCs w:val="21"/>
        </w:rPr>
        <w:t>20</w:t>
      </w:r>
      <w:r>
        <w:rPr>
          <w:rFonts w:hint="eastAsia" w:ascii="宋体" w:hAnsi="宋体" w:eastAsia="宋体" w:cs="仿宋_GB2312"/>
          <w:color w:val="auto"/>
          <w:szCs w:val="21"/>
          <w:lang w:val="zh-CN"/>
        </w:rPr>
        <w:t>.1</w:t>
      </w:r>
      <w:r>
        <w:rPr>
          <w:rFonts w:ascii="宋体" w:hAnsi="宋体" w:eastAsia="宋体" w:cs="仿宋_GB2312"/>
          <w:color w:val="auto"/>
          <w:szCs w:val="21"/>
          <w:lang w:val="zh-CN"/>
        </w:rPr>
        <w:t>投标人必须在“投标邀请”和“投标人须知前附表”中规定的投标截止时间前，将加密电子投标文件（.file格式）通过《全国公共资源交易平台(河南省</w:t>
      </w:r>
      <w:r>
        <w:rPr>
          <w:rFonts w:ascii="宋体" w:hAnsi="Segoe UI Emoji" w:eastAsia="宋体" w:cs="Segoe UI Emoji"/>
          <w:color w:val="auto"/>
          <w:szCs w:val="21"/>
          <w:lang w:val="zh-CN"/>
        </w:rPr>
        <w:t>▪</w:t>
      </w:r>
      <w:r>
        <w:rPr>
          <w:rFonts w:ascii="宋体" w:hAnsi="宋体" w:eastAsia="宋体" w:cs="仿宋_GB2312"/>
          <w:color w:val="auto"/>
          <w:szCs w:val="21"/>
          <w:lang w:val="zh-CN"/>
        </w:rPr>
        <w:t>许昌市)》公共资源交易系统成功上传。</w:t>
      </w:r>
    </w:p>
    <w:p>
      <w:pPr>
        <w:tabs>
          <w:tab w:val="left" w:pos="1260"/>
        </w:tabs>
        <w:autoSpaceDE w:val="0"/>
        <w:autoSpaceDN w:val="0"/>
        <w:spacing w:line="360" w:lineRule="auto"/>
        <w:ind w:firstLine="420" w:firstLineChars="200"/>
        <w:contextualSpacing/>
        <w:rPr>
          <w:rFonts w:ascii="宋体" w:hAnsi="宋体" w:eastAsia="宋体" w:cs="Times New Roman"/>
          <w:bCs/>
          <w:color w:val="auto"/>
          <w:szCs w:val="21"/>
        </w:rPr>
      </w:pPr>
      <w:r>
        <w:rPr>
          <w:rFonts w:hint="eastAsia" w:ascii="宋体" w:hAnsi="宋体" w:eastAsia="宋体" w:cs="Times New Roman"/>
          <w:bCs/>
          <w:color w:val="auto"/>
          <w:szCs w:val="21"/>
        </w:rPr>
        <w:t>20.2</w:t>
      </w:r>
      <w:r>
        <w:rPr>
          <w:rFonts w:ascii="宋体" w:hAnsi="宋体" w:eastAsia="宋体" w:cs="Times New Roman"/>
          <w:bCs/>
          <w:color w:val="auto"/>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21</w:t>
      </w:r>
      <w:r>
        <w:rPr>
          <w:rFonts w:hint="eastAsia" w:ascii="宋体" w:hAnsi="宋体" w:eastAsia="宋体" w:cs="仿宋_GB2312"/>
          <w:b/>
          <w:color w:val="auto"/>
          <w:szCs w:val="21"/>
          <w:lang w:val="zh-CN"/>
        </w:rPr>
        <w:t>. 迟交的投标文件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投标截止时间之后送达/上传的投标文件，招标人将拒绝接收。</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2</w:t>
      </w:r>
      <w:r>
        <w:rPr>
          <w:rFonts w:hint="eastAsia" w:ascii="宋体" w:hAnsi="宋体" w:eastAsia="宋体" w:cs="仿宋_GB2312"/>
          <w:b/>
          <w:color w:val="auto"/>
          <w:szCs w:val="21"/>
          <w:lang w:val="zh-CN"/>
        </w:rPr>
        <w:t>. 投标文件的修改和撤回</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.1 </w:t>
      </w:r>
      <w:r>
        <w:rPr>
          <w:rFonts w:hint="eastAsia" w:ascii="宋体" w:hAnsi="宋体" w:eastAsia="宋体" w:cs="宋体"/>
          <w:color w:val="auto"/>
          <w:szCs w:val="21"/>
        </w:rPr>
        <w:t>投标人应当在投标截止时间前完成电子投标文件的提交，可以补充、修改或撤回。投标截止时间前未完成电子投标文件提交，视为撤回投标文件。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.2 </w:t>
      </w:r>
      <w:r>
        <w:rPr>
          <w:rFonts w:hint="eastAsia" w:ascii="宋体" w:hAnsi="宋体" w:eastAsia="宋体"/>
          <w:bCs/>
          <w:color w:val="auto"/>
          <w:szCs w:val="21"/>
        </w:rPr>
        <w:t>投标人</w:t>
      </w:r>
      <w:r>
        <w:rPr>
          <w:rFonts w:hint="eastAsia" w:ascii="宋体" w:hAnsi="宋体" w:eastAsia="宋体" w:cs="仿宋_GB2312"/>
          <w:color w:val="auto"/>
          <w:szCs w:val="21"/>
          <w:lang w:val="zh-CN"/>
        </w:rPr>
        <w:t>补充、修改的内容并作为投标文件的组成部分。</w:t>
      </w:r>
      <w:r>
        <w:rPr>
          <w:rFonts w:hint="eastAsia" w:ascii="宋体" w:hAnsi="宋体" w:eastAsia="宋体"/>
          <w:bCs/>
          <w:color w:val="auto"/>
          <w:szCs w:val="21"/>
        </w:rPr>
        <w:t>补充或修改</w:t>
      </w:r>
      <w:r>
        <w:rPr>
          <w:rFonts w:hint="eastAsia" w:ascii="宋体" w:hAnsi="宋体" w:eastAsia="宋体" w:cs="仿宋_GB2312"/>
          <w:color w:val="auto"/>
          <w:szCs w:val="21"/>
          <w:lang w:val="zh-CN"/>
        </w:rPr>
        <w:t>应当按招标文件要求签署、盖章、</w:t>
      </w:r>
      <w:r>
        <w:rPr>
          <w:rFonts w:hint="eastAsia" w:ascii="宋体" w:hAnsi="宋体" w:eastAsia="宋体"/>
          <w:bCs/>
          <w:color w:val="auto"/>
          <w:szCs w:val="21"/>
        </w:rPr>
        <w:t>密封</w:t>
      </w:r>
      <w:r>
        <w:rPr>
          <w:rFonts w:hint="eastAsia" w:ascii="宋体" w:hAnsi="宋体" w:eastAsia="宋体" w:cs="仿宋_GB2312"/>
          <w:color w:val="auto"/>
          <w:szCs w:val="21"/>
          <w:lang w:val="zh-CN"/>
        </w:rPr>
        <w:t>、递交，</w:t>
      </w:r>
      <w:r>
        <w:rPr>
          <w:rFonts w:hint="eastAsia" w:ascii="宋体" w:hAnsi="宋体" w:eastAsia="宋体"/>
          <w:bCs/>
          <w:color w:val="auto"/>
          <w:szCs w:val="21"/>
        </w:rPr>
        <w:t>并应注明“修改</w:t>
      </w:r>
      <w:r>
        <w:rPr>
          <w:rFonts w:ascii="宋体" w:hAnsi="宋体" w:eastAsia="宋体"/>
          <w:bCs/>
          <w:color w:val="auto"/>
          <w:szCs w:val="21"/>
        </w:rPr>
        <w:t>”</w:t>
      </w:r>
      <w:r>
        <w:rPr>
          <w:rFonts w:hint="eastAsia" w:ascii="宋体" w:hAnsi="宋体" w:eastAsia="宋体"/>
          <w:bCs/>
          <w:color w:val="auto"/>
          <w:szCs w:val="21"/>
        </w:rPr>
        <w:t>或“补充</w:t>
      </w:r>
      <w:r>
        <w:rPr>
          <w:rFonts w:ascii="宋体" w:hAnsi="宋体" w:eastAsia="宋体"/>
          <w:bCs/>
          <w:color w:val="auto"/>
          <w:szCs w:val="21"/>
        </w:rPr>
        <w:t>”</w:t>
      </w:r>
      <w:r>
        <w:rPr>
          <w:rFonts w:hint="eastAsia" w:ascii="宋体" w:hAnsi="宋体" w:eastAsia="宋体"/>
          <w:bCs/>
          <w:color w:val="auto"/>
          <w:szCs w:val="21"/>
        </w:rPr>
        <w:t>字样。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.3 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.4  </w:t>
      </w:r>
      <w:r>
        <w:rPr>
          <w:rFonts w:ascii="宋体" w:hAnsi="宋体" w:eastAsia="宋体" w:cs="宋体"/>
          <w:color w:val="auto"/>
          <w:kern w:val="0"/>
          <w:szCs w:val="21"/>
        </w:rPr>
        <w:t>投标人不得在投标有效期内撤销投标文件，否则投标人将承担违背投标承诺函的责任追究</w:t>
      </w:r>
      <w:r>
        <w:rPr>
          <w:rFonts w:hint="eastAsia" w:ascii="宋体" w:hAnsi="宋体" w:eastAsia="宋体" w:cs="宋体"/>
          <w:color w:val="auto"/>
          <w:kern w:val="0"/>
          <w:szCs w:val="21"/>
        </w:rPr>
        <w:t>。</w:t>
      </w:r>
    </w:p>
    <w:p>
      <w:pPr>
        <w:autoSpaceDE w:val="0"/>
        <w:autoSpaceDN w:val="0"/>
        <w:spacing w:line="360" w:lineRule="auto"/>
        <w:contextualSpacing/>
        <w:rPr>
          <w:rFonts w:ascii="宋体" w:hAnsi="宋体" w:eastAsia="宋体" w:cs="宋体"/>
          <w:b/>
          <w:color w:val="auto"/>
          <w:szCs w:val="21"/>
        </w:rPr>
      </w:pPr>
      <w:r>
        <w:rPr>
          <w:rFonts w:hint="eastAsia" w:ascii="宋体" w:hAnsi="宋体" w:eastAsia="宋体" w:cs="宋体"/>
          <w:b/>
          <w:color w:val="auto"/>
          <w:kern w:val="0"/>
          <w:szCs w:val="21"/>
        </w:rPr>
        <w:t>23．</w:t>
      </w:r>
      <w:r>
        <w:rPr>
          <w:rFonts w:hint="eastAsia" w:ascii="宋体" w:hAnsi="宋体" w:eastAsia="宋体" w:cs="宋体"/>
          <w:b/>
          <w:color w:val="auto"/>
          <w:szCs w:val="21"/>
        </w:rPr>
        <w:t>除投标人须知前附表另有规定外，投标人所提交的电子投标文件不予退还。</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五、开标和评标</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4</w:t>
      </w:r>
      <w:r>
        <w:rPr>
          <w:rFonts w:hint="eastAsia" w:ascii="宋体" w:hAnsi="宋体" w:eastAsia="宋体" w:cs="仿宋_GB2312"/>
          <w:b/>
          <w:color w:val="auto"/>
          <w:szCs w:val="21"/>
          <w:lang w:val="zh-CN"/>
        </w:rPr>
        <w:t>. 开标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4.1</w:t>
      </w:r>
      <w:r>
        <w:rPr>
          <w:rFonts w:hint="eastAsia" w:ascii="宋体" w:hAnsi="宋体" w:eastAsia="宋体" w:cs="宋体"/>
          <w:color w:val="auto"/>
          <w:kern w:val="0"/>
          <w:szCs w:val="21"/>
        </w:rPr>
        <w:t>招标人将按招标文件规定的时间和地点组织远程不见面开标。开标由招标代理机构主持，投标人无须到现场。评标委员会成员不得参加开标活动。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4.2</w:t>
      </w:r>
      <w:r>
        <w:rPr>
          <w:rFonts w:hint="eastAsia" w:ascii="宋体" w:hAnsi="宋体" w:eastAsia="宋体" w:cs="宋体"/>
          <w:color w:val="auto"/>
          <w:kern w:val="0"/>
          <w:szCs w:val="21"/>
        </w:rPr>
        <w:t>开标时，由代理机构开通远程不见面开标大厅及开启“文字互动”等功能；投标人、代理机构进行电子投标文件的解密。解密后</w:t>
      </w:r>
      <w:r>
        <w:rPr>
          <w:rFonts w:hint="eastAsia" w:ascii="宋体" w:hAnsi="宋体" w:eastAsia="宋体" w:cs="Times New Roman"/>
          <w:color w:val="auto"/>
          <w:szCs w:val="21"/>
        </w:rPr>
        <w:t>投标人选择功能栏“开标记录”按钮可查看</w:t>
      </w:r>
      <w:r>
        <w:rPr>
          <w:rFonts w:hint="eastAsia" w:ascii="宋体" w:hAnsi="宋体" w:eastAsia="宋体" w:cs="宋体"/>
          <w:color w:val="auto"/>
          <w:kern w:val="0"/>
          <w:szCs w:val="21"/>
        </w:rPr>
        <w:t>投标人名称、投标价格、修改和撤回投标的通知（如有的话）和招标文件规定的需要宣布的其他内容。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4.2.1</w:t>
      </w:r>
      <w:r>
        <w:rPr>
          <w:rFonts w:hint="eastAsia" w:ascii="宋体" w:hAnsi="宋体" w:eastAsia="宋体" w:cs="宋体"/>
          <w:color w:val="auto"/>
          <w:kern w:val="0"/>
          <w:szCs w:val="21"/>
        </w:rPr>
        <w:t>电子投标文件的解密。全流程电子化交易项目电子投标文件采用双重加密。解密需分</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标段进行两次解密。</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24.2.1.1</w:t>
      </w:r>
      <w:r>
        <w:rPr>
          <w:rFonts w:hint="eastAsia" w:ascii="宋体" w:hAnsi="宋体" w:eastAsia="宋体" w:cs="宋体"/>
          <w:color w:val="auto"/>
          <w:kern w:val="0"/>
          <w:szCs w:val="21"/>
        </w:rPr>
        <w:t>投标人解密：投标人使用本单位CA数字证书远程进行解密。</w:t>
      </w:r>
    </w:p>
    <w:p>
      <w:pPr>
        <w:autoSpaceDE w:val="0"/>
        <w:autoSpaceDN w:val="0"/>
        <w:spacing w:line="360" w:lineRule="auto"/>
        <w:ind w:left="1841" w:leftChars="200" w:hanging="1421" w:hangingChars="677"/>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w:t>
      </w:r>
      <w:r>
        <w:rPr>
          <w:rFonts w:ascii="宋体" w:hAnsi="宋体" w:eastAsia="宋体" w:cs="宋体"/>
          <w:color w:val="auto"/>
          <w:kern w:val="0"/>
          <w:szCs w:val="21"/>
        </w:rPr>
        <w:t>2</w:t>
      </w:r>
      <w:r>
        <w:rPr>
          <w:rFonts w:hint="eastAsia" w:ascii="宋体" w:hAnsi="宋体" w:eastAsia="宋体" w:cs="宋体"/>
          <w:color w:val="auto"/>
          <w:kern w:val="0"/>
          <w:szCs w:val="21"/>
        </w:rPr>
        <w:t>.1.2 代理机构解密：代理机构</w:t>
      </w:r>
      <w:r>
        <w:rPr>
          <w:rFonts w:ascii="宋体" w:hAnsi="宋体" w:eastAsia="宋体" w:cs="宋体"/>
          <w:color w:val="auto"/>
          <w:kern w:val="0"/>
          <w:szCs w:val="21"/>
        </w:rPr>
        <w:t>按</w:t>
      </w:r>
      <w:r>
        <w:rPr>
          <w:rFonts w:hint="eastAsia" w:ascii="宋体" w:hAnsi="宋体" w:eastAsia="宋体" w:cs="宋体"/>
          <w:color w:val="auto"/>
          <w:kern w:val="0"/>
          <w:szCs w:val="21"/>
        </w:rPr>
        <w:t>电子</w:t>
      </w:r>
      <w:r>
        <w:rPr>
          <w:rFonts w:ascii="宋体" w:hAnsi="宋体" w:eastAsia="宋体" w:cs="宋体"/>
          <w:color w:val="auto"/>
          <w:kern w:val="0"/>
          <w:szCs w:val="21"/>
        </w:rPr>
        <w:t>投标</w:t>
      </w:r>
      <w:r>
        <w:rPr>
          <w:rFonts w:hint="eastAsia" w:ascii="宋体" w:hAnsi="宋体" w:eastAsia="宋体" w:cs="宋体"/>
          <w:color w:val="auto"/>
          <w:kern w:val="0"/>
          <w:szCs w:val="21"/>
        </w:rPr>
        <w:t>文件到达交易系统</w:t>
      </w:r>
      <w:r>
        <w:rPr>
          <w:rFonts w:ascii="宋体" w:hAnsi="宋体" w:eastAsia="宋体" w:cs="宋体"/>
          <w:color w:val="auto"/>
          <w:kern w:val="0"/>
          <w:szCs w:val="21"/>
        </w:rPr>
        <w:t>的先后顺序</w:t>
      </w:r>
      <w:r>
        <w:rPr>
          <w:rFonts w:hint="eastAsia" w:ascii="宋体" w:hAnsi="宋体" w:eastAsia="宋体" w:cs="宋体"/>
          <w:color w:val="auto"/>
          <w:kern w:val="0"/>
          <w:szCs w:val="21"/>
        </w:rPr>
        <w:t>，使用本</w:t>
      </w:r>
    </w:p>
    <w:p>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单位CA数字证书进行再次解密。</w:t>
      </w:r>
    </w:p>
    <w:p>
      <w:pPr>
        <w:autoSpaceDE w:val="0"/>
        <w:autoSpaceDN w:val="0"/>
        <w:spacing w:line="360" w:lineRule="auto"/>
        <w:ind w:left="42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w:t>
      </w:r>
      <w:r>
        <w:rPr>
          <w:rFonts w:ascii="宋体" w:hAnsi="宋体" w:eastAsia="宋体" w:cs="宋体"/>
          <w:color w:val="auto"/>
          <w:kern w:val="0"/>
          <w:szCs w:val="21"/>
        </w:rPr>
        <w:t>2</w:t>
      </w:r>
      <w:r>
        <w:rPr>
          <w:rFonts w:hint="eastAsia" w:ascii="宋体" w:hAnsi="宋体" w:eastAsia="宋体" w:cs="宋体"/>
          <w:color w:val="auto"/>
          <w:kern w:val="0"/>
          <w:szCs w:val="21"/>
        </w:rPr>
        <w:t>.1.</w:t>
      </w:r>
      <w:r>
        <w:rPr>
          <w:rFonts w:ascii="宋体" w:hAnsi="宋体" w:eastAsia="宋体" w:cs="宋体"/>
          <w:color w:val="auto"/>
          <w:kern w:val="0"/>
          <w:szCs w:val="21"/>
        </w:rPr>
        <w:t>3</w:t>
      </w:r>
      <w:r>
        <w:rPr>
          <w:rFonts w:hint="eastAsia" w:ascii="宋体" w:hAnsi="宋体" w:eastAsia="宋体" w:cs="宋体"/>
          <w:color w:val="auto"/>
          <w:kern w:val="0"/>
          <w:szCs w:val="21"/>
        </w:rPr>
        <w:t>因投标人原因电子投标文件解密失败的，其投标将被拒绝。</w:t>
      </w:r>
    </w:p>
    <w:p>
      <w:pPr>
        <w:autoSpaceDE w:val="0"/>
        <w:autoSpaceDN w:val="0"/>
        <w:spacing w:line="360" w:lineRule="auto"/>
        <w:ind w:left="142" w:firstLine="210" w:firstLineChars="1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 xml:space="preserve">4.3.2 </w:t>
      </w:r>
      <w:r>
        <w:rPr>
          <w:rFonts w:hint="eastAsia" w:ascii="宋体" w:hAnsi="宋体" w:eastAsia="宋体" w:cs="宋体"/>
          <w:color w:val="auto"/>
          <w:kern w:val="0"/>
          <w:szCs w:val="21"/>
        </w:rPr>
        <w:t>投标人不足3家的，不得开标。</w:t>
      </w:r>
    </w:p>
    <w:p>
      <w:pPr>
        <w:autoSpaceDE w:val="0"/>
        <w:autoSpaceDN w:val="0"/>
        <w:spacing w:line="360" w:lineRule="auto"/>
        <w:ind w:left="420"/>
        <w:contextualSpacing/>
        <w:rPr>
          <w:rFonts w:hint="eastAsia" w:ascii="宋体" w:hAnsi="宋体" w:eastAsia="宋体" w:cs="宋体"/>
          <w:color w:val="auto"/>
          <w:kern w:val="0"/>
          <w:szCs w:val="21"/>
        </w:rPr>
      </w:pPr>
      <w:r>
        <w:rPr>
          <w:rFonts w:ascii="宋体" w:hAnsi="宋体" w:eastAsia="宋体" w:cs="宋体"/>
          <w:color w:val="auto"/>
          <w:kern w:val="0"/>
          <w:szCs w:val="21"/>
        </w:rPr>
        <w:t>24.3.3</w:t>
      </w:r>
      <w:r>
        <w:rPr>
          <w:rFonts w:hint="eastAsia" w:ascii="宋体" w:hAnsi="宋体" w:eastAsia="宋体" w:cs="宋体"/>
          <w:color w:val="auto"/>
          <w:kern w:val="0"/>
          <w:szCs w:val="21"/>
        </w:rPr>
        <w:t>开标过程由采购代理机构负责记录，</w:t>
      </w:r>
      <w:r>
        <w:rPr>
          <w:rFonts w:hint="eastAsia" w:ascii="宋体" w:hAnsi="宋体" w:eastAsia="宋体" w:cs="Times New Roman"/>
          <w:color w:val="auto"/>
          <w:szCs w:val="21"/>
        </w:rPr>
        <w:t>《开标记录表》经投标人进行电子签章、</w:t>
      </w:r>
      <w:r>
        <w:rPr>
          <w:rFonts w:hint="eastAsia" w:ascii="宋体" w:hAnsi="宋体" w:eastAsia="宋体" w:cs="宋体"/>
          <w:color w:val="auto"/>
          <w:kern w:val="0"/>
          <w:szCs w:val="21"/>
        </w:rPr>
        <w:t>由</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参加开标相关工作人员签字确认后随采购文件一并存档。</w:t>
      </w:r>
      <w:r>
        <w:rPr>
          <w:rFonts w:hint="eastAsia" w:ascii="宋体" w:hAnsi="宋体" w:eastAsia="宋体" w:cs="Times New Roman"/>
          <w:color w:val="auto"/>
          <w:szCs w:val="21"/>
        </w:rPr>
        <w:t>投标人未电子签章的，视同认可开标结果。</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4.3.4</w:t>
      </w:r>
      <w:r>
        <w:rPr>
          <w:rFonts w:hint="eastAsia" w:ascii="宋体" w:hAnsi="宋体" w:eastAsia="宋体" w:cs="宋体"/>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4.3.5</w:t>
      </w:r>
      <w:r>
        <w:rPr>
          <w:rFonts w:hint="eastAsia" w:ascii="宋体" w:hAnsi="宋体" w:eastAsia="宋体" w:cs="宋体"/>
          <w:color w:val="auto"/>
          <w:kern w:val="0"/>
          <w:szCs w:val="21"/>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 资格审查</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开标结束后，采购人依法对投标人的资格进行审查。</w:t>
      </w:r>
      <w:r>
        <w:rPr>
          <w:rFonts w:hint="eastAsia" w:ascii="宋体" w:hAnsi="宋体" w:eastAsia="宋体" w:cs="仿宋_GB2312"/>
          <w:color w:val="auto"/>
          <w:szCs w:val="21"/>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6</w:t>
      </w:r>
      <w:r>
        <w:rPr>
          <w:rFonts w:hint="eastAsia" w:ascii="宋体" w:hAnsi="宋体" w:eastAsia="宋体" w:cs="仿宋_GB2312"/>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．1 招标人将依法组建评标委员会，评标委员会由采购人代表</w:t>
      </w:r>
      <w:r>
        <w:rPr>
          <w:rFonts w:ascii="宋体" w:hAnsi="宋体" w:eastAsia="宋体" w:cs="仿宋_GB2312"/>
          <w:color w:val="auto"/>
          <w:szCs w:val="21"/>
          <w:lang w:val="zh-CN"/>
        </w:rPr>
        <w:t>1</w:t>
      </w:r>
      <w:r>
        <w:rPr>
          <w:rFonts w:hint="eastAsia" w:ascii="宋体" w:hAnsi="宋体" w:eastAsia="宋体" w:cs="仿宋_GB2312"/>
          <w:color w:val="auto"/>
          <w:szCs w:val="21"/>
          <w:lang w:val="zh-CN"/>
        </w:rPr>
        <w:t>人和评审专家</w:t>
      </w:r>
      <w:r>
        <w:rPr>
          <w:rFonts w:ascii="宋体" w:hAnsi="宋体" w:eastAsia="宋体" w:cs="仿宋_GB2312"/>
          <w:color w:val="auto"/>
          <w:szCs w:val="21"/>
          <w:lang w:val="zh-CN"/>
        </w:rPr>
        <w:t>4</w:t>
      </w:r>
      <w:r>
        <w:rPr>
          <w:rFonts w:hint="eastAsia" w:ascii="宋体" w:hAnsi="宋体" w:eastAsia="宋体" w:cs="仿宋_GB2312"/>
          <w:color w:val="auto"/>
          <w:szCs w:val="21"/>
          <w:lang w:val="zh-CN"/>
        </w:rPr>
        <w:t>人，共</w:t>
      </w:r>
      <w:r>
        <w:rPr>
          <w:rFonts w:ascii="宋体" w:hAnsi="宋体" w:eastAsia="宋体" w:cs="仿宋_GB2312"/>
          <w:color w:val="auto"/>
          <w:szCs w:val="21"/>
          <w:lang w:val="zh-CN"/>
        </w:rPr>
        <w:t>5</w:t>
      </w:r>
      <w:r>
        <w:rPr>
          <w:rFonts w:hint="eastAsia" w:ascii="宋体" w:hAnsi="宋体" w:eastAsia="宋体" w:cs="仿宋_GB2312"/>
          <w:color w:val="auto"/>
          <w:szCs w:val="21"/>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26.1.1 采购项目符合下列情形之一的，评标委员会成员人数应当为7人以上单数：</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（一）采购预算金额在1000万元以上；</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（二）技术复杂；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（三）社会影响较大。</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.5 采购人不得担任评标小组长。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7</w:t>
      </w:r>
      <w:r>
        <w:rPr>
          <w:rFonts w:hint="eastAsia" w:ascii="宋体" w:hAnsi="宋体" w:eastAsia="宋体" w:cs="仿宋_GB2312"/>
          <w:b/>
          <w:color w:val="auto"/>
          <w:szCs w:val="21"/>
          <w:lang w:val="zh-CN"/>
        </w:rPr>
        <w:t>. 符合性审查</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.1 评标委员会依据有关法律法规和招标文件的规定，对符合资格的投标人的投标文件进行符合性审查，以确定其是否满足招标文件的实质性要求。为确保后期售后方案实施，售后服务方案的编制需要投标企业法人审核予以签字确认，否则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投标文件的澄清</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9</w:t>
      </w:r>
      <w:r>
        <w:rPr>
          <w:rFonts w:hint="eastAsia" w:ascii="宋体" w:hAnsi="宋体" w:eastAsia="宋体" w:cs="仿宋_GB2312"/>
          <w:b/>
          <w:color w:val="auto"/>
          <w:szCs w:val="21"/>
          <w:lang w:val="zh-CN"/>
        </w:rPr>
        <w:t>. 投标文件报价出现前后不一致的修正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.2 大写金额和小写金额不一致的，以大写金额为准；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color w:val="auto"/>
          <w:szCs w:val="21"/>
        </w:rPr>
        <w:t>8</w:t>
      </w:r>
      <w:r>
        <w:rPr>
          <w:rFonts w:hint="eastAsia" w:ascii="宋体" w:hAnsi="宋体" w:eastAsia="宋体" w:cs="仿宋_GB2312"/>
          <w:color w:val="auto"/>
          <w:szCs w:val="21"/>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30.投标无效情形</w:t>
      </w:r>
    </w:p>
    <w:p>
      <w:pPr>
        <w:tabs>
          <w:tab w:val="left" w:pos="1260"/>
        </w:tabs>
        <w:autoSpaceDE w:val="0"/>
        <w:autoSpaceDN w:val="0"/>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30.1 投标文件属下列情况之一的，按照无效投标处理：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30.1.1</w:t>
      </w:r>
      <w:r>
        <w:rPr>
          <w:rFonts w:ascii="宋体" w:hAnsi="宋体" w:eastAsia="宋体" w:cs="仿宋_GB2312"/>
          <w:color w:val="auto"/>
          <w:szCs w:val="21"/>
          <w:lang w:val="zh-CN"/>
        </w:rPr>
        <w:t>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30.1.2</w:t>
      </w:r>
      <w:r>
        <w:rPr>
          <w:rFonts w:ascii="宋体" w:hAnsi="宋体" w:eastAsia="宋体" w:cs="仿宋_GB2312"/>
          <w:color w:val="auto"/>
          <w:szCs w:val="21"/>
          <w:lang w:val="zh-CN"/>
        </w:rPr>
        <w:t>未按照招标文件的规定提交投标承诺函的</w:t>
      </w:r>
      <w:r>
        <w:rPr>
          <w:rFonts w:hint="eastAsia" w:ascii="宋体" w:hAnsi="宋体" w:eastAsia="宋体" w:cs="仿宋_GB2312"/>
          <w:color w:val="auto"/>
          <w:szCs w:val="21"/>
          <w:lang w:val="zh-CN"/>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30.1.3投标文件未按招标文件要求签署、盖章的；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30.1.4不具备招标文件中规定的资格要求的；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30.1.5报价超过招标文件中规定的预算金额或者最高限价的；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30.1.6</w:t>
      </w:r>
      <w:r>
        <w:rPr>
          <w:rFonts w:ascii="宋体" w:hAnsi="宋体" w:eastAsia="宋体" w:cs="仿宋_GB2312"/>
          <w:color w:val="auto"/>
          <w:szCs w:val="21"/>
          <w:lang w:val="zh-CN"/>
        </w:rPr>
        <w:t>投标文件含有采购人不能接受的附加条件的</w:t>
      </w:r>
      <w:r>
        <w:rPr>
          <w:rFonts w:hint="eastAsia" w:ascii="宋体" w:hAnsi="宋体" w:eastAsia="宋体" w:cs="仿宋_GB2312"/>
          <w:color w:val="auto"/>
          <w:szCs w:val="21"/>
          <w:lang w:val="zh-CN"/>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 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30.2.1 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30.2.2 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30.2.4 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30.2.5 不同投标人的投标文件相互混装；</w:t>
      </w:r>
    </w:p>
    <w:p>
      <w:pPr>
        <w:pStyle w:val="16"/>
        <w:spacing w:line="360" w:lineRule="auto"/>
        <w:ind w:firstLine="420" w:firstLineChars="200"/>
        <w:rPr>
          <w:rFonts w:ascii="宋体" w:hAnsi="宋体" w:cs="宋体"/>
          <w:color w:val="auto"/>
          <w:sz w:val="21"/>
          <w:szCs w:val="21"/>
        </w:rPr>
      </w:pPr>
      <w:r>
        <w:rPr>
          <w:rFonts w:hint="eastAsia" w:ascii="宋体" w:hAnsi="宋体" w:cs="仿宋_GB2312"/>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（一）提供虚假材料谋取中标、成交的；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（二）采取不正当手段诋毁、排挤其他供应商的；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（五）在招标采购过程中与采购人进行协商谈判的；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（六）拒绝有关部门监督检查或者提供虚假情况的。</w:t>
      </w:r>
    </w:p>
    <w:p>
      <w:pPr>
        <w:pStyle w:val="16"/>
        <w:spacing w:line="360" w:lineRule="auto"/>
        <w:ind w:firstLine="420" w:firstLineChars="200"/>
        <w:rPr>
          <w:rFonts w:ascii="宋体" w:hAns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w:t>
      </w:r>
      <w:r>
        <w:rPr>
          <w:rFonts w:ascii="宋体" w:hAnsi="宋体" w:eastAsia="宋体" w:cs="仿宋_GB2312"/>
          <w:color w:val="auto"/>
          <w:szCs w:val="21"/>
          <w:lang w:val="zh-CN"/>
        </w:rPr>
        <w:t>7法律、法规和招标文件规定的其他无效情形。</w:t>
      </w:r>
    </w:p>
    <w:p>
      <w:pPr>
        <w:tabs>
          <w:tab w:val="left" w:pos="1260"/>
        </w:tabs>
        <w:autoSpaceDE w:val="0"/>
        <w:autoSpaceDN w:val="0"/>
        <w:spacing w:line="360" w:lineRule="auto"/>
        <w:contextualSpacing/>
        <w:rPr>
          <w:rFonts w:ascii="宋体" w:hAnsi="宋体" w:eastAsia="宋体" w:cs="Times New Roman"/>
          <w:b/>
          <w:bCs/>
          <w:color w:val="auto"/>
          <w:szCs w:val="21"/>
          <w:lang w:val="zh-CN"/>
        </w:rPr>
      </w:pPr>
      <w:r>
        <w:rPr>
          <w:rFonts w:hint="eastAsia" w:ascii="宋体" w:hAnsi="宋体" w:eastAsia="宋体" w:cs="仿宋_GB2312"/>
          <w:b/>
          <w:bCs/>
          <w:color w:val="auto"/>
          <w:szCs w:val="21"/>
          <w:lang w:val="zh-CN"/>
        </w:rPr>
        <w:t>31.</w:t>
      </w:r>
      <w:r>
        <w:rPr>
          <w:rFonts w:hint="eastAsia" w:ascii="宋体" w:hAnsi="宋体" w:eastAsia="宋体" w:cs="Times New Roman"/>
          <w:b/>
          <w:bCs/>
          <w:color w:val="auto"/>
          <w:szCs w:val="21"/>
          <w:lang w:val="zh-CN"/>
        </w:rPr>
        <w:t xml:space="preserve"> 相同品牌投标人的认定（服务类项目不适用本条款规定）</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32</w:t>
      </w:r>
      <w:r>
        <w:rPr>
          <w:rFonts w:hint="eastAsia" w:ascii="宋体" w:hAnsi="宋体" w:eastAsia="宋体" w:cs="仿宋_GB2312"/>
          <w:b/>
          <w:color w:val="auto"/>
          <w:szCs w:val="21"/>
          <w:lang w:val="zh-CN"/>
        </w:rPr>
        <w:t>. 投标文件的比较与评价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33.评标方法、评标标准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 评标方法分为最低评标价法和综合评分法。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.1.1 最低评标价法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rPr>
        <w:t>33</w:t>
      </w:r>
      <w:r>
        <w:rPr>
          <w:rFonts w:hint="eastAsia" w:ascii="宋体" w:hAnsi="宋体" w:eastAsia="宋体" w:cs="仿宋_GB2312"/>
          <w:color w:val="auto"/>
          <w:szCs w:val="21"/>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 价格分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投标报价得分=(评标基准价/投标报价)×100</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评标总得分=F1×A1+F2×A2+……+Fn×An</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F1、F2……Fn分别为各项评审因素的得分;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A1、A2、……An 分别为各项评审因素所占的权重(A1+A2+……+An=1)。</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hAnsi="宋体" w:eastAsia="宋体" w:cs="仿宋_GB2312"/>
          <w:b/>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.3</w:t>
      </w:r>
      <w:r>
        <w:rPr>
          <w:rFonts w:hint="eastAsia" w:ascii="宋体" w:hAnsi="宋体" w:eastAsia="宋体" w:cs="仿宋_GB2312"/>
          <w:b/>
          <w:color w:val="auto"/>
          <w:szCs w:val="21"/>
          <w:lang w:val="zh-CN"/>
        </w:rPr>
        <w:t xml:space="preserve"> 本次评标具体评标方法、评标标准见（第六章 资格审查与</w:t>
      </w:r>
      <w:r>
        <w:rPr>
          <w:rFonts w:hint="eastAsia" w:ascii="宋体" w:hAnsi="宋体" w:eastAsia="宋体" w:cs="宋体"/>
          <w:b/>
          <w:color w:val="auto"/>
          <w:kern w:val="0"/>
          <w:szCs w:val="21"/>
        </w:rPr>
        <w:t>评标</w:t>
      </w:r>
      <w:r>
        <w:rPr>
          <w:rFonts w:hint="eastAsia" w:ascii="宋体" w:hAnsi="宋体" w:eastAsia="宋体" w:cs="仿宋_GB2312"/>
          <w:b/>
          <w:color w:val="auto"/>
          <w:szCs w:val="21"/>
          <w:lang w:val="zh-CN"/>
        </w:rPr>
        <w:t>）。</w:t>
      </w:r>
    </w:p>
    <w:p>
      <w:pPr>
        <w:tabs>
          <w:tab w:val="left" w:pos="1260"/>
        </w:tabs>
        <w:autoSpaceDE w:val="0"/>
        <w:autoSpaceDN w:val="0"/>
        <w:spacing w:line="360" w:lineRule="auto"/>
        <w:contextualSpacing/>
        <w:rPr>
          <w:rFonts w:ascii="宋体" w:hAnsi="宋体" w:eastAsia="宋体" w:cs="仿宋_GB2312"/>
          <w:color w:val="auto"/>
          <w:szCs w:val="21"/>
          <w:lang w:val="zh-CN"/>
        </w:rPr>
      </w:pPr>
      <w:r>
        <w:rPr>
          <w:rFonts w:hint="eastAsia" w:ascii="宋体" w:hAnsi="宋体" w:eastAsia="宋体"/>
          <w:b/>
          <w:bCs/>
          <w:color w:val="auto"/>
          <w:szCs w:val="21"/>
          <w:lang w:val="zh-CN"/>
        </w:rPr>
        <w:t>3</w:t>
      </w:r>
      <w:r>
        <w:rPr>
          <w:rFonts w:hint="eastAsia" w:ascii="宋体" w:hAnsi="宋体" w:eastAsia="宋体"/>
          <w:b/>
          <w:bCs/>
          <w:color w:val="auto"/>
          <w:szCs w:val="21"/>
        </w:rPr>
        <w:t>4</w:t>
      </w:r>
      <w:r>
        <w:rPr>
          <w:rFonts w:hint="eastAsia" w:ascii="宋体" w:hAnsi="宋体" w:eastAsia="宋体"/>
          <w:b/>
          <w:bCs/>
          <w:color w:val="auto"/>
          <w:szCs w:val="21"/>
          <w:lang w:val="zh-CN"/>
        </w:rPr>
        <w:t>. 推荐中标候选人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4</w:t>
      </w:r>
      <w:r>
        <w:rPr>
          <w:rFonts w:hint="eastAsia" w:ascii="宋体" w:hAnsi="宋体" w:eastAsia="宋体" w:cs="仿宋_GB2312"/>
          <w:color w:val="auto"/>
          <w:szCs w:val="21"/>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4</w:t>
      </w:r>
      <w:r>
        <w:rPr>
          <w:rFonts w:hint="eastAsia" w:ascii="宋体" w:hAnsi="宋体" w:eastAsia="宋体" w:cs="仿宋_GB2312"/>
          <w:color w:val="auto"/>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.1 确定参与评标至评标结束前私自接触投标人；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.2 接受投标人提出的与投标文件不一致的澄清或者说明，《投标人须知》2</w:t>
      </w:r>
      <w:r>
        <w:rPr>
          <w:rFonts w:hint="eastAsia" w:ascii="宋体" w:hAnsi="宋体" w:eastAsia="宋体" w:cs="仿宋_GB2312"/>
          <w:color w:val="auto"/>
          <w:szCs w:val="21"/>
        </w:rPr>
        <w:t>6</w:t>
      </w:r>
      <w:r>
        <w:rPr>
          <w:rFonts w:hint="eastAsia" w:ascii="宋体" w:hAnsi="宋体" w:eastAsia="宋体" w:cs="仿宋_GB2312"/>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.4 对需要专业判断的主观评审因素协商评分；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35.5 在评标过程中擅离职守，影响评标程序正常进行的；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.6 记录、复制或者带走任何评标资料；</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.7 其他不遵守评标纪律的行为。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6</w:t>
      </w:r>
      <w:r>
        <w:rPr>
          <w:rFonts w:hint="eastAsia" w:ascii="宋体" w:hAnsi="宋体" w:eastAsia="宋体" w:cs="仿宋_GB2312"/>
          <w:b/>
          <w:color w:val="auto"/>
          <w:szCs w:val="21"/>
          <w:lang w:val="zh-CN"/>
        </w:rPr>
        <w:t>. 保密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6</w:t>
      </w:r>
      <w:r>
        <w:rPr>
          <w:rFonts w:hint="eastAsia" w:ascii="宋体" w:hAnsi="宋体" w:eastAsia="宋体" w:cs="仿宋_GB2312"/>
          <w:color w:val="auto"/>
          <w:szCs w:val="21"/>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6</w:t>
      </w:r>
      <w:r>
        <w:rPr>
          <w:rFonts w:hint="eastAsia" w:ascii="宋体" w:hAnsi="宋体" w:eastAsia="宋体" w:cs="仿宋_GB2312"/>
          <w:color w:val="auto"/>
          <w:szCs w:val="21"/>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六、定标和授予合同</w:t>
      </w:r>
    </w:p>
    <w:p>
      <w:pPr>
        <w:tabs>
          <w:tab w:val="left" w:pos="1260"/>
        </w:tabs>
        <w:autoSpaceDE w:val="0"/>
        <w:autoSpaceDN w:val="0"/>
        <w:spacing w:line="360" w:lineRule="auto"/>
        <w:contextualSpacing/>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37. 确定中标人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中标公告、发出中标通知书</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8</w:t>
      </w:r>
      <w:r>
        <w:rPr>
          <w:rFonts w:hint="eastAsia" w:ascii="宋体" w:hAnsi="宋体" w:eastAsia="宋体" w:cs="仿宋_GB2312"/>
          <w:color w:val="auto"/>
          <w:szCs w:val="21"/>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8</w:t>
      </w:r>
      <w:r>
        <w:rPr>
          <w:rFonts w:hint="eastAsia" w:ascii="宋体" w:hAnsi="宋体" w:eastAsia="宋体" w:cs="仿宋_GB2312"/>
          <w:color w:val="auto"/>
          <w:szCs w:val="21"/>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hAnsi="宋体" w:eastAsia="宋体" w:cs="宋体"/>
          <w:bCs/>
          <w:color w:val="auto"/>
          <w:szCs w:val="21"/>
          <w:lang w:val="zh-CN"/>
        </w:rPr>
      </w:pPr>
      <w:r>
        <w:rPr>
          <w:rFonts w:hint="eastAsia" w:ascii="宋体" w:hAnsi="宋体" w:eastAsia="宋体" w:cs="仿宋_GB2312"/>
          <w:color w:val="auto"/>
          <w:szCs w:val="21"/>
        </w:rPr>
        <w:t xml:space="preserve">38.3 </w:t>
      </w: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39.</w:t>
      </w:r>
      <w:r>
        <w:rPr>
          <w:rFonts w:hint="eastAsia" w:ascii="宋体" w:hAnsi="宋体" w:eastAsia="宋体" w:cs="仿宋_GB2312"/>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 供应商认为采购文件、采购过程和中标结果使自己的权益受到损害的，可以按照</w:t>
      </w:r>
      <w:r>
        <w:rPr>
          <w:rFonts w:hint="eastAsia" w:ascii="宋体" w:hAnsi="宋体" w:eastAsia="宋体" w:cs="宋体"/>
          <w:bCs/>
          <w:color w:val="auto"/>
          <w:kern w:val="0"/>
          <w:szCs w:val="21"/>
          <w:lang w:val="zh-CN"/>
        </w:rPr>
        <w:t>财政部94号令</w:t>
      </w:r>
      <w:r>
        <w:rPr>
          <w:rFonts w:hint="eastAsia" w:ascii="宋体" w:hAnsi="宋体" w:eastAsia="宋体" w:cs="宋体"/>
          <w:bCs/>
          <w:color w:val="auto"/>
          <w:szCs w:val="21"/>
          <w:lang w:val="zh-CN"/>
        </w:rPr>
        <w:t>提出质</w:t>
      </w:r>
      <w:r>
        <w:rPr>
          <w:rFonts w:hint="eastAsia" w:ascii="宋体" w:hAnsi="宋体" w:eastAsia="宋体" w:cs="仿宋_GB2312"/>
          <w:color w:val="auto"/>
          <w:szCs w:val="21"/>
        </w:rPr>
        <w:t>疑。</w:t>
      </w:r>
      <w:r>
        <w:rPr>
          <w:rFonts w:ascii="宋体" w:hAnsi="宋体" w:eastAsia="宋体" w:cs="仿宋_GB2312"/>
          <w:color w:val="auto"/>
          <w:szCs w:val="21"/>
        </w:rPr>
        <w:t>提出质疑的供应商应当是参与</w:t>
      </w:r>
      <w:r>
        <w:rPr>
          <w:rFonts w:hint="eastAsia" w:ascii="宋体" w:hAnsi="宋体" w:eastAsia="宋体" w:cs="仿宋_GB2312"/>
          <w:color w:val="auto"/>
          <w:szCs w:val="21"/>
        </w:rPr>
        <w:t>本</w:t>
      </w:r>
      <w:r>
        <w:rPr>
          <w:rFonts w:ascii="宋体" w:hAnsi="宋体" w:eastAsia="宋体" w:cs="仿宋_GB2312"/>
          <w:color w:val="auto"/>
          <w:szCs w:val="21"/>
        </w:rPr>
        <w:t>项目采购活动的供应商。</w:t>
      </w:r>
    </w:p>
    <w:p>
      <w:pPr>
        <w:tabs>
          <w:tab w:val="left" w:pos="781"/>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39.1.1</w:t>
      </w:r>
      <w:r>
        <w:rPr>
          <w:rFonts w:ascii="宋体" w:hAnsi="宋体" w:eastAsia="宋体" w:cs="仿宋_GB2312"/>
          <w:color w:val="auto"/>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color w:val="auto"/>
          <w:szCs w:val="21"/>
        </w:rPr>
        <w:t>招标代理</w:t>
      </w:r>
      <w:r>
        <w:rPr>
          <w:rFonts w:ascii="宋体" w:hAnsi="宋体" w:eastAsia="宋体" w:cs="仿宋_GB2312"/>
          <w:color w:val="auto"/>
          <w:szCs w:val="21"/>
        </w:rPr>
        <w:t>机构</w:t>
      </w:r>
      <w:r>
        <w:rPr>
          <w:rFonts w:hint="eastAsia" w:ascii="宋体" w:hAnsi="宋体" w:eastAsia="宋体" w:cs="仿宋_GB2312"/>
          <w:color w:val="auto"/>
          <w:szCs w:val="21"/>
        </w:rPr>
        <w:t>和采购人</w:t>
      </w:r>
      <w:r>
        <w:rPr>
          <w:rFonts w:ascii="宋体" w:hAnsi="宋体" w:eastAsia="宋体" w:cs="仿宋_GB2312"/>
          <w:color w:val="auto"/>
          <w:szCs w:val="21"/>
        </w:rPr>
        <w:t>联系人查看。如未提出视为全面接受；</w:t>
      </w:r>
      <w:r>
        <w:rPr>
          <w:rFonts w:hint="eastAsia" w:ascii="宋体" w:hAnsi="宋体" w:eastAsia="宋体" w:cs="仿宋_GB2312"/>
          <w:color w:val="auto"/>
          <w:szCs w:val="21"/>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39.1.2 对采购过程提出质疑的，为各采购程序环节结束之日起七个工作日内，以书面形式向采购人和采购代理机构一次性提出；</w:t>
      </w:r>
      <w:r>
        <w:rPr>
          <w:rFonts w:hint="eastAsia" w:ascii="宋体" w:hAnsi="宋体" w:eastAsia="宋体" w:cs="仿宋_GB2312"/>
          <w:color w:val="auto"/>
          <w:szCs w:val="21"/>
        </w:rPr>
        <w:br w:type="textWrapping"/>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 </w:t>
      </w:r>
      <w:r>
        <w:rPr>
          <w:rFonts w:ascii="宋体" w:hAnsi="宋体" w:eastAsia="宋体" w:cs="仿宋_GB2312"/>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39.2.1 </w:t>
      </w:r>
      <w:r>
        <w:rPr>
          <w:rFonts w:ascii="宋体" w:hAnsi="宋体" w:eastAsia="宋体" w:cs="仿宋_GB2312"/>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39.2.2 </w:t>
      </w:r>
      <w:r>
        <w:rPr>
          <w:rFonts w:ascii="宋体" w:hAnsi="宋体" w:eastAsia="宋体" w:cs="仿宋_GB2312"/>
          <w:color w:val="auto"/>
          <w:szCs w:val="21"/>
        </w:rPr>
        <w:t>对采购过程、中标结果提出的质疑，合格供应商符合法定数量时，可以从合格的中标</w:t>
      </w:r>
      <w:r>
        <w:rPr>
          <w:rFonts w:hint="eastAsia" w:ascii="宋体" w:hAnsi="宋体" w:eastAsia="宋体" w:cs="仿宋_GB2312"/>
          <w:color w:val="auto"/>
          <w:szCs w:val="21"/>
        </w:rPr>
        <w:t>候选人</w:t>
      </w:r>
      <w:r>
        <w:rPr>
          <w:rFonts w:ascii="宋体" w:hAnsi="宋体" w:eastAsia="宋体" w:cs="仿宋_GB2312"/>
          <w:color w:val="auto"/>
          <w:szCs w:val="21"/>
        </w:rPr>
        <w:t>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 答复</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39.3.2 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eastAsia="宋体" w:cs="仿宋_GB2312"/>
          <w:b/>
          <w:color w:val="auto"/>
          <w:szCs w:val="21"/>
        </w:rPr>
      </w:pPr>
      <w:r>
        <w:rPr>
          <w:rFonts w:hint="eastAsia" w:ascii="宋体" w:hAnsi="宋体" w:eastAsia="宋体" w:cs="仿宋_GB2312"/>
          <w:b/>
          <w:color w:val="auto"/>
          <w:szCs w:val="21"/>
        </w:rPr>
        <w:t>40.</w:t>
      </w:r>
      <w:r>
        <w:rPr>
          <w:rFonts w:hint="eastAsia" w:ascii="宋体" w:hAnsi="宋体" w:eastAsia="宋体" w:cs="仿宋_GB2312"/>
          <w:b/>
          <w:color w:val="auto"/>
          <w:szCs w:val="21"/>
          <w:lang w:val="zh-CN"/>
        </w:rPr>
        <w:t>签订合同</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color w:val="auto"/>
          <w:szCs w:val="21"/>
        </w:rPr>
      </w:pPr>
      <w:r>
        <w:rPr>
          <w:rFonts w:hint="eastAsia" w:ascii="宋体" w:hAnsi="宋体" w:eastAsia="宋体" w:cs="仿宋_GB2312"/>
          <w:b/>
          <w:color w:val="auto"/>
          <w:szCs w:val="21"/>
        </w:rPr>
        <w:t>41.履约保证金</w:t>
      </w:r>
    </w:p>
    <w:p>
      <w:pPr>
        <w:pStyle w:val="49"/>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“投标人须知前附表”中规定</w:t>
      </w:r>
      <w:r>
        <w:rPr>
          <w:rFonts w:hint="eastAsia" w:ascii="宋体" w:hAnsi="宋体" w:eastAsia="宋体" w:cs="宋体"/>
          <w:color w:val="auto"/>
          <w:szCs w:val="21"/>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Cs w:val="21"/>
        </w:rPr>
        <w:br w:type="textWrapping"/>
      </w:r>
      <w:r>
        <w:rPr>
          <w:rFonts w:hint="eastAsia" w:ascii="宋体" w:hAnsi="宋体" w:eastAsia="宋体" w:cs="宋体"/>
          <w:b/>
          <w:color w:val="auto"/>
          <w:kern w:val="0"/>
          <w:szCs w:val="21"/>
        </w:rPr>
        <w:t>42. 政府采购合同融资</w:t>
      </w:r>
    </w:p>
    <w:p>
      <w:pPr>
        <w:pStyle w:val="49"/>
        <w:wordWrap w:val="0"/>
        <w:topLinePunct/>
        <w:autoSpaceDE w:val="0"/>
        <w:autoSpaceDN w:val="0"/>
        <w:adjustRightInd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42.1 缓解中小企业融资难题</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eastAsia="宋体" w:cs="宋体"/>
          <w:color w:val="auto"/>
          <w:kern w:val="0"/>
          <w:szCs w:val="21"/>
        </w:rPr>
        <w:t>2017〕10号），按照双方自愿的原则提供便捷、优惠的贷款服务。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ascii="宋体" w:hAnsi="宋体" w:eastAsia="宋体" w:cs="宋体"/>
          <w:color w:val="auto"/>
          <w:kern w:val="0"/>
          <w:szCs w:val="21"/>
        </w:rPr>
        <w:t>.2合作金融机构（排名不分先后）</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联系人及电话：陈阳</w:t>
      </w:r>
      <w:r>
        <w:rPr>
          <w:rFonts w:ascii="宋体" w:hAnsi="宋体" w:eastAsia="宋体" w:cs="宋体"/>
          <w:color w:val="auto"/>
          <w:kern w:val="0"/>
          <w:szCs w:val="21"/>
        </w:rPr>
        <w:t xml:space="preserve"> 13137407575   方金龙  15836539901</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联系人及电话：赵勇</w:t>
      </w:r>
      <w:r>
        <w:rPr>
          <w:rFonts w:ascii="宋体" w:hAnsi="宋体" w:eastAsia="宋体" w:cs="宋体"/>
          <w:color w:val="auto"/>
          <w:kern w:val="0"/>
          <w:szCs w:val="21"/>
        </w:rPr>
        <w:t xml:space="preserve">  0374-7313569、7313502 18937459920</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地址：许昌市许继大道</w:t>
      </w:r>
      <w:r>
        <w:rPr>
          <w:rFonts w:ascii="宋体" w:hAnsi="宋体" w:eastAsia="宋体" w:cs="宋体"/>
          <w:color w:val="auto"/>
          <w:kern w:val="0"/>
          <w:szCs w:val="21"/>
        </w:rPr>
        <w:t>1163号许继花园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联系人：宋纪刚</w:t>
      </w:r>
      <w:r>
        <w:rPr>
          <w:rFonts w:ascii="宋体" w:hAnsi="宋体" w:eastAsia="宋体" w:cs="宋体"/>
          <w:color w:val="auto"/>
          <w:kern w:val="0"/>
          <w:szCs w:val="21"/>
        </w:rPr>
        <w:t xml:space="preserve">  0374-2369912  13733951305</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地址：许昌市莲城大道</w:t>
      </w:r>
      <w:r>
        <w:rPr>
          <w:rFonts w:ascii="宋体" w:hAnsi="宋体" w:eastAsia="宋体" w:cs="宋体"/>
          <w:color w:val="auto"/>
          <w:kern w:val="0"/>
          <w:szCs w:val="21"/>
        </w:rPr>
        <w:t>114号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联系人：李东磊</w:t>
      </w:r>
      <w:r>
        <w:rPr>
          <w:rFonts w:ascii="宋体" w:hAnsi="宋体" w:eastAsia="宋体" w:cs="宋体"/>
          <w:color w:val="auto"/>
          <w:kern w:val="0"/>
          <w:szCs w:val="21"/>
        </w:rPr>
        <w:t xml:space="preserve">  0374-2928168 18569936868</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联系人及电话：崔星迪</w:t>
      </w:r>
      <w:r>
        <w:rPr>
          <w:rFonts w:ascii="宋体" w:hAnsi="宋体" w:eastAsia="宋体" w:cs="宋体"/>
          <w:color w:val="auto"/>
          <w:kern w:val="0"/>
          <w:szCs w:val="21"/>
        </w:rPr>
        <w:t xml:space="preserve">  0374-5376058  18839983051</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w:t>
      </w:r>
      <w:r>
        <w:rPr>
          <w:rFonts w:ascii="宋体" w:hAnsi="宋体" w:eastAsia="宋体" w:cs="宋体"/>
          <w:color w:val="auto"/>
          <w:kern w:val="0"/>
          <w:szCs w:val="21"/>
        </w:rPr>
        <w:t>AB座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联系人及电话：张彦峰</w:t>
      </w:r>
      <w:r>
        <w:rPr>
          <w:rFonts w:ascii="宋体" w:hAnsi="宋体" w:eastAsia="宋体" w:cs="宋体"/>
          <w:color w:val="auto"/>
          <w:kern w:val="0"/>
          <w:szCs w:val="21"/>
        </w:rPr>
        <w:t>13839001972 武松涛18839902679</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徐亚爽</w:t>
      </w:r>
      <w:r>
        <w:rPr>
          <w:rFonts w:ascii="宋体" w:hAnsi="宋体" w:eastAsia="宋体" w:cs="宋体"/>
          <w:color w:val="auto"/>
          <w:kern w:val="0"/>
          <w:szCs w:val="21"/>
        </w:rPr>
        <w:t>15038297574</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联系人及电话：白炜</w:t>
      </w:r>
      <w:r>
        <w:rPr>
          <w:rFonts w:ascii="宋体" w:hAnsi="宋体" w:eastAsia="宋体" w:cs="宋体"/>
          <w:color w:val="auto"/>
          <w:kern w:val="0"/>
          <w:szCs w:val="21"/>
        </w:rPr>
        <w:t xml:space="preserve"> 13938772680   刘晓飞  0374-3338596</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w:t>
      </w:r>
      <w:r>
        <w:rPr>
          <w:rFonts w:ascii="宋体" w:hAnsi="宋体" w:eastAsia="宋体" w:cs="宋体"/>
          <w:color w:val="auto"/>
          <w:kern w:val="0"/>
          <w:szCs w:val="21"/>
        </w:rPr>
        <w:t>1488号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联系人：韩晨</w:t>
      </w:r>
      <w:r>
        <w:rPr>
          <w:rFonts w:ascii="宋体" w:hAnsi="宋体" w:eastAsia="宋体" w:cs="宋体"/>
          <w:color w:val="auto"/>
          <w:kern w:val="0"/>
          <w:szCs w:val="21"/>
        </w:rPr>
        <w:t xml:space="preserve">  13253490679</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w:t>
      </w:r>
      <w:r>
        <w:rPr>
          <w:rFonts w:ascii="宋体" w:hAnsi="宋体" w:eastAsia="宋体" w:cs="宋体"/>
          <w:color w:val="auto"/>
          <w:kern w:val="0"/>
          <w:szCs w:val="21"/>
        </w:rPr>
        <w:t>26号中信银行郑州红专路支行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ascii="宋体" w:hAnsi="宋体" w:eastAsia="宋体" w:cs="宋体"/>
          <w:color w:val="auto"/>
          <w:kern w:val="0"/>
          <w:szCs w:val="21"/>
        </w:rPr>
        <w:t>.3 “许昌市政府采购合同融资金融产品推介名录”链接</w:t>
      </w:r>
    </w:p>
    <w:p>
      <w:pPr>
        <w:autoSpaceDE w:val="0"/>
        <w:autoSpaceDN w:val="0"/>
        <w:spacing w:line="360" w:lineRule="auto"/>
        <w:ind w:firstLine="420" w:firstLineChars="200"/>
        <w:contextualSpacing/>
        <w:rPr>
          <w:rFonts w:ascii="宋体" w:hAnsi="宋体" w:eastAsia="宋体" w:cs="宋体"/>
          <w:color w:val="auto"/>
          <w:kern w:val="0"/>
          <w:szCs w:val="21"/>
        </w:rPr>
      </w:pPr>
      <w:r>
        <w:rPr>
          <w:color w:val="auto"/>
        </w:rPr>
        <w:fldChar w:fldCharType="begin"/>
      </w:r>
      <w:r>
        <w:rPr>
          <w:color w:val="auto"/>
        </w:rPr>
        <w:instrText xml:space="preserve"> HYPERLINK "http://xuchang.hngp.gov.cn/xuchang/content?infoId=1606365368231095&amp;channelCode=H711001" </w:instrText>
      </w:r>
      <w:r>
        <w:rPr>
          <w:color w:val="auto"/>
        </w:rPr>
        <w:fldChar w:fldCharType="separate"/>
      </w:r>
      <w:r>
        <w:rPr>
          <w:rStyle w:val="32"/>
          <w:rFonts w:ascii="宋体" w:hAnsi="宋体" w:eastAsia="宋体" w:cs="宋体"/>
          <w:color w:val="auto"/>
          <w:kern w:val="0"/>
          <w:szCs w:val="21"/>
        </w:rPr>
        <w:t>http://xuchang.hngp.gov.cn/xuchang/content?infoId=1606365368231095&amp;channelCode=H711001</w:t>
      </w:r>
      <w:r>
        <w:rPr>
          <w:rStyle w:val="32"/>
          <w:rFonts w:ascii="宋体" w:hAnsi="宋体" w:eastAsia="宋体" w:cs="宋体"/>
          <w:color w:val="auto"/>
          <w:kern w:val="0"/>
          <w:szCs w:val="21"/>
        </w:rPr>
        <w:fldChar w:fldCharType="end"/>
      </w:r>
    </w:p>
    <w:p>
      <w:pPr>
        <w:autoSpaceDE w:val="0"/>
        <w:autoSpaceDN w:val="0"/>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43. 其他</w:t>
      </w:r>
    </w:p>
    <w:p>
      <w:pPr>
        <w:tabs>
          <w:tab w:val="left" w:pos="1260"/>
        </w:tabs>
        <w:autoSpaceDE w:val="0"/>
        <w:autoSpaceDN w:val="0"/>
        <w:spacing w:line="360" w:lineRule="auto"/>
        <w:ind w:firstLine="420" w:firstLineChars="200"/>
        <w:contextualSpacing/>
        <w:jc w:val="left"/>
        <w:rPr>
          <w:rFonts w:ascii="宋体" w:hAnsi="宋体" w:eastAsia="宋体" w:cs="宋体"/>
          <w:b/>
          <w:color w:val="auto"/>
          <w:kern w:val="0"/>
          <w:szCs w:val="21"/>
        </w:rPr>
      </w:pPr>
      <w:r>
        <w:rPr>
          <w:rFonts w:hint="eastAsia" w:ascii="宋体" w:hAnsi="宋体" w:eastAsia="宋体" w:cs="宋体"/>
          <w:color w:val="auto"/>
          <w:kern w:val="0"/>
          <w:szCs w:val="21"/>
        </w:rPr>
        <w:t>本次招标文件未尽事项，以法律法规规定的为准。</w:t>
      </w:r>
    </w:p>
    <w:p>
      <w:pPr>
        <w:tabs>
          <w:tab w:val="left" w:pos="1260"/>
        </w:tabs>
        <w:autoSpaceDE w:val="0"/>
        <w:autoSpaceDN w:val="0"/>
        <w:spacing w:line="360" w:lineRule="auto"/>
        <w:contextualSpacing/>
        <w:jc w:val="left"/>
        <w:rPr>
          <w:rFonts w:ascii="宋体" w:hAnsi="宋体" w:eastAsia="宋体" w:cs="宋体"/>
          <w:color w:val="auto"/>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rPr>
          <w:rFonts w:ascii="宋体" w:hAnsi="宋体" w:eastAsia="宋体" w:cs="宋体"/>
          <w:b/>
          <w:color w:val="auto"/>
          <w:kern w:val="0"/>
          <w:sz w:val="36"/>
          <w:szCs w:val="36"/>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widowControl/>
        <w:ind w:firstLine="2168" w:firstLineChars="6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一、节能能源、保护环境</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按照《财政部、发展改革委、生态环境部、市场监管总局关于调整优化节能产品、环境标志产品政府采购执行机制的通知》（财库〔</w:t>
      </w:r>
      <w:r>
        <w:rPr>
          <w:rFonts w:ascii="宋体" w:hAnsi="宋体" w:cs="宋体"/>
          <w:color w:val="auto"/>
          <w:sz w:val="21"/>
          <w:szCs w:val="21"/>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hint="eastAsia" w:ascii="宋体" w:hAnsi="宋体" w:cs="宋体"/>
          <w:color w:val="auto"/>
          <w:sz w:val="21"/>
          <w:szCs w:val="21"/>
          <w:lang w:val="zh-CN"/>
        </w:rPr>
        <w:t>认证证书，应当优先采购。</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二、促进中小企业发展（不含民办非企业）</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（一）专门面向中小企业预留采购份额</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（二）非专门面向中小企业预留采购份额</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2、在货物采购项目中，供应商提供的货物既有中小企业制造货物，也有大型企业制造货物的，不享受《政府采购促进中小企业发展管理办法》（财库[2020]46号）规定的中小企业扶持政策。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3、以联合体形式参加政府采购活动，联合体各方均为中小企业的，联合体视同中小企业。其中，联合体各方均为小微企业的，联合体视同小微企业。</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5、按照本次采购标的所属行业的划型标准，符合条件的中小企业应按照采购文件格式要求提供《中小企业声明函》，否则不得享受相关中小企业扶持政策。</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三、支持监狱企业发展</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按照财政部、司法部发布的《关于政府采购支持监狱企业发展有关问题的通知》（财库</w:t>
      </w:r>
      <w:r>
        <w:rPr>
          <w:rFonts w:ascii="宋体" w:hAnsi="宋体" w:cs="宋体"/>
          <w:color w:val="auto"/>
          <w:sz w:val="21"/>
          <w:szCs w:val="21"/>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四、促进残疾人就业</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五、支持脱贫攻坚（物业服务采购）</w:t>
      </w:r>
    </w:p>
    <w:p>
      <w:pPr>
        <w:topLinePunct/>
        <w:spacing w:line="360" w:lineRule="auto"/>
        <w:ind w:firstLine="420" w:firstLineChars="200"/>
        <w:contextualSpacing/>
        <w:rPr>
          <w:rFonts w:ascii="宋体" w:hAnsi="宋体" w:eastAsia="宋体" w:cs="宋体"/>
          <w:color w:val="auto"/>
          <w:sz w:val="21"/>
          <w:szCs w:val="21"/>
          <w:lang w:val="zh-CN"/>
        </w:rPr>
      </w:pPr>
      <w:r>
        <w:rPr>
          <w:rFonts w:hint="eastAsia" w:ascii="宋体" w:hAnsi="宋体" w:eastAsia="宋体" w:cs="宋体"/>
          <w:color w:val="auto"/>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eastAsia="宋体" w:cs="宋体"/>
          <w:b/>
          <w:color w:val="auto"/>
          <w:kern w:val="0"/>
          <w:sz w:val="21"/>
          <w:szCs w:val="21"/>
        </w:rPr>
      </w:pPr>
      <w:r>
        <w:rPr>
          <w:rFonts w:hint="eastAsia" w:ascii="宋体" w:hAnsi="宋体" w:eastAsia="宋体" w:cs="宋体"/>
          <w:color w:val="auto"/>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16"/>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pStyle w:val="16"/>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（一）开标结束后，采购人（采购代理机构）依法对投标人资格进行审查。确定符合资格的投标人不少于</w:t>
      </w:r>
      <w:r>
        <w:rPr>
          <w:rFonts w:ascii="宋体" w:hAnsi="宋体" w:cs="宋体"/>
          <w:color w:val="auto"/>
          <w:sz w:val="21"/>
          <w:szCs w:val="21"/>
          <w:lang w:val="zh-CN"/>
        </w:rPr>
        <w:t>3家的，将组织评标委员会进行评标。</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left"/>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val="0"/>
                <w:color w:val="auto"/>
                <w:szCs w:val="21"/>
              </w:rPr>
              <w:t>中小企业</w:t>
            </w:r>
          </w:p>
        </w:tc>
        <w:tc>
          <w:tcPr>
            <w:tcW w:w="5954"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（1）中小企业出具《中小企业声明函》</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（2）残疾人福利性单位出具《残疾人福利企业声明函》</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b/>
                <w:bCs/>
                <w:color w:val="auto"/>
                <w:szCs w:val="21"/>
              </w:rPr>
              <w:t>3</w:t>
            </w:r>
          </w:p>
        </w:tc>
        <w:tc>
          <w:tcPr>
            <w:tcW w:w="2410" w:type="dxa"/>
            <w:vAlign w:val="center"/>
          </w:tcPr>
          <w:p>
            <w:pPr>
              <w:widowControl/>
              <w:jc w:val="left"/>
              <w:rPr>
                <w:rFonts w:ascii="宋体" w:hAnsi="宋体" w:eastAsia="宋体" w:cs="宋体"/>
                <w:b/>
                <w:color w:val="auto"/>
                <w:szCs w:val="21"/>
              </w:rPr>
            </w:pPr>
            <w:r>
              <w:rPr>
                <w:rFonts w:hint="eastAsia" w:ascii="宋体" w:hAnsi="宋体" w:eastAsia="宋体" w:cs="宋体"/>
                <w:b/>
                <w:bCs/>
                <w:color w:val="auto"/>
                <w:kern w:val="0"/>
                <w:szCs w:val="21"/>
              </w:rPr>
              <w:t>禹州市政府采购供应商信用承诺函</w:t>
            </w:r>
          </w:p>
        </w:tc>
        <w:tc>
          <w:tcPr>
            <w:tcW w:w="5954" w:type="dxa"/>
            <w:vAlign w:val="center"/>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4</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投标人须具备的特殊</w:t>
            </w:r>
          </w:p>
          <w:p>
            <w:pPr>
              <w:spacing w:line="360" w:lineRule="auto"/>
              <w:rPr>
                <w:rFonts w:ascii="宋体" w:hAnsi="宋体" w:eastAsia="宋体" w:cs="Times New Roman"/>
                <w:b/>
                <w:bCs/>
                <w:color w:val="auto"/>
                <w:szCs w:val="21"/>
              </w:rPr>
            </w:pPr>
            <w:r>
              <w:rPr>
                <w:rFonts w:hint="eastAsia" w:ascii="宋体" w:hAnsi="宋体" w:eastAsia="宋体" w:cs="宋体"/>
                <w:b/>
                <w:bCs/>
                <w:color w:val="auto"/>
                <w:szCs w:val="21"/>
              </w:rPr>
              <w:t>资质证书</w:t>
            </w:r>
          </w:p>
        </w:tc>
        <w:tc>
          <w:tcPr>
            <w:tcW w:w="5954" w:type="dxa"/>
            <w:vAlign w:val="center"/>
          </w:tcPr>
          <w:p>
            <w:pPr>
              <w:spacing w:line="360" w:lineRule="auto"/>
              <w:rPr>
                <w:rFonts w:ascii="宋体" w:hAnsi="宋体" w:eastAsia="宋体" w:cs="Times New Roman"/>
                <w:b/>
                <w:bCs/>
                <w:color w:val="auto"/>
                <w:szCs w:val="21"/>
              </w:rPr>
            </w:pPr>
            <w:r>
              <w:rPr>
                <w:rFonts w:hint="eastAsia" w:ascii="宋体" w:hAnsi="宋体" w:eastAsia="宋体" w:cs="宋体"/>
                <w:color w:val="auto"/>
                <w:kern w:val="0"/>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ascii="宋体" w:hAnsi="宋体" w:eastAsia="宋体" w:cs="宋体"/>
                <w:color w:val="auto"/>
                <w:szCs w:val="21"/>
                <w:lang w:val="zh-CN"/>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投标报价是否未超出招标文件中规定的预算金额，超出预算金额的投标无效。如投标人须知前附表规定最高限价，则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Cs/>
                <w:color w:val="auto"/>
                <w:szCs w:val="21"/>
                <w:lang w:val="zh-CN"/>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contextualSpacing/>
              <w:rPr>
                <w:rFonts w:ascii="宋体" w:hAnsi="宋体" w:eastAsia="宋体" w:cs="宋体"/>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（1）法定代表人身份证明或提供法定代表人授权委托书及被授权人身份证明和社保证明。（法人投标提供）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（2）单位负责人身份证明或提供单位负责人授权委托书及被授权人身份证明和社保证明。（非法人投标提供）</w:t>
            </w:r>
          </w:p>
          <w:p>
            <w:pPr>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注：</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color w:val="auto"/>
                <w:szCs w:val="21"/>
              </w:rPr>
            </w:pPr>
            <w:r>
              <w:rPr>
                <w:rFonts w:hint="eastAsia" w:ascii="宋体" w:hAnsi="宋体" w:eastAsia="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color w:val="auto"/>
                <w:szCs w:val="21"/>
              </w:rPr>
            </w:pPr>
          </w:p>
        </w:tc>
      </w:tr>
    </w:tbl>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二、评标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（一）评标方法</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本项目采用综合评分法。总分为</w:t>
      </w:r>
      <w:r>
        <w:rPr>
          <w:rFonts w:ascii="宋体" w:hAnsi="宋体" w:eastAsia="宋体" w:cs="宋体"/>
          <w:color w:val="auto"/>
          <w:szCs w:val="21"/>
          <w:lang w:val="zh-CN"/>
        </w:rPr>
        <w:t>100分。</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（二）评标委员会负责具体评标事务，并独立履行下列职责</w:t>
      </w:r>
    </w:p>
    <w:p>
      <w:pPr>
        <w:spacing w:line="360" w:lineRule="auto"/>
        <w:ind w:firstLine="422" w:firstLineChars="200"/>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1、审查、评价投标文件是否符合招标文件的商务、技术等实质性要求；</w:t>
      </w:r>
    </w:p>
    <w:p>
      <w:pPr>
        <w:spacing w:line="360" w:lineRule="auto"/>
        <w:ind w:firstLine="420" w:firstLineChars="200"/>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评标委员会对符合资格的投标人的投标文件进行符合性审查，以确定其是否满足招标文件的商务、技术等实质性要求。</w:t>
      </w:r>
    </w:p>
    <w:p>
      <w:pPr>
        <w:spacing w:line="360" w:lineRule="auto"/>
        <w:ind w:firstLine="420" w:firstLineChars="200"/>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注：符合性审查中所涉及到的证书及材料，均应在电子投标文件中提供原件扫描件（或图片）。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2、要求投标人对投标文件有关事项作出澄清或者说明；</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3、对投标文件进行比较和评价；</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注：评标标准中所涉及到的证书及材料，均应在电子投标文件中提供原件扫描件（或图片）。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（1）价格分计算</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rPr>
        <w:t>（2）</w:t>
      </w:r>
      <w:r>
        <w:rPr>
          <w:rFonts w:hint="eastAsia" w:ascii="宋体" w:hAnsi="宋体" w:eastAsia="宋体" w:cs="宋体"/>
          <w:b/>
          <w:color w:val="auto"/>
          <w:szCs w:val="21"/>
          <w:lang w:val="zh-CN"/>
        </w:rPr>
        <w:t>关于相同品牌产品</w:t>
      </w:r>
      <w:r>
        <w:rPr>
          <w:rFonts w:hint="eastAsia" w:ascii="宋体" w:hAnsi="宋体" w:eastAsia="宋体" w:cs="宋体"/>
          <w:b/>
          <w:bCs/>
          <w:color w:val="auto"/>
          <w:szCs w:val="21"/>
          <w:lang w:val="zh-CN"/>
        </w:rPr>
        <w:t>（服务类项目不适用本条款规定）</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rPr>
        <w:t>（3）强制采购节能产品和优先采购节能产品、优先采购环保产品</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②投标文件中提供“所投产品符合中国国家信息安全产品认证承诺函”并加盖投标人公章。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6"/>
        <w:spacing w:line="360" w:lineRule="auto"/>
        <w:ind w:firstLine="590" w:firstLineChars="28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（7）评标标准</w:t>
      </w: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价格分值：30分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商务部分：20分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投标报价得分=（评标基准价/投标报价）×30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2"/>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w:t>
            </w:r>
            <w:r>
              <w:rPr>
                <w:rFonts w:hint="eastAsia" w:ascii="宋体" w:hAnsi="宋体" w:eastAsia="宋体"/>
                <w:color w:val="auto"/>
                <w:szCs w:val="21"/>
                <w:lang w:eastAsia="zh-CN"/>
              </w:rPr>
              <w:t>符合</w:t>
            </w:r>
            <w:r>
              <w:rPr>
                <w:rFonts w:hint="eastAsia" w:ascii="宋体" w:hAnsi="宋体" w:eastAsia="宋体"/>
                <w:color w:val="auto"/>
                <w:szCs w:val="21"/>
              </w:rPr>
              <w:t>性</w:t>
            </w:r>
            <w:r>
              <w:rPr>
                <w:rFonts w:hint="eastAsia" w:ascii="宋体" w:hAnsi="宋体" w:eastAsia="宋体"/>
                <w:color w:val="auto"/>
                <w:szCs w:val="21"/>
              </w:rPr>
              <w:t>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rPr>
            </w:pPr>
            <w:r>
              <w:rPr>
                <w:rFonts w:hint="eastAsia" w:ascii="宋体" w:hAnsi="宋体" w:eastAsia="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color w:val="auto"/>
                <w:kern w:val="0"/>
                <w:szCs w:val="21"/>
              </w:rPr>
              <w:t>类似业绩</w:t>
            </w: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投标人20</w:t>
            </w:r>
            <w:r>
              <w:rPr>
                <w:rFonts w:hint="eastAsia" w:ascii="宋体" w:hAnsi="宋体" w:eastAsia="宋体" w:cs="宋体"/>
                <w:color w:val="auto"/>
                <w:szCs w:val="21"/>
              </w:rPr>
              <w:t>20年1月1日以来（以合同签订日期为准），具有类似项目业绩的，每有一项得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p>
            <w:pPr>
              <w:spacing w:line="360" w:lineRule="auto"/>
              <w:jc w:val="left"/>
              <w:rPr>
                <w:rFonts w:ascii="宋体" w:hAnsi="宋体" w:eastAsia="宋体" w:cs="宋体"/>
                <w:bCs/>
                <w:color w:val="auto"/>
                <w:kern w:val="0"/>
                <w:szCs w:val="21"/>
              </w:rPr>
            </w:pPr>
            <w:r>
              <w:rPr>
                <w:rFonts w:hint="eastAsia" w:ascii="宋体" w:hAnsi="宋体" w:eastAsia="宋体" w:cs="宋体"/>
                <w:color w:val="auto"/>
                <w:szCs w:val="21"/>
              </w:rPr>
              <w:t>标书中附合同书原件扫描件（或图片）。</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Cs w:val="21"/>
              </w:rPr>
            </w:pPr>
            <w:r>
              <w:rPr>
                <w:rFonts w:hint="eastAsia" w:ascii="宋体" w:hAnsi="宋体" w:eastAsia="宋体"/>
                <w:color w:val="auto"/>
                <w:szCs w:val="21"/>
                <w:lang w:val="en-US" w:eastAsia="zh-CN"/>
              </w:rPr>
              <w:t>20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供货方案（10分）</w:t>
            </w:r>
          </w:p>
        </w:tc>
        <w:tc>
          <w:tcPr>
            <w:tcW w:w="6407" w:type="dxa"/>
            <w:tcBorders>
              <w:top w:val="nil"/>
              <w:left w:val="nil"/>
              <w:bottom w:val="single" w:color="auto" w:sz="4" w:space="0"/>
              <w:right w:val="single" w:color="auto" w:sz="4" w:space="0"/>
            </w:tcBorders>
            <w:noWrap/>
            <w:vAlign w:val="center"/>
          </w:tcPr>
          <w:p>
            <w:pPr>
              <w:numPr>
                <w:ilvl w:val="0"/>
                <w:numId w:val="6"/>
              </w:numPr>
              <w:spacing w:line="360" w:lineRule="auto"/>
              <w:rPr>
                <w:rFonts w:hint="eastAsia" w:ascii="宋体" w:hAnsi="宋体" w:eastAsia="宋体" w:cs="宋体"/>
                <w:color w:val="auto"/>
                <w:szCs w:val="21"/>
              </w:rPr>
            </w:pPr>
            <w:r>
              <w:rPr>
                <w:rFonts w:hint="eastAsia" w:ascii="宋体" w:hAnsi="宋体" w:eastAsia="宋体" w:cs="宋体"/>
                <w:color w:val="auto"/>
                <w:szCs w:val="21"/>
              </w:rPr>
              <w:t>有详细的供货</w:t>
            </w:r>
            <w:r>
              <w:rPr>
                <w:rFonts w:hint="eastAsia" w:ascii="宋体" w:hAnsi="宋体" w:eastAsia="宋体" w:cs="宋体"/>
                <w:color w:val="auto"/>
                <w:szCs w:val="21"/>
                <w:lang w:eastAsia="zh-CN"/>
              </w:rPr>
              <w:t>方</w:t>
            </w:r>
            <w:r>
              <w:rPr>
                <w:rFonts w:hint="eastAsia" w:ascii="宋体" w:hAnsi="宋体" w:eastAsia="宋体" w:cs="宋体"/>
                <w:color w:val="auto"/>
                <w:szCs w:val="21"/>
              </w:rPr>
              <w:t>案，且具有详细可行的实施计划和明确的工作流程，措施科学、完整，得10分。</w:t>
            </w:r>
          </w:p>
          <w:p>
            <w:pPr>
              <w:numPr>
                <w:ilvl w:val="0"/>
                <w:numId w:val="6"/>
              </w:numPr>
              <w:spacing w:line="36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有较详细的供货</w:t>
            </w:r>
            <w:r>
              <w:rPr>
                <w:rFonts w:hint="eastAsia" w:ascii="宋体" w:hAnsi="宋体" w:eastAsia="宋体" w:cs="宋体"/>
                <w:color w:val="auto"/>
                <w:szCs w:val="21"/>
                <w:lang w:eastAsia="zh-CN"/>
              </w:rPr>
              <w:t>方</w:t>
            </w:r>
            <w:r>
              <w:rPr>
                <w:rFonts w:hint="eastAsia" w:ascii="宋体" w:hAnsi="宋体" w:eastAsia="宋体" w:cs="宋体"/>
                <w:color w:val="auto"/>
                <w:szCs w:val="21"/>
              </w:rPr>
              <w:t>案，且具有较为详细可行的实施计划和的工作流程，措施较科学、完整，得6分。</w:t>
            </w:r>
          </w:p>
          <w:p>
            <w:pPr>
              <w:numPr>
                <w:ilvl w:val="0"/>
                <w:numId w:val="6"/>
              </w:numPr>
              <w:spacing w:line="36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有较详细的供货</w:t>
            </w:r>
            <w:r>
              <w:rPr>
                <w:rFonts w:hint="eastAsia" w:ascii="宋体" w:hAnsi="宋体" w:eastAsia="宋体" w:cs="宋体"/>
                <w:color w:val="auto"/>
                <w:szCs w:val="21"/>
                <w:lang w:eastAsia="zh-CN"/>
              </w:rPr>
              <w:t>方</w:t>
            </w:r>
            <w:r>
              <w:rPr>
                <w:rFonts w:hint="eastAsia" w:ascii="宋体" w:hAnsi="宋体" w:eastAsia="宋体" w:cs="宋体"/>
                <w:color w:val="auto"/>
                <w:szCs w:val="21"/>
              </w:rPr>
              <w:t>案但实施计划和的工作流程一般，得3分。</w:t>
            </w:r>
          </w:p>
          <w:p>
            <w:pPr>
              <w:numPr>
                <w:ilvl w:val="0"/>
                <w:numId w:val="6"/>
              </w:numPr>
              <w:spacing w:line="360" w:lineRule="auto"/>
              <w:ind w:left="0" w:leftChars="0" w:firstLine="0" w:firstLineChars="0"/>
              <w:rPr>
                <w:rFonts w:ascii="宋体" w:hAnsi="宋体" w:eastAsia="宋体" w:cs="宋体"/>
                <w:color w:val="auto"/>
                <w:szCs w:val="21"/>
              </w:rPr>
            </w:pPr>
            <w:r>
              <w:rPr>
                <w:rFonts w:hint="eastAsia" w:ascii="宋体" w:hAnsi="宋体" w:eastAsia="宋体" w:cs="宋体"/>
                <w:color w:val="auto"/>
                <w:szCs w:val="21"/>
              </w:rPr>
              <w:t>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培训方案（10分）</w:t>
            </w:r>
          </w:p>
        </w:tc>
        <w:tc>
          <w:tcPr>
            <w:tcW w:w="6407" w:type="dxa"/>
            <w:tcBorders>
              <w:top w:val="single" w:color="auto" w:sz="4" w:space="0"/>
              <w:left w:val="nil"/>
              <w:bottom w:val="single" w:color="auto" w:sz="4" w:space="0"/>
              <w:right w:val="single" w:color="auto" w:sz="4" w:space="0"/>
            </w:tcBorders>
            <w:noWrap/>
            <w:vAlign w:val="center"/>
          </w:tcPr>
          <w:p>
            <w:pPr>
              <w:numPr>
                <w:ilvl w:val="0"/>
                <w:numId w:val="7"/>
              </w:numPr>
              <w:autoSpaceDE w:val="0"/>
              <w:autoSpaceDN w:val="0"/>
              <w:spacing w:line="460" w:lineRule="exact"/>
              <w:rPr>
                <w:rFonts w:hint="eastAsia" w:ascii="宋体" w:hAnsi="宋体" w:eastAsia="宋体" w:cs="宋体"/>
                <w:color w:val="auto"/>
                <w:szCs w:val="21"/>
              </w:rPr>
            </w:pPr>
            <w:r>
              <w:rPr>
                <w:rFonts w:hint="eastAsia" w:ascii="宋体" w:hAnsi="宋体" w:eastAsia="宋体" w:cs="宋体"/>
                <w:color w:val="auto"/>
                <w:szCs w:val="21"/>
              </w:rPr>
              <w:t>根据投标人提供的技术培训方案合理性、可操作性、承诺培训人员数量优越的得10分。</w:t>
            </w:r>
          </w:p>
          <w:p>
            <w:pPr>
              <w:numPr>
                <w:ilvl w:val="0"/>
                <w:numId w:val="7"/>
              </w:numPr>
              <w:autoSpaceDE w:val="0"/>
              <w:autoSpaceDN w:val="0"/>
              <w:spacing w:line="460" w:lineRule="exact"/>
              <w:rPr>
                <w:rFonts w:ascii="宋体" w:hAnsi="宋体" w:eastAsia="宋体" w:cs="宋体"/>
                <w:color w:val="auto"/>
                <w:szCs w:val="21"/>
              </w:rPr>
            </w:pPr>
            <w:r>
              <w:rPr>
                <w:rFonts w:hint="eastAsia" w:ascii="宋体" w:hAnsi="宋体" w:eastAsia="宋体" w:cs="宋体"/>
                <w:color w:val="auto"/>
                <w:szCs w:val="21"/>
              </w:rPr>
              <w:t>根据投标人提供的技术培训方案合理性、可操作性、承诺培训入 员数量良好的得6分。</w:t>
            </w:r>
          </w:p>
          <w:p>
            <w:pPr>
              <w:numPr>
                <w:ilvl w:val="0"/>
                <w:numId w:val="7"/>
              </w:numPr>
              <w:autoSpaceDE w:val="0"/>
              <w:autoSpaceDN w:val="0"/>
              <w:spacing w:line="460" w:lineRule="exact"/>
              <w:rPr>
                <w:rFonts w:ascii="宋体" w:hAnsi="宋体" w:eastAsia="宋体" w:cs="宋体"/>
                <w:color w:val="auto"/>
                <w:szCs w:val="21"/>
              </w:rPr>
            </w:pPr>
            <w:r>
              <w:rPr>
                <w:rFonts w:hint="eastAsia" w:ascii="宋体" w:hAnsi="宋体" w:eastAsia="宋体" w:cs="宋体"/>
                <w:color w:val="auto"/>
                <w:szCs w:val="21"/>
              </w:rPr>
              <w:t>根据投标人提供的技术培训方案合理性、可操作性、承诺培训人 员数量一般的得 3分。</w:t>
            </w:r>
          </w:p>
          <w:p>
            <w:pPr>
              <w:numPr>
                <w:ilvl w:val="0"/>
                <w:numId w:val="7"/>
              </w:numPr>
              <w:autoSpaceDE w:val="0"/>
              <w:autoSpaceDN w:val="0"/>
              <w:spacing w:line="460" w:lineRule="exact"/>
              <w:rPr>
                <w:rFonts w:ascii="宋体" w:hAnsi="宋体" w:eastAsia="宋体" w:cs="宋体"/>
                <w:color w:val="auto"/>
                <w:szCs w:val="21"/>
              </w:rPr>
            </w:pPr>
            <w:r>
              <w:rPr>
                <w:rFonts w:hint="eastAsia" w:ascii="宋体" w:hAnsi="宋体" w:eastAsia="宋体" w:cs="宋体"/>
                <w:color w:val="auto"/>
                <w:szCs w:val="21"/>
              </w:rPr>
              <w:t>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numPr>
                <w:ilvl w:val="0"/>
                <w:numId w:val="0"/>
              </w:numPr>
              <w:autoSpaceDE w:val="0"/>
              <w:autoSpaceDN w:val="0"/>
              <w:spacing w:line="460" w:lineRule="exact"/>
              <w:rPr>
                <w:rFonts w:hint="eastAsia" w:ascii="宋体" w:hAnsi="宋体" w:eastAsia="宋体" w:cs="宋体"/>
                <w:color w:val="auto"/>
                <w:szCs w:val="21"/>
              </w:rPr>
            </w:pPr>
            <w:r>
              <w:rPr>
                <w:rFonts w:hint="eastAsia" w:ascii="宋体" w:hAnsi="宋体" w:eastAsia="宋体" w:cs="宋体"/>
                <w:color w:val="auto"/>
                <w:szCs w:val="21"/>
              </w:rPr>
              <w:t>应急措施方案（10分）</w:t>
            </w:r>
          </w:p>
        </w:tc>
        <w:tc>
          <w:tcPr>
            <w:tcW w:w="6407" w:type="dxa"/>
            <w:tcBorders>
              <w:top w:val="single" w:color="auto" w:sz="4" w:space="0"/>
              <w:left w:val="nil"/>
              <w:bottom w:val="single" w:color="auto" w:sz="4" w:space="0"/>
              <w:right w:val="single" w:color="auto" w:sz="4" w:space="0"/>
            </w:tcBorders>
            <w:noWrap/>
            <w:vAlign w:val="center"/>
          </w:tcPr>
          <w:p>
            <w:pPr>
              <w:numPr>
                <w:ilvl w:val="0"/>
                <w:numId w:val="0"/>
              </w:numPr>
              <w:autoSpaceDE w:val="0"/>
              <w:autoSpaceDN w:val="0"/>
              <w:spacing w:line="46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突发事件、货物安全运输等措施内容描述完善、详细、可行的，得10分。</w:t>
            </w:r>
          </w:p>
          <w:p>
            <w:pPr>
              <w:numPr>
                <w:ilvl w:val="0"/>
                <w:numId w:val="0"/>
              </w:numPr>
              <w:autoSpaceDE w:val="0"/>
              <w:autoSpaceDN w:val="0"/>
              <w:spacing w:line="46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突发事件、货物安全运输等措施内容描述较完善、详细、可行的，得6分。</w:t>
            </w:r>
          </w:p>
          <w:p>
            <w:pPr>
              <w:numPr>
                <w:ilvl w:val="0"/>
                <w:numId w:val="0"/>
              </w:numPr>
              <w:autoSpaceDE w:val="0"/>
              <w:autoSpaceDN w:val="0"/>
              <w:spacing w:line="46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突发事件、货物安全运输等措施内容描述基本完善、详细、可行的，得3分。</w:t>
            </w:r>
          </w:p>
          <w:p>
            <w:pPr>
              <w:numPr>
                <w:ilvl w:val="0"/>
                <w:numId w:val="0"/>
              </w:numPr>
              <w:autoSpaceDE w:val="0"/>
              <w:autoSpaceDN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缺项得0分</w:t>
            </w:r>
            <w:r>
              <w:rPr>
                <w:rFonts w:hint="eastAsia" w:ascii="宋体" w:hAnsi="宋体" w:eastAsia="宋体" w:cs="宋体"/>
                <w:color w:val="auto"/>
                <w:szCs w:val="21"/>
                <w:lang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p>
          <w:p>
            <w:pPr>
              <w:tabs>
                <w:tab w:val="left" w:pos="540"/>
                <w:tab w:val="center" w:pos="3155"/>
              </w:tabs>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质量控制方案及安全措施</w:t>
            </w:r>
            <w:r>
              <w:rPr>
                <w:rFonts w:hint="eastAsia" w:ascii="宋体" w:hAnsi="宋体" w:eastAsia="宋体" w:cs="宋体"/>
                <w:color w:val="auto"/>
                <w:szCs w:val="21"/>
              </w:rPr>
              <w:t>（10分）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1．供应商的项目质量管理方案全面、完善，安全措施合理、可行性高，得10分。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2．供应商的项目质量管理方案较全面、较完善、安全措施较合理、可行性高得6分。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3．供应商的项目质量管理方案、安全措施一般，得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rPr>
              <w:t>缺项得0分</w:t>
            </w:r>
            <w:r>
              <w:rPr>
                <w:rFonts w:hint="default" w:ascii="宋体" w:hAnsi="宋体" w:eastAsia="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w:t>
            </w:r>
            <w:r>
              <w:rPr>
                <w:rFonts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售后服务方案</w:t>
            </w:r>
            <w:r>
              <w:rPr>
                <w:rFonts w:hint="eastAsia" w:ascii="宋体" w:hAnsi="宋体" w:eastAsia="宋体" w:cs="宋体"/>
                <w:color w:val="auto"/>
                <w:szCs w:val="21"/>
              </w:rPr>
              <w:t>（10分）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服务计划详细、合理，响应速度快，承诺针对本项目提供及时、专业化的后续服务的，得</w:t>
            </w:r>
            <w:r>
              <w:rPr>
                <w:rFonts w:hint="eastAsia" w:ascii="宋体" w:hAnsi="宋体" w:eastAsia="宋体" w:cs="宋体"/>
                <w:color w:val="auto"/>
                <w:szCs w:val="21"/>
                <w:lang w:val="en-US" w:eastAsia="zh-CN"/>
              </w:rPr>
              <w:t>10</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服务计划比较详细、较合理，响应速度较快，承诺针对本项目提供较为及时、专业化的后续服务的，得</w:t>
            </w:r>
            <w:r>
              <w:rPr>
                <w:rFonts w:hint="eastAsia" w:ascii="宋体" w:hAnsi="宋体" w:eastAsia="宋体" w:cs="宋体"/>
                <w:color w:val="auto"/>
                <w:szCs w:val="21"/>
                <w:lang w:val="en-US" w:eastAsia="zh-CN"/>
              </w:rPr>
              <w:t>6</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服务计划详细度、合理性一般，响应速度一般，承诺针对本项目提供及时、专业化的后续服务能力一般的，得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rPr>
              <w:t>缺项得0分</w:t>
            </w:r>
            <w:r>
              <w:rPr>
                <w:rFonts w:hint="default" w:ascii="宋体" w:hAnsi="宋体" w:eastAsia="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10</w:t>
            </w:r>
            <w:r>
              <w:rPr>
                <w:rFonts w:ascii="宋体" w:hAnsi="宋体" w:eastAsia="宋体" w:cs="宋体"/>
                <w:color w:val="auto"/>
                <w:szCs w:val="21"/>
              </w:rPr>
              <w:t>分</w:t>
            </w:r>
          </w:p>
        </w:tc>
      </w:tr>
    </w:tbl>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（8）评审方法</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评标结果汇总完成后，除下列情形外，任何人不得修改评标结果：</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1） 分值汇总计算错误的；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2） 分项评分超出评分标准范围的；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3） 评标委员会成员对客观评审因素评分不一致的；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4） 经评标委员会认定评分畸高、畸低的。</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ascii="宋体" w:hAnsi="宋体" w:eastAsia="宋体" w:cs="宋体"/>
          <w:b/>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ascii="宋体" w:hAnsi="宋体" w:eastAsia="宋体" w:cs="宋体"/>
          <w:b/>
          <w:color w:val="auto"/>
          <w:szCs w:val="21"/>
          <w:lang w:val="zh-CN"/>
        </w:rPr>
        <w:t>10）评标委员会争议处理</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确定中标候选人名单，评标委员会按得分从高到低推荐三名中标人。</w:t>
      </w: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widowControl/>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第七章合同条款及格式</w:t>
      </w:r>
    </w:p>
    <w:p>
      <w:pP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（此合同仅供参考。以最终采购人与中标人签定的合同条款为准，</w:t>
      </w:r>
    </w:p>
    <w:p>
      <w:pP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最终签定合同的主要条款不能与招标文件有冲突）</w:t>
      </w:r>
    </w:p>
    <w:p>
      <w:pPr>
        <w:jc w:val="center"/>
        <w:rPr>
          <w:color w:val="auto"/>
          <w:kern w:val="0"/>
          <w:sz w:val="40"/>
          <w:szCs w:val="40"/>
        </w:rPr>
      </w:pPr>
      <w:bookmarkStart w:id="5" w:name="bookmark111"/>
      <w:bookmarkStart w:id="6" w:name="bookmark110"/>
      <w:bookmarkStart w:id="7" w:name="bookmark112"/>
      <w:r>
        <w:rPr>
          <w:color w:val="auto"/>
          <w:kern w:val="0"/>
          <w:sz w:val="40"/>
          <w:szCs w:val="40"/>
        </w:rPr>
        <w:t>政府采购货物合同（范本）</w:t>
      </w:r>
      <w:bookmarkEnd w:id="5"/>
      <w:bookmarkEnd w:id="6"/>
      <w:bookmarkEnd w:id="7"/>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河南省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8"/>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9"/>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pStyle w:val="16"/>
        <w:spacing w:line="360" w:lineRule="auto"/>
        <w:contextualSpacing/>
        <w:jc w:val="center"/>
        <w:rPr>
          <w:rFonts w:cs="宋体" w:asciiTheme="minorEastAsia" w:hAnsiTheme="minorEastAsia" w:eastAsiaTheme="minorEastAsia"/>
          <w:b/>
          <w:color w:val="auto"/>
          <w:kern w:val="0"/>
          <w:sz w:val="21"/>
          <w:szCs w:val="21"/>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0"/>
          <w:szCs w:val="30"/>
        </w:rPr>
      </w:pPr>
      <w:r>
        <w:rPr>
          <w:rFonts w:hint="eastAsia" w:ascii="宋体" w:hAnsi="宋体" w:cs="宋体"/>
          <w:b/>
          <w:color w:val="auto"/>
          <w:kern w:val="0"/>
          <w:sz w:val="30"/>
          <w:szCs w:val="30"/>
        </w:rPr>
        <w:t>第八章 投标文件有关格式</w:t>
      </w:r>
    </w:p>
    <w:p>
      <w:pPr>
        <w:autoSpaceDE w:val="0"/>
        <w:autoSpaceDN w:val="0"/>
        <w:adjustRightInd w:val="0"/>
        <w:spacing w:line="700" w:lineRule="exact"/>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widowControl/>
        <w:jc w:val="left"/>
        <w:rPr>
          <w:rFonts w:ascii="宋体" w:hAnsi="宋体"/>
          <w:b/>
          <w:snapToGrid w:val="0"/>
          <w:color w:val="auto"/>
          <w:kern w:val="0"/>
          <w:sz w:val="32"/>
          <w:szCs w:val="32"/>
        </w:rPr>
      </w:pPr>
      <w:bookmarkStart w:id="8" w:name="_Toc174185203"/>
      <w:bookmarkStart w:id="9" w:name="_Toc186274126"/>
      <w:bookmarkStart w:id="10" w:name="_Toc184023138"/>
      <w:r>
        <w:rPr>
          <w:rFonts w:ascii="宋体" w:hAnsi="宋体" w:eastAsia="宋体" w:cs="黑体"/>
          <w:color w:val="auto"/>
          <w:sz w:val="36"/>
          <w:szCs w:val="36"/>
          <w:lang w:val="zh-CN"/>
        </w:rPr>
        <w:br w:type="page"/>
      </w:r>
      <w:bookmarkEnd w:id="8"/>
      <w:bookmarkEnd w:id="9"/>
      <w:bookmarkEnd w:id="10"/>
    </w:p>
    <w:p>
      <w:pPr>
        <w:keepNext/>
        <w:keepLines/>
        <w:tabs>
          <w:tab w:val="left" w:pos="660"/>
        </w:tabs>
        <w:adjustRightInd w:val="0"/>
        <w:snapToGrid w:val="0"/>
        <w:spacing w:line="400" w:lineRule="exact"/>
        <w:jc w:val="center"/>
        <w:textAlignment w:val="baseline"/>
        <w:outlineLvl w:val="1"/>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一、投标人应答索引表</w:t>
      </w:r>
    </w:p>
    <w:tbl>
      <w:tblPr>
        <w:tblStyle w:val="29"/>
        <w:tblW w:w="87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rPr>
        <w:tc>
          <w:tcPr>
            <w:tcW w:w="46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751" w:type="dxa"/>
            <w:gridSpan w:val="2"/>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投标人应答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投标文件中所在页码</w:t>
            </w:r>
          </w:p>
        </w:tc>
        <w:tc>
          <w:tcPr>
            <w:tcW w:w="1443"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Times New Roman"/>
                <w:color w:val="auto"/>
                <w:kern w:val="0"/>
                <w:szCs w:val="21"/>
              </w:rPr>
              <w:t>投标人应答索引表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751" w:type="dxa"/>
            <w:gridSpan w:val="2"/>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开标一览表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Times New Roman"/>
                <w:color w:val="auto"/>
                <w:kern w:val="0"/>
                <w:szCs w:val="21"/>
              </w:rPr>
              <w:t>投标函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751" w:type="dxa"/>
            <w:gridSpan w:val="2"/>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宋体"/>
                <w:bCs/>
                <w:color w:val="auto"/>
                <w:szCs w:val="21"/>
                <w:lang w:val="zh-CN"/>
              </w:rPr>
              <w:t>法定代表人（单位负责人）</w:t>
            </w:r>
            <w:r>
              <w:rPr>
                <w:rFonts w:ascii="宋体" w:hAnsi="宋体" w:eastAsia="宋体" w:cs="宋体"/>
                <w:bCs/>
                <w:color w:val="auto"/>
                <w:szCs w:val="21"/>
                <w:lang w:val="zh-CN"/>
              </w:rPr>
              <w:t>资</w:t>
            </w:r>
            <w:r>
              <w:rPr>
                <w:rFonts w:hint="eastAsia" w:ascii="宋体" w:hAnsi="宋体" w:eastAsia="宋体" w:cs="宋体"/>
                <w:bCs/>
                <w:color w:val="auto"/>
                <w:szCs w:val="21"/>
                <w:lang w:val="zh-CN"/>
              </w:rPr>
              <w:t>格</w:t>
            </w:r>
            <w:r>
              <w:rPr>
                <w:rFonts w:ascii="宋体" w:hAnsi="宋体" w:eastAsia="宋体" w:cs="宋体"/>
                <w:bCs/>
                <w:color w:val="auto"/>
                <w:szCs w:val="21"/>
                <w:lang w:val="zh-CN"/>
              </w:rPr>
              <w:t>证</w:t>
            </w:r>
            <w:r>
              <w:rPr>
                <w:rFonts w:hint="eastAsia" w:ascii="宋体" w:hAnsi="宋体" w:eastAsia="宋体" w:cs="宋体"/>
                <w:bCs/>
                <w:color w:val="auto"/>
                <w:szCs w:val="21"/>
                <w:lang w:val="zh-CN"/>
              </w:rPr>
              <w:t>明</w:t>
            </w:r>
            <w:r>
              <w:rPr>
                <w:rFonts w:ascii="宋体" w:hAnsi="宋体" w:eastAsia="宋体" w:cs="宋体"/>
                <w:bCs/>
                <w:color w:val="auto"/>
                <w:szCs w:val="21"/>
                <w:lang w:val="zh-CN"/>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751" w:type="dxa"/>
            <w:gridSpan w:val="2"/>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6</w:t>
            </w:r>
          </w:p>
        </w:tc>
        <w:tc>
          <w:tcPr>
            <w:tcW w:w="3751" w:type="dxa"/>
            <w:gridSpan w:val="2"/>
            <w:vAlign w:val="center"/>
          </w:tcPr>
          <w:p>
            <w:pPr>
              <w:pStyle w:val="16"/>
              <w:kinsoku w:val="0"/>
              <w:overflowPunct w:val="0"/>
              <w:autoSpaceDE w:val="0"/>
              <w:autoSpaceDN w:val="0"/>
              <w:spacing w:line="320" w:lineRule="exact"/>
              <w:rPr>
                <w:rFonts w:ascii="宋体" w:hAnsi="宋体" w:cs="Times New Roman"/>
                <w:color w:val="auto"/>
                <w:kern w:val="0"/>
                <w:szCs w:val="21"/>
              </w:rPr>
            </w:pPr>
            <w:r>
              <w:rPr>
                <w:rFonts w:hint="eastAsia" w:hAnsi="宋体" w:cs="微软雅黑"/>
                <w:bCs/>
                <w:color w:val="auto"/>
                <w:kern w:val="0"/>
                <w:sz w:val="21"/>
                <w:szCs w:val="21"/>
                <w:lang w:val="zh-CN"/>
              </w:rPr>
              <w:t>投标承诺函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7</w:t>
            </w:r>
          </w:p>
        </w:tc>
        <w:tc>
          <w:tcPr>
            <w:tcW w:w="3751" w:type="dxa"/>
            <w:gridSpan w:val="2"/>
            <w:vAlign w:val="center"/>
          </w:tcPr>
          <w:p>
            <w:pPr>
              <w:pStyle w:val="16"/>
              <w:kinsoku w:val="0"/>
              <w:overflowPunct w:val="0"/>
              <w:autoSpaceDE w:val="0"/>
              <w:autoSpaceDN w:val="0"/>
              <w:spacing w:line="320" w:lineRule="exact"/>
              <w:rPr>
                <w:rFonts w:ascii="宋体" w:hAnsi="宋体" w:cs="Times New Roman"/>
                <w:color w:val="auto"/>
                <w:kern w:val="0"/>
                <w:szCs w:val="21"/>
              </w:rPr>
            </w:pPr>
            <w:r>
              <w:rPr>
                <w:rFonts w:hint="eastAsia" w:hAnsi="宋体" w:cs="微软雅黑"/>
                <w:bCs/>
                <w:color w:val="auto"/>
                <w:kern w:val="0"/>
                <w:sz w:val="21"/>
                <w:szCs w:val="21"/>
              </w:rPr>
              <w:t>禹州市政府采购供应商信用承诺函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8</w:t>
            </w:r>
          </w:p>
        </w:tc>
        <w:tc>
          <w:tcPr>
            <w:tcW w:w="3751" w:type="dxa"/>
            <w:gridSpan w:val="2"/>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联合体协议</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4"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9</w:t>
            </w:r>
          </w:p>
        </w:tc>
        <w:tc>
          <w:tcPr>
            <w:tcW w:w="3751" w:type="dxa"/>
            <w:gridSpan w:val="2"/>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exact"/>
        </w:trPr>
        <w:tc>
          <w:tcPr>
            <w:tcW w:w="468" w:type="dxa"/>
            <w:vAlign w:val="center"/>
          </w:tcPr>
          <w:p>
            <w:pPr>
              <w:pStyle w:val="16"/>
              <w:kinsoku w:val="0"/>
              <w:overflowPunct w:val="0"/>
              <w:autoSpaceDE w:val="0"/>
              <w:autoSpaceDN w:val="0"/>
              <w:spacing w:line="320" w:lineRule="exact"/>
              <w:jc w:val="center"/>
              <w:rPr>
                <w:color w:val="auto"/>
              </w:rPr>
            </w:pPr>
            <w:r>
              <w:rPr>
                <w:rFonts w:hint="eastAsia" w:ascii="宋体" w:hAnsi="宋体" w:cs="微软雅黑" w:eastAsiaTheme="minorEastAsia"/>
                <w:color w:val="auto"/>
                <w:sz w:val="21"/>
                <w:szCs w:val="21"/>
              </w:rPr>
              <w:t>10</w:t>
            </w:r>
          </w:p>
        </w:tc>
        <w:tc>
          <w:tcPr>
            <w:tcW w:w="3751" w:type="dxa"/>
            <w:gridSpan w:val="2"/>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投标人未为本项目提供整体设计、规范编制或者项目管理、监理、检测等服务承诺函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751" w:type="dxa"/>
            <w:gridSpan w:val="2"/>
            <w:tcBorders>
              <w:top w:val="double" w:color="auto" w:sz="4" w:space="0"/>
            </w:tcBorders>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投标分项报价表</w:t>
            </w:r>
          </w:p>
        </w:tc>
        <w:tc>
          <w:tcPr>
            <w:tcW w:w="1559" w:type="dxa"/>
            <w:tcBorders>
              <w:top w:val="double" w:color="auto" w:sz="4" w:space="0"/>
            </w:tcBorders>
            <w:vAlign w:val="center"/>
          </w:tcPr>
          <w:p>
            <w:pPr>
              <w:jc w:val="center"/>
              <w:rPr>
                <w:rFonts w:ascii="宋体" w:hAnsi="宋体" w:eastAsia="宋体" w:cs="Times New Roman"/>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1443"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技术规格偏离表</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技术方案（实施方案）</w:t>
            </w:r>
          </w:p>
        </w:tc>
        <w:tc>
          <w:tcPr>
            <w:tcW w:w="1559" w:type="dxa"/>
            <w:vAlign w:val="center"/>
          </w:tcPr>
          <w:p>
            <w:pPr>
              <w:jc w:val="center"/>
              <w:rPr>
                <w:rFonts w:ascii="宋体" w:hAnsi="宋体" w:eastAsia="宋体" w:cs="Times New Roman"/>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1443"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14</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售后服务方案</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15</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业绩情况表</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16</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政府强制采购节能产品品目清单情况</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优先采购节能产品政府采购品目清单情况</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Times New Roman"/>
                <w:color w:val="auto"/>
                <w:szCs w:val="21"/>
                <w:lang w:val="en-GB"/>
              </w:rPr>
              <w:t>优先采购环境标志产品政府采购品目清单情况</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中小企业声明函</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仿宋_GB2312"/>
                <w:color w:val="auto"/>
                <w:szCs w:val="21"/>
                <w:lang w:val="zh-CN"/>
              </w:rPr>
              <w:t>残疾人福利性单位声明函</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监狱企业证明文件</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1200" w:type="dxa"/>
            <w:vMerge w:val="restart"/>
            <w:tcBorders>
              <w:right w:val="single" w:color="auto" w:sz="4" w:space="0"/>
            </w:tcBorders>
            <w:vAlign w:val="center"/>
          </w:tcPr>
          <w:p>
            <w:pPr>
              <w:kinsoku w:val="0"/>
              <w:overflowPunct w:val="0"/>
              <w:autoSpaceDE w:val="0"/>
              <w:autoSpaceDN w:val="0"/>
              <w:spacing w:line="320" w:lineRule="exact"/>
              <w:rPr>
                <w:rFonts w:ascii="宋体" w:hAnsi="宋体" w:eastAsia="宋体" w:cs="宋体"/>
                <w:color w:val="auto"/>
                <w:kern w:val="0"/>
                <w:szCs w:val="21"/>
              </w:rPr>
            </w:pPr>
            <w:r>
              <w:rPr>
                <w:rFonts w:ascii="宋体" w:hAnsi="宋体" w:eastAsia="宋体" w:cs="宋体"/>
                <w:color w:val="auto"/>
                <w:kern w:val="0"/>
                <w:szCs w:val="21"/>
              </w:rPr>
              <w:t>信息安全产品强制性认证</w:t>
            </w:r>
          </w:p>
        </w:tc>
        <w:tc>
          <w:tcPr>
            <w:tcW w:w="2551" w:type="dxa"/>
            <w:tcBorders>
              <w:left w:val="single" w:color="auto" w:sz="4" w:space="0"/>
            </w:tcBorders>
            <w:vAlign w:val="center"/>
          </w:tcPr>
          <w:p>
            <w:pPr>
              <w:kinsoku w:val="0"/>
              <w:overflowPunct w:val="0"/>
              <w:autoSpaceDE w:val="0"/>
              <w:autoSpaceDN w:val="0"/>
              <w:spacing w:line="320" w:lineRule="exact"/>
              <w:rPr>
                <w:rFonts w:ascii="宋体" w:hAnsi="宋体" w:eastAsia="宋体" w:cs="宋体"/>
                <w:bCs/>
                <w:color w:val="auto"/>
                <w:szCs w:val="21"/>
                <w:lang w:val="zh-CN"/>
              </w:rPr>
            </w:pPr>
            <w:r>
              <w:rPr>
                <w:rFonts w:hint="eastAsia" w:ascii="宋体" w:hAnsi="宋体" w:eastAsia="宋体" w:cs="宋体"/>
                <w:color w:val="auto"/>
                <w:kern w:val="0"/>
                <w:szCs w:val="21"/>
              </w:rPr>
              <w:t>认证机构颁发的认证证书</w:t>
            </w:r>
          </w:p>
        </w:tc>
        <w:tc>
          <w:tcPr>
            <w:tcW w:w="1559" w:type="dxa"/>
            <w:vAlign w:val="center"/>
          </w:tcPr>
          <w:p>
            <w:pP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color w:val="auto"/>
                <w:szCs w:val="21"/>
              </w:rPr>
            </w:pPr>
          </w:p>
        </w:tc>
        <w:tc>
          <w:tcPr>
            <w:tcW w:w="1200" w:type="dxa"/>
            <w:vMerge w:val="continue"/>
            <w:tcBorders>
              <w:right w:val="single" w:color="auto" w:sz="4" w:space="0"/>
            </w:tcBorders>
            <w:vAlign w:val="center"/>
          </w:tcPr>
          <w:p>
            <w:pPr>
              <w:kinsoku w:val="0"/>
              <w:overflowPunct w:val="0"/>
              <w:autoSpaceDE w:val="0"/>
              <w:autoSpaceDN w:val="0"/>
              <w:spacing w:line="320" w:lineRule="exact"/>
              <w:rPr>
                <w:rFonts w:ascii="宋体" w:hAnsi="宋体" w:eastAsia="宋体" w:cs="宋体"/>
                <w:bCs/>
                <w:color w:val="auto"/>
                <w:szCs w:val="21"/>
                <w:lang w:val="zh-CN"/>
              </w:rPr>
            </w:pPr>
          </w:p>
        </w:tc>
        <w:tc>
          <w:tcPr>
            <w:tcW w:w="2551" w:type="dxa"/>
            <w:tcBorders>
              <w:left w:val="single" w:color="auto" w:sz="4" w:space="0"/>
            </w:tcBorders>
            <w:vAlign w:val="center"/>
          </w:tcPr>
          <w:p>
            <w:pPr>
              <w:kinsoku w:val="0"/>
              <w:overflowPunct w:val="0"/>
              <w:autoSpaceDE w:val="0"/>
              <w:autoSpaceDN w:val="0"/>
              <w:spacing w:line="320" w:lineRule="exact"/>
              <w:rPr>
                <w:rFonts w:ascii="宋体" w:hAnsi="宋体" w:eastAsia="宋体" w:cs="宋体"/>
                <w:bCs/>
                <w:color w:val="auto"/>
                <w:szCs w:val="21"/>
                <w:lang w:val="zh-CN"/>
              </w:rPr>
            </w:pPr>
            <w:r>
              <w:rPr>
                <w:rFonts w:hint="eastAsia" w:ascii="宋体" w:hAnsi="宋体" w:eastAsia="宋体" w:cs="宋体"/>
                <w:color w:val="auto"/>
                <w:kern w:val="0"/>
                <w:szCs w:val="21"/>
              </w:rPr>
              <w:t>中国信息安全认证中心官网产品查询结果截图</w:t>
            </w:r>
          </w:p>
        </w:tc>
        <w:tc>
          <w:tcPr>
            <w:tcW w:w="1559" w:type="dxa"/>
            <w:vAlign w:val="center"/>
          </w:tcPr>
          <w:p>
            <w:pP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23</w:t>
            </w:r>
          </w:p>
        </w:tc>
        <w:tc>
          <w:tcPr>
            <w:tcW w:w="3751" w:type="dxa"/>
            <w:gridSpan w:val="2"/>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其它资料</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bl>
    <w:p>
      <w:pPr>
        <w:autoSpaceDE w:val="0"/>
        <w:autoSpaceDN w:val="0"/>
        <w:adjustRightInd w:val="0"/>
        <w:spacing w:line="360" w:lineRule="auto"/>
        <w:jc w:val="center"/>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二、开标一览表</w:t>
      </w:r>
    </w:p>
    <w:p>
      <w:pPr>
        <w:spacing w:before="50" w:afterLines="50" w:line="360" w:lineRule="auto"/>
        <w:contextualSpacing/>
        <w:jc w:val="left"/>
        <w:rPr>
          <w:rFonts w:ascii="宋体" w:hAnsi="宋体" w:eastAsia="宋体"/>
          <w:color w:val="auto"/>
          <w:sz w:val="21"/>
          <w:szCs w:val="21"/>
        </w:rPr>
      </w:pPr>
      <w:r>
        <w:rPr>
          <w:rFonts w:hint="eastAsia" w:ascii="宋体" w:hAnsi="宋体" w:eastAsia="宋体"/>
          <w:color w:val="auto"/>
          <w:sz w:val="21"/>
          <w:szCs w:val="21"/>
        </w:rPr>
        <w:t>采购编号：</w:t>
      </w:r>
    </w:p>
    <w:p>
      <w:pPr>
        <w:spacing w:line="360" w:lineRule="auto"/>
        <w:contextualSpacing/>
        <w:rPr>
          <w:rFonts w:ascii="宋体" w:hAnsi="宋体" w:eastAsia="宋体"/>
          <w:color w:val="auto"/>
          <w:sz w:val="21"/>
          <w:szCs w:val="21"/>
        </w:rPr>
      </w:pPr>
      <w:r>
        <w:rPr>
          <w:rFonts w:hint="eastAsia" w:ascii="宋体" w:hAnsi="宋体" w:eastAsia="宋体"/>
          <w:color w:val="auto"/>
          <w:sz w:val="21"/>
          <w:szCs w:val="21"/>
        </w:rPr>
        <w:t xml:space="preserve">项目名称：                                            </w:t>
      </w:r>
      <w:r>
        <w:rPr>
          <w:rFonts w:hint="eastAsia" w:ascii="宋体" w:hAnsi="宋体" w:eastAsia="宋体" w:cs="Arial"/>
          <w:color w:val="auto"/>
          <w:sz w:val="21"/>
          <w:szCs w:val="21"/>
        </w:rPr>
        <w:t>单位：元（人民币）</w:t>
      </w:r>
    </w:p>
    <w:tbl>
      <w:tblPr>
        <w:tblStyle w:val="29"/>
        <w:tblW w:w="9356" w:type="dxa"/>
        <w:tblInd w:w="-292" w:type="dxa"/>
        <w:tblLayout w:type="fixed"/>
        <w:tblCellMar>
          <w:top w:w="0" w:type="dxa"/>
          <w:left w:w="108" w:type="dxa"/>
          <w:bottom w:w="0" w:type="dxa"/>
          <w:right w:w="108" w:type="dxa"/>
        </w:tblCellMar>
      </w:tblPr>
      <w:tblGrid>
        <w:gridCol w:w="851"/>
        <w:gridCol w:w="2268"/>
        <w:gridCol w:w="3261"/>
        <w:gridCol w:w="1417"/>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项目名称</w:t>
            </w:r>
          </w:p>
        </w:tc>
        <w:tc>
          <w:tcPr>
            <w:tcW w:w="32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投标报价</w:t>
            </w:r>
          </w:p>
        </w:tc>
        <w:tc>
          <w:tcPr>
            <w:tcW w:w="1417"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交付（服务、完工）时间</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 w:val="21"/>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 w:val="21"/>
                <w:szCs w:val="21"/>
              </w:rPr>
            </w:pPr>
          </w:p>
        </w:tc>
        <w:tc>
          <w:tcPr>
            <w:tcW w:w="32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大写：　　　　　　</w:t>
            </w:r>
          </w:p>
          <w:p>
            <w:pPr>
              <w:autoSpaceDE w:val="0"/>
              <w:autoSpaceDN w:val="0"/>
              <w:adjustRightInd w:val="0"/>
              <w:spacing w:line="48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小写：</w:t>
            </w:r>
          </w:p>
        </w:tc>
        <w:tc>
          <w:tcPr>
            <w:tcW w:w="1417"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1"/>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1"/>
                <w:szCs w:val="21"/>
                <w:lang w:val="zh-CN"/>
              </w:rPr>
            </w:pPr>
          </w:p>
        </w:tc>
      </w:tr>
    </w:tbl>
    <w:p>
      <w:pPr>
        <w:autoSpaceDE w:val="0"/>
        <w:autoSpaceDN w:val="0"/>
        <w:adjustRightInd w:val="0"/>
        <w:spacing w:line="480" w:lineRule="auto"/>
        <w:rPr>
          <w:rFonts w:ascii="宋体" w:hAnsi="宋体" w:eastAsia="宋体" w:cs="宋体"/>
          <w:color w:val="auto"/>
          <w:sz w:val="21"/>
          <w:szCs w:val="21"/>
          <w:lang w:val="zh-CN"/>
        </w:rPr>
      </w:pP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投标人名称：</w:t>
      </w:r>
      <w:r>
        <w:rPr>
          <w:rFonts w:hint="eastAsia" w:ascii="宋体" w:hAnsi="宋体" w:eastAsia="宋体" w:cs="宋体"/>
          <w:color w:val="auto"/>
          <w:sz w:val="21"/>
          <w:szCs w:val="21"/>
          <w:u w:val="single"/>
          <w:lang w:val="zh-CN"/>
        </w:rPr>
        <w:t xml:space="preserve">     （全称）   </w:t>
      </w:r>
      <w:r>
        <w:rPr>
          <w:rFonts w:hint="eastAsia" w:ascii="宋体" w:hAnsi="宋体" w:eastAsia="宋体" w:cs="宋体"/>
          <w:color w:val="auto"/>
          <w:sz w:val="21"/>
          <w:szCs w:val="21"/>
          <w:lang w:val="zh-CN"/>
        </w:rPr>
        <w:t>（公章）：</w:t>
      </w: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投标人法定代表人（或授权代表）签字：</w:t>
      </w: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日期：</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注：1、交付时间指完成该项目的最终时间。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2、如招标公告明确项目交付时间以年为单位，本表应填写完成该项目的年限。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6"/>
        <w:ind w:firstLine="340"/>
        <w:rPr>
          <w:color w:val="auto"/>
          <w:lang w:val="zh-CN"/>
        </w:rPr>
      </w:pPr>
    </w:p>
    <w:p>
      <w:pPr>
        <w:autoSpaceDE w:val="0"/>
        <w:autoSpaceDN w:val="0"/>
        <w:adjustRightInd w:val="0"/>
        <w:spacing w:line="360" w:lineRule="auto"/>
        <w:rPr>
          <w:rFonts w:ascii="宋体" w:hAnsi="宋体" w:eastAsia="宋体" w:cs="宋体"/>
          <w:color w:val="auto"/>
          <w:sz w:val="24"/>
          <w:lang w:val="zh-CN"/>
        </w:rPr>
      </w:pPr>
    </w:p>
    <w:p>
      <w:pPr>
        <w:pStyle w:val="28"/>
        <w:rPr>
          <w:rFonts w:ascii="宋体" w:hAnsi="宋体" w:eastAsia="宋体" w:cs="宋体"/>
          <w:color w:val="auto"/>
          <w:sz w:val="24"/>
          <w:lang w:val="zh-CN"/>
        </w:rPr>
      </w:pPr>
    </w:p>
    <w:p>
      <w:pPr>
        <w:rPr>
          <w:color w:val="auto"/>
          <w:lang w:val="zh-CN"/>
        </w:rPr>
      </w:pPr>
    </w:p>
    <w:p>
      <w:pPr>
        <w:pStyle w:val="2"/>
        <w:rPr>
          <w:color w:val="auto"/>
          <w:lang w:val="zh-CN"/>
        </w:rPr>
      </w:pPr>
    </w:p>
    <w:p>
      <w:pPr>
        <w:autoSpaceDE w:val="0"/>
        <w:autoSpaceDN w:val="0"/>
        <w:adjustRightInd w:val="0"/>
        <w:spacing w:line="360" w:lineRule="auto"/>
        <w:jc w:val="center"/>
        <w:rPr>
          <w:rFonts w:ascii="宋体" w:hAnsi="宋体" w:eastAsia="宋体" w:cs="黑体"/>
          <w:b/>
          <w:bCs/>
          <w:color w:val="auto"/>
          <w:sz w:val="32"/>
          <w:szCs w:val="32"/>
          <w:lang w:val="zh-CN"/>
        </w:rPr>
      </w:pPr>
      <w:bookmarkStart w:id="11" w:name="_Hlk56067145"/>
      <w:r>
        <w:rPr>
          <w:rFonts w:hint="eastAsia" w:ascii="宋体" w:hAnsi="宋体" w:eastAsia="宋体" w:cs="黑体"/>
          <w:b/>
          <w:bCs/>
          <w:color w:val="auto"/>
          <w:sz w:val="32"/>
          <w:szCs w:val="32"/>
          <w:lang w:val="zh-CN"/>
        </w:rPr>
        <w:t>三、资格审查证明材料</w:t>
      </w:r>
    </w:p>
    <w:p>
      <w:pPr>
        <w:pStyle w:val="16"/>
        <w:spacing w:line="360" w:lineRule="auto"/>
        <w:jc w:val="center"/>
        <w:rPr>
          <w:rFonts w:ascii="宋体" w:hAnsi="宋体"/>
          <w:b/>
          <w:snapToGrid w:val="0"/>
          <w:color w:val="auto"/>
          <w:kern w:val="0"/>
          <w:sz w:val="30"/>
          <w:szCs w:val="30"/>
        </w:rPr>
      </w:pPr>
      <w:r>
        <w:rPr>
          <w:rFonts w:hint="eastAsia" w:ascii="宋体" w:hAnsi="宋体"/>
          <w:b/>
          <w:snapToGrid w:val="0"/>
          <w:color w:val="auto"/>
          <w:kern w:val="0"/>
          <w:sz w:val="30"/>
          <w:szCs w:val="30"/>
        </w:rPr>
        <w:t>3.1 投 标 函</w:t>
      </w:r>
    </w:p>
    <w:p>
      <w:pPr>
        <w:adjustRightInd w:val="0"/>
        <w:spacing w:line="440" w:lineRule="exact"/>
        <w:contextualSpacing/>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b/>
          <w:snapToGrid w:val="0"/>
          <w:color w:val="auto"/>
          <w:kern w:val="0"/>
          <w:szCs w:val="21"/>
        </w:rPr>
        <w:t>（采购人）</w:t>
      </w:r>
    </w:p>
    <w:p>
      <w:pPr>
        <w:adjustRightInd w:val="0"/>
        <w:spacing w:line="440" w:lineRule="exact"/>
        <w:ind w:firstLine="420" w:firstLineChars="200"/>
        <w:contextualSpacing/>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snapToGrid w:val="0"/>
          <w:color w:val="auto"/>
          <w:kern w:val="0"/>
          <w:szCs w:val="21"/>
        </w:rPr>
        <w:t>（项目名称、标段、采购编号）采购的招标公告及投标邀请，_______（姓名和职务）被正式授权并代表投标人</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snapToGrid w:val="0"/>
          <w:color w:val="auto"/>
          <w:kern w:val="0"/>
          <w:szCs w:val="21"/>
        </w:rPr>
        <w:t>（投标人名称、地址）提交。</w:t>
      </w:r>
    </w:p>
    <w:p>
      <w:pPr>
        <w:pStyle w:val="16"/>
        <w:adjustRightInd w:val="0"/>
        <w:spacing w:line="440" w:lineRule="exact"/>
        <w:ind w:firstLine="420" w:firstLineChars="200"/>
        <w:contextualSpacing/>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w:t>
      </w:r>
      <w:r>
        <w:rPr>
          <w:rFonts w:hint="eastAsia" w:ascii="宋体" w:hAnsi="宋体"/>
          <w:snapToGrid w:val="0"/>
          <w:color w:val="auto"/>
          <w:kern w:val="0"/>
          <w:sz w:val="21"/>
          <w:szCs w:val="21"/>
          <w:u w:val="single"/>
          <w:lang w:val="en-US" w:eastAsia="zh-CN"/>
        </w:rPr>
        <w:t xml:space="preserve">        </w:t>
      </w:r>
      <w:r>
        <w:rPr>
          <w:rFonts w:hint="eastAsia" w:ascii="宋体" w:hAnsi="宋体"/>
          <w:snapToGrid w:val="0"/>
          <w:color w:val="auto"/>
          <w:kern w:val="0"/>
          <w:sz w:val="21"/>
          <w:szCs w:val="21"/>
        </w:rPr>
        <w:t>（项目名称、标段、采购编号）招标文件的全部内容。</w:t>
      </w:r>
    </w:p>
    <w:p>
      <w:pPr>
        <w:adjustRightInd w:val="0"/>
        <w:spacing w:line="440" w:lineRule="exact"/>
        <w:ind w:firstLine="420" w:firstLineChars="200"/>
        <w:contextualSpacing/>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Times New Roman"/>
          <w:color w:val="auto"/>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440" w:lineRule="exact"/>
        <w:ind w:firstLine="420" w:firstLineChars="200"/>
        <w:contextualSpacing/>
        <w:rPr>
          <w:rFonts w:ascii="宋体" w:hAnsi="宋体" w:eastAsia="宋体"/>
          <w:snapToGrid w:val="0"/>
          <w:color w:val="auto"/>
          <w:kern w:val="0"/>
          <w:szCs w:val="21"/>
        </w:rPr>
      </w:pPr>
      <w:r>
        <w:rPr>
          <w:rFonts w:hint="eastAsia" w:ascii="宋体" w:hAnsi="宋体" w:eastAsia="宋体"/>
          <w:i/>
          <w:snapToGrid w:val="0"/>
          <w:color w:val="auto"/>
          <w:kern w:val="0"/>
          <w:szCs w:val="21"/>
          <w:u w:val="single"/>
        </w:rPr>
        <w:t xml:space="preserve">(投标人名称)     </w:t>
      </w:r>
      <w:r>
        <w:rPr>
          <w:rFonts w:hint="eastAsia" w:ascii="宋体" w:hAnsi="宋体" w:eastAsia="宋体"/>
          <w:snapToGrid w:val="0"/>
          <w:color w:val="auto"/>
          <w:kern w:val="0"/>
          <w:szCs w:val="21"/>
        </w:rPr>
        <w:t>作为投标人正式授权</w:t>
      </w:r>
      <w:r>
        <w:rPr>
          <w:rFonts w:hint="eastAsia" w:ascii="宋体" w:hAnsi="宋体" w:eastAsia="宋体"/>
          <w:i/>
          <w:snapToGrid w:val="0"/>
          <w:color w:val="auto"/>
          <w:kern w:val="0"/>
          <w:szCs w:val="21"/>
          <w:u w:val="single"/>
        </w:rPr>
        <w:t xml:space="preserve">(授权代表全名, 职务)       </w:t>
      </w:r>
      <w:r>
        <w:rPr>
          <w:rFonts w:hint="eastAsia" w:ascii="宋体" w:hAnsi="宋体" w:eastAsia="宋体"/>
          <w:snapToGrid w:val="0"/>
          <w:color w:val="auto"/>
          <w:kern w:val="0"/>
          <w:szCs w:val="21"/>
        </w:rPr>
        <w:t>代表我方全权处理有关本投标的一切事宜。</w:t>
      </w:r>
    </w:p>
    <w:p>
      <w:pPr>
        <w:pStyle w:val="2"/>
        <w:spacing w:line="440" w:lineRule="exact"/>
        <w:rPr>
          <w:rFonts w:ascii="宋体" w:hAnsi="宋体" w:eastAsia="宋体"/>
          <w:snapToGrid w:val="0"/>
          <w:color w:val="auto"/>
          <w:kern w:val="0"/>
          <w:szCs w:val="21"/>
        </w:rPr>
      </w:pPr>
      <w:r>
        <w:rPr>
          <w:rFonts w:hint="eastAsia" w:ascii="宋体" w:hAnsi="宋体" w:eastAsia="宋体"/>
          <w:snapToGrid w:val="0"/>
          <w:color w:val="auto"/>
          <w:kern w:val="0"/>
          <w:szCs w:val="21"/>
        </w:rPr>
        <w:t xml:space="preserve"> 拟投入</w:t>
      </w:r>
      <w:r>
        <w:rPr>
          <w:rFonts w:ascii="宋体" w:hAnsi="宋体" w:eastAsia="宋体"/>
          <w:snapToGrid w:val="0"/>
          <w:color w:val="auto"/>
          <w:kern w:val="0"/>
          <w:szCs w:val="21"/>
          <w:u w:val="single"/>
        </w:rPr>
        <w:t>(</w:t>
      </w:r>
      <w:r>
        <w:rPr>
          <w:rFonts w:hint="eastAsia" w:ascii="宋体" w:hAnsi="宋体" w:eastAsia="宋体"/>
          <w:snapToGrid w:val="0"/>
          <w:color w:val="auto"/>
          <w:kern w:val="0"/>
          <w:szCs w:val="21"/>
          <w:u w:val="single"/>
        </w:rPr>
        <w:t xml:space="preserve">项目名称、标段)  </w:t>
      </w:r>
      <w:r>
        <w:rPr>
          <w:rFonts w:hint="eastAsia" w:ascii="宋体" w:hAnsi="宋体" w:eastAsia="宋体"/>
          <w:snapToGrid w:val="0"/>
          <w:color w:val="auto"/>
          <w:kern w:val="0"/>
          <w:szCs w:val="21"/>
        </w:rPr>
        <w:t>的项目负责人姓名：</w:t>
      </w:r>
    </w:p>
    <w:p>
      <w:pPr>
        <w:adjustRightInd w:val="0"/>
        <w:spacing w:line="440" w:lineRule="exact"/>
        <w:ind w:firstLine="420" w:firstLineChars="200"/>
        <w:contextualSpacing/>
        <w:rPr>
          <w:rFonts w:ascii="宋体" w:hAnsi="宋体" w:eastAsia="宋体" w:cs="Courier New"/>
          <w:color w:val="auto"/>
          <w:szCs w:val="21"/>
        </w:rPr>
      </w:pPr>
      <w:r>
        <w:rPr>
          <w:rFonts w:hint="eastAsia" w:ascii="宋体" w:hAnsi="宋体" w:eastAsia="宋体" w:cs="Courier New"/>
          <w:color w:val="auto"/>
          <w:szCs w:val="21"/>
        </w:rPr>
        <w:t>我方已完全明白招标文件的所有条款要求，并申明如下：</w:t>
      </w:r>
    </w:p>
    <w:p>
      <w:pPr>
        <w:adjustRightInd w:val="0"/>
        <w:spacing w:line="440" w:lineRule="exact"/>
        <w:ind w:firstLine="420" w:firstLineChars="200"/>
        <w:contextualSpacing/>
        <w:rPr>
          <w:rFonts w:ascii="宋体" w:hAnsi="宋体" w:eastAsia="宋体" w:cs="Courier New"/>
          <w:color w:val="auto"/>
          <w:szCs w:val="21"/>
        </w:rPr>
      </w:pPr>
      <w:r>
        <w:rPr>
          <w:rFonts w:hint="eastAsia" w:ascii="宋体" w:hAnsi="宋体" w:eastAsia="宋体" w:cs="Courier New"/>
          <w:color w:val="auto"/>
          <w:szCs w:val="21"/>
        </w:rPr>
        <w:t>一、按招标文件提供的全部货物与相关服务的投标总价详见《开标一览表》。</w:t>
      </w:r>
    </w:p>
    <w:p>
      <w:pPr>
        <w:adjustRightInd w:val="0"/>
        <w:spacing w:line="440" w:lineRule="exact"/>
        <w:ind w:firstLine="420" w:firstLineChars="200"/>
        <w:contextualSpacing/>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s="Times New Roman"/>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440" w:lineRule="exact"/>
        <w:ind w:firstLine="420" w:firstLineChars="200"/>
        <w:contextualSpacing/>
        <w:rPr>
          <w:rFonts w:ascii="宋体" w:hAnsi="宋体" w:eastAsia="宋体" w:cs="Courier New"/>
          <w:color w:val="auto"/>
          <w:szCs w:val="21"/>
        </w:rPr>
      </w:pPr>
      <w:r>
        <w:rPr>
          <w:rFonts w:hint="eastAsia" w:ascii="宋体" w:hAnsi="宋体" w:eastAsia="宋体" w:cs="Courier New"/>
          <w:color w:val="auto"/>
          <w:szCs w:val="21"/>
        </w:rPr>
        <w:t>三、我方明白并同意，在规定的开标日之后，投标有效期之内撤销投标的，则我方承担违背投标承诺的责任追究。</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spacing w:line="440" w:lineRule="exact"/>
        <w:ind w:firstLine="420" w:firstLineChars="200"/>
        <w:rPr>
          <w:rFonts w:ascii="宋体" w:hAnsi="宋体" w:eastAsia="宋体" w:cs="Courier New"/>
          <w:color w:val="auto"/>
          <w:szCs w:val="21"/>
        </w:rPr>
      </w:pPr>
      <w:r>
        <w:rPr>
          <w:rFonts w:hint="eastAsia" w:ascii="宋体" w:hAnsi="宋体" w:eastAsia="宋体" w:cs="Courier New"/>
          <w:color w:val="auto"/>
          <w:szCs w:val="21"/>
        </w:rPr>
        <w:t>七、我方在此保证所提交的所有文件和全部说明是真实的和正确的</w:t>
      </w:r>
      <w:r>
        <w:rPr>
          <w:rFonts w:ascii="宋体" w:hAnsi="宋体" w:eastAsia="宋体" w:cs="Courier New"/>
          <w:color w:val="auto"/>
          <w:szCs w:val="21"/>
        </w:rPr>
        <w:t>,</w:t>
      </w:r>
      <w:r>
        <w:rPr>
          <w:rFonts w:hint="eastAsia" w:ascii="宋体" w:hAnsi="宋体" w:eastAsia="宋体" w:cs="Courier New"/>
          <w:color w:val="auto"/>
          <w:szCs w:val="21"/>
        </w:rPr>
        <w:t>未提供虚假的资格证书及业绩证明材料谋取中标，若存在虚假证书或者业绩证明材料的违规违法行为，承担法律责任，接受财政部门的处罚。</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440" w:lineRule="exact"/>
        <w:ind w:firstLine="420" w:firstLineChars="200"/>
        <w:contextualSpacing/>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1. 具有独立承担民事责任能力的在中华人民共和国境内注册的法人或其他组织或自然人，有效的营业执照（或事业法人登记证或身份证等相关证明）。</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我方已依法缴纳了各项税费及社会保险费用，如有需要，可随时向采购人提供投标截止时间前一年内任意一个月内的相关缴费证明，以便核查。</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440" w:lineRule="exact"/>
        <w:ind w:firstLine="441" w:firstLineChars="210"/>
        <w:contextualSpacing/>
        <w:rPr>
          <w:rFonts w:ascii="宋体" w:hAnsi="宋体" w:eastAsia="宋体" w:cs="Arial"/>
          <w:color w:val="auto"/>
          <w:szCs w:val="21"/>
        </w:rPr>
      </w:pPr>
      <w:r>
        <w:rPr>
          <w:rFonts w:hint="eastAsia" w:ascii="宋体" w:hAnsi="宋体" w:eastAsia="宋体" w:cs="宋体"/>
          <w:color w:val="auto"/>
          <w:szCs w:val="21"/>
        </w:rPr>
        <w:t>以上内容如有虚假或与事实不符的，评审委员会可将</w:t>
      </w:r>
      <w:r>
        <w:rPr>
          <w:rFonts w:hint="eastAsia" w:ascii="宋体" w:hAnsi="宋体" w:eastAsia="宋体" w:cs="Arial"/>
          <w:color w:val="auto"/>
          <w:szCs w:val="21"/>
        </w:rPr>
        <w:t>我方做无效投标处理，我方愿意承担相应的法律责任。</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6"/>
        <w:adjustRightInd w:val="0"/>
        <w:spacing w:line="440" w:lineRule="exact"/>
        <w:ind w:firstLine="420" w:firstLineChars="200"/>
        <w:contextualSpacing/>
        <w:rPr>
          <w:rFonts w:ascii="宋体" w:hAnsi="宋体"/>
          <w:snapToGrid w:val="0"/>
          <w:color w:val="auto"/>
          <w:kern w:val="0"/>
          <w:sz w:val="21"/>
          <w:szCs w:val="21"/>
        </w:rPr>
      </w:pPr>
      <w:r>
        <w:rPr>
          <w:rFonts w:hint="eastAsia" w:ascii="宋体" w:hAnsi="宋体"/>
          <w:snapToGrid w:val="0"/>
          <w:color w:val="auto"/>
          <w:kern w:val="0"/>
          <w:sz w:val="21"/>
          <w:szCs w:val="21"/>
        </w:rPr>
        <w:t>十一、若我方中标，愿意按</w:t>
      </w:r>
      <w:r>
        <w:rPr>
          <w:rFonts w:hint="eastAsia" w:ascii="宋体" w:hAnsi="宋体"/>
          <w:snapToGrid w:val="0"/>
          <w:color w:val="auto"/>
          <w:kern w:val="0"/>
          <w:sz w:val="21"/>
          <w:szCs w:val="21"/>
          <w:lang w:eastAsia="zh-CN"/>
        </w:rPr>
        <w:t>豫招协</w:t>
      </w:r>
      <w:r>
        <w:rPr>
          <w:rFonts w:hint="eastAsia" w:ascii="宋体" w:hAnsi="宋体"/>
          <w:snapToGrid w:val="0"/>
          <w:color w:val="auto"/>
          <w:kern w:val="0"/>
          <w:sz w:val="21"/>
          <w:szCs w:val="21"/>
        </w:rPr>
        <w:t>〔20</w:t>
      </w:r>
      <w:r>
        <w:rPr>
          <w:rFonts w:hint="eastAsia" w:ascii="宋体" w:hAnsi="宋体"/>
          <w:snapToGrid w:val="0"/>
          <w:color w:val="auto"/>
          <w:kern w:val="0"/>
          <w:sz w:val="21"/>
          <w:szCs w:val="21"/>
          <w:lang w:val="en-US" w:eastAsia="zh-CN"/>
        </w:rPr>
        <w:t>23</w:t>
      </w:r>
      <w:r>
        <w:rPr>
          <w:rFonts w:hint="eastAsia" w:ascii="宋体" w:hAnsi="宋体"/>
          <w:snapToGrid w:val="0"/>
          <w:color w:val="auto"/>
          <w:kern w:val="0"/>
          <w:sz w:val="21"/>
          <w:szCs w:val="21"/>
        </w:rPr>
        <w:t>〕</w:t>
      </w:r>
      <w:r>
        <w:rPr>
          <w:rFonts w:hint="eastAsia" w:ascii="宋体" w:hAnsi="宋体"/>
          <w:snapToGrid w:val="0"/>
          <w:color w:val="auto"/>
          <w:kern w:val="0"/>
          <w:sz w:val="21"/>
          <w:szCs w:val="21"/>
          <w:lang w:val="en-US" w:eastAsia="zh-CN"/>
        </w:rPr>
        <w:t>002</w:t>
      </w:r>
      <w:r>
        <w:rPr>
          <w:rFonts w:hint="eastAsia" w:ascii="宋体" w:hAnsi="宋体"/>
          <w:snapToGrid w:val="0"/>
          <w:color w:val="auto"/>
          <w:kern w:val="0"/>
          <w:sz w:val="21"/>
          <w:szCs w:val="21"/>
        </w:rPr>
        <w:t>号文件规</w:t>
      </w:r>
      <w:r>
        <w:rPr>
          <w:rFonts w:hint="eastAsia" w:ascii="宋体" w:hAnsi="宋体"/>
          <w:snapToGrid w:val="0"/>
          <w:color w:val="auto"/>
          <w:kern w:val="0"/>
          <w:sz w:val="21"/>
          <w:szCs w:val="21"/>
        </w:rPr>
        <w:t>定向代理机构支付招标代理服务费。</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snapToGrid w:val="0"/>
          <w:color w:val="auto"/>
          <w:kern w:val="0"/>
          <w:sz w:val="21"/>
          <w:szCs w:val="21"/>
        </w:rPr>
        <w:t>十二、</w:t>
      </w:r>
      <w:r>
        <w:rPr>
          <w:rFonts w:hint="eastAsia" w:ascii="宋体" w:hAnsi="宋体"/>
          <w:color w:val="auto"/>
          <w:sz w:val="21"/>
          <w:szCs w:val="21"/>
        </w:rPr>
        <w:t>我方对在本函及投标文件中所作的所有承诺承担法律责任。</w:t>
      </w:r>
    </w:p>
    <w:p>
      <w:pPr>
        <w:pStyle w:val="16"/>
        <w:adjustRightInd w:val="0"/>
        <w:snapToGrid w:val="0"/>
        <w:spacing w:line="440" w:lineRule="exact"/>
        <w:rPr>
          <w:rFonts w:ascii="宋体" w:hAnsi="宋体"/>
          <w:color w:val="auto"/>
          <w:sz w:val="21"/>
          <w:szCs w:val="21"/>
        </w:rPr>
      </w:pPr>
    </w:p>
    <w:p>
      <w:pPr>
        <w:pStyle w:val="16"/>
        <w:adjustRightInd w:val="0"/>
        <w:snapToGrid w:val="0"/>
        <w:spacing w:line="440" w:lineRule="exact"/>
        <w:ind w:firstLine="420" w:firstLineChars="200"/>
        <w:rPr>
          <w:rFonts w:ascii="宋体" w:hAns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地    址：.  邮政编码：.</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440" w:lineRule="exact"/>
        <w:ind w:firstLine="420" w:firstLineChars="200"/>
        <w:rPr>
          <w:rFonts w:ascii="宋体" w:hAnsi="宋体" w:eastAsia="宋体" w:cs="宋体"/>
          <w:color w:val="auto"/>
          <w:szCs w:val="21"/>
          <w:u w:val="single"/>
        </w:rPr>
      </w:pPr>
      <w:r>
        <w:rPr>
          <w:rFonts w:hint="eastAsia" w:ascii="宋体" w:hAnsi="宋体" w:eastAsia="宋体" w:cs="宋体"/>
          <w:color w:val="auto"/>
          <w:szCs w:val="21"/>
        </w:rPr>
        <w:t>投标人代表姓名：.  职    务：.</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w:t>
      </w:r>
      <w:r>
        <w:rPr>
          <w:rFonts w:hint="eastAsia" w:ascii="宋体" w:hAnsi="宋体" w:eastAsia="宋体" w:cs="宋体"/>
          <w:color w:val="auto"/>
          <w:szCs w:val="21"/>
          <w:lang w:eastAsia="zh-CN"/>
        </w:rPr>
        <w:t>或</w:t>
      </w:r>
      <w:r>
        <w:rPr>
          <w:rFonts w:hint="eastAsia" w:ascii="宋体" w:hAnsi="宋体" w:eastAsia="宋体" w:cs="宋体"/>
          <w:color w:val="auto"/>
          <w:szCs w:val="21"/>
        </w:rPr>
        <w:t>盖章：</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5775" w:firstLineChars="2750"/>
        <w:rPr>
          <w:rFonts w:ascii="宋体" w:hAnsi="宋体" w:eastAsia="宋体" w:cs="宋体"/>
          <w:color w:val="auto"/>
          <w:szCs w:val="21"/>
        </w:rPr>
      </w:pPr>
      <w:r>
        <w:rPr>
          <w:rFonts w:hint="eastAsia" w:ascii="宋体" w:hAnsi="宋体" w:eastAsia="宋体" w:cs="宋体"/>
          <w:color w:val="auto"/>
          <w:szCs w:val="21"/>
        </w:rPr>
        <w:t>日期：   年   月   日</w:t>
      </w:r>
    </w:p>
    <w:p>
      <w:pPr>
        <w:pStyle w:val="2"/>
        <w:rPr>
          <w:rFonts w:ascii="宋体" w:hAnsi="宋体" w:eastAsia="宋体"/>
          <w:color w:val="auto"/>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3.2 法定代表人（单位负责人）</w:t>
      </w:r>
      <w:r>
        <w:rPr>
          <w:rFonts w:ascii="宋体" w:hAnsi="宋体" w:eastAsia="宋体"/>
          <w:b/>
          <w:bCs/>
          <w:color w:val="auto"/>
          <w:sz w:val="30"/>
          <w:szCs w:val="30"/>
        </w:rPr>
        <w:t>资</w:t>
      </w:r>
      <w:r>
        <w:rPr>
          <w:rFonts w:hint="eastAsia" w:ascii="宋体" w:hAnsi="宋体" w:eastAsia="宋体"/>
          <w:b/>
          <w:bCs/>
          <w:color w:val="auto"/>
          <w:sz w:val="30"/>
          <w:szCs w:val="30"/>
        </w:rPr>
        <w:t>格</w:t>
      </w:r>
      <w:r>
        <w:rPr>
          <w:rFonts w:ascii="宋体" w:hAnsi="宋体" w:eastAsia="宋体"/>
          <w:b/>
          <w:bCs/>
          <w:color w:val="auto"/>
          <w:sz w:val="30"/>
          <w:szCs w:val="30"/>
        </w:rPr>
        <w:t>证</w:t>
      </w:r>
      <w:r>
        <w:rPr>
          <w:rFonts w:hint="eastAsia" w:ascii="宋体" w:hAnsi="宋体" w:eastAsia="宋体"/>
          <w:b/>
          <w:bCs/>
          <w:color w:val="auto"/>
          <w:sz w:val="30"/>
          <w:szCs w:val="30"/>
        </w:rPr>
        <w:t>明</w:t>
      </w:r>
      <w:r>
        <w:rPr>
          <w:rFonts w:ascii="宋体" w:hAnsi="宋体" w:eastAsia="宋体"/>
          <w:b/>
          <w:bCs/>
          <w:color w:val="auto"/>
          <w:sz w:val="30"/>
          <w:szCs w:val="30"/>
        </w:rPr>
        <w:t>书</w:t>
      </w:r>
    </w:p>
    <w:p>
      <w:pPr>
        <w:autoSpaceDE w:val="0"/>
        <w:autoSpaceDN w:val="0"/>
        <w:adjustRightInd w:val="0"/>
        <w:spacing w:line="480" w:lineRule="auto"/>
        <w:ind w:firstLine="616" w:firstLineChars="257"/>
        <w:rPr>
          <w:rFonts w:ascii="宋体" w:hAnsi="宋体" w:eastAsia="宋体" w:cs="Times New Roman"/>
          <w:color w:val="auto"/>
          <w:sz w:val="24"/>
          <w:szCs w:val="24"/>
        </w:rPr>
      </w:pPr>
    </w:p>
    <w:p>
      <w:pPr>
        <w:spacing w:line="480" w:lineRule="auto"/>
        <w:ind w:firstLine="472" w:firstLineChars="225"/>
        <w:jc w:val="left"/>
        <w:rPr>
          <w:rFonts w:ascii="宋体" w:hAnsi="宋体" w:eastAsia="宋体" w:cs="Times New Roman"/>
          <w:color w:val="auto"/>
          <w:szCs w:val="21"/>
        </w:rPr>
      </w:pPr>
      <w:r>
        <w:rPr>
          <w:rFonts w:ascii="宋体" w:hAnsi="宋体" w:eastAsia="宋体" w:cs="Times New Roman"/>
          <w:color w:val="auto"/>
          <w:szCs w:val="21"/>
        </w:rPr>
        <w:t>单</w:t>
      </w:r>
      <w:r>
        <w:rPr>
          <w:rFonts w:hint="eastAsia" w:ascii="宋体" w:hAnsi="宋体" w:eastAsia="宋体" w:cs="Times New Roman"/>
          <w:color w:val="auto"/>
          <w:szCs w:val="21"/>
        </w:rPr>
        <w:t>位名</w:t>
      </w:r>
      <w:r>
        <w:rPr>
          <w:rFonts w:ascii="宋体" w:hAnsi="宋体" w:eastAsia="宋体" w:cs="Times New Roman"/>
          <w:color w:val="auto"/>
          <w:szCs w:val="21"/>
        </w:rPr>
        <w:t>称</w:t>
      </w:r>
      <w:r>
        <w:rPr>
          <w:rFonts w:hint="eastAsia" w:ascii="宋体" w:hAnsi="宋体" w:eastAsia="宋体" w:cs="Times New Roman"/>
          <w:color w:val="auto"/>
          <w:szCs w:val="21"/>
        </w:rPr>
        <w:t>：</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地址：</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姓名：       性</w:t>
      </w:r>
      <w:r>
        <w:rPr>
          <w:rFonts w:ascii="宋体" w:hAnsi="宋体" w:eastAsia="宋体" w:cs="Times New Roman"/>
          <w:color w:val="auto"/>
          <w:szCs w:val="21"/>
        </w:rPr>
        <w:t>别</w:t>
      </w:r>
      <w:r>
        <w:rPr>
          <w:rFonts w:hint="eastAsia" w:ascii="宋体" w:hAnsi="宋体" w:eastAsia="宋体" w:cs="Times New Roman"/>
          <w:color w:val="auto"/>
          <w:szCs w:val="21"/>
        </w:rPr>
        <w:t>：     年</w:t>
      </w:r>
      <w:r>
        <w:rPr>
          <w:rFonts w:ascii="宋体" w:hAnsi="宋体" w:eastAsia="宋体" w:cs="Times New Roman"/>
          <w:color w:val="auto"/>
          <w:szCs w:val="21"/>
        </w:rPr>
        <w:t>龄</w:t>
      </w:r>
      <w:r>
        <w:rPr>
          <w:rFonts w:hint="eastAsia" w:ascii="宋体" w:hAnsi="宋体" w:eastAsia="宋体" w:cs="Times New Roman"/>
          <w:color w:val="auto"/>
          <w:szCs w:val="21"/>
        </w:rPr>
        <w:t>：</w:t>
      </w:r>
      <w:r>
        <w:rPr>
          <w:rFonts w:ascii="宋体" w:hAnsi="宋体" w:eastAsia="宋体" w:cs="Times New Roman"/>
          <w:color w:val="auto"/>
          <w:szCs w:val="21"/>
        </w:rPr>
        <w:t xml:space="preserve">     职务</w:t>
      </w:r>
      <w:r>
        <w:rPr>
          <w:rFonts w:hint="eastAsia" w:ascii="宋体" w:hAnsi="宋体" w:eastAsia="宋体" w:cs="Times New Roman"/>
          <w:color w:val="auto"/>
          <w:szCs w:val="21"/>
        </w:rPr>
        <w:t xml:space="preserve">：        </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本人系</w:t>
      </w:r>
      <w:r>
        <w:rPr>
          <w:rFonts w:hint="eastAsia" w:ascii="宋体" w:hAnsi="宋体" w:eastAsia="宋体" w:cs="Times New Roman"/>
          <w:i/>
          <w:snapToGrid w:val="0"/>
          <w:color w:val="auto"/>
          <w:szCs w:val="21"/>
          <w:u w:val="single"/>
        </w:rPr>
        <w:t>投</w:t>
      </w:r>
      <w:r>
        <w:rPr>
          <w:rFonts w:ascii="宋体" w:hAnsi="宋体" w:eastAsia="宋体" w:cs="Times New Roman"/>
          <w:i/>
          <w:snapToGrid w:val="0"/>
          <w:color w:val="auto"/>
          <w:szCs w:val="21"/>
          <w:u w:val="single"/>
        </w:rPr>
        <w:t>标</w:t>
      </w:r>
      <w:r>
        <w:rPr>
          <w:rFonts w:hint="eastAsia" w:ascii="宋体" w:hAnsi="宋体" w:eastAsia="宋体" w:cs="Times New Roman"/>
          <w:i/>
          <w:snapToGrid w:val="0"/>
          <w:color w:val="auto"/>
          <w:szCs w:val="21"/>
          <w:u w:val="single"/>
        </w:rPr>
        <w:t>人名</w:t>
      </w:r>
      <w:r>
        <w:rPr>
          <w:rFonts w:ascii="宋体" w:hAnsi="宋体" w:eastAsia="宋体" w:cs="Times New Roman"/>
          <w:i/>
          <w:snapToGrid w:val="0"/>
          <w:color w:val="auto"/>
          <w:szCs w:val="21"/>
          <w:u w:val="single"/>
        </w:rPr>
        <w:t>称</w:t>
      </w:r>
      <w:r>
        <w:rPr>
          <w:rFonts w:hint="eastAsia" w:ascii="宋体" w:hAnsi="宋体" w:eastAsia="宋体" w:cs="Times New Roman"/>
          <w:color w:val="auto"/>
          <w:szCs w:val="21"/>
        </w:rPr>
        <w:t>的法定代表人（单位负责人）。就</w:t>
      </w:r>
      <w:r>
        <w:rPr>
          <w:rFonts w:ascii="宋体" w:hAnsi="宋体" w:eastAsia="宋体" w:cs="Times New Roman"/>
          <w:color w:val="auto"/>
          <w:szCs w:val="21"/>
        </w:rPr>
        <w:t>参</w:t>
      </w:r>
      <w:r>
        <w:rPr>
          <w:rFonts w:hint="eastAsia" w:ascii="宋体" w:hAnsi="宋体" w:eastAsia="宋体" w:cs="Times New Roman"/>
          <w:color w:val="auto"/>
          <w:szCs w:val="21"/>
        </w:rPr>
        <w:t>加贵方招</w:t>
      </w:r>
      <w:r>
        <w:rPr>
          <w:rFonts w:ascii="宋体" w:hAnsi="宋体" w:eastAsia="宋体" w:cs="Times New Roman"/>
          <w:color w:val="auto"/>
          <w:szCs w:val="21"/>
        </w:rPr>
        <w:t>标编号为</w:t>
      </w:r>
      <w:r>
        <w:rPr>
          <w:rFonts w:hint="eastAsia" w:ascii="宋体" w:hAnsi="宋体" w:eastAsia="宋体" w:cs="Times New Roman"/>
          <w:color w:val="auto"/>
          <w:szCs w:val="21"/>
          <w:u w:val="single"/>
        </w:rPr>
        <w:t>采购编号</w:t>
      </w:r>
      <w:r>
        <w:rPr>
          <w:rFonts w:hint="eastAsia" w:ascii="宋体" w:hAnsi="宋体" w:eastAsia="宋体" w:cs="Times New Roman"/>
          <w:color w:val="auto"/>
          <w:szCs w:val="21"/>
        </w:rPr>
        <w:t>的</w:t>
      </w:r>
      <w:r>
        <w:rPr>
          <w:rFonts w:ascii="宋体" w:hAnsi="宋体" w:eastAsia="宋体" w:cs="Times New Roman"/>
          <w:i/>
          <w:color w:val="auto"/>
          <w:szCs w:val="21"/>
          <w:u w:val="single"/>
        </w:rPr>
        <w:t>项目</w:t>
      </w:r>
      <w:r>
        <w:rPr>
          <w:rFonts w:hint="eastAsia" w:ascii="宋体" w:hAnsi="宋体" w:eastAsia="宋体" w:cs="Times New Roman"/>
          <w:i/>
          <w:color w:val="auto"/>
          <w:szCs w:val="21"/>
          <w:u w:val="single"/>
        </w:rPr>
        <w:t>名</w:t>
      </w:r>
      <w:r>
        <w:rPr>
          <w:rFonts w:ascii="宋体" w:hAnsi="宋体" w:eastAsia="宋体" w:cs="Times New Roman"/>
          <w:i/>
          <w:color w:val="auto"/>
          <w:szCs w:val="21"/>
          <w:u w:val="single"/>
        </w:rPr>
        <w:t>称</w:t>
      </w:r>
      <w:r>
        <w:rPr>
          <w:rFonts w:hint="eastAsia" w:ascii="宋体" w:hAnsi="宋体" w:eastAsia="宋体" w:cs="Times New Roman"/>
          <w:i/>
          <w:color w:val="auto"/>
          <w:szCs w:val="21"/>
          <w:u w:val="single"/>
        </w:rPr>
        <w:t>、标段</w:t>
      </w:r>
      <w:r>
        <w:rPr>
          <w:rFonts w:hint="eastAsia" w:ascii="宋体" w:hAnsi="宋体" w:eastAsia="宋体" w:cs="Times New Roman"/>
          <w:color w:val="auto"/>
          <w:szCs w:val="21"/>
        </w:rPr>
        <w:t>公</w:t>
      </w:r>
      <w:r>
        <w:rPr>
          <w:rFonts w:ascii="宋体" w:hAnsi="宋体" w:eastAsia="宋体" w:cs="Times New Roman"/>
          <w:color w:val="auto"/>
          <w:szCs w:val="21"/>
        </w:rPr>
        <w:t>开</w:t>
      </w:r>
      <w:r>
        <w:rPr>
          <w:rFonts w:hint="eastAsia" w:ascii="宋体" w:hAnsi="宋体" w:eastAsia="宋体" w:cs="Times New Roman"/>
          <w:color w:val="auto"/>
          <w:szCs w:val="21"/>
        </w:rPr>
        <w:t>招</w:t>
      </w:r>
      <w:r>
        <w:rPr>
          <w:rFonts w:ascii="宋体" w:hAnsi="宋体" w:eastAsia="宋体" w:cs="Times New Roman"/>
          <w:color w:val="auto"/>
          <w:szCs w:val="21"/>
        </w:rPr>
        <w:t>标项目</w:t>
      </w:r>
      <w:r>
        <w:rPr>
          <w:rFonts w:hint="eastAsia" w:ascii="宋体" w:hAnsi="宋体" w:eastAsia="宋体" w:cs="Times New Roman"/>
          <w:color w:val="auto"/>
          <w:szCs w:val="21"/>
        </w:rPr>
        <w:t>的投</w:t>
      </w:r>
      <w:r>
        <w:rPr>
          <w:rFonts w:ascii="宋体" w:hAnsi="宋体" w:eastAsia="宋体" w:cs="Times New Roman"/>
          <w:color w:val="auto"/>
          <w:szCs w:val="21"/>
        </w:rPr>
        <w:t>标报价</w:t>
      </w:r>
      <w:r>
        <w:rPr>
          <w:rFonts w:hint="eastAsia" w:ascii="宋体" w:hAnsi="宋体" w:eastAsia="宋体" w:cs="Times New Roman"/>
          <w:color w:val="auto"/>
          <w:szCs w:val="21"/>
        </w:rPr>
        <w:t>，</w:t>
      </w:r>
      <w:r>
        <w:rPr>
          <w:rFonts w:ascii="宋体" w:hAnsi="宋体" w:eastAsia="宋体" w:cs="Times New Roman"/>
          <w:color w:val="auto"/>
          <w:szCs w:val="21"/>
        </w:rPr>
        <w:t>签</w:t>
      </w:r>
      <w:r>
        <w:rPr>
          <w:rFonts w:hint="eastAsia" w:ascii="宋体" w:hAnsi="宋体" w:eastAsia="宋体" w:cs="Times New Roman"/>
          <w:color w:val="auto"/>
          <w:szCs w:val="21"/>
        </w:rPr>
        <w:t>署上</w:t>
      </w:r>
      <w:r>
        <w:rPr>
          <w:rFonts w:ascii="宋体" w:hAnsi="宋体" w:eastAsia="宋体" w:cs="Times New Roman"/>
          <w:color w:val="auto"/>
          <w:szCs w:val="21"/>
        </w:rPr>
        <w:t>述项目</w:t>
      </w:r>
      <w:r>
        <w:rPr>
          <w:rFonts w:hint="eastAsia" w:ascii="宋体" w:hAnsi="宋体" w:eastAsia="宋体" w:cs="Times New Roman"/>
          <w:color w:val="auto"/>
          <w:szCs w:val="21"/>
        </w:rPr>
        <w:t>的投</w:t>
      </w:r>
      <w:r>
        <w:rPr>
          <w:rFonts w:ascii="宋体" w:hAnsi="宋体" w:eastAsia="宋体" w:cs="Times New Roman"/>
          <w:color w:val="auto"/>
          <w:szCs w:val="21"/>
        </w:rPr>
        <w:t>标</w:t>
      </w:r>
      <w:r>
        <w:rPr>
          <w:rFonts w:hint="eastAsia" w:ascii="宋体" w:hAnsi="宋体" w:eastAsia="宋体" w:cs="Times New Roman"/>
          <w:color w:val="auto"/>
          <w:szCs w:val="21"/>
        </w:rPr>
        <w:t>文件及合同的</w:t>
      </w:r>
      <w:r>
        <w:rPr>
          <w:rFonts w:ascii="宋体" w:hAnsi="宋体" w:eastAsia="宋体" w:cs="Times New Roman"/>
          <w:color w:val="auto"/>
          <w:szCs w:val="21"/>
        </w:rPr>
        <w:t>执</w:t>
      </w:r>
      <w:r>
        <w:rPr>
          <w:rFonts w:hint="eastAsia" w:ascii="宋体" w:hAnsi="宋体" w:eastAsia="宋体" w:cs="Times New Roman"/>
          <w:color w:val="auto"/>
          <w:szCs w:val="21"/>
        </w:rPr>
        <w:t>行、完成、服</w:t>
      </w:r>
      <w:r>
        <w:rPr>
          <w:rFonts w:ascii="宋体" w:hAnsi="宋体" w:eastAsia="宋体" w:cs="Times New Roman"/>
          <w:color w:val="auto"/>
          <w:szCs w:val="21"/>
        </w:rPr>
        <w:t>务</w:t>
      </w:r>
      <w:r>
        <w:rPr>
          <w:rFonts w:hint="eastAsia" w:ascii="宋体" w:hAnsi="宋体" w:eastAsia="宋体" w:cs="Times New Roman"/>
          <w:color w:val="auto"/>
          <w:szCs w:val="21"/>
        </w:rPr>
        <w:t>和保修，</w:t>
      </w:r>
      <w:r>
        <w:rPr>
          <w:rFonts w:ascii="宋体" w:hAnsi="宋体" w:eastAsia="宋体" w:cs="Times New Roman"/>
          <w:color w:val="auto"/>
          <w:szCs w:val="21"/>
        </w:rPr>
        <w:t>签</w:t>
      </w:r>
      <w:r>
        <w:rPr>
          <w:rFonts w:hint="eastAsia" w:ascii="宋体" w:hAnsi="宋体" w:eastAsia="宋体" w:cs="Times New Roman"/>
          <w:color w:val="auto"/>
          <w:szCs w:val="21"/>
        </w:rPr>
        <w:t>署合同和</w:t>
      </w:r>
      <w:r>
        <w:rPr>
          <w:rFonts w:ascii="宋体" w:hAnsi="宋体" w:eastAsia="宋体" w:cs="Times New Roman"/>
          <w:color w:val="auto"/>
          <w:szCs w:val="21"/>
        </w:rPr>
        <w:t>处</w:t>
      </w:r>
      <w:r>
        <w:rPr>
          <w:rFonts w:hint="eastAsia" w:ascii="宋体" w:hAnsi="宋体" w:eastAsia="宋体" w:cs="Times New Roman"/>
          <w:color w:val="auto"/>
          <w:szCs w:val="21"/>
        </w:rPr>
        <w:t>理与之有</w:t>
      </w:r>
      <w:r>
        <w:rPr>
          <w:rFonts w:ascii="宋体" w:hAnsi="宋体" w:eastAsia="宋体" w:cs="Times New Roman"/>
          <w:color w:val="auto"/>
          <w:szCs w:val="21"/>
        </w:rPr>
        <w:t>关的</w:t>
      </w:r>
      <w:r>
        <w:rPr>
          <w:rFonts w:hint="eastAsia" w:ascii="宋体" w:hAnsi="宋体" w:eastAsia="宋体" w:cs="Times New Roman"/>
          <w:color w:val="auto"/>
          <w:szCs w:val="21"/>
        </w:rPr>
        <w:t>一切事</w:t>
      </w:r>
      <w:r>
        <w:rPr>
          <w:rFonts w:ascii="宋体" w:hAnsi="宋体" w:eastAsia="宋体" w:cs="Times New Roman"/>
          <w:color w:val="auto"/>
          <w:szCs w:val="21"/>
        </w:rPr>
        <w:t>务</w:t>
      </w:r>
      <w:r>
        <w:rPr>
          <w:rFonts w:hint="eastAsia" w:ascii="宋体" w:hAnsi="宋体" w:eastAsia="宋体" w:cs="Times New Roman"/>
          <w:color w:val="auto"/>
          <w:szCs w:val="21"/>
        </w:rPr>
        <w:t>。</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特此</w:t>
      </w:r>
      <w:r>
        <w:rPr>
          <w:rFonts w:ascii="宋体" w:hAnsi="宋体" w:eastAsia="宋体" w:cs="Times New Roman"/>
          <w:color w:val="auto"/>
          <w:szCs w:val="21"/>
        </w:rPr>
        <w:t>证</w:t>
      </w:r>
      <w:r>
        <w:rPr>
          <w:rFonts w:hint="eastAsia" w:ascii="宋体" w:hAnsi="宋体" w:eastAsia="宋体" w:cs="Times New Roman"/>
          <w:color w:val="auto"/>
          <w:szCs w:val="21"/>
        </w:rPr>
        <w:t>明。</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法定代表人（单位负责人）联系电话（手机）：</w:t>
      </w:r>
    </w:p>
    <w:p>
      <w:pPr>
        <w:spacing w:line="480" w:lineRule="auto"/>
        <w:ind w:firstLine="472" w:firstLineChars="225"/>
        <w:jc w:val="left"/>
        <w:rPr>
          <w:rFonts w:ascii="宋体" w:hAnsi="宋体" w:eastAsia="宋体" w:cs="Times New Roman"/>
          <w:color w:val="auto"/>
          <w:szCs w:val="21"/>
        </w:rPr>
      </w:pPr>
    </w:p>
    <w:p>
      <w:pPr>
        <w:spacing w:line="480" w:lineRule="auto"/>
        <w:ind w:firstLine="472" w:firstLineChars="225"/>
        <w:jc w:val="left"/>
        <w:rPr>
          <w:rFonts w:ascii="宋体" w:hAnsi="宋体" w:eastAsia="宋体" w:cs="Times New Roman"/>
          <w:color w:val="auto"/>
          <w:szCs w:val="21"/>
        </w:rPr>
      </w:pPr>
    </w:p>
    <w:p>
      <w:pPr>
        <w:spacing w:line="480" w:lineRule="auto"/>
        <w:ind w:left="-538" w:leftChars="-256" w:firstLine="539" w:firstLineChars="257"/>
        <w:jc w:val="center"/>
        <w:rPr>
          <w:rFonts w:ascii="宋体" w:hAnsi="宋体" w:eastAsia="宋体" w:cs="Times New Roman"/>
          <w:bCs/>
          <w:color w:val="auto"/>
          <w:szCs w:val="21"/>
        </w:rPr>
      </w:pPr>
      <w:r>
        <w:rPr>
          <w:rFonts w:hint="eastAsia" w:ascii="宋体" w:hAnsi="宋体" w:eastAsia="宋体" w:cs="Times New Roman"/>
          <w:bCs/>
          <w:color w:val="auto"/>
          <w:szCs w:val="21"/>
        </w:rPr>
        <w:t>【此</w:t>
      </w:r>
      <w:r>
        <w:rPr>
          <w:rFonts w:ascii="宋体" w:hAnsi="宋体" w:eastAsia="宋体" w:cs="Times New Roman"/>
          <w:bCs/>
          <w:color w:val="auto"/>
          <w:szCs w:val="21"/>
        </w:rPr>
        <w:t>处请</w:t>
      </w:r>
      <w:r>
        <w:rPr>
          <w:rFonts w:hint="eastAsia" w:ascii="宋体" w:hAnsi="宋体" w:eastAsia="宋体" w:cs="Times New Roman"/>
          <w:bCs/>
          <w:color w:val="auto"/>
          <w:szCs w:val="21"/>
        </w:rPr>
        <w:t>粘</w:t>
      </w:r>
      <w:r>
        <w:rPr>
          <w:rFonts w:ascii="宋体" w:hAnsi="宋体" w:eastAsia="宋体" w:cs="Times New Roman"/>
          <w:bCs/>
          <w:color w:val="auto"/>
          <w:szCs w:val="21"/>
        </w:rPr>
        <w:t>贴</w:t>
      </w:r>
      <w:r>
        <w:rPr>
          <w:rFonts w:hint="eastAsia" w:ascii="宋体" w:hAnsi="宋体" w:eastAsia="宋体" w:cs="Times New Roman"/>
          <w:bCs/>
          <w:color w:val="auto"/>
          <w:szCs w:val="21"/>
        </w:rPr>
        <w:t>法定代表人（单位负责人）身份</w:t>
      </w:r>
      <w:r>
        <w:rPr>
          <w:rFonts w:ascii="宋体" w:hAnsi="宋体" w:eastAsia="宋体" w:cs="Times New Roman"/>
          <w:bCs/>
          <w:color w:val="auto"/>
          <w:szCs w:val="21"/>
        </w:rPr>
        <w:t>证复</w:t>
      </w:r>
      <w:r>
        <w:rPr>
          <w:rFonts w:hint="eastAsia" w:ascii="宋体" w:hAnsi="宋体" w:eastAsia="宋体" w:cs="Times New Roman"/>
          <w:bCs/>
          <w:color w:val="auto"/>
          <w:szCs w:val="21"/>
        </w:rPr>
        <w:t>印件，需清晰反映身份证有效期限】</w:t>
      </w: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Arial"/>
          <w:color w:val="auto"/>
          <w:szCs w:val="21"/>
          <w:u w:val="single"/>
        </w:rPr>
      </w:pPr>
      <w:r>
        <w:rPr>
          <w:rFonts w:hint="eastAsia" w:ascii="宋体" w:hAnsi="宋体" w:eastAsia="宋体" w:cs="Arial"/>
          <w:color w:val="auto"/>
          <w:szCs w:val="21"/>
        </w:rPr>
        <w:t>投标人名称（并加盖公章）：</w:t>
      </w:r>
    </w:p>
    <w:p>
      <w:pPr>
        <w:tabs>
          <w:tab w:val="left" w:pos="709"/>
        </w:tabs>
        <w:adjustRightInd w:val="0"/>
        <w:spacing w:before="60" w:line="480" w:lineRule="auto"/>
        <w:ind w:left="4500"/>
        <w:jc w:val="left"/>
        <w:textAlignment w:val="baseline"/>
        <w:rPr>
          <w:rFonts w:ascii="宋体" w:hAnsi="宋体" w:eastAsia="宋体" w:cs="Arial"/>
          <w:color w:val="auto"/>
          <w:kern w:val="0"/>
          <w:szCs w:val="21"/>
        </w:rPr>
      </w:pPr>
      <w:r>
        <w:rPr>
          <w:rFonts w:hint="eastAsia" w:ascii="宋体" w:hAnsi="宋体" w:eastAsia="宋体" w:cs="Arial"/>
          <w:color w:val="auto"/>
          <w:kern w:val="0"/>
          <w:szCs w:val="21"/>
        </w:rPr>
        <w:t>签署日期：   年   月  日</w:t>
      </w:r>
    </w:p>
    <w:p>
      <w:pPr>
        <w:spacing w:line="480" w:lineRule="auto"/>
        <w:rPr>
          <w:rFonts w:ascii="宋体" w:hAnsi="宋体" w:eastAsia="宋体" w:cs="Arial"/>
          <w:color w:val="auto"/>
          <w:szCs w:val="21"/>
        </w:rPr>
      </w:pPr>
    </w:p>
    <w:p>
      <w:pPr>
        <w:rPr>
          <w:rFonts w:ascii="宋体" w:hAnsi="宋体" w:eastAsia="宋体" w:cs="Times New Roman"/>
          <w:color w:val="auto"/>
          <w:szCs w:val="21"/>
        </w:rPr>
      </w:pPr>
    </w:p>
    <w:p>
      <w:pPr>
        <w:spacing w:line="320" w:lineRule="exact"/>
        <w:ind w:firstLine="420" w:firstLineChars="200"/>
        <w:rPr>
          <w:rFonts w:ascii="宋体" w:hAnsi="宋体" w:eastAsia="宋体" w:cs="Times New Roman"/>
          <w:bCs/>
          <w:color w:val="auto"/>
          <w:kern w:val="12"/>
          <w:szCs w:val="21"/>
        </w:rPr>
      </w:pPr>
      <w:r>
        <w:rPr>
          <w:rFonts w:hint="eastAsia" w:ascii="宋体" w:hAnsi="宋体" w:eastAsia="宋体" w:cs="Times New Roman"/>
          <w:bCs/>
          <w:color w:val="auto"/>
          <w:kern w:val="12"/>
          <w:szCs w:val="21"/>
        </w:rPr>
        <w:t>说明：法定代表人（单位负责人）</w:t>
      </w:r>
      <w:r>
        <w:rPr>
          <w:rFonts w:ascii="宋体" w:hAnsi="宋体" w:eastAsia="宋体" w:cs="Times New Roman"/>
          <w:bCs/>
          <w:color w:val="auto"/>
          <w:kern w:val="12"/>
          <w:szCs w:val="21"/>
        </w:rPr>
        <w:t>参</w:t>
      </w:r>
      <w:r>
        <w:rPr>
          <w:rFonts w:hint="eastAsia" w:ascii="宋体" w:hAnsi="宋体" w:eastAsia="宋体" w:cs="Times New Roman"/>
          <w:bCs/>
          <w:color w:val="auto"/>
          <w:kern w:val="12"/>
          <w:szCs w:val="21"/>
        </w:rPr>
        <w:t>加本招</w:t>
      </w:r>
      <w:r>
        <w:rPr>
          <w:rFonts w:ascii="宋体" w:hAnsi="宋体" w:eastAsia="宋体" w:cs="Times New Roman"/>
          <w:bCs/>
          <w:color w:val="auto"/>
          <w:kern w:val="12"/>
          <w:szCs w:val="21"/>
        </w:rPr>
        <w:t>标项目</w:t>
      </w:r>
      <w:r>
        <w:rPr>
          <w:rFonts w:hint="eastAsia" w:ascii="宋体" w:hAnsi="宋体" w:eastAsia="宋体" w:cs="Times New Roman"/>
          <w:bCs/>
          <w:color w:val="auto"/>
          <w:kern w:val="12"/>
          <w:szCs w:val="21"/>
        </w:rPr>
        <w:t>投</w:t>
      </w:r>
      <w:r>
        <w:rPr>
          <w:rFonts w:ascii="宋体" w:hAnsi="宋体" w:eastAsia="宋体" w:cs="Times New Roman"/>
          <w:bCs/>
          <w:color w:val="auto"/>
          <w:kern w:val="12"/>
          <w:szCs w:val="21"/>
        </w:rPr>
        <w:t>标</w:t>
      </w:r>
      <w:r>
        <w:rPr>
          <w:rFonts w:hint="eastAsia" w:ascii="宋体" w:hAnsi="宋体" w:eastAsia="宋体" w:cs="Times New Roman"/>
          <w:bCs/>
          <w:color w:val="auto"/>
          <w:kern w:val="12"/>
          <w:szCs w:val="21"/>
        </w:rPr>
        <w:t>的，</w:t>
      </w:r>
      <w:r>
        <w:rPr>
          <w:rFonts w:ascii="宋体" w:hAnsi="宋体" w:eastAsia="宋体" w:cs="Times New Roman"/>
          <w:bCs/>
          <w:color w:val="auto"/>
          <w:kern w:val="12"/>
          <w:szCs w:val="21"/>
        </w:rPr>
        <w:t>仅须</w:t>
      </w:r>
      <w:r>
        <w:rPr>
          <w:rFonts w:hint="eastAsia" w:ascii="宋体" w:hAnsi="宋体" w:eastAsia="宋体" w:cs="Times New Roman"/>
          <w:bCs/>
          <w:color w:val="auto"/>
          <w:kern w:val="12"/>
          <w:szCs w:val="21"/>
        </w:rPr>
        <w:t>出具此</w:t>
      </w:r>
      <w:r>
        <w:rPr>
          <w:rFonts w:ascii="宋体" w:hAnsi="宋体" w:eastAsia="宋体" w:cs="Times New Roman"/>
          <w:bCs/>
          <w:color w:val="auto"/>
          <w:kern w:val="12"/>
          <w:szCs w:val="21"/>
        </w:rPr>
        <w:t>证</w:t>
      </w:r>
      <w:r>
        <w:rPr>
          <w:rFonts w:hint="eastAsia" w:ascii="宋体" w:hAnsi="宋体" w:eastAsia="宋体" w:cs="Times New Roman"/>
          <w:bCs/>
          <w:color w:val="auto"/>
          <w:kern w:val="12"/>
          <w:szCs w:val="21"/>
        </w:rPr>
        <w:t>明</w:t>
      </w:r>
      <w:r>
        <w:rPr>
          <w:rFonts w:ascii="宋体" w:hAnsi="宋体" w:eastAsia="宋体" w:cs="Times New Roman"/>
          <w:bCs/>
          <w:color w:val="auto"/>
          <w:kern w:val="12"/>
          <w:szCs w:val="21"/>
        </w:rPr>
        <w:t>书</w:t>
      </w:r>
      <w:r>
        <w:rPr>
          <w:rFonts w:hint="eastAsia" w:ascii="宋体" w:hAnsi="宋体" w:eastAsia="宋体" w:cs="Times New Roman"/>
          <w:bCs/>
          <w:color w:val="auto"/>
          <w:kern w:val="12"/>
          <w:szCs w:val="21"/>
        </w:rPr>
        <w:t>。</w:t>
      </w:r>
    </w:p>
    <w:p>
      <w:pPr>
        <w:spacing w:line="480" w:lineRule="exact"/>
        <w:rPr>
          <w:rFonts w:ascii="宋体" w:hAnsi="宋体" w:eastAsia="宋体" w:cs="Times New Roman"/>
          <w:b/>
          <w:bCs/>
          <w:color w:val="auto"/>
          <w:sz w:val="32"/>
          <w:szCs w:val="32"/>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3.3 法定代表人（单位负责人）授权书</w:t>
      </w:r>
    </w:p>
    <w:p>
      <w:pPr>
        <w:spacing w:line="480" w:lineRule="exact"/>
        <w:jc w:val="center"/>
        <w:rPr>
          <w:rFonts w:ascii="宋体" w:hAnsi="宋体" w:eastAsia="宋体" w:cs="Times New Roman"/>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cs="Times New Roman"/>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cs="Times New Roman"/>
          <w:i/>
          <w:snapToGrid w:val="0"/>
          <w:color w:val="auto"/>
          <w:szCs w:val="21"/>
          <w:u w:val="single"/>
        </w:rPr>
        <w:t xml:space="preserve">投标人名称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cs="Times New Roman"/>
          <w:i/>
          <w:snapToGrid w:val="0"/>
          <w:color w:val="auto"/>
          <w:szCs w:val="21"/>
          <w:u w:val="single"/>
        </w:rPr>
        <w:t>姓名，职务</w:t>
      </w:r>
      <w:r>
        <w:rPr>
          <w:rFonts w:hint="eastAsia" w:ascii="宋体" w:hAnsi="宋体" w:eastAsia="宋体" w:cs="Arial"/>
          <w:color w:val="auto"/>
          <w:szCs w:val="21"/>
        </w:rPr>
        <w:t>以我方的名义参加贵方______________________项目</w:t>
      </w:r>
      <w:r>
        <w:rPr>
          <w:rFonts w:hint="eastAsia" w:ascii="宋体" w:hAnsi="宋体" w:eastAsia="宋体"/>
          <w:snapToGrid w:val="0"/>
          <w:color w:val="auto"/>
          <w:kern w:val="0"/>
          <w:szCs w:val="21"/>
        </w:rPr>
        <w:t>标段</w:t>
      </w:r>
      <w:r>
        <w:rPr>
          <w:rFonts w:hint="eastAsia" w:ascii="宋体" w:hAnsi="宋体" w:eastAsia="宋体" w:cs="Arial"/>
          <w:color w:val="auto"/>
          <w:szCs w:val="21"/>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投标人名称： </w:t>
      </w:r>
      <w:r>
        <w:rPr>
          <w:rFonts w:hint="eastAsia" w:ascii="宋体" w:hAnsi="宋体" w:eastAsia="宋体" w:cs="Times New Roman"/>
          <w:color w:val="auto"/>
          <w:szCs w:val="21"/>
          <w:u w:val="single"/>
        </w:rPr>
        <w:t xml:space="preserve">       （全称）       </w:t>
      </w:r>
      <w:r>
        <w:rPr>
          <w:rFonts w:hint="eastAsia" w:ascii="宋体" w:hAnsi="宋体" w:eastAsia="宋体" w:cs="Times New Roman"/>
          <w:color w:val="auto"/>
          <w:szCs w:val="21"/>
        </w:rPr>
        <w:t xml:space="preserve"> （盖单位公章）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  （签字或加盖名章）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法定代表人（单位负责人）授权代表：  （签字或加盖名章）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法定代表人（单位负责人）身份证（正面）</w:t>
            </w:r>
          </w:p>
        </w:tc>
        <w:tc>
          <w:tcPr>
            <w:tcW w:w="4485" w:type="dxa"/>
            <w:gridSpan w:val="2"/>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color w:val="auto"/>
                <w:szCs w:val="21"/>
              </w:rPr>
            </w:pPr>
            <w:bookmarkStart w:id="12" w:name="_资格证明文件"/>
            <w:bookmarkEnd w:id="12"/>
            <w:bookmarkStart w:id="13" w:name="_Toc364329026"/>
            <w:r>
              <w:rPr>
                <w:rFonts w:hint="eastAsia" w:ascii="宋体" w:hAnsi="宋体" w:eastAsia="宋体" w:cs="Times New Roman"/>
                <w:color w:val="auto"/>
                <w:szCs w:val="21"/>
              </w:rPr>
              <w:t>法定代表人（单位负责人）授权代表身份证</w:t>
            </w:r>
          </w:p>
          <w:p>
            <w:pPr>
              <w:jc w:val="center"/>
              <w:rPr>
                <w:rFonts w:ascii="宋体" w:hAnsi="宋体" w:eastAsia="宋体" w:cs="Times New Roman"/>
                <w:color w:val="auto"/>
                <w:szCs w:val="21"/>
              </w:rPr>
            </w:pPr>
            <w:r>
              <w:rPr>
                <w:rFonts w:hint="eastAsia" w:ascii="宋体" w:hAnsi="宋体" w:eastAsia="宋体" w:cs="Times New Roman"/>
                <w:color w:val="auto"/>
                <w:szCs w:val="21"/>
              </w:rPr>
              <w:t>（正面）</w:t>
            </w:r>
            <w:bookmarkEnd w:id="13"/>
          </w:p>
        </w:tc>
        <w:tc>
          <w:tcPr>
            <w:tcW w:w="4492" w:type="dxa"/>
            <w:gridSpan w:val="2"/>
            <w:vAlign w:val="center"/>
          </w:tcPr>
          <w:p>
            <w:pPr>
              <w:jc w:val="center"/>
              <w:rPr>
                <w:rFonts w:ascii="宋体" w:hAnsi="宋体" w:eastAsia="宋体" w:cs="Times New Roman"/>
                <w:color w:val="auto"/>
                <w:szCs w:val="21"/>
              </w:rPr>
            </w:pPr>
            <w:bookmarkStart w:id="14" w:name="_Toc364329027"/>
            <w:r>
              <w:rPr>
                <w:rFonts w:hint="eastAsia" w:ascii="宋体" w:hAnsi="宋体" w:eastAsia="宋体" w:cs="Times New Roman"/>
                <w:color w:val="auto"/>
                <w:szCs w:val="21"/>
              </w:rPr>
              <w:t>法定代表人（单位负责人）授权代表身份证</w:t>
            </w:r>
          </w:p>
          <w:p>
            <w:pPr>
              <w:jc w:val="center"/>
              <w:rPr>
                <w:rFonts w:ascii="宋体" w:hAnsi="宋体" w:eastAsia="宋体" w:cs="Times New Roman"/>
                <w:color w:val="auto"/>
                <w:szCs w:val="21"/>
              </w:rPr>
            </w:pPr>
            <w:r>
              <w:rPr>
                <w:rFonts w:hint="eastAsia" w:ascii="宋体" w:hAnsi="宋体" w:eastAsia="宋体" w:cs="Times New Roman"/>
                <w:color w:val="auto"/>
                <w:szCs w:val="21"/>
              </w:rPr>
              <w:t>（反面）</w:t>
            </w:r>
            <w:bookmarkEnd w:id="14"/>
          </w:p>
        </w:tc>
      </w:tr>
    </w:tbl>
    <w:p>
      <w:pPr>
        <w:spacing w:line="360" w:lineRule="auto"/>
        <w:rPr>
          <w:rFonts w:ascii="宋体" w:hAnsi="宋体" w:eastAsia="宋体"/>
          <w:b/>
          <w:bCs/>
          <w:color w:val="auto"/>
          <w:szCs w:val="21"/>
        </w:rPr>
      </w:pPr>
    </w:p>
    <w:p>
      <w:pPr>
        <w:spacing w:line="360" w:lineRule="auto"/>
        <w:jc w:val="center"/>
        <w:rPr>
          <w:rFonts w:ascii="宋体" w:hAnsi="宋体" w:eastAsia="宋体"/>
          <w:b/>
          <w:bCs/>
          <w:color w:val="auto"/>
          <w:sz w:val="30"/>
          <w:szCs w:val="30"/>
        </w:rPr>
      </w:pPr>
    </w:p>
    <w:p>
      <w:pPr>
        <w:autoSpaceDE w:val="0"/>
        <w:autoSpaceDN w:val="0"/>
        <w:adjustRightInd w:val="0"/>
        <w:spacing w:line="360" w:lineRule="auto"/>
        <w:jc w:val="center"/>
        <w:outlineLvl w:val="0"/>
        <w:rPr>
          <w:rFonts w:ascii="宋体" w:hAnsi="宋体" w:eastAsia="宋体" w:cs="宋体"/>
          <w:b/>
          <w:bCs/>
          <w:color w:val="auto"/>
          <w:sz w:val="30"/>
          <w:szCs w:val="30"/>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3.4 投标承诺函</w:t>
      </w:r>
    </w:p>
    <w:p>
      <w:pPr>
        <w:spacing w:beforeLines="50" w:afterLines="50" w:line="360" w:lineRule="auto"/>
        <w:contextualSpacing/>
        <w:rPr>
          <w:rFonts w:ascii="宋体" w:hAnsi="宋体" w:eastAsia="宋体" w:cs="宋体"/>
          <w:color w:val="auto"/>
          <w:szCs w:val="21"/>
          <w:u w:val="single"/>
          <w:lang w:val="zh-CN"/>
        </w:rPr>
      </w:pPr>
      <w:r>
        <w:rPr>
          <w:rFonts w:hint="eastAsia" w:ascii="宋体" w:hAnsi="宋体" w:eastAsia="宋体" w:cs="宋体"/>
          <w:color w:val="auto"/>
          <w:szCs w:val="21"/>
          <w:u w:val="single"/>
          <w:lang w:val="zh-CN"/>
        </w:rPr>
        <w:t>采购人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zh-CN"/>
        </w:rPr>
        <w:t>年</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lang w:val="zh-CN"/>
        </w:rPr>
        <w:t>（采购编号、项目名称、标段）</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afterLines="50" w:line="360" w:lineRule="auto"/>
        <w:ind w:firstLine="420" w:firstLineChars="200"/>
        <w:contextualSpacing/>
        <w:rPr>
          <w:rFonts w:ascii="宋体" w:hAnsi="宋体" w:eastAsia="宋体" w:cs="宋体"/>
          <w:color w:val="auto"/>
          <w:szCs w:val="21"/>
          <w:u w:val="single"/>
        </w:rPr>
      </w:pPr>
      <w:r>
        <w:rPr>
          <w:rFonts w:hint="eastAsia" w:ascii="宋体" w:hAnsi="宋体" w:eastAsia="宋体" w:cs="宋体"/>
          <w:color w:val="auto"/>
          <w:szCs w:val="21"/>
          <w:lang w:val="zh-CN"/>
        </w:rPr>
        <w:t>五、法律法规及本招标文件规定的其他严重违法行为。</w:t>
      </w:r>
    </w:p>
    <w:p>
      <w:pPr>
        <w:adjustRightInd w:val="0"/>
        <w:snapToGrid w:val="0"/>
        <w:spacing w:line="360" w:lineRule="auto"/>
        <w:ind w:firstLine="3150" w:firstLineChars="1500"/>
        <w:rPr>
          <w:rFonts w:ascii="宋体" w:hAnsi="宋体" w:eastAsia="宋体" w:cs="宋体"/>
          <w:color w:val="auto"/>
          <w:szCs w:val="21"/>
        </w:rPr>
      </w:pPr>
    </w:p>
    <w:p>
      <w:pPr>
        <w:adjustRightInd w:val="0"/>
        <w:snapToGrid w:val="0"/>
        <w:spacing w:line="360" w:lineRule="auto"/>
        <w:ind w:firstLine="3150" w:firstLineChars="1500"/>
        <w:rPr>
          <w:rFonts w:ascii="宋体" w:hAnsi="宋体" w:eastAsia="宋体" w:cs="宋体"/>
          <w:color w:val="auto"/>
          <w:szCs w:val="21"/>
        </w:rPr>
      </w:pPr>
      <w:r>
        <w:rPr>
          <w:rFonts w:hint="eastAsia" w:ascii="宋体" w:hAnsi="宋体" w:eastAsia="宋体" w:cs="宋体"/>
          <w:color w:val="auto"/>
          <w:szCs w:val="21"/>
        </w:rPr>
        <w:t>投标人名称（并加盖公章）：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日期：年月 日</w:t>
      </w:r>
    </w:p>
    <w:p>
      <w:pPr>
        <w:widowControl/>
        <w:spacing w:before="100" w:beforeAutospacing="1" w:after="100" w:afterAutospacing="1" w:line="360" w:lineRule="auto"/>
        <w:jc w:val="center"/>
        <w:rPr>
          <w:rFonts w:ascii="宋体" w:hAnsi="宋体" w:eastAsia="宋体" w:cs="宋体"/>
          <w:b/>
          <w:bCs/>
          <w:color w:val="auto"/>
          <w:szCs w:val="21"/>
        </w:rPr>
      </w:pPr>
    </w:p>
    <w:p>
      <w:pPr>
        <w:autoSpaceDE w:val="0"/>
        <w:autoSpaceDN w:val="0"/>
        <w:adjustRightInd w:val="0"/>
        <w:spacing w:line="360" w:lineRule="auto"/>
        <w:outlineLvl w:val="0"/>
        <w:rPr>
          <w:rFonts w:ascii="宋体" w:hAnsi="宋体" w:eastAsia="宋体" w:cs="宋体"/>
          <w:color w:val="auto"/>
          <w:sz w:val="24"/>
        </w:rPr>
      </w:pPr>
    </w:p>
    <w:p>
      <w:pPr>
        <w:pStyle w:val="2"/>
        <w:rPr>
          <w:rFonts w:ascii="宋体" w:hAnsi="宋体" w:eastAsia="宋体" w:cs="宋体"/>
          <w:color w:val="auto"/>
          <w:sz w:val="24"/>
        </w:rPr>
      </w:pPr>
    </w:p>
    <w:p>
      <w:pPr>
        <w:pStyle w:val="3"/>
        <w:rPr>
          <w:color w:val="auto"/>
        </w:rPr>
      </w:pPr>
    </w:p>
    <w:p>
      <w:pPr>
        <w:pStyle w:val="3"/>
        <w:rPr>
          <w:rFonts w:hAnsi="宋体" w:cs="宋体"/>
          <w:color w:val="auto"/>
          <w:sz w:val="24"/>
        </w:rPr>
      </w:pPr>
    </w:p>
    <w:p>
      <w:pPr>
        <w:pStyle w:val="4"/>
        <w:rPr>
          <w:rFonts w:ascii="宋体" w:hAnsi="宋体" w:cs="宋体"/>
          <w:color w:val="auto"/>
          <w:sz w:val="24"/>
        </w:rPr>
      </w:pPr>
    </w:p>
    <w:p>
      <w:pPr>
        <w:rPr>
          <w:rFonts w:ascii="宋体" w:hAnsi="宋体" w:eastAsia="宋体" w:cs="宋体"/>
          <w:color w:val="auto"/>
          <w:sz w:val="24"/>
        </w:rPr>
      </w:pPr>
    </w:p>
    <w:p>
      <w:pPr>
        <w:pStyle w:val="2"/>
        <w:rPr>
          <w:rFonts w:ascii="宋体" w:hAnsi="宋体" w:eastAsia="宋体" w:cs="宋体"/>
          <w:color w:val="auto"/>
          <w:sz w:val="24"/>
        </w:rPr>
      </w:pPr>
    </w:p>
    <w:p>
      <w:pPr>
        <w:pStyle w:val="3"/>
        <w:rPr>
          <w:rFonts w:hAnsi="宋体" w:cs="宋体"/>
          <w:color w:val="auto"/>
          <w:sz w:val="24"/>
        </w:rPr>
      </w:pPr>
    </w:p>
    <w:p>
      <w:pPr>
        <w:pStyle w:val="4"/>
        <w:rPr>
          <w:color w:val="auto"/>
        </w:rPr>
      </w:pPr>
    </w:p>
    <w:p>
      <w:pPr>
        <w:pStyle w:val="3"/>
        <w:rPr>
          <w:rFonts w:hAnsi="宋体" w:cs="宋体"/>
          <w:color w:val="auto"/>
          <w:sz w:val="24"/>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3.5 禹州市政府采购供应商信用承诺函</w:t>
      </w:r>
    </w:p>
    <w:p>
      <w:pPr>
        <w:pStyle w:val="26"/>
        <w:ind w:firstLine="210"/>
        <w:rPr>
          <w:color w:val="auto"/>
          <w:sz w:val="21"/>
          <w:szCs w:val="21"/>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致（采购人或采购代理机构）： </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单位名称（自然人姓名）: </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统一社会信用代码（身份证号码）:</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法定代表人（负责人）:</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联系地址和电话：</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为维护公平、公正、公开的政府采购市场秩序，树立诚实守信的政府采购供应商形象，我单位（本人）自愿作出以下承诺：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（一）具有独立承担民事责任的能力；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（二）具有良好的商业信誉和健全的财务会计制度；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（三）具有履行合同所必需的设备和专业技术能力；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（四）有依法缴纳税收和社会保障资金的良好记录；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（五）参加政府采购活动前三年内，在经营活动中没有重大违法记录； </w:t>
      </w:r>
    </w:p>
    <w:p>
      <w:pPr>
        <w:spacing w:beforeLines="50" w:afterLines="50" w:line="360" w:lineRule="auto"/>
        <w:ind w:left="689" w:leftChars="228" w:hanging="210" w:hangingChars="100"/>
        <w:contextualSpacing/>
        <w:jc w:val="left"/>
        <w:rPr>
          <w:rFonts w:ascii="宋体" w:hAnsi="宋体" w:eastAsia="宋体" w:cs="宋体"/>
          <w:color w:val="auto"/>
          <w:szCs w:val="21"/>
          <w:lang w:val="zh-CN"/>
        </w:rPr>
      </w:pPr>
      <w:r>
        <w:rPr>
          <w:rFonts w:hint="eastAsia" w:ascii="宋体" w:hAnsi="宋体" w:eastAsia="宋体" w:cs="宋体"/>
          <w:color w:val="auto"/>
          <w:szCs w:val="21"/>
        </w:rPr>
        <w:t xml:space="preserve">（六）未被列入经营异常名录或者严重违法失信名单、失信被执行人，重大税收违法失信主体、政府采购严重违法失信行为记录名单；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（七）未被相关监管部门作出行政处罚且尚在处罚有效期的；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（八）未曾作出虚假采购承诺；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（九）符合法律、行政法规规定的其他条件。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供应商（电子章）: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法定代表人、负责人、本人、或授权代表（签字或电子印章）: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日期：   年   月   日 </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注：</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1.投标人须在投标文件中按此模板提供承诺函，未提供视为未实质性响应招标文件要求，按无效投标处理。 </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2.投标人的法定代表人或者授权代表的签字或盖章应真实、有效，如由授权代表签字或盖章的，应提供“法定代表人授权书”。</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spacing w:line="360" w:lineRule="auto"/>
        <w:jc w:val="center"/>
        <w:rPr>
          <w:rFonts w:ascii="宋体" w:hAnsi="宋体" w:eastAsia="宋体"/>
          <w:b/>
          <w:bCs/>
          <w:color w:val="auto"/>
          <w:sz w:val="28"/>
          <w:szCs w:val="28"/>
        </w:rPr>
      </w:pPr>
      <w:r>
        <w:rPr>
          <w:rFonts w:hint="eastAsia" w:ascii="宋体" w:hAnsi="宋体" w:eastAsia="宋体"/>
          <w:b/>
          <w:bCs/>
          <w:color w:val="auto"/>
          <w:sz w:val="30"/>
          <w:szCs w:val="30"/>
          <w:lang w:val="en-US" w:eastAsia="zh-CN"/>
        </w:rPr>
        <w:t>3.6</w:t>
      </w:r>
      <w:r>
        <w:rPr>
          <w:rFonts w:hint="eastAsia" w:ascii="宋体" w:hAnsi="宋体" w:eastAsia="宋体"/>
          <w:b/>
          <w:bCs/>
          <w:color w:val="auto"/>
          <w:sz w:val="30"/>
          <w:szCs w:val="30"/>
        </w:rPr>
        <w:t>中小企业声明函（货物）</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本公司（联合体）郑重声明，根据《政府采购促进中小企业发展管理办法》（财库﹝2020﹞46 号）的规定，本公司（联合体）参加</w:t>
      </w:r>
      <w:r>
        <w:rPr>
          <w:rFonts w:ascii="宋体" w:hAnsi="宋体" w:eastAsia="宋体" w:cs="Times New Roman"/>
          <w:i/>
          <w:color w:val="auto"/>
          <w:szCs w:val="21"/>
          <w:u w:val="single"/>
        </w:rPr>
        <w:t>（单位名称）</w:t>
      </w:r>
      <w:r>
        <w:rPr>
          <w:rFonts w:ascii="宋体" w:hAnsi="宋体" w:eastAsia="宋体" w:cs="Times New Roman"/>
          <w:color w:val="auto"/>
          <w:szCs w:val="21"/>
        </w:rPr>
        <w:t>的</w:t>
      </w:r>
      <w:r>
        <w:rPr>
          <w:rFonts w:ascii="宋体" w:hAnsi="宋体" w:eastAsia="宋体" w:cs="Times New Roman"/>
          <w:i/>
          <w:color w:val="auto"/>
          <w:szCs w:val="21"/>
          <w:u w:val="single"/>
        </w:rPr>
        <w:t>（项目名称）</w:t>
      </w:r>
      <w:r>
        <w:rPr>
          <w:rFonts w:ascii="宋体" w:hAnsi="宋体" w:eastAsia="宋体" w:cs="Times New Roman"/>
          <w:color w:val="auto"/>
          <w:szCs w:val="21"/>
        </w:rPr>
        <w:t>采购活动，</w:t>
      </w:r>
      <w:r>
        <w:rPr>
          <w:rFonts w:hint="eastAsia" w:ascii="宋体" w:hAnsi="宋体" w:eastAsia="宋体" w:cs="Times New Roman"/>
          <w:color w:val="auto"/>
          <w:szCs w:val="21"/>
        </w:rPr>
        <w:t>提供的货物</w:t>
      </w:r>
      <w:r>
        <w:rPr>
          <w:rFonts w:ascii="宋体" w:hAnsi="宋体" w:eastAsia="宋体" w:cs="Times New Roman"/>
          <w:color w:val="auto"/>
          <w:szCs w:val="21"/>
        </w:rPr>
        <w:t>全部由符合政策要求的中小企业</w:t>
      </w:r>
      <w:r>
        <w:rPr>
          <w:rFonts w:hint="eastAsia" w:ascii="宋体" w:hAnsi="宋体" w:eastAsia="宋体" w:cs="Times New Roman"/>
          <w:color w:val="auto"/>
          <w:szCs w:val="21"/>
        </w:rPr>
        <w:t>制造</w:t>
      </w:r>
      <w:r>
        <w:rPr>
          <w:rFonts w:ascii="宋体" w:hAnsi="宋体" w:eastAsia="宋体" w:cs="Times New Roman"/>
          <w:color w:val="auto"/>
          <w:szCs w:val="21"/>
        </w:rPr>
        <w:t>。相关企业（含联合体中的中小企业、签订分包意向协议的中小企业）的具体情况如下：</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1.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行业；制造商为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，从业人员人，营业收入为万元，资产总额为万元，属于</w:t>
      </w:r>
      <w:r>
        <w:rPr>
          <w:rFonts w:ascii="宋体" w:hAnsi="宋体" w:eastAsia="宋体" w:cs="Times New Roman"/>
          <w:i/>
          <w:color w:val="auto"/>
          <w:szCs w:val="21"/>
          <w:u w:val="single"/>
        </w:rPr>
        <w:t>（中型企业、小型企业、微型企业）</w:t>
      </w:r>
      <w:r>
        <w:rPr>
          <w:rFonts w:ascii="宋体" w:hAnsi="宋体" w:eastAsia="宋体" w:cs="Times New Roman"/>
          <w:color w:val="auto"/>
          <w:szCs w:val="21"/>
        </w:rPr>
        <w:t>；</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2.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行业；制造商为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，从业人员人，营业收入为万元，资产总额为万元，属于</w:t>
      </w:r>
      <w:r>
        <w:rPr>
          <w:rFonts w:ascii="宋体" w:hAnsi="宋体" w:eastAsia="宋体" w:cs="Times New Roman"/>
          <w:i/>
          <w:color w:val="auto"/>
          <w:szCs w:val="21"/>
          <w:u w:val="single"/>
        </w:rPr>
        <w:t>（中型企业、小型企业、微型企业）</w:t>
      </w:r>
      <w:r>
        <w:rPr>
          <w:rFonts w:ascii="宋体" w:hAnsi="宋体" w:eastAsia="宋体" w:cs="Times New Roman"/>
          <w:color w:val="auto"/>
          <w:szCs w:val="21"/>
        </w:rPr>
        <w:t>；</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 </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s="Times New Roman"/>
          <w:color w:val="auto"/>
          <w:szCs w:val="21"/>
        </w:rPr>
      </w:pPr>
    </w:p>
    <w:p>
      <w:pPr>
        <w:spacing w:line="360" w:lineRule="auto"/>
        <w:ind w:firstLine="707" w:firstLineChars="337"/>
        <w:jc w:val="left"/>
        <w:rPr>
          <w:rFonts w:ascii="宋体" w:hAnsi="宋体" w:eastAsia="宋体" w:cs="Times New Roman"/>
          <w:color w:val="auto"/>
          <w:szCs w:val="21"/>
        </w:rPr>
      </w:pPr>
    </w:p>
    <w:p>
      <w:pPr>
        <w:spacing w:line="480" w:lineRule="auto"/>
        <w:ind w:firstLine="5957" w:firstLineChars="2837"/>
        <w:jc w:val="left"/>
        <w:rPr>
          <w:rFonts w:ascii="宋体" w:hAnsi="宋体" w:eastAsia="宋体" w:cs="Times New Roman"/>
          <w:color w:val="auto"/>
          <w:szCs w:val="21"/>
        </w:rPr>
      </w:pPr>
      <w:r>
        <w:rPr>
          <w:rFonts w:ascii="宋体" w:hAnsi="宋体" w:eastAsia="宋体" w:cs="Times New Roman"/>
          <w:color w:val="auto"/>
          <w:szCs w:val="21"/>
        </w:rPr>
        <w:t>企业名称（盖章）：</w:t>
      </w:r>
    </w:p>
    <w:p>
      <w:pPr>
        <w:spacing w:line="480" w:lineRule="auto"/>
        <w:ind w:firstLine="5957" w:firstLineChars="2837"/>
        <w:jc w:val="left"/>
        <w:rPr>
          <w:rFonts w:ascii="宋体" w:hAnsi="宋体" w:eastAsia="宋体" w:cs="Arial"/>
          <w:color w:val="auto"/>
          <w:szCs w:val="21"/>
        </w:rPr>
      </w:pPr>
      <w:r>
        <w:rPr>
          <w:rFonts w:ascii="宋体" w:hAnsi="宋体" w:eastAsia="宋体" w:cs="Times New Roman"/>
          <w:color w:val="auto"/>
          <w:szCs w:val="21"/>
        </w:rPr>
        <w:t>日期：</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说明：</w:t>
      </w:r>
    </w:p>
    <w:p>
      <w:pPr>
        <w:widowControl/>
        <w:autoSpaceDE w:val="0"/>
        <w:spacing w:line="400" w:lineRule="exact"/>
        <w:ind w:firstLine="420" w:firstLineChars="200"/>
        <w:jc w:val="left"/>
        <w:rPr>
          <w:rFonts w:ascii="宋体" w:hAnsi="宋体" w:eastAsia="宋体" w:cs="宋体"/>
          <w:color w:val="auto"/>
          <w:szCs w:val="21"/>
        </w:rPr>
      </w:pPr>
      <w:r>
        <w:rPr>
          <w:rFonts w:ascii="宋体" w:hAnsi="宋体" w:eastAsia="宋体" w:cs="宋体"/>
          <w:color w:val="auto"/>
          <w:szCs w:val="21"/>
        </w:rPr>
        <w:t>1、从业人员、营业收入、资产总额填报上一年度数据，无上一年度数据的新成立企业可不填报。</w:t>
      </w:r>
    </w:p>
    <w:p>
      <w:pPr>
        <w:widowControl/>
        <w:autoSpaceDE w:val="0"/>
        <w:spacing w:line="400" w:lineRule="exact"/>
        <w:ind w:firstLine="420" w:firstLineChars="200"/>
        <w:jc w:val="left"/>
        <w:rPr>
          <w:rFonts w:ascii="宋体" w:hAnsi="宋体" w:eastAsia="宋体" w:cs="宋体"/>
          <w:color w:val="auto"/>
          <w:szCs w:val="21"/>
        </w:rPr>
      </w:pPr>
      <w:r>
        <w:rPr>
          <w:rFonts w:ascii="宋体" w:hAnsi="宋体" w:eastAsia="宋体" w:cs="宋体"/>
          <w:color w:val="auto"/>
          <w:szCs w:val="21"/>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eastAsia="宋体" w:cs="Times New Roman"/>
          <w:b/>
          <w:bCs/>
          <w:color w:val="auto"/>
          <w:szCs w:val="21"/>
        </w:rPr>
      </w:pPr>
    </w:p>
    <w:p>
      <w:pPr>
        <w:spacing w:line="360" w:lineRule="auto"/>
        <w:jc w:val="center"/>
        <w:rPr>
          <w:rFonts w:ascii="宋体" w:hAnsi="宋体" w:eastAsia="宋体"/>
          <w:b/>
          <w:bCs/>
          <w:color w:val="auto"/>
          <w:sz w:val="30"/>
          <w:szCs w:val="30"/>
        </w:rPr>
      </w:pPr>
      <w:bookmarkStart w:id="15" w:name="OLE_LINK14"/>
      <w:bookmarkStart w:id="16" w:name="OLE_LINK13"/>
    </w:p>
    <w:p>
      <w:pPr>
        <w:spacing w:line="360" w:lineRule="auto"/>
        <w:jc w:val="center"/>
        <w:rPr>
          <w:rFonts w:ascii="宋体" w:hAnsi="宋体" w:eastAsia="宋体"/>
          <w:b/>
          <w:bCs/>
          <w:color w:val="auto"/>
          <w:sz w:val="30"/>
          <w:szCs w:val="30"/>
        </w:rPr>
      </w:pPr>
    </w:p>
    <w:p>
      <w:pPr>
        <w:pStyle w:val="2"/>
        <w:rPr>
          <w:color w:val="auto"/>
        </w:rPr>
      </w:pPr>
    </w:p>
    <w:p>
      <w:pPr>
        <w:pStyle w:val="3"/>
        <w:rPr>
          <w:color w:val="auto"/>
        </w:rPr>
      </w:pPr>
    </w:p>
    <w:p>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lang w:val="en-US" w:eastAsia="zh-CN"/>
        </w:rPr>
        <w:t>3.7</w:t>
      </w:r>
      <w:r>
        <w:rPr>
          <w:rFonts w:hint="eastAsia" w:ascii="宋体" w:hAnsi="宋体" w:eastAsia="宋体"/>
          <w:b/>
          <w:bCs/>
          <w:color w:val="auto"/>
          <w:sz w:val="30"/>
          <w:szCs w:val="30"/>
        </w:rPr>
        <w:t>残疾人福利性单位声明函</w:t>
      </w:r>
    </w:p>
    <w:bookmarkEnd w:id="15"/>
    <w:bookmarkEnd w:id="16"/>
    <w:p>
      <w:pPr>
        <w:spacing w:line="360" w:lineRule="auto"/>
        <w:rPr>
          <w:rFonts w:ascii="宋体" w:hAnsi="宋体" w:eastAsia="宋体"/>
          <w:color w:val="auto"/>
          <w:szCs w:val="21"/>
        </w:rPr>
      </w:pP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                                    单位名称（盖章）：</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szCs w:val="21"/>
        </w:rPr>
      </w:pPr>
    </w:p>
    <w:p>
      <w:pPr>
        <w:spacing w:line="360" w:lineRule="auto"/>
        <w:jc w:val="center"/>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rPr>
        <w:t>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（承诺函格式自拟）</w:t>
      </w:r>
    </w:p>
    <w:p>
      <w:pPr>
        <w:spacing w:line="360" w:lineRule="auto"/>
        <w:jc w:val="center"/>
        <w:rPr>
          <w:rFonts w:ascii="宋体" w:hAnsi="宋体" w:eastAsia="宋体" w:cs="宋体"/>
          <w:b/>
          <w:bCs/>
          <w:color w:val="auto"/>
          <w:sz w:val="24"/>
          <w:szCs w:val="24"/>
        </w:rPr>
      </w:pPr>
    </w:p>
    <w:p>
      <w:pPr>
        <w:pStyle w:val="2"/>
        <w:rPr>
          <w:rFonts w:ascii="宋体" w:hAnsi="宋体" w:eastAsia="宋体" w:cs="宋体"/>
          <w:color w:val="auto"/>
        </w:rPr>
      </w:pPr>
    </w:p>
    <w:p>
      <w:pPr>
        <w:spacing w:line="360" w:lineRule="auto"/>
        <w:jc w:val="center"/>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9</w:t>
      </w:r>
      <w:r>
        <w:rPr>
          <w:rFonts w:hint="eastAsia" w:ascii="宋体" w:hAnsi="宋体" w:eastAsia="宋体" w:cs="宋体"/>
          <w:b/>
          <w:bCs/>
          <w:color w:val="auto"/>
          <w:sz w:val="30"/>
          <w:szCs w:val="30"/>
        </w:rPr>
        <w:t>投标人提供未为本项目提供整体设计、规范编制或者项目管理、监理、检测等服务承诺函</w:t>
      </w:r>
    </w:p>
    <w:p>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（承诺函格式自拟）</w:t>
      </w:r>
    </w:p>
    <w:p>
      <w:pPr>
        <w:widowControl/>
        <w:spacing w:before="100" w:beforeAutospacing="1" w:after="100" w:afterAutospacing="1" w:line="360" w:lineRule="auto"/>
        <w:jc w:val="both"/>
        <w:rPr>
          <w:rFonts w:ascii="宋体" w:hAnsi="宋体" w:eastAsia="宋体" w:cs="宋体"/>
          <w:b/>
          <w:bCs/>
          <w:color w:val="auto"/>
          <w:sz w:val="36"/>
          <w:szCs w:val="36"/>
        </w:rPr>
      </w:pPr>
    </w:p>
    <w:p>
      <w:pPr>
        <w:widowControl/>
        <w:spacing w:before="100" w:beforeAutospacing="1" w:after="100" w:afterAutospacing="1"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10</w:t>
      </w:r>
      <w:r>
        <w:rPr>
          <w:rFonts w:hint="eastAsia" w:ascii="宋体" w:hAnsi="宋体" w:eastAsia="宋体" w:cs="宋体"/>
          <w:b/>
          <w:bCs/>
          <w:color w:val="auto"/>
          <w:sz w:val="30"/>
          <w:szCs w:val="30"/>
        </w:rPr>
        <w:t xml:space="preserve">其他资格证书或材料 </w:t>
      </w:r>
      <w:bookmarkEnd w:id="11"/>
      <w:bookmarkStart w:id="17" w:name="_Hlk56067247"/>
    </w:p>
    <w:p>
      <w:pPr>
        <w:autoSpaceDE w:val="0"/>
        <w:autoSpaceDN w:val="0"/>
        <w:adjustRightInd w:val="0"/>
        <w:spacing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4.1 投标分项报价表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autoSpaceDE w:val="0"/>
        <w:autoSpaceDN w:val="0"/>
        <w:adjustRightInd w:val="0"/>
        <w:spacing w:line="360" w:lineRule="auto"/>
        <w:outlineLvl w:val="0"/>
        <w:rPr>
          <w:rFonts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29"/>
        <w:tblW w:w="9400" w:type="dxa"/>
        <w:jc w:val="center"/>
        <w:tblLayout w:type="fixed"/>
        <w:tblCellMar>
          <w:top w:w="0" w:type="dxa"/>
          <w:left w:w="108" w:type="dxa"/>
          <w:bottom w:w="0" w:type="dxa"/>
          <w:right w:w="108" w:type="dxa"/>
        </w:tblCellMar>
      </w:tblPr>
      <w:tblGrid>
        <w:gridCol w:w="817"/>
        <w:gridCol w:w="1134"/>
        <w:gridCol w:w="1418"/>
        <w:gridCol w:w="1059"/>
        <w:gridCol w:w="783"/>
        <w:gridCol w:w="851"/>
        <w:gridCol w:w="1066"/>
        <w:gridCol w:w="1080"/>
        <w:gridCol w:w="1192"/>
      </w:tblGrid>
      <w:tr>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rPr>
              <w:t>品牌</w:t>
            </w:r>
            <w:r>
              <w:rPr>
                <w:rFonts w:hint="eastAsia" w:ascii="宋体" w:hAnsi="宋体" w:eastAsia="宋体" w:cs="宋体"/>
                <w:b/>
                <w:color w:val="auto"/>
                <w:szCs w:val="21"/>
                <w:lang w:val="zh-CN"/>
              </w:rPr>
              <w:t>规格</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型号</w:t>
            </w:r>
          </w:p>
        </w:tc>
        <w:tc>
          <w:tcPr>
            <w:tcW w:w="10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厂家</w:t>
            </w:r>
          </w:p>
        </w:tc>
      </w:tr>
      <w:tr>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r>
      <w:tr>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r>
      <w:tr>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color w:val="auto"/>
                <w:szCs w:val="21"/>
              </w:rPr>
            </w:pPr>
            <w:r>
              <w:rPr>
                <w:rFonts w:hint="eastAsia" w:ascii="宋体" w:hAnsi="宋体" w:eastAsia="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color w:val="auto"/>
                <w:szCs w:val="21"/>
              </w:rPr>
            </w:pPr>
          </w:p>
        </w:tc>
      </w:tr>
      <w:tr>
        <w:tblPrEx>
          <w:tblCellMar>
            <w:top w:w="0" w:type="dxa"/>
            <w:left w:w="108" w:type="dxa"/>
            <w:bottom w:w="0" w:type="dxa"/>
            <w:right w:w="108" w:type="dxa"/>
          </w:tblCellMar>
        </w:tblPrEx>
        <w:trPr>
          <w:trHeight w:val="851" w:hRule="atLeast"/>
          <w:jc w:val="center"/>
        </w:trPr>
        <w:tc>
          <w:tcPr>
            <w:tcW w:w="19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lang w:val="zh-CN"/>
              </w:rPr>
              <w:t>合计</w:t>
            </w:r>
          </w:p>
        </w:tc>
        <w:tc>
          <w:tcPr>
            <w:tcW w:w="7449"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rPr>
        <w:t>投标人名称（并加盖公章）：</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51"/>
        <w:rPr>
          <w:rFonts w:ascii="宋体" w:hAnsi="宋体" w:eastAsia="宋体" w:cs="宋体"/>
          <w:color w:val="auto"/>
        </w:rPr>
      </w:pPr>
    </w:p>
    <w:p>
      <w:pPr>
        <w:pStyle w:val="51"/>
        <w:rPr>
          <w:rFonts w:ascii="宋体" w:hAnsi="宋体" w:eastAsia="宋体" w:cs="宋体"/>
          <w:color w:val="auto"/>
        </w:rPr>
      </w:pPr>
    </w:p>
    <w:p>
      <w:pPr>
        <w:pStyle w:val="51"/>
        <w:rPr>
          <w:rFonts w:ascii="宋体" w:hAnsi="宋体" w:eastAsia="宋体" w:cs="宋体"/>
          <w:color w:val="auto"/>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4.2 技术规格偏离表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autoSpaceDE w:val="0"/>
        <w:autoSpaceDN w:val="0"/>
        <w:adjustRightInd w:val="0"/>
        <w:spacing w:line="360" w:lineRule="auto"/>
        <w:outlineLvl w:val="0"/>
        <w:rPr>
          <w:rFonts w:ascii="宋体" w:hAnsi="宋体" w:eastAsia="宋体" w:cs="宋体"/>
          <w:color w:val="auto"/>
          <w:szCs w:val="21"/>
        </w:rPr>
      </w:pPr>
      <w:r>
        <w:rPr>
          <w:rFonts w:hint="eastAsia" w:ascii="宋体" w:hAnsi="宋体" w:eastAsia="宋体" w:cs="宋体"/>
          <w:color w:val="auto"/>
          <w:szCs w:val="21"/>
        </w:rPr>
        <w:t xml:space="preserve">项目名称：   </w:t>
      </w:r>
    </w:p>
    <w:p>
      <w:pPr>
        <w:autoSpaceDE w:val="0"/>
        <w:autoSpaceDN w:val="0"/>
        <w:adjustRightInd w:val="0"/>
        <w:spacing w:line="360" w:lineRule="auto"/>
        <w:outlineLvl w:val="0"/>
        <w:rPr>
          <w:rFonts w:ascii="宋体" w:hAnsi="宋体" w:eastAsia="宋体" w:cs="宋体"/>
          <w:b/>
          <w:snapToGrid w:val="0"/>
          <w:color w:val="auto"/>
          <w:kern w:val="0"/>
          <w:szCs w:val="21"/>
        </w:rPr>
      </w:pPr>
    </w:p>
    <w:tbl>
      <w:tblPr>
        <w:tblStyle w:val="29"/>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rPr>
        <w:t>投标人名称（并加盖公章）：</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4.3 技术方案（实施方案）</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（投标人根据招标文件要求自行编制）</w:t>
      </w:r>
    </w:p>
    <w:p>
      <w:pPr>
        <w:snapToGrid w:val="0"/>
        <w:spacing w:line="360" w:lineRule="auto"/>
        <w:jc w:val="center"/>
        <w:rPr>
          <w:rFonts w:ascii="宋体" w:hAnsi="宋体" w:eastAsia="宋体" w:cs="宋体"/>
          <w:b/>
          <w:snapToGrid w:val="0"/>
          <w:color w:val="auto"/>
          <w:kern w:val="0"/>
          <w:szCs w:val="21"/>
        </w:rPr>
      </w:pPr>
    </w:p>
    <w:p>
      <w:pPr>
        <w:snapToGrid w:val="0"/>
        <w:spacing w:line="360" w:lineRule="auto"/>
        <w:jc w:val="center"/>
        <w:rPr>
          <w:rFonts w:ascii="宋体" w:hAnsi="宋体" w:eastAsia="宋体" w:cs="宋体"/>
          <w:b/>
          <w:bCs/>
          <w:color w:val="auto"/>
          <w:sz w:val="32"/>
          <w:szCs w:val="32"/>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4.4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8"/>
        <w:gridCol w:w="326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1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269"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合同金额（万元）</w:t>
            </w:r>
          </w:p>
        </w:tc>
        <w:tc>
          <w:tcPr>
            <w:tcW w:w="170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2118" w:type="dxa"/>
            <w:vAlign w:val="center"/>
          </w:tcPr>
          <w:p>
            <w:pPr>
              <w:rPr>
                <w:rFonts w:ascii="宋体" w:hAnsi="宋体" w:eastAsia="宋体" w:cs="宋体"/>
                <w:color w:val="auto"/>
                <w:szCs w:val="21"/>
              </w:rPr>
            </w:pPr>
          </w:p>
        </w:tc>
        <w:tc>
          <w:tcPr>
            <w:tcW w:w="326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2118" w:type="dxa"/>
            <w:vAlign w:val="center"/>
          </w:tcPr>
          <w:p>
            <w:pPr>
              <w:rPr>
                <w:rFonts w:ascii="宋体" w:hAnsi="宋体" w:eastAsia="宋体" w:cs="宋体"/>
                <w:color w:val="auto"/>
                <w:szCs w:val="21"/>
              </w:rPr>
            </w:pPr>
          </w:p>
        </w:tc>
        <w:tc>
          <w:tcPr>
            <w:tcW w:w="326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pStyle w:val="2"/>
        <w:rPr>
          <w:rFonts w:ascii="宋体" w:hAnsi="宋体" w:eastAsia="宋体" w:cs="宋体"/>
          <w:color w:val="auto"/>
          <w:szCs w:val="21"/>
        </w:rPr>
      </w:pPr>
    </w:p>
    <w:p>
      <w:pPr>
        <w:autoSpaceDE w:val="0"/>
        <w:autoSpaceDN w:val="0"/>
        <w:adjustRightInd w:val="0"/>
        <w:spacing w:line="360" w:lineRule="auto"/>
        <w:jc w:val="center"/>
        <w:outlineLvl w:val="0"/>
        <w:rPr>
          <w:rFonts w:ascii="宋体" w:hAnsi="宋体" w:eastAsia="宋体" w:cs="宋体"/>
          <w:b/>
          <w:bCs/>
          <w:color w:val="auto"/>
          <w:sz w:val="36"/>
          <w:szCs w:val="36"/>
        </w:rPr>
      </w:pPr>
    </w:p>
    <w:p>
      <w:pPr>
        <w:spacing w:line="360" w:lineRule="auto"/>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4.5 售后服务方案</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（投标人根据招标文件要求自行编制）</w:t>
      </w:r>
    </w:p>
    <w:p>
      <w:pPr>
        <w:spacing w:line="360" w:lineRule="auto"/>
        <w:jc w:val="center"/>
        <w:rPr>
          <w:rFonts w:ascii="宋体" w:hAnsi="宋体" w:eastAsia="宋体" w:cs="宋体"/>
          <w:b/>
          <w:bCs/>
          <w:color w:val="auto"/>
          <w:sz w:val="30"/>
          <w:szCs w:val="30"/>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hint="eastAsia" w:ascii="宋体" w:hAnsi="宋体" w:eastAsia="宋体" w:cs="宋体"/>
          <w:b/>
          <w:bCs/>
          <w:color w:val="auto"/>
          <w:sz w:val="30"/>
          <w:szCs w:val="30"/>
        </w:rPr>
        <w:t>4.6“节能产品政府采购品目清单”强制节能产品情况</w:t>
      </w:r>
    </w:p>
    <w:p>
      <w:pPr>
        <w:autoSpaceDE w:val="0"/>
        <w:autoSpaceDN w:val="0"/>
        <w:adjustRightInd w:val="0"/>
        <w:spacing w:line="360" w:lineRule="auto"/>
        <w:jc w:val="center"/>
        <w:outlineLvl w:val="0"/>
        <w:rPr>
          <w:rFonts w:ascii="宋体" w:hAnsi="宋体" w:eastAsia="宋体" w:cs="宋体"/>
          <w:b/>
          <w:bCs/>
          <w:color w:val="auto"/>
          <w:sz w:val="28"/>
          <w:szCs w:val="28"/>
        </w:rPr>
      </w:pP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tabs>
          <w:tab w:val="left" w:pos="1800"/>
          <w:tab w:val="left" w:pos="5580"/>
        </w:tabs>
        <w:spacing w:line="360" w:lineRule="auto"/>
        <w:rPr>
          <w:rFonts w:ascii="宋体" w:hAnsi="宋体" w:eastAsia="宋体" w:cs="宋体"/>
          <w:color w:val="auto"/>
          <w:szCs w:val="21"/>
        </w:rPr>
      </w:pPr>
      <w:r>
        <w:rPr>
          <w:rFonts w:hint="eastAsia" w:ascii="宋体" w:hAnsi="宋体" w:eastAsia="宋体" w:cs="宋体"/>
          <w:color w:val="auto"/>
          <w:szCs w:val="21"/>
        </w:rPr>
        <w:t>项目名称：</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投标人（并加盖公章）：</w:t>
      </w:r>
    </w:p>
    <w:p>
      <w:pPr>
        <w:autoSpaceDE w:val="0"/>
        <w:autoSpaceDN w:val="0"/>
        <w:adjustRightInd w:val="0"/>
        <w:spacing w:line="480" w:lineRule="auto"/>
        <w:rPr>
          <w:rFonts w:ascii="宋体" w:hAnsi="宋体" w:eastAsia="宋体" w:cs="宋体"/>
          <w:color w:val="auto"/>
          <w:szCs w:val="21"/>
          <w:lang w:val="zh-CN"/>
        </w:rPr>
      </w:pP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2"/>
        <w:rPr>
          <w:rFonts w:ascii="宋体" w:hAnsi="宋体" w:eastAsia="宋体" w:cs="宋体"/>
          <w:b/>
          <w:bCs/>
          <w:color w:val="auto"/>
          <w:sz w:val="24"/>
          <w:szCs w:val="24"/>
        </w:rPr>
      </w:pPr>
    </w:p>
    <w:p>
      <w:pPr>
        <w:pStyle w:val="3"/>
        <w:rPr>
          <w:rFonts w:hAnsi="宋体" w:cs="宋体"/>
          <w:b/>
          <w:bCs/>
          <w:color w:val="auto"/>
          <w:sz w:val="24"/>
          <w:szCs w:val="24"/>
        </w:rPr>
      </w:pPr>
    </w:p>
    <w:p>
      <w:pPr>
        <w:pStyle w:val="4"/>
        <w:rPr>
          <w:color w:val="auto"/>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4.7“节能产品政府采购品目清单”优先采购节能产品情况</w:t>
      </w:r>
    </w:p>
    <w:p>
      <w:pPr>
        <w:autoSpaceDE w:val="0"/>
        <w:autoSpaceDN w:val="0"/>
        <w:adjustRightInd w:val="0"/>
        <w:spacing w:line="360" w:lineRule="auto"/>
        <w:jc w:val="center"/>
        <w:outlineLvl w:val="0"/>
        <w:rPr>
          <w:rFonts w:ascii="宋体" w:hAnsi="宋体" w:eastAsia="宋体" w:cs="宋体"/>
          <w:b/>
          <w:bCs/>
          <w:color w:val="auto"/>
          <w:sz w:val="30"/>
          <w:szCs w:val="30"/>
        </w:rPr>
      </w:pP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tabs>
          <w:tab w:val="left" w:pos="1800"/>
          <w:tab w:val="left" w:pos="5580"/>
        </w:tabs>
        <w:spacing w:line="360" w:lineRule="auto"/>
        <w:rPr>
          <w:rFonts w:ascii="宋体" w:hAnsi="宋体" w:eastAsia="宋体" w:cs="宋体"/>
          <w:color w:val="auto"/>
          <w:szCs w:val="21"/>
        </w:rPr>
      </w:pPr>
      <w:r>
        <w:rPr>
          <w:rFonts w:hint="eastAsia" w:ascii="宋体" w:hAnsi="宋体" w:eastAsia="宋体" w:cs="宋体"/>
          <w:color w:val="auto"/>
          <w:szCs w:val="21"/>
        </w:rPr>
        <w:t>项目名称：</w:t>
      </w:r>
    </w:p>
    <w:p>
      <w:pPr>
        <w:tabs>
          <w:tab w:val="left" w:pos="1800"/>
          <w:tab w:val="left" w:pos="5580"/>
        </w:tabs>
        <w:spacing w:line="360" w:lineRule="auto"/>
        <w:rPr>
          <w:rFonts w:ascii="宋体" w:hAnsi="宋体" w:eastAsia="宋体" w:cs="宋体"/>
          <w:color w:val="auto"/>
          <w:szCs w:val="21"/>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投标人（并加盖公章）：</w:t>
      </w:r>
    </w:p>
    <w:p>
      <w:pPr>
        <w:autoSpaceDE w:val="0"/>
        <w:autoSpaceDN w:val="0"/>
        <w:adjustRightInd w:val="0"/>
        <w:spacing w:line="480" w:lineRule="auto"/>
        <w:rPr>
          <w:rFonts w:ascii="宋体" w:hAnsi="宋体" w:eastAsia="宋体" w:cs="宋体"/>
          <w:color w:val="auto"/>
          <w:szCs w:val="21"/>
          <w:lang w:val="zh-CN"/>
        </w:rPr>
      </w:pP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rPr>
          <w:rFonts w:ascii="宋体" w:hAnsi="宋体" w:eastAsia="宋体" w:cs="宋体"/>
          <w:color w:val="auto"/>
          <w:szCs w:val="21"/>
          <w:lang w:val="zh-CN"/>
        </w:rPr>
      </w:pPr>
    </w:p>
    <w:p>
      <w:pPr>
        <w:pStyle w:val="2"/>
        <w:rPr>
          <w:rFonts w:ascii="宋体" w:hAnsi="宋体" w:eastAsia="宋体" w:cs="宋体"/>
          <w:color w:val="auto"/>
          <w:szCs w:val="21"/>
          <w:lang w:val="zh-CN"/>
        </w:rPr>
      </w:pPr>
    </w:p>
    <w:p>
      <w:pPr>
        <w:pStyle w:val="3"/>
        <w:rPr>
          <w:color w:val="auto"/>
          <w:lang w:val="zh-CN"/>
        </w:rPr>
      </w:pPr>
    </w:p>
    <w:p>
      <w:pPr>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4.8 “环境标志产品政府采购品目清单”优先采购产品情况</w:t>
      </w:r>
    </w:p>
    <w:p>
      <w:pPr>
        <w:autoSpaceDE w:val="0"/>
        <w:autoSpaceDN w:val="0"/>
        <w:adjustRightInd w:val="0"/>
        <w:spacing w:line="360" w:lineRule="auto"/>
        <w:jc w:val="center"/>
        <w:outlineLvl w:val="0"/>
        <w:rPr>
          <w:rFonts w:ascii="宋体" w:hAnsi="宋体" w:eastAsia="宋体" w:cs="宋体"/>
          <w:b/>
          <w:bCs/>
          <w:color w:val="auto"/>
          <w:sz w:val="28"/>
          <w:szCs w:val="28"/>
        </w:rPr>
      </w:pP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tabs>
          <w:tab w:val="left" w:pos="1800"/>
          <w:tab w:val="left" w:pos="5580"/>
        </w:tabs>
        <w:spacing w:line="360" w:lineRule="auto"/>
        <w:rPr>
          <w:rFonts w:ascii="宋体" w:hAnsi="宋体" w:eastAsia="宋体" w:cs="宋体"/>
          <w:color w:val="auto"/>
          <w:szCs w:val="21"/>
        </w:rPr>
      </w:pPr>
      <w:r>
        <w:rPr>
          <w:rFonts w:hint="eastAsia" w:ascii="宋体" w:hAnsi="宋体" w:eastAsia="宋体" w:cs="宋体"/>
          <w:color w:val="auto"/>
          <w:szCs w:val="21"/>
        </w:rPr>
        <w:t>项目名称：</w:t>
      </w:r>
    </w:p>
    <w:p>
      <w:pPr>
        <w:tabs>
          <w:tab w:val="left" w:pos="1800"/>
          <w:tab w:val="left" w:pos="5580"/>
        </w:tabs>
        <w:spacing w:line="360" w:lineRule="auto"/>
        <w:rPr>
          <w:rFonts w:ascii="宋体" w:hAnsi="宋体" w:eastAsia="宋体" w:cs="宋体"/>
          <w:color w:val="auto"/>
          <w:szCs w:val="21"/>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737" w:type="pct"/>
            <w:vAlign w:val="center"/>
          </w:tcPr>
          <w:p>
            <w:pPr>
              <w:pStyle w:val="11"/>
              <w:spacing w:line="360" w:lineRule="auto"/>
              <w:rPr>
                <w:rFonts w:ascii="宋体" w:hAnsi="宋体" w:eastAsia="宋体" w:cs="宋体"/>
                <w:color w:val="auto"/>
                <w:sz w:val="21"/>
                <w:szCs w:val="21"/>
              </w:rPr>
            </w:pPr>
          </w:p>
        </w:tc>
        <w:tc>
          <w:tcPr>
            <w:tcW w:w="814" w:type="pct"/>
            <w:vAlign w:val="center"/>
          </w:tcPr>
          <w:p>
            <w:pPr>
              <w:pStyle w:val="11"/>
              <w:spacing w:line="360" w:lineRule="auto"/>
              <w:rPr>
                <w:rFonts w:ascii="宋体" w:hAnsi="宋体" w:eastAsia="宋体" w:cs="宋体"/>
                <w:color w:val="auto"/>
                <w:sz w:val="21"/>
                <w:szCs w:val="21"/>
              </w:rPr>
            </w:pPr>
          </w:p>
        </w:tc>
        <w:tc>
          <w:tcPr>
            <w:tcW w:w="665" w:type="pct"/>
          </w:tcPr>
          <w:p>
            <w:pPr>
              <w:pStyle w:val="11"/>
              <w:spacing w:line="360" w:lineRule="auto"/>
              <w:rPr>
                <w:rFonts w:ascii="宋体" w:hAnsi="宋体" w:eastAsia="宋体" w:cs="宋体"/>
                <w:color w:val="auto"/>
                <w:sz w:val="21"/>
                <w:szCs w:val="21"/>
              </w:rPr>
            </w:pPr>
          </w:p>
        </w:tc>
        <w:tc>
          <w:tcPr>
            <w:tcW w:w="884" w:type="pct"/>
          </w:tcPr>
          <w:p>
            <w:pPr>
              <w:pStyle w:val="11"/>
              <w:spacing w:line="360" w:lineRule="auto"/>
              <w:rPr>
                <w:rFonts w:ascii="宋体" w:hAnsi="宋体" w:eastAsia="宋体" w:cs="宋体"/>
                <w:color w:val="auto"/>
                <w:sz w:val="21"/>
                <w:szCs w:val="21"/>
              </w:rPr>
            </w:pPr>
          </w:p>
        </w:tc>
        <w:tc>
          <w:tcPr>
            <w:tcW w:w="858" w:type="pct"/>
          </w:tcPr>
          <w:p>
            <w:pPr>
              <w:pStyle w:val="11"/>
              <w:spacing w:line="360" w:lineRule="auto"/>
              <w:rPr>
                <w:rFonts w:ascii="宋体" w:hAnsi="宋体" w:eastAsia="宋体" w:cs="宋体"/>
                <w:color w:val="auto"/>
                <w:sz w:val="21"/>
                <w:szCs w:val="21"/>
              </w:rPr>
            </w:pPr>
          </w:p>
        </w:tc>
        <w:tc>
          <w:tcPr>
            <w:tcW w:w="760" w:type="pct"/>
          </w:tcPr>
          <w:p>
            <w:pPr>
              <w:pStyle w:val="11"/>
              <w:spacing w:line="360" w:lineRule="auto"/>
              <w:rPr>
                <w:rFonts w:ascii="宋体" w:hAnsi="宋体" w:eastAsia="宋体" w:cs="宋体"/>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投标人（并加盖公章）：</w:t>
      </w:r>
    </w:p>
    <w:p>
      <w:pPr>
        <w:autoSpaceDE w:val="0"/>
        <w:autoSpaceDN w:val="0"/>
        <w:adjustRightInd w:val="0"/>
        <w:spacing w:line="480" w:lineRule="auto"/>
        <w:rPr>
          <w:rFonts w:ascii="宋体" w:hAnsi="宋体" w:eastAsia="宋体" w:cs="宋体"/>
          <w:color w:val="auto"/>
          <w:szCs w:val="21"/>
          <w:lang w:val="zh-CN"/>
        </w:rPr>
      </w:pPr>
    </w:p>
    <w:p>
      <w:pPr>
        <w:snapToGrid w:val="0"/>
        <w:spacing w:line="500" w:lineRule="exact"/>
        <w:rPr>
          <w:rFonts w:ascii="宋体" w:hAnsi="宋体" w:eastAsia="宋体" w:cs="宋体"/>
          <w:color w:val="auto"/>
          <w:szCs w:val="21"/>
          <w:lang w:val="zh-CN"/>
        </w:rPr>
      </w:pPr>
    </w:p>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说明：所投产品环境标志产品认证证书须附后。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rPr>
          <w:rFonts w:ascii="宋体" w:hAnsi="宋体" w:eastAsia="宋体"/>
          <w:color w:val="auto"/>
          <w:sz w:val="32"/>
          <w:szCs w:val="32"/>
        </w:rPr>
      </w:pPr>
    </w:p>
    <w:p>
      <w:pPr>
        <w:pStyle w:val="2"/>
        <w:rPr>
          <w:rFonts w:ascii="宋体" w:hAnsi="宋体" w:eastAsia="宋体"/>
          <w:color w:val="auto"/>
        </w:rPr>
      </w:pPr>
    </w:p>
    <w:bookmarkEnd w:id="17"/>
    <w:p>
      <w:pPr>
        <w:rPr>
          <w:color w:val="auto"/>
          <w:lang w:val="zh-CN"/>
        </w:rPr>
      </w:pPr>
      <w:bookmarkStart w:id="18" w:name="_Hlk56067313"/>
    </w:p>
    <w:p>
      <w:pPr>
        <w:autoSpaceDE w:val="0"/>
        <w:autoSpaceDN w:val="0"/>
        <w:adjustRightInd w:val="0"/>
        <w:spacing w:line="360" w:lineRule="auto"/>
        <w:jc w:val="center"/>
        <w:rPr>
          <w:rFonts w:ascii="宋体" w:hAnsi="宋体" w:eastAsia="宋体" w:cs="黑体"/>
          <w:b/>
          <w:bCs/>
          <w:color w:val="auto"/>
          <w:sz w:val="30"/>
          <w:szCs w:val="30"/>
          <w:lang w:val="zh-CN"/>
        </w:rPr>
      </w:pPr>
    </w:p>
    <w:p>
      <w:pPr>
        <w:autoSpaceDE w:val="0"/>
        <w:autoSpaceDN w:val="0"/>
        <w:adjustRightInd w:val="0"/>
        <w:spacing w:line="360" w:lineRule="auto"/>
        <w:jc w:val="center"/>
        <w:rPr>
          <w:rFonts w:ascii="宋体" w:hAnsi="宋体" w:eastAsia="宋体" w:cs="黑体"/>
          <w:b/>
          <w:bCs/>
          <w:color w:val="auto"/>
          <w:sz w:val="30"/>
          <w:szCs w:val="30"/>
          <w:lang w:val="zh-CN"/>
        </w:rPr>
      </w:pPr>
      <w:r>
        <w:rPr>
          <w:rFonts w:hint="eastAsia" w:ascii="宋体" w:hAnsi="宋体" w:eastAsia="宋体" w:cs="黑体"/>
          <w:b/>
          <w:bCs/>
          <w:color w:val="auto"/>
          <w:sz w:val="30"/>
          <w:szCs w:val="30"/>
          <w:lang w:val="zh-CN"/>
        </w:rPr>
        <w:t>五、</w:t>
      </w:r>
      <w:r>
        <w:rPr>
          <w:rFonts w:ascii="宋体" w:hAnsi="宋体" w:eastAsia="宋体" w:cs="黑体"/>
          <w:b/>
          <w:color w:val="auto"/>
          <w:sz w:val="30"/>
          <w:szCs w:val="30"/>
          <w:lang w:val="zh-CN"/>
        </w:rPr>
        <w:t>其他资料（若有）</w:t>
      </w:r>
    </w:p>
    <w:p>
      <w:pPr>
        <w:rPr>
          <w:rFonts w:ascii="宋体" w:hAnsi="宋体" w:eastAsia="宋体"/>
          <w:color w:val="auto"/>
          <w:sz w:val="30"/>
          <w:szCs w:val="30"/>
        </w:rPr>
      </w:pPr>
    </w:p>
    <w:p>
      <w:pPr>
        <w:spacing w:line="360" w:lineRule="auto"/>
        <w:jc w:val="center"/>
        <w:rPr>
          <w:rFonts w:ascii="宋体" w:hAnsi="宋体" w:eastAsia="宋体"/>
          <w:b/>
          <w:bCs/>
          <w:color w:val="auto"/>
          <w:szCs w:val="21"/>
        </w:rPr>
      </w:pPr>
      <w:r>
        <w:rPr>
          <w:rFonts w:ascii="宋体" w:hAnsi="宋体" w:eastAsia="宋体"/>
          <w:b/>
          <w:bCs/>
          <w:color w:val="auto"/>
          <w:szCs w:val="21"/>
        </w:rPr>
        <w:t>除招标文件另有规定外，投标人认为需要提交的其他证明材料或资料加盖投标人的单位公章后应在此项下提交。</w:t>
      </w:r>
      <w:bookmarkEnd w:id="18"/>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E95645C3"/>
    <w:multiLevelType w:val="singleLevel"/>
    <w:tmpl w:val="E95645C3"/>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5"/>
      <w:suff w:val="nothing"/>
      <w:lvlText w:val="第%1部分"/>
      <w:lvlJc w:val="center"/>
      <w:pPr>
        <w:ind w:left="-288" w:firstLine="288"/>
      </w:pPr>
      <w:rPr>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2C7A7622"/>
    <w:multiLevelType w:val="singleLevel"/>
    <w:tmpl w:val="2C7A7622"/>
    <w:lvl w:ilvl="0" w:tentative="0">
      <w:start w:val="1"/>
      <w:numFmt w:val="chineseCounting"/>
      <w:suff w:val="space"/>
      <w:lvlText w:val="第%1章"/>
      <w:lvlJc w:val="left"/>
      <w:pPr>
        <w:ind w:left="0" w:firstLine="0"/>
      </w:pPr>
    </w:lvl>
  </w:abstractNum>
  <w:abstractNum w:abstractNumId="6">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9F817E8"/>
    <w:multiLevelType w:val="singleLevel"/>
    <w:tmpl w:val="59F817E8"/>
    <w:lvl w:ilvl="0" w:tentative="0">
      <w:start w:val="1"/>
      <w:numFmt w:val="chineseCounting"/>
      <w:pStyle w:val="62"/>
      <w:suff w:val="nothing"/>
      <w:lvlText w:val="%1、"/>
      <w:lvlJc w:val="left"/>
      <w:pPr>
        <w:ind w:left="0" w:firstLine="0"/>
      </w:pPr>
    </w:lvl>
  </w:abstractNum>
  <w:abstractNum w:abstractNumId="8">
    <w:nsid w:val="5BAF8CE3"/>
    <w:multiLevelType w:val="singleLevel"/>
    <w:tmpl w:val="5BAF8CE3"/>
    <w:lvl w:ilvl="0" w:tentative="0">
      <w:start w:val="1"/>
      <w:numFmt w:val="decimal"/>
      <w:lvlText w:val="%1."/>
      <w:lvlJc w:val="left"/>
      <w:pPr>
        <w:tabs>
          <w:tab w:val="left" w:pos="312"/>
        </w:tabs>
      </w:pPr>
    </w:lvl>
  </w:abstractNum>
  <w:num w:numId="1">
    <w:abstractNumId w:val="2"/>
  </w:num>
  <w:num w:numId="2">
    <w:abstractNumId w:val="3"/>
  </w:num>
  <w:num w:numId="3">
    <w:abstractNumId w:val="7"/>
  </w:num>
  <w:num w:numId="4">
    <w:abstractNumId w:val="5"/>
    <w:lvlOverride w:ilvl="0">
      <w:startOverride w:val="1"/>
    </w:lvlOverride>
  </w:num>
  <w:num w:numId="5">
    <w:abstractNumId w:val="0"/>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mZmNzIzN2U0NDdjNGYyMDVjOWE5NTljYjJhNDkifQ=="/>
    <w:docVar w:name="KSO_WPS_MARK_KEY" w:val="e3cad40c-652b-4bb7-8261-7d66f4ad299a"/>
  </w:docVars>
  <w:rsids>
    <w:rsidRoot w:val="00555E17"/>
    <w:rsid w:val="0003565C"/>
    <w:rsid w:val="00050F08"/>
    <w:rsid w:val="00052B5E"/>
    <w:rsid w:val="000659FA"/>
    <w:rsid w:val="00066069"/>
    <w:rsid w:val="00070366"/>
    <w:rsid w:val="000745D2"/>
    <w:rsid w:val="00090BB0"/>
    <w:rsid w:val="000D4738"/>
    <w:rsid w:val="000E2094"/>
    <w:rsid w:val="000E7F3B"/>
    <w:rsid w:val="0011184B"/>
    <w:rsid w:val="00125040"/>
    <w:rsid w:val="00131F7F"/>
    <w:rsid w:val="00134531"/>
    <w:rsid w:val="00150DD0"/>
    <w:rsid w:val="001525F8"/>
    <w:rsid w:val="0016682F"/>
    <w:rsid w:val="001676F8"/>
    <w:rsid w:val="001910BE"/>
    <w:rsid w:val="001930C6"/>
    <w:rsid w:val="00196875"/>
    <w:rsid w:val="001C12F2"/>
    <w:rsid w:val="001D2B08"/>
    <w:rsid w:val="001D2B31"/>
    <w:rsid w:val="001D6B7D"/>
    <w:rsid w:val="001E4CCF"/>
    <w:rsid w:val="001F27AF"/>
    <w:rsid w:val="00226967"/>
    <w:rsid w:val="002314BC"/>
    <w:rsid w:val="002709A8"/>
    <w:rsid w:val="002821F8"/>
    <w:rsid w:val="00286B9B"/>
    <w:rsid w:val="0029269F"/>
    <w:rsid w:val="0029570C"/>
    <w:rsid w:val="002A2357"/>
    <w:rsid w:val="002A253C"/>
    <w:rsid w:val="002A26E7"/>
    <w:rsid w:val="002A7F7B"/>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428A0"/>
    <w:rsid w:val="00350BA1"/>
    <w:rsid w:val="0035243A"/>
    <w:rsid w:val="003552EE"/>
    <w:rsid w:val="003709AF"/>
    <w:rsid w:val="00382096"/>
    <w:rsid w:val="00394546"/>
    <w:rsid w:val="003A2DAE"/>
    <w:rsid w:val="003B639E"/>
    <w:rsid w:val="003B7CE5"/>
    <w:rsid w:val="003C1D2B"/>
    <w:rsid w:val="003C321A"/>
    <w:rsid w:val="003C54A7"/>
    <w:rsid w:val="003E2217"/>
    <w:rsid w:val="00403592"/>
    <w:rsid w:val="00413B0A"/>
    <w:rsid w:val="004354DC"/>
    <w:rsid w:val="004429FE"/>
    <w:rsid w:val="004661CA"/>
    <w:rsid w:val="0047176B"/>
    <w:rsid w:val="00473175"/>
    <w:rsid w:val="004904CD"/>
    <w:rsid w:val="00493DEC"/>
    <w:rsid w:val="004957E8"/>
    <w:rsid w:val="004960C8"/>
    <w:rsid w:val="004B63F4"/>
    <w:rsid w:val="004C0C78"/>
    <w:rsid w:val="004C20CF"/>
    <w:rsid w:val="004C6CAB"/>
    <w:rsid w:val="004C70D9"/>
    <w:rsid w:val="004C7FCD"/>
    <w:rsid w:val="004D76BD"/>
    <w:rsid w:val="004E3DC3"/>
    <w:rsid w:val="004F5275"/>
    <w:rsid w:val="00502713"/>
    <w:rsid w:val="005047C7"/>
    <w:rsid w:val="005106AD"/>
    <w:rsid w:val="00520D3F"/>
    <w:rsid w:val="00535E7A"/>
    <w:rsid w:val="00543BB8"/>
    <w:rsid w:val="00555E17"/>
    <w:rsid w:val="00581225"/>
    <w:rsid w:val="005B1759"/>
    <w:rsid w:val="005B53F0"/>
    <w:rsid w:val="005C3925"/>
    <w:rsid w:val="005C5258"/>
    <w:rsid w:val="005D0E21"/>
    <w:rsid w:val="005D3D52"/>
    <w:rsid w:val="005E033A"/>
    <w:rsid w:val="005E46C3"/>
    <w:rsid w:val="005F01DC"/>
    <w:rsid w:val="005F24AC"/>
    <w:rsid w:val="005F46D4"/>
    <w:rsid w:val="005F53AA"/>
    <w:rsid w:val="005F59E5"/>
    <w:rsid w:val="0063161F"/>
    <w:rsid w:val="00632316"/>
    <w:rsid w:val="006420AB"/>
    <w:rsid w:val="0064233A"/>
    <w:rsid w:val="0066095B"/>
    <w:rsid w:val="00667B4A"/>
    <w:rsid w:val="00674E9D"/>
    <w:rsid w:val="006A0F7A"/>
    <w:rsid w:val="006A1332"/>
    <w:rsid w:val="006A2C15"/>
    <w:rsid w:val="006A4C65"/>
    <w:rsid w:val="006A4E1A"/>
    <w:rsid w:val="006B111F"/>
    <w:rsid w:val="006B3C66"/>
    <w:rsid w:val="006B50B9"/>
    <w:rsid w:val="006C22D8"/>
    <w:rsid w:val="006C40FB"/>
    <w:rsid w:val="006D0BBD"/>
    <w:rsid w:val="006D2E33"/>
    <w:rsid w:val="006D466B"/>
    <w:rsid w:val="006D4E30"/>
    <w:rsid w:val="006F7E13"/>
    <w:rsid w:val="0070200F"/>
    <w:rsid w:val="00715A2F"/>
    <w:rsid w:val="0071677F"/>
    <w:rsid w:val="0074635B"/>
    <w:rsid w:val="00746C3D"/>
    <w:rsid w:val="00753954"/>
    <w:rsid w:val="007571D3"/>
    <w:rsid w:val="0076315F"/>
    <w:rsid w:val="00763BAD"/>
    <w:rsid w:val="00775A04"/>
    <w:rsid w:val="00776709"/>
    <w:rsid w:val="00776A17"/>
    <w:rsid w:val="0078086F"/>
    <w:rsid w:val="00783DBA"/>
    <w:rsid w:val="007926FA"/>
    <w:rsid w:val="007A0913"/>
    <w:rsid w:val="007A2EA6"/>
    <w:rsid w:val="007A583B"/>
    <w:rsid w:val="007A7637"/>
    <w:rsid w:val="007B2557"/>
    <w:rsid w:val="007D7566"/>
    <w:rsid w:val="007F6508"/>
    <w:rsid w:val="00800B6A"/>
    <w:rsid w:val="0080373A"/>
    <w:rsid w:val="00822A9A"/>
    <w:rsid w:val="00834147"/>
    <w:rsid w:val="00842367"/>
    <w:rsid w:val="00855BC4"/>
    <w:rsid w:val="00866FD2"/>
    <w:rsid w:val="00875502"/>
    <w:rsid w:val="00880A1F"/>
    <w:rsid w:val="008A20E1"/>
    <w:rsid w:val="008D3046"/>
    <w:rsid w:val="008F03B9"/>
    <w:rsid w:val="008F622E"/>
    <w:rsid w:val="008F695A"/>
    <w:rsid w:val="009231A8"/>
    <w:rsid w:val="00934650"/>
    <w:rsid w:val="00945781"/>
    <w:rsid w:val="00946F4F"/>
    <w:rsid w:val="009517F9"/>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966DC"/>
    <w:rsid w:val="00AA2690"/>
    <w:rsid w:val="00AC1A1F"/>
    <w:rsid w:val="00AC58C2"/>
    <w:rsid w:val="00B00592"/>
    <w:rsid w:val="00B07AA2"/>
    <w:rsid w:val="00B23A1A"/>
    <w:rsid w:val="00B24DB7"/>
    <w:rsid w:val="00B34B47"/>
    <w:rsid w:val="00B40B3A"/>
    <w:rsid w:val="00B413F2"/>
    <w:rsid w:val="00B4149D"/>
    <w:rsid w:val="00B5299A"/>
    <w:rsid w:val="00B53102"/>
    <w:rsid w:val="00B5648E"/>
    <w:rsid w:val="00B6323B"/>
    <w:rsid w:val="00B64122"/>
    <w:rsid w:val="00B6596C"/>
    <w:rsid w:val="00B67391"/>
    <w:rsid w:val="00B67F13"/>
    <w:rsid w:val="00B74CDB"/>
    <w:rsid w:val="00B75096"/>
    <w:rsid w:val="00B764CC"/>
    <w:rsid w:val="00B82359"/>
    <w:rsid w:val="00B83618"/>
    <w:rsid w:val="00BA31C7"/>
    <w:rsid w:val="00BB11D9"/>
    <w:rsid w:val="00BC6952"/>
    <w:rsid w:val="00BC6A97"/>
    <w:rsid w:val="00BC77B9"/>
    <w:rsid w:val="00BD2A30"/>
    <w:rsid w:val="00BD2A59"/>
    <w:rsid w:val="00BE73C9"/>
    <w:rsid w:val="00C04919"/>
    <w:rsid w:val="00C257F0"/>
    <w:rsid w:val="00C31153"/>
    <w:rsid w:val="00C32D38"/>
    <w:rsid w:val="00C3710B"/>
    <w:rsid w:val="00C46874"/>
    <w:rsid w:val="00C769DF"/>
    <w:rsid w:val="00C86C94"/>
    <w:rsid w:val="00C9266F"/>
    <w:rsid w:val="00CA2C70"/>
    <w:rsid w:val="00CD684D"/>
    <w:rsid w:val="00CE221C"/>
    <w:rsid w:val="00CE283C"/>
    <w:rsid w:val="00CE6110"/>
    <w:rsid w:val="00CF071F"/>
    <w:rsid w:val="00CF3752"/>
    <w:rsid w:val="00D000A3"/>
    <w:rsid w:val="00D04854"/>
    <w:rsid w:val="00D130CA"/>
    <w:rsid w:val="00D16756"/>
    <w:rsid w:val="00D223AA"/>
    <w:rsid w:val="00D2450E"/>
    <w:rsid w:val="00D356CF"/>
    <w:rsid w:val="00D61692"/>
    <w:rsid w:val="00D75007"/>
    <w:rsid w:val="00D87724"/>
    <w:rsid w:val="00D9291E"/>
    <w:rsid w:val="00DA68B3"/>
    <w:rsid w:val="00DA68B5"/>
    <w:rsid w:val="00DB4869"/>
    <w:rsid w:val="00DB6BA6"/>
    <w:rsid w:val="00DC02E8"/>
    <w:rsid w:val="00DC03FB"/>
    <w:rsid w:val="00DC2141"/>
    <w:rsid w:val="00DC4EAF"/>
    <w:rsid w:val="00DD3E4F"/>
    <w:rsid w:val="00DE7189"/>
    <w:rsid w:val="00DF3F7B"/>
    <w:rsid w:val="00DF6437"/>
    <w:rsid w:val="00E05180"/>
    <w:rsid w:val="00E211F0"/>
    <w:rsid w:val="00E30AD4"/>
    <w:rsid w:val="00E30D7E"/>
    <w:rsid w:val="00E31973"/>
    <w:rsid w:val="00E32DF4"/>
    <w:rsid w:val="00E32F07"/>
    <w:rsid w:val="00E44068"/>
    <w:rsid w:val="00E47583"/>
    <w:rsid w:val="00E5645D"/>
    <w:rsid w:val="00E567CE"/>
    <w:rsid w:val="00E71AFD"/>
    <w:rsid w:val="00E8683F"/>
    <w:rsid w:val="00E92F31"/>
    <w:rsid w:val="00E93800"/>
    <w:rsid w:val="00EA6574"/>
    <w:rsid w:val="00EC27AA"/>
    <w:rsid w:val="00EC7C13"/>
    <w:rsid w:val="00ED0E9E"/>
    <w:rsid w:val="00ED6BDB"/>
    <w:rsid w:val="00ED755E"/>
    <w:rsid w:val="00EE03EC"/>
    <w:rsid w:val="00EE4B30"/>
    <w:rsid w:val="00EF3208"/>
    <w:rsid w:val="00EF57A6"/>
    <w:rsid w:val="00F122AF"/>
    <w:rsid w:val="00F20ADD"/>
    <w:rsid w:val="00F21C0C"/>
    <w:rsid w:val="00F33DEC"/>
    <w:rsid w:val="00F36AC1"/>
    <w:rsid w:val="00F43752"/>
    <w:rsid w:val="00F438D5"/>
    <w:rsid w:val="00F54187"/>
    <w:rsid w:val="00F621B8"/>
    <w:rsid w:val="00F6345E"/>
    <w:rsid w:val="00F64A90"/>
    <w:rsid w:val="00F66C94"/>
    <w:rsid w:val="00F92A15"/>
    <w:rsid w:val="00F97004"/>
    <w:rsid w:val="00FA029B"/>
    <w:rsid w:val="00FB5454"/>
    <w:rsid w:val="00FC6E26"/>
    <w:rsid w:val="00FD0828"/>
    <w:rsid w:val="00FD6ABB"/>
    <w:rsid w:val="00FD7527"/>
    <w:rsid w:val="00FE177C"/>
    <w:rsid w:val="00FE48E1"/>
    <w:rsid w:val="00FF09CB"/>
    <w:rsid w:val="00FF488B"/>
    <w:rsid w:val="00FF65E3"/>
    <w:rsid w:val="012B64AF"/>
    <w:rsid w:val="01481161"/>
    <w:rsid w:val="019B347B"/>
    <w:rsid w:val="01FC185F"/>
    <w:rsid w:val="02330AB8"/>
    <w:rsid w:val="02BC3862"/>
    <w:rsid w:val="03065425"/>
    <w:rsid w:val="03634626"/>
    <w:rsid w:val="040C6F62"/>
    <w:rsid w:val="0410786D"/>
    <w:rsid w:val="04C46E30"/>
    <w:rsid w:val="04D94B9F"/>
    <w:rsid w:val="06107CC7"/>
    <w:rsid w:val="061F7A6D"/>
    <w:rsid w:val="0659586C"/>
    <w:rsid w:val="071A5708"/>
    <w:rsid w:val="076B1ED1"/>
    <w:rsid w:val="07AA6C9E"/>
    <w:rsid w:val="08601134"/>
    <w:rsid w:val="087C2F45"/>
    <w:rsid w:val="08A72CFC"/>
    <w:rsid w:val="09845259"/>
    <w:rsid w:val="0AC54596"/>
    <w:rsid w:val="0AEE75C3"/>
    <w:rsid w:val="0B214582"/>
    <w:rsid w:val="0B3443F6"/>
    <w:rsid w:val="0B6E638C"/>
    <w:rsid w:val="0C1A784C"/>
    <w:rsid w:val="0C2E36E7"/>
    <w:rsid w:val="0CA10415"/>
    <w:rsid w:val="0D870918"/>
    <w:rsid w:val="0E903981"/>
    <w:rsid w:val="0ED91910"/>
    <w:rsid w:val="0F037C77"/>
    <w:rsid w:val="112635E0"/>
    <w:rsid w:val="11301FCB"/>
    <w:rsid w:val="11625674"/>
    <w:rsid w:val="12675C11"/>
    <w:rsid w:val="12C75EAF"/>
    <w:rsid w:val="12D076DB"/>
    <w:rsid w:val="133236CD"/>
    <w:rsid w:val="13B30CB1"/>
    <w:rsid w:val="1444190A"/>
    <w:rsid w:val="14CD7B51"/>
    <w:rsid w:val="14D018F0"/>
    <w:rsid w:val="153B0265"/>
    <w:rsid w:val="15D078F9"/>
    <w:rsid w:val="16016036"/>
    <w:rsid w:val="16646293"/>
    <w:rsid w:val="16AA639C"/>
    <w:rsid w:val="16CF3170"/>
    <w:rsid w:val="18AF0101"/>
    <w:rsid w:val="18E72FF6"/>
    <w:rsid w:val="19573EC9"/>
    <w:rsid w:val="19D13C3F"/>
    <w:rsid w:val="1A1357FA"/>
    <w:rsid w:val="1A226249"/>
    <w:rsid w:val="1A9A12C1"/>
    <w:rsid w:val="1AA2738A"/>
    <w:rsid w:val="1AAA4838"/>
    <w:rsid w:val="1AB53561"/>
    <w:rsid w:val="1B3714FE"/>
    <w:rsid w:val="1BCC1517"/>
    <w:rsid w:val="1CAC44F0"/>
    <w:rsid w:val="1D3F1AA6"/>
    <w:rsid w:val="1D864D41"/>
    <w:rsid w:val="1E135E59"/>
    <w:rsid w:val="1E3B1FCF"/>
    <w:rsid w:val="20490E7D"/>
    <w:rsid w:val="214747E7"/>
    <w:rsid w:val="2180356D"/>
    <w:rsid w:val="219739C1"/>
    <w:rsid w:val="21DC7859"/>
    <w:rsid w:val="222858E9"/>
    <w:rsid w:val="229744C5"/>
    <w:rsid w:val="24247062"/>
    <w:rsid w:val="25D065DD"/>
    <w:rsid w:val="27B23302"/>
    <w:rsid w:val="27F050E0"/>
    <w:rsid w:val="292813A2"/>
    <w:rsid w:val="293735BB"/>
    <w:rsid w:val="294B084D"/>
    <w:rsid w:val="29A36E2A"/>
    <w:rsid w:val="29CC77B7"/>
    <w:rsid w:val="29F369E1"/>
    <w:rsid w:val="2A344A74"/>
    <w:rsid w:val="2A3838EA"/>
    <w:rsid w:val="2A6E594A"/>
    <w:rsid w:val="2A8E7964"/>
    <w:rsid w:val="2B050473"/>
    <w:rsid w:val="2BEF1E49"/>
    <w:rsid w:val="2C690873"/>
    <w:rsid w:val="2CB74581"/>
    <w:rsid w:val="2CEF43C9"/>
    <w:rsid w:val="2D0143E4"/>
    <w:rsid w:val="2D254B40"/>
    <w:rsid w:val="2D522164"/>
    <w:rsid w:val="2D836DDF"/>
    <w:rsid w:val="2D9B2143"/>
    <w:rsid w:val="2DEF784F"/>
    <w:rsid w:val="2E567479"/>
    <w:rsid w:val="2E8D1134"/>
    <w:rsid w:val="2ED7322E"/>
    <w:rsid w:val="2EE1755E"/>
    <w:rsid w:val="2F660042"/>
    <w:rsid w:val="2FAE702D"/>
    <w:rsid w:val="30BD4E03"/>
    <w:rsid w:val="30DD0CC4"/>
    <w:rsid w:val="310B520B"/>
    <w:rsid w:val="32B31CDC"/>
    <w:rsid w:val="331932AB"/>
    <w:rsid w:val="33484B1B"/>
    <w:rsid w:val="33DB7DC9"/>
    <w:rsid w:val="33FB7DDF"/>
    <w:rsid w:val="340A7AE5"/>
    <w:rsid w:val="351A4157"/>
    <w:rsid w:val="351B71C7"/>
    <w:rsid w:val="36213401"/>
    <w:rsid w:val="367E65A5"/>
    <w:rsid w:val="36CC4C17"/>
    <w:rsid w:val="37136525"/>
    <w:rsid w:val="37720712"/>
    <w:rsid w:val="37C130EE"/>
    <w:rsid w:val="37CD35C7"/>
    <w:rsid w:val="38392C84"/>
    <w:rsid w:val="38764069"/>
    <w:rsid w:val="390037A2"/>
    <w:rsid w:val="39BD1052"/>
    <w:rsid w:val="3B4C7CD8"/>
    <w:rsid w:val="3B53405D"/>
    <w:rsid w:val="3BBA23D3"/>
    <w:rsid w:val="3C101F4E"/>
    <w:rsid w:val="3C1F03E3"/>
    <w:rsid w:val="3C8C2C72"/>
    <w:rsid w:val="3CBD5CF5"/>
    <w:rsid w:val="3D3E7E89"/>
    <w:rsid w:val="3D4C44EB"/>
    <w:rsid w:val="3D6604A8"/>
    <w:rsid w:val="3E287A22"/>
    <w:rsid w:val="3E7964D0"/>
    <w:rsid w:val="3EFA2232"/>
    <w:rsid w:val="3F631A22"/>
    <w:rsid w:val="40AA056E"/>
    <w:rsid w:val="419F6289"/>
    <w:rsid w:val="425E3946"/>
    <w:rsid w:val="42B31885"/>
    <w:rsid w:val="44D31C9D"/>
    <w:rsid w:val="45002FAD"/>
    <w:rsid w:val="45965BB9"/>
    <w:rsid w:val="462431C5"/>
    <w:rsid w:val="466E0ECC"/>
    <w:rsid w:val="46703CEC"/>
    <w:rsid w:val="471843AC"/>
    <w:rsid w:val="472C388B"/>
    <w:rsid w:val="47370CD6"/>
    <w:rsid w:val="477A6033"/>
    <w:rsid w:val="489F6B33"/>
    <w:rsid w:val="48D21934"/>
    <w:rsid w:val="491B67CF"/>
    <w:rsid w:val="4A301A0D"/>
    <w:rsid w:val="4A8D7687"/>
    <w:rsid w:val="4A965D14"/>
    <w:rsid w:val="4ABC3D44"/>
    <w:rsid w:val="4C3018A1"/>
    <w:rsid w:val="4C362151"/>
    <w:rsid w:val="4C595289"/>
    <w:rsid w:val="4C7958ED"/>
    <w:rsid w:val="4DEB6377"/>
    <w:rsid w:val="4E547478"/>
    <w:rsid w:val="4E686959"/>
    <w:rsid w:val="4E950123"/>
    <w:rsid w:val="4F0C5136"/>
    <w:rsid w:val="4F443F90"/>
    <w:rsid w:val="4FAD422B"/>
    <w:rsid w:val="50914807"/>
    <w:rsid w:val="521F697C"/>
    <w:rsid w:val="52A66D10"/>
    <w:rsid w:val="53A51A58"/>
    <w:rsid w:val="545A24A8"/>
    <w:rsid w:val="549B4F6D"/>
    <w:rsid w:val="54D95D20"/>
    <w:rsid w:val="55A0213D"/>
    <w:rsid w:val="55BE2F2A"/>
    <w:rsid w:val="55BF5916"/>
    <w:rsid w:val="566C0157"/>
    <w:rsid w:val="56BA7FC3"/>
    <w:rsid w:val="579B2BBB"/>
    <w:rsid w:val="579D07E5"/>
    <w:rsid w:val="5818245E"/>
    <w:rsid w:val="586A6F8B"/>
    <w:rsid w:val="5A273174"/>
    <w:rsid w:val="5A650A1D"/>
    <w:rsid w:val="5B686175"/>
    <w:rsid w:val="5B6E1EEF"/>
    <w:rsid w:val="5B745BFD"/>
    <w:rsid w:val="5BF87EC6"/>
    <w:rsid w:val="5C766283"/>
    <w:rsid w:val="5D3D64C3"/>
    <w:rsid w:val="5D584C5B"/>
    <w:rsid w:val="5E5C55A2"/>
    <w:rsid w:val="5EEC1F4F"/>
    <w:rsid w:val="60E036FC"/>
    <w:rsid w:val="60FE6B6B"/>
    <w:rsid w:val="61926DDD"/>
    <w:rsid w:val="61A36997"/>
    <w:rsid w:val="62132597"/>
    <w:rsid w:val="633417DE"/>
    <w:rsid w:val="634D7A5B"/>
    <w:rsid w:val="63507391"/>
    <w:rsid w:val="639C2235"/>
    <w:rsid w:val="63E74655"/>
    <w:rsid w:val="643044BF"/>
    <w:rsid w:val="64742970"/>
    <w:rsid w:val="64794284"/>
    <w:rsid w:val="64EF4547"/>
    <w:rsid w:val="65F16E9A"/>
    <w:rsid w:val="660B3A10"/>
    <w:rsid w:val="665C1888"/>
    <w:rsid w:val="6689597A"/>
    <w:rsid w:val="669971F6"/>
    <w:rsid w:val="66E36DCA"/>
    <w:rsid w:val="66EC10AB"/>
    <w:rsid w:val="676A6106"/>
    <w:rsid w:val="679567A5"/>
    <w:rsid w:val="68783642"/>
    <w:rsid w:val="687E1949"/>
    <w:rsid w:val="688A5BA2"/>
    <w:rsid w:val="69437C53"/>
    <w:rsid w:val="6A413A96"/>
    <w:rsid w:val="6AD83C99"/>
    <w:rsid w:val="6CEE4DA1"/>
    <w:rsid w:val="6D632590"/>
    <w:rsid w:val="6DFC39FA"/>
    <w:rsid w:val="6E0C4C5F"/>
    <w:rsid w:val="6E7F5D25"/>
    <w:rsid w:val="6E895A0C"/>
    <w:rsid w:val="6EAB17BC"/>
    <w:rsid w:val="6EB84DF6"/>
    <w:rsid w:val="6ED924EF"/>
    <w:rsid w:val="6FC14D32"/>
    <w:rsid w:val="701354D7"/>
    <w:rsid w:val="70EC28BD"/>
    <w:rsid w:val="712C5A52"/>
    <w:rsid w:val="716C7E6F"/>
    <w:rsid w:val="717209D9"/>
    <w:rsid w:val="71C07997"/>
    <w:rsid w:val="720E0702"/>
    <w:rsid w:val="732105B7"/>
    <w:rsid w:val="73671EFF"/>
    <w:rsid w:val="73737E3F"/>
    <w:rsid w:val="73D613AB"/>
    <w:rsid w:val="74B96ECC"/>
    <w:rsid w:val="74E409DF"/>
    <w:rsid w:val="75A4572F"/>
    <w:rsid w:val="75FA24DD"/>
    <w:rsid w:val="766703E1"/>
    <w:rsid w:val="77500F02"/>
    <w:rsid w:val="78704450"/>
    <w:rsid w:val="78C64E50"/>
    <w:rsid w:val="78D705A5"/>
    <w:rsid w:val="78FC5E56"/>
    <w:rsid w:val="79224A93"/>
    <w:rsid w:val="79787359"/>
    <w:rsid w:val="7A2025CB"/>
    <w:rsid w:val="7B3957EC"/>
    <w:rsid w:val="7BE473F9"/>
    <w:rsid w:val="7C376AA7"/>
    <w:rsid w:val="7C8E608F"/>
    <w:rsid w:val="7CA86399"/>
    <w:rsid w:val="7D0A7D18"/>
    <w:rsid w:val="7D3A16E9"/>
    <w:rsid w:val="7D525667"/>
    <w:rsid w:val="7E17093E"/>
    <w:rsid w:val="7E436028"/>
    <w:rsid w:val="7F1A5AAF"/>
    <w:rsid w:val="7FC85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6">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7">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8">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99"/>
    <w:pPr>
      <w:widowControl/>
      <w:spacing w:before="280" w:after="280"/>
    </w:pPr>
    <w:rPr>
      <w:rFonts w:ascii="宋体" w:hAnsi="Times New Roman" w:eastAsia="宋体" w:cs="Times New Roman"/>
      <w:sz w:val="18"/>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next w:val="10"/>
    <w:semiHidden/>
    <w:unhideWhenUsed/>
    <w:qFormat/>
    <w:uiPriority w:val="99"/>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semiHidden/>
    <w:unhideWhenUsed/>
    <w:qFormat/>
    <w:uiPriority w:val="99"/>
    <w:rPr>
      <w:rFonts w:ascii="Arial" w:hAnsi="Arial" w:eastAsia="黑体" w:cs="Arial"/>
      <w:sz w:val="20"/>
      <w:szCs w:val="20"/>
    </w:rPr>
  </w:style>
  <w:style w:type="paragraph" w:styleId="12">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3">
    <w:name w:val="Body Text Indent"/>
    <w:basedOn w:val="1"/>
    <w:next w:val="9"/>
    <w:link w:val="42"/>
    <w:semiHidden/>
    <w:unhideWhenUsed/>
    <w:qFormat/>
    <w:uiPriority w:val="99"/>
    <w:pPr>
      <w:adjustRightInd w:val="0"/>
      <w:spacing w:after="120" w:line="360" w:lineRule="atLeast"/>
      <w:ind w:left="420" w:leftChars="200"/>
      <w:jc w:val="left"/>
    </w:pPr>
    <w:rPr>
      <w:kern w:val="0"/>
      <w:sz w:val="24"/>
      <w:szCs w:val="20"/>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unhideWhenUsed/>
    <w:qFormat/>
    <w:uiPriority w:val="0"/>
    <w:rPr>
      <w:rFonts w:eastAsia="宋体"/>
      <w:sz w:val="24"/>
    </w:rPr>
  </w:style>
  <w:style w:type="paragraph" w:styleId="17">
    <w:name w:val="Date"/>
    <w:basedOn w:val="1"/>
    <w:next w:val="1"/>
    <w:link w:val="44"/>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semiHidden/>
    <w:unhideWhenUsed/>
    <w:qFormat/>
    <w:uiPriority w:val="99"/>
    <w:rPr>
      <w:rFonts w:ascii="Calibri" w:hAnsi="Calibri" w:eastAsia="宋体" w:cs="Times New Roman"/>
      <w:sz w:val="24"/>
      <w:szCs w:val="24"/>
    </w:rPr>
  </w:style>
  <w:style w:type="paragraph" w:styleId="26">
    <w:name w:val="Body Text First Indent"/>
    <w:basedOn w:val="2"/>
    <w:next w:val="27"/>
    <w:link w:val="45"/>
    <w:semiHidden/>
    <w:unhideWhenUsed/>
    <w:qFormat/>
    <w:uiPriority w:val="99"/>
    <w:pPr>
      <w:ind w:firstLine="420" w:firstLineChars="100"/>
    </w:pPr>
    <w:rPr>
      <w:rFonts w:ascii="宋体" w:hAnsi="Times New Roman" w:eastAsia="宋体" w:cs="Times New Roman"/>
      <w:kern w:val="0"/>
      <w:sz w:val="34"/>
      <w:szCs w:val="20"/>
    </w:rPr>
  </w:style>
  <w:style w:type="paragraph" w:customStyle="1" w:styleId="27">
    <w:name w:val="List Paragraph1"/>
    <w:basedOn w:val="1"/>
    <w:next w:val="1"/>
    <w:qFormat/>
    <w:uiPriority w:val="99"/>
    <w:pPr>
      <w:ind w:firstLine="420" w:firstLineChars="200"/>
    </w:pPr>
    <w:rPr>
      <w:rFonts w:ascii="Calibri" w:hAnsi="Calibri" w:cs="宋体"/>
    </w:rPr>
  </w:style>
  <w:style w:type="paragraph" w:styleId="28">
    <w:name w:val="Body Text First Indent 2"/>
    <w:basedOn w:val="13"/>
    <w:next w:val="1"/>
    <w:link w:val="43"/>
    <w:semiHidden/>
    <w:unhideWhenUsed/>
    <w:qFormat/>
    <w:uiPriority w:val="99"/>
    <w:pPr>
      <w:adjustRightInd/>
      <w:spacing w:line="240" w:lineRule="auto"/>
      <w:ind w:firstLine="420" w:firstLineChars="200"/>
      <w:jc w:val="both"/>
    </w:pPr>
    <w:rPr>
      <w:kern w:val="2"/>
      <w:sz w:val="21"/>
      <w:szCs w:val="22"/>
    </w:rPr>
  </w:style>
  <w:style w:type="character" w:styleId="31">
    <w:name w:val="FollowedHyperlink"/>
    <w:basedOn w:val="30"/>
    <w:semiHidden/>
    <w:unhideWhenUsed/>
    <w:qFormat/>
    <w:uiPriority w:val="99"/>
    <w:rPr>
      <w:color w:val="954F72" w:themeColor="followedHyperlink"/>
      <w:u w:val="single"/>
    </w:rPr>
  </w:style>
  <w:style w:type="character" w:styleId="32">
    <w:name w:val="Hyperlink"/>
    <w:basedOn w:val="30"/>
    <w:unhideWhenUsed/>
    <w:qFormat/>
    <w:uiPriority w:val="0"/>
    <w:rPr>
      <w:color w:val="0000FF"/>
      <w:u w:val="single"/>
    </w:rPr>
  </w:style>
  <w:style w:type="character" w:customStyle="1" w:styleId="33">
    <w:name w:val="标题 1 Char"/>
    <w:basedOn w:val="30"/>
    <w:link w:val="5"/>
    <w:qFormat/>
    <w:uiPriority w:val="0"/>
    <w:rPr>
      <w:rFonts w:ascii="Calibri" w:hAnsi="Calibri" w:eastAsia="宋体" w:cs="Times New Roman"/>
      <w:b/>
      <w:bCs/>
      <w:kern w:val="44"/>
      <w:sz w:val="44"/>
      <w:szCs w:val="44"/>
    </w:rPr>
  </w:style>
  <w:style w:type="character" w:customStyle="1" w:styleId="34">
    <w:name w:val="标题 2 Char"/>
    <w:basedOn w:val="30"/>
    <w:link w:val="6"/>
    <w:semiHidden/>
    <w:qFormat/>
    <w:uiPriority w:val="0"/>
    <w:rPr>
      <w:rFonts w:ascii="Arial" w:hAnsi="Arial" w:eastAsia="黑体" w:cs="Times New Roman"/>
      <w:b/>
      <w:bCs/>
      <w:kern w:val="0"/>
      <w:sz w:val="32"/>
      <w:szCs w:val="32"/>
    </w:rPr>
  </w:style>
  <w:style w:type="character" w:customStyle="1" w:styleId="35">
    <w:name w:val="标题 3 Char"/>
    <w:basedOn w:val="30"/>
    <w:link w:val="7"/>
    <w:semiHidden/>
    <w:qFormat/>
    <w:uiPriority w:val="0"/>
    <w:rPr>
      <w:rFonts w:ascii="宋体" w:hAnsi="宋体" w:eastAsia="宋体" w:cs="宋体"/>
      <w:b/>
      <w:color w:val="000000"/>
      <w:kern w:val="0"/>
      <w:sz w:val="24"/>
      <w:szCs w:val="20"/>
      <w:lang w:val="en-GB"/>
    </w:rPr>
  </w:style>
  <w:style w:type="character" w:customStyle="1" w:styleId="36">
    <w:name w:val="标题 4 Char"/>
    <w:basedOn w:val="30"/>
    <w:link w:val="8"/>
    <w:semiHidden/>
    <w:qFormat/>
    <w:uiPriority w:val="0"/>
    <w:rPr>
      <w:rFonts w:ascii="Arial" w:hAnsi="Arial" w:eastAsia="黑体" w:cs="Times New Roman"/>
      <w:b/>
      <w:bCs/>
      <w:kern w:val="0"/>
      <w:sz w:val="28"/>
      <w:szCs w:val="28"/>
    </w:rPr>
  </w:style>
  <w:style w:type="character" w:customStyle="1" w:styleId="37">
    <w:name w:val="HTML 预设格式 Char1"/>
    <w:basedOn w:val="30"/>
    <w:link w:val="24"/>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30"/>
    <w:link w:val="21"/>
    <w:qFormat/>
    <w:uiPriority w:val="99"/>
    <w:rPr>
      <w:sz w:val="18"/>
      <w:szCs w:val="18"/>
    </w:rPr>
  </w:style>
  <w:style w:type="character" w:customStyle="1" w:styleId="40">
    <w:name w:val="页脚 Char"/>
    <w:basedOn w:val="30"/>
    <w:link w:val="19"/>
    <w:qFormat/>
    <w:uiPriority w:val="99"/>
    <w:rPr>
      <w:sz w:val="18"/>
      <w:szCs w:val="18"/>
    </w:rPr>
  </w:style>
  <w:style w:type="character" w:customStyle="1" w:styleId="41">
    <w:name w:val="正文文本 Char"/>
    <w:basedOn w:val="30"/>
    <w:link w:val="2"/>
    <w:qFormat/>
    <w:uiPriority w:val="99"/>
  </w:style>
  <w:style w:type="character" w:customStyle="1" w:styleId="42">
    <w:name w:val="正文文本缩进 Char1"/>
    <w:basedOn w:val="30"/>
    <w:link w:val="13"/>
    <w:semiHidden/>
    <w:qFormat/>
    <w:uiPriority w:val="99"/>
    <w:rPr>
      <w:kern w:val="0"/>
      <w:sz w:val="24"/>
      <w:szCs w:val="20"/>
    </w:rPr>
  </w:style>
  <w:style w:type="character" w:customStyle="1" w:styleId="43">
    <w:name w:val="正文首行缩进 2 Char"/>
    <w:basedOn w:val="42"/>
    <w:link w:val="28"/>
    <w:semiHidden/>
    <w:qFormat/>
    <w:uiPriority w:val="99"/>
    <w:rPr>
      <w:kern w:val="0"/>
      <w:sz w:val="24"/>
      <w:szCs w:val="20"/>
    </w:rPr>
  </w:style>
  <w:style w:type="character" w:customStyle="1" w:styleId="44">
    <w:name w:val="日期 Char"/>
    <w:basedOn w:val="30"/>
    <w:link w:val="17"/>
    <w:semiHidden/>
    <w:qFormat/>
    <w:uiPriority w:val="99"/>
  </w:style>
  <w:style w:type="character" w:customStyle="1" w:styleId="45">
    <w:name w:val="正文首行缩进 Char"/>
    <w:basedOn w:val="41"/>
    <w:link w:val="26"/>
    <w:semiHidden/>
    <w:qFormat/>
    <w:uiPriority w:val="99"/>
    <w:rPr>
      <w:rFonts w:ascii="宋体" w:hAnsi="Times New Roman" w:eastAsia="宋体" w:cs="Times New Roman"/>
      <w:kern w:val="0"/>
      <w:sz w:val="34"/>
      <w:szCs w:val="20"/>
    </w:rPr>
  </w:style>
  <w:style w:type="character" w:customStyle="1" w:styleId="46">
    <w:name w:val="正文文本 3 Char"/>
    <w:basedOn w:val="30"/>
    <w:link w:val="12"/>
    <w:semiHidden/>
    <w:qFormat/>
    <w:uiPriority w:val="99"/>
    <w:rPr>
      <w:rFonts w:ascii="Times New Roman" w:hAnsi="Times New Roman" w:eastAsia="宋体" w:cs="Times New Roman"/>
      <w:color w:val="FF0000"/>
      <w:sz w:val="24"/>
      <w:szCs w:val="24"/>
    </w:rPr>
  </w:style>
  <w:style w:type="character" w:customStyle="1" w:styleId="47">
    <w:name w:val="纯文本 Char"/>
    <w:basedOn w:val="30"/>
    <w:link w:val="16"/>
    <w:qFormat/>
    <w:uiPriority w:val="0"/>
    <w:rPr>
      <w:rFonts w:eastAsia="宋体"/>
      <w:sz w:val="24"/>
    </w:rPr>
  </w:style>
  <w:style w:type="character" w:customStyle="1" w:styleId="48">
    <w:name w:val="批注框文本 Char1"/>
    <w:basedOn w:val="30"/>
    <w:link w:val="18"/>
    <w:semiHidden/>
    <w:qFormat/>
    <w:uiPriority w:val="99"/>
    <w:rPr>
      <w:sz w:val="18"/>
      <w:szCs w:val="18"/>
    </w:rPr>
  </w:style>
  <w:style w:type="paragraph" w:styleId="49">
    <w:name w:val="List Paragraph"/>
    <w:basedOn w:val="1"/>
    <w:qFormat/>
    <w:uiPriority w:val="99"/>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5"/>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30"/>
    <w:qFormat/>
    <w:uiPriority w:val="0"/>
  </w:style>
  <w:style w:type="character" w:customStyle="1" w:styleId="69">
    <w:name w:val="批注框文本 Char"/>
    <w:basedOn w:val="30"/>
    <w:semiHidden/>
    <w:qFormat/>
    <w:uiPriority w:val="99"/>
    <w:rPr>
      <w:sz w:val="18"/>
      <w:szCs w:val="18"/>
    </w:rPr>
  </w:style>
  <w:style w:type="character" w:customStyle="1" w:styleId="70">
    <w:name w:val="HTML 预设格式 Char"/>
    <w:basedOn w:val="30"/>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30"/>
    <w:qFormat/>
    <w:uiPriority w:val="0"/>
  </w:style>
  <w:style w:type="character" w:customStyle="1" w:styleId="73">
    <w:name w:val="font01"/>
    <w:basedOn w:val="30"/>
    <w:qFormat/>
    <w:uiPriority w:val="0"/>
    <w:rPr>
      <w:rFonts w:hint="eastAsia" w:ascii="宋体" w:hAnsi="宋体" w:eastAsia="宋体" w:cs="宋体"/>
      <w:color w:val="000000"/>
      <w:sz w:val="22"/>
      <w:szCs w:val="22"/>
      <w:u w:val="none"/>
    </w:rPr>
  </w:style>
  <w:style w:type="character" w:customStyle="1" w:styleId="74">
    <w:name w:val="font31"/>
    <w:basedOn w:val="30"/>
    <w:qFormat/>
    <w:uiPriority w:val="0"/>
    <w:rPr>
      <w:rFonts w:hint="default" w:ascii="Calibri" w:hAnsi="Calibri" w:cs="Calibri"/>
      <w:b/>
      <w:color w:val="000000"/>
      <w:sz w:val="18"/>
      <w:szCs w:val="18"/>
      <w:u w:val="none"/>
    </w:rPr>
  </w:style>
  <w:style w:type="character" w:customStyle="1" w:styleId="75">
    <w:name w:val="font121"/>
    <w:basedOn w:val="30"/>
    <w:qFormat/>
    <w:uiPriority w:val="0"/>
    <w:rPr>
      <w:rFonts w:hint="eastAsia" w:ascii="宋体" w:hAnsi="宋体" w:eastAsia="宋体" w:cs="宋体"/>
      <w:color w:val="000000"/>
      <w:sz w:val="18"/>
      <w:szCs w:val="18"/>
      <w:u w:val="none"/>
    </w:rPr>
  </w:style>
  <w:style w:type="character" w:customStyle="1" w:styleId="76">
    <w:name w:val="font91"/>
    <w:basedOn w:val="30"/>
    <w:qFormat/>
    <w:uiPriority w:val="0"/>
    <w:rPr>
      <w:rFonts w:hint="eastAsia" w:ascii="宋体" w:hAnsi="宋体" w:eastAsia="宋体" w:cs="宋体"/>
      <w:color w:val="000000"/>
      <w:sz w:val="18"/>
      <w:szCs w:val="18"/>
      <w:u w:val="none"/>
    </w:rPr>
  </w:style>
  <w:style w:type="character" w:customStyle="1" w:styleId="77">
    <w:name w:val="font112"/>
    <w:basedOn w:val="30"/>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3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68</Pages>
  <Words>36972</Words>
  <Characters>39222</Characters>
  <Lines>292</Lines>
  <Paragraphs>82</Paragraphs>
  <TotalTime>6</TotalTime>
  <ScaleCrop>false</ScaleCrop>
  <LinksUpToDate>false</LinksUpToDate>
  <CharactersWithSpaces>40323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沃顿工程咨询有限公司</dc:creator>
  <cp:lastModifiedBy>许昌丰元咨询管理有限公司:连丹丹</cp:lastModifiedBy>
  <cp:lastPrinted>2023-04-07T05:14:00Z</cp:lastPrinted>
  <dcterms:modified xsi:type="dcterms:W3CDTF">2024-03-28T02:29:50Z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333EF6E9EDD4414BBF4D136E0424FEDF</vt:lpwstr>
  </property>
</Properties>
</file>