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eastAsia" w:ascii="宋体" w:hAnsi="宋体" w:eastAsia="宋体" w:cs="宋体"/>
          <w:color w:val="auto"/>
          <w:highlight w:val="none"/>
        </w:rPr>
      </w:pPr>
    </w:p>
    <w:p>
      <w:pPr>
        <w:spacing w:line="360" w:lineRule="auto"/>
        <w:jc w:val="center"/>
        <w:rPr>
          <w:rFonts w:hint="eastAsia" w:ascii="宋体" w:hAnsi="宋体" w:eastAsia="宋体" w:cs="宋体"/>
          <w:b/>
          <w:bCs/>
          <w:color w:val="auto"/>
          <w:sz w:val="36"/>
          <w:szCs w:val="36"/>
          <w:highlight w:val="none"/>
          <w:lang w:val="en-US" w:eastAsia="zh-CN"/>
        </w:rPr>
      </w:pPr>
      <w:bookmarkStart w:id="0" w:name="_Hlk37167609"/>
      <w:bookmarkStart w:id="1" w:name="_Hlk124946814"/>
      <w:r>
        <w:rPr>
          <w:rFonts w:hint="eastAsia" w:ascii="宋体" w:hAnsi="宋体" w:eastAsia="宋体" w:cs="宋体"/>
          <w:b/>
          <w:bCs/>
          <w:color w:val="auto"/>
          <w:sz w:val="36"/>
          <w:szCs w:val="36"/>
          <w:highlight w:val="none"/>
        </w:rPr>
        <w:t>YZCG-DLG2024</w:t>
      </w:r>
      <w:r>
        <w:rPr>
          <w:rFonts w:hint="eastAsia" w:ascii="宋体" w:hAnsi="宋体" w:eastAsia="宋体" w:cs="宋体"/>
          <w:b/>
          <w:bCs/>
          <w:color w:val="auto"/>
          <w:sz w:val="36"/>
          <w:szCs w:val="36"/>
          <w:highlight w:val="none"/>
          <w:lang w:val="en-US" w:eastAsia="zh-CN"/>
        </w:rPr>
        <w:t>025禹州市住房和城乡建设局</w:t>
      </w:r>
    </w:p>
    <w:p>
      <w:pPr>
        <w:spacing w:line="360" w:lineRule="auto"/>
        <w:jc w:val="center"/>
        <w:rPr>
          <w:rFonts w:hint="eastAsia" w:ascii="宋体" w:hAnsi="宋体" w:eastAsia="宋体" w:cs="宋体"/>
          <w:b/>
          <w:bCs/>
          <w:color w:val="auto"/>
          <w:spacing w:val="-20"/>
          <w:w w:val="100"/>
          <w:sz w:val="36"/>
          <w:szCs w:val="36"/>
          <w:highlight w:val="none"/>
          <w:lang w:val="en-US" w:eastAsia="zh-CN"/>
        </w:rPr>
      </w:pPr>
      <w:r>
        <w:rPr>
          <w:rFonts w:hint="eastAsia" w:ascii="宋体" w:hAnsi="宋体" w:eastAsia="宋体" w:cs="宋体"/>
          <w:b/>
          <w:bCs/>
          <w:color w:val="auto"/>
          <w:spacing w:val="-20"/>
          <w:w w:val="100"/>
          <w:sz w:val="36"/>
          <w:szCs w:val="36"/>
          <w:highlight w:val="none"/>
          <w:lang w:val="en-US" w:eastAsia="zh-CN"/>
        </w:rPr>
        <w:t>禹州市2024年财政衔接乡村振兴采购项目</w:t>
      </w:r>
    </w:p>
    <w:p>
      <w:pPr>
        <w:spacing w:line="360" w:lineRule="auto"/>
        <w:jc w:val="center"/>
        <w:rPr>
          <w:rFonts w:hint="eastAsia" w:ascii="宋体" w:hAnsi="宋体" w:eastAsia="宋体" w:cs="宋体"/>
          <w:b/>
          <w:bCs/>
          <w:color w:val="auto"/>
          <w:spacing w:val="-20"/>
          <w:w w:val="100"/>
          <w:sz w:val="36"/>
          <w:szCs w:val="36"/>
          <w:highlight w:val="none"/>
        </w:rPr>
      </w:pPr>
      <w:r>
        <w:rPr>
          <w:rFonts w:hint="eastAsia" w:ascii="宋体" w:hAnsi="宋体" w:eastAsia="宋体" w:cs="宋体"/>
          <w:b/>
          <w:bCs/>
          <w:color w:val="auto"/>
          <w:spacing w:val="-20"/>
          <w:w w:val="100"/>
          <w:sz w:val="36"/>
          <w:szCs w:val="36"/>
          <w:highlight w:val="none"/>
          <w:lang w:val="en-US" w:eastAsia="zh-CN"/>
        </w:rPr>
        <w:t>（一标段、二标段）</w:t>
      </w:r>
      <w:r>
        <w:rPr>
          <w:rFonts w:hint="eastAsia" w:ascii="宋体" w:hAnsi="宋体" w:eastAsia="宋体" w:cs="宋体"/>
          <w:b/>
          <w:bCs/>
          <w:color w:val="auto"/>
          <w:spacing w:val="-20"/>
          <w:w w:val="100"/>
          <w:sz w:val="36"/>
          <w:szCs w:val="36"/>
          <w:highlight w:val="none"/>
        </w:rPr>
        <w:t>（不见面开标）</w:t>
      </w:r>
    </w:p>
    <w:p>
      <w:pPr>
        <w:spacing w:line="360" w:lineRule="auto"/>
        <w:jc w:val="center"/>
        <w:rPr>
          <w:rFonts w:hint="eastAsia" w:ascii="宋体" w:hAnsi="宋体" w:eastAsia="宋体" w:cs="宋体"/>
          <w:b/>
          <w:bCs/>
          <w:color w:val="auto"/>
          <w:spacing w:val="-20"/>
          <w:w w:val="100"/>
          <w:sz w:val="36"/>
          <w:szCs w:val="36"/>
          <w:highlight w:val="none"/>
        </w:rPr>
      </w:pPr>
    </w:p>
    <w:bookmarkEnd w:id="0"/>
    <w:bookmarkEnd w:id="1"/>
    <w:p>
      <w:pPr>
        <w:spacing w:line="360" w:lineRule="auto"/>
        <w:jc w:val="center"/>
        <w:rPr>
          <w:rFonts w:hint="eastAsia" w:ascii="宋体" w:hAnsi="宋体" w:eastAsia="宋体" w:cs="宋体"/>
          <w:b/>
          <w:color w:val="auto"/>
          <w:w w:val="90"/>
          <w:sz w:val="84"/>
          <w:szCs w:val="84"/>
          <w:highlight w:val="none"/>
        </w:rPr>
      </w:pPr>
      <w:r>
        <w:rPr>
          <w:rFonts w:hint="eastAsia" w:ascii="宋体" w:hAnsi="宋体" w:eastAsia="宋体" w:cs="宋体"/>
          <w:color w:val="auto"/>
          <w:highlight w:val="none"/>
        </w:rPr>
        <w:t xml:space="preserve"> </w:t>
      </w:r>
      <w:r>
        <w:rPr>
          <w:rFonts w:hint="eastAsia" w:ascii="宋体" w:hAnsi="宋体" w:eastAsia="宋体" w:cs="宋体"/>
          <w:b/>
          <w:color w:val="auto"/>
          <w:w w:val="90"/>
          <w:sz w:val="84"/>
          <w:szCs w:val="84"/>
          <w:highlight w:val="none"/>
        </w:rPr>
        <w:t>招　标　文　件</w:t>
      </w: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highlight w:val="none"/>
        </w:rPr>
        <w:drawing>
          <wp:anchor distT="0" distB="0" distL="114300" distR="114300" simplePos="0" relativeHeight="251659264" behindDoc="0" locked="0" layoutInCell="1" allowOverlap="1">
            <wp:simplePos x="0" y="0"/>
            <wp:positionH relativeFrom="column">
              <wp:posOffset>1445260</wp:posOffset>
            </wp:positionH>
            <wp:positionV relativeFrom="paragraph">
              <wp:posOffset>130810</wp:posOffset>
            </wp:positionV>
            <wp:extent cx="2620645" cy="2484120"/>
            <wp:effectExtent l="0" t="0" r="635" b="0"/>
            <wp:wrapSquare wrapText="bothSides"/>
            <wp:docPr id="1" name="图片 1" descr="C:\Documents and Settings\Administrator\桌面\NO%I1JQ%WU`J3~SX{``}5{5.jpgNO%I1JQ%WU`J3~SX{``}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nts and Settings\Administrator\桌面\NO%I1JQ%WU`J3~SX{``}5{5.jpgNO%I1JQ%WU`J3~SX{``}5{5"/>
                    <pic:cNvPicPr>
                      <a:picLocks noChangeAspect="1"/>
                    </pic:cNvPicPr>
                  </pic:nvPicPr>
                  <pic:blipFill>
                    <a:blip r:embed="rId9"/>
                    <a:srcRect l="1427" t="3111" r="4961" b="3282"/>
                    <a:stretch>
                      <a:fillRect/>
                    </a:stretch>
                  </pic:blipFill>
                  <pic:spPr>
                    <a:xfrm>
                      <a:off x="0" y="0"/>
                      <a:ext cx="2620645" cy="2484120"/>
                    </a:xfrm>
                    <a:prstGeom prst="rect">
                      <a:avLst/>
                    </a:prstGeom>
                    <a:noFill/>
                    <a:ln>
                      <a:noFill/>
                    </a:ln>
                  </pic:spPr>
                </pic:pic>
              </a:graphicData>
            </a:graphic>
          </wp:anchor>
        </w:drawing>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400"/>
        <w:jc w:val="left"/>
        <w:textAlignment w:val="auto"/>
        <w:rPr>
          <w:rFonts w:hint="default" w:ascii="宋体" w:hAnsi="宋体" w:eastAsia="宋体" w:cs="宋体"/>
          <w:b w:val="0"/>
          <w:bCs w:val="0"/>
          <w:color w:val="auto"/>
          <w:sz w:val="30"/>
          <w:szCs w:val="30"/>
          <w:highlight w:val="none"/>
          <w:u w:val="none"/>
          <w:lang w:val="en-US" w:eastAsia="zh-CN"/>
        </w:rPr>
      </w:pPr>
      <w:r>
        <w:rPr>
          <w:rFonts w:hint="eastAsia" w:ascii="宋体" w:hAnsi="宋体" w:eastAsia="宋体" w:cs="宋体"/>
          <w:b w:val="0"/>
          <w:bCs w:val="0"/>
          <w:color w:val="auto"/>
          <w:sz w:val="30"/>
          <w:szCs w:val="30"/>
          <w:highlight w:val="none"/>
          <w:lang w:eastAsia="zh-CN"/>
        </w:rPr>
        <w:t>采购</w:t>
      </w:r>
      <w:r>
        <w:rPr>
          <w:rFonts w:hint="eastAsia" w:ascii="宋体" w:hAnsi="宋体" w:eastAsia="宋体" w:cs="宋体"/>
          <w:b w:val="0"/>
          <w:bCs w:val="0"/>
          <w:color w:val="auto"/>
          <w:sz w:val="30"/>
          <w:szCs w:val="30"/>
          <w:highlight w:val="none"/>
        </w:rPr>
        <w:t>编号：</w:t>
      </w:r>
      <w:bookmarkStart w:id="2" w:name="_Hlk149641370"/>
      <w:r>
        <w:rPr>
          <w:rFonts w:hint="eastAsia" w:ascii="宋体" w:hAnsi="宋体" w:eastAsia="宋体" w:cs="宋体"/>
          <w:b w:val="0"/>
          <w:bCs w:val="0"/>
          <w:color w:val="auto"/>
          <w:sz w:val="30"/>
          <w:szCs w:val="30"/>
          <w:highlight w:val="none"/>
          <w:u w:val="none"/>
        </w:rPr>
        <w:t>YZCG-DLG202</w:t>
      </w:r>
      <w:bookmarkEnd w:id="2"/>
      <w:r>
        <w:rPr>
          <w:rFonts w:hint="eastAsia" w:ascii="宋体" w:hAnsi="宋体" w:eastAsia="宋体" w:cs="宋体"/>
          <w:b w:val="0"/>
          <w:bCs w:val="0"/>
          <w:color w:val="auto"/>
          <w:sz w:val="30"/>
          <w:szCs w:val="30"/>
          <w:highlight w:val="none"/>
          <w:u w:val="none"/>
        </w:rPr>
        <w:t>4</w:t>
      </w:r>
      <w:r>
        <w:rPr>
          <w:rFonts w:hint="eastAsia" w:ascii="宋体" w:hAnsi="宋体" w:eastAsia="宋体" w:cs="宋体"/>
          <w:b w:val="0"/>
          <w:bCs w:val="0"/>
          <w:color w:val="auto"/>
          <w:sz w:val="30"/>
          <w:szCs w:val="30"/>
          <w:highlight w:val="none"/>
          <w:u w:val="none"/>
          <w:lang w:val="en-US" w:eastAsia="zh-CN"/>
        </w:rPr>
        <w:t>025</w:t>
      </w:r>
    </w:p>
    <w:p>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400"/>
        <w:textAlignment w:val="auto"/>
        <w:rPr>
          <w:rFonts w:hint="eastAsia" w:ascii="宋体" w:hAnsi="宋体" w:eastAsia="宋体" w:cs="宋体"/>
          <w:b w:val="0"/>
          <w:bCs w:val="0"/>
          <w:color w:val="auto"/>
          <w:sz w:val="30"/>
          <w:szCs w:val="30"/>
          <w:highlight w:val="none"/>
          <w:u w:val="none"/>
        </w:rPr>
      </w:pPr>
      <w:r>
        <w:rPr>
          <w:rFonts w:hint="eastAsia" w:ascii="宋体" w:hAnsi="宋体" w:eastAsia="宋体" w:cs="宋体"/>
          <w:b w:val="0"/>
          <w:bCs w:val="0"/>
          <w:color w:val="auto"/>
          <w:sz w:val="30"/>
          <w:szCs w:val="30"/>
          <w:highlight w:val="none"/>
        </w:rPr>
        <w:t>采购</w:t>
      </w:r>
      <w:r>
        <w:rPr>
          <w:rFonts w:hint="eastAsia" w:ascii="宋体" w:hAnsi="宋体" w:eastAsia="宋体" w:cs="宋体"/>
          <w:b w:val="0"/>
          <w:bCs w:val="0"/>
          <w:color w:val="auto"/>
          <w:sz w:val="30"/>
          <w:szCs w:val="30"/>
          <w:highlight w:val="none"/>
          <w:lang w:eastAsia="zh-CN"/>
        </w:rPr>
        <w:t>人</w:t>
      </w:r>
      <w:r>
        <w:rPr>
          <w:rFonts w:hint="eastAsia" w:ascii="宋体" w:hAnsi="宋体" w:eastAsia="宋体" w:cs="宋体"/>
          <w:b w:val="0"/>
          <w:bCs w:val="0"/>
          <w:color w:val="auto"/>
          <w:sz w:val="30"/>
          <w:szCs w:val="30"/>
          <w:highlight w:val="none"/>
        </w:rPr>
        <w:t>：</w:t>
      </w:r>
      <w:r>
        <w:rPr>
          <w:rFonts w:hint="eastAsia" w:ascii="宋体" w:hAnsi="宋体" w:eastAsia="宋体" w:cs="宋体"/>
          <w:b w:val="0"/>
          <w:bCs w:val="0"/>
          <w:color w:val="auto"/>
          <w:sz w:val="30"/>
          <w:szCs w:val="30"/>
          <w:highlight w:val="none"/>
          <w:u w:val="none"/>
          <w:vertAlign w:val="baseline"/>
          <w:lang w:val="en-US" w:eastAsia="zh-CN"/>
        </w:rPr>
        <w:t>禹州市住房和城乡建设局</w:t>
      </w:r>
    </w:p>
    <w:p>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400"/>
        <w:textAlignment w:val="auto"/>
        <w:rPr>
          <w:rFonts w:hint="eastAsia" w:ascii="宋体" w:hAnsi="宋体" w:eastAsia="宋体" w:cs="宋体"/>
          <w:b w:val="0"/>
          <w:bCs w:val="0"/>
          <w:color w:val="auto"/>
          <w:sz w:val="30"/>
          <w:szCs w:val="30"/>
          <w:highlight w:val="none"/>
          <w:u w:val="none"/>
          <w:lang w:eastAsia="zh-CN"/>
        </w:rPr>
      </w:pPr>
      <w:r>
        <w:rPr>
          <w:rFonts w:hint="eastAsia" w:ascii="宋体" w:hAnsi="宋体" w:eastAsia="宋体" w:cs="宋体"/>
          <w:b w:val="0"/>
          <w:bCs w:val="0"/>
          <w:color w:val="auto"/>
          <w:sz w:val="30"/>
          <w:szCs w:val="30"/>
          <w:highlight w:val="none"/>
        </w:rPr>
        <w:t>采购代理机构：</w:t>
      </w:r>
      <w:r>
        <w:rPr>
          <w:rFonts w:hint="eastAsia" w:ascii="宋体" w:hAnsi="宋体" w:eastAsia="宋体" w:cs="宋体"/>
          <w:b w:val="0"/>
          <w:bCs w:val="0"/>
          <w:color w:val="auto"/>
          <w:sz w:val="30"/>
          <w:szCs w:val="30"/>
          <w:highlight w:val="none"/>
          <w:u w:val="none"/>
          <w:lang w:eastAsia="zh-CN"/>
        </w:rPr>
        <w:t>中咨宏业工程顾问有限公司</w:t>
      </w:r>
    </w:p>
    <w:p>
      <w:pPr>
        <w:pStyle w:val="10"/>
        <w:rPr>
          <w:rFonts w:hint="eastAsia" w:ascii="宋体" w:hAnsi="宋体" w:eastAsia="宋体" w:cs="宋体"/>
          <w:color w:val="auto"/>
          <w:highlight w:val="none"/>
        </w:rPr>
      </w:pPr>
    </w:p>
    <w:p>
      <w:pPr>
        <w:adjustRightInd w:val="0"/>
        <w:snapToGrid w:val="0"/>
        <w:spacing w:line="600" w:lineRule="auto"/>
        <w:rPr>
          <w:rFonts w:hint="eastAsia" w:ascii="宋体" w:hAnsi="宋体" w:eastAsia="宋体" w:cs="宋体"/>
          <w:b w:val="0"/>
          <w:bCs w:val="0"/>
          <w:color w:val="auto"/>
          <w:kern w:val="36"/>
          <w:sz w:val="32"/>
          <w:szCs w:val="32"/>
          <w:highlight w:val="none"/>
        </w:rPr>
        <w:sectPr>
          <w:headerReference r:id="rId4" w:type="first"/>
          <w:headerReference r:id="rId3" w:type="default"/>
          <w:footerReference r:id="rId5" w:type="even"/>
          <w:pgSz w:w="11907" w:h="16840"/>
          <w:pgMar w:top="1418" w:right="1418" w:bottom="1418" w:left="1418" w:header="907" w:footer="907" w:gutter="0"/>
          <w:pgNumType w:start="0"/>
          <w:cols w:space="720" w:num="1"/>
          <w:titlePg/>
          <w:docGrid w:linePitch="286" w:charSpace="0"/>
        </w:sectPr>
      </w:pPr>
      <w:r>
        <w:rPr>
          <w:rFonts w:hint="eastAsia" w:ascii="宋体" w:hAnsi="宋体" w:eastAsia="宋体" w:cs="宋体"/>
          <w:b w:val="0"/>
          <w:bCs w:val="0"/>
          <w:color w:val="auto"/>
          <w:sz w:val="30"/>
          <w:szCs w:val="30"/>
          <w:highlight w:val="none"/>
        </w:rPr>
        <w:t xml:space="preserve">    </w:t>
      </w:r>
      <w:r>
        <w:rPr>
          <w:rFonts w:hint="eastAsia" w:ascii="宋体" w:hAnsi="宋体" w:eastAsia="宋体" w:cs="宋体"/>
          <w:b w:val="0"/>
          <w:bCs w:val="0"/>
          <w:color w:val="auto"/>
          <w:sz w:val="30"/>
          <w:szCs w:val="30"/>
          <w:highlight w:val="none"/>
          <w:lang w:val="en-US" w:eastAsia="zh-CN"/>
        </w:rPr>
        <w:t xml:space="preserve">             </w:t>
      </w:r>
      <w:r>
        <w:rPr>
          <w:rFonts w:hint="eastAsia" w:ascii="宋体" w:hAnsi="宋体" w:eastAsia="宋体" w:cs="宋体"/>
          <w:b w:val="0"/>
          <w:bCs w:val="0"/>
          <w:color w:val="auto"/>
          <w:sz w:val="30"/>
          <w:szCs w:val="30"/>
          <w:highlight w:val="none"/>
        </w:rPr>
        <w:t>二〇二四年</w:t>
      </w:r>
      <w:r>
        <w:rPr>
          <w:rFonts w:hint="eastAsia" w:ascii="宋体" w:hAnsi="宋体" w:eastAsia="宋体" w:cs="宋体"/>
          <w:b w:val="0"/>
          <w:bCs w:val="0"/>
          <w:color w:val="auto"/>
          <w:sz w:val="30"/>
          <w:szCs w:val="30"/>
          <w:highlight w:val="none"/>
          <w:lang w:eastAsia="zh-CN"/>
        </w:rPr>
        <w:t>五</w:t>
      </w:r>
      <w:r>
        <w:rPr>
          <w:rFonts w:hint="eastAsia" w:ascii="宋体" w:hAnsi="宋体" w:eastAsia="宋体" w:cs="宋体"/>
          <w:b w:val="0"/>
          <w:bCs w:val="0"/>
          <w:color w:val="auto"/>
          <w:sz w:val="30"/>
          <w:szCs w:val="30"/>
          <w:highlight w:val="none"/>
        </w:rPr>
        <w:t>月</w:t>
      </w:r>
    </w:p>
    <w:p>
      <w:pPr>
        <w:autoSpaceDE w:val="0"/>
        <w:autoSpaceDN w:val="0"/>
        <w:adjustRightInd w:val="0"/>
        <w:spacing w:line="700" w:lineRule="exact"/>
        <w:jc w:val="center"/>
        <w:rPr>
          <w:rFonts w:hint="eastAsia" w:ascii="宋体" w:hAnsi="宋体" w:eastAsia="宋体" w:cs="宋体"/>
          <w:b/>
          <w:bCs/>
          <w:color w:val="auto"/>
          <w:sz w:val="44"/>
          <w:szCs w:val="44"/>
          <w:highlight w:val="none"/>
          <w:lang w:val="zh-CN"/>
        </w:rPr>
      </w:pPr>
      <w:r>
        <w:rPr>
          <w:rFonts w:hint="eastAsia" w:ascii="宋体" w:hAnsi="宋体" w:eastAsia="宋体" w:cs="宋体"/>
          <w:b/>
          <w:bCs/>
          <w:color w:val="auto"/>
          <w:sz w:val="44"/>
          <w:szCs w:val="44"/>
          <w:highlight w:val="none"/>
          <w:lang w:val="zh-CN"/>
        </w:rPr>
        <w:t>招标文件目录</w:t>
      </w:r>
    </w:p>
    <w:p>
      <w:pPr>
        <w:autoSpaceDE w:val="0"/>
        <w:autoSpaceDN w:val="0"/>
        <w:adjustRightInd w:val="0"/>
        <w:spacing w:line="700" w:lineRule="exact"/>
        <w:ind w:firstLine="55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第一章 投标邀请</w:t>
      </w:r>
    </w:p>
    <w:p>
      <w:pPr>
        <w:autoSpaceDE w:val="0"/>
        <w:autoSpaceDN w:val="0"/>
        <w:adjustRightInd w:val="0"/>
        <w:spacing w:line="700" w:lineRule="exact"/>
        <w:ind w:firstLine="55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第二章 项目需求</w:t>
      </w:r>
    </w:p>
    <w:p>
      <w:pPr>
        <w:autoSpaceDE w:val="0"/>
        <w:autoSpaceDN w:val="0"/>
        <w:adjustRightInd w:val="0"/>
        <w:spacing w:line="700" w:lineRule="exact"/>
        <w:ind w:firstLine="560"/>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val="zh-CN"/>
        </w:rPr>
        <w:t xml:space="preserve">第三章 </w:t>
      </w:r>
      <w:r>
        <w:rPr>
          <w:rFonts w:hint="eastAsia" w:ascii="宋体" w:hAnsi="宋体" w:eastAsia="宋体" w:cs="宋体"/>
          <w:b/>
          <w:color w:val="auto"/>
          <w:kern w:val="0"/>
          <w:sz w:val="32"/>
          <w:szCs w:val="32"/>
          <w:highlight w:val="none"/>
        </w:rPr>
        <w:t>投标人须知前附表</w:t>
      </w:r>
    </w:p>
    <w:p>
      <w:pPr>
        <w:autoSpaceDE w:val="0"/>
        <w:autoSpaceDN w:val="0"/>
        <w:adjustRightInd w:val="0"/>
        <w:spacing w:line="700" w:lineRule="exact"/>
        <w:ind w:firstLine="560"/>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val="zh-CN"/>
        </w:rPr>
        <w:t xml:space="preserve">第四章 </w:t>
      </w:r>
      <w:r>
        <w:rPr>
          <w:rFonts w:hint="eastAsia" w:ascii="宋体" w:hAnsi="宋体" w:eastAsia="宋体" w:cs="宋体"/>
          <w:b/>
          <w:color w:val="auto"/>
          <w:kern w:val="0"/>
          <w:sz w:val="32"/>
          <w:szCs w:val="32"/>
          <w:highlight w:val="none"/>
        </w:rPr>
        <w:t>投标人须知</w:t>
      </w:r>
    </w:p>
    <w:p>
      <w:pPr>
        <w:autoSpaceDE w:val="0"/>
        <w:autoSpaceDN w:val="0"/>
        <w:adjustRightInd w:val="0"/>
        <w:spacing w:line="700" w:lineRule="exact"/>
        <w:ind w:firstLine="56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一、概念释义</w:t>
      </w:r>
    </w:p>
    <w:p>
      <w:pPr>
        <w:autoSpaceDE w:val="0"/>
        <w:autoSpaceDN w:val="0"/>
        <w:adjustRightInd w:val="0"/>
        <w:spacing w:line="700" w:lineRule="exact"/>
        <w:ind w:firstLine="56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二、招标文件说明</w:t>
      </w:r>
    </w:p>
    <w:p>
      <w:pPr>
        <w:autoSpaceDE w:val="0"/>
        <w:autoSpaceDN w:val="0"/>
        <w:adjustRightInd w:val="0"/>
        <w:spacing w:line="700" w:lineRule="exact"/>
        <w:ind w:firstLine="56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三、投标文件的编制</w:t>
      </w:r>
    </w:p>
    <w:p>
      <w:pPr>
        <w:autoSpaceDE w:val="0"/>
        <w:autoSpaceDN w:val="0"/>
        <w:adjustRightInd w:val="0"/>
        <w:spacing w:line="700" w:lineRule="exact"/>
        <w:ind w:firstLine="56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四、投标文件的递交</w:t>
      </w:r>
    </w:p>
    <w:p>
      <w:pPr>
        <w:autoSpaceDE w:val="0"/>
        <w:autoSpaceDN w:val="0"/>
        <w:adjustRightInd w:val="0"/>
        <w:spacing w:line="700" w:lineRule="exact"/>
        <w:ind w:firstLine="56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五、开标和评标</w:t>
      </w:r>
    </w:p>
    <w:p>
      <w:pPr>
        <w:autoSpaceDE w:val="0"/>
        <w:autoSpaceDN w:val="0"/>
        <w:adjustRightInd w:val="0"/>
        <w:spacing w:line="700" w:lineRule="exact"/>
        <w:ind w:firstLine="551"/>
        <w:rPr>
          <w:rFonts w:hint="eastAsia" w:ascii="宋体" w:hAnsi="宋体" w:eastAsia="宋体" w:cs="宋体"/>
          <w:b/>
          <w:bCs/>
          <w:color w:val="auto"/>
          <w:sz w:val="32"/>
          <w:szCs w:val="32"/>
          <w:highlight w:val="none"/>
          <w:lang w:val="zh-CN"/>
        </w:rPr>
      </w:pPr>
      <w:r>
        <w:rPr>
          <w:rFonts w:hint="eastAsia" w:ascii="宋体" w:hAnsi="宋体" w:eastAsia="宋体" w:cs="宋体"/>
          <w:color w:val="auto"/>
          <w:sz w:val="32"/>
          <w:szCs w:val="32"/>
          <w:highlight w:val="none"/>
          <w:lang w:val="zh-CN"/>
        </w:rPr>
        <w:t>六、定标和授予合同</w:t>
      </w:r>
    </w:p>
    <w:p>
      <w:pPr>
        <w:autoSpaceDE w:val="0"/>
        <w:autoSpaceDN w:val="0"/>
        <w:adjustRightInd w:val="0"/>
        <w:spacing w:line="700" w:lineRule="exact"/>
        <w:ind w:firstLine="55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 xml:space="preserve">第五章 </w:t>
      </w:r>
      <w:r>
        <w:rPr>
          <w:rFonts w:hint="eastAsia" w:ascii="宋体" w:hAnsi="宋体" w:eastAsia="宋体" w:cs="宋体"/>
          <w:b/>
          <w:color w:val="auto"/>
          <w:kern w:val="0"/>
          <w:sz w:val="32"/>
          <w:szCs w:val="32"/>
          <w:highlight w:val="none"/>
        </w:rPr>
        <w:t>政府采购政策功能</w:t>
      </w:r>
    </w:p>
    <w:p>
      <w:pPr>
        <w:autoSpaceDE w:val="0"/>
        <w:autoSpaceDN w:val="0"/>
        <w:adjustRightInd w:val="0"/>
        <w:spacing w:line="700" w:lineRule="exact"/>
        <w:ind w:firstLine="55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 xml:space="preserve">第六章 </w:t>
      </w:r>
      <w:r>
        <w:rPr>
          <w:rFonts w:hint="eastAsia" w:ascii="宋体" w:hAnsi="宋体" w:eastAsia="宋体" w:cs="宋体"/>
          <w:b/>
          <w:color w:val="auto"/>
          <w:kern w:val="0"/>
          <w:sz w:val="32"/>
          <w:szCs w:val="32"/>
          <w:highlight w:val="none"/>
        </w:rPr>
        <w:t>资格审查与评标</w:t>
      </w:r>
    </w:p>
    <w:p>
      <w:pPr>
        <w:keepNext w:val="0"/>
        <w:keepLines w:val="0"/>
        <w:pageBreakBefore w:val="0"/>
        <w:widowControl w:val="0"/>
        <w:kinsoku/>
        <w:wordWrap/>
        <w:overflowPunct/>
        <w:topLinePunct w:val="0"/>
        <w:autoSpaceDE w:val="0"/>
        <w:autoSpaceDN w:val="0"/>
        <w:bidi w:val="0"/>
        <w:adjustRightInd w:val="0"/>
        <w:snapToGrid/>
        <w:spacing w:line="700" w:lineRule="exact"/>
        <w:ind w:firstLine="550"/>
        <w:textAlignment w:val="auto"/>
        <w:outlineLvl w:val="9"/>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 xml:space="preserve">第七章 </w:t>
      </w:r>
      <w:r>
        <w:rPr>
          <w:rFonts w:hint="eastAsia" w:ascii="宋体" w:hAnsi="宋体" w:eastAsia="宋体" w:cs="宋体"/>
          <w:b/>
          <w:color w:val="auto"/>
          <w:kern w:val="0"/>
          <w:sz w:val="32"/>
          <w:szCs w:val="32"/>
          <w:highlight w:val="none"/>
        </w:rPr>
        <w:t>拟签订的合同文本</w:t>
      </w:r>
    </w:p>
    <w:p>
      <w:pPr>
        <w:autoSpaceDE w:val="0"/>
        <w:autoSpaceDN w:val="0"/>
        <w:adjustRightInd w:val="0"/>
        <w:spacing w:line="700" w:lineRule="exact"/>
        <w:ind w:firstLine="551"/>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val="zh-CN"/>
        </w:rPr>
        <w:t xml:space="preserve">第八章 </w:t>
      </w:r>
      <w:r>
        <w:rPr>
          <w:rFonts w:hint="eastAsia" w:ascii="宋体" w:hAnsi="宋体" w:eastAsia="宋体" w:cs="宋体"/>
          <w:b/>
          <w:color w:val="auto"/>
          <w:kern w:val="0"/>
          <w:sz w:val="32"/>
          <w:szCs w:val="32"/>
          <w:highlight w:val="none"/>
        </w:rPr>
        <w:t>投标文件有关格式</w:t>
      </w:r>
    </w:p>
    <w:p>
      <w:pPr>
        <w:autoSpaceDE w:val="0"/>
        <w:autoSpaceDN w:val="0"/>
        <w:adjustRightInd w:val="0"/>
        <w:spacing w:line="700" w:lineRule="exact"/>
        <w:rPr>
          <w:rFonts w:hint="eastAsia" w:ascii="宋体" w:hAnsi="宋体" w:eastAsia="宋体" w:cs="宋体"/>
          <w:b/>
          <w:color w:val="auto"/>
          <w:kern w:val="0"/>
          <w:sz w:val="36"/>
          <w:szCs w:val="36"/>
          <w:highlight w:val="none"/>
        </w:rPr>
      </w:pPr>
    </w:p>
    <w:p>
      <w:pPr>
        <w:autoSpaceDE w:val="0"/>
        <w:autoSpaceDN w:val="0"/>
        <w:adjustRightInd w:val="0"/>
        <w:spacing w:line="700" w:lineRule="exact"/>
        <w:rPr>
          <w:rFonts w:hint="eastAsia" w:ascii="宋体" w:hAnsi="宋体" w:eastAsia="宋体" w:cs="宋体"/>
          <w:b/>
          <w:color w:val="auto"/>
          <w:kern w:val="0"/>
          <w:sz w:val="36"/>
          <w:szCs w:val="36"/>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25"/>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lang w:val="en-US" w:eastAsia="zh-CN" w:bidi="ar-SA"/>
        </w:rPr>
        <w:t>第一章</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投标邀请</w:t>
      </w:r>
    </w:p>
    <w:p>
      <w:pPr>
        <w:keepNext w:val="0"/>
        <w:keepLines w:val="0"/>
        <w:pageBreakBefore w:val="0"/>
        <w:kinsoku/>
        <w:wordWrap/>
        <w:overflowPunct/>
        <w:topLinePunct w:val="0"/>
        <w:autoSpaceDE w:val="0"/>
        <w:autoSpaceDN w:val="0"/>
        <w:bidi w:val="0"/>
        <w:adjustRightInd w:val="0"/>
        <w:spacing w:line="360" w:lineRule="auto"/>
        <w:ind w:left="0" w:leftChars="0" w:firstLine="360" w:firstLineChars="200"/>
        <w:textAlignment w:val="auto"/>
        <w:rPr>
          <w:rFonts w:hint="eastAsia" w:ascii="宋体" w:hAnsi="宋体" w:eastAsia="宋体" w:cs="宋体"/>
          <w:color w:val="auto"/>
          <w:sz w:val="18"/>
          <w:szCs w:val="18"/>
          <w:highlight w:val="none"/>
          <w:lang w:eastAsia="zh-CN"/>
        </w:rPr>
      </w:pPr>
      <w:bookmarkStart w:id="3" w:name="_Hlk124965182"/>
      <w:bookmarkEnd w:id="3"/>
      <w:bookmarkStart w:id="4" w:name="_Hlk20646304"/>
      <w:bookmarkEnd w:id="4"/>
      <w:bookmarkStart w:id="5" w:name="_Hlk78217998"/>
      <w:bookmarkEnd w:id="5"/>
      <w:bookmarkStart w:id="6" w:name="_Hlk40949035"/>
      <w:bookmarkEnd w:id="6"/>
      <w:bookmarkStart w:id="7" w:name="_Hlk12871648"/>
      <w:bookmarkEnd w:id="7"/>
      <w:bookmarkStart w:id="8" w:name="_Hlk23412151"/>
      <w:bookmarkEnd w:id="8"/>
      <w:bookmarkStart w:id="9" w:name="_Hlk83216109"/>
      <w:bookmarkStart w:id="10" w:name="_Hlk111903678"/>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中咨宏业工程顾问有限公司</w:t>
      </w:r>
      <w:r>
        <w:rPr>
          <w:rFonts w:hint="eastAsia" w:ascii="宋体" w:hAnsi="宋体" w:eastAsia="宋体" w:cs="宋体"/>
          <w:color w:val="auto"/>
          <w:sz w:val="24"/>
          <w:szCs w:val="24"/>
          <w:highlight w:val="none"/>
        </w:rPr>
        <w:t>受</w:t>
      </w:r>
      <w:r>
        <w:rPr>
          <w:rFonts w:hint="eastAsia" w:ascii="宋体" w:hAnsi="宋体" w:eastAsia="宋体" w:cs="宋体"/>
          <w:color w:val="auto"/>
          <w:sz w:val="24"/>
          <w:szCs w:val="24"/>
          <w:highlight w:val="none"/>
          <w:lang w:eastAsia="zh-CN"/>
        </w:rPr>
        <w:t>禹州市住房和城乡建设局</w:t>
      </w:r>
      <w:r>
        <w:rPr>
          <w:rFonts w:hint="eastAsia" w:ascii="宋体" w:hAnsi="宋体" w:eastAsia="宋体" w:cs="宋体"/>
          <w:color w:val="auto"/>
          <w:sz w:val="24"/>
          <w:szCs w:val="24"/>
          <w:highlight w:val="none"/>
        </w:rPr>
        <w:t>的委托，就“</w:t>
      </w:r>
      <w:r>
        <w:rPr>
          <w:rFonts w:hint="eastAsia" w:ascii="宋体" w:hAnsi="宋体" w:eastAsia="宋体" w:cs="宋体"/>
          <w:color w:val="auto"/>
          <w:sz w:val="24"/>
          <w:szCs w:val="24"/>
          <w:highlight w:val="none"/>
          <w:lang w:val="en-US" w:eastAsia="zh-CN"/>
        </w:rPr>
        <w:t>禹州市住房和城乡建设局禹州市2024年财政衔接乡村振兴采购项目（一标段、二标段）</w:t>
      </w:r>
      <w:r>
        <w:rPr>
          <w:rFonts w:hint="eastAsia" w:ascii="宋体" w:hAnsi="宋体" w:eastAsia="宋体" w:cs="宋体"/>
          <w:color w:val="auto"/>
          <w:sz w:val="24"/>
          <w:szCs w:val="24"/>
          <w:highlight w:val="none"/>
        </w:rPr>
        <w:t>（不见面开标）”进行公开招标，欢迎符合要求的投标人前来投标。</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w:t>
      </w:r>
      <w:bookmarkStart w:id="11" w:name="_Hlk40946796"/>
      <w:r>
        <w:rPr>
          <w:rFonts w:hint="eastAsia" w:ascii="宋体" w:hAnsi="宋体" w:eastAsia="宋体" w:cs="宋体"/>
          <w:color w:val="auto"/>
          <w:sz w:val="24"/>
          <w:szCs w:val="24"/>
          <w:highlight w:val="none"/>
          <w:lang w:eastAsia="zh-CN"/>
        </w:rPr>
        <w:t>禹州市住房和城乡建设局</w:t>
      </w:r>
      <w:bookmarkEnd w:id="11"/>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2.项目名称：</w:t>
      </w:r>
      <w:r>
        <w:rPr>
          <w:rFonts w:hint="eastAsia" w:ascii="宋体" w:hAnsi="宋体" w:eastAsia="宋体" w:cs="宋体"/>
          <w:color w:val="auto"/>
          <w:sz w:val="24"/>
          <w:szCs w:val="24"/>
          <w:highlight w:val="none"/>
          <w:lang w:val="en-US" w:eastAsia="zh-CN"/>
        </w:rPr>
        <w:t>禹州市住房和城乡建设局禹州市2024年财政衔接乡村振兴采购项目（一标段、二标段）</w:t>
      </w:r>
      <w:r>
        <w:rPr>
          <w:rFonts w:hint="eastAsia" w:ascii="宋体" w:hAnsi="宋体" w:eastAsia="宋体" w:cs="宋体"/>
          <w:color w:val="auto"/>
          <w:sz w:val="24"/>
          <w:szCs w:val="24"/>
          <w:highlight w:val="none"/>
        </w:rPr>
        <w:t>（不见面开标）</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编号：YZCG-DLG2024</w:t>
      </w:r>
      <w:r>
        <w:rPr>
          <w:rFonts w:hint="eastAsia" w:ascii="宋体" w:hAnsi="宋体" w:eastAsia="宋体" w:cs="宋体"/>
          <w:color w:val="auto"/>
          <w:sz w:val="24"/>
          <w:szCs w:val="24"/>
          <w:highlight w:val="none"/>
          <w:lang w:val="en-US" w:eastAsia="zh-CN"/>
        </w:rPr>
        <w:t>025</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4.项目需求</w:t>
      </w:r>
      <w:r>
        <w:rPr>
          <w:rFonts w:hint="eastAsia" w:ascii="宋体" w:hAnsi="宋体" w:eastAsia="宋体" w:cs="宋体"/>
          <w:color w:val="auto"/>
          <w:sz w:val="24"/>
          <w:szCs w:val="24"/>
          <w:highlight w:val="none"/>
          <w:lang w:eastAsia="zh-CN"/>
        </w:rPr>
        <w:t>（详见招标文件）</w:t>
      </w:r>
      <w:r>
        <w:rPr>
          <w:rFonts w:hint="eastAsia" w:ascii="宋体" w:hAnsi="宋体" w:eastAsia="宋体" w:cs="宋体"/>
          <w:color w:val="auto"/>
          <w:sz w:val="24"/>
          <w:szCs w:val="24"/>
          <w:highlight w:val="none"/>
        </w:rPr>
        <w:t>：</w:t>
      </w:r>
    </w:p>
    <w:p>
      <w:pPr>
        <w:keepNext w:val="0"/>
        <w:keepLines w:val="0"/>
        <w:pageBreakBefore w:val="0"/>
        <w:widowControl/>
        <w:suppressLineNumbers w:val="0"/>
        <w:kinsoku/>
        <w:wordWrap/>
        <w:overflowPunct/>
        <w:topLinePunct w:val="0"/>
        <w:bidi w:val="0"/>
        <w:spacing w:line="360" w:lineRule="auto"/>
        <w:ind w:left="0" w:leftChars="0" w:firstLine="480" w:firstLineChars="200"/>
        <w:jc w:val="left"/>
        <w:textAlignment w:val="auto"/>
        <w:rPr>
          <w:rFonts w:hint="eastAsia" w:ascii="宋体" w:hAnsi="宋体" w:eastAsia="宋体" w:cs="宋体"/>
          <w:i w:val="0"/>
          <w:iCs/>
          <w:color w:val="auto"/>
          <w:sz w:val="24"/>
          <w:szCs w:val="24"/>
          <w:highlight w:val="none"/>
          <w:u w:val="none"/>
          <w:lang w:val="en-US" w:eastAsia="zh-CN"/>
        </w:rPr>
      </w:pPr>
      <w:r>
        <w:rPr>
          <w:rFonts w:hint="eastAsia" w:ascii="宋体" w:hAnsi="宋体" w:eastAsia="宋体" w:cs="宋体"/>
          <w:color w:val="auto"/>
          <w:sz w:val="24"/>
          <w:szCs w:val="24"/>
          <w:highlight w:val="none"/>
          <w:lang w:eastAsia="zh-CN"/>
        </w:rPr>
        <w:t>第一标段：</w:t>
      </w:r>
      <w:r>
        <w:rPr>
          <w:rFonts w:hint="eastAsia" w:ascii="宋体" w:hAnsi="宋体" w:eastAsia="宋体" w:cs="宋体"/>
          <w:i w:val="0"/>
          <w:iCs/>
          <w:color w:val="auto"/>
          <w:sz w:val="24"/>
          <w:szCs w:val="24"/>
          <w:highlight w:val="none"/>
          <w:u w:val="none"/>
          <w:lang w:val="en-US" w:eastAsia="zh-CN"/>
        </w:rPr>
        <w:t>火龙镇后董村购置</w:t>
      </w:r>
      <w:r>
        <w:rPr>
          <w:rFonts w:hint="eastAsia" w:ascii="宋体" w:hAnsi="宋体" w:eastAsia="宋体" w:cs="宋体"/>
          <w:i w:val="0"/>
          <w:iCs/>
          <w:color w:val="auto"/>
          <w:sz w:val="24"/>
          <w:szCs w:val="24"/>
          <w:highlight w:val="none"/>
          <w:u w:val="none"/>
        </w:rPr>
        <w:t>菊花烘干房2套，冷库1</w:t>
      </w:r>
      <w:r>
        <w:rPr>
          <w:rFonts w:hint="eastAsia" w:ascii="宋体" w:hAnsi="宋体" w:eastAsia="宋体" w:cs="宋体"/>
          <w:i w:val="0"/>
          <w:iCs/>
          <w:color w:val="auto"/>
          <w:sz w:val="24"/>
          <w:szCs w:val="24"/>
          <w:highlight w:val="none"/>
          <w:u w:val="none"/>
          <w:lang w:eastAsia="zh-CN"/>
        </w:rPr>
        <w:t>套；</w:t>
      </w:r>
      <w:r>
        <w:rPr>
          <w:rFonts w:hint="eastAsia" w:ascii="宋体" w:hAnsi="宋体" w:eastAsia="宋体" w:cs="宋体"/>
          <w:i w:val="0"/>
          <w:iCs/>
          <w:color w:val="auto"/>
          <w:sz w:val="24"/>
          <w:szCs w:val="24"/>
          <w:highlight w:val="none"/>
          <w:u w:val="none"/>
          <w:lang w:val="en-US" w:eastAsia="zh-CN"/>
        </w:rPr>
        <w:t>古城镇崔庄村购置冷库1套；火龙镇龙西村新建1000m2冷藏库1套。</w:t>
      </w:r>
    </w:p>
    <w:p>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第二标段：</w:t>
      </w:r>
      <w:r>
        <w:rPr>
          <w:rFonts w:hint="eastAsia" w:ascii="宋体" w:hAnsi="宋体" w:eastAsia="宋体" w:cs="宋体"/>
          <w:color w:val="auto"/>
          <w:sz w:val="24"/>
          <w:szCs w:val="24"/>
          <w:highlight w:val="none"/>
          <w:lang w:val="en-US" w:eastAsia="zh-CN"/>
        </w:rPr>
        <w:t>郭连镇东夏庄村购置粮食烘干机2台；浅井镇马沟村购置全自动针织劳保手套加工机25台；浅井镇梁冲村购置辣椒加工设备1套。</w:t>
      </w:r>
    </w:p>
    <w:p>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bookmarkStart w:id="12" w:name="_Hlk19171515"/>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交付（实施）的时间（期限）</w:t>
      </w:r>
      <w:r>
        <w:rPr>
          <w:rFonts w:hint="eastAsia" w:ascii="宋体" w:hAnsi="宋体" w:eastAsia="宋体" w:cs="宋体"/>
          <w:color w:val="auto"/>
          <w:sz w:val="24"/>
          <w:szCs w:val="24"/>
          <w:highlight w:val="none"/>
        </w:rPr>
        <w:t>：</w:t>
      </w:r>
      <w:bookmarkEnd w:id="12"/>
      <w:r>
        <w:rPr>
          <w:rFonts w:hint="eastAsia" w:ascii="宋体" w:hAnsi="宋体" w:eastAsia="宋体" w:cs="宋体"/>
          <w:color w:val="auto"/>
          <w:sz w:val="24"/>
          <w:szCs w:val="24"/>
          <w:highlight w:val="none"/>
          <w:lang w:eastAsia="zh-CN"/>
        </w:rPr>
        <w:t>自</w:t>
      </w:r>
      <w:r>
        <w:rPr>
          <w:rFonts w:hint="eastAsia" w:ascii="宋体" w:hAnsi="宋体" w:eastAsia="宋体" w:cs="宋体"/>
          <w:color w:val="auto"/>
          <w:sz w:val="24"/>
          <w:szCs w:val="24"/>
          <w:highlight w:val="none"/>
        </w:rPr>
        <w:t>合同签订</w:t>
      </w:r>
      <w:r>
        <w:rPr>
          <w:rFonts w:hint="eastAsia" w:ascii="宋体" w:hAnsi="宋体" w:eastAsia="宋体" w:cs="宋体"/>
          <w:color w:val="auto"/>
          <w:sz w:val="24"/>
          <w:szCs w:val="24"/>
          <w:highlight w:val="none"/>
          <w:lang w:eastAsia="zh-CN"/>
        </w:rPr>
        <w:t>后</w:t>
      </w:r>
      <w:r>
        <w:rPr>
          <w:rFonts w:hint="eastAsia" w:ascii="宋体" w:hAnsi="宋体" w:eastAsia="宋体" w:cs="宋体"/>
          <w:color w:val="auto"/>
          <w:sz w:val="24"/>
          <w:szCs w:val="24"/>
          <w:highlight w:val="none"/>
          <w:lang w:val="en-US" w:eastAsia="zh-CN"/>
        </w:rPr>
        <w:t>3个月/标段</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采购预算</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第一标段：</w:t>
      </w:r>
      <w:r>
        <w:rPr>
          <w:rFonts w:hint="eastAsia" w:ascii="宋体" w:hAnsi="宋体" w:eastAsia="宋体" w:cs="宋体"/>
          <w:color w:val="auto"/>
          <w:sz w:val="24"/>
          <w:szCs w:val="24"/>
          <w:highlight w:val="none"/>
          <w:lang w:val="en-US" w:eastAsia="zh-CN"/>
        </w:rPr>
        <w:t>2234700.00元；</w:t>
      </w:r>
    </w:p>
    <w:p>
      <w:pPr>
        <w:keepNext w:val="0"/>
        <w:keepLines w:val="0"/>
        <w:pageBreakBefore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color w:val="000000"/>
          <w:w w:val="100"/>
          <w:sz w:val="24"/>
          <w:szCs w:val="24"/>
          <w:highlight w:val="none"/>
          <w:shd w:val="clear" w:color="auto" w:fill="FFFFFF"/>
        </w:rPr>
      </w:pPr>
      <w:r>
        <w:rPr>
          <w:rFonts w:hint="eastAsia" w:ascii="宋体" w:hAnsi="宋体" w:eastAsia="宋体" w:cs="宋体"/>
          <w:color w:val="auto"/>
          <w:sz w:val="24"/>
          <w:szCs w:val="24"/>
          <w:highlight w:val="none"/>
          <w:lang w:val="en-US" w:eastAsia="zh-CN"/>
        </w:rPr>
        <w:t>第二标段：</w:t>
      </w:r>
      <w:r>
        <w:rPr>
          <w:rFonts w:hint="eastAsia" w:ascii="宋体" w:hAnsi="宋体" w:eastAsia="宋体" w:cs="宋体"/>
          <w:color w:val="000000"/>
          <w:w w:val="100"/>
          <w:sz w:val="24"/>
          <w:szCs w:val="24"/>
          <w:highlight w:val="none"/>
          <w:shd w:val="clear" w:color="auto" w:fill="FFFFFF"/>
          <w:lang w:val="en-US" w:eastAsia="zh-CN"/>
        </w:rPr>
        <w:t>1909000.00</w:t>
      </w:r>
      <w:r>
        <w:rPr>
          <w:rFonts w:hint="eastAsia" w:ascii="宋体" w:hAnsi="宋体" w:eastAsia="宋体" w:cs="宋体"/>
          <w:color w:val="auto"/>
          <w:sz w:val="24"/>
          <w:szCs w:val="24"/>
          <w:highlight w:val="none"/>
          <w:lang w:val="en-US" w:eastAsia="zh-CN"/>
        </w:rPr>
        <w:t>元；</w:t>
      </w:r>
    </w:p>
    <w:p>
      <w:pPr>
        <w:keepNext w:val="0"/>
        <w:keepLines w:val="0"/>
        <w:pageBreakBefore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color w:val="000000"/>
          <w:w w:val="100"/>
          <w:sz w:val="24"/>
          <w:szCs w:val="24"/>
          <w:highlight w:val="none"/>
          <w:shd w:val="clear" w:color="auto" w:fill="FFFFFF"/>
          <w:lang w:val="en-US" w:eastAsia="zh-CN"/>
        </w:rPr>
      </w:pPr>
      <w:r>
        <w:rPr>
          <w:rFonts w:hint="eastAsia" w:ascii="宋体" w:hAnsi="宋体" w:eastAsia="宋体" w:cs="宋体"/>
          <w:color w:val="000000"/>
          <w:w w:val="100"/>
          <w:sz w:val="24"/>
          <w:szCs w:val="24"/>
          <w:highlight w:val="none"/>
          <w:shd w:val="clear" w:color="auto" w:fill="FFFFFF"/>
          <w:lang w:val="en-US" w:eastAsia="zh-CN"/>
        </w:rPr>
        <w:t>最高限价：</w:t>
      </w:r>
    </w:p>
    <w:p>
      <w:pPr>
        <w:keepNext w:val="0"/>
        <w:keepLines w:val="0"/>
        <w:pageBreakBefore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第一标段：</w:t>
      </w:r>
      <w:r>
        <w:rPr>
          <w:rFonts w:hint="eastAsia" w:ascii="宋体" w:hAnsi="宋体" w:eastAsia="宋体" w:cs="宋体"/>
          <w:color w:val="auto"/>
          <w:sz w:val="24"/>
          <w:szCs w:val="24"/>
          <w:highlight w:val="none"/>
          <w:lang w:val="en-US" w:eastAsia="zh-CN"/>
        </w:rPr>
        <w:t>2234700.00元；</w:t>
      </w:r>
    </w:p>
    <w:p>
      <w:pPr>
        <w:keepNext w:val="0"/>
        <w:keepLines w:val="0"/>
        <w:pageBreakBefore w:val="0"/>
        <w:numPr>
          <w:ilvl w:val="0"/>
          <w:numId w:val="0"/>
        </w:numPr>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第二标段：</w:t>
      </w:r>
      <w:r>
        <w:rPr>
          <w:rFonts w:hint="eastAsia" w:ascii="宋体" w:hAnsi="宋体" w:eastAsia="宋体" w:cs="宋体"/>
          <w:color w:val="000000"/>
          <w:w w:val="100"/>
          <w:sz w:val="24"/>
          <w:szCs w:val="24"/>
          <w:highlight w:val="none"/>
          <w:shd w:val="clear" w:color="auto" w:fill="FFFFFF"/>
          <w:lang w:val="en-US" w:eastAsia="zh-CN"/>
        </w:rPr>
        <w:t>1909000.00</w:t>
      </w:r>
      <w:r>
        <w:rPr>
          <w:rFonts w:hint="eastAsia" w:ascii="宋体" w:hAnsi="宋体" w:eastAsia="宋体" w:cs="宋体"/>
          <w:color w:val="auto"/>
          <w:sz w:val="24"/>
          <w:szCs w:val="24"/>
          <w:highlight w:val="none"/>
          <w:lang w:val="en-US" w:eastAsia="zh-CN"/>
        </w:rPr>
        <w:t>元；</w:t>
      </w:r>
    </w:p>
    <w:p>
      <w:pPr>
        <w:keepNext w:val="0"/>
        <w:keepLines w:val="0"/>
        <w:pageBreakBefore w:val="0"/>
        <w:numPr>
          <w:ilvl w:val="0"/>
          <w:numId w:val="0"/>
        </w:numPr>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rPr>
        <w:t>标段划分：本项目共划分为</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个标</w:t>
      </w:r>
      <w:r>
        <w:rPr>
          <w:rFonts w:hint="eastAsia" w:ascii="宋体" w:hAnsi="宋体" w:eastAsia="宋体" w:cs="宋体"/>
          <w:color w:val="auto"/>
          <w:sz w:val="24"/>
          <w:szCs w:val="24"/>
          <w:highlight w:val="none"/>
          <w:lang w:eastAsia="zh-CN"/>
        </w:rPr>
        <w:t>段，本次招标一标段、二标段。</w:t>
      </w:r>
    </w:p>
    <w:p>
      <w:pPr>
        <w:keepNext w:val="0"/>
        <w:keepLines w:val="0"/>
        <w:pageBreakBefore w:val="0"/>
        <w:numPr>
          <w:ilvl w:val="0"/>
          <w:numId w:val="0"/>
        </w:numPr>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sz w:val="24"/>
          <w:szCs w:val="24"/>
          <w:highlight w:val="none"/>
          <w:lang w:val="en-US" w:eastAsia="zh-CN"/>
        </w:rPr>
        <w:t>本项目是否接受联合体投标：否</w:t>
      </w:r>
    </w:p>
    <w:p>
      <w:pPr>
        <w:keepNext w:val="0"/>
        <w:keepLines w:val="0"/>
        <w:pageBreakBefore w:val="0"/>
        <w:numPr>
          <w:ilvl w:val="0"/>
          <w:numId w:val="0"/>
        </w:numPr>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9.是否接受进口产品：否</w:t>
      </w:r>
    </w:p>
    <w:p>
      <w:pPr>
        <w:keepNext w:val="0"/>
        <w:keepLines w:val="0"/>
        <w:pageBreakBefore w:val="0"/>
        <w:numPr>
          <w:ilvl w:val="0"/>
          <w:numId w:val="0"/>
        </w:numPr>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10.是否专门面向中小企业：是</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二、需要落实的政府采购政策</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落实节约能源、保护环境、扶持不发达地区和少数民族地区、促进中小企业、监狱企业发展等政府采购政策（根据财政部、工业和信息化部《政府采购促进中小企业发展管理办法》（财库[2020]46号），本项目属于专门面向中小微企业采购项目）</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三、投标人资格要求</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13" w:name="_Hlk22733676"/>
      <w:r>
        <w:rPr>
          <w:rFonts w:hint="eastAsia" w:ascii="宋体" w:hAnsi="宋体" w:eastAsia="宋体" w:cs="宋体"/>
          <w:color w:val="auto"/>
          <w:sz w:val="24"/>
          <w:szCs w:val="24"/>
          <w:highlight w:val="none"/>
        </w:rPr>
        <w:t>.</w:t>
      </w:r>
      <w:bookmarkEnd w:id="13"/>
      <w:r>
        <w:rPr>
          <w:rFonts w:hint="eastAsia" w:ascii="宋体" w:hAnsi="宋体" w:eastAsia="宋体" w:cs="宋体"/>
          <w:color w:val="auto"/>
          <w:sz w:val="24"/>
          <w:szCs w:val="24"/>
          <w:highlight w:val="none"/>
        </w:rPr>
        <w:t>投标人须符合《中华人民共和国政府采购法》第二十二条之规定。</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本项目不接受联合体投标。</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四、获取招标文件的方式</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1、持CA数字认证证书，登录《全国公共资源交易平台（河南省·许昌市）》“系统用户注册”入口</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"file:///C:\\Users\\ZB001\\AppData\\Roaming\\Microsoft\\Word\\（一）持CA数字认证证书，登录《全国公共资源交易平台（河南省·许昌市）》"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rPr>
        <w:t xml:space="preserve"> http://ggzy.xuchang.gov.cn/）</w:t>
      </w:r>
      <w:r>
        <w:rPr>
          <w:rStyle w:val="35"/>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进行免费注册登记（详见“常见问题解答－诚信库网上注册相关资料下载”）；</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2、在招标响应截止时间前均可登录《全国公共资源交易平台（河南省·许昌市）》“投标人/供应商登录”入口（http://ggzy.xuchang.gov.cn:8088/ggzy/）</w:t>
      </w:r>
      <w:r>
        <w:rPr>
          <w:rFonts w:hint="eastAsia" w:ascii="宋体" w:hAnsi="宋体" w:eastAsia="宋体" w:cs="宋体"/>
          <w:color w:val="auto"/>
          <w:sz w:val="24"/>
          <w:szCs w:val="24"/>
          <w:highlight w:val="none"/>
          <w:lang w:eastAsia="zh-CN"/>
        </w:rPr>
        <w:t>免费</w:t>
      </w:r>
      <w:r>
        <w:rPr>
          <w:rFonts w:hint="eastAsia" w:ascii="宋体" w:hAnsi="宋体" w:eastAsia="宋体" w:cs="宋体"/>
          <w:color w:val="auto"/>
          <w:sz w:val="24"/>
          <w:szCs w:val="24"/>
          <w:highlight w:val="none"/>
        </w:rPr>
        <w:t>自行下载招标文件（详见“常见问题解答－交易系统操作手册”）。</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五、投标文件提交截止时间及开标时间</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1、投标文件提交截止时间及开标时间：2024年</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日08时30分（北京时间），逾期送达或不符合规定的投标文件不予接受。</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2、投标文件开启时间：同投标文件提交截止时间。</w:t>
      </w:r>
    </w:p>
    <w:p>
      <w:pPr>
        <w:keepNext w:val="0"/>
        <w:keepLines w:val="0"/>
        <w:pageBreakBefore w:val="0"/>
        <w:widowControl/>
        <w:shd w:val="clear" w:color="auto" w:fill="FFFFFF"/>
        <w:kinsoku/>
        <w:wordWrap/>
        <w:overflowPunct/>
        <w:topLinePunct w:val="0"/>
        <w:bidi w:val="0"/>
        <w:spacing w:line="360" w:lineRule="auto"/>
        <w:ind w:left="0" w:lef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六、投标文件开启</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（一）投标文件开启地点：禹州市公共资源交易中心九楼开标</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室（本项目采用远程不见面开标，供应商无须到达现场）。</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（二）本项目为全流程电子化交易项目，供应商须提交电子投标文件。</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1、加密电子投标文件（.file格式）须在投标文件提交截止时间（投标截止时间）前通过《全国公共资源交易平台（河南省▪许昌市）》公共资源交易系统成功上传。</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3、不见面开标大厅登录：供应商使用CA数字证书登录全国公共资源交易平台（河南省·许昌市）——进入公共资源交易系统</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"（http://ggzy.xuchang.gov.cn）"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rPr>
        <w:t>（http://ggzy.xuchang.gov.cn）</w:t>
      </w:r>
      <w:r>
        <w:rPr>
          <w:rStyle w:val="35"/>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——点击“项目信息——项目名称”——在系统操作导航栏点击“开标——不见面开标大厅”。</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七、本次招标公告同时在《中国政府采购网》《河南省政府采购网》</w:t>
      </w:r>
      <w:r>
        <w:rPr>
          <w:rFonts w:hint="eastAsia" w:ascii="宋体" w:hAnsi="宋体" w:eastAsia="宋体" w:cs="宋体"/>
          <w:b/>
          <w:bCs/>
          <w:color w:val="auto"/>
          <w:sz w:val="24"/>
          <w:szCs w:val="24"/>
          <w:highlight w:val="none"/>
          <w:lang w:eastAsia="zh-CN"/>
        </w:rPr>
        <w:t>《许昌市政府采购网》</w:t>
      </w:r>
      <w:r>
        <w:rPr>
          <w:rFonts w:hint="eastAsia" w:ascii="宋体" w:hAnsi="宋体" w:eastAsia="宋体" w:cs="宋体"/>
          <w:b/>
          <w:bCs/>
          <w:color w:val="auto"/>
          <w:sz w:val="24"/>
          <w:szCs w:val="24"/>
          <w:highlight w:val="none"/>
        </w:rPr>
        <w:t>《全国公共资源交易平台（河南省•许昌市）》发布。</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八、公告期限</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本招标公告自发布之日起公告期限为5个工作日。</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九、代理机构及采购单位地址、联系人、联系电话</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1.采购人信息</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采购单位：</w:t>
      </w:r>
      <w:r>
        <w:rPr>
          <w:rFonts w:hint="eastAsia" w:ascii="宋体" w:hAnsi="宋体" w:eastAsia="宋体" w:cs="宋体"/>
          <w:color w:val="auto"/>
          <w:sz w:val="24"/>
          <w:szCs w:val="24"/>
          <w:highlight w:val="none"/>
          <w:lang w:eastAsia="zh-CN"/>
        </w:rPr>
        <w:t>禹州市住房和城乡建设局</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地址：禹州市行政南路76号</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r>
        <w:rPr>
          <w:rFonts w:hint="eastAsia" w:ascii="宋体" w:hAnsi="宋体" w:eastAsia="宋体" w:cs="宋体"/>
          <w:color w:val="auto"/>
          <w:sz w:val="24"/>
          <w:szCs w:val="24"/>
          <w:highlight w:val="none"/>
          <w:lang w:val="en-US" w:eastAsia="zh-CN"/>
        </w:rPr>
        <w:t>时先生</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联系电话：0374-8111202</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2.采购代理机构信息</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eastAsia="zh-CN"/>
        </w:rPr>
        <w:t>中咨宏业工程顾问有限公司</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地址：河南自贸试验区郑州片区（郑东）寿丰街50号28层2813号</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李女士</w:t>
      </w:r>
      <w:r>
        <w:rPr>
          <w:rFonts w:hint="eastAsia" w:ascii="宋体" w:hAnsi="宋体" w:eastAsia="宋体" w:cs="宋体"/>
          <w:color w:val="auto"/>
          <w:sz w:val="24"/>
          <w:szCs w:val="24"/>
          <w:highlight w:val="none"/>
        </w:rPr>
        <w:t xml:space="preserve">          </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13569490382</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3.监督单位</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名称：禹州市政府采购监督管理办公室</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联系方式：0374-8112523</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温馨提示：</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本项目为全流程电子化交易项目，请认真阅读招标文件，并注意以下事项。</w:t>
      </w:r>
    </w:p>
    <w:p>
      <w:pPr>
        <w:keepNext w:val="0"/>
        <w:keepLines w:val="0"/>
        <w:pageBreakBefore w:val="0"/>
        <w:kinsoku/>
        <w:wordWrap/>
        <w:overflowPunct/>
        <w:topLinePunct w:val="0"/>
        <w:bidi w:val="0"/>
        <w:spacing w:line="360" w:lineRule="auto"/>
        <w:ind w:left="0" w:leftChars="0" w:firstLine="482" w:firstLineChars="200"/>
        <w:contextualSpacing/>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供应商参加本项目投标，需提前自行联系CA服务机构办理数字认证证书并进行电子签章。</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招标文件下载、投标文件制作、提交、远程不见面开标（电子投标文件的解密）环节，投标人须使用同一个CA数字证书（证书须在有效期内并可正常使用）。</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3.电子投标文件的制作</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3.1投标人登录《全国公共资源交易平台（河南省▪许昌市）》公共资源交易系统（http://ggzy.xuchang.gov.cn）下载“许昌投标文件制作系统SEARUN最新版本”，按招标文件要求制作电子投标文件。</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投标人对同一项目多个标段进行投标的，应分别下载所投标段的招标文件，按标段制作投标文件。一个标段对应生成一个文件夹（xxxx项目xx标段），其中后缀名为“.file”的文件用于投标。</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4.加密电子投标文件的提交</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4.1投标人对同一项目多个标段进行投标的，加密电子投标文件应按标段分别提交。</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4.2加密电子投标文件成功提交后，《全国公共资源交易平台（河南省▪许昌市）》公共资源交易系统（http://ggzy.xuchang.gov.cn）生成“投标文件提交回执单”。</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5.远程不见面开标（电子投标文件的解密）</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5.1本项目采用远程“不见面”开标方式，投标前请详细阅读全国公共资源交易平台（河南省·许昌市）首页“资料下载”栏目的《许昌市不见面操作手册（代理机构/投标人）》。</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5.2 投标人提前设置不见面开标浏览器，并于开标时间前登录本项目不见面开标大厅，按照规定的开标时间准时参加网上开标。</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5.3根据采购代理机构在“文字互动”对话框的通知，投标人选择功能栏“解密环节”按钮进行电子投标文件解密（投标人解密应在采购代理机构点击“开标开始”按钮后120分钟内完成）。投标人未解密或因投标人原因解密失败的，其投标将被拒绝。</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5.4开标活动结束时，投标人应在《开标记录表》上进行电子签章。投标人未签章的，视同认可开标结果。</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5.5投标人对开标过程和开标记录如有异议，可在本项目不见面开标大厅“文字互动”对话框或“新增质疑”处在线提出询问。</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6.评标依据</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6.1全流程电子化交易（不见面开标）项目，评标委员会以成功上传、解密的电子投标文件为依据评审。</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6.2评标期间，投标人应保持手机通信畅通。评标委员会如要求投标人作出澄清、说明或者补正等，投标人应在评标委员会要求的评标期间合理的时间内通过电子邮件形式提供。</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6.3投标人通过电子邮件提供的书面说明或相关证明材料应加盖公章，或者由法定代表人或其授权的代表签字。</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相关事项</w:t>
      </w:r>
    </w:p>
    <w:p>
      <w:pPr>
        <w:keepNext w:val="0"/>
        <w:keepLines w:val="0"/>
        <w:pageBreakBefore w:val="0"/>
        <w:kinsoku/>
        <w:wordWrap/>
        <w:overflowPunct/>
        <w:topLinePunct w:val="0"/>
        <w:bidi w:val="0"/>
        <w:spacing w:line="360" w:lineRule="auto"/>
        <w:ind w:left="0" w:leftChars="0"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7.1 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pPr>
        <w:keepNext w:val="0"/>
        <w:keepLines w:val="0"/>
        <w:pageBreakBefore w:val="0"/>
        <w:kinsoku/>
        <w:wordWrap/>
        <w:overflowPunct/>
        <w:topLinePunct w:val="0"/>
        <w:bidi w:val="0"/>
        <w:spacing w:line="360" w:lineRule="auto"/>
        <w:ind w:left="0" w:leftChars="0"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7.2 《全国公共资源交易平台（河南省·许昌市）》（http://ggzy.xuchang.gov.cn/）采购公告栏提供的招标文件仅供浏览。供应商下载招标文件应使用CA 数字证书登录《全国公共资源交易平台（河南省·许昌市）》“投标人/供应商登录”入口（http://ggzy.</w:t>
      </w:r>
    </w:p>
    <w:p>
      <w:pPr>
        <w:keepNext w:val="0"/>
        <w:keepLines w:val="0"/>
        <w:pageBreakBefore w:val="0"/>
        <w:kinsoku/>
        <w:wordWrap/>
        <w:overflowPunct/>
        <w:topLinePunct w:val="0"/>
        <w:bidi w:val="0"/>
        <w:spacing w:line="360" w:lineRule="auto"/>
        <w:ind w:left="0" w:leftChars="0"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xuchang.gov.cn:8088/ggzy/）获取。</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sectPr>
          <w:footerReference r:id="rId6" w:type="default"/>
          <w:type w:val="continuous"/>
          <w:pgSz w:w="11906" w:h="16838"/>
          <w:pgMar w:top="1440" w:right="1474" w:bottom="1440" w:left="1474" w:header="851" w:footer="992" w:gutter="0"/>
          <w:pgNumType w:fmt="decimal" w:start="1"/>
          <w:cols w:space="425" w:num="1"/>
          <w:docGrid w:type="lines" w:linePitch="312" w:charSpace="0"/>
        </w:sectPr>
      </w:pPr>
    </w:p>
    <w:bookmarkEnd w:id="9"/>
    <w:bookmarkEnd w:id="10"/>
    <w:p>
      <w:pPr>
        <w:pStyle w:val="25"/>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第二章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项目需求</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本项目需实现的功能或者目标</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clear" w:color="auto" w:fill="FFFFFF"/>
          <w:lang w:eastAsia="zh-CN"/>
        </w:rPr>
        <w:t>为</w:t>
      </w:r>
      <w:r>
        <w:rPr>
          <w:rFonts w:hint="eastAsia" w:ascii="宋体" w:hAnsi="宋体" w:eastAsia="宋体" w:cs="宋体"/>
          <w:color w:val="auto"/>
          <w:sz w:val="24"/>
          <w:szCs w:val="24"/>
          <w:highlight w:val="none"/>
          <w:lang w:val="en-US" w:eastAsia="zh-CN"/>
        </w:rPr>
        <w:t>禹州市住房和城乡建设局禹州市2024年财政衔接乡村振兴采购项目（一标段、二标段）</w:t>
      </w:r>
      <w:r>
        <w:rPr>
          <w:rFonts w:hint="eastAsia" w:ascii="宋体" w:hAnsi="宋体" w:eastAsia="宋体" w:cs="宋体"/>
          <w:color w:val="auto"/>
          <w:sz w:val="24"/>
          <w:szCs w:val="24"/>
          <w:highlight w:val="none"/>
          <w:shd w:val="clear" w:color="auto" w:fill="FFFFFF"/>
          <w:lang w:eastAsia="zh-CN"/>
        </w:rPr>
        <w:t>优选合格的供货商，并为本项目各标段提供供货、安装服务</w:t>
      </w:r>
      <w:r>
        <w:rPr>
          <w:rFonts w:hint="eastAsia" w:ascii="宋体" w:hAnsi="宋体" w:eastAsia="宋体" w:cs="宋体"/>
          <w:color w:val="auto"/>
          <w:kern w:val="0"/>
          <w:sz w:val="24"/>
          <w:szCs w:val="24"/>
          <w:highlight w:val="none"/>
          <w:lang w:val="en-US" w:eastAsia="zh-CN"/>
        </w:rPr>
        <w:t>。</w:t>
      </w:r>
    </w:p>
    <w:p>
      <w:pPr>
        <w:pStyle w:val="10"/>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firstLine="562" w:firstLineChars="200"/>
        <w:textAlignment w:val="auto"/>
        <w:outlineLvl w:val="1"/>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项目需求及采购清单</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2"/>
        <w:textAlignment w:val="auto"/>
        <w:outlineLvl w:val="1"/>
        <w:rPr>
          <w:rFonts w:hint="eastAsia" w:ascii="宋体" w:hAnsi="宋体" w:eastAsia="宋体" w:cs="宋体"/>
          <w:b/>
          <w:bCs/>
          <w:i w:val="0"/>
          <w:iCs/>
          <w:color w:val="auto"/>
          <w:kern w:val="2"/>
          <w:sz w:val="24"/>
          <w:szCs w:val="24"/>
          <w:highlight w:val="none"/>
          <w:u w:val="none"/>
          <w:lang w:val="en-US" w:eastAsia="zh-CN" w:bidi="ar-SA"/>
        </w:rPr>
      </w:pPr>
      <w:r>
        <w:rPr>
          <w:rFonts w:hint="eastAsia" w:ascii="宋体" w:hAnsi="宋体" w:eastAsia="宋体" w:cs="宋体"/>
          <w:b/>
          <w:bCs/>
          <w:i w:val="0"/>
          <w:iCs/>
          <w:color w:val="auto"/>
          <w:kern w:val="2"/>
          <w:sz w:val="24"/>
          <w:szCs w:val="24"/>
          <w:highlight w:val="none"/>
          <w:u w:val="none"/>
          <w:lang w:val="en-US" w:eastAsia="zh-CN" w:bidi="ar-SA"/>
        </w:rPr>
        <w:t>2.1 项目需求</w:t>
      </w:r>
    </w:p>
    <w:p>
      <w:pPr>
        <w:keepNext w:val="0"/>
        <w:keepLines w:val="0"/>
        <w:pageBreakBefore w:val="0"/>
        <w:widowControl/>
        <w:suppressLineNumbers w:val="0"/>
        <w:kinsoku/>
        <w:wordWrap/>
        <w:overflowPunct/>
        <w:topLinePunct w:val="0"/>
        <w:bidi w:val="0"/>
        <w:spacing w:line="360" w:lineRule="auto"/>
        <w:ind w:left="0" w:leftChars="0" w:firstLine="480" w:firstLineChars="200"/>
        <w:jc w:val="left"/>
        <w:textAlignment w:val="auto"/>
        <w:rPr>
          <w:rFonts w:hint="eastAsia" w:ascii="宋体" w:hAnsi="宋体" w:eastAsia="宋体" w:cs="宋体"/>
          <w:i w:val="0"/>
          <w:iCs/>
          <w:color w:val="auto"/>
          <w:sz w:val="24"/>
          <w:szCs w:val="24"/>
          <w:highlight w:val="none"/>
          <w:u w:val="none"/>
          <w:lang w:val="en-US" w:eastAsia="zh-CN"/>
        </w:rPr>
      </w:pPr>
      <w:r>
        <w:rPr>
          <w:rFonts w:hint="eastAsia" w:ascii="宋体" w:hAnsi="宋体" w:eastAsia="宋体" w:cs="宋体"/>
          <w:color w:val="auto"/>
          <w:sz w:val="24"/>
          <w:szCs w:val="24"/>
          <w:highlight w:val="none"/>
          <w:lang w:eastAsia="zh-CN"/>
        </w:rPr>
        <w:t>第一标段：</w:t>
      </w:r>
      <w:r>
        <w:rPr>
          <w:rFonts w:hint="eastAsia" w:ascii="宋体" w:hAnsi="宋体" w:eastAsia="宋体" w:cs="宋体"/>
          <w:i w:val="0"/>
          <w:iCs/>
          <w:color w:val="auto"/>
          <w:sz w:val="24"/>
          <w:szCs w:val="24"/>
          <w:highlight w:val="none"/>
          <w:u w:val="none"/>
          <w:lang w:val="en-US" w:eastAsia="zh-CN"/>
        </w:rPr>
        <w:t>火龙镇后董村购置</w:t>
      </w:r>
      <w:r>
        <w:rPr>
          <w:rFonts w:hint="eastAsia" w:ascii="宋体" w:hAnsi="宋体" w:eastAsia="宋体" w:cs="宋体"/>
          <w:i w:val="0"/>
          <w:iCs/>
          <w:color w:val="auto"/>
          <w:sz w:val="24"/>
          <w:szCs w:val="24"/>
          <w:highlight w:val="none"/>
          <w:u w:val="none"/>
        </w:rPr>
        <w:t>菊花烘干房2套，冷库1</w:t>
      </w:r>
      <w:r>
        <w:rPr>
          <w:rFonts w:hint="eastAsia" w:ascii="宋体" w:hAnsi="宋体" w:eastAsia="宋体" w:cs="宋体"/>
          <w:i w:val="0"/>
          <w:iCs/>
          <w:color w:val="auto"/>
          <w:sz w:val="24"/>
          <w:szCs w:val="24"/>
          <w:highlight w:val="none"/>
          <w:u w:val="none"/>
          <w:lang w:eastAsia="zh-CN"/>
        </w:rPr>
        <w:t>套；</w:t>
      </w:r>
      <w:r>
        <w:rPr>
          <w:rFonts w:hint="eastAsia" w:ascii="宋体" w:hAnsi="宋体" w:eastAsia="宋体" w:cs="宋体"/>
          <w:i w:val="0"/>
          <w:iCs/>
          <w:color w:val="auto"/>
          <w:sz w:val="24"/>
          <w:szCs w:val="24"/>
          <w:highlight w:val="none"/>
          <w:u w:val="none"/>
          <w:lang w:val="en-US" w:eastAsia="zh-CN"/>
        </w:rPr>
        <w:t>古城镇崔庄村购置冷库1套；火龙镇龙西村新建1000m2冷藏库1套。</w:t>
      </w:r>
    </w:p>
    <w:p>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第二标段：</w:t>
      </w:r>
      <w:r>
        <w:rPr>
          <w:rFonts w:hint="eastAsia" w:ascii="宋体" w:hAnsi="宋体" w:eastAsia="宋体" w:cs="宋体"/>
          <w:color w:val="auto"/>
          <w:sz w:val="24"/>
          <w:szCs w:val="24"/>
          <w:highlight w:val="none"/>
          <w:lang w:val="en-US" w:eastAsia="zh-CN"/>
        </w:rPr>
        <w:t>郭连镇东夏庄村购置粮食烘干机2台；浅井镇马沟村购置全自动针织劳保手套加工机25台；浅井镇梁冲村购置辣椒加工设备1套。</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2"/>
        <w:textAlignment w:val="auto"/>
        <w:outlineLvl w:val="1"/>
        <w:rPr>
          <w:rFonts w:hint="default" w:ascii="宋体" w:hAnsi="宋体" w:eastAsia="宋体" w:cs="宋体"/>
          <w:b/>
          <w:bCs/>
          <w:i w:val="0"/>
          <w:iCs/>
          <w:color w:val="auto"/>
          <w:kern w:val="2"/>
          <w:sz w:val="24"/>
          <w:szCs w:val="24"/>
          <w:highlight w:val="none"/>
          <w:u w:val="none"/>
          <w:lang w:val="en-US" w:eastAsia="zh-CN" w:bidi="ar-SA"/>
        </w:rPr>
      </w:pPr>
      <w:r>
        <w:rPr>
          <w:rFonts w:hint="eastAsia" w:ascii="宋体" w:hAnsi="宋体" w:eastAsia="宋体" w:cs="宋体"/>
          <w:b/>
          <w:bCs/>
          <w:i w:val="0"/>
          <w:iCs/>
          <w:color w:val="auto"/>
          <w:kern w:val="2"/>
          <w:sz w:val="24"/>
          <w:szCs w:val="24"/>
          <w:highlight w:val="none"/>
          <w:u w:val="none"/>
          <w:lang w:val="en-US" w:eastAsia="zh-CN" w:bidi="ar-SA"/>
        </w:rPr>
        <w:t>2.2 采购清单</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2"/>
        <w:jc w:val="center"/>
        <w:textAlignment w:val="auto"/>
        <w:outlineLvl w:val="1"/>
        <w:rPr>
          <w:rFonts w:hint="eastAsia" w:ascii="宋体" w:hAnsi="宋体" w:eastAsia="宋体" w:cs="宋体"/>
          <w:b/>
          <w:bCs/>
          <w:i w:val="0"/>
          <w:iCs/>
          <w:color w:val="auto"/>
          <w:kern w:val="2"/>
          <w:sz w:val="24"/>
          <w:szCs w:val="24"/>
          <w:highlight w:val="none"/>
          <w:u w:val="none"/>
          <w:lang w:val="en-US" w:eastAsia="zh-CN" w:bidi="ar-SA"/>
        </w:rPr>
      </w:pPr>
      <w:r>
        <w:rPr>
          <w:rFonts w:hint="eastAsia" w:ascii="宋体" w:hAnsi="宋体" w:eastAsia="宋体" w:cs="宋体"/>
          <w:b/>
          <w:bCs/>
          <w:i w:val="0"/>
          <w:iCs/>
          <w:color w:val="auto"/>
          <w:kern w:val="2"/>
          <w:sz w:val="24"/>
          <w:szCs w:val="24"/>
          <w:highlight w:val="none"/>
          <w:u w:val="none"/>
          <w:lang w:val="en-US" w:eastAsia="zh-CN" w:bidi="ar-SA"/>
        </w:rPr>
        <w:t>第一标段  设备采购清单</w:t>
      </w:r>
    </w:p>
    <w:tbl>
      <w:tblPr>
        <w:tblStyle w:val="29"/>
        <w:tblW w:w="9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605"/>
        <w:gridCol w:w="5460"/>
        <w:gridCol w:w="70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51" w:type="dxa"/>
            <w:noWrap w:val="0"/>
            <w:vAlign w:val="top"/>
          </w:tcPr>
          <w:p>
            <w:pPr>
              <w:keepNext w:val="0"/>
              <w:keepLines w:val="0"/>
              <w:pageBreakBefore w:val="0"/>
              <w:widowControl/>
              <w:kinsoku/>
              <w:wordWrap/>
              <w:overflowPunct/>
              <w:topLinePunct w:val="0"/>
              <w:autoSpaceDE/>
              <w:autoSpaceDN/>
              <w:bidi w:val="0"/>
              <w:adjustRightInd/>
              <w:spacing w:beforeAutospacing="0" w:afterAutospacing="0" w:line="288" w:lineRule="auto"/>
              <w:ind w:left="0" w:right="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1605" w:type="dxa"/>
            <w:noWrap w:val="0"/>
            <w:vAlign w:val="top"/>
          </w:tcPr>
          <w:p>
            <w:pPr>
              <w:keepNext w:val="0"/>
              <w:keepLines w:val="0"/>
              <w:pageBreakBefore w:val="0"/>
              <w:widowControl/>
              <w:kinsoku/>
              <w:wordWrap/>
              <w:overflowPunct/>
              <w:topLinePunct w:val="0"/>
              <w:autoSpaceDE/>
              <w:autoSpaceDN/>
              <w:bidi w:val="0"/>
              <w:adjustRightInd/>
              <w:spacing w:beforeAutospacing="0" w:afterAutospacing="0" w:line="288" w:lineRule="auto"/>
              <w:ind w:right="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产品</w:t>
            </w:r>
            <w:r>
              <w:rPr>
                <w:rFonts w:hint="eastAsia" w:ascii="宋体" w:hAnsi="宋体" w:eastAsia="宋体" w:cs="宋体"/>
                <w:bCs/>
                <w:color w:val="auto"/>
                <w:sz w:val="21"/>
                <w:szCs w:val="21"/>
                <w:highlight w:val="none"/>
              </w:rPr>
              <w:t>名称</w:t>
            </w:r>
          </w:p>
        </w:tc>
        <w:tc>
          <w:tcPr>
            <w:tcW w:w="5460" w:type="dxa"/>
            <w:noWrap w:val="0"/>
            <w:vAlign w:val="top"/>
          </w:tcPr>
          <w:p>
            <w:pPr>
              <w:keepNext w:val="0"/>
              <w:keepLines w:val="0"/>
              <w:pageBreakBefore w:val="0"/>
              <w:widowControl/>
              <w:kinsoku/>
              <w:wordWrap/>
              <w:overflowPunct/>
              <w:topLinePunct w:val="0"/>
              <w:autoSpaceDE/>
              <w:autoSpaceDN/>
              <w:bidi w:val="0"/>
              <w:adjustRightInd/>
              <w:spacing w:beforeAutospacing="0" w:afterAutospacing="0" w:line="288" w:lineRule="auto"/>
              <w:ind w:left="0" w:right="0" w:firstLine="1470" w:firstLineChars="7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规格及主要参数</w:t>
            </w:r>
          </w:p>
        </w:tc>
        <w:tc>
          <w:tcPr>
            <w:tcW w:w="705" w:type="dxa"/>
            <w:noWrap w:val="0"/>
            <w:vAlign w:val="top"/>
          </w:tcPr>
          <w:p>
            <w:pPr>
              <w:keepNext w:val="0"/>
              <w:keepLines w:val="0"/>
              <w:pageBreakBefore w:val="0"/>
              <w:widowControl/>
              <w:kinsoku/>
              <w:wordWrap/>
              <w:overflowPunct/>
              <w:topLinePunct w:val="0"/>
              <w:autoSpaceDE/>
              <w:autoSpaceDN/>
              <w:bidi w:val="0"/>
              <w:adjustRightInd/>
              <w:spacing w:beforeAutospacing="0" w:afterAutospacing="0" w:line="288" w:lineRule="auto"/>
              <w:ind w:left="0" w:right="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单位</w:t>
            </w:r>
          </w:p>
        </w:tc>
        <w:tc>
          <w:tcPr>
            <w:tcW w:w="810" w:type="dxa"/>
            <w:noWrap w:val="0"/>
            <w:vAlign w:val="top"/>
          </w:tcPr>
          <w:p>
            <w:pPr>
              <w:keepNext w:val="0"/>
              <w:keepLines w:val="0"/>
              <w:pageBreakBefore w:val="0"/>
              <w:widowControl/>
              <w:kinsoku/>
              <w:wordWrap/>
              <w:overflowPunct/>
              <w:topLinePunct w:val="0"/>
              <w:autoSpaceDE/>
              <w:autoSpaceDN/>
              <w:bidi w:val="0"/>
              <w:adjustRightInd/>
              <w:spacing w:beforeAutospacing="0" w:afterAutospacing="0" w:line="288" w:lineRule="auto"/>
              <w:ind w:left="0" w:right="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1" w:type="dxa"/>
            <w:noWrap w:val="0"/>
            <w:vAlign w:val="center"/>
          </w:tcPr>
          <w:p>
            <w:pPr>
              <w:pStyle w:val="22"/>
              <w:keepNext w:val="0"/>
              <w:keepLines w:val="0"/>
              <w:pageBreakBefore w:val="0"/>
              <w:kinsoku/>
              <w:wordWrap/>
              <w:overflowPunct/>
              <w:topLinePunct w:val="0"/>
              <w:autoSpaceDE/>
              <w:autoSpaceDN/>
              <w:bidi w:val="0"/>
              <w:adjustRightInd/>
              <w:spacing w:beforeAutospacing="0" w:afterAutospacing="0" w:line="288" w:lineRule="auto"/>
              <w:ind w:left="0" w:right="0"/>
              <w:jc w:val="center"/>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一</w:t>
            </w:r>
          </w:p>
        </w:tc>
        <w:tc>
          <w:tcPr>
            <w:tcW w:w="1605" w:type="dxa"/>
            <w:noWrap w:val="0"/>
            <w:vAlign w:val="center"/>
          </w:tcPr>
          <w:p>
            <w:pPr>
              <w:pStyle w:val="22"/>
              <w:keepNext w:val="0"/>
              <w:keepLines w:val="0"/>
              <w:pageBreakBefore w:val="0"/>
              <w:kinsoku/>
              <w:wordWrap/>
              <w:overflowPunct/>
              <w:topLinePunct w:val="0"/>
              <w:autoSpaceDE/>
              <w:autoSpaceDN/>
              <w:bidi w:val="0"/>
              <w:adjustRightInd/>
              <w:spacing w:beforeAutospacing="0" w:afterAutospacing="0" w:line="288" w:lineRule="auto"/>
              <w:ind w:left="0" w:right="0"/>
              <w:jc w:val="center"/>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菊花</w:t>
            </w:r>
            <w:r>
              <w:rPr>
                <w:rFonts w:hint="eastAsia" w:ascii="宋体" w:hAnsi="宋体" w:eastAsia="宋体" w:cs="宋体"/>
                <w:bCs/>
                <w:color w:val="auto"/>
                <w:sz w:val="21"/>
                <w:szCs w:val="21"/>
                <w:highlight w:val="none"/>
              </w:rPr>
              <w:t>烘干房</w:t>
            </w:r>
          </w:p>
        </w:tc>
        <w:tc>
          <w:tcPr>
            <w:tcW w:w="5460" w:type="dxa"/>
            <w:noWrap w:val="0"/>
            <w:vAlign w:val="top"/>
          </w:tcPr>
          <w:p>
            <w:pPr>
              <w:pStyle w:val="22"/>
              <w:keepNext w:val="0"/>
              <w:keepLines w:val="0"/>
              <w:pageBreakBefore w:val="0"/>
              <w:widowControl w:val="0"/>
              <w:numPr>
                <w:ilvl w:val="0"/>
                <w:numId w:val="8"/>
              </w:numPr>
              <w:kinsoku/>
              <w:wordWrap/>
              <w:overflowPunct/>
              <w:topLinePunct w:val="0"/>
              <w:autoSpaceDE/>
              <w:autoSpaceDN/>
              <w:bidi w:val="0"/>
              <w:adjustRightInd/>
              <w:snapToGrid w:val="0"/>
              <w:spacing w:beforeAutospacing="0" w:afterAutospacing="0" w:line="288" w:lineRule="auto"/>
              <w:ind w:left="0" w:right="0"/>
              <w:jc w:val="both"/>
              <w:textAlignment w:val="auto"/>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烘干机：</w:t>
            </w:r>
            <w:r>
              <w:rPr>
                <w:rFonts w:hint="eastAsia" w:ascii="宋体" w:hAnsi="宋体" w:eastAsia="宋体" w:cs="宋体"/>
                <w:bCs/>
                <w:color w:val="auto"/>
                <w:sz w:val="21"/>
                <w:szCs w:val="21"/>
                <w:highlight w:val="none"/>
              </w:rPr>
              <w:t>工作电源：380V，50HZ</w:t>
            </w:r>
            <w:r>
              <w:rPr>
                <w:rFonts w:hint="eastAsia" w:ascii="宋体" w:hAnsi="宋体" w:cs="宋体"/>
                <w:bCs/>
                <w:color w:val="auto"/>
                <w:sz w:val="21"/>
                <w:szCs w:val="21"/>
                <w:highlight w:val="none"/>
                <w:lang w:eastAsia="zh-CN"/>
              </w:rPr>
              <w:t>；排湿量：</w:t>
            </w:r>
            <w:r>
              <w:rPr>
                <w:rFonts w:hint="eastAsia" w:ascii="宋体" w:hAnsi="宋体" w:cs="宋体"/>
                <w:bCs/>
                <w:color w:val="auto"/>
                <w:sz w:val="21"/>
                <w:szCs w:val="21"/>
                <w:highlight w:val="none"/>
                <w:lang w:val="en-US" w:eastAsia="zh-CN"/>
              </w:rPr>
              <w:t>45L/h功率：30-45KW,变频可调节；噪音：70dB(A)</w:t>
            </w:r>
          </w:p>
          <w:p>
            <w:pPr>
              <w:pStyle w:val="22"/>
              <w:keepNext w:val="0"/>
              <w:keepLines w:val="0"/>
              <w:pageBreakBefore w:val="0"/>
              <w:widowControl w:val="0"/>
              <w:numPr>
                <w:ilvl w:val="0"/>
                <w:numId w:val="8"/>
              </w:numPr>
              <w:kinsoku/>
              <w:wordWrap/>
              <w:overflowPunct/>
              <w:topLinePunct w:val="0"/>
              <w:autoSpaceDE/>
              <w:autoSpaceDN/>
              <w:bidi w:val="0"/>
              <w:adjustRightInd/>
              <w:snapToGrid w:val="0"/>
              <w:spacing w:beforeAutospacing="0" w:afterAutospacing="0" w:line="288" w:lineRule="auto"/>
              <w:ind w:left="0" w:leftChars="0" w:right="0" w:firstLine="0" w:firstLine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烘干房尺寸：</w:t>
            </w:r>
            <w:r>
              <w:rPr>
                <w:rFonts w:hint="eastAsia" w:ascii="宋体" w:hAnsi="宋体" w:eastAsia="宋体" w:cs="宋体"/>
                <w:color w:val="auto"/>
                <w:kern w:val="0"/>
                <w:sz w:val="21"/>
                <w:szCs w:val="21"/>
                <w:highlight w:val="none"/>
              </w:rPr>
              <w:t>≥</w:t>
            </w:r>
            <w:r>
              <w:rPr>
                <w:rFonts w:hint="eastAsia" w:ascii="宋体" w:hAnsi="宋体" w:eastAsia="宋体" w:cs="宋体"/>
                <w:bCs/>
                <w:color w:val="auto"/>
                <w:sz w:val="21"/>
                <w:szCs w:val="21"/>
                <w:highlight w:val="none"/>
              </w:rPr>
              <w:t>（6900×3350×</w:t>
            </w:r>
            <w:r>
              <w:rPr>
                <w:rFonts w:hint="eastAsia" w:ascii="宋体" w:hAnsi="宋体" w:eastAsia="宋体" w:cs="宋体"/>
                <w:bCs/>
                <w:color w:val="auto"/>
                <w:sz w:val="21"/>
                <w:szCs w:val="21"/>
                <w:highlight w:val="none"/>
                <w:lang w:val="en-US" w:eastAsia="zh-CN"/>
              </w:rPr>
              <w:t>2800</w:t>
            </w:r>
            <w:r>
              <w:rPr>
                <w:rFonts w:hint="eastAsia" w:ascii="宋体" w:hAnsi="宋体" w:eastAsia="宋体" w:cs="宋体"/>
                <w:bCs/>
                <w:color w:val="auto"/>
                <w:sz w:val="21"/>
                <w:szCs w:val="21"/>
                <w:highlight w:val="none"/>
              </w:rPr>
              <w:t xml:space="preserve">）mm </w:t>
            </w:r>
          </w:p>
          <w:p>
            <w:pPr>
              <w:pStyle w:val="22"/>
              <w:keepNext w:val="0"/>
              <w:keepLines w:val="0"/>
              <w:pageBreakBefore w:val="0"/>
              <w:widowControl w:val="0"/>
              <w:numPr>
                <w:ilvl w:val="0"/>
                <w:numId w:val="8"/>
              </w:numPr>
              <w:kinsoku/>
              <w:wordWrap/>
              <w:overflowPunct/>
              <w:topLinePunct w:val="0"/>
              <w:autoSpaceDE/>
              <w:autoSpaceDN/>
              <w:bidi w:val="0"/>
              <w:adjustRightInd/>
              <w:snapToGrid w:val="0"/>
              <w:spacing w:beforeAutospacing="0" w:afterAutospacing="0" w:line="288" w:lineRule="auto"/>
              <w:ind w:left="0" w:leftChars="0" w:right="0" w:firstLine="0" w:firstLine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门体：双开门 1 套，检修门 1 套</w:t>
            </w:r>
          </w:p>
          <w:p>
            <w:pPr>
              <w:pStyle w:val="22"/>
              <w:keepNext w:val="0"/>
              <w:keepLines w:val="0"/>
              <w:pageBreakBefore w:val="0"/>
              <w:widowControl w:val="0"/>
              <w:numPr>
                <w:ilvl w:val="0"/>
                <w:numId w:val="8"/>
              </w:numPr>
              <w:kinsoku/>
              <w:wordWrap/>
              <w:overflowPunct/>
              <w:topLinePunct w:val="0"/>
              <w:autoSpaceDE/>
              <w:autoSpaceDN/>
              <w:bidi w:val="0"/>
              <w:adjustRightInd/>
              <w:snapToGrid w:val="0"/>
              <w:spacing w:beforeAutospacing="0" w:afterAutospacing="0" w:line="288" w:lineRule="auto"/>
              <w:ind w:left="0" w:leftChars="0" w:right="0" w:firstLine="0" w:firstLine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房体材质：</w:t>
            </w:r>
            <w:r>
              <w:rPr>
                <w:rFonts w:hint="eastAsia" w:ascii="宋体" w:hAnsi="宋体" w:cs="宋体"/>
                <w:bCs/>
                <w:color w:val="auto"/>
                <w:sz w:val="21"/>
                <w:szCs w:val="21"/>
                <w:highlight w:val="none"/>
                <w:lang w:val="en-US" w:eastAsia="zh-CN"/>
              </w:rPr>
              <w:t>100mm厚</w:t>
            </w:r>
            <w:r>
              <w:rPr>
                <w:rFonts w:hint="eastAsia" w:ascii="宋体" w:hAnsi="宋体" w:eastAsia="宋体" w:cs="宋体"/>
                <w:bCs/>
                <w:color w:val="auto"/>
                <w:sz w:val="21"/>
                <w:szCs w:val="21"/>
                <w:highlight w:val="none"/>
              </w:rPr>
              <w:t>B1级</w:t>
            </w:r>
            <w:r>
              <w:rPr>
                <w:rFonts w:hint="eastAsia" w:ascii="宋体" w:hAnsi="宋体" w:cs="宋体"/>
                <w:bCs/>
                <w:color w:val="auto"/>
                <w:sz w:val="21"/>
                <w:szCs w:val="21"/>
                <w:highlight w:val="none"/>
                <w:lang w:eastAsia="zh-CN"/>
              </w:rPr>
              <w:t>聚氨酯</w:t>
            </w:r>
            <w:r>
              <w:rPr>
                <w:rFonts w:hint="eastAsia" w:ascii="宋体" w:hAnsi="宋体" w:eastAsia="宋体" w:cs="宋体"/>
                <w:bCs/>
                <w:color w:val="auto"/>
                <w:sz w:val="21"/>
                <w:szCs w:val="21"/>
                <w:highlight w:val="none"/>
              </w:rPr>
              <w:t xml:space="preserve">双面彩钢夹芯板 </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88" w:lineRule="auto"/>
              <w:ind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 xml:space="preserve">5. </w:t>
            </w:r>
            <w:r>
              <w:rPr>
                <w:rFonts w:hint="eastAsia" w:ascii="宋体" w:hAnsi="宋体" w:eastAsia="宋体" w:cs="宋体"/>
                <w:bCs/>
                <w:color w:val="auto"/>
                <w:sz w:val="21"/>
                <w:szCs w:val="21"/>
                <w:highlight w:val="none"/>
              </w:rPr>
              <w:t>配套托盘：</w:t>
            </w:r>
            <w:r>
              <w:rPr>
                <w:rFonts w:hint="eastAsia" w:ascii="宋体" w:hAnsi="宋体" w:eastAsia="宋体" w:cs="宋体"/>
                <w:color w:val="auto"/>
                <w:kern w:val="0"/>
                <w:sz w:val="21"/>
                <w:szCs w:val="21"/>
                <w:highlight w:val="none"/>
              </w:rPr>
              <w:t>≥（</w:t>
            </w:r>
            <w:r>
              <w:rPr>
                <w:rFonts w:hint="eastAsia" w:ascii="宋体" w:hAnsi="宋体" w:eastAsia="宋体" w:cs="宋体"/>
                <w:bCs/>
                <w:color w:val="auto"/>
                <w:sz w:val="21"/>
                <w:szCs w:val="21"/>
                <w:highlight w:val="none"/>
              </w:rPr>
              <w:t>1420×920×140</w:t>
            </w:r>
            <w:r>
              <w:rPr>
                <w:rFonts w:hint="eastAsia" w:ascii="宋体" w:hAnsi="宋体" w:eastAsia="宋体" w:cs="宋体"/>
                <w:color w:val="auto"/>
                <w:kern w:val="0"/>
                <w:sz w:val="21"/>
                <w:szCs w:val="21"/>
                <w:highlight w:val="none"/>
              </w:rPr>
              <w:t>）</w:t>
            </w:r>
            <w:r>
              <w:rPr>
                <w:rFonts w:hint="eastAsia" w:ascii="宋体" w:hAnsi="宋体" w:eastAsia="宋体" w:cs="宋体"/>
                <w:bCs/>
                <w:color w:val="auto"/>
                <w:sz w:val="21"/>
                <w:szCs w:val="21"/>
                <w:highlight w:val="none"/>
              </w:rPr>
              <w:t>mm，</w:t>
            </w:r>
            <w:r>
              <w:rPr>
                <w:rFonts w:hint="eastAsia" w:ascii="宋体" w:hAnsi="宋体" w:cs="宋体"/>
                <w:bCs/>
                <w:color w:val="auto"/>
                <w:sz w:val="21"/>
                <w:szCs w:val="21"/>
                <w:highlight w:val="none"/>
                <w:lang w:eastAsia="zh-CN"/>
              </w:rPr>
              <w:t>材质：不锈钢</w:t>
            </w:r>
          </w:p>
          <w:p>
            <w:pPr>
              <w:pStyle w:val="22"/>
              <w:keepNext w:val="0"/>
              <w:keepLines w:val="0"/>
              <w:pageBreakBefore w:val="0"/>
              <w:widowControl w:val="0"/>
              <w:kinsoku/>
              <w:wordWrap/>
              <w:overflowPunct/>
              <w:topLinePunct w:val="0"/>
              <w:autoSpaceDE/>
              <w:autoSpaceDN/>
              <w:bidi w:val="0"/>
              <w:adjustRightInd/>
              <w:snapToGrid w:val="0"/>
              <w:spacing w:beforeAutospacing="0" w:afterAutospacing="0" w:line="288" w:lineRule="auto"/>
              <w:ind w:left="0" w:right="0"/>
              <w:jc w:val="both"/>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6.控制系统：</w:t>
            </w:r>
            <w:r>
              <w:rPr>
                <w:rFonts w:hint="eastAsia" w:ascii="宋体" w:hAnsi="宋体" w:eastAsia="宋体" w:cs="宋体"/>
                <w:bCs/>
                <w:color w:val="auto"/>
                <w:sz w:val="21"/>
                <w:szCs w:val="21"/>
                <w:highlight w:val="none"/>
              </w:rPr>
              <w:t xml:space="preserve">采用智能控制、彩色触摸屏、智能运行模式、自动控温控湿、运行状态、故障显示等 </w:t>
            </w:r>
          </w:p>
          <w:p>
            <w:pPr>
              <w:pStyle w:val="22"/>
              <w:keepNext w:val="0"/>
              <w:keepLines w:val="0"/>
              <w:pageBreakBefore w:val="0"/>
              <w:widowControl w:val="0"/>
              <w:kinsoku/>
              <w:wordWrap/>
              <w:overflowPunct/>
              <w:topLinePunct w:val="0"/>
              <w:autoSpaceDE/>
              <w:autoSpaceDN/>
              <w:bidi w:val="0"/>
              <w:adjustRightInd/>
              <w:snapToGrid w:val="0"/>
              <w:spacing w:beforeAutospacing="0" w:afterAutospacing="0" w:line="288" w:lineRule="auto"/>
              <w:ind w:left="0" w:right="0"/>
              <w:jc w:val="both"/>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设备带有故障自动报警功能</w:t>
            </w:r>
          </w:p>
        </w:tc>
        <w:tc>
          <w:tcPr>
            <w:tcW w:w="705" w:type="dxa"/>
            <w:noWrap w:val="0"/>
            <w:vAlign w:val="center"/>
          </w:tcPr>
          <w:p>
            <w:pPr>
              <w:pStyle w:val="22"/>
              <w:keepNext w:val="0"/>
              <w:keepLines w:val="0"/>
              <w:pageBreakBefore w:val="0"/>
              <w:widowControl w:val="0"/>
              <w:kinsoku/>
              <w:wordWrap/>
              <w:overflowPunct/>
              <w:topLinePunct w:val="0"/>
              <w:autoSpaceDE/>
              <w:autoSpaceDN/>
              <w:bidi w:val="0"/>
              <w:adjustRightInd/>
              <w:snapToGrid w:val="0"/>
              <w:spacing w:beforeAutospacing="0" w:afterAutospacing="0" w:line="288" w:lineRule="auto"/>
              <w:ind w:left="0" w:right="0"/>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套</w:t>
            </w:r>
          </w:p>
        </w:tc>
        <w:tc>
          <w:tcPr>
            <w:tcW w:w="810" w:type="dxa"/>
            <w:noWrap w:val="0"/>
            <w:vAlign w:val="center"/>
          </w:tcPr>
          <w:p>
            <w:pPr>
              <w:pStyle w:val="22"/>
              <w:keepNext w:val="0"/>
              <w:keepLines w:val="0"/>
              <w:pageBreakBefore w:val="0"/>
              <w:widowControl w:val="0"/>
              <w:kinsoku/>
              <w:wordWrap/>
              <w:overflowPunct/>
              <w:topLinePunct w:val="0"/>
              <w:autoSpaceDE/>
              <w:autoSpaceDN/>
              <w:bidi w:val="0"/>
              <w:adjustRightInd/>
              <w:snapToGrid w:val="0"/>
              <w:spacing w:beforeAutospacing="0" w:afterAutospacing="0" w:line="288" w:lineRule="auto"/>
              <w:ind w:left="0" w:right="0"/>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1" w:type="dxa"/>
            <w:noWrap w:val="0"/>
            <w:vAlign w:val="center"/>
          </w:tcPr>
          <w:p>
            <w:pPr>
              <w:pStyle w:val="22"/>
              <w:keepNext w:val="0"/>
              <w:keepLines w:val="0"/>
              <w:pageBreakBefore w:val="0"/>
              <w:kinsoku/>
              <w:wordWrap/>
              <w:overflowPunct/>
              <w:topLinePunct w:val="0"/>
              <w:autoSpaceDE/>
              <w:autoSpaceDN/>
              <w:bidi w:val="0"/>
              <w:adjustRightInd/>
              <w:spacing w:beforeAutospacing="0" w:afterAutospacing="0" w:line="288" w:lineRule="auto"/>
              <w:ind w:left="0" w:right="0"/>
              <w:jc w:val="center"/>
              <w:textAlignment w:val="auto"/>
              <w:rPr>
                <w:rFonts w:hint="eastAsia" w:ascii="宋体" w:hAnsi="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二</w:t>
            </w:r>
          </w:p>
        </w:tc>
        <w:tc>
          <w:tcPr>
            <w:tcW w:w="1605" w:type="dxa"/>
            <w:noWrap w:val="0"/>
            <w:vAlign w:val="center"/>
          </w:tcPr>
          <w:p>
            <w:pPr>
              <w:pStyle w:val="22"/>
              <w:keepNext w:val="0"/>
              <w:keepLines w:val="0"/>
              <w:pageBreakBefore w:val="0"/>
              <w:kinsoku/>
              <w:wordWrap/>
              <w:overflowPunct/>
              <w:topLinePunct w:val="0"/>
              <w:autoSpaceDE/>
              <w:autoSpaceDN/>
              <w:bidi w:val="0"/>
              <w:adjustRightInd/>
              <w:spacing w:beforeAutospacing="0" w:afterAutospacing="0" w:line="288" w:lineRule="auto"/>
              <w:ind w:left="0" w:right="0"/>
              <w:jc w:val="center"/>
              <w:textAlignment w:val="auto"/>
              <w:rPr>
                <w:rFonts w:hint="eastAsia" w:ascii="宋体" w:hAnsi="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冷库</w:t>
            </w:r>
            <w:r>
              <w:rPr>
                <w:rFonts w:hint="eastAsia" w:ascii="宋体" w:hAnsi="宋体" w:eastAsia="宋体" w:cs="宋体"/>
                <w:b/>
                <w:bCs/>
                <w:color w:val="auto"/>
                <w:sz w:val="21"/>
                <w:szCs w:val="21"/>
                <w:highlight w:val="none"/>
                <w:lang w:val="en-US" w:eastAsia="zh-CN"/>
              </w:rPr>
              <w:t>（24*8*3m）</w:t>
            </w:r>
          </w:p>
        </w:tc>
        <w:tc>
          <w:tcPr>
            <w:tcW w:w="5460" w:type="dxa"/>
            <w:noWrap w:val="0"/>
            <w:vAlign w:val="top"/>
          </w:tcPr>
          <w:p>
            <w:pPr>
              <w:keepNext w:val="0"/>
              <w:keepLines w:val="0"/>
              <w:pageBreakBefore w:val="0"/>
              <w:widowControl/>
              <w:numPr>
                <w:ilvl w:val="0"/>
                <w:numId w:val="9"/>
              </w:numPr>
              <w:kinsoku/>
              <w:wordWrap/>
              <w:overflowPunct/>
              <w:topLinePunct w:val="0"/>
              <w:autoSpaceDE/>
              <w:autoSpaceDN/>
              <w:bidi w:val="0"/>
              <w:adjustRightInd/>
              <w:snapToGrid/>
              <w:spacing w:beforeAutospacing="0" w:afterAutospacing="0" w:line="288" w:lineRule="auto"/>
              <w:ind w:left="0" w:right="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库体尺寸：24m*8m*3m</w:t>
            </w:r>
          </w:p>
          <w:p>
            <w:pPr>
              <w:pStyle w:val="10"/>
              <w:keepNext w:val="0"/>
              <w:keepLines w:val="0"/>
              <w:pageBreakBefore w:val="0"/>
              <w:numPr>
                <w:ilvl w:val="0"/>
                <w:numId w:val="9"/>
              </w:numPr>
              <w:kinsoku/>
              <w:wordWrap/>
              <w:overflowPunct/>
              <w:topLinePunct w:val="0"/>
              <w:autoSpaceDE/>
              <w:autoSpaceDN/>
              <w:bidi w:val="0"/>
              <w:adjustRightInd/>
              <w:snapToGrid/>
              <w:spacing w:beforeAutospacing="0" w:after="0" w:afterAutospacing="0" w:line="288"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库温：0℃-8℃</w:t>
            </w:r>
          </w:p>
          <w:p>
            <w:pPr>
              <w:pStyle w:val="23"/>
              <w:keepNext w:val="0"/>
              <w:keepLines w:val="0"/>
              <w:pageBreakBefore w:val="0"/>
              <w:numPr>
                <w:ilvl w:val="0"/>
                <w:numId w:val="9"/>
              </w:numPr>
              <w:kinsoku/>
              <w:wordWrap/>
              <w:overflowPunct/>
              <w:topLinePunct w:val="0"/>
              <w:autoSpaceDE/>
              <w:autoSpaceDN/>
              <w:bidi w:val="0"/>
              <w:adjustRightInd/>
              <w:snapToGrid/>
              <w:spacing w:before="0" w:beforeAutospacing="0" w:after="0" w:afterAutospacing="0" w:line="288" w:lineRule="auto"/>
              <w:ind w:left="0" w:leftChars="0" w:righ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用途：保鲜</w:t>
            </w:r>
          </w:p>
          <w:p>
            <w:pPr>
              <w:pStyle w:val="23"/>
              <w:keepNext w:val="0"/>
              <w:keepLines w:val="0"/>
              <w:pageBreakBefore w:val="0"/>
              <w:numPr>
                <w:ilvl w:val="0"/>
                <w:numId w:val="9"/>
              </w:numP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保温系统</w:t>
            </w:r>
          </w:p>
          <w:p>
            <w:pPr>
              <w:pStyle w:val="2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288" w:lineRule="auto"/>
              <w:ind w:leftChars="0" w:right="0" w:righ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4.1</w:t>
            </w:r>
            <w:r>
              <w:rPr>
                <w:rFonts w:hint="eastAsia" w:ascii="宋体" w:hAnsi="宋体" w:eastAsia="宋体" w:cs="宋体"/>
                <w:bCs/>
                <w:color w:val="auto"/>
                <w:sz w:val="21"/>
                <w:szCs w:val="21"/>
                <w:highlight w:val="none"/>
                <w:lang w:eastAsia="zh-CN"/>
              </w:rPr>
              <w:t>墙、顶板</w:t>
            </w:r>
            <w:r>
              <w:rPr>
                <w:rFonts w:hint="eastAsia" w:eastAsia="宋体" w:cs="宋体"/>
                <w:bCs/>
                <w:color w:val="auto"/>
                <w:sz w:val="21"/>
                <w:szCs w:val="21"/>
                <w:highlight w:val="none"/>
                <w:lang w:eastAsia="zh-CN"/>
              </w:rPr>
              <w:t>保温</w:t>
            </w:r>
            <w:r>
              <w:rPr>
                <w:rFonts w:hint="eastAsia" w:ascii="宋体" w:hAnsi="宋体" w:eastAsia="宋体" w:cs="宋体"/>
                <w:bCs/>
                <w:color w:val="auto"/>
                <w:sz w:val="21"/>
                <w:szCs w:val="21"/>
                <w:highlight w:val="none"/>
                <w:lang w:val="en-US" w:eastAsia="zh-CN"/>
              </w:rPr>
              <w:t>:10cm厚</w:t>
            </w:r>
            <w:r>
              <w:rPr>
                <w:rFonts w:hint="eastAsia" w:eastAsia="宋体" w:cs="宋体"/>
                <w:bCs/>
                <w:color w:val="auto"/>
                <w:sz w:val="21"/>
                <w:szCs w:val="21"/>
                <w:highlight w:val="none"/>
                <w:lang w:val="en-US" w:eastAsia="zh-CN"/>
              </w:rPr>
              <w:t>B1级</w:t>
            </w:r>
            <w:r>
              <w:rPr>
                <w:rFonts w:hint="eastAsia" w:ascii="宋体" w:hAnsi="宋体" w:eastAsia="宋体" w:cs="宋体"/>
                <w:bCs/>
                <w:color w:val="auto"/>
                <w:sz w:val="21"/>
                <w:szCs w:val="21"/>
                <w:highlight w:val="none"/>
                <w:lang w:val="en-US" w:eastAsia="zh-CN"/>
              </w:rPr>
              <w:t>双面彩钢聚氨酯保温板</w:t>
            </w:r>
            <w:r>
              <w:rPr>
                <w:rFonts w:hint="eastAsia" w:eastAsia="宋体" w:cs="宋体"/>
                <w:bCs/>
                <w:color w:val="auto"/>
                <w:sz w:val="21"/>
                <w:szCs w:val="21"/>
                <w:highlight w:val="none"/>
                <w:lang w:val="en-US" w:eastAsia="zh-CN"/>
              </w:rPr>
              <w:t>；</w:t>
            </w:r>
          </w:p>
          <w:p>
            <w:pPr>
              <w:pStyle w:val="2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288" w:lineRule="auto"/>
              <w:ind w:leftChars="0" w:right="0" w:righ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4.2</w:t>
            </w:r>
            <w:r>
              <w:rPr>
                <w:rFonts w:hint="eastAsia" w:eastAsia="宋体" w:cs="宋体"/>
                <w:color w:val="auto"/>
                <w:sz w:val="21"/>
                <w:szCs w:val="21"/>
                <w:highlight w:val="none"/>
                <w:lang w:eastAsia="zh-CN"/>
              </w:rPr>
              <w:t>底板</w:t>
            </w:r>
            <w:r>
              <w:rPr>
                <w:rFonts w:hint="eastAsia" w:ascii="宋体" w:hAnsi="宋体" w:eastAsia="宋体" w:cs="宋体"/>
                <w:color w:val="auto"/>
                <w:sz w:val="21"/>
                <w:szCs w:val="21"/>
                <w:highlight w:val="none"/>
                <w:lang w:val="en-US" w:eastAsia="zh-CN"/>
              </w:rPr>
              <w:t>保温:</w:t>
            </w:r>
            <w:r>
              <w:rPr>
                <w:rFonts w:hint="eastAsia" w:ascii="宋体" w:hAnsi="宋体" w:eastAsia="宋体" w:cs="宋体"/>
                <w:bCs/>
                <w:color w:val="auto"/>
                <w:sz w:val="21"/>
                <w:szCs w:val="21"/>
                <w:highlight w:val="none"/>
                <w:lang w:val="en-US" w:eastAsia="zh-CN"/>
              </w:rPr>
              <w:t>总厚度：10cm，5cm厚</w:t>
            </w:r>
            <w:r>
              <w:rPr>
                <w:rFonts w:hint="eastAsia" w:eastAsia="宋体" w:cs="宋体"/>
                <w:bCs/>
                <w:color w:val="auto"/>
                <w:sz w:val="21"/>
                <w:szCs w:val="21"/>
                <w:highlight w:val="none"/>
                <w:lang w:val="en-US" w:eastAsia="zh-CN"/>
              </w:rPr>
              <w:t>XPS专用</w:t>
            </w:r>
            <w:r>
              <w:rPr>
                <w:rFonts w:hint="eastAsia" w:ascii="宋体" w:hAnsi="宋体" w:eastAsia="宋体" w:cs="宋体"/>
                <w:bCs/>
                <w:color w:val="auto"/>
                <w:sz w:val="21"/>
                <w:szCs w:val="21"/>
                <w:highlight w:val="none"/>
                <w:lang w:val="en-US" w:eastAsia="zh-CN"/>
              </w:rPr>
              <w:t>挤塑板两层</w:t>
            </w:r>
            <w:r>
              <w:rPr>
                <w:rFonts w:hint="eastAsia" w:eastAsia="宋体" w:cs="宋体"/>
                <w:bCs/>
                <w:color w:val="auto"/>
                <w:sz w:val="21"/>
                <w:szCs w:val="21"/>
                <w:highlight w:val="none"/>
                <w:lang w:val="en-US" w:eastAsia="zh-CN"/>
              </w:rPr>
              <w:t>+防潮；</w:t>
            </w:r>
          </w:p>
          <w:p>
            <w:pPr>
              <w:pStyle w:val="2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288" w:lineRule="auto"/>
              <w:ind w:leftChars="0" w:right="0" w:rightChars="0"/>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4.3</w:t>
            </w:r>
            <w:r>
              <w:rPr>
                <w:rFonts w:hint="eastAsia" w:ascii="宋体" w:hAnsi="宋体" w:eastAsia="宋体" w:cs="宋体"/>
                <w:bCs/>
                <w:color w:val="auto"/>
                <w:sz w:val="21"/>
                <w:szCs w:val="21"/>
                <w:highlight w:val="none"/>
                <w:lang w:eastAsia="zh-CN"/>
              </w:rPr>
              <w:t>冷库门</w:t>
            </w:r>
            <w:r>
              <w:rPr>
                <w:rFonts w:hint="eastAsia" w:ascii="宋体" w:hAnsi="宋体" w:eastAsia="宋体" w:cs="宋体"/>
                <w:bCs/>
                <w:color w:val="auto"/>
                <w:sz w:val="21"/>
                <w:szCs w:val="21"/>
                <w:highlight w:val="none"/>
                <w:lang w:val="en-US" w:eastAsia="zh-CN"/>
              </w:rPr>
              <w:t>:</w:t>
            </w:r>
            <w:r>
              <w:rPr>
                <w:rFonts w:hint="eastAsia" w:eastAsia="宋体" w:cs="宋体"/>
                <w:bCs/>
                <w:color w:val="auto"/>
                <w:sz w:val="21"/>
                <w:szCs w:val="21"/>
                <w:highlight w:val="none"/>
                <w:lang w:val="en-US" w:eastAsia="zh-CN"/>
              </w:rPr>
              <w:t>2300*1800*100mm</w:t>
            </w:r>
            <w:r>
              <w:rPr>
                <w:rFonts w:hint="eastAsia" w:ascii="宋体" w:hAnsi="宋体" w:eastAsia="宋体" w:cs="宋体"/>
                <w:bCs/>
                <w:color w:val="auto"/>
                <w:sz w:val="21"/>
                <w:szCs w:val="21"/>
                <w:highlight w:val="none"/>
                <w:lang w:val="en-US" w:eastAsia="zh-CN"/>
              </w:rPr>
              <w:t>，手动平移门</w:t>
            </w:r>
            <w:r>
              <w:rPr>
                <w:rFonts w:hint="eastAsia" w:eastAsia="宋体" w:cs="宋体"/>
                <w:bCs/>
                <w:color w:val="auto"/>
                <w:sz w:val="21"/>
                <w:szCs w:val="21"/>
                <w:highlight w:val="none"/>
                <w:lang w:val="en-US" w:eastAsia="zh-CN"/>
              </w:rPr>
              <w:t>，2套</w:t>
            </w:r>
          </w:p>
          <w:p>
            <w:pPr>
              <w:pStyle w:val="2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288" w:lineRule="auto"/>
              <w:ind w:leftChars="0" w:right="0" w:rightChars="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4.4</w:t>
            </w:r>
            <w:r>
              <w:rPr>
                <w:rFonts w:hint="eastAsia" w:ascii="宋体" w:hAnsi="宋体" w:eastAsia="宋体" w:cs="宋体"/>
                <w:bCs/>
                <w:color w:val="auto"/>
                <w:sz w:val="21"/>
                <w:szCs w:val="21"/>
                <w:highlight w:val="none"/>
                <w:lang w:eastAsia="zh-CN"/>
              </w:rPr>
              <w:t>保温辅料：冷库发泡胶，有机硅胶</w:t>
            </w:r>
          </w:p>
          <w:p>
            <w:pPr>
              <w:pStyle w:val="23"/>
              <w:keepNext w:val="0"/>
              <w:keepLines w:val="0"/>
              <w:pageBreakBefore w:val="0"/>
              <w:numPr>
                <w:ilvl w:val="0"/>
                <w:numId w:val="9"/>
              </w:numP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制冷系统</w:t>
            </w:r>
          </w:p>
          <w:p>
            <w:pPr>
              <w:pStyle w:val="2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288" w:lineRule="auto"/>
              <w:ind w:leftChars="0" w:right="0" w:righ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制冷机组：</w:t>
            </w:r>
            <w:r>
              <w:rPr>
                <w:rFonts w:hint="eastAsia" w:eastAsia="宋体" w:cs="宋体"/>
                <w:bCs/>
                <w:color w:val="auto"/>
                <w:sz w:val="21"/>
                <w:szCs w:val="21"/>
                <w:highlight w:val="none"/>
                <w:lang w:val="en-US" w:eastAsia="zh-CN"/>
              </w:rPr>
              <w:t>15</w:t>
            </w:r>
            <w:r>
              <w:rPr>
                <w:rFonts w:hint="eastAsia" w:ascii="宋体" w:hAnsi="宋体" w:eastAsia="宋体" w:cs="宋体"/>
                <w:bCs/>
                <w:color w:val="auto"/>
                <w:sz w:val="21"/>
                <w:szCs w:val="21"/>
                <w:highlight w:val="none"/>
                <w:lang w:val="en-US" w:eastAsia="zh-CN"/>
              </w:rPr>
              <w:t>P</w:t>
            </w:r>
            <w:r>
              <w:rPr>
                <w:rFonts w:hint="eastAsia" w:eastAsia="宋体" w:cs="宋体"/>
                <w:bCs/>
                <w:color w:val="auto"/>
                <w:sz w:val="21"/>
                <w:szCs w:val="21"/>
                <w:highlight w:val="none"/>
                <w:lang w:val="en-US" w:eastAsia="zh-CN"/>
              </w:rPr>
              <w:t>活塞机</w:t>
            </w:r>
            <w:r>
              <w:rPr>
                <w:rFonts w:hint="eastAsia" w:ascii="宋体" w:hAnsi="宋体" w:eastAsia="宋体" w:cs="宋体"/>
                <w:bCs/>
                <w:color w:val="auto"/>
                <w:sz w:val="21"/>
                <w:szCs w:val="21"/>
                <w:highlight w:val="none"/>
                <w:lang w:val="en-US" w:eastAsia="zh-CN"/>
              </w:rPr>
              <w:t>，2台</w:t>
            </w:r>
          </w:p>
          <w:p>
            <w:pPr>
              <w:pStyle w:val="2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288" w:lineRule="auto"/>
              <w:ind w:leftChars="0" w:right="0" w:righ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冷风机：</w:t>
            </w:r>
            <w:r>
              <w:rPr>
                <w:rFonts w:hint="eastAsia" w:ascii="宋体" w:hAnsi="宋体" w:eastAsia="宋体" w:cs="宋体"/>
                <w:bCs/>
                <w:color w:val="auto"/>
                <w:sz w:val="21"/>
                <w:szCs w:val="21"/>
                <w:highlight w:val="none"/>
                <w:lang w:val="en-US" w:eastAsia="zh-CN"/>
              </w:rPr>
              <w:t>DD</w:t>
            </w:r>
            <w:r>
              <w:rPr>
                <w:rFonts w:hint="eastAsia" w:eastAsia="宋体" w:cs="宋体"/>
                <w:bCs/>
                <w:color w:val="auto"/>
                <w:sz w:val="21"/>
                <w:szCs w:val="21"/>
                <w:highlight w:val="none"/>
                <w:lang w:val="en-US" w:eastAsia="zh-CN"/>
              </w:rPr>
              <w:t>200</w:t>
            </w:r>
            <w:r>
              <w:rPr>
                <w:rFonts w:hint="eastAsia" w:ascii="宋体" w:hAnsi="宋体" w:eastAsia="宋体" w:cs="宋体"/>
                <w:bCs/>
                <w:color w:val="auto"/>
                <w:sz w:val="21"/>
                <w:szCs w:val="21"/>
                <w:highlight w:val="none"/>
                <w:lang w:val="en-US" w:eastAsia="zh-CN"/>
              </w:rPr>
              <w:t>，</w:t>
            </w:r>
            <w:r>
              <w:rPr>
                <w:rFonts w:hint="eastAsia"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台</w:t>
            </w:r>
          </w:p>
          <w:p>
            <w:pPr>
              <w:pStyle w:val="2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288" w:lineRule="auto"/>
              <w:ind w:leftChars="0" w:right="0" w:righ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制冷剂：</w:t>
            </w:r>
            <w:r>
              <w:rPr>
                <w:rFonts w:hint="eastAsia" w:ascii="宋体" w:hAnsi="宋体" w:eastAsia="宋体" w:cs="宋体"/>
                <w:bCs/>
                <w:color w:val="auto"/>
                <w:sz w:val="21"/>
                <w:szCs w:val="21"/>
                <w:highlight w:val="none"/>
                <w:lang w:val="en-US" w:eastAsia="zh-CN"/>
              </w:rPr>
              <w:t>R22</w:t>
            </w:r>
          </w:p>
          <w:p>
            <w:pPr>
              <w:pStyle w:val="2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288" w:lineRule="auto"/>
              <w:ind w:leftChars="0" w:right="0" w:rightChars="0"/>
              <w:textAlignment w:val="auto"/>
              <w:rPr>
                <w:rFonts w:hint="default" w:ascii="宋体" w:hAnsi="宋体" w:eastAsia="宋体" w:cs="宋体"/>
                <w:bCs/>
                <w:color w:val="auto"/>
                <w:sz w:val="21"/>
                <w:szCs w:val="21"/>
                <w:highlight w:val="none"/>
                <w:lang w:val="en-US" w:eastAsia="zh-CN"/>
              </w:rPr>
            </w:pPr>
            <w:r>
              <w:rPr>
                <w:rFonts w:hint="eastAsia" w:eastAsia="宋体" w:cs="宋体"/>
                <w:bCs/>
                <w:color w:val="auto"/>
                <w:sz w:val="21"/>
                <w:szCs w:val="21"/>
                <w:highlight w:val="none"/>
                <w:lang w:val="en-US" w:eastAsia="zh-CN"/>
              </w:rPr>
              <w:t>冻库排水：PVC管道</w:t>
            </w:r>
          </w:p>
          <w:p>
            <w:pPr>
              <w:pStyle w:val="2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288" w:lineRule="auto"/>
              <w:ind w:leftChars="0" w:right="0" w:righ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膨胀阀：</w:t>
            </w:r>
            <w:r>
              <w:rPr>
                <w:rFonts w:hint="eastAsia" w:ascii="宋体" w:hAnsi="宋体" w:eastAsia="宋体" w:cs="宋体"/>
                <w:bCs/>
                <w:color w:val="auto"/>
                <w:sz w:val="21"/>
                <w:szCs w:val="21"/>
                <w:highlight w:val="none"/>
                <w:lang w:val="en-US" w:eastAsia="zh-CN"/>
              </w:rPr>
              <w:t>热力膨胀阀</w:t>
            </w:r>
          </w:p>
          <w:p>
            <w:pPr>
              <w:pStyle w:val="2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288" w:lineRule="auto"/>
              <w:ind w:leftChars="0" w:right="0" w:righ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制冷管道：</w:t>
            </w:r>
            <w:r>
              <w:rPr>
                <w:rFonts w:hint="eastAsia" w:ascii="宋体" w:hAnsi="宋体" w:eastAsia="宋体" w:cs="宋体"/>
                <w:bCs/>
                <w:color w:val="auto"/>
                <w:sz w:val="21"/>
                <w:szCs w:val="21"/>
                <w:highlight w:val="none"/>
                <w:lang w:val="en-US" w:eastAsia="zh-CN"/>
              </w:rPr>
              <w:t>直径39mm国标铜管（壁厚2.0mm）</w:t>
            </w:r>
          </w:p>
          <w:p>
            <w:pPr>
              <w:pStyle w:val="23"/>
              <w:keepNext w:val="0"/>
              <w:keepLines w:val="0"/>
              <w:pageBreakBefore w:val="0"/>
              <w:numPr>
                <w:ilvl w:val="0"/>
                <w:numId w:val="9"/>
              </w:numP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控制系统：</w:t>
            </w:r>
            <w:r>
              <w:rPr>
                <w:rFonts w:hint="eastAsia" w:eastAsia="宋体" w:cs="宋体"/>
                <w:bCs/>
                <w:color w:val="auto"/>
                <w:sz w:val="21"/>
                <w:szCs w:val="21"/>
                <w:highlight w:val="none"/>
                <w:lang w:eastAsia="zh-CN"/>
              </w:rPr>
              <w:t>综合电控箱等</w:t>
            </w:r>
          </w:p>
          <w:p>
            <w:pPr>
              <w:pStyle w:val="23"/>
              <w:keepNext w:val="0"/>
              <w:keepLines w:val="0"/>
              <w:pageBreakBefore w:val="0"/>
              <w:numPr>
                <w:ilvl w:val="0"/>
                <w:numId w:val="9"/>
              </w:numP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电线：</w:t>
            </w:r>
            <w:r>
              <w:rPr>
                <w:rFonts w:hint="eastAsia" w:ascii="宋体" w:hAnsi="宋体" w:eastAsia="宋体" w:cs="宋体"/>
                <w:bCs/>
                <w:color w:val="auto"/>
                <w:sz w:val="21"/>
                <w:szCs w:val="21"/>
                <w:highlight w:val="none"/>
                <w:lang w:val="en-US" w:eastAsia="zh-CN"/>
              </w:rPr>
              <w:t>16mm2国标铜线</w:t>
            </w:r>
          </w:p>
          <w:p>
            <w:pPr>
              <w:pStyle w:val="22"/>
              <w:keepNext w:val="0"/>
              <w:keepLines w:val="0"/>
              <w:pageBreakBefore w:val="0"/>
              <w:widowControl w:val="0"/>
              <w:kinsoku/>
              <w:wordWrap/>
              <w:overflowPunct/>
              <w:topLinePunct w:val="0"/>
              <w:autoSpaceDE/>
              <w:autoSpaceDN/>
              <w:bidi w:val="0"/>
              <w:adjustRightInd/>
              <w:snapToGrid w:val="0"/>
              <w:spacing w:beforeAutospacing="0" w:afterAutospacing="0" w:line="288" w:lineRule="auto"/>
              <w:ind w:left="0" w:right="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辅料：1.5mm2、4mm2、6mm2国标铜线（连接机组冷风机）</w:t>
            </w:r>
          </w:p>
        </w:tc>
        <w:tc>
          <w:tcPr>
            <w:tcW w:w="705" w:type="dxa"/>
            <w:noWrap w:val="0"/>
            <w:vAlign w:val="center"/>
          </w:tcPr>
          <w:p>
            <w:pPr>
              <w:pStyle w:val="22"/>
              <w:keepNext w:val="0"/>
              <w:keepLines w:val="0"/>
              <w:pageBreakBefore w:val="0"/>
              <w:widowControl w:val="0"/>
              <w:kinsoku/>
              <w:wordWrap/>
              <w:overflowPunct/>
              <w:topLinePunct w:val="0"/>
              <w:autoSpaceDE/>
              <w:autoSpaceDN/>
              <w:bidi w:val="0"/>
              <w:adjustRightInd/>
              <w:snapToGrid w:val="0"/>
              <w:spacing w:beforeAutospacing="0" w:afterAutospacing="0" w:line="288" w:lineRule="auto"/>
              <w:ind w:left="0" w:right="0"/>
              <w:jc w:val="center"/>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座</w:t>
            </w:r>
          </w:p>
        </w:tc>
        <w:tc>
          <w:tcPr>
            <w:tcW w:w="810" w:type="dxa"/>
            <w:noWrap w:val="0"/>
            <w:vAlign w:val="center"/>
          </w:tcPr>
          <w:p>
            <w:pPr>
              <w:pStyle w:val="22"/>
              <w:keepNext w:val="0"/>
              <w:keepLines w:val="0"/>
              <w:pageBreakBefore w:val="0"/>
              <w:widowControl w:val="0"/>
              <w:kinsoku/>
              <w:wordWrap/>
              <w:overflowPunct/>
              <w:topLinePunct w:val="0"/>
              <w:autoSpaceDE/>
              <w:autoSpaceDN/>
              <w:bidi w:val="0"/>
              <w:adjustRightInd/>
              <w:snapToGrid w:val="0"/>
              <w:spacing w:beforeAutospacing="0" w:afterAutospacing="0" w:line="288" w:lineRule="auto"/>
              <w:ind w:left="0" w:right="0"/>
              <w:jc w:val="center"/>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1" w:type="dxa"/>
            <w:noWrap w:val="0"/>
            <w:vAlign w:val="center"/>
          </w:tcPr>
          <w:p>
            <w:pPr>
              <w:pStyle w:val="22"/>
              <w:keepNext w:val="0"/>
              <w:keepLines w:val="0"/>
              <w:pageBreakBefore w:val="0"/>
              <w:kinsoku/>
              <w:wordWrap/>
              <w:overflowPunct/>
              <w:topLinePunct w:val="0"/>
              <w:autoSpaceDE/>
              <w:autoSpaceDN/>
              <w:bidi w:val="0"/>
              <w:adjustRightInd/>
              <w:spacing w:beforeAutospacing="0" w:afterAutospacing="0" w:line="288" w:lineRule="auto"/>
              <w:ind w:left="0" w:right="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三</w:t>
            </w:r>
          </w:p>
        </w:tc>
        <w:tc>
          <w:tcPr>
            <w:tcW w:w="1605"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288" w:lineRule="auto"/>
              <w:ind w:right="0"/>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冷库</w:t>
            </w:r>
          </w:p>
          <w:p>
            <w:pPr>
              <w:pStyle w:val="22"/>
              <w:keepNext w:val="0"/>
              <w:keepLines w:val="0"/>
              <w:pageBreakBefore w:val="0"/>
              <w:kinsoku/>
              <w:wordWrap/>
              <w:overflowPunct/>
              <w:topLinePunct w:val="0"/>
              <w:autoSpaceDE/>
              <w:autoSpaceDN/>
              <w:bidi w:val="0"/>
              <w:adjustRightInd/>
              <w:spacing w:beforeAutospacing="0" w:afterAutospacing="0" w:line="288" w:lineRule="auto"/>
              <w:ind w:left="0" w:right="0"/>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（15*34*5.5m）</w:t>
            </w:r>
          </w:p>
        </w:tc>
        <w:tc>
          <w:tcPr>
            <w:tcW w:w="5460" w:type="dxa"/>
            <w:noWrap w:val="0"/>
            <w:vAlign w:val="top"/>
          </w:tcPr>
          <w:p>
            <w:pPr>
              <w:keepNext w:val="0"/>
              <w:keepLines w:val="0"/>
              <w:pageBreakBefore w:val="0"/>
              <w:widowControl/>
              <w:numPr>
                <w:ilvl w:val="0"/>
                <w:numId w:val="10"/>
              </w:numPr>
              <w:tabs>
                <w:tab w:val="clear" w:pos="312"/>
              </w:tabs>
              <w:kinsoku/>
              <w:wordWrap/>
              <w:overflowPunct/>
              <w:topLinePunct w:val="0"/>
              <w:autoSpaceDE/>
              <w:autoSpaceDN/>
              <w:bidi w:val="0"/>
              <w:adjustRightInd/>
              <w:snapToGrid/>
              <w:spacing w:beforeAutospacing="0" w:afterAutospacing="0" w:line="288" w:lineRule="auto"/>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库体总尺寸：34m*15m*5.5m</w:t>
            </w:r>
          </w:p>
          <w:p>
            <w:pPr>
              <w:keepNext w:val="0"/>
              <w:keepLines w:val="0"/>
              <w:pageBreakBefore w:val="0"/>
              <w:widowControl/>
              <w:numPr>
                <w:ilvl w:val="1"/>
                <w:numId w:val="10"/>
              </w:numPr>
              <w:kinsoku/>
              <w:wordWrap/>
              <w:overflowPunct/>
              <w:topLinePunct w:val="0"/>
              <w:autoSpaceDE/>
              <w:autoSpaceDN/>
              <w:bidi w:val="0"/>
              <w:adjustRightInd/>
              <w:snapToGrid/>
              <w:spacing w:beforeAutospacing="0" w:afterAutospacing="0" w:line="288" w:lineRule="auto"/>
              <w:ind w:left="0" w:right="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冻库1尺寸：17m*15m*5.5m</w:t>
            </w:r>
          </w:p>
          <w:p>
            <w:pPr>
              <w:keepNext w:val="0"/>
              <w:keepLines w:val="0"/>
              <w:pageBreakBefore w:val="0"/>
              <w:widowControl/>
              <w:numPr>
                <w:ilvl w:val="1"/>
                <w:numId w:val="10"/>
              </w:numPr>
              <w:kinsoku/>
              <w:wordWrap/>
              <w:overflowPunct/>
              <w:topLinePunct w:val="0"/>
              <w:autoSpaceDE/>
              <w:autoSpaceDN/>
              <w:bidi w:val="0"/>
              <w:adjustRightInd/>
              <w:snapToGrid/>
              <w:spacing w:beforeAutospacing="0" w:afterAutospacing="0" w:line="288" w:lineRule="auto"/>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冻库2尺寸：17m*15m*5.5m；沿墙角内嵌4m*9m*5.5m的速冻库</w:t>
            </w:r>
          </w:p>
          <w:p>
            <w:pPr>
              <w:pStyle w:val="10"/>
              <w:keepNext w:val="0"/>
              <w:keepLines w:val="0"/>
              <w:pageBreakBefore w:val="0"/>
              <w:numPr>
                <w:ilvl w:val="0"/>
                <w:numId w:val="10"/>
              </w:numPr>
              <w:tabs>
                <w:tab w:val="clear" w:pos="312"/>
              </w:tabs>
              <w:kinsoku/>
              <w:wordWrap/>
              <w:overflowPunct/>
              <w:topLinePunct w:val="0"/>
              <w:autoSpaceDE/>
              <w:autoSpaceDN/>
              <w:bidi w:val="0"/>
              <w:adjustRightInd/>
              <w:snapToGrid/>
              <w:spacing w:beforeAutospacing="0" w:after="0" w:afterAutospacing="0" w:line="288" w:lineRule="auto"/>
              <w:ind w:left="0" w:leftChars="0" w:right="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冷冻库库温：-18℃至-12℃</w:t>
            </w:r>
          </w:p>
          <w:p>
            <w:pPr>
              <w:pStyle w:val="10"/>
              <w:keepNext w:val="0"/>
              <w:keepLines w:val="0"/>
              <w:pageBreakBefore w:val="0"/>
              <w:numPr>
                <w:ilvl w:val="0"/>
                <w:numId w:val="10"/>
              </w:numPr>
              <w:tabs>
                <w:tab w:val="clear" w:pos="312"/>
              </w:tabs>
              <w:kinsoku/>
              <w:wordWrap/>
              <w:overflowPunct/>
              <w:topLinePunct w:val="0"/>
              <w:autoSpaceDE/>
              <w:autoSpaceDN/>
              <w:bidi w:val="0"/>
              <w:adjustRightInd/>
              <w:snapToGrid/>
              <w:spacing w:beforeAutospacing="0" w:after="0" w:afterAutospacing="0" w:line="288" w:lineRule="auto"/>
              <w:ind w:left="0" w:leftChars="0" w:right="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速冻库库温：-38℃至-25℃</w:t>
            </w:r>
          </w:p>
          <w:p>
            <w:pPr>
              <w:pStyle w:val="22"/>
              <w:keepNext w:val="0"/>
              <w:keepLines w:val="0"/>
              <w:pageBreakBefore w:val="0"/>
              <w:widowControl w:val="0"/>
              <w:numPr>
                <w:ilvl w:val="0"/>
                <w:numId w:val="10"/>
              </w:numPr>
              <w:kinsoku/>
              <w:wordWrap/>
              <w:overflowPunct/>
              <w:topLinePunct w:val="0"/>
              <w:autoSpaceDE/>
              <w:autoSpaceDN/>
              <w:bidi w:val="0"/>
              <w:adjustRightInd/>
              <w:snapToGrid w:val="0"/>
              <w:spacing w:beforeAutospacing="0" w:afterAutospacing="0" w:line="288" w:lineRule="auto"/>
              <w:ind w:left="0" w:leftChars="0" w:right="0" w:firstLine="0" w:firstLineChars="0"/>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保温系统</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88" w:lineRule="auto"/>
              <w:ind w:leftChars="0" w:right="0" w:right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4.1</w:t>
            </w:r>
            <w:r>
              <w:rPr>
                <w:rFonts w:hint="eastAsia" w:ascii="宋体" w:hAnsi="宋体" w:cs="宋体"/>
                <w:bCs/>
                <w:color w:val="auto"/>
                <w:sz w:val="21"/>
                <w:szCs w:val="21"/>
                <w:highlight w:val="none"/>
                <w:lang w:eastAsia="zh-CN"/>
              </w:rPr>
              <w:t>墙、顶板及隔板</w:t>
            </w:r>
            <w:r>
              <w:rPr>
                <w:rFonts w:hint="eastAsia" w:ascii="宋体" w:hAnsi="宋体" w:eastAsia="宋体" w:cs="宋体"/>
                <w:bCs/>
                <w:color w:val="auto"/>
                <w:sz w:val="21"/>
                <w:szCs w:val="21"/>
                <w:highlight w:val="none"/>
                <w:lang w:eastAsia="zh-CN"/>
              </w:rPr>
              <w:t>保温：</w:t>
            </w:r>
            <w:r>
              <w:rPr>
                <w:rFonts w:hint="eastAsia" w:ascii="宋体" w:hAnsi="宋体" w:eastAsia="宋体" w:cs="宋体"/>
                <w:bCs/>
                <w:color w:val="auto"/>
                <w:sz w:val="21"/>
                <w:szCs w:val="21"/>
                <w:highlight w:val="none"/>
                <w:lang w:val="en-US" w:eastAsia="zh-CN"/>
              </w:rPr>
              <w:t>15cm厚聚氨酯B1机制板+双04彩钢</w:t>
            </w:r>
            <w:r>
              <w:rPr>
                <w:rFonts w:hint="eastAsia" w:ascii="宋体" w:hAnsi="宋体" w:cs="宋体"/>
                <w:bCs/>
                <w:color w:val="auto"/>
                <w:sz w:val="21"/>
                <w:szCs w:val="21"/>
                <w:highlight w:val="none"/>
                <w:lang w:val="en-US" w:eastAsia="zh-CN"/>
              </w:rPr>
              <w:t>；</w:t>
            </w:r>
          </w:p>
          <w:p>
            <w:pPr>
              <w:pStyle w:val="22"/>
              <w:keepNext w:val="0"/>
              <w:keepLines w:val="0"/>
              <w:pageBreakBefore w:val="0"/>
              <w:widowControl w:val="0"/>
              <w:kinsoku/>
              <w:wordWrap/>
              <w:overflowPunct/>
              <w:topLinePunct w:val="0"/>
              <w:autoSpaceDE/>
              <w:autoSpaceDN/>
              <w:bidi w:val="0"/>
              <w:adjustRightInd/>
              <w:snapToGrid w:val="0"/>
              <w:spacing w:beforeAutospacing="0" w:afterAutospacing="0" w:line="288" w:lineRule="auto"/>
              <w:ind w:left="0" w:right="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4.2</w:t>
            </w:r>
            <w:r>
              <w:rPr>
                <w:rFonts w:hint="eastAsia" w:ascii="宋体" w:hAnsi="宋体" w:eastAsia="宋体" w:cs="宋体"/>
                <w:color w:val="auto"/>
                <w:sz w:val="21"/>
                <w:szCs w:val="21"/>
                <w:highlight w:val="none"/>
                <w:lang w:val="en-US" w:eastAsia="zh-CN"/>
              </w:rPr>
              <w:t>底</w:t>
            </w:r>
            <w:r>
              <w:rPr>
                <w:rFonts w:hint="eastAsia" w:ascii="宋体" w:hAnsi="宋体" w:cs="宋体"/>
                <w:color w:val="auto"/>
                <w:sz w:val="21"/>
                <w:szCs w:val="21"/>
                <w:highlight w:val="none"/>
                <w:lang w:val="en-US" w:eastAsia="zh-CN"/>
              </w:rPr>
              <w:t>板</w:t>
            </w:r>
            <w:r>
              <w:rPr>
                <w:rFonts w:hint="eastAsia" w:ascii="宋体" w:hAnsi="宋体" w:eastAsia="宋体" w:cs="宋体"/>
                <w:color w:val="auto"/>
                <w:sz w:val="21"/>
                <w:szCs w:val="21"/>
                <w:highlight w:val="none"/>
                <w:lang w:val="en-US" w:eastAsia="zh-CN"/>
              </w:rPr>
              <w:t>保温：</w:t>
            </w:r>
            <w:r>
              <w:rPr>
                <w:rFonts w:hint="eastAsia" w:ascii="宋体" w:hAnsi="宋体" w:eastAsia="宋体" w:cs="宋体"/>
                <w:bCs/>
                <w:color w:val="auto"/>
                <w:sz w:val="21"/>
                <w:szCs w:val="21"/>
                <w:highlight w:val="none"/>
                <w:lang w:val="en-US" w:eastAsia="zh-CN"/>
              </w:rPr>
              <w:t>5cm厚XPS挤塑板（四层）+防潮</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88" w:lineRule="auto"/>
              <w:ind w:leftChars="0" w:right="0" w:right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总厚度：20cm，冷库专用挤塑板</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88" w:lineRule="auto"/>
              <w:ind w:leftChars="0" w:right="0" w:right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4.3</w:t>
            </w:r>
            <w:r>
              <w:rPr>
                <w:rFonts w:hint="eastAsia" w:ascii="宋体" w:hAnsi="宋体" w:eastAsia="宋体" w:cs="宋体"/>
                <w:bCs/>
                <w:color w:val="auto"/>
                <w:sz w:val="21"/>
                <w:szCs w:val="21"/>
                <w:highlight w:val="none"/>
                <w:lang w:eastAsia="zh-CN"/>
              </w:rPr>
              <w:t>冻库冷库门：</w:t>
            </w:r>
            <w:r>
              <w:rPr>
                <w:rFonts w:hint="eastAsia" w:ascii="宋体" w:hAnsi="宋体" w:eastAsia="宋体" w:cs="宋体"/>
                <w:bCs/>
                <w:color w:val="auto"/>
                <w:sz w:val="21"/>
                <w:szCs w:val="21"/>
                <w:highlight w:val="none"/>
                <w:lang w:val="en-US" w:eastAsia="zh-CN"/>
              </w:rPr>
              <w:t>2套，2800*2000*100mm，手动平移门</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88" w:lineRule="auto"/>
              <w:ind w:leftChars="0" w:right="0" w:right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4.4</w:t>
            </w:r>
            <w:r>
              <w:rPr>
                <w:rFonts w:hint="eastAsia" w:ascii="宋体" w:hAnsi="宋体" w:eastAsia="宋体" w:cs="宋体"/>
                <w:bCs/>
                <w:color w:val="auto"/>
                <w:sz w:val="21"/>
                <w:szCs w:val="21"/>
                <w:highlight w:val="none"/>
                <w:lang w:eastAsia="zh-CN"/>
              </w:rPr>
              <w:t>速冻冷库门：</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套，</w:t>
            </w:r>
            <w:r>
              <w:rPr>
                <w:rFonts w:hint="eastAsia" w:ascii="宋体" w:hAnsi="宋体" w:eastAsia="宋体" w:cs="宋体"/>
                <w:bCs/>
                <w:color w:val="auto"/>
                <w:sz w:val="21"/>
                <w:szCs w:val="21"/>
                <w:highlight w:val="none"/>
                <w:lang w:val="en-US" w:eastAsia="zh-CN"/>
              </w:rPr>
              <w:t>2000*1000*100mm，塑框门含加热丝</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88" w:lineRule="auto"/>
              <w:ind w:leftChars="0" w:right="0" w:right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4.5</w:t>
            </w:r>
            <w:r>
              <w:rPr>
                <w:rFonts w:hint="eastAsia" w:ascii="宋体" w:hAnsi="宋体" w:eastAsia="宋体" w:cs="宋体"/>
                <w:bCs/>
                <w:color w:val="auto"/>
                <w:sz w:val="21"/>
                <w:szCs w:val="21"/>
                <w:highlight w:val="none"/>
                <w:lang w:eastAsia="zh-CN"/>
              </w:rPr>
              <w:t>风幕机：</w:t>
            </w:r>
            <w:r>
              <w:rPr>
                <w:rFonts w:hint="eastAsia" w:ascii="宋体" w:hAnsi="宋体" w:eastAsia="宋体" w:cs="宋体"/>
                <w:bCs/>
                <w:color w:val="auto"/>
                <w:sz w:val="21"/>
                <w:szCs w:val="21"/>
                <w:highlight w:val="none"/>
                <w:lang w:val="en-US" w:eastAsia="zh-CN"/>
              </w:rPr>
              <w:t>风量高度5m，数量3套</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88" w:lineRule="auto"/>
              <w:ind w:leftChars="0" w:right="0" w:rightChars="0"/>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4.6</w:t>
            </w:r>
            <w:r>
              <w:rPr>
                <w:rFonts w:hint="eastAsia" w:ascii="宋体" w:hAnsi="宋体" w:eastAsia="宋体" w:cs="宋体"/>
                <w:bCs/>
                <w:color w:val="auto"/>
                <w:sz w:val="21"/>
                <w:szCs w:val="21"/>
                <w:highlight w:val="none"/>
                <w:lang w:eastAsia="zh-CN"/>
              </w:rPr>
              <w:t>保温辅料：发泡剂、冷库胶</w:t>
            </w:r>
          </w:p>
          <w:p>
            <w:pPr>
              <w:pStyle w:val="22"/>
              <w:keepNext w:val="0"/>
              <w:keepLines w:val="0"/>
              <w:pageBreakBefore w:val="0"/>
              <w:widowControl w:val="0"/>
              <w:numPr>
                <w:ilvl w:val="0"/>
                <w:numId w:val="10"/>
              </w:numPr>
              <w:kinsoku/>
              <w:wordWrap/>
              <w:overflowPunct/>
              <w:topLinePunct w:val="0"/>
              <w:autoSpaceDE/>
              <w:autoSpaceDN/>
              <w:bidi w:val="0"/>
              <w:adjustRightInd/>
              <w:snapToGrid w:val="0"/>
              <w:spacing w:beforeAutospacing="0" w:afterAutospacing="0" w:line="288" w:lineRule="auto"/>
              <w:ind w:left="0" w:leftChars="0" w:right="0"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制冷系统</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88" w:lineRule="auto"/>
              <w:ind w:leftChars="0" w:right="0" w:rightChars="0"/>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5.1</w:t>
            </w:r>
            <w:r>
              <w:rPr>
                <w:rFonts w:hint="eastAsia" w:ascii="宋体" w:hAnsi="宋体" w:eastAsia="宋体" w:cs="宋体"/>
                <w:bCs/>
                <w:color w:val="auto"/>
                <w:sz w:val="21"/>
                <w:szCs w:val="21"/>
                <w:highlight w:val="none"/>
                <w:lang w:eastAsia="zh-CN"/>
              </w:rPr>
              <w:t>冻库</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88" w:lineRule="auto"/>
              <w:ind w:leftChars="0" w:right="0" w:right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制冷机组：</w:t>
            </w:r>
            <w:r>
              <w:rPr>
                <w:rFonts w:hint="eastAsia" w:ascii="宋体" w:hAnsi="宋体" w:eastAsia="宋体" w:cs="宋体"/>
                <w:bCs/>
                <w:color w:val="auto"/>
                <w:sz w:val="21"/>
                <w:szCs w:val="21"/>
                <w:highlight w:val="none"/>
                <w:lang w:val="en-US" w:eastAsia="zh-CN"/>
              </w:rPr>
              <w:t>25P，低温活塞</w:t>
            </w:r>
            <w:r>
              <w:rPr>
                <w:rFonts w:hint="eastAsia" w:ascii="宋体" w:hAnsi="宋体" w:cs="宋体"/>
                <w:bCs/>
                <w:color w:val="auto"/>
                <w:sz w:val="21"/>
                <w:szCs w:val="21"/>
                <w:highlight w:val="none"/>
                <w:lang w:val="en-US" w:eastAsia="zh-CN"/>
              </w:rPr>
              <w:t>机</w:t>
            </w:r>
            <w:r>
              <w:rPr>
                <w:rFonts w:hint="eastAsia" w:ascii="宋体" w:hAnsi="宋体" w:eastAsia="宋体" w:cs="宋体"/>
                <w:bCs/>
                <w:color w:val="auto"/>
                <w:sz w:val="21"/>
                <w:szCs w:val="21"/>
                <w:highlight w:val="none"/>
                <w:lang w:val="en-US" w:eastAsia="zh-CN"/>
              </w:rPr>
              <w:t>，4套</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88" w:lineRule="auto"/>
              <w:ind w:leftChars="0" w:right="0" w:right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冻库冷风机：</w:t>
            </w:r>
            <w:r>
              <w:rPr>
                <w:rFonts w:hint="eastAsia" w:ascii="宋体" w:hAnsi="宋体" w:eastAsia="宋体" w:cs="宋体"/>
                <w:bCs/>
                <w:color w:val="auto"/>
                <w:sz w:val="21"/>
                <w:szCs w:val="21"/>
                <w:highlight w:val="none"/>
                <w:lang w:val="en-US" w:eastAsia="zh-CN"/>
              </w:rPr>
              <w:t>DD310，低温冷风机，4套</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88" w:lineRule="auto"/>
              <w:ind w:leftChars="0" w:right="0" w:right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冻库制冷剂：</w:t>
            </w:r>
            <w:r>
              <w:rPr>
                <w:rFonts w:hint="eastAsia" w:ascii="宋体" w:hAnsi="宋体" w:eastAsia="宋体" w:cs="宋体"/>
                <w:bCs/>
                <w:color w:val="auto"/>
                <w:sz w:val="21"/>
                <w:szCs w:val="21"/>
                <w:highlight w:val="none"/>
                <w:lang w:val="en-US" w:eastAsia="zh-CN"/>
              </w:rPr>
              <w:t>R22，国标</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88" w:lineRule="auto"/>
              <w:ind w:leftChars="0" w:right="0" w:right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冻库排水：PVC管道</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88" w:lineRule="auto"/>
              <w:ind w:leftChars="0" w:right="0" w:right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5.2 速冻库</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88" w:lineRule="auto"/>
              <w:ind w:leftChars="0" w:right="0" w:right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速冻库化霜水箱：不锈钢材质,5吨水左右</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88" w:lineRule="auto"/>
              <w:ind w:leftChars="0" w:right="0" w:right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速冻水箱水泵：1.8KW，扬程6米，380V</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88" w:lineRule="auto"/>
              <w:ind w:leftChars="0" w:right="0" w:right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速冻库机组：30P双级低温机，2套</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88" w:lineRule="auto"/>
              <w:ind w:leftChars="0" w:right="0" w:right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速冻库冷风机：DJ300，水融霜带风筒，2套</w:t>
            </w:r>
          </w:p>
          <w:p>
            <w:pPr>
              <w:pStyle w:val="22"/>
              <w:keepNext w:val="0"/>
              <w:keepLines w:val="0"/>
              <w:pageBreakBefore w:val="0"/>
              <w:numPr>
                <w:ilvl w:val="0"/>
                <w:numId w:val="0"/>
              </w:numPr>
              <w:kinsoku/>
              <w:wordWrap/>
              <w:overflowPunct/>
              <w:topLinePunct w:val="0"/>
              <w:autoSpaceDE/>
              <w:autoSpaceDN/>
              <w:bidi w:val="0"/>
              <w:adjustRightInd/>
              <w:spacing w:beforeAutospacing="0" w:afterAutospacing="0" w:line="288" w:lineRule="auto"/>
              <w:ind w:leftChars="0" w:right="0" w:right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速冻库给水排水：国标水管</w:t>
            </w:r>
          </w:p>
          <w:p>
            <w:pPr>
              <w:pStyle w:val="22"/>
              <w:keepNext w:val="0"/>
              <w:keepLines w:val="0"/>
              <w:pageBreakBefore w:val="0"/>
              <w:numPr>
                <w:ilvl w:val="0"/>
                <w:numId w:val="0"/>
              </w:numPr>
              <w:kinsoku/>
              <w:wordWrap/>
              <w:overflowPunct/>
              <w:topLinePunct w:val="0"/>
              <w:autoSpaceDE/>
              <w:autoSpaceDN/>
              <w:bidi w:val="0"/>
              <w:adjustRightInd/>
              <w:spacing w:beforeAutospacing="0" w:afterAutospacing="0" w:line="288" w:lineRule="auto"/>
              <w:ind w:leftChars="0" w:right="0" w:right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速冻库制冷剂：R507/404</w:t>
            </w:r>
          </w:p>
          <w:p>
            <w:pPr>
              <w:pStyle w:val="22"/>
              <w:keepNext w:val="0"/>
              <w:keepLines w:val="0"/>
              <w:pageBreakBefore w:val="0"/>
              <w:numPr>
                <w:ilvl w:val="0"/>
                <w:numId w:val="0"/>
              </w:numPr>
              <w:kinsoku/>
              <w:wordWrap/>
              <w:overflowPunct/>
              <w:topLinePunct w:val="0"/>
              <w:autoSpaceDE/>
              <w:autoSpaceDN/>
              <w:bidi w:val="0"/>
              <w:adjustRightInd/>
              <w:spacing w:beforeAutospacing="0" w:afterAutospacing="0" w:line="288" w:lineRule="auto"/>
              <w:ind w:leftChars="0" w:right="0" w:right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5.3配件：</w:t>
            </w:r>
            <w:r>
              <w:rPr>
                <w:rFonts w:hint="eastAsia" w:ascii="宋体" w:hAnsi="宋体" w:eastAsia="宋体" w:cs="宋体"/>
                <w:bCs/>
                <w:color w:val="auto"/>
                <w:sz w:val="21"/>
                <w:szCs w:val="21"/>
                <w:highlight w:val="none"/>
                <w:lang w:val="en-US" w:eastAsia="zh-CN"/>
              </w:rPr>
              <w:t>过滤器</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球阀</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膨胀阀</w:t>
            </w:r>
            <w:r>
              <w:rPr>
                <w:rFonts w:hint="eastAsia" w:ascii="宋体" w:hAnsi="宋体" w:cs="宋体"/>
                <w:bCs/>
                <w:color w:val="auto"/>
                <w:sz w:val="21"/>
                <w:szCs w:val="21"/>
                <w:highlight w:val="none"/>
                <w:lang w:val="en-US" w:eastAsia="zh-CN"/>
              </w:rPr>
              <w:t>等</w:t>
            </w:r>
          </w:p>
          <w:p>
            <w:pPr>
              <w:pStyle w:val="22"/>
              <w:keepNext w:val="0"/>
              <w:keepLines w:val="0"/>
              <w:pageBreakBefore w:val="0"/>
              <w:numPr>
                <w:ilvl w:val="0"/>
                <w:numId w:val="10"/>
              </w:numPr>
              <w:kinsoku/>
              <w:wordWrap/>
              <w:overflowPunct/>
              <w:topLinePunct w:val="0"/>
              <w:autoSpaceDE/>
              <w:autoSpaceDN/>
              <w:bidi w:val="0"/>
              <w:adjustRightInd/>
              <w:spacing w:beforeAutospacing="0" w:afterAutospacing="0" w:line="288" w:lineRule="auto"/>
              <w:ind w:left="0" w:leftChars="0" w:right="0" w:firstLine="0" w:firstLineChars="0"/>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电气系统</w:t>
            </w:r>
          </w:p>
          <w:p>
            <w:pPr>
              <w:pStyle w:val="22"/>
              <w:keepNext w:val="0"/>
              <w:keepLines w:val="0"/>
              <w:pageBreakBefore w:val="0"/>
              <w:numPr>
                <w:ilvl w:val="0"/>
                <w:numId w:val="0"/>
              </w:numPr>
              <w:kinsoku/>
              <w:wordWrap/>
              <w:overflowPunct/>
              <w:topLinePunct w:val="0"/>
              <w:autoSpaceDE/>
              <w:autoSpaceDN/>
              <w:bidi w:val="0"/>
              <w:adjustRightInd/>
              <w:spacing w:beforeAutospacing="0" w:afterAutospacing="0" w:line="288" w:lineRule="auto"/>
              <w:ind w:leftChars="0" w:right="0" w:right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6.1综合电控箱：主副电控箱，3台</w:t>
            </w:r>
          </w:p>
          <w:p>
            <w:pPr>
              <w:pStyle w:val="22"/>
              <w:keepNext w:val="0"/>
              <w:keepLines w:val="0"/>
              <w:pageBreakBefore w:val="0"/>
              <w:numPr>
                <w:ilvl w:val="0"/>
                <w:numId w:val="0"/>
              </w:numPr>
              <w:kinsoku/>
              <w:wordWrap/>
              <w:overflowPunct/>
              <w:topLinePunct w:val="0"/>
              <w:autoSpaceDE/>
              <w:autoSpaceDN/>
              <w:bidi w:val="0"/>
              <w:adjustRightInd/>
              <w:spacing w:beforeAutospacing="0" w:afterAutospacing="0" w:line="288" w:lineRule="auto"/>
              <w:ind w:leftChars="0" w:right="0" w:right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6.2线材、照明：冷库专用灯，50W，每库6灯+速冻2灯，20项</w:t>
            </w:r>
          </w:p>
          <w:p>
            <w:pPr>
              <w:pStyle w:val="22"/>
              <w:keepNext w:val="0"/>
              <w:keepLines w:val="0"/>
              <w:pageBreakBefore w:val="0"/>
              <w:numPr>
                <w:ilvl w:val="0"/>
                <w:numId w:val="0"/>
              </w:numPr>
              <w:kinsoku/>
              <w:wordWrap/>
              <w:overflowPunct/>
              <w:topLinePunct w:val="0"/>
              <w:autoSpaceDE/>
              <w:autoSpaceDN/>
              <w:bidi w:val="0"/>
              <w:adjustRightInd/>
              <w:spacing w:beforeAutospacing="0" w:afterAutospacing="0" w:line="288" w:lineRule="auto"/>
              <w:ind w:leftChars="0" w:right="0" w:right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6.3主电线：16mm2国标线，化霜线，机组冷风机就近配置</w:t>
            </w:r>
          </w:p>
          <w:p>
            <w:pPr>
              <w:pStyle w:val="22"/>
              <w:keepNext w:val="0"/>
              <w:keepLines w:val="0"/>
              <w:pageBreakBefore w:val="0"/>
              <w:kinsoku/>
              <w:wordWrap/>
              <w:overflowPunct/>
              <w:topLinePunct w:val="0"/>
              <w:autoSpaceDE/>
              <w:autoSpaceDN/>
              <w:bidi w:val="0"/>
              <w:adjustRightInd/>
              <w:spacing w:beforeAutospacing="0" w:afterAutospacing="0" w:line="288" w:lineRule="auto"/>
              <w:ind w:left="0" w:right="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6.4电气辅料：灯线，信号线，风机线4mm2，2.5mm2等国标线含线管线槽</w:t>
            </w:r>
          </w:p>
          <w:p>
            <w:pPr>
              <w:pStyle w:val="22"/>
              <w:keepNext w:val="0"/>
              <w:keepLines w:val="0"/>
              <w:pageBreakBefore w:val="0"/>
              <w:numPr>
                <w:ilvl w:val="0"/>
                <w:numId w:val="10"/>
              </w:numPr>
              <w:kinsoku/>
              <w:wordWrap/>
              <w:overflowPunct/>
              <w:topLinePunct w:val="0"/>
              <w:autoSpaceDE/>
              <w:autoSpaceDN/>
              <w:bidi w:val="0"/>
              <w:adjustRightInd/>
              <w:spacing w:beforeAutospacing="0" w:afterAutospacing="0" w:line="288" w:lineRule="auto"/>
              <w:ind w:left="0" w:leftChars="0" w:right="0" w:firstLine="0" w:firstLineChars="0"/>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管路系统</w:t>
            </w:r>
          </w:p>
          <w:p>
            <w:pPr>
              <w:pStyle w:val="22"/>
              <w:keepNext w:val="0"/>
              <w:keepLines w:val="0"/>
              <w:pageBreakBefore w:val="0"/>
              <w:numPr>
                <w:ilvl w:val="0"/>
                <w:numId w:val="0"/>
              </w:numPr>
              <w:kinsoku/>
              <w:wordWrap/>
              <w:overflowPunct/>
              <w:topLinePunct w:val="0"/>
              <w:autoSpaceDE/>
              <w:autoSpaceDN/>
              <w:bidi w:val="0"/>
              <w:adjustRightInd/>
              <w:spacing w:beforeAutospacing="0" w:afterAutospacing="0" w:line="288" w:lineRule="auto"/>
              <w:ind w:leftChars="0" w:right="0" w:right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7.1</w:t>
            </w:r>
            <w:r>
              <w:rPr>
                <w:rFonts w:hint="eastAsia" w:ascii="宋体" w:hAnsi="宋体" w:eastAsia="宋体" w:cs="宋体"/>
                <w:bCs/>
                <w:color w:val="auto"/>
                <w:sz w:val="21"/>
                <w:szCs w:val="21"/>
                <w:highlight w:val="none"/>
                <w:lang w:eastAsia="zh-CN"/>
              </w:rPr>
              <w:t>冷媒连接无缝管、管件：</w:t>
            </w:r>
            <w:r>
              <w:rPr>
                <w:rFonts w:hint="eastAsia" w:ascii="宋体" w:hAnsi="宋体" w:eastAsia="宋体" w:cs="宋体"/>
                <w:bCs/>
                <w:color w:val="auto"/>
                <w:sz w:val="21"/>
                <w:szCs w:val="21"/>
                <w:highlight w:val="none"/>
                <w:lang w:val="en-US" w:eastAsia="zh-CN"/>
              </w:rPr>
              <w:t>国标铜管，酸洗磷化无缝钢管</w:t>
            </w:r>
          </w:p>
          <w:p>
            <w:pPr>
              <w:pStyle w:val="22"/>
              <w:keepNext w:val="0"/>
              <w:keepLines w:val="0"/>
              <w:pageBreakBefore w:val="0"/>
              <w:numPr>
                <w:ilvl w:val="0"/>
                <w:numId w:val="0"/>
              </w:numPr>
              <w:kinsoku/>
              <w:wordWrap/>
              <w:overflowPunct/>
              <w:topLinePunct w:val="0"/>
              <w:autoSpaceDE/>
              <w:autoSpaceDN/>
              <w:bidi w:val="0"/>
              <w:adjustRightInd/>
              <w:spacing w:beforeAutospacing="0" w:afterAutospacing="0" w:line="288" w:lineRule="auto"/>
              <w:ind w:leftChars="0" w:right="0" w:right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7.2</w:t>
            </w:r>
            <w:r>
              <w:rPr>
                <w:rFonts w:hint="eastAsia" w:ascii="宋体" w:hAnsi="宋体" w:eastAsia="宋体" w:cs="宋体"/>
                <w:bCs/>
                <w:color w:val="auto"/>
                <w:sz w:val="21"/>
                <w:szCs w:val="21"/>
                <w:highlight w:val="none"/>
                <w:lang w:eastAsia="zh-CN"/>
              </w:rPr>
              <w:t>铜管、管件：</w:t>
            </w:r>
            <w:r>
              <w:rPr>
                <w:rFonts w:hint="eastAsia" w:ascii="宋体" w:hAnsi="宋体" w:eastAsia="宋体" w:cs="宋体"/>
                <w:bCs/>
                <w:color w:val="auto"/>
                <w:sz w:val="21"/>
                <w:szCs w:val="21"/>
                <w:highlight w:val="none"/>
                <w:lang w:val="en-US" w:eastAsia="zh-CN"/>
              </w:rPr>
              <w:t>国标铜管，酸洗磷化无缝钢管</w:t>
            </w:r>
          </w:p>
          <w:p>
            <w:pPr>
              <w:pStyle w:val="22"/>
              <w:keepNext w:val="0"/>
              <w:keepLines w:val="0"/>
              <w:pageBreakBefore w:val="0"/>
              <w:numPr>
                <w:ilvl w:val="0"/>
                <w:numId w:val="0"/>
              </w:numPr>
              <w:kinsoku/>
              <w:wordWrap/>
              <w:overflowPunct/>
              <w:topLinePunct w:val="0"/>
              <w:autoSpaceDE/>
              <w:autoSpaceDN/>
              <w:bidi w:val="0"/>
              <w:adjustRightInd/>
              <w:spacing w:beforeAutospacing="0" w:afterAutospacing="0" w:line="288" w:lineRule="auto"/>
              <w:ind w:leftChars="0" w:right="0" w:right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7.3管件吊装型材：方管、角钢、槽钢、吊筋，国标</w:t>
            </w:r>
          </w:p>
          <w:p>
            <w:pPr>
              <w:pStyle w:val="22"/>
              <w:keepNext w:val="0"/>
              <w:keepLines w:val="0"/>
              <w:pageBreakBefore w:val="0"/>
              <w:numPr>
                <w:ilvl w:val="0"/>
                <w:numId w:val="0"/>
              </w:numPr>
              <w:kinsoku/>
              <w:wordWrap/>
              <w:overflowPunct/>
              <w:topLinePunct w:val="0"/>
              <w:autoSpaceDE/>
              <w:autoSpaceDN/>
              <w:bidi w:val="0"/>
              <w:adjustRightInd/>
              <w:spacing w:beforeAutospacing="0" w:afterAutospacing="0" w:line="288" w:lineRule="auto"/>
              <w:ind w:leftChars="0" w:right="0" w:right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7.4管道连接：直管、弯头、三通等</w:t>
            </w:r>
          </w:p>
          <w:p>
            <w:pPr>
              <w:pStyle w:val="22"/>
              <w:keepNext w:val="0"/>
              <w:keepLines w:val="0"/>
              <w:pageBreakBefore w:val="0"/>
              <w:numPr>
                <w:ilvl w:val="0"/>
                <w:numId w:val="0"/>
              </w:numPr>
              <w:kinsoku/>
              <w:wordWrap/>
              <w:overflowPunct/>
              <w:topLinePunct w:val="0"/>
              <w:autoSpaceDE/>
              <w:autoSpaceDN/>
              <w:bidi w:val="0"/>
              <w:adjustRightInd/>
              <w:spacing w:beforeAutospacing="0" w:afterAutospacing="0" w:line="288" w:lineRule="auto"/>
              <w:ind w:leftChars="0" w:right="0" w:rightChars="0"/>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7.5橡塑保温棉</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30mm</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88" w:lineRule="auto"/>
              <w:ind w:leftChars="0" w:right="0" w:right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7.6</w:t>
            </w:r>
            <w:r>
              <w:rPr>
                <w:rFonts w:hint="eastAsia" w:ascii="宋体" w:hAnsi="宋体" w:cs="宋体"/>
                <w:bCs/>
                <w:color w:val="auto"/>
                <w:sz w:val="21"/>
                <w:szCs w:val="21"/>
                <w:highlight w:val="none"/>
                <w:lang w:eastAsia="zh-CN"/>
              </w:rPr>
              <w:t>其他</w:t>
            </w:r>
            <w:r>
              <w:rPr>
                <w:rFonts w:hint="eastAsia" w:ascii="宋体" w:hAnsi="宋体" w:eastAsia="宋体" w:cs="宋体"/>
                <w:bCs/>
                <w:color w:val="auto"/>
                <w:sz w:val="21"/>
                <w:szCs w:val="21"/>
                <w:highlight w:val="none"/>
                <w:lang w:val="en-US" w:eastAsia="zh-CN"/>
              </w:rPr>
              <w:t>型材、辅料</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电缆桥架、线盒</w:t>
            </w:r>
          </w:p>
        </w:tc>
        <w:tc>
          <w:tcPr>
            <w:tcW w:w="705" w:type="dxa"/>
            <w:noWrap w:val="0"/>
            <w:vAlign w:val="center"/>
          </w:tcPr>
          <w:p>
            <w:pPr>
              <w:pStyle w:val="22"/>
              <w:keepNext w:val="0"/>
              <w:keepLines w:val="0"/>
              <w:pageBreakBefore w:val="0"/>
              <w:widowControl w:val="0"/>
              <w:kinsoku/>
              <w:wordWrap/>
              <w:overflowPunct/>
              <w:topLinePunct w:val="0"/>
              <w:autoSpaceDE/>
              <w:autoSpaceDN/>
              <w:bidi w:val="0"/>
              <w:adjustRightInd/>
              <w:snapToGrid w:val="0"/>
              <w:spacing w:beforeAutospacing="0" w:afterAutospacing="0" w:line="288" w:lineRule="auto"/>
              <w:ind w:left="0" w:right="0"/>
              <w:jc w:val="center"/>
              <w:textAlignment w:val="auto"/>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座</w:t>
            </w:r>
          </w:p>
        </w:tc>
        <w:tc>
          <w:tcPr>
            <w:tcW w:w="810" w:type="dxa"/>
            <w:noWrap w:val="0"/>
            <w:vAlign w:val="center"/>
          </w:tcPr>
          <w:p>
            <w:pPr>
              <w:pStyle w:val="22"/>
              <w:keepNext w:val="0"/>
              <w:keepLines w:val="0"/>
              <w:pageBreakBefore w:val="0"/>
              <w:widowControl w:val="0"/>
              <w:kinsoku/>
              <w:wordWrap/>
              <w:overflowPunct/>
              <w:topLinePunct w:val="0"/>
              <w:autoSpaceDE/>
              <w:autoSpaceDN/>
              <w:bidi w:val="0"/>
              <w:adjustRightInd/>
              <w:snapToGrid w:val="0"/>
              <w:spacing w:beforeAutospacing="0" w:afterAutospacing="0" w:line="288" w:lineRule="auto"/>
              <w:ind w:left="0" w:right="0"/>
              <w:jc w:val="center"/>
              <w:textAlignment w:val="auto"/>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51"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288" w:lineRule="auto"/>
              <w:ind w:left="0" w:right="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四</w:t>
            </w:r>
          </w:p>
        </w:tc>
        <w:tc>
          <w:tcPr>
            <w:tcW w:w="1605"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288" w:lineRule="auto"/>
              <w:ind w:right="0"/>
              <w:jc w:val="center"/>
              <w:textAlignment w:val="auto"/>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冷库</w:t>
            </w:r>
          </w:p>
          <w:p>
            <w:pPr>
              <w:keepNext w:val="0"/>
              <w:keepLines w:val="0"/>
              <w:pageBreakBefore w:val="0"/>
              <w:widowControl/>
              <w:kinsoku/>
              <w:wordWrap/>
              <w:overflowPunct/>
              <w:topLinePunct w:val="0"/>
              <w:autoSpaceDE/>
              <w:autoSpaceDN/>
              <w:bidi w:val="0"/>
              <w:adjustRightInd/>
              <w:spacing w:beforeAutospacing="0" w:afterAutospacing="0" w:line="288" w:lineRule="auto"/>
              <w:ind w:right="0"/>
              <w:jc w:val="center"/>
              <w:textAlignment w:val="auto"/>
              <w:rPr>
                <w:rFonts w:hint="default"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（25*40*4.5m）</w:t>
            </w:r>
            <w:r>
              <w:rPr>
                <w:rFonts w:hint="eastAsia" w:ascii="宋体" w:hAnsi="宋体" w:eastAsia="宋体" w:cs="宋体"/>
                <w:b/>
                <w:bCs w:val="0"/>
                <w:color w:val="FF0000"/>
                <w:sz w:val="21"/>
                <w:szCs w:val="21"/>
                <w:highlight w:val="none"/>
                <w:lang w:val="en-US" w:eastAsia="zh-CN"/>
              </w:rPr>
              <w:t>(核心产品)</w:t>
            </w:r>
          </w:p>
        </w:tc>
        <w:tc>
          <w:tcPr>
            <w:tcW w:w="5460"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88" w:lineRule="auto"/>
              <w:ind w:left="0" w:right="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1.库体总尺寸：40*25*4.5m</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88" w:lineRule="auto"/>
              <w:ind w:left="0" w:right="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1.1 冻库尺寸：10m*25m*4.5m*2</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88" w:lineRule="auto"/>
              <w:ind w:left="0" w:right="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1.2保鲜库尺寸：20m*25m*4.5m</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88" w:lineRule="auto"/>
              <w:ind w:left="0" w:right="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2.冻库库温：-18℃至-12℃</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88" w:lineRule="auto"/>
              <w:ind w:left="0" w:right="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3.保鲜库库温：0℃至8℃</w:t>
            </w:r>
          </w:p>
          <w:p>
            <w:pPr>
              <w:pStyle w:val="36"/>
              <w:keepNext w:val="0"/>
              <w:keepLines w:val="0"/>
              <w:pageBreakBefore w:val="0"/>
              <w:kinsoku/>
              <w:wordWrap/>
              <w:overflowPunct/>
              <w:topLinePunct w:val="0"/>
              <w:autoSpaceDE/>
              <w:autoSpaceDN/>
              <w:bidi w:val="0"/>
              <w:adjustRightInd/>
              <w:spacing w:line="288" w:lineRule="auto"/>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4.保温系统</w:t>
            </w:r>
            <w:r>
              <w:rPr>
                <w:rFonts w:hint="eastAsia" w:ascii="宋体" w:hAnsi="宋体" w:eastAsia="宋体" w:cs="宋体"/>
                <w:bCs/>
                <w:color w:val="auto"/>
                <w:sz w:val="21"/>
                <w:szCs w:val="21"/>
                <w:highlight w:val="none"/>
                <w:lang w:val="en-US" w:eastAsia="zh-CN"/>
              </w:rPr>
              <w:t xml:space="preserve"> </w:t>
            </w:r>
          </w:p>
          <w:p>
            <w:pPr>
              <w:pStyle w:val="36"/>
              <w:keepNext w:val="0"/>
              <w:keepLines w:val="0"/>
              <w:pageBreakBefore w:val="0"/>
              <w:kinsoku/>
              <w:wordWrap/>
              <w:overflowPunct/>
              <w:topLinePunct w:val="0"/>
              <w:autoSpaceDE/>
              <w:autoSpaceDN/>
              <w:bidi w:val="0"/>
              <w:adjustRightInd/>
              <w:spacing w:line="288"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4.1墙、顶板及隔板保温：</w:t>
            </w:r>
            <w:r>
              <w:rPr>
                <w:rFonts w:hint="eastAsia" w:ascii="宋体" w:hAnsi="宋体" w:eastAsia="宋体" w:cs="宋体"/>
                <w:bCs/>
                <w:color w:val="auto"/>
                <w:sz w:val="21"/>
                <w:szCs w:val="21"/>
                <w:highlight w:val="none"/>
                <w:lang w:val="en-US" w:eastAsia="zh-CN"/>
              </w:rPr>
              <w:t>15cm厚聚氨酯B1机制板+双04彩钢；</w:t>
            </w:r>
          </w:p>
          <w:p>
            <w:pPr>
              <w:pStyle w:val="22"/>
              <w:keepNext w:val="0"/>
              <w:keepLines w:val="0"/>
              <w:pageBreakBefore w:val="0"/>
              <w:kinsoku/>
              <w:wordWrap/>
              <w:overflowPunct/>
              <w:topLinePunct w:val="0"/>
              <w:autoSpaceDE/>
              <w:autoSpaceDN/>
              <w:bidi w:val="0"/>
              <w:adjustRightInd/>
              <w:spacing w:beforeAutospacing="0" w:afterAutospacing="0" w:line="288" w:lineRule="auto"/>
              <w:ind w:left="0" w:right="0"/>
              <w:jc w:val="both"/>
              <w:textAlignment w:val="auto"/>
              <w:rPr>
                <w:rFonts w:hint="eastAsia" w:ascii="宋体" w:hAnsi="宋体" w:eastAsia="宋体" w:cs="宋体"/>
                <w:bCs/>
                <w:strike/>
                <w:dstrike w:val="0"/>
                <w:color w:val="auto"/>
                <w:sz w:val="21"/>
                <w:szCs w:val="21"/>
                <w:highlight w:val="none"/>
                <w:lang w:val="en-US" w:eastAsia="zh-CN"/>
              </w:rPr>
            </w:pPr>
            <w:r>
              <w:rPr>
                <w:rFonts w:hint="eastAsia" w:ascii="宋体" w:hAnsi="宋体" w:eastAsia="宋体" w:cs="宋体"/>
                <w:bCs/>
                <w:color w:val="auto"/>
                <w:sz w:val="21"/>
                <w:szCs w:val="21"/>
                <w:highlight w:val="none"/>
                <w:lang w:eastAsia="zh-CN"/>
              </w:rPr>
              <w:t>4.2</w:t>
            </w:r>
            <w:r>
              <w:rPr>
                <w:rFonts w:hint="eastAsia" w:ascii="宋体" w:hAnsi="宋体" w:eastAsia="宋体" w:cs="宋体"/>
                <w:bCs/>
                <w:color w:val="auto"/>
                <w:sz w:val="21"/>
                <w:szCs w:val="21"/>
                <w:highlight w:val="none"/>
                <w:lang w:val="en-US" w:eastAsia="zh-CN"/>
              </w:rPr>
              <w:t>底</w:t>
            </w:r>
            <w:r>
              <w:rPr>
                <w:rFonts w:hint="eastAsia" w:ascii="宋体" w:hAnsi="宋体" w:cs="宋体"/>
                <w:bCs/>
                <w:color w:val="auto"/>
                <w:sz w:val="21"/>
                <w:szCs w:val="21"/>
                <w:highlight w:val="none"/>
                <w:lang w:val="en-US" w:eastAsia="zh-CN"/>
              </w:rPr>
              <w:t>板</w:t>
            </w:r>
            <w:r>
              <w:rPr>
                <w:rFonts w:hint="eastAsia" w:ascii="宋体" w:hAnsi="宋体" w:eastAsia="宋体" w:cs="宋体"/>
                <w:bCs/>
                <w:color w:val="auto"/>
                <w:sz w:val="21"/>
                <w:szCs w:val="21"/>
                <w:highlight w:val="none"/>
                <w:lang w:val="en-US" w:eastAsia="zh-CN"/>
              </w:rPr>
              <w:t>保温</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5cm厚XPS挤塑板（四层）+防潮</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总厚度：20cm，冷库专用挤塑板</w:t>
            </w:r>
          </w:p>
          <w:p>
            <w:pPr>
              <w:pStyle w:val="36"/>
              <w:keepNext w:val="0"/>
              <w:keepLines w:val="0"/>
              <w:pageBreakBefore w:val="0"/>
              <w:kinsoku/>
              <w:wordWrap/>
              <w:overflowPunct/>
              <w:topLinePunct w:val="0"/>
              <w:autoSpaceDE/>
              <w:autoSpaceDN/>
              <w:bidi w:val="0"/>
              <w:adjustRightInd/>
              <w:spacing w:line="288"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4.3</w:t>
            </w:r>
            <w:r>
              <w:rPr>
                <w:rFonts w:hint="eastAsia" w:ascii="宋体" w:hAnsi="宋体" w:eastAsia="宋体" w:cs="宋体"/>
                <w:bCs/>
                <w:color w:val="auto"/>
                <w:sz w:val="21"/>
                <w:szCs w:val="21"/>
                <w:highlight w:val="none"/>
                <w:lang w:eastAsia="zh-CN"/>
              </w:rPr>
              <w:t>冷库门</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lang w:eastAsia="zh-CN"/>
              </w:rPr>
              <w:t>2800*2000*100</w:t>
            </w:r>
            <w:r>
              <w:rPr>
                <w:rFonts w:hint="eastAsia" w:ascii="宋体" w:hAnsi="宋体" w:eastAsia="宋体" w:cs="宋体"/>
                <w:bCs/>
                <w:color w:val="auto"/>
                <w:sz w:val="21"/>
                <w:szCs w:val="21"/>
                <w:highlight w:val="none"/>
                <w:lang w:val="en-US" w:eastAsia="zh-CN"/>
              </w:rPr>
              <w:t>mm，手动平移门,3套</w:t>
            </w:r>
          </w:p>
          <w:p>
            <w:pPr>
              <w:pStyle w:val="36"/>
              <w:keepNext w:val="0"/>
              <w:keepLines w:val="0"/>
              <w:pageBreakBefore w:val="0"/>
              <w:kinsoku/>
              <w:wordWrap/>
              <w:overflowPunct/>
              <w:topLinePunct w:val="0"/>
              <w:autoSpaceDE/>
              <w:autoSpaceDN/>
              <w:bidi w:val="0"/>
              <w:adjustRightInd/>
              <w:spacing w:line="288"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4.4</w:t>
            </w:r>
            <w:r>
              <w:rPr>
                <w:rFonts w:hint="eastAsia" w:ascii="宋体" w:hAnsi="宋体" w:eastAsia="宋体" w:cs="宋体"/>
                <w:bCs/>
                <w:color w:val="auto"/>
                <w:sz w:val="21"/>
                <w:szCs w:val="21"/>
                <w:highlight w:val="none"/>
                <w:lang w:eastAsia="zh-CN"/>
              </w:rPr>
              <w:t>风幕机：</w:t>
            </w:r>
            <w:r>
              <w:rPr>
                <w:rFonts w:hint="eastAsia" w:ascii="宋体" w:hAnsi="宋体" w:eastAsia="宋体" w:cs="宋体"/>
                <w:bCs/>
                <w:color w:val="auto"/>
                <w:sz w:val="21"/>
                <w:szCs w:val="21"/>
                <w:highlight w:val="none"/>
                <w:lang w:val="en-US" w:eastAsia="zh-CN"/>
              </w:rPr>
              <w:t>风量高度4m，3台</w:t>
            </w:r>
          </w:p>
          <w:p>
            <w:pPr>
              <w:pStyle w:val="36"/>
              <w:keepNext w:val="0"/>
              <w:keepLines w:val="0"/>
              <w:pageBreakBefore w:val="0"/>
              <w:kinsoku/>
              <w:wordWrap/>
              <w:overflowPunct/>
              <w:topLinePunct w:val="0"/>
              <w:autoSpaceDE/>
              <w:autoSpaceDN/>
              <w:bidi w:val="0"/>
              <w:adjustRightInd/>
              <w:spacing w:line="288" w:lineRule="auto"/>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4.5</w:t>
            </w:r>
            <w:r>
              <w:rPr>
                <w:rFonts w:hint="eastAsia" w:ascii="宋体" w:hAnsi="宋体" w:eastAsia="宋体" w:cs="宋体"/>
                <w:bCs/>
                <w:color w:val="auto"/>
                <w:sz w:val="21"/>
                <w:szCs w:val="21"/>
                <w:highlight w:val="none"/>
                <w:lang w:eastAsia="zh-CN"/>
              </w:rPr>
              <w:t>保温辅料：发泡剂、冷库胶</w:t>
            </w:r>
          </w:p>
          <w:p>
            <w:pPr>
              <w:pStyle w:val="36"/>
              <w:keepNext w:val="0"/>
              <w:keepLines w:val="0"/>
              <w:pageBreakBefore w:val="0"/>
              <w:numPr>
                <w:ilvl w:val="0"/>
                <w:numId w:val="11"/>
              </w:numPr>
              <w:kinsoku/>
              <w:wordWrap/>
              <w:overflowPunct/>
              <w:topLinePunct w:val="0"/>
              <w:autoSpaceDE/>
              <w:autoSpaceDN/>
              <w:bidi w:val="0"/>
              <w:adjustRightInd/>
              <w:spacing w:line="288" w:lineRule="auto"/>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制冷系统</w:t>
            </w:r>
          </w:p>
          <w:p>
            <w:pPr>
              <w:pStyle w:val="22"/>
              <w:keepNext w:val="0"/>
              <w:keepLines w:val="0"/>
              <w:pageBreakBefore w:val="0"/>
              <w:kinsoku/>
              <w:wordWrap/>
              <w:overflowPunct/>
              <w:topLinePunct w:val="0"/>
              <w:autoSpaceDE/>
              <w:autoSpaceDN/>
              <w:bidi w:val="0"/>
              <w:adjustRightInd/>
              <w:spacing w:beforeAutospacing="0" w:afterAutospacing="0" w:line="288" w:lineRule="auto"/>
              <w:ind w:left="0" w:right="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5.1</w:t>
            </w:r>
            <w:r>
              <w:rPr>
                <w:rFonts w:hint="eastAsia" w:ascii="宋体" w:hAnsi="宋体" w:eastAsia="宋体" w:cs="宋体"/>
                <w:bCs/>
                <w:color w:val="auto"/>
                <w:sz w:val="21"/>
                <w:szCs w:val="21"/>
                <w:highlight w:val="none"/>
                <w:lang w:eastAsia="zh-CN"/>
              </w:rPr>
              <w:t>冻库</w:t>
            </w:r>
          </w:p>
          <w:p>
            <w:pPr>
              <w:pStyle w:val="22"/>
              <w:keepNext w:val="0"/>
              <w:keepLines w:val="0"/>
              <w:pageBreakBefore w:val="0"/>
              <w:kinsoku/>
              <w:wordWrap/>
              <w:overflowPunct/>
              <w:topLinePunct w:val="0"/>
              <w:autoSpaceDE/>
              <w:autoSpaceDN/>
              <w:bidi w:val="0"/>
              <w:adjustRightInd/>
              <w:spacing w:beforeAutospacing="0" w:afterAutospacing="0" w:line="288" w:lineRule="auto"/>
              <w:ind w:left="0" w:right="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制冷机组：</w:t>
            </w:r>
            <w:r>
              <w:rPr>
                <w:rFonts w:hint="eastAsia" w:ascii="宋体" w:hAnsi="宋体" w:eastAsia="宋体" w:cs="宋体"/>
                <w:bCs/>
                <w:color w:val="auto"/>
                <w:sz w:val="21"/>
                <w:szCs w:val="21"/>
                <w:highlight w:val="none"/>
                <w:lang w:val="en-US" w:eastAsia="zh-CN"/>
              </w:rPr>
              <w:t>30P低温机</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4套</w:t>
            </w:r>
          </w:p>
          <w:p>
            <w:pPr>
              <w:pStyle w:val="36"/>
              <w:keepNext w:val="0"/>
              <w:keepLines w:val="0"/>
              <w:pageBreakBefore w:val="0"/>
              <w:numPr>
                <w:ilvl w:val="0"/>
                <w:numId w:val="0"/>
              </w:numPr>
              <w:kinsoku/>
              <w:wordWrap/>
              <w:overflowPunct/>
              <w:topLinePunct w:val="0"/>
              <w:autoSpaceDE/>
              <w:autoSpaceDN/>
              <w:bidi w:val="0"/>
              <w:adjustRightInd/>
              <w:spacing w:line="288"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冻库蒸发器：DD310，4套</w:t>
            </w:r>
          </w:p>
          <w:p>
            <w:pPr>
              <w:pStyle w:val="36"/>
              <w:keepNext w:val="0"/>
              <w:keepLines w:val="0"/>
              <w:pageBreakBefore w:val="0"/>
              <w:numPr>
                <w:ilvl w:val="0"/>
                <w:numId w:val="0"/>
              </w:numPr>
              <w:kinsoku/>
              <w:wordWrap/>
              <w:overflowPunct/>
              <w:topLinePunct w:val="0"/>
              <w:autoSpaceDE/>
              <w:autoSpaceDN/>
              <w:bidi w:val="0"/>
              <w:adjustRightInd/>
              <w:spacing w:line="288"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5.2保鲜库</w:t>
            </w:r>
          </w:p>
          <w:p>
            <w:pPr>
              <w:pStyle w:val="36"/>
              <w:keepNext w:val="0"/>
              <w:keepLines w:val="0"/>
              <w:pageBreakBefore w:val="0"/>
              <w:numPr>
                <w:ilvl w:val="0"/>
                <w:numId w:val="0"/>
              </w:numPr>
              <w:kinsoku/>
              <w:wordWrap/>
              <w:overflowPunct/>
              <w:topLinePunct w:val="0"/>
              <w:autoSpaceDE/>
              <w:autoSpaceDN/>
              <w:bidi w:val="0"/>
              <w:adjustRightInd/>
              <w:spacing w:line="288"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制冷机组：40P高温机，2套</w:t>
            </w:r>
          </w:p>
          <w:p>
            <w:pPr>
              <w:pStyle w:val="36"/>
              <w:keepNext w:val="0"/>
              <w:keepLines w:val="0"/>
              <w:pageBreakBefore w:val="0"/>
              <w:numPr>
                <w:ilvl w:val="0"/>
                <w:numId w:val="0"/>
              </w:numPr>
              <w:kinsoku/>
              <w:wordWrap/>
              <w:overflowPunct/>
              <w:topLinePunct w:val="0"/>
              <w:autoSpaceDE/>
              <w:autoSpaceDN/>
              <w:bidi w:val="0"/>
              <w:adjustRightInd/>
              <w:spacing w:line="288"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蒸发器：DD440，2套</w:t>
            </w:r>
          </w:p>
          <w:p>
            <w:pPr>
              <w:pStyle w:val="36"/>
              <w:keepNext w:val="0"/>
              <w:keepLines w:val="0"/>
              <w:pageBreakBefore w:val="0"/>
              <w:numPr>
                <w:ilvl w:val="0"/>
                <w:numId w:val="0"/>
              </w:numPr>
              <w:kinsoku/>
              <w:wordWrap/>
              <w:overflowPunct/>
              <w:topLinePunct w:val="0"/>
              <w:autoSpaceDE/>
              <w:autoSpaceDN/>
              <w:bidi w:val="0"/>
              <w:adjustRightInd/>
              <w:spacing w:line="288" w:lineRule="auto"/>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制冷剂：R22，国标</w:t>
            </w:r>
          </w:p>
          <w:p>
            <w:pPr>
              <w:pStyle w:val="36"/>
              <w:keepNext w:val="0"/>
              <w:keepLines w:val="0"/>
              <w:pageBreakBefore w:val="0"/>
              <w:numPr>
                <w:ilvl w:val="0"/>
                <w:numId w:val="0"/>
              </w:numPr>
              <w:kinsoku/>
              <w:wordWrap/>
              <w:overflowPunct/>
              <w:topLinePunct w:val="0"/>
              <w:autoSpaceDE/>
              <w:autoSpaceDN/>
              <w:bidi w:val="0"/>
              <w:adjustRightInd/>
              <w:spacing w:line="288"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排水：PVC管道</w:t>
            </w:r>
          </w:p>
          <w:p>
            <w:pPr>
              <w:pStyle w:val="36"/>
              <w:keepNext w:val="0"/>
              <w:keepLines w:val="0"/>
              <w:pageBreakBefore w:val="0"/>
              <w:numPr>
                <w:ilvl w:val="0"/>
                <w:numId w:val="0"/>
              </w:numPr>
              <w:kinsoku/>
              <w:wordWrap/>
              <w:overflowPunct/>
              <w:topLinePunct w:val="0"/>
              <w:autoSpaceDE/>
              <w:autoSpaceDN/>
              <w:bidi w:val="0"/>
              <w:adjustRightInd/>
              <w:spacing w:line="288"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5.3 配件：膨胀阀、电磁阀、过滤桶、球阀旁通阀等，国标</w:t>
            </w:r>
          </w:p>
          <w:p>
            <w:pPr>
              <w:pStyle w:val="36"/>
              <w:keepNext w:val="0"/>
              <w:keepLines w:val="0"/>
              <w:pageBreakBefore w:val="0"/>
              <w:numPr>
                <w:ilvl w:val="0"/>
                <w:numId w:val="11"/>
              </w:numPr>
              <w:kinsoku/>
              <w:wordWrap/>
              <w:overflowPunct/>
              <w:topLinePunct w:val="0"/>
              <w:autoSpaceDE/>
              <w:autoSpaceDN/>
              <w:bidi w:val="0"/>
              <w:adjustRightInd/>
              <w:spacing w:line="288" w:lineRule="auto"/>
              <w:ind w:left="0" w:leftChars="0" w:firstLine="0" w:firstLineChars="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电气系统</w:t>
            </w:r>
          </w:p>
          <w:p>
            <w:pPr>
              <w:pStyle w:val="36"/>
              <w:keepNext w:val="0"/>
              <w:keepLines w:val="0"/>
              <w:pageBreakBefore w:val="0"/>
              <w:numPr>
                <w:ilvl w:val="0"/>
                <w:numId w:val="0"/>
              </w:numPr>
              <w:kinsoku/>
              <w:wordWrap/>
              <w:overflowPunct/>
              <w:topLinePunct w:val="0"/>
              <w:autoSpaceDE/>
              <w:autoSpaceDN/>
              <w:bidi w:val="0"/>
              <w:adjustRightInd/>
              <w:spacing w:line="288" w:lineRule="auto"/>
              <w:ind w:lef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6.1综合电控箱：电控箱，3台</w:t>
            </w:r>
          </w:p>
          <w:p>
            <w:pPr>
              <w:pStyle w:val="36"/>
              <w:keepNext w:val="0"/>
              <w:keepLines w:val="0"/>
              <w:pageBreakBefore w:val="0"/>
              <w:numPr>
                <w:ilvl w:val="0"/>
                <w:numId w:val="0"/>
              </w:numPr>
              <w:kinsoku/>
              <w:wordWrap/>
              <w:overflowPunct/>
              <w:topLinePunct w:val="0"/>
              <w:autoSpaceDE/>
              <w:autoSpaceDN/>
              <w:bidi w:val="0"/>
              <w:adjustRightInd/>
              <w:spacing w:line="288" w:lineRule="auto"/>
              <w:ind w:lef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6.2线材、照明：冷库专用灯，50W，每库10灯，30套</w:t>
            </w:r>
          </w:p>
          <w:p>
            <w:pPr>
              <w:pStyle w:val="36"/>
              <w:keepNext w:val="0"/>
              <w:keepLines w:val="0"/>
              <w:pageBreakBefore w:val="0"/>
              <w:numPr>
                <w:ilvl w:val="0"/>
                <w:numId w:val="0"/>
              </w:numPr>
              <w:kinsoku/>
              <w:wordWrap/>
              <w:overflowPunct/>
              <w:topLinePunct w:val="0"/>
              <w:autoSpaceDE/>
              <w:autoSpaceDN/>
              <w:bidi w:val="0"/>
              <w:adjustRightInd/>
              <w:spacing w:line="288" w:lineRule="auto"/>
              <w:ind w:lef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6.3主电线：机组，化霜</w:t>
            </w:r>
          </w:p>
          <w:p>
            <w:pPr>
              <w:pStyle w:val="36"/>
              <w:keepNext w:val="0"/>
              <w:keepLines w:val="0"/>
              <w:pageBreakBefore w:val="0"/>
              <w:numPr>
                <w:ilvl w:val="0"/>
                <w:numId w:val="0"/>
              </w:numPr>
              <w:kinsoku/>
              <w:wordWrap/>
              <w:overflowPunct/>
              <w:topLinePunct w:val="0"/>
              <w:autoSpaceDE/>
              <w:autoSpaceDN/>
              <w:bidi w:val="0"/>
              <w:adjustRightInd/>
              <w:spacing w:line="288" w:lineRule="auto"/>
              <w:ind w:lef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6.4电气辅料：灯线，信号线，风机线</w:t>
            </w:r>
          </w:p>
          <w:p>
            <w:pPr>
              <w:pStyle w:val="36"/>
              <w:keepNext w:val="0"/>
              <w:keepLines w:val="0"/>
              <w:pageBreakBefore w:val="0"/>
              <w:numPr>
                <w:ilvl w:val="0"/>
                <w:numId w:val="11"/>
              </w:numPr>
              <w:kinsoku/>
              <w:wordWrap/>
              <w:overflowPunct/>
              <w:topLinePunct w:val="0"/>
              <w:autoSpaceDE/>
              <w:autoSpaceDN/>
              <w:bidi w:val="0"/>
              <w:adjustRightInd/>
              <w:spacing w:line="288" w:lineRule="auto"/>
              <w:ind w:left="0" w:leftChars="0" w:firstLine="0" w:firstLineChars="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管路系统</w:t>
            </w:r>
          </w:p>
          <w:p>
            <w:pPr>
              <w:pStyle w:val="36"/>
              <w:keepNext w:val="0"/>
              <w:keepLines w:val="0"/>
              <w:pageBreakBefore w:val="0"/>
              <w:numPr>
                <w:ilvl w:val="0"/>
                <w:numId w:val="0"/>
              </w:numPr>
              <w:kinsoku/>
              <w:wordWrap/>
              <w:overflowPunct/>
              <w:topLinePunct w:val="0"/>
              <w:autoSpaceDE/>
              <w:autoSpaceDN/>
              <w:bidi w:val="0"/>
              <w:adjustRightInd/>
              <w:spacing w:line="288" w:lineRule="auto"/>
              <w:ind w:lef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7.1</w:t>
            </w:r>
            <w:r>
              <w:rPr>
                <w:rFonts w:hint="eastAsia" w:ascii="宋体" w:hAnsi="宋体" w:eastAsia="宋体" w:cs="宋体"/>
                <w:bCs/>
                <w:color w:val="auto"/>
                <w:sz w:val="21"/>
                <w:szCs w:val="21"/>
                <w:highlight w:val="none"/>
                <w:lang w:eastAsia="zh-CN"/>
              </w:rPr>
              <w:t>冷媒连接无缝管、管件：</w:t>
            </w:r>
            <w:r>
              <w:rPr>
                <w:rFonts w:hint="eastAsia" w:ascii="宋体" w:hAnsi="宋体" w:eastAsia="宋体" w:cs="宋体"/>
                <w:bCs/>
                <w:color w:val="auto"/>
                <w:sz w:val="21"/>
                <w:szCs w:val="21"/>
                <w:highlight w:val="none"/>
                <w:lang w:val="en-US" w:eastAsia="zh-CN"/>
              </w:rPr>
              <w:t>国标铜管，酸洗磷化无缝钢管</w:t>
            </w:r>
          </w:p>
          <w:p>
            <w:pPr>
              <w:pStyle w:val="36"/>
              <w:keepNext w:val="0"/>
              <w:keepLines w:val="0"/>
              <w:pageBreakBefore w:val="0"/>
              <w:numPr>
                <w:ilvl w:val="0"/>
                <w:numId w:val="0"/>
              </w:numPr>
              <w:kinsoku/>
              <w:wordWrap/>
              <w:overflowPunct/>
              <w:topLinePunct w:val="0"/>
              <w:autoSpaceDE/>
              <w:autoSpaceDN/>
              <w:bidi w:val="0"/>
              <w:adjustRightInd/>
              <w:spacing w:line="288" w:lineRule="auto"/>
              <w:ind w:lef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7.2</w:t>
            </w:r>
            <w:r>
              <w:rPr>
                <w:rFonts w:hint="eastAsia" w:ascii="宋体" w:hAnsi="宋体" w:eastAsia="宋体" w:cs="宋体"/>
                <w:bCs/>
                <w:color w:val="auto"/>
                <w:sz w:val="21"/>
                <w:szCs w:val="21"/>
                <w:highlight w:val="none"/>
                <w:lang w:eastAsia="zh-CN"/>
              </w:rPr>
              <w:t>铜管、管件：</w:t>
            </w:r>
            <w:r>
              <w:rPr>
                <w:rFonts w:hint="eastAsia" w:ascii="宋体" w:hAnsi="宋体" w:eastAsia="宋体" w:cs="宋体"/>
                <w:bCs/>
                <w:color w:val="auto"/>
                <w:sz w:val="21"/>
                <w:szCs w:val="21"/>
                <w:highlight w:val="none"/>
                <w:lang w:val="en-US" w:eastAsia="zh-CN"/>
              </w:rPr>
              <w:t>国标铜管，酸洗磷化无缝钢</w:t>
            </w:r>
          </w:p>
          <w:p>
            <w:pPr>
              <w:pStyle w:val="36"/>
              <w:keepNext w:val="0"/>
              <w:keepLines w:val="0"/>
              <w:pageBreakBefore w:val="0"/>
              <w:numPr>
                <w:ilvl w:val="0"/>
                <w:numId w:val="0"/>
              </w:numPr>
              <w:kinsoku/>
              <w:wordWrap/>
              <w:overflowPunct/>
              <w:topLinePunct w:val="0"/>
              <w:autoSpaceDE/>
              <w:autoSpaceDN/>
              <w:bidi w:val="0"/>
              <w:adjustRightInd/>
              <w:spacing w:line="288" w:lineRule="auto"/>
              <w:ind w:lef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7.3管件吊装型材：方管、角钢、槽钢、吊筋，国标</w:t>
            </w:r>
          </w:p>
          <w:p>
            <w:pPr>
              <w:pStyle w:val="36"/>
              <w:keepNext w:val="0"/>
              <w:keepLines w:val="0"/>
              <w:pageBreakBefore w:val="0"/>
              <w:numPr>
                <w:ilvl w:val="0"/>
                <w:numId w:val="0"/>
              </w:numPr>
              <w:kinsoku/>
              <w:wordWrap/>
              <w:overflowPunct/>
              <w:topLinePunct w:val="0"/>
              <w:autoSpaceDE/>
              <w:autoSpaceDN/>
              <w:bidi w:val="0"/>
              <w:adjustRightInd/>
              <w:spacing w:line="288" w:lineRule="auto"/>
              <w:ind w:lef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7.4管道连接：直管、弯头、三通等</w:t>
            </w:r>
          </w:p>
          <w:p>
            <w:pPr>
              <w:pStyle w:val="36"/>
              <w:keepNext w:val="0"/>
              <w:keepLines w:val="0"/>
              <w:pageBreakBefore w:val="0"/>
              <w:numPr>
                <w:ilvl w:val="0"/>
                <w:numId w:val="0"/>
              </w:numPr>
              <w:kinsoku/>
              <w:wordWrap/>
              <w:overflowPunct/>
              <w:topLinePunct w:val="0"/>
              <w:autoSpaceDE/>
              <w:autoSpaceDN/>
              <w:bidi w:val="0"/>
              <w:adjustRightInd/>
              <w:spacing w:line="288" w:lineRule="auto"/>
              <w:ind w:lef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7.5橡塑保温棉：30mm</w:t>
            </w:r>
          </w:p>
          <w:p>
            <w:pPr>
              <w:pStyle w:val="36"/>
              <w:keepNext w:val="0"/>
              <w:keepLines w:val="0"/>
              <w:pageBreakBefore w:val="0"/>
              <w:numPr>
                <w:ilvl w:val="0"/>
                <w:numId w:val="0"/>
              </w:numPr>
              <w:kinsoku/>
              <w:wordWrap/>
              <w:overflowPunct/>
              <w:topLinePunct w:val="0"/>
              <w:autoSpaceDE/>
              <w:autoSpaceDN/>
              <w:bidi w:val="0"/>
              <w:adjustRightInd/>
              <w:spacing w:line="288" w:lineRule="auto"/>
              <w:ind w:lef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7.6其他型材、辅料：电缆桥架、线盒等</w:t>
            </w:r>
          </w:p>
        </w:tc>
        <w:tc>
          <w:tcPr>
            <w:tcW w:w="705"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288" w:lineRule="auto"/>
              <w:ind w:left="0" w:right="0"/>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座</w:t>
            </w:r>
          </w:p>
        </w:tc>
        <w:tc>
          <w:tcPr>
            <w:tcW w:w="810"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288" w:lineRule="auto"/>
              <w:ind w:left="0" w:right="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r>
    </w:tbl>
    <w:p>
      <w:pPr>
        <w:keepNext w:val="0"/>
        <w:keepLines w:val="0"/>
        <w:pageBreakBefore w:val="0"/>
        <w:kinsoku/>
        <w:wordWrap/>
        <w:overflowPunct/>
        <w:topLinePunct w:val="0"/>
        <w:bidi w:val="0"/>
        <w:spacing w:line="360" w:lineRule="auto"/>
        <w:ind w:left="0" w:right="0"/>
        <w:jc w:val="center"/>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bidi w:val="0"/>
        <w:spacing w:line="360" w:lineRule="auto"/>
        <w:ind w:left="0" w:right="0"/>
        <w:jc w:val="center"/>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bidi w:val="0"/>
        <w:spacing w:line="360" w:lineRule="auto"/>
        <w:ind w:left="0" w:right="0"/>
        <w:jc w:val="center"/>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bidi w:val="0"/>
        <w:spacing w:line="360" w:lineRule="auto"/>
        <w:ind w:left="0" w:right="0"/>
        <w:jc w:val="center"/>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bidi w:val="0"/>
        <w:spacing w:line="360" w:lineRule="auto"/>
        <w:ind w:left="0" w:right="0"/>
        <w:jc w:val="center"/>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bidi w:val="0"/>
        <w:spacing w:line="360" w:lineRule="auto"/>
        <w:ind w:left="0" w:right="0"/>
        <w:jc w:val="center"/>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bidi w:val="0"/>
        <w:spacing w:line="360" w:lineRule="auto"/>
        <w:ind w:left="0" w:right="0"/>
        <w:jc w:val="center"/>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bidi w:val="0"/>
        <w:spacing w:line="360" w:lineRule="auto"/>
        <w:ind w:left="0" w:right="0"/>
        <w:jc w:val="center"/>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bidi w:val="0"/>
        <w:spacing w:line="360" w:lineRule="auto"/>
        <w:ind w:left="0" w:right="0"/>
        <w:jc w:val="center"/>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bidi w:val="0"/>
        <w:spacing w:line="360" w:lineRule="auto"/>
        <w:ind w:left="0" w:right="0"/>
        <w:jc w:val="center"/>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bidi w:val="0"/>
        <w:spacing w:line="360" w:lineRule="auto"/>
        <w:ind w:left="0" w:right="0"/>
        <w:jc w:val="center"/>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bidi w:val="0"/>
        <w:spacing w:line="360" w:lineRule="auto"/>
        <w:ind w:left="0" w:right="0"/>
        <w:jc w:val="center"/>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bidi w:val="0"/>
        <w:spacing w:line="360" w:lineRule="auto"/>
        <w:ind w:left="0" w:right="0"/>
        <w:jc w:val="center"/>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bidi w:val="0"/>
        <w:spacing w:line="360" w:lineRule="auto"/>
        <w:ind w:left="0" w:right="0"/>
        <w:jc w:val="center"/>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bidi w:val="0"/>
        <w:spacing w:line="360" w:lineRule="auto"/>
        <w:ind w:left="0" w:right="0"/>
        <w:jc w:val="center"/>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bidi w:val="0"/>
        <w:spacing w:line="360" w:lineRule="auto"/>
        <w:ind w:left="0" w:right="0"/>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bidi w:val="0"/>
        <w:spacing w:line="360" w:lineRule="auto"/>
        <w:ind w:left="0" w:right="0"/>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bidi w:val="0"/>
        <w:spacing w:line="360" w:lineRule="auto"/>
        <w:ind w:left="0" w:right="0"/>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bidi w:val="0"/>
        <w:spacing w:line="360" w:lineRule="auto"/>
        <w:ind w:left="0" w:right="0"/>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bidi w:val="0"/>
        <w:spacing w:line="360" w:lineRule="auto"/>
        <w:ind w:left="0" w:right="0"/>
        <w:jc w:val="both"/>
        <w:rPr>
          <w:rFonts w:hint="eastAsia" w:ascii="宋体" w:hAnsi="宋体" w:eastAsia="宋体" w:cs="宋体"/>
          <w:b/>
          <w:bCs/>
          <w:color w:val="auto"/>
          <w:sz w:val="24"/>
          <w:szCs w:val="24"/>
          <w:highlight w:val="none"/>
          <w:lang w:val="en-US" w:eastAsia="zh-CN"/>
        </w:rPr>
      </w:pPr>
    </w:p>
    <w:p>
      <w:pPr>
        <w:pStyle w:val="51"/>
        <w:keepNext w:val="0"/>
        <w:keepLines w:val="0"/>
        <w:pageBreakBefore w:val="0"/>
        <w:widowControl w:val="0"/>
        <w:kinsoku/>
        <w:wordWrap/>
        <w:overflowPunct/>
        <w:topLinePunct w:val="0"/>
        <w:autoSpaceDE w:val="0"/>
        <w:autoSpaceDN w:val="0"/>
        <w:bidi w:val="0"/>
        <w:adjustRightInd w:val="0"/>
        <w:snapToGrid/>
        <w:spacing w:line="360" w:lineRule="auto"/>
        <w:ind w:left="0" w:right="0" w:firstLine="562" w:firstLineChars="200"/>
        <w:jc w:val="center"/>
        <w:textAlignment w:val="auto"/>
        <w:outlineLvl w:val="2"/>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第二标段  设备采购清单</w:t>
      </w:r>
    </w:p>
    <w:tbl>
      <w:tblPr>
        <w:tblStyle w:val="29"/>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533"/>
        <w:gridCol w:w="4862"/>
        <w:gridCol w:w="100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1"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序号</w:t>
            </w:r>
          </w:p>
        </w:tc>
        <w:tc>
          <w:tcPr>
            <w:tcW w:w="1533"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产品名称</w:t>
            </w:r>
          </w:p>
        </w:tc>
        <w:tc>
          <w:tcPr>
            <w:tcW w:w="4862"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规格、型号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单位</w:t>
            </w:r>
          </w:p>
        </w:tc>
        <w:tc>
          <w:tcPr>
            <w:tcW w:w="114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2" w:hRule="exact"/>
          <w:jc w:val="center"/>
        </w:trPr>
        <w:tc>
          <w:tcPr>
            <w:tcW w:w="761"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一</w:t>
            </w:r>
          </w:p>
        </w:tc>
        <w:tc>
          <w:tcPr>
            <w:tcW w:w="1533"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粮食烘干机</w:t>
            </w:r>
          </w:p>
        </w:tc>
        <w:tc>
          <w:tcPr>
            <w:tcW w:w="4862" w:type="dxa"/>
            <w:noWrap w:val="0"/>
            <w:vAlign w:val="center"/>
          </w:tcPr>
          <w:p>
            <w:pPr>
              <w:keepNext w:val="0"/>
              <w:keepLines w:val="0"/>
              <w:pageBreakBefore w:val="0"/>
              <w:numPr>
                <w:ilvl w:val="0"/>
                <w:numId w:val="12"/>
              </w:numPr>
              <w:kinsoku/>
              <w:wordWrap/>
              <w:overflowPunct/>
              <w:topLinePunct w:val="0"/>
              <w:autoSpaceDE/>
              <w:autoSpaceDN/>
              <w:bidi w:val="0"/>
              <w:adjustRightInd/>
              <w:snapToGrid/>
              <w:spacing w:line="288" w:lineRule="auto"/>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烘干塔：1台</w:t>
            </w:r>
          </w:p>
          <w:p>
            <w:pPr>
              <w:pStyle w:val="36"/>
              <w:keepNext w:val="0"/>
              <w:keepLines w:val="0"/>
              <w:pageBreakBefore w:val="0"/>
              <w:numPr>
                <w:ilvl w:val="0"/>
                <w:numId w:val="12"/>
              </w:numPr>
              <w:kinsoku/>
              <w:wordWrap/>
              <w:overflowPunct/>
              <w:topLinePunct w:val="0"/>
              <w:autoSpaceDE/>
              <w:autoSpaceDN/>
              <w:bidi w:val="0"/>
              <w:adjustRightInd/>
              <w:snapToGrid/>
              <w:spacing w:line="288"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提升机：1台</w:t>
            </w:r>
          </w:p>
          <w:p>
            <w:pPr>
              <w:keepNext w:val="0"/>
              <w:keepLines w:val="0"/>
              <w:pageBreakBefore w:val="0"/>
              <w:kinsoku/>
              <w:wordWrap/>
              <w:overflowPunct/>
              <w:topLinePunct w:val="0"/>
              <w:autoSpaceDE/>
              <w:autoSpaceDN/>
              <w:bidi w:val="0"/>
              <w:adjustRightInd/>
              <w:snapToGrid/>
              <w:spacing w:line="288" w:lineRule="auto"/>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3.烘干塔平台：（长*宽*高）140*80*110mm，材质：热镀锌</w:t>
            </w:r>
          </w:p>
          <w:p>
            <w:pPr>
              <w:keepNext w:val="0"/>
              <w:keepLines w:val="0"/>
              <w:pageBreakBefore w:val="0"/>
              <w:numPr>
                <w:ilvl w:val="0"/>
                <w:numId w:val="0"/>
              </w:numPr>
              <w:kinsoku/>
              <w:wordWrap/>
              <w:overflowPunct/>
              <w:topLinePunct w:val="0"/>
              <w:autoSpaceDE/>
              <w:autoSpaceDN/>
              <w:bidi w:val="0"/>
              <w:adjustRightInd/>
              <w:snapToGrid/>
              <w:spacing w:line="288" w:lineRule="auto"/>
              <w:ind w:leftChars="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4.热、冷风管材质：镀锌管</w:t>
            </w:r>
          </w:p>
          <w:p>
            <w:pPr>
              <w:pStyle w:val="36"/>
              <w:keepNext w:val="0"/>
              <w:keepLines w:val="0"/>
              <w:pageBreakBefore w:val="0"/>
              <w:numPr>
                <w:ilvl w:val="0"/>
                <w:numId w:val="13"/>
              </w:numPr>
              <w:kinsoku/>
              <w:wordWrap/>
              <w:overflowPunct/>
              <w:topLinePunct w:val="0"/>
              <w:autoSpaceDE/>
              <w:autoSpaceDN/>
              <w:bidi w:val="0"/>
              <w:adjustRightInd/>
              <w:snapToGrid/>
              <w:spacing w:line="288"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料位器：阻旋式热风机：4-72-8c，1台</w:t>
            </w:r>
          </w:p>
          <w:p>
            <w:pPr>
              <w:pStyle w:val="36"/>
              <w:keepNext w:val="0"/>
              <w:keepLines w:val="0"/>
              <w:pageBreakBefore w:val="0"/>
              <w:numPr>
                <w:ilvl w:val="0"/>
                <w:numId w:val="13"/>
              </w:numPr>
              <w:kinsoku/>
              <w:wordWrap/>
              <w:overflowPunct/>
              <w:topLinePunct w:val="0"/>
              <w:autoSpaceDE/>
              <w:autoSpaceDN/>
              <w:bidi w:val="0"/>
              <w:adjustRightInd/>
              <w:snapToGrid/>
              <w:spacing w:line="288"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冷却风机：4-72-6A</w:t>
            </w:r>
          </w:p>
          <w:p>
            <w:pPr>
              <w:pStyle w:val="36"/>
              <w:keepNext w:val="0"/>
              <w:keepLines w:val="0"/>
              <w:pageBreakBefore w:val="0"/>
              <w:numPr>
                <w:ilvl w:val="0"/>
                <w:numId w:val="13"/>
              </w:numPr>
              <w:kinsoku/>
              <w:wordWrap/>
              <w:overflowPunct/>
              <w:topLinePunct w:val="0"/>
              <w:autoSpaceDE/>
              <w:autoSpaceDN/>
              <w:bidi w:val="0"/>
              <w:adjustRightInd/>
              <w:snapToGrid/>
              <w:spacing w:line="288"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排粮电机：功率：1.5KW</w:t>
            </w:r>
          </w:p>
          <w:p>
            <w:pPr>
              <w:pStyle w:val="36"/>
              <w:keepNext w:val="0"/>
              <w:keepLines w:val="0"/>
              <w:pageBreakBefore w:val="0"/>
              <w:numPr>
                <w:ilvl w:val="0"/>
                <w:numId w:val="13"/>
              </w:numPr>
              <w:kinsoku/>
              <w:wordWrap/>
              <w:overflowPunct/>
              <w:topLinePunct w:val="0"/>
              <w:autoSpaceDE/>
              <w:autoSpaceDN/>
              <w:bidi w:val="0"/>
              <w:adjustRightInd/>
              <w:snapToGrid/>
              <w:spacing w:line="288"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热风炉：120 万大 卡/小时</w:t>
            </w:r>
          </w:p>
          <w:p>
            <w:pPr>
              <w:pStyle w:val="36"/>
              <w:keepNext w:val="0"/>
              <w:keepLines w:val="0"/>
              <w:pageBreakBefore w:val="0"/>
              <w:numPr>
                <w:ilvl w:val="0"/>
                <w:numId w:val="13"/>
              </w:numPr>
              <w:kinsoku/>
              <w:wordWrap/>
              <w:overflowPunct/>
              <w:topLinePunct w:val="0"/>
              <w:autoSpaceDE/>
              <w:autoSpaceDN/>
              <w:bidi w:val="0"/>
              <w:adjustRightInd/>
              <w:snapToGrid/>
              <w:spacing w:line="288"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电气控制系统：GGD</w:t>
            </w:r>
          </w:p>
          <w:p>
            <w:pPr>
              <w:pStyle w:val="36"/>
              <w:keepNext w:val="0"/>
              <w:keepLines w:val="0"/>
              <w:pageBreakBefore w:val="0"/>
              <w:numPr>
                <w:ilvl w:val="0"/>
                <w:numId w:val="13"/>
              </w:numPr>
              <w:kinsoku/>
              <w:wordWrap/>
              <w:overflowPunct/>
              <w:topLinePunct w:val="0"/>
              <w:autoSpaceDE/>
              <w:autoSpaceDN/>
              <w:bidi w:val="0"/>
              <w:adjustRightInd/>
              <w:snapToGrid/>
              <w:spacing w:line="288"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设备基础</w:t>
            </w:r>
          </w:p>
          <w:p>
            <w:pPr>
              <w:pStyle w:val="36"/>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（详细技术参数后附）</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台</w:t>
            </w:r>
          </w:p>
        </w:tc>
        <w:tc>
          <w:tcPr>
            <w:tcW w:w="114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7" w:hRule="exact"/>
          <w:jc w:val="center"/>
        </w:trPr>
        <w:tc>
          <w:tcPr>
            <w:tcW w:w="7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二</w:t>
            </w:r>
          </w:p>
        </w:tc>
        <w:tc>
          <w:tcPr>
            <w:tcW w:w="153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leftChars="0" w:right="0" w:righ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lang w:val="en-US" w:eastAsia="zh-CN"/>
              </w:rPr>
              <w:t>全自动针织劳保手套加工机</w:t>
            </w:r>
          </w:p>
        </w:tc>
        <w:tc>
          <w:tcPr>
            <w:tcW w:w="4862"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1.规格尺寸（L*W*H）：1000*430*1125mm</w:t>
            </w:r>
          </w:p>
          <w:p>
            <w:pPr>
              <w:keepNext w:val="0"/>
              <w:keepLines w:val="0"/>
              <w:pageBreakBefore w:val="0"/>
              <w:kinsoku/>
              <w:wordWrap/>
              <w:overflowPunct/>
              <w:topLinePunct w:val="0"/>
              <w:autoSpaceDE/>
              <w:autoSpaceDN/>
              <w:bidi w:val="0"/>
              <w:adjustRightInd/>
              <w:snapToGrid/>
              <w:spacing w:line="288" w:lineRule="auto"/>
              <w:ind w:left="0" w:right="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3.电源、功率：220V、150W；</w:t>
            </w:r>
          </w:p>
          <w:p>
            <w:pPr>
              <w:keepNext w:val="0"/>
              <w:keepLines w:val="0"/>
              <w:pageBreakBefore w:val="0"/>
              <w:kinsoku/>
              <w:wordWrap/>
              <w:overflowPunct/>
              <w:topLinePunct w:val="0"/>
              <w:autoSpaceDE/>
              <w:autoSpaceDN/>
              <w:bidi w:val="0"/>
              <w:adjustRightInd/>
              <w:snapToGrid/>
              <w:spacing w:line="288" w:lineRule="auto"/>
              <w:ind w:left="0" w:right="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4.转速：300r；</w:t>
            </w:r>
          </w:p>
          <w:p>
            <w:pPr>
              <w:keepNext w:val="0"/>
              <w:keepLines w:val="0"/>
              <w:pageBreakBefore w:val="0"/>
              <w:kinsoku/>
              <w:wordWrap/>
              <w:overflowPunct/>
              <w:topLinePunct w:val="0"/>
              <w:autoSpaceDE/>
              <w:autoSpaceDN/>
              <w:bidi w:val="0"/>
              <w:adjustRightInd/>
              <w:snapToGrid/>
              <w:spacing w:line="288" w:lineRule="auto"/>
              <w:ind w:left="0" w:right="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5.平均产能：504只；</w:t>
            </w:r>
          </w:p>
          <w:p>
            <w:pPr>
              <w:keepNext w:val="0"/>
              <w:keepLines w:val="0"/>
              <w:pageBreakBefore w:val="0"/>
              <w:kinsoku/>
              <w:wordWrap/>
              <w:overflowPunct/>
              <w:topLinePunct w:val="0"/>
              <w:autoSpaceDE/>
              <w:autoSpaceDN/>
              <w:bidi w:val="0"/>
              <w:adjustRightInd/>
              <w:snapToGrid/>
              <w:spacing w:line="288" w:lineRule="auto"/>
              <w:ind w:left="0" w:right="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6.单台用电：2.7KWh；</w:t>
            </w:r>
          </w:p>
          <w:p>
            <w:pPr>
              <w:keepNext w:val="0"/>
              <w:keepLines w:val="0"/>
              <w:pageBreakBefore w:val="0"/>
              <w:kinsoku/>
              <w:wordWrap/>
              <w:overflowPunct/>
              <w:topLinePunct w:val="0"/>
              <w:autoSpaceDE/>
              <w:autoSpaceDN/>
              <w:bidi w:val="0"/>
              <w:adjustRightInd/>
              <w:snapToGrid/>
              <w:spacing w:line="288" w:lineRule="auto"/>
              <w:ind w:left="0" w:right="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7.单双用电：0.01KWh。</w:t>
            </w:r>
          </w:p>
          <w:p>
            <w:pPr>
              <w:keepNext w:val="0"/>
              <w:keepLines w:val="0"/>
              <w:pageBreakBefore w:val="0"/>
              <w:kinsoku/>
              <w:wordWrap/>
              <w:overflowPunct/>
              <w:topLinePunct w:val="0"/>
              <w:autoSpaceDE/>
              <w:autoSpaceDN/>
              <w:bidi w:val="0"/>
              <w:adjustRightInd/>
              <w:snapToGrid/>
              <w:spacing w:line="288" w:lineRule="auto"/>
              <w:ind w:left="0" w:leftChars="0" w:right="0" w:right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注：以上参数以单台24h计。</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jc w:val="center"/>
              <w:textAlignment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台</w:t>
            </w:r>
          </w:p>
        </w:tc>
        <w:tc>
          <w:tcPr>
            <w:tcW w:w="11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76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三</w:t>
            </w:r>
          </w:p>
        </w:tc>
        <w:tc>
          <w:tcPr>
            <w:tcW w:w="153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辣椒加工设备（详细技术参数后附）</w:t>
            </w:r>
          </w:p>
        </w:tc>
        <w:tc>
          <w:tcPr>
            <w:tcW w:w="4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jc w:val="left"/>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多层网带干燥设备</w:t>
            </w:r>
            <w:r>
              <w:rPr>
                <w:rFonts w:hint="eastAsia" w:ascii="宋体" w:hAnsi="宋体" w:eastAsia="宋体" w:cs="宋体"/>
                <w:b/>
                <w:bCs/>
                <w:i w:val="0"/>
                <w:iCs w:val="0"/>
                <w:color w:val="FF0000"/>
                <w:kern w:val="0"/>
                <w:sz w:val="21"/>
                <w:szCs w:val="21"/>
                <w:highlight w:val="none"/>
                <w:u w:val="none"/>
                <w:lang w:val="en-US" w:eastAsia="zh-CN" w:bidi="ar"/>
              </w:rPr>
              <w:t>（核心产品）</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11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76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jc w:val="center"/>
              <w:textAlignment w:val="center"/>
              <w:rPr>
                <w:rFonts w:hint="eastAsia" w:ascii="宋体" w:hAnsi="宋体" w:eastAsia="宋体" w:cs="宋体"/>
                <w:color w:val="auto"/>
                <w:sz w:val="21"/>
                <w:szCs w:val="21"/>
                <w:highlight w:val="none"/>
                <w:vertAlign w:val="baseline"/>
                <w:lang w:val="en-US" w:eastAsia="zh-CN"/>
              </w:rPr>
            </w:pPr>
          </w:p>
        </w:tc>
        <w:tc>
          <w:tcPr>
            <w:tcW w:w="1533" w:type="dxa"/>
            <w:vMerge w:val="continue"/>
            <w:noWrap w:val="0"/>
            <w:vAlign w:val="center"/>
          </w:tcPr>
          <w:p>
            <w:pPr>
              <w:keepNext w:val="0"/>
              <w:keepLines w:val="0"/>
              <w:pageBreakBefore w:val="0"/>
              <w:kinsoku/>
              <w:wordWrap/>
              <w:overflowPunct/>
              <w:topLinePunct w:val="0"/>
              <w:autoSpaceDE/>
              <w:autoSpaceDN/>
              <w:bidi w:val="0"/>
              <w:adjustRightInd/>
              <w:snapToGrid/>
              <w:spacing w:line="288" w:lineRule="auto"/>
              <w:ind w:left="0" w:leftChars="0" w:right="0" w:rightChars="0"/>
              <w:jc w:val="center"/>
              <w:rPr>
                <w:rFonts w:hint="eastAsia" w:ascii="宋体" w:hAnsi="宋体" w:eastAsia="宋体" w:cs="宋体"/>
                <w:b/>
                <w:bCs/>
                <w:color w:val="auto"/>
                <w:sz w:val="21"/>
                <w:szCs w:val="21"/>
                <w:highlight w:val="none"/>
                <w:vertAlign w:val="baseline"/>
                <w:lang w:val="en-US" w:eastAsia="zh-CN"/>
              </w:rPr>
            </w:pPr>
          </w:p>
        </w:tc>
        <w:tc>
          <w:tcPr>
            <w:tcW w:w="4862"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right="0" w:rightChars="0"/>
              <w:jc w:val="left"/>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上料输送</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11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76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jc w:val="center"/>
              <w:textAlignment w:val="center"/>
              <w:rPr>
                <w:rFonts w:hint="eastAsia" w:ascii="宋体" w:hAnsi="宋体" w:eastAsia="宋体" w:cs="宋体"/>
                <w:color w:val="auto"/>
                <w:sz w:val="21"/>
                <w:szCs w:val="21"/>
                <w:highlight w:val="none"/>
                <w:vertAlign w:val="baseline"/>
                <w:lang w:val="en-US" w:eastAsia="zh-CN"/>
              </w:rPr>
            </w:pPr>
          </w:p>
        </w:tc>
        <w:tc>
          <w:tcPr>
            <w:tcW w:w="15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jc w:val="center"/>
              <w:textAlignment w:val="center"/>
              <w:rPr>
                <w:rFonts w:hint="eastAsia" w:ascii="宋体" w:hAnsi="宋体" w:eastAsia="宋体" w:cs="宋体"/>
                <w:b/>
                <w:bCs/>
                <w:color w:val="auto"/>
                <w:sz w:val="21"/>
                <w:szCs w:val="21"/>
                <w:highlight w:val="none"/>
                <w:vertAlign w:val="baseline"/>
                <w:lang w:val="en-US" w:eastAsia="zh-CN"/>
              </w:rPr>
            </w:pPr>
          </w:p>
        </w:tc>
        <w:tc>
          <w:tcPr>
            <w:tcW w:w="4862" w:type="dxa"/>
            <w:noWrap w:val="0"/>
            <w:vAlign w:val="center"/>
          </w:tcPr>
          <w:p>
            <w:pPr>
              <w:pStyle w:val="36"/>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色选机:2组双层双面</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11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bl>
    <w:p>
      <w:pPr>
        <w:keepNext w:val="0"/>
        <w:keepLines w:val="0"/>
        <w:pageBreakBefore w:val="0"/>
        <w:kinsoku/>
        <w:wordWrap/>
        <w:overflowPunct/>
        <w:topLinePunct w:val="0"/>
        <w:bidi w:val="0"/>
        <w:spacing w:line="360" w:lineRule="auto"/>
        <w:ind w:left="0" w:right="0"/>
        <w:jc w:val="center"/>
        <w:rPr>
          <w:rFonts w:hint="eastAsia" w:ascii="宋体" w:hAnsi="宋体" w:eastAsia="宋体" w:cs="宋体"/>
          <w:b/>
          <w:bCs/>
          <w:color w:val="auto"/>
          <w:sz w:val="24"/>
          <w:szCs w:val="24"/>
          <w:highlight w:val="none"/>
          <w:vertAlign w:val="baseline"/>
          <w:lang w:val="en-US" w:eastAsia="zh-CN"/>
        </w:rPr>
      </w:pPr>
    </w:p>
    <w:p>
      <w:pPr>
        <w:keepNext w:val="0"/>
        <w:keepLines w:val="0"/>
        <w:pageBreakBefore w:val="0"/>
        <w:kinsoku/>
        <w:wordWrap/>
        <w:overflowPunct/>
        <w:topLinePunct w:val="0"/>
        <w:bidi w:val="0"/>
        <w:spacing w:line="360" w:lineRule="auto"/>
        <w:ind w:left="0" w:right="0"/>
        <w:jc w:val="center"/>
        <w:rPr>
          <w:rFonts w:hint="eastAsia" w:ascii="宋体" w:hAnsi="宋体" w:eastAsia="宋体" w:cs="宋体"/>
          <w:b/>
          <w:bCs/>
          <w:color w:val="auto"/>
          <w:sz w:val="24"/>
          <w:szCs w:val="24"/>
          <w:highlight w:val="none"/>
          <w:vertAlign w:val="baseline"/>
          <w:lang w:val="en-US" w:eastAsia="zh-CN"/>
        </w:rPr>
      </w:pPr>
    </w:p>
    <w:p>
      <w:pPr>
        <w:keepNext w:val="0"/>
        <w:keepLines w:val="0"/>
        <w:pageBreakBefore w:val="0"/>
        <w:kinsoku/>
        <w:wordWrap/>
        <w:overflowPunct/>
        <w:topLinePunct w:val="0"/>
        <w:bidi w:val="0"/>
        <w:spacing w:line="360" w:lineRule="auto"/>
        <w:ind w:left="0" w:right="0"/>
        <w:jc w:val="center"/>
        <w:rPr>
          <w:rFonts w:hint="eastAsia" w:ascii="宋体" w:hAnsi="宋体" w:eastAsia="宋体" w:cs="宋体"/>
          <w:b/>
          <w:bCs/>
          <w:color w:val="auto"/>
          <w:sz w:val="24"/>
          <w:szCs w:val="24"/>
          <w:highlight w:val="none"/>
          <w:vertAlign w:val="baseline"/>
          <w:lang w:val="en-US" w:eastAsia="zh-CN"/>
        </w:rPr>
      </w:pPr>
    </w:p>
    <w:p>
      <w:pPr>
        <w:keepNext w:val="0"/>
        <w:keepLines w:val="0"/>
        <w:pageBreakBefore w:val="0"/>
        <w:kinsoku/>
        <w:wordWrap/>
        <w:overflowPunct/>
        <w:topLinePunct w:val="0"/>
        <w:bidi w:val="0"/>
        <w:spacing w:line="360" w:lineRule="auto"/>
        <w:ind w:left="0" w:right="0"/>
        <w:jc w:val="center"/>
        <w:rPr>
          <w:rFonts w:hint="eastAsia" w:ascii="宋体" w:hAnsi="宋体" w:eastAsia="宋体" w:cs="宋体"/>
          <w:b/>
          <w:bCs/>
          <w:color w:val="auto"/>
          <w:sz w:val="24"/>
          <w:szCs w:val="24"/>
          <w:highlight w:val="none"/>
          <w:vertAlign w:val="baseline"/>
          <w:lang w:val="en-US" w:eastAsia="zh-CN"/>
        </w:rPr>
      </w:pPr>
    </w:p>
    <w:p>
      <w:pPr>
        <w:keepNext w:val="0"/>
        <w:keepLines w:val="0"/>
        <w:pageBreakBefore w:val="0"/>
        <w:kinsoku/>
        <w:wordWrap/>
        <w:overflowPunct/>
        <w:topLinePunct w:val="0"/>
        <w:bidi w:val="0"/>
        <w:spacing w:line="360" w:lineRule="auto"/>
        <w:ind w:left="0" w:right="0"/>
        <w:jc w:val="center"/>
        <w:rPr>
          <w:rFonts w:hint="eastAsia" w:ascii="宋体" w:hAnsi="宋体" w:eastAsia="宋体" w:cs="宋体"/>
          <w:b/>
          <w:bCs/>
          <w:color w:val="auto"/>
          <w:sz w:val="24"/>
          <w:szCs w:val="24"/>
          <w:highlight w:val="none"/>
          <w:vertAlign w:val="baseline"/>
          <w:lang w:val="en-US" w:eastAsia="zh-CN"/>
        </w:rPr>
      </w:pPr>
    </w:p>
    <w:p>
      <w:pPr>
        <w:keepNext w:val="0"/>
        <w:keepLines w:val="0"/>
        <w:pageBreakBefore w:val="0"/>
        <w:kinsoku/>
        <w:wordWrap/>
        <w:overflowPunct/>
        <w:topLinePunct w:val="0"/>
        <w:bidi w:val="0"/>
        <w:spacing w:line="360" w:lineRule="auto"/>
        <w:ind w:left="0" w:right="0"/>
        <w:jc w:val="center"/>
        <w:rPr>
          <w:rFonts w:hint="eastAsia" w:ascii="宋体" w:hAnsi="宋体" w:eastAsia="宋体" w:cs="宋体"/>
          <w:b/>
          <w:bCs/>
          <w:color w:val="auto"/>
          <w:sz w:val="24"/>
          <w:szCs w:val="24"/>
          <w:highlight w:val="none"/>
          <w:vertAlign w:val="baseline"/>
          <w:lang w:val="en-US" w:eastAsia="zh-CN"/>
        </w:rPr>
      </w:pPr>
    </w:p>
    <w:p>
      <w:pPr>
        <w:keepNext w:val="0"/>
        <w:keepLines w:val="0"/>
        <w:pageBreakBefore w:val="0"/>
        <w:kinsoku/>
        <w:wordWrap/>
        <w:overflowPunct/>
        <w:topLinePunct w:val="0"/>
        <w:bidi w:val="0"/>
        <w:spacing w:line="360" w:lineRule="auto"/>
        <w:ind w:left="0" w:right="0"/>
        <w:jc w:val="center"/>
        <w:rPr>
          <w:rFonts w:hint="eastAsia" w:ascii="宋体" w:hAnsi="宋体" w:eastAsia="宋体" w:cs="宋体"/>
          <w:b/>
          <w:bCs/>
          <w:color w:val="auto"/>
          <w:sz w:val="24"/>
          <w:szCs w:val="24"/>
          <w:highlight w:val="none"/>
          <w:vertAlign w:val="baseline"/>
          <w:lang w:val="en-US" w:eastAsia="zh-CN"/>
        </w:rPr>
      </w:pPr>
    </w:p>
    <w:p>
      <w:pPr>
        <w:keepNext w:val="0"/>
        <w:keepLines w:val="0"/>
        <w:pageBreakBefore w:val="0"/>
        <w:kinsoku/>
        <w:wordWrap/>
        <w:overflowPunct/>
        <w:topLinePunct w:val="0"/>
        <w:bidi w:val="0"/>
        <w:spacing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vertAlign w:val="baseline"/>
          <w:lang w:val="en-US" w:eastAsia="zh-CN"/>
        </w:rPr>
        <w:t>（1）</w:t>
      </w:r>
      <w:r>
        <w:rPr>
          <w:rFonts w:hint="eastAsia" w:ascii="宋体" w:hAnsi="宋体" w:eastAsia="宋体" w:cs="宋体"/>
          <w:b/>
          <w:bCs/>
          <w:color w:val="auto"/>
          <w:sz w:val="24"/>
          <w:szCs w:val="24"/>
          <w:highlight w:val="none"/>
          <w:vertAlign w:val="baseline"/>
          <w:lang w:eastAsia="zh-CN"/>
        </w:rPr>
        <w:t>粮食烘干机</w:t>
      </w:r>
      <w:r>
        <w:rPr>
          <w:rFonts w:hint="eastAsia" w:ascii="宋体" w:hAnsi="宋体" w:eastAsia="宋体" w:cs="宋体"/>
          <w:b/>
          <w:bCs/>
          <w:color w:val="auto"/>
          <w:sz w:val="24"/>
          <w:szCs w:val="24"/>
          <w:highlight w:val="none"/>
          <w:vertAlign w:val="baseline"/>
          <w:lang w:val="en-US" w:eastAsia="zh-CN"/>
        </w:rPr>
        <w:t>设备详细技术参数</w:t>
      </w:r>
    </w:p>
    <w:tbl>
      <w:tblPr>
        <w:tblStyle w:val="28"/>
        <w:tblW w:w="92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
        <w:gridCol w:w="2798"/>
        <w:gridCol w:w="1316"/>
        <w:gridCol w:w="4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exact"/>
          <w:jc w:val="center"/>
        </w:trPr>
        <w:tc>
          <w:tcPr>
            <w:tcW w:w="827"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798"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firstLine="840" w:firstLineChars="4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1316"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4270"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27"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w w:val="100"/>
                <w:sz w:val="21"/>
                <w:szCs w:val="21"/>
                <w:highlight w:val="none"/>
                <w:lang w:val="en-US" w:eastAsia="zh-CN"/>
              </w:rPr>
              <w:t>1</w:t>
            </w:r>
          </w:p>
        </w:tc>
        <w:tc>
          <w:tcPr>
            <w:tcW w:w="2798"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干燥方式</w:t>
            </w:r>
          </w:p>
        </w:tc>
        <w:tc>
          <w:tcPr>
            <w:tcW w:w="1316"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rPr>
              <w:t>/</w:t>
            </w:r>
          </w:p>
        </w:tc>
        <w:tc>
          <w:tcPr>
            <w:tcW w:w="4270"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直接加热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0" w:hRule="exact"/>
          <w:jc w:val="center"/>
        </w:trPr>
        <w:tc>
          <w:tcPr>
            <w:tcW w:w="827"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w w:val="100"/>
                <w:sz w:val="21"/>
                <w:szCs w:val="21"/>
                <w:highlight w:val="none"/>
                <w:lang w:val="en-US" w:eastAsia="zh-CN"/>
              </w:rPr>
              <w:t>2</w:t>
            </w:r>
          </w:p>
        </w:tc>
        <w:tc>
          <w:tcPr>
            <w:tcW w:w="2798"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烘干机机体外形尺寸</w:t>
            </w:r>
          </w:p>
          <w:p>
            <w:pPr>
              <w:pStyle w:val="73"/>
              <w:keepNext w:val="0"/>
              <w:keepLines w:val="0"/>
              <w:pageBreakBefore w:val="0"/>
              <w:widowControl w:val="0"/>
              <w:kinsoku/>
              <w:wordWrap/>
              <w:overflowPunct/>
              <w:topLinePunct w:val="0"/>
              <w:bidi w:val="0"/>
              <w:adjustRightInd/>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(长×宽×高)</w:t>
            </w:r>
          </w:p>
        </w:tc>
        <w:tc>
          <w:tcPr>
            <w:tcW w:w="1316"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mm</w:t>
            </w:r>
          </w:p>
        </w:tc>
        <w:tc>
          <w:tcPr>
            <w:tcW w:w="4270"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2400×3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00×1</w:t>
            </w:r>
            <w:r>
              <w:rPr>
                <w:rFonts w:hint="eastAsia" w:ascii="宋体" w:hAnsi="宋体" w:eastAsia="宋体" w:cs="宋体"/>
                <w:color w:val="auto"/>
                <w:sz w:val="21"/>
                <w:szCs w:val="21"/>
                <w:highlight w:val="none"/>
                <w:lang w:val="en-US" w:eastAsia="zh-CN"/>
              </w:rPr>
              <w:t>7500</w:t>
            </w:r>
          </w:p>
          <w:p>
            <w:pPr>
              <w:pStyle w:val="73"/>
              <w:keepNext w:val="0"/>
              <w:keepLines w:val="0"/>
              <w:pageBreakBefore w:val="0"/>
              <w:widowControl w:val="0"/>
              <w:kinsoku/>
              <w:wordWrap/>
              <w:overflowPunct/>
              <w:topLinePunct w:val="0"/>
              <w:bidi w:val="0"/>
              <w:adjustRightInd/>
              <w:snapToGrid/>
              <w:spacing w:line="288" w:lineRule="auto"/>
              <w:ind w:left="0" w:right="0" w:firstLine="210" w:firstLineChars="1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（塔体材质：镀锌板2.5mm）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27"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w w:val="100"/>
                <w:sz w:val="21"/>
                <w:szCs w:val="21"/>
                <w:highlight w:val="none"/>
                <w:lang w:val="en-US" w:eastAsia="zh-CN"/>
              </w:rPr>
              <w:t>3</w:t>
            </w:r>
          </w:p>
        </w:tc>
        <w:tc>
          <w:tcPr>
            <w:tcW w:w="2798"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处理量</w:t>
            </w:r>
          </w:p>
        </w:tc>
        <w:tc>
          <w:tcPr>
            <w:tcW w:w="1316"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t/d</w:t>
            </w:r>
          </w:p>
        </w:tc>
        <w:tc>
          <w:tcPr>
            <w:tcW w:w="4270"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27"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w w:val="100"/>
                <w:sz w:val="21"/>
                <w:szCs w:val="21"/>
                <w:highlight w:val="none"/>
                <w:lang w:val="en-US" w:eastAsia="zh-CN"/>
              </w:rPr>
              <w:t>4</w:t>
            </w:r>
          </w:p>
        </w:tc>
        <w:tc>
          <w:tcPr>
            <w:tcW w:w="2798"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降水幅度</w:t>
            </w:r>
          </w:p>
        </w:tc>
        <w:tc>
          <w:tcPr>
            <w:tcW w:w="1316"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rPr>
              <w:t>%</w:t>
            </w:r>
          </w:p>
        </w:tc>
        <w:tc>
          <w:tcPr>
            <w:tcW w:w="4270"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27"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w w:val="100"/>
                <w:sz w:val="21"/>
                <w:szCs w:val="21"/>
                <w:highlight w:val="none"/>
                <w:lang w:val="en-US" w:eastAsia="zh-CN"/>
              </w:rPr>
              <w:t>5</w:t>
            </w:r>
          </w:p>
        </w:tc>
        <w:tc>
          <w:tcPr>
            <w:tcW w:w="2798"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干燥段数量</w:t>
            </w:r>
          </w:p>
        </w:tc>
        <w:tc>
          <w:tcPr>
            <w:tcW w:w="1316"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rPr>
              <w:t>个</w:t>
            </w:r>
          </w:p>
        </w:tc>
        <w:tc>
          <w:tcPr>
            <w:tcW w:w="4270"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27"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w w:val="100"/>
                <w:sz w:val="21"/>
                <w:szCs w:val="21"/>
                <w:highlight w:val="none"/>
                <w:lang w:val="en-US" w:eastAsia="zh-CN"/>
              </w:rPr>
              <w:t>6</w:t>
            </w:r>
          </w:p>
        </w:tc>
        <w:tc>
          <w:tcPr>
            <w:tcW w:w="2798"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缓苏段数量</w:t>
            </w:r>
          </w:p>
        </w:tc>
        <w:tc>
          <w:tcPr>
            <w:tcW w:w="1316"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rPr>
              <w:t>个</w:t>
            </w:r>
          </w:p>
        </w:tc>
        <w:tc>
          <w:tcPr>
            <w:tcW w:w="4270"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w w:val="100"/>
                <w:sz w:val="21"/>
                <w:szCs w:val="21"/>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27"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val="en-US" w:eastAsia="zh-CN"/>
              </w:rPr>
              <w:t>7</w:t>
            </w:r>
          </w:p>
        </w:tc>
        <w:tc>
          <w:tcPr>
            <w:tcW w:w="2798"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烘干机净容积</w:t>
            </w:r>
          </w:p>
        </w:tc>
        <w:tc>
          <w:tcPr>
            <w:tcW w:w="1316"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vertAlign w:val="superscript"/>
              </w:rPr>
              <w:t>3</w:t>
            </w:r>
          </w:p>
        </w:tc>
        <w:tc>
          <w:tcPr>
            <w:tcW w:w="4270"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27"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val="en-US" w:eastAsia="zh-CN"/>
              </w:rPr>
              <w:t>8</w:t>
            </w:r>
          </w:p>
        </w:tc>
        <w:tc>
          <w:tcPr>
            <w:tcW w:w="2798"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热风温度范围</w:t>
            </w:r>
          </w:p>
        </w:tc>
        <w:tc>
          <w:tcPr>
            <w:tcW w:w="1316"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rPr>
              <w:t>℃</w:t>
            </w:r>
          </w:p>
        </w:tc>
        <w:tc>
          <w:tcPr>
            <w:tcW w:w="4270"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27"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val="en-US" w:eastAsia="zh-CN"/>
              </w:rPr>
              <w:t>9</w:t>
            </w:r>
          </w:p>
        </w:tc>
        <w:tc>
          <w:tcPr>
            <w:tcW w:w="2798"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热风机型号名称</w:t>
            </w:r>
          </w:p>
        </w:tc>
        <w:tc>
          <w:tcPr>
            <w:tcW w:w="1316"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rPr>
              <w:t>/</w:t>
            </w:r>
          </w:p>
        </w:tc>
        <w:tc>
          <w:tcPr>
            <w:tcW w:w="4270"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4-72-</w:t>
            </w:r>
            <w:r>
              <w:rPr>
                <w:rFonts w:hint="eastAsia" w:ascii="宋体" w:hAnsi="宋体" w:eastAsia="宋体" w:cs="宋体"/>
                <w:color w:val="auto"/>
                <w:sz w:val="21"/>
                <w:szCs w:val="21"/>
                <w:highlight w:val="none"/>
                <w:lang w:val="en-US" w:eastAsia="zh-CN"/>
              </w:rPr>
              <w:t>8C</w:t>
            </w:r>
            <w:r>
              <w:rPr>
                <w:rFonts w:hint="eastAsia" w:ascii="宋体" w:hAnsi="宋体" w:eastAsia="宋体" w:cs="宋体"/>
                <w:color w:val="auto"/>
                <w:sz w:val="21"/>
                <w:szCs w:val="21"/>
                <w:highlight w:val="none"/>
              </w:rPr>
              <w:t>型离心式通风机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27"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10</w:t>
            </w:r>
          </w:p>
        </w:tc>
        <w:tc>
          <w:tcPr>
            <w:tcW w:w="2798"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热风机风</w:t>
            </w:r>
            <w:r>
              <w:rPr>
                <w:rFonts w:hint="eastAsia" w:ascii="宋体" w:hAnsi="宋体" w:eastAsia="宋体" w:cs="宋体"/>
                <w:color w:val="auto"/>
                <w:sz w:val="21"/>
                <w:szCs w:val="21"/>
                <w:highlight w:val="none"/>
                <w:lang w:val="en-US" w:eastAsia="zh-CN"/>
              </w:rPr>
              <w:t>速</w:t>
            </w:r>
          </w:p>
        </w:tc>
        <w:tc>
          <w:tcPr>
            <w:tcW w:w="1316"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rPr>
            </w:pPr>
          </w:p>
        </w:tc>
        <w:tc>
          <w:tcPr>
            <w:tcW w:w="4270"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27"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cs="宋体"/>
                <w:color w:val="auto"/>
                <w:sz w:val="21"/>
                <w:szCs w:val="21"/>
                <w:highlight w:val="none"/>
                <w:lang w:val="en-US" w:eastAsia="zh-CN"/>
              </w:rPr>
              <w:t>1</w:t>
            </w:r>
          </w:p>
        </w:tc>
        <w:tc>
          <w:tcPr>
            <w:tcW w:w="2798"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热风机风压</w:t>
            </w:r>
          </w:p>
        </w:tc>
        <w:tc>
          <w:tcPr>
            <w:tcW w:w="1316"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Pa</w:t>
            </w:r>
          </w:p>
        </w:tc>
        <w:tc>
          <w:tcPr>
            <w:tcW w:w="4270"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3420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27"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cs="宋体"/>
                <w:color w:val="auto"/>
                <w:sz w:val="21"/>
                <w:szCs w:val="21"/>
                <w:highlight w:val="none"/>
                <w:lang w:val="en-US" w:eastAsia="zh-CN"/>
              </w:rPr>
              <w:t>2</w:t>
            </w:r>
          </w:p>
        </w:tc>
        <w:tc>
          <w:tcPr>
            <w:tcW w:w="2798"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热风机流量</w:t>
            </w:r>
          </w:p>
        </w:tc>
        <w:tc>
          <w:tcPr>
            <w:tcW w:w="1316"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vertAlign w:val="baseline"/>
              </w:rPr>
              <w:t>/h</w:t>
            </w:r>
          </w:p>
        </w:tc>
        <w:tc>
          <w:tcPr>
            <w:tcW w:w="4270"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20320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27"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13</w:t>
            </w:r>
          </w:p>
        </w:tc>
        <w:tc>
          <w:tcPr>
            <w:tcW w:w="2798"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热风机电机功率</w:t>
            </w:r>
          </w:p>
        </w:tc>
        <w:tc>
          <w:tcPr>
            <w:tcW w:w="1316"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kW</w:t>
            </w:r>
          </w:p>
        </w:tc>
        <w:tc>
          <w:tcPr>
            <w:tcW w:w="4270"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27"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cs="宋体"/>
                <w:color w:val="auto"/>
                <w:sz w:val="21"/>
                <w:szCs w:val="21"/>
                <w:highlight w:val="none"/>
                <w:lang w:val="en-US" w:eastAsia="zh-CN"/>
              </w:rPr>
              <w:t>4</w:t>
            </w:r>
          </w:p>
        </w:tc>
        <w:tc>
          <w:tcPr>
            <w:tcW w:w="2798"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冷却风机型号名称</w:t>
            </w:r>
          </w:p>
        </w:tc>
        <w:tc>
          <w:tcPr>
            <w:tcW w:w="1316"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rPr>
              <w:t>/</w:t>
            </w:r>
          </w:p>
        </w:tc>
        <w:tc>
          <w:tcPr>
            <w:tcW w:w="4270"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4-72-6</w:t>
            </w: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rPr>
              <w:t>离心式通风机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exact"/>
          <w:jc w:val="center"/>
        </w:trPr>
        <w:tc>
          <w:tcPr>
            <w:tcW w:w="827"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cs="宋体"/>
                <w:color w:val="auto"/>
                <w:sz w:val="21"/>
                <w:szCs w:val="21"/>
                <w:highlight w:val="none"/>
                <w:lang w:val="en-US" w:eastAsia="zh-CN"/>
              </w:rPr>
              <w:t>5</w:t>
            </w:r>
          </w:p>
        </w:tc>
        <w:tc>
          <w:tcPr>
            <w:tcW w:w="2798"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冷却风机电机功率</w:t>
            </w:r>
          </w:p>
        </w:tc>
        <w:tc>
          <w:tcPr>
            <w:tcW w:w="1316"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kW</w:t>
            </w:r>
          </w:p>
        </w:tc>
        <w:tc>
          <w:tcPr>
            <w:tcW w:w="4270"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27"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cs="宋体"/>
                <w:color w:val="auto"/>
                <w:sz w:val="21"/>
                <w:szCs w:val="21"/>
                <w:highlight w:val="none"/>
                <w:lang w:val="en-US" w:eastAsia="zh-CN"/>
              </w:rPr>
              <w:t>6</w:t>
            </w:r>
          </w:p>
        </w:tc>
        <w:tc>
          <w:tcPr>
            <w:tcW w:w="2798"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提升机电机功率</w:t>
            </w:r>
          </w:p>
        </w:tc>
        <w:tc>
          <w:tcPr>
            <w:tcW w:w="1316"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kW</w:t>
            </w:r>
          </w:p>
        </w:tc>
        <w:tc>
          <w:tcPr>
            <w:tcW w:w="4270"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27"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cs="宋体"/>
                <w:color w:val="auto"/>
                <w:sz w:val="21"/>
                <w:szCs w:val="21"/>
                <w:highlight w:val="none"/>
                <w:lang w:val="en-US" w:eastAsia="zh-CN"/>
              </w:rPr>
              <w:t>7</w:t>
            </w:r>
          </w:p>
        </w:tc>
        <w:tc>
          <w:tcPr>
            <w:tcW w:w="2798"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排粮机电机功率</w:t>
            </w:r>
          </w:p>
        </w:tc>
        <w:tc>
          <w:tcPr>
            <w:tcW w:w="1316"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kW</w:t>
            </w:r>
          </w:p>
        </w:tc>
        <w:tc>
          <w:tcPr>
            <w:tcW w:w="4270"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27"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cs="宋体"/>
                <w:color w:val="auto"/>
                <w:sz w:val="21"/>
                <w:szCs w:val="21"/>
                <w:highlight w:val="none"/>
                <w:lang w:val="en-US" w:eastAsia="zh-CN"/>
              </w:rPr>
              <w:t>8</w:t>
            </w:r>
          </w:p>
        </w:tc>
        <w:tc>
          <w:tcPr>
            <w:tcW w:w="2798"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烘干机电机总功率</w:t>
            </w:r>
          </w:p>
        </w:tc>
        <w:tc>
          <w:tcPr>
            <w:tcW w:w="1316"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kW</w:t>
            </w:r>
          </w:p>
        </w:tc>
        <w:tc>
          <w:tcPr>
            <w:tcW w:w="4270"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exact"/>
          <w:jc w:val="center"/>
        </w:trPr>
        <w:tc>
          <w:tcPr>
            <w:tcW w:w="827"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19</w:t>
            </w:r>
          </w:p>
        </w:tc>
        <w:tc>
          <w:tcPr>
            <w:tcW w:w="2798"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热风炉</w:t>
            </w:r>
          </w:p>
        </w:tc>
        <w:tc>
          <w:tcPr>
            <w:tcW w:w="1316" w:type="dxa"/>
            <w:noWrap w:val="0"/>
            <w:vAlign w:val="center"/>
          </w:tcPr>
          <w:p>
            <w:pPr>
              <w:pStyle w:val="73"/>
              <w:keepNext w:val="0"/>
              <w:keepLines w:val="0"/>
              <w:pageBreakBefore w:val="0"/>
              <w:widowControl w:val="0"/>
              <w:kinsoku/>
              <w:wordWrap/>
              <w:overflowPunct/>
              <w:topLinePunct w:val="0"/>
              <w:autoSpaceDE w:val="0"/>
              <w:autoSpaceDN w:val="0"/>
              <w:bidi w:val="0"/>
              <w:adjustRightInd/>
              <w:snapToGrid/>
              <w:spacing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rPr>
              <w:t>/</w:t>
            </w:r>
          </w:p>
        </w:tc>
        <w:tc>
          <w:tcPr>
            <w:tcW w:w="4270" w:type="dxa"/>
            <w:noWrap w:val="0"/>
            <w:vAlign w:val="center"/>
          </w:tcPr>
          <w:p>
            <w:pPr>
              <w:pStyle w:val="73"/>
              <w:keepNext w:val="0"/>
              <w:keepLines w:val="0"/>
              <w:pageBreakBefore w:val="0"/>
              <w:widowControl w:val="0"/>
              <w:kinsoku/>
              <w:wordWrap/>
              <w:overflowPunct/>
              <w:topLinePunct w:val="0"/>
              <w:autoSpaceDE w:val="0"/>
              <w:autoSpaceDN w:val="0"/>
              <w:bidi w:val="0"/>
              <w:adjustRightInd/>
              <w:snapToGrid/>
              <w:spacing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外形尺寸：</w:t>
            </w:r>
            <w:r>
              <w:rPr>
                <w:rFonts w:hint="eastAsia" w:ascii="宋体" w:hAnsi="宋体" w:eastAsia="宋体" w:cs="宋体"/>
                <w:color w:val="auto"/>
                <w:sz w:val="21"/>
                <w:szCs w:val="21"/>
                <w:highlight w:val="none"/>
                <w:lang w:val="en-US" w:eastAsia="zh-CN"/>
              </w:rPr>
              <w:t>3200*1270*2450mm</w:t>
            </w:r>
          </w:p>
          <w:p>
            <w:pPr>
              <w:pStyle w:val="73"/>
              <w:keepNext w:val="0"/>
              <w:keepLines w:val="0"/>
              <w:pageBreakBefore w:val="0"/>
              <w:widowControl w:val="0"/>
              <w:kinsoku/>
              <w:wordWrap/>
              <w:overflowPunct/>
              <w:topLinePunct w:val="0"/>
              <w:autoSpaceDE w:val="0"/>
              <w:autoSpaceDN w:val="0"/>
              <w:bidi w:val="0"/>
              <w:adjustRightInd/>
              <w:snapToGrid/>
              <w:spacing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双层结构，内胆采用</w:t>
            </w:r>
            <w:r>
              <w:rPr>
                <w:rFonts w:hint="eastAsia" w:ascii="宋体" w:hAnsi="宋体" w:eastAsia="宋体" w:cs="宋体"/>
                <w:color w:val="auto"/>
                <w:sz w:val="21"/>
                <w:szCs w:val="21"/>
                <w:highlight w:val="none"/>
                <w:lang w:val="en-US" w:eastAsia="zh-CN"/>
              </w:rPr>
              <w:t>304不锈钢、外壳体采用Q235碳钢板。</w:t>
            </w:r>
          </w:p>
          <w:p>
            <w:pPr>
              <w:pStyle w:val="73"/>
              <w:keepNext w:val="0"/>
              <w:keepLines w:val="0"/>
              <w:pageBreakBefore w:val="0"/>
              <w:widowControl w:val="0"/>
              <w:kinsoku/>
              <w:wordWrap/>
              <w:overflowPunct/>
              <w:topLinePunct w:val="0"/>
              <w:autoSpaceDE w:val="0"/>
              <w:autoSpaceDN w:val="0"/>
              <w:bidi w:val="0"/>
              <w:adjustRightInd/>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燃料种类：</w:t>
            </w:r>
            <w:r>
              <w:rPr>
                <w:rFonts w:hint="eastAsia" w:ascii="宋体" w:hAnsi="宋体" w:eastAsia="宋体" w:cs="宋体"/>
                <w:color w:val="auto"/>
                <w:sz w:val="21"/>
                <w:szCs w:val="21"/>
                <w:highlight w:val="none"/>
              </w:rPr>
              <w:t>天然气/液化气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exact"/>
          <w:jc w:val="center"/>
        </w:trPr>
        <w:tc>
          <w:tcPr>
            <w:tcW w:w="827"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cs="宋体"/>
                <w:color w:val="auto"/>
                <w:sz w:val="21"/>
                <w:szCs w:val="21"/>
                <w:highlight w:val="none"/>
                <w:lang w:val="en-US" w:eastAsia="zh-CN"/>
              </w:rPr>
              <w:t>0</w:t>
            </w:r>
          </w:p>
        </w:tc>
        <w:tc>
          <w:tcPr>
            <w:tcW w:w="2798"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热风炉热功率（输出热量）</w:t>
            </w:r>
          </w:p>
        </w:tc>
        <w:tc>
          <w:tcPr>
            <w:tcW w:w="1316"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kJ/h</w:t>
            </w:r>
          </w:p>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(Kcal/h)</w:t>
            </w:r>
          </w:p>
        </w:tc>
        <w:tc>
          <w:tcPr>
            <w:tcW w:w="4270"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5" w:hRule="exact"/>
          <w:jc w:val="center"/>
        </w:trPr>
        <w:tc>
          <w:tcPr>
            <w:tcW w:w="827"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cs="宋体"/>
                <w:color w:val="auto"/>
                <w:sz w:val="21"/>
                <w:szCs w:val="21"/>
                <w:highlight w:val="none"/>
                <w:lang w:val="en-US" w:eastAsia="zh-CN"/>
              </w:rPr>
              <w:t>1</w:t>
            </w:r>
          </w:p>
        </w:tc>
        <w:tc>
          <w:tcPr>
            <w:tcW w:w="2798"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燃烧器</w:t>
            </w:r>
          </w:p>
        </w:tc>
        <w:tc>
          <w:tcPr>
            <w:tcW w:w="1316"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rPr>
              <w:t>/</w:t>
            </w:r>
          </w:p>
        </w:tc>
        <w:tc>
          <w:tcPr>
            <w:tcW w:w="4270" w:type="dxa"/>
            <w:noWrap w:val="0"/>
            <w:vAlign w:val="center"/>
          </w:tcPr>
          <w:p>
            <w:pPr>
              <w:pStyle w:val="73"/>
              <w:keepNext w:val="0"/>
              <w:keepLines w:val="0"/>
              <w:pageBreakBefore w:val="0"/>
              <w:widowControl w:val="0"/>
              <w:kinsoku/>
              <w:wordWrap/>
              <w:overflowPunct/>
              <w:topLinePunct w:val="0"/>
              <w:bidi w:val="0"/>
              <w:adjustRightInd/>
              <w:snapToGrid/>
              <w:spacing w:line="288"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规格：</w:t>
            </w:r>
            <w:r>
              <w:rPr>
                <w:rFonts w:hint="eastAsia" w:ascii="宋体" w:hAnsi="宋体" w:eastAsia="宋体" w:cs="宋体"/>
                <w:color w:val="auto"/>
                <w:sz w:val="21"/>
                <w:szCs w:val="21"/>
                <w:highlight w:val="none"/>
              </w:rPr>
              <w:t>RS-</w:t>
            </w:r>
            <w:r>
              <w:rPr>
                <w:rFonts w:hint="eastAsia" w:ascii="宋体" w:hAnsi="宋体" w:eastAsia="宋体" w:cs="宋体"/>
                <w:color w:val="auto"/>
                <w:sz w:val="21"/>
                <w:szCs w:val="21"/>
                <w:highlight w:val="none"/>
                <w:lang w:val="en-US" w:eastAsia="zh-CN"/>
              </w:rPr>
              <w:t>130</w:t>
            </w:r>
            <w:r>
              <w:rPr>
                <w:rFonts w:hint="eastAsia" w:ascii="宋体" w:hAnsi="宋体" w:eastAsia="宋体" w:cs="宋体"/>
                <w:color w:val="auto"/>
                <w:sz w:val="21"/>
                <w:szCs w:val="21"/>
                <w:highlight w:val="none"/>
              </w:rPr>
              <w:t>燃烧器</w:t>
            </w:r>
          </w:p>
          <w:p>
            <w:pPr>
              <w:pStyle w:val="73"/>
              <w:keepNext w:val="0"/>
              <w:keepLines w:val="0"/>
              <w:pageBreakBefore w:val="0"/>
              <w:widowControl w:val="0"/>
              <w:kinsoku/>
              <w:wordWrap/>
              <w:overflowPunct/>
              <w:topLinePunct w:val="0"/>
              <w:bidi w:val="0"/>
              <w:adjustRightInd/>
              <w:snapToGrid/>
              <w:spacing w:line="288" w:lineRule="auto"/>
              <w:ind w:left="0" w:right="0"/>
              <w:jc w:val="both"/>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sz w:val="21"/>
                <w:szCs w:val="21"/>
                <w:highlight w:val="none"/>
                <w:lang w:eastAsia="zh-CN"/>
              </w:rPr>
              <w:t>燃料种类：</w:t>
            </w:r>
            <w:r>
              <w:rPr>
                <w:rFonts w:hint="eastAsia" w:ascii="宋体" w:hAnsi="宋体" w:eastAsia="宋体" w:cs="宋体"/>
                <w:color w:val="auto"/>
                <w:sz w:val="21"/>
                <w:szCs w:val="21"/>
                <w:highlight w:val="none"/>
              </w:rPr>
              <w:t>天然气/液化气</w:t>
            </w:r>
            <w:r>
              <w:rPr>
                <w:rFonts w:hint="eastAsia" w:ascii="宋体" w:hAnsi="宋体" w:eastAsia="宋体" w:cs="宋体"/>
                <w:color w:val="auto"/>
                <w:w w:val="100"/>
                <w:sz w:val="21"/>
                <w:szCs w:val="21"/>
                <w:highlight w:val="none"/>
              </w:rPr>
              <w:t>/</w:t>
            </w:r>
            <w:r>
              <w:rPr>
                <w:rFonts w:hint="eastAsia" w:ascii="宋体" w:hAnsi="宋体" w:eastAsia="宋体" w:cs="宋体"/>
                <w:color w:val="auto"/>
                <w:w w:val="100"/>
                <w:sz w:val="21"/>
                <w:szCs w:val="21"/>
                <w:highlight w:val="none"/>
                <w:lang w:val="en-US" w:eastAsia="zh-CN"/>
              </w:rPr>
              <w:t>油</w:t>
            </w:r>
          </w:p>
          <w:p>
            <w:pPr>
              <w:pStyle w:val="73"/>
              <w:keepNext w:val="0"/>
              <w:keepLines w:val="0"/>
              <w:pageBreakBefore w:val="0"/>
              <w:widowControl w:val="0"/>
              <w:kinsoku/>
              <w:wordWrap/>
              <w:overflowPunct/>
              <w:topLinePunct w:val="0"/>
              <w:bidi w:val="0"/>
              <w:adjustRightInd/>
              <w:snapToGrid/>
              <w:spacing w:line="288" w:lineRule="auto"/>
              <w:ind w:left="0" w:right="0"/>
              <w:jc w:val="both"/>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主体机壳采用铝合金铸造工艺</w:t>
            </w:r>
          </w:p>
          <w:p>
            <w:pPr>
              <w:pStyle w:val="73"/>
              <w:keepNext w:val="0"/>
              <w:keepLines w:val="0"/>
              <w:pageBreakBefore w:val="0"/>
              <w:widowControl w:val="0"/>
              <w:kinsoku/>
              <w:wordWrap/>
              <w:overflowPunct/>
              <w:topLinePunct w:val="0"/>
              <w:bidi w:val="0"/>
              <w:adjustRightInd/>
              <w:snapToGrid/>
              <w:spacing w:line="288" w:lineRule="auto"/>
              <w:ind w:left="0" w:right="0"/>
              <w:jc w:val="both"/>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风机电机2.2KW，配合铝合金涡轮式绕轮强制通风；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exact"/>
          <w:jc w:val="center"/>
        </w:trPr>
        <w:tc>
          <w:tcPr>
            <w:tcW w:w="827" w:type="dxa"/>
            <w:noWrap w:val="0"/>
            <w:vAlign w:val="center"/>
          </w:tcPr>
          <w:p>
            <w:pPr>
              <w:pStyle w:val="73"/>
              <w:keepNext w:val="0"/>
              <w:keepLines w:val="0"/>
              <w:pageBreakBefore w:val="0"/>
              <w:widowControl w:val="0"/>
              <w:kinsoku/>
              <w:wordWrap/>
              <w:overflowPunct/>
              <w:topLinePunct w:val="0"/>
              <w:autoSpaceDE w:val="0"/>
              <w:autoSpaceDN w:val="0"/>
              <w:bidi w:val="0"/>
              <w:adjustRightInd/>
              <w:snapToGrid/>
              <w:spacing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cs="宋体"/>
                <w:color w:val="auto"/>
                <w:sz w:val="21"/>
                <w:szCs w:val="21"/>
                <w:highlight w:val="none"/>
                <w:lang w:val="en-US" w:eastAsia="zh-CN"/>
              </w:rPr>
              <w:t>2</w:t>
            </w:r>
          </w:p>
        </w:tc>
        <w:tc>
          <w:tcPr>
            <w:tcW w:w="2798" w:type="dxa"/>
            <w:noWrap w:val="0"/>
            <w:vAlign w:val="center"/>
          </w:tcPr>
          <w:p>
            <w:pPr>
              <w:pStyle w:val="73"/>
              <w:keepNext w:val="0"/>
              <w:keepLines w:val="0"/>
              <w:pageBreakBefore w:val="0"/>
              <w:widowControl w:val="0"/>
              <w:kinsoku/>
              <w:wordWrap/>
              <w:overflowPunct/>
              <w:topLinePunct w:val="0"/>
              <w:autoSpaceDE w:val="0"/>
              <w:autoSpaceDN w:val="0"/>
              <w:bidi w:val="0"/>
              <w:adjustRightInd/>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燃烧器热功率（输出热量）</w:t>
            </w:r>
          </w:p>
        </w:tc>
        <w:tc>
          <w:tcPr>
            <w:tcW w:w="1316" w:type="dxa"/>
            <w:noWrap w:val="0"/>
            <w:vAlign w:val="center"/>
          </w:tcPr>
          <w:p>
            <w:pPr>
              <w:pStyle w:val="73"/>
              <w:keepNext w:val="0"/>
              <w:keepLines w:val="0"/>
              <w:pageBreakBefore w:val="0"/>
              <w:widowControl w:val="0"/>
              <w:kinsoku/>
              <w:wordWrap/>
              <w:overflowPunct/>
              <w:topLinePunct w:val="0"/>
              <w:autoSpaceDE w:val="0"/>
              <w:autoSpaceDN w:val="0"/>
              <w:bidi w:val="0"/>
              <w:adjustRightInd/>
              <w:snapToGrid/>
              <w:spacing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kJ/h</w:t>
            </w:r>
          </w:p>
        </w:tc>
        <w:tc>
          <w:tcPr>
            <w:tcW w:w="4270" w:type="dxa"/>
            <w:noWrap w:val="0"/>
            <w:vAlign w:val="center"/>
          </w:tcPr>
          <w:p>
            <w:pPr>
              <w:pStyle w:val="73"/>
              <w:keepNext w:val="0"/>
              <w:keepLines w:val="0"/>
              <w:pageBreakBefore w:val="0"/>
              <w:widowControl w:val="0"/>
              <w:kinsoku/>
              <w:wordWrap/>
              <w:overflowPunct/>
              <w:topLinePunct w:val="0"/>
              <w:autoSpaceDE w:val="0"/>
              <w:autoSpaceDN w:val="0"/>
              <w:bidi w:val="0"/>
              <w:adjustRightInd/>
              <w:snapToGrid/>
              <w:spacing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1674341～2930096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1" w:hRule="exact"/>
          <w:jc w:val="center"/>
        </w:trPr>
        <w:tc>
          <w:tcPr>
            <w:tcW w:w="827" w:type="dxa"/>
            <w:noWrap w:val="0"/>
            <w:vAlign w:val="center"/>
          </w:tcPr>
          <w:p>
            <w:pPr>
              <w:pStyle w:val="73"/>
              <w:keepNext w:val="0"/>
              <w:keepLines w:val="0"/>
              <w:pageBreakBefore w:val="0"/>
              <w:widowControl w:val="0"/>
              <w:kinsoku/>
              <w:wordWrap/>
              <w:overflowPunct/>
              <w:topLinePunct w:val="0"/>
              <w:autoSpaceDE w:val="0"/>
              <w:autoSpaceDN w:val="0"/>
              <w:bidi w:val="0"/>
              <w:adjustRightInd/>
              <w:snapToGrid/>
              <w:spacing w:line="288"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23</w:t>
            </w:r>
          </w:p>
        </w:tc>
        <w:tc>
          <w:tcPr>
            <w:tcW w:w="2798" w:type="dxa"/>
            <w:noWrap w:val="0"/>
            <w:vAlign w:val="center"/>
          </w:tcPr>
          <w:p>
            <w:pPr>
              <w:pStyle w:val="73"/>
              <w:keepNext w:val="0"/>
              <w:keepLines w:val="0"/>
              <w:pageBreakBefore w:val="0"/>
              <w:widowControl w:val="0"/>
              <w:kinsoku/>
              <w:wordWrap/>
              <w:overflowPunct/>
              <w:topLinePunct w:val="0"/>
              <w:autoSpaceDE w:val="0"/>
              <w:autoSpaceDN w:val="0"/>
              <w:bidi w:val="0"/>
              <w:adjustRightInd/>
              <w:snapToGrid/>
              <w:spacing w:line="288" w:lineRule="auto"/>
              <w:ind w:left="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电气控制系统</w:t>
            </w:r>
          </w:p>
        </w:tc>
        <w:tc>
          <w:tcPr>
            <w:tcW w:w="1316" w:type="dxa"/>
            <w:noWrap w:val="0"/>
            <w:vAlign w:val="center"/>
          </w:tcPr>
          <w:p>
            <w:pPr>
              <w:pStyle w:val="73"/>
              <w:keepNext w:val="0"/>
              <w:keepLines w:val="0"/>
              <w:pageBreakBefore w:val="0"/>
              <w:widowControl w:val="0"/>
              <w:kinsoku/>
              <w:wordWrap/>
              <w:overflowPunct/>
              <w:topLinePunct w:val="0"/>
              <w:autoSpaceDE w:val="0"/>
              <w:autoSpaceDN w:val="0"/>
              <w:bidi w:val="0"/>
              <w:adjustRightInd/>
              <w:snapToGrid/>
              <w:spacing w:line="288"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w:t>
            </w:r>
          </w:p>
        </w:tc>
        <w:tc>
          <w:tcPr>
            <w:tcW w:w="4270" w:type="dxa"/>
            <w:noWrap w:val="0"/>
            <w:vAlign w:val="center"/>
          </w:tcPr>
          <w:p>
            <w:pPr>
              <w:pStyle w:val="73"/>
              <w:keepNext w:val="0"/>
              <w:keepLines w:val="0"/>
              <w:pageBreakBefore w:val="0"/>
              <w:widowControl w:val="0"/>
              <w:numPr>
                <w:ilvl w:val="0"/>
                <w:numId w:val="0"/>
              </w:numPr>
              <w:kinsoku/>
              <w:wordWrap/>
              <w:overflowPunct/>
              <w:topLinePunct w:val="0"/>
              <w:autoSpaceDE w:val="0"/>
              <w:autoSpaceDN w:val="0"/>
              <w:bidi w:val="0"/>
              <w:adjustRightInd/>
              <w:snapToGrid/>
              <w:spacing w:line="288" w:lineRule="auto"/>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zh-CN"/>
              </w:rPr>
              <w:t>1.</w:t>
            </w:r>
            <w:r>
              <w:rPr>
                <w:rFonts w:hint="eastAsia" w:ascii="宋体" w:hAnsi="宋体" w:eastAsia="宋体" w:cs="宋体"/>
                <w:color w:val="auto"/>
                <w:sz w:val="21"/>
                <w:szCs w:val="21"/>
                <w:highlight w:val="none"/>
                <w:lang w:eastAsia="zh-CN"/>
              </w:rPr>
              <w:t>彩色模拟流程显示，</w:t>
            </w:r>
            <w:r>
              <w:rPr>
                <w:rFonts w:hint="eastAsia" w:ascii="宋体" w:hAnsi="宋体" w:eastAsia="宋体" w:cs="宋体"/>
                <w:color w:val="auto"/>
                <w:sz w:val="21"/>
                <w:szCs w:val="21"/>
                <w:highlight w:val="none"/>
                <w:lang w:val="en-US" w:eastAsia="zh-CN"/>
              </w:rPr>
              <w:t>PLC控制系统、软启动系统；</w:t>
            </w:r>
          </w:p>
          <w:p>
            <w:pPr>
              <w:pStyle w:val="73"/>
              <w:keepNext w:val="0"/>
              <w:keepLines w:val="0"/>
              <w:pageBreakBefore w:val="0"/>
              <w:widowControl w:val="0"/>
              <w:numPr>
                <w:ilvl w:val="0"/>
                <w:numId w:val="0"/>
              </w:numPr>
              <w:kinsoku/>
              <w:wordWrap/>
              <w:overflowPunct/>
              <w:topLinePunct w:val="0"/>
              <w:autoSpaceDE w:val="0"/>
              <w:autoSpaceDN w:val="0"/>
              <w:bidi w:val="0"/>
              <w:adjustRightInd/>
              <w:snapToGrid/>
              <w:spacing w:line="288" w:lineRule="auto"/>
              <w:ind w:left="0" w:leftChars="0" w:right="0" w:righ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zh-CN"/>
              </w:rPr>
              <w:t>2.</w:t>
            </w:r>
            <w:r>
              <w:rPr>
                <w:rFonts w:hint="eastAsia" w:ascii="宋体" w:hAnsi="宋体" w:eastAsia="宋体" w:cs="宋体"/>
                <w:color w:val="auto"/>
                <w:sz w:val="21"/>
                <w:szCs w:val="21"/>
                <w:highlight w:val="none"/>
                <w:lang w:val="en-US" w:eastAsia="zh-CN"/>
              </w:rPr>
              <w:t>全自动操作，可手机连接设备；</w:t>
            </w:r>
          </w:p>
          <w:p>
            <w:pPr>
              <w:pStyle w:val="73"/>
              <w:keepNext w:val="0"/>
              <w:keepLines w:val="0"/>
              <w:pageBreakBefore w:val="0"/>
              <w:widowControl w:val="0"/>
              <w:numPr>
                <w:ilvl w:val="0"/>
                <w:numId w:val="0"/>
              </w:numPr>
              <w:kinsoku/>
              <w:wordWrap/>
              <w:overflowPunct/>
              <w:topLinePunct w:val="0"/>
              <w:autoSpaceDE w:val="0"/>
              <w:autoSpaceDN w:val="0"/>
              <w:bidi w:val="0"/>
              <w:adjustRightInd/>
              <w:snapToGrid/>
              <w:spacing w:line="288" w:lineRule="auto"/>
              <w:ind w:left="0" w:leftChars="0" w:right="0" w:righ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zh-CN"/>
              </w:rPr>
              <w:t>3.</w:t>
            </w:r>
            <w:r>
              <w:rPr>
                <w:rFonts w:hint="eastAsia" w:ascii="宋体" w:hAnsi="宋体" w:eastAsia="宋体" w:cs="宋体"/>
                <w:color w:val="auto"/>
                <w:sz w:val="21"/>
                <w:szCs w:val="21"/>
                <w:highlight w:val="none"/>
                <w:lang w:val="en-US" w:eastAsia="zh-CN"/>
              </w:rPr>
              <w:t>防雨型控制柜外壳。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0" w:hRule="exact"/>
          <w:jc w:val="center"/>
        </w:trPr>
        <w:tc>
          <w:tcPr>
            <w:tcW w:w="827" w:type="dxa"/>
            <w:noWrap w:val="0"/>
            <w:vAlign w:val="center"/>
          </w:tcPr>
          <w:p>
            <w:pPr>
              <w:pStyle w:val="73"/>
              <w:keepNext w:val="0"/>
              <w:keepLines w:val="0"/>
              <w:pageBreakBefore w:val="0"/>
              <w:widowControl w:val="0"/>
              <w:kinsoku/>
              <w:wordWrap/>
              <w:overflowPunct/>
              <w:topLinePunct w:val="0"/>
              <w:autoSpaceDE w:val="0"/>
              <w:autoSpaceDN w:val="0"/>
              <w:bidi w:val="0"/>
              <w:adjustRightInd/>
              <w:snapToGrid/>
              <w:spacing w:line="288"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24</w:t>
            </w:r>
          </w:p>
        </w:tc>
        <w:tc>
          <w:tcPr>
            <w:tcW w:w="2798" w:type="dxa"/>
            <w:noWrap w:val="0"/>
            <w:vAlign w:val="center"/>
          </w:tcPr>
          <w:p>
            <w:pPr>
              <w:pStyle w:val="73"/>
              <w:keepNext w:val="0"/>
              <w:keepLines w:val="0"/>
              <w:pageBreakBefore w:val="0"/>
              <w:widowControl w:val="0"/>
              <w:kinsoku/>
              <w:wordWrap/>
              <w:overflowPunct/>
              <w:topLinePunct w:val="0"/>
              <w:autoSpaceDE w:val="0"/>
              <w:autoSpaceDN w:val="0"/>
              <w:bidi w:val="0"/>
              <w:adjustRightInd/>
              <w:snapToGrid/>
              <w:spacing w:line="288" w:lineRule="auto"/>
              <w:ind w:left="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电线电缆</w:t>
            </w:r>
          </w:p>
        </w:tc>
        <w:tc>
          <w:tcPr>
            <w:tcW w:w="1316" w:type="dxa"/>
            <w:noWrap w:val="0"/>
            <w:vAlign w:val="center"/>
          </w:tcPr>
          <w:p>
            <w:pPr>
              <w:pStyle w:val="73"/>
              <w:keepNext w:val="0"/>
              <w:keepLines w:val="0"/>
              <w:pageBreakBefore w:val="0"/>
              <w:widowControl w:val="0"/>
              <w:kinsoku/>
              <w:wordWrap/>
              <w:overflowPunct/>
              <w:topLinePunct w:val="0"/>
              <w:autoSpaceDE w:val="0"/>
              <w:autoSpaceDN w:val="0"/>
              <w:bidi w:val="0"/>
              <w:adjustRightInd/>
              <w:snapToGrid/>
              <w:spacing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YJLV</w:t>
            </w:r>
          </w:p>
        </w:tc>
        <w:tc>
          <w:tcPr>
            <w:tcW w:w="4270" w:type="dxa"/>
            <w:noWrap w:val="0"/>
            <w:vAlign w:val="center"/>
          </w:tcPr>
          <w:p>
            <w:pPr>
              <w:keepNext w:val="0"/>
              <w:keepLines w:val="0"/>
              <w:pageBreakBefore w:val="0"/>
              <w:widowControl w:val="0"/>
              <w:numPr>
                <w:ilvl w:val="0"/>
                <w:numId w:val="14"/>
              </w:numPr>
              <w:kinsoku/>
              <w:wordWrap/>
              <w:overflowPunct/>
              <w:topLinePunct w:val="0"/>
              <w:bidi w:val="0"/>
              <w:adjustRightInd/>
              <w:snapToGrid/>
              <w:spacing w:line="288" w:lineRule="auto"/>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从控制柜到各设备之间的连接电缆、电线、线管；</w:t>
            </w:r>
          </w:p>
          <w:p>
            <w:pPr>
              <w:pStyle w:val="73"/>
              <w:keepNext w:val="0"/>
              <w:keepLines w:val="0"/>
              <w:pageBreakBefore w:val="0"/>
              <w:widowControl w:val="0"/>
              <w:numPr>
                <w:ilvl w:val="0"/>
                <w:numId w:val="0"/>
              </w:numPr>
              <w:kinsoku/>
              <w:wordWrap/>
              <w:overflowPunct/>
              <w:topLinePunct w:val="0"/>
              <w:autoSpaceDE w:val="0"/>
              <w:autoSpaceDN w:val="0"/>
              <w:bidi w:val="0"/>
              <w:adjustRightInd/>
              <w:snapToGrid/>
              <w:spacing w:line="288" w:lineRule="auto"/>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2.电缆、电线均使用国标铜芯。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exact"/>
          <w:jc w:val="center"/>
        </w:trPr>
        <w:tc>
          <w:tcPr>
            <w:tcW w:w="827" w:type="dxa"/>
            <w:noWrap w:val="0"/>
            <w:vAlign w:val="center"/>
          </w:tcPr>
          <w:p>
            <w:pPr>
              <w:pStyle w:val="73"/>
              <w:keepNext w:val="0"/>
              <w:keepLines w:val="0"/>
              <w:pageBreakBefore w:val="0"/>
              <w:widowControl w:val="0"/>
              <w:kinsoku/>
              <w:wordWrap/>
              <w:overflowPunct/>
              <w:topLinePunct w:val="0"/>
              <w:autoSpaceDE w:val="0"/>
              <w:autoSpaceDN w:val="0"/>
              <w:bidi w:val="0"/>
              <w:adjustRightInd/>
              <w:snapToGrid/>
              <w:spacing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cs="宋体"/>
                <w:color w:val="auto"/>
                <w:sz w:val="21"/>
                <w:szCs w:val="21"/>
                <w:highlight w:val="none"/>
                <w:lang w:val="en-US" w:eastAsia="zh-CN"/>
              </w:rPr>
              <w:t>5</w:t>
            </w:r>
          </w:p>
        </w:tc>
        <w:tc>
          <w:tcPr>
            <w:tcW w:w="2798" w:type="dxa"/>
            <w:noWrap w:val="0"/>
            <w:vAlign w:val="center"/>
          </w:tcPr>
          <w:p>
            <w:pPr>
              <w:pStyle w:val="73"/>
              <w:keepNext w:val="0"/>
              <w:keepLines w:val="0"/>
              <w:pageBreakBefore w:val="0"/>
              <w:widowControl w:val="0"/>
              <w:kinsoku/>
              <w:wordWrap/>
              <w:overflowPunct/>
              <w:topLinePunct w:val="0"/>
              <w:autoSpaceDE w:val="0"/>
              <w:autoSpaceDN w:val="0"/>
              <w:bidi w:val="0"/>
              <w:adjustRightInd/>
              <w:snapToGrid/>
              <w:spacing w:line="288" w:lineRule="auto"/>
              <w:ind w:left="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设备基础</w:t>
            </w:r>
          </w:p>
        </w:tc>
        <w:tc>
          <w:tcPr>
            <w:tcW w:w="1316" w:type="dxa"/>
            <w:noWrap w:val="0"/>
            <w:vAlign w:val="center"/>
          </w:tcPr>
          <w:p>
            <w:pPr>
              <w:pStyle w:val="73"/>
              <w:keepNext w:val="0"/>
              <w:keepLines w:val="0"/>
              <w:pageBreakBefore w:val="0"/>
              <w:widowControl w:val="0"/>
              <w:kinsoku/>
              <w:wordWrap/>
              <w:overflowPunct/>
              <w:topLinePunct w:val="0"/>
              <w:autoSpaceDE w:val="0"/>
              <w:autoSpaceDN w:val="0"/>
              <w:bidi w:val="0"/>
              <w:adjustRightInd/>
              <w:snapToGrid/>
              <w:spacing w:line="288"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w:t>
            </w:r>
          </w:p>
        </w:tc>
        <w:tc>
          <w:tcPr>
            <w:tcW w:w="4270" w:type="dxa"/>
            <w:noWrap w:val="0"/>
            <w:vAlign w:val="center"/>
          </w:tcPr>
          <w:p>
            <w:pPr>
              <w:pStyle w:val="73"/>
              <w:keepNext w:val="0"/>
              <w:keepLines w:val="0"/>
              <w:pageBreakBefore w:val="0"/>
              <w:widowControl w:val="0"/>
              <w:numPr>
                <w:ilvl w:val="0"/>
                <w:numId w:val="0"/>
              </w:numPr>
              <w:kinsoku/>
              <w:wordWrap/>
              <w:overflowPunct/>
              <w:topLinePunct w:val="0"/>
              <w:autoSpaceDE w:val="0"/>
              <w:autoSpaceDN w:val="0"/>
              <w:bidi w:val="0"/>
              <w:adjustRightInd/>
              <w:snapToGrid/>
              <w:spacing w:line="288" w:lineRule="auto"/>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投标人自行考虑</w:t>
            </w:r>
          </w:p>
        </w:tc>
      </w:tr>
    </w:tbl>
    <w:p>
      <w:pPr>
        <w:keepNext w:val="0"/>
        <w:keepLines w:val="0"/>
        <w:pageBreakBefore w:val="0"/>
        <w:numPr>
          <w:ilvl w:val="0"/>
          <w:numId w:val="0"/>
        </w:numPr>
        <w:kinsoku/>
        <w:wordWrap/>
        <w:overflowPunct/>
        <w:topLinePunct w:val="0"/>
        <w:bidi w:val="0"/>
        <w:spacing w:line="360" w:lineRule="auto"/>
        <w:ind w:left="0" w:right="0"/>
        <w:jc w:val="center"/>
        <w:rPr>
          <w:rFonts w:hint="eastAsia" w:ascii="宋体" w:hAnsi="宋体" w:eastAsia="宋体" w:cs="宋体"/>
          <w:b/>
          <w:bCs/>
          <w:color w:val="auto"/>
          <w:kern w:val="2"/>
          <w:sz w:val="24"/>
          <w:szCs w:val="24"/>
          <w:highlight w:val="none"/>
          <w:vertAlign w:val="baseline"/>
          <w:lang w:val="en-US" w:eastAsia="zh-CN" w:bidi="ar-SA"/>
        </w:rPr>
      </w:pPr>
    </w:p>
    <w:p>
      <w:pPr>
        <w:keepNext w:val="0"/>
        <w:keepLines w:val="0"/>
        <w:pageBreakBefore w:val="0"/>
        <w:numPr>
          <w:ilvl w:val="0"/>
          <w:numId w:val="0"/>
        </w:numPr>
        <w:kinsoku/>
        <w:wordWrap/>
        <w:overflowPunct/>
        <w:topLinePunct w:val="0"/>
        <w:bidi w:val="0"/>
        <w:spacing w:line="360" w:lineRule="auto"/>
        <w:ind w:left="0" w:right="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kern w:val="2"/>
          <w:sz w:val="24"/>
          <w:szCs w:val="24"/>
          <w:highlight w:val="none"/>
          <w:vertAlign w:val="baseline"/>
          <w:lang w:val="en-US" w:eastAsia="zh-CN" w:bidi="ar-SA"/>
        </w:rPr>
        <w:t>（2）</w:t>
      </w:r>
      <w:r>
        <w:rPr>
          <w:rFonts w:hint="eastAsia" w:ascii="宋体" w:hAnsi="宋体" w:eastAsia="宋体" w:cs="宋体"/>
          <w:b/>
          <w:bCs/>
          <w:color w:val="auto"/>
          <w:sz w:val="24"/>
          <w:szCs w:val="24"/>
          <w:highlight w:val="none"/>
          <w:vertAlign w:val="baseline"/>
          <w:lang w:val="en-US" w:eastAsia="zh-CN"/>
        </w:rPr>
        <w:t>辣椒加工设备详细技术参数要求</w:t>
      </w:r>
    </w:p>
    <w:p>
      <w:pPr>
        <w:keepNext w:val="0"/>
        <w:keepLines w:val="0"/>
        <w:pageBreakBefore w:val="0"/>
        <w:numPr>
          <w:ilvl w:val="0"/>
          <w:numId w:val="0"/>
        </w:numPr>
        <w:kinsoku/>
        <w:wordWrap/>
        <w:overflowPunct/>
        <w:topLinePunct w:val="0"/>
        <w:bidi w:val="0"/>
        <w:spacing w:line="360" w:lineRule="auto"/>
        <w:ind w:left="0" w:right="0" w:rightChars="0"/>
        <w:jc w:val="both"/>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bidi="ar"/>
        </w:rPr>
        <w:t>2.1多层网带干燥设备</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1787"/>
        <w:gridCol w:w="5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11" w:type="dxa"/>
            <w:noWrap w:val="0"/>
            <w:vAlign w:val="top"/>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1787" w:type="dxa"/>
            <w:noWrap w:val="0"/>
            <w:vAlign w:val="top"/>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项目</w:t>
            </w:r>
          </w:p>
        </w:tc>
        <w:tc>
          <w:tcPr>
            <w:tcW w:w="5822" w:type="dxa"/>
            <w:noWrap w:val="0"/>
            <w:vAlign w:val="top"/>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11" w:type="dxa"/>
            <w:noWrap w:val="0"/>
            <w:vAlign w:val="top"/>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787" w:type="dxa"/>
            <w:noWrap w:val="0"/>
            <w:vAlign w:val="top"/>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设备名称</w:t>
            </w:r>
          </w:p>
        </w:tc>
        <w:tc>
          <w:tcPr>
            <w:tcW w:w="582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多层网带干燥设备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11" w:type="dxa"/>
            <w:noWrap w:val="0"/>
            <w:vAlign w:val="top"/>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1787" w:type="dxa"/>
            <w:noWrap w:val="0"/>
            <w:vAlign w:val="top"/>
          </w:tcPr>
          <w:p>
            <w:pPr>
              <w:keepNext w:val="0"/>
              <w:keepLines w:val="0"/>
              <w:pageBreakBefore w:val="0"/>
              <w:kinsoku/>
              <w:wordWrap/>
              <w:overflowPunct/>
              <w:topLinePunct w:val="0"/>
              <w:autoSpaceDE/>
              <w:autoSpaceDN/>
              <w:bidi w:val="0"/>
              <w:adjustRightInd/>
              <w:snapToGrid/>
              <w:spacing w:line="288" w:lineRule="auto"/>
              <w:ind w:left="0" w:leftChars="0" w:right="0" w:right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外形尺寸</w:t>
            </w:r>
          </w:p>
        </w:tc>
        <w:tc>
          <w:tcPr>
            <w:tcW w:w="582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12580×2340×3200（h）mm（5 层，带宽 2000mm）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11" w:type="dxa"/>
            <w:noWrap w:val="0"/>
            <w:vAlign w:val="top"/>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178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干燥室设计</w:t>
            </w:r>
          </w:p>
        </w:tc>
        <w:tc>
          <w:tcPr>
            <w:tcW w:w="582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每 2.5m 一个单元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11" w:type="dxa"/>
            <w:noWrap w:val="0"/>
            <w:vAlign w:val="top"/>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178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传动方式</w:t>
            </w:r>
          </w:p>
        </w:tc>
        <w:tc>
          <w:tcPr>
            <w:tcW w:w="582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碳钢链条传动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11" w:type="dxa"/>
            <w:noWrap w:val="0"/>
            <w:vAlign w:val="top"/>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5</w:t>
            </w:r>
          </w:p>
        </w:tc>
        <w:tc>
          <w:tcPr>
            <w:tcW w:w="178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传动电机</w:t>
            </w:r>
          </w:p>
        </w:tc>
        <w:tc>
          <w:tcPr>
            <w:tcW w:w="582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1.5kw，2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11" w:type="dxa"/>
            <w:noWrap w:val="0"/>
            <w:vAlign w:val="top"/>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178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布料层数</w:t>
            </w:r>
          </w:p>
        </w:tc>
        <w:tc>
          <w:tcPr>
            <w:tcW w:w="582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5层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11" w:type="dxa"/>
            <w:noWrap w:val="0"/>
            <w:vAlign w:val="top"/>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178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循环风机</w:t>
            </w:r>
          </w:p>
        </w:tc>
        <w:tc>
          <w:tcPr>
            <w:tcW w:w="582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5.5kw，4台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11" w:type="dxa"/>
            <w:noWrap w:val="0"/>
            <w:vAlign w:val="top"/>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w:t>
            </w:r>
          </w:p>
        </w:tc>
        <w:tc>
          <w:tcPr>
            <w:tcW w:w="178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排湿风机</w:t>
            </w:r>
          </w:p>
        </w:tc>
        <w:tc>
          <w:tcPr>
            <w:tcW w:w="582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0.75kw，4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11" w:type="dxa"/>
            <w:noWrap w:val="0"/>
            <w:vAlign w:val="top"/>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w:t>
            </w:r>
          </w:p>
        </w:tc>
        <w:tc>
          <w:tcPr>
            <w:tcW w:w="178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热源类型</w:t>
            </w:r>
          </w:p>
        </w:tc>
        <w:tc>
          <w:tcPr>
            <w:tcW w:w="582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空气源热泵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w:t>
            </w:r>
          </w:p>
        </w:tc>
        <w:tc>
          <w:tcPr>
            <w:tcW w:w="178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热泵参数</w:t>
            </w:r>
          </w:p>
        </w:tc>
        <w:tc>
          <w:tcPr>
            <w:tcW w:w="582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热泵功率：25Px2（共 50P）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额定输入功率：36.8kW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电辅助功率：30kw 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w:t>
            </w:r>
          </w:p>
        </w:tc>
        <w:tc>
          <w:tcPr>
            <w:tcW w:w="178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温湿控制系统</w:t>
            </w:r>
          </w:p>
        </w:tc>
        <w:tc>
          <w:tcPr>
            <w:tcW w:w="582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温、湿度控制器，实现精准控制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w:t>
            </w:r>
          </w:p>
        </w:tc>
        <w:tc>
          <w:tcPr>
            <w:tcW w:w="178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控制系统</w:t>
            </w:r>
          </w:p>
        </w:tc>
        <w:tc>
          <w:tcPr>
            <w:tcW w:w="582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智能控制、触摸屏、自动控温、自动湿度检测抽湿、传动控制、风量控制、运行状态显示、故障显示等。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w:t>
            </w:r>
          </w:p>
        </w:tc>
        <w:tc>
          <w:tcPr>
            <w:tcW w:w="178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网带材质</w:t>
            </w:r>
          </w:p>
        </w:tc>
        <w:tc>
          <w:tcPr>
            <w:tcW w:w="582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304 不锈钢，铺网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14</w:t>
            </w:r>
          </w:p>
        </w:tc>
        <w:tc>
          <w:tcPr>
            <w:tcW w:w="178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链条材质</w:t>
            </w:r>
          </w:p>
        </w:tc>
        <w:tc>
          <w:tcPr>
            <w:tcW w:w="582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节距 50.8mm 碳钢链条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w:t>
            </w:r>
          </w:p>
        </w:tc>
        <w:tc>
          <w:tcPr>
            <w:tcW w:w="178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保温材质</w:t>
            </w:r>
          </w:p>
        </w:tc>
        <w:tc>
          <w:tcPr>
            <w:tcW w:w="582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双面彩钢岩棉保温板，厚度：50mm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16</w:t>
            </w:r>
          </w:p>
        </w:tc>
        <w:tc>
          <w:tcPr>
            <w:tcW w:w="178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内部框架</w:t>
            </w:r>
          </w:p>
        </w:tc>
        <w:tc>
          <w:tcPr>
            <w:tcW w:w="582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60x60x3mm 材质:碳钢喷塑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17</w:t>
            </w:r>
          </w:p>
        </w:tc>
        <w:tc>
          <w:tcPr>
            <w:tcW w:w="178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工作电压</w:t>
            </w:r>
          </w:p>
        </w:tc>
        <w:tc>
          <w:tcPr>
            <w:tcW w:w="582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380V 三相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w:t>
            </w:r>
          </w:p>
        </w:tc>
        <w:tc>
          <w:tcPr>
            <w:tcW w:w="178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相对湿度（℃）</w:t>
            </w:r>
          </w:p>
        </w:tc>
        <w:tc>
          <w:tcPr>
            <w:tcW w:w="582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19</w:t>
            </w:r>
          </w:p>
        </w:tc>
        <w:tc>
          <w:tcPr>
            <w:tcW w:w="178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环境温度（℃）</w:t>
            </w:r>
          </w:p>
        </w:tc>
        <w:tc>
          <w:tcPr>
            <w:tcW w:w="582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季节常温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w:t>
            </w:r>
          </w:p>
        </w:tc>
        <w:tc>
          <w:tcPr>
            <w:tcW w:w="178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环境要求</w:t>
            </w:r>
          </w:p>
        </w:tc>
        <w:tc>
          <w:tcPr>
            <w:tcW w:w="582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周围应无过量腐蚀性气体，无易燃、易爆气体</w:t>
            </w:r>
          </w:p>
        </w:tc>
      </w:tr>
    </w:tbl>
    <w:p>
      <w:pPr>
        <w:keepNext w:val="0"/>
        <w:keepLines w:val="0"/>
        <w:pageBreakBefore w:val="0"/>
        <w:kinsoku/>
        <w:wordWrap/>
        <w:overflowPunct/>
        <w:topLinePunct w:val="0"/>
        <w:bidi w:val="0"/>
        <w:spacing w:line="360" w:lineRule="auto"/>
        <w:ind w:left="0" w:right="0"/>
        <w:jc w:val="both"/>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2.2输送系统</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2400"/>
        <w:gridCol w:w="5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top"/>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2400" w:type="dxa"/>
            <w:noWrap w:val="0"/>
            <w:vAlign w:val="top"/>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产品名称</w:t>
            </w:r>
          </w:p>
        </w:tc>
        <w:tc>
          <w:tcPr>
            <w:tcW w:w="5159" w:type="dxa"/>
            <w:noWrap w:val="0"/>
            <w:vAlign w:val="top"/>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top"/>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240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上料提升输送机</w:t>
            </w:r>
          </w:p>
        </w:tc>
        <w:tc>
          <w:tcPr>
            <w:tcW w:w="515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1.外形尺寸8180x2340x3200mm；</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2.框架：60x60x2mm材质：碳钢喷塑；</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3.链条：节距50.8mm碳钢链条；</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4.网带：304不锈钢，铺网，带宽2000mm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top"/>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240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出料输送机</w:t>
            </w:r>
          </w:p>
        </w:tc>
        <w:tc>
          <w:tcPr>
            <w:tcW w:w="515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1.外形尺寸450x3000mm（根据现场设计）；</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2.外壳材质：碳钢喷塑，输送带pvc；</w:t>
            </w:r>
          </w:p>
        </w:tc>
      </w:tr>
    </w:tbl>
    <w:p>
      <w:pPr>
        <w:keepNext w:val="0"/>
        <w:keepLines w:val="0"/>
        <w:pageBreakBefore w:val="0"/>
        <w:kinsoku/>
        <w:wordWrap/>
        <w:overflowPunct/>
        <w:topLinePunct w:val="0"/>
        <w:bidi w:val="0"/>
        <w:spacing w:line="360" w:lineRule="auto"/>
        <w:ind w:left="0" w:right="0"/>
        <w:jc w:val="both"/>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2.3色选机</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2333"/>
        <w:gridCol w:w="5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0"/>
            <w:vAlign w:val="top"/>
          </w:tcPr>
          <w:p>
            <w:pPr>
              <w:keepNext w:val="0"/>
              <w:keepLines w:val="0"/>
              <w:pageBreakBefore w:val="0"/>
              <w:kinsoku/>
              <w:wordWrap/>
              <w:overflowPunct/>
              <w:topLinePunct w:val="0"/>
              <w:bidi w:val="0"/>
              <w:spacing w:line="360" w:lineRule="auto"/>
              <w:ind w:left="0" w:right="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2333" w:type="dxa"/>
            <w:noWrap w:val="0"/>
            <w:vAlign w:val="top"/>
          </w:tcPr>
          <w:p>
            <w:pPr>
              <w:keepNext w:val="0"/>
              <w:keepLines w:val="0"/>
              <w:pageBreakBefore w:val="0"/>
              <w:kinsoku/>
              <w:wordWrap/>
              <w:overflowPunct/>
              <w:topLinePunct w:val="0"/>
              <w:bidi w:val="0"/>
              <w:spacing w:line="360" w:lineRule="auto"/>
              <w:ind w:left="0" w:right="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项目</w:t>
            </w:r>
          </w:p>
        </w:tc>
        <w:tc>
          <w:tcPr>
            <w:tcW w:w="5195" w:type="dxa"/>
            <w:noWrap w:val="0"/>
            <w:vAlign w:val="top"/>
          </w:tcPr>
          <w:p>
            <w:pPr>
              <w:keepNext w:val="0"/>
              <w:keepLines w:val="0"/>
              <w:pageBreakBefore w:val="0"/>
              <w:kinsoku/>
              <w:wordWrap/>
              <w:overflowPunct/>
              <w:topLinePunct w:val="0"/>
              <w:bidi w:val="0"/>
              <w:spacing w:line="360" w:lineRule="auto"/>
              <w:ind w:left="0" w:right="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1</w:t>
            </w:r>
          </w:p>
        </w:tc>
        <w:tc>
          <w:tcPr>
            <w:tcW w:w="233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彩色辣椒色选机</w:t>
            </w:r>
          </w:p>
        </w:tc>
        <w:tc>
          <w:tcPr>
            <w:tcW w:w="519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2组双层双面，含色选机主机1台，目标靶1副，高压软管1卷，螺旋气管1根，工具箱1套；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2</w:t>
            </w:r>
          </w:p>
        </w:tc>
        <w:tc>
          <w:tcPr>
            <w:tcW w:w="233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外形尺寸</w:t>
            </w:r>
          </w:p>
        </w:tc>
        <w:tc>
          <w:tcPr>
            <w:tcW w:w="519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3260*1220*2100（h）mm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3</w:t>
            </w:r>
          </w:p>
        </w:tc>
        <w:tc>
          <w:tcPr>
            <w:tcW w:w="233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功率</w:t>
            </w:r>
          </w:p>
        </w:tc>
        <w:tc>
          <w:tcPr>
            <w:tcW w:w="519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4</w:t>
            </w:r>
          </w:p>
        </w:tc>
        <w:tc>
          <w:tcPr>
            <w:tcW w:w="233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工作电压</w:t>
            </w:r>
          </w:p>
        </w:tc>
        <w:tc>
          <w:tcPr>
            <w:tcW w:w="519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220v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5</w:t>
            </w:r>
          </w:p>
        </w:tc>
        <w:tc>
          <w:tcPr>
            <w:tcW w:w="233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辅助设备清单</w:t>
            </w:r>
          </w:p>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bCs/>
                <w:color w:val="auto"/>
                <w:sz w:val="21"/>
                <w:szCs w:val="21"/>
                <w:highlight w:val="none"/>
                <w:vertAlign w:val="baseline"/>
                <w:lang w:val="en-US" w:eastAsia="zh-CN"/>
              </w:rPr>
            </w:pPr>
          </w:p>
        </w:tc>
        <w:tc>
          <w:tcPr>
            <w:tcW w:w="519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上料输送机，次品传送带、输送机，回料传送带、输送机，废料传送带、输送机，空压机螺杆式22KW 3.6m³/min，储气罐</w:t>
            </w:r>
          </w:p>
        </w:tc>
      </w:tr>
    </w:tbl>
    <w:p>
      <w:pPr>
        <w:keepNext w:val="0"/>
        <w:keepLines w:val="0"/>
        <w:pageBreakBefore w:val="0"/>
        <w:kinsoku/>
        <w:wordWrap/>
        <w:overflowPunct/>
        <w:topLinePunct w:val="0"/>
        <w:bidi w:val="0"/>
        <w:spacing w:line="360" w:lineRule="auto"/>
        <w:ind w:left="0" w:right="0"/>
        <w:jc w:val="both"/>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2.4 设备产能及作用：</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right="0" w:rightChars="0" w:firstLine="0" w:firstLineChars="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2.4.1设备产能：3-5t鲜椒/24h</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right="0" w:rightChars="0" w:firstLine="0" w:firstLineChars="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2.4.2设备作用：鲜椒脱水烘干、冷库椒复烘。</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right="0" w:rightChars="0" w:firstLine="0" w:firstLineChars="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2.4.3工作原理：将鲜辣椒物料均匀地平铺在网带上，由传动装置拖动在干燥机内往返移动，热风在物料间穿流而过，水蒸气从排湿孔中出，从而达到辣椒干燥的目的。</w:t>
      </w:r>
    </w:p>
    <w:p>
      <w:pPr>
        <w:pStyle w:val="36"/>
        <w:rPr>
          <w:rFonts w:hint="eastAsia" w:ascii="宋体" w:hAnsi="宋体" w:eastAsia="宋体" w:cs="宋体"/>
          <w:b w:val="0"/>
          <w:bCs w:val="0"/>
          <w:color w:val="auto"/>
          <w:sz w:val="24"/>
          <w:szCs w:val="24"/>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本采购清单中所列技术规格或主要参数为最低要求，不允许负偏离。</w:t>
      </w:r>
    </w:p>
    <w:p>
      <w:pPr>
        <w:pStyle w:val="36"/>
        <w:spacing w:line="360" w:lineRule="auto"/>
        <w:ind w:firstLine="48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2）核心产品：</w:t>
      </w:r>
    </w:p>
    <w:p>
      <w:pPr>
        <w:pStyle w:val="36"/>
        <w:spacing w:line="360" w:lineRule="auto"/>
        <w:ind w:firstLine="48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第一标段：</w:t>
      </w:r>
      <w:r>
        <w:rPr>
          <w:rFonts w:hint="eastAsia" w:ascii="宋体" w:hAnsi="宋体" w:eastAsia="宋体" w:cs="宋体"/>
          <w:b w:val="0"/>
          <w:bCs w:val="0"/>
          <w:color w:val="auto"/>
          <w:sz w:val="24"/>
          <w:szCs w:val="24"/>
          <w:highlight w:val="none"/>
          <w:lang w:val="en-US" w:eastAsia="zh-CN"/>
        </w:rPr>
        <w:t>冷库（25*40*4.5m）；</w:t>
      </w:r>
    </w:p>
    <w:p>
      <w:pPr>
        <w:pStyle w:val="36"/>
        <w:keepNext w:val="0"/>
        <w:keepLines w:val="0"/>
        <w:pageBreakBefore w:val="0"/>
        <w:widowControl w:val="0"/>
        <w:kinsoku/>
        <w:wordWrap/>
        <w:overflowPunct/>
        <w:topLinePunct w:val="0"/>
        <w:bidi w:val="0"/>
        <w:snapToGrid/>
        <w:spacing w:line="360" w:lineRule="auto"/>
        <w:ind w:firstLine="481"/>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第二标段：</w:t>
      </w:r>
      <w:r>
        <w:rPr>
          <w:rFonts w:hint="eastAsia" w:ascii="宋体" w:hAnsi="宋体" w:eastAsia="宋体" w:cs="宋体"/>
          <w:i w:val="0"/>
          <w:iCs w:val="0"/>
          <w:color w:val="auto"/>
          <w:kern w:val="0"/>
          <w:sz w:val="24"/>
          <w:szCs w:val="24"/>
          <w:highlight w:val="none"/>
          <w:u w:val="none"/>
          <w:lang w:val="en-US" w:eastAsia="zh-CN" w:bidi="ar"/>
        </w:rPr>
        <w:t>多层网带干燥设备；</w:t>
      </w:r>
    </w:p>
    <w:p>
      <w:pPr>
        <w:keepNext w:val="0"/>
        <w:keepLines w:val="0"/>
        <w:pageBreakBefore w:val="0"/>
        <w:widowControl w:val="0"/>
        <w:kinsoku/>
        <w:wordWrap/>
        <w:overflowPunct/>
        <w:topLinePunct w:val="0"/>
        <w:autoSpaceDE/>
        <w:autoSpaceDN/>
        <w:bidi w:val="0"/>
        <w:adjustRightInd/>
        <w:snapToGrid/>
        <w:spacing w:line="360" w:lineRule="auto"/>
        <w:ind w:left="0" w:right="0" w:firstLine="562" w:firstLineChars="200"/>
        <w:jc w:val="left"/>
        <w:textAlignment w:val="auto"/>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三、</w:t>
      </w:r>
      <w:r>
        <w:rPr>
          <w:rFonts w:hint="eastAsia" w:ascii="宋体" w:hAnsi="宋体" w:eastAsia="宋体" w:cs="宋体"/>
          <w:b/>
          <w:bCs/>
          <w:color w:val="auto"/>
          <w:sz w:val="28"/>
          <w:szCs w:val="28"/>
          <w:highlight w:val="none"/>
        </w:rPr>
        <w:t>商务要求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投标人所提供投标产品必须符合国家相关行业合格标准，同时供货渠道必须正规、合法</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2.所投产品应为符合本招标文件规定标准的全新正品行货</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投标人应就该项目</w:t>
      </w:r>
      <w:r>
        <w:rPr>
          <w:rFonts w:hint="eastAsia" w:ascii="宋体" w:hAnsi="宋体" w:eastAsia="宋体" w:cs="宋体"/>
          <w:color w:val="auto"/>
          <w:kern w:val="0"/>
          <w:sz w:val="24"/>
          <w:szCs w:val="24"/>
          <w:highlight w:val="none"/>
          <w:lang w:eastAsia="zh-CN"/>
        </w:rPr>
        <w:t>（标段）</w:t>
      </w:r>
      <w:r>
        <w:rPr>
          <w:rFonts w:hint="eastAsia" w:ascii="宋体" w:hAnsi="宋体" w:eastAsia="宋体" w:cs="宋体"/>
          <w:color w:val="auto"/>
          <w:kern w:val="0"/>
          <w:sz w:val="24"/>
          <w:szCs w:val="24"/>
          <w:highlight w:val="none"/>
        </w:rPr>
        <w:t>完整投标，</w:t>
      </w:r>
      <w:r>
        <w:rPr>
          <w:rFonts w:hint="eastAsia" w:ascii="宋体" w:hAnsi="宋体" w:eastAsia="宋体" w:cs="宋体"/>
          <w:b/>
          <w:bCs/>
          <w:color w:val="auto"/>
          <w:kern w:val="0"/>
          <w:sz w:val="24"/>
          <w:szCs w:val="24"/>
          <w:highlight w:val="none"/>
        </w:rPr>
        <w:t>否则为无效投标。</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投标人须明确投标产品的厂家、产地、品牌、详细参数</w:t>
      </w:r>
      <w:r>
        <w:rPr>
          <w:rFonts w:hint="eastAsia" w:ascii="宋体" w:hAnsi="宋体" w:eastAsia="宋体" w:cs="宋体"/>
          <w:color w:val="auto"/>
          <w:kern w:val="0"/>
          <w:sz w:val="24"/>
          <w:szCs w:val="24"/>
          <w:highlight w:val="none"/>
          <w:lang w:eastAsia="zh-CN"/>
        </w:rPr>
        <w:t>，</w:t>
      </w:r>
      <w:r>
        <w:rPr>
          <w:rFonts w:hint="eastAsia" w:ascii="宋体" w:hAnsi="宋体" w:eastAsia="宋体" w:cs="宋体"/>
          <w:b/>
          <w:bCs/>
          <w:color w:val="auto"/>
          <w:kern w:val="0"/>
          <w:sz w:val="24"/>
          <w:szCs w:val="24"/>
          <w:highlight w:val="none"/>
        </w:rPr>
        <w:t>否则为无效投标。</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专利权：投标人应保证用户在使用该货物或其任何一部分时不受第三方提出侵犯其专利权、商标权和工业设计权等的起诉。</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免费培训操作及维修人员，免费负责设备的安装及调试。</w:t>
      </w:r>
    </w:p>
    <w:p>
      <w:pPr>
        <w:keepNext w:val="0"/>
        <w:keepLines w:val="0"/>
        <w:pageBreakBefore w:val="0"/>
        <w:widowControl w:val="0"/>
        <w:kinsoku/>
        <w:wordWrap/>
        <w:overflowPunct/>
        <w:topLinePunct w:val="0"/>
        <w:bidi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公司信誉度高，具有完善的售后服务，设备出现故障,接到通知后48小时内工程人员应到达现场。</w:t>
      </w:r>
    </w:p>
    <w:p>
      <w:pPr>
        <w:keepNext w:val="0"/>
        <w:keepLines w:val="0"/>
        <w:pageBreakBefore w:val="0"/>
        <w:widowControl w:val="0"/>
        <w:kinsoku/>
        <w:wordWrap/>
        <w:overflowPunct/>
        <w:topLinePunct w:val="0"/>
        <w:bidi w:val="0"/>
        <w:snapToGrid/>
        <w:spacing w:line="360" w:lineRule="auto"/>
        <w:ind w:left="0" w:right="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供应商供应的设备，应包含但不限于采购人采购清单里列明的所有产品、设备、辅料及设备所需要的安装工具、备品、备件等；供应商供应的设备，应完全满足采购人产能需求</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售后服务</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（1）质量保修期：整套设备自验收合格之日起提供不低于</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年原厂免费全包修（产品参数中有特殊要求的以参数要求的为准），须提供保修承诺函。</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（2）投标人须明确维修地点、负责人、联系人和联系电话。</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（3）中标人为采购人免费培训设备操作人员及设备维修人员，免费负责设备的安装及调试。</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（4）免费对软件进行升级</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.验收方式、验收标准</w:t>
      </w: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（2）本项目采用现场运行、测试验收方式验收。投标人完成的项目应达到的质量标准应符合国家和履约地相关安全质量标准；行业技术规范标准；环保节能标准；强制认证相关标准。</w:t>
      </w: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（3）符合招标文件要求和投标文件承诺。</w:t>
      </w: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（4）本项目验收如需要第三方验收，中标方将承担所有产生的费用。</w:t>
      </w: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11.资金支付</w:t>
      </w: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（1）支付方式：按照合同约定，经验收合格后申请支付。</w:t>
      </w: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（2）支付时间及条件：以合同为准。</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p>
    <w:p>
      <w:pPr>
        <w:pStyle w:val="25"/>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lang w:val="en-US" w:eastAsia="zh-CN" w:bidi="ar-SA"/>
        </w:rPr>
        <w:t>第</w:t>
      </w:r>
      <w:r>
        <w:rPr>
          <w:rFonts w:hint="eastAsia" w:ascii="宋体" w:hAnsi="宋体" w:cs="宋体"/>
          <w:b/>
          <w:bCs/>
          <w:color w:val="auto"/>
          <w:kern w:val="2"/>
          <w:sz w:val="32"/>
          <w:szCs w:val="32"/>
          <w:highlight w:val="none"/>
          <w:lang w:val="en-US" w:eastAsia="zh-CN" w:bidi="ar-SA"/>
        </w:rPr>
        <w:t>三</w:t>
      </w:r>
      <w:r>
        <w:rPr>
          <w:rFonts w:hint="eastAsia" w:ascii="宋体" w:hAnsi="宋体" w:eastAsia="宋体" w:cs="宋体"/>
          <w:b/>
          <w:bCs/>
          <w:color w:val="auto"/>
          <w:kern w:val="2"/>
          <w:sz w:val="32"/>
          <w:szCs w:val="32"/>
          <w:highlight w:val="none"/>
          <w:lang w:val="en-US" w:eastAsia="zh-CN" w:bidi="ar-SA"/>
        </w:rPr>
        <w:t>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投标人须知前附表</w:t>
      </w:r>
    </w:p>
    <w:p>
      <w:pPr>
        <w:keepNext w:val="0"/>
        <w:keepLines w:val="0"/>
        <w:pageBreakBefore w:val="0"/>
        <w:widowControl w:val="0"/>
        <w:kinsoku/>
        <w:wordWrap/>
        <w:overflowPunct/>
        <w:topLinePunct w:val="0"/>
        <w:autoSpaceDE w:val="0"/>
        <w:autoSpaceDN w:val="0"/>
        <w:bidi w:val="0"/>
        <w:adjustRightInd w:val="0"/>
        <w:snapToGrid/>
        <w:spacing w:line="360" w:lineRule="auto"/>
        <w:ind w:right="0" w:firstLine="482" w:firstLineChars="200"/>
        <w:jc w:val="left"/>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sz w:val="24"/>
          <w:szCs w:val="24"/>
          <w:highlight w:val="none"/>
        </w:rPr>
        <w:t>招标文件中凡标有★条款均为实质性要求条款，投标文件须完全响应，未实质响应的，按照无效投标处理。</w:t>
      </w:r>
    </w:p>
    <w:tbl>
      <w:tblPr>
        <w:tblStyle w:val="28"/>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61"/>
        <w:gridCol w:w="6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061" w:type="dxa"/>
            <w:vAlign w:val="center"/>
          </w:tcPr>
          <w:p>
            <w:pPr>
              <w:autoSpaceDE w:val="0"/>
              <w:autoSpaceDN w:val="0"/>
              <w:adjustRightIn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6723" w:type="dxa"/>
            <w:vAlign w:val="center"/>
          </w:tcPr>
          <w:p>
            <w:pPr>
              <w:autoSpaceDE w:val="0"/>
              <w:autoSpaceDN w:val="0"/>
              <w:adjustRightIn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w:t>
            </w:r>
          </w:p>
        </w:tc>
        <w:tc>
          <w:tcPr>
            <w:tcW w:w="6723" w:type="dxa"/>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禹州市住房和城乡建设局禹州市2024年财政衔接乡村振兴采购项目（一标段、二标段）</w:t>
            </w:r>
            <w:r>
              <w:rPr>
                <w:rFonts w:hint="eastAsia" w:ascii="宋体" w:hAnsi="宋体" w:eastAsia="宋体" w:cs="宋体"/>
                <w:color w:val="auto"/>
                <w:sz w:val="24"/>
                <w:szCs w:val="24"/>
                <w:highlight w:val="none"/>
              </w:rPr>
              <w:t>（不见面开标）</w:t>
            </w:r>
            <w:r>
              <w:rPr>
                <w:rFonts w:hint="eastAsia" w:ascii="宋体" w:hAnsi="宋体" w:eastAsia="宋体" w:cs="宋体"/>
                <w:color w:val="auto"/>
                <w:sz w:val="24"/>
                <w:szCs w:val="24"/>
                <w:highlight w:val="none"/>
                <w:lang w:val="en-US" w:eastAsia="zh-CN"/>
              </w:rPr>
              <w:t xml:space="preserve"> </w:t>
            </w:r>
          </w:p>
          <w:p>
            <w:pPr>
              <w:autoSpaceDE w:val="0"/>
              <w:autoSpaceDN w:val="0"/>
              <w:adjustRightInd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编号：YZCG-DLG2024</w:t>
            </w:r>
            <w:r>
              <w:rPr>
                <w:rFonts w:hint="eastAsia" w:ascii="宋体" w:hAnsi="宋体" w:eastAsia="宋体" w:cs="宋体"/>
                <w:color w:val="auto"/>
                <w:sz w:val="24"/>
                <w:szCs w:val="24"/>
                <w:highlight w:val="none"/>
                <w:lang w:val="en-US" w:eastAsia="zh-CN"/>
              </w:rPr>
              <w:t>025</w:t>
            </w:r>
          </w:p>
          <w:p>
            <w:pPr>
              <w:autoSpaceDE w:val="0"/>
              <w:autoSpaceDN w:val="0"/>
              <w:adjustRightIn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项目内容：详见招标文件第二章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项目需求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p>
          <w:p>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项目地址：</w:t>
            </w:r>
            <w:r>
              <w:rPr>
                <w:rFonts w:hint="eastAsia" w:ascii="宋体" w:hAnsi="宋体" w:eastAsia="宋体" w:cs="宋体"/>
                <w:color w:val="auto"/>
                <w:sz w:val="24"/>
                <w:szCs w:val="24"/>
                <w:highlight w:val="none"/>
                <w:lang w:eastAsia="zh-CN"/>
              </w:rPr>
              <w:t>采购人指定地点</w:t>
            </w:r>
            <w:r>
              <w:rPr>
                <w:rFonts w:hint="eastAsia" w:ascii="宋体" w:hAnsi="宋体" w:eastAsia="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723" w:type="dxa"/>
            <w:vAlign w:val="center"/>
          </w:tcPr>
          <w:p>
            <w:pPr>
              <w:autoSpaceDE w:val="0"/>
              <w:autoSpaceDN w:val="0"/>
              <w:adjustRightIn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采购单位：</w:t>
            </w:r>
            <w:r>
              <w:rPr>
                <w:rFonts w:hint="eastAsia" w:ascii="宋体" w:hAnsi="宋体" w:eastAsia="宋体" w:cs="宋体"/>
                <w:color w:val="auto"/>
                <w:sz w:val="24"/>
                <w:szCs w:val="24"/>
                <w:highlight w:val="none"/>
                <w:lang w:eastAsia="zh-CN"/>
              </w:rPr>
              <w:t>禹州市住房和城乡建设局</w:t>
            </w:r>
          </w:p>
          <w:p>
            <w:pPr>
              <w:autoSpaceDE w:val="0"/>
              <w:autoSpaceDN w:val="0"/>
              <w:adjustRightIn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地址：禹州市行政南路76号</w:t>
            </w:r>
          </w:p>
          <w:p>
            <w:pPr>
              <w:autoSpaceDE w:val="0"/>
              <w:autoSpaceDN w:val="0"/>
              <w:adjustRightIn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r>
              <w:rPr>
                <w:rFonts w:hint="eastAsia" w:ascii="宋体" w:hAnsi="宋体" w:eastAsia="宋体" w:cs="宋体"/>
                <w:color w:val="auto"/>
                <w:sz w:val="24"/>
                <w:szCs w:val="24"/>
                <w:highlight w:val="none"/>
                <w:lang w:val="en-US" w:eastAsia="zh-CN"/>
              </w:rPr>
              <w:t>时先生</w:t>
            </w:r>
          </w:p>
          <w:p>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联系电话：0374-8111202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p>
        </w:tc>
        <w:tc>
          <w:tcPr>
            <w:tcW w:w="6723" w:type="dxa"/>
            <w:vAlign w:val="center"/>
          </w:tcPr>
          <w:p>
            <w:pPr>
              <w:autoSpaceDE w:val="0"/>
              <w:autoSpaceDN w:val="0"/>
              <w:adjustRightIn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eastAsia="zh-CN"/>
              </w:rPr>
              <w:t>中咨宏业工程顾问有限公司</w:t>
            </w:r>
          </w:p>
          <w:p>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地址：河南自贸试验区郑州片区（郑东）寿丰街50号28层2813号</w:t>
            </w:r>
          </w:p>
          <w:p>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李女士</w:t>
            </w:r>
            <w:r>
              <w:rPr>
                <w:rFonts w:hint="eastAsia" w:ascii="宋体" w:hAnsi="宋体" w:eastAsia="宋体" w:cs="宋体"/>
                <w:color w:val="auto"/>
                <w:sz w:val="24"/>
                <w:szCs w:val="24"/>
                <w:highlight w:val="none"/>
              </w:rPr>
              <w:t xml:space="preserve">          </w:t>
            </w:r>
          </w:p>
          <w:p>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13569490382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投标人资格</w:t>
            </w:r>
          </w:p>
        </w:tc>
        <w:tc>
          <w:tcPr>
            <w:tcW w:w="6723" w:type="dxa"/>
            <w:vAlign w:val="center"/>
          </w:tcPr>
          <w:p>
            <w:pPr>
              <w:autoSpaceDE w:val="0"/>
              <w:autoSpaceDN w:val="0"/>
              <w:adjustRightInd w:val="0"/>
              <w:spacing w:line="360" w:lineRule="auto"/>
              <w:jc w:val="left"/>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一、中小企业或者残疾人福利性单位声明函</w:t>
            </w:r>
          </w:p>
          <w:p>
            <w:pPr>
              <w:autoSpaceDE w:val="0"/>
              <w:autoSpaceDN w:val="0"/>
              <w:adjustRightInd w:val="0"/>
              <w:spacing w:line="360" w:lineRule="auto"/>
              <w:ind w:right="-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1、中、小、微型企业出具《中小企业声明函》</w:t>
            </w:r>
          </w:p>
          <w:p>
            <w:pPr>
              <w:autoSpaceDE w:val="0"/>
              <w:autoSpaceDN w:val="0"/>
              <w:adjustRightInd w:val="0"/>
              <w:spacing w:line="360" w:lineRule="auto"/>
              <w:ind w:right="-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2、残疾人福利性单位出具《残疾人福利企业声明函》</w:t>
            </w:r>
          </w:p>
          <w:p>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3、监狱企业提供由省级以上监狱管理局、戒毒管理局（含新疆生产建设兵团）出具的属于监狱企业的证明文件</w:t>
            </w:r>
          </w:p>
          <w:p>
            <w:pPr>
              <w:autoSpaceDE w:val="0"/>
              <w:autoSpaceDN w:val="0"/>
              <w:adjustRightInd w:val="0"/>
              <w:spacing w:line="360" w:lineRule="auto"/>
              <w:jc w:val="left"/>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二、符合《政府采购法》第二十二条规定</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4．具有依法缴纳税收和社会保障资金的良好记录；</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pPr>
              <w:autoSpaceDE w:val="0"/>
              <w:autoSpaceDN w:val="0"/>
              <w:adjustRightInd w:val="0"/>
              <w:spacing w:line="360" w:lineRule="auto"/>
              <w:rPr>
                <w:rFonts w:hint="eastAsia" w:ascii="宋体" w:hAnsi="宋体" w:eastAsia="宋体" w:cs="宋体"/>
                <w:b/>
                <w:color w:val="auto"/>
                <w:spacing w:val="-11"/>
                <w:sz w:val="24"/>
                <w:szCs w:val="24"/>
                <w:highlight w:val="none"/>
              </w:rPr>
            </w:pPr>
            <w:r>
              <w:rPr>
                <w:rFonts w:hint="eastAsia" w:ascii="宋体" w:hAnsi="宋体" w:eastAsia="宋体" w:cs="宋体"/>
                <w:b/>
                <w:color w:val="auto"/>
                <w:spacing w:val="-11"/>
                <w:sz w:val="24"/>
                <w:szCs w:val="24"/>
                <w:highlight w:val="none"/>
              </w:rPr>
              <w:t>注：</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1、供应商在投标时，提供《禹州市政府采购供应商信用承诺函》（详见招标文件第八章3.5格式），无需再提交上述证明材料（招标文件有特殊要求的除外）。</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2、采购人有权在签订合同前要求中标供应商提供相关证明材料以核实中标供应商承诺事项的真实性。</w:t>
            </w:r>
          </w:p>
          <w:p>
            <w:pPr>
              <w:autoSpaceDE w:val="0"/>
              <w:autoSpaceDN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
                <w:color w:val="auto"/>
                <w:sz w:val="24"/>
                <w:szCs w:val="24"/>
                <w:highlight w:val="none"/>
              </w:rPr>
              <w:t>★</w:t>
            </w:r>
            <w:r>
              <w:rPr>
                <w:rFonts w:hint="eastAsia" w:ascii="宋体" w:hAnsi="宋体" w:eastAsia="宋体" w:cs="宋体"/>
                <w:bCs/>
                <w:color w:val="auto"/>
                <w:sz w:val="24"/>
                <w:szCs w:val="24"/>
                <w:highlight w:val="none"/>
                <w:lang w:val="zh-CN"/>
              </w:rPr>
              <w:t>联合体投标</w:t>
            </w:r>
          </w:p>
        </w:tc>
        <w:tc>
          <w:tcPr>
            <w:tcW w:w="6723" w:type="dxa"/>
            <w:vAlign w:val="center"/>
          </w:tcPr>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本项目</w:t>
            </w:r>
            <w:r>
              <w:rPr>
                <w:rFonts w:hint="eastAsia" w:ascii="宋体" w:hAnsi="宋体" w:eastAsia="宋体" w:cs="宋体"/>
                <w:bCs/>
                <w:color w:val="auto"/>
                <w:sz w:val="24"/>
                <w:szCs w:val="24"/>
                <w:highlight w:val="none"/>
                <w:lang w:val="zh-CN"/>
              </w:rPr>
              <w:t>☑</w:t>
            </w:r>
            <w:r>
              <w:rPr>
                <w:rFonts w:hint="eastAsia" w:ascii="宋体" w:hAnsi="宋体" w:eastAsia="宋体" w:cs="宋体"/>
                <w:color w:val="auto"/>
                <w:kern w:val="0"/>
                <w:sz w:val="24"/>
                <w:szCs w:val="24"/>
                <w:highlight w:val="none"/>
              </w:rPr>
              <w:t>不接受</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 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接受</w:t>
            </w:r>
            <w:r>
              <w:rPr>
                <w:rFonts w:hint="eastAsia" w:ascii="宋体" w:hAnsi="宋体" w:eastAsia="宋体" w:cs="宋体"/>
                <w:color w:val="auto"/>
                <w:kern w:val="0"/>
                <w:sz w:val="24"/>
                <w:szCs w:val="24"/>
                <w:highlight w:val="none"/>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061" w:type="dxa"/>
            <w:vAlign w:val="center"/>
          </w:tcPr>
          <w:p>
            <w:pPr>
              <w:autoSpaceDE w:val="0"/>
              <w:autoSpaceDN w:val="0"/>
              <w:adjustRightIn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Cs/>
                <w:color w:val="auto"/>
                <w:sz w:val="24"/>
                <w:szCs w:val="24"/>
                <w:highlight w:val="none"/>
                <w:lang w:val="zh-CN"/>
              </w:rPr>
              <w:t>最高限价</w:t>
            </w:r>
          </w:p>
        </w:tc>
        <w:tc>
          <w:tcPr>
            <w:tcW w:w="6723" w:type="dxa"/>
            <w:vAlign w:val="center"/>
          </w:tcPr>
          <w:p>
            <w:pPr>
              <w:autoSpaceDE w:val="0"/>
              <w:autoSpaceDN w:val="0"/>
              <w:adjustRightIn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第一标段：</w:t>
            </w:r>
            <w:r>
              <w:rPr>
                <w:rFonts w:hint="eastAsia" w:ascii="宋体" w:hAnsi="宋体" w:eastAsia="宋体" w:cs="宋体"/>
                <w:color w:val="auto"/>
                <w:kern w:val="0"/>
                <w:sz w:val="24"/>
                <w:szCs w:val="24"/>
                <w:highlight w:val="none"/>
                <w:lang w:val="en-US" w:eastAsia="zh-CN"/>
              </w:rPr>
              <w:t>2234700.00元；</w:t>
            </w:r>
          </w:p>
          <w:p>
            <w:pPr>
              <w:autoSpaceDE w:val="0"/>
              <w:autoSpaceDN w:val="0"/>
              <w:adjustRightIn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第二标段：1909000.00元；</w:t>
            </w:r>
          </w:p>
          <w:p>
            <w:pPr>
              <w:pStyle w:val="36"/>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超出最高限价的投标无效。</w:t>
            </w:r>
            <w:bookmarkStart w:id="29" w:name="_GoBack"/>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现场考察</w:t>
            </w:r>
          </w:p>
        </w:tc>
        <w:tc>
          <w:tcPr>
            <w:tcW w:w="6723" w:type="dxa"/>
            <w:vAlign w:val="center"/>
          </w:tcPr>
          <w:p>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 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不组织</w:t>
            </w:r>
          </w:p>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
                <w:bCs/>
                <w:color w:val="auto"/>
                <w:sz w:val="24"/>
                <w:szCs w:val="24"/>
                <w:highlight w:val="none"/>
                <w:lang w:val="zh-CN"/>
              </w:rPr>
              <w:t>□</w:t>
            </w:r>
            <w:r>
              <w:rPr>
                <w:rFonts w:hint="eastAsia" w:ascii="宋体" w:hAnsi="宋体" w:eastAsia="宋体" w:cs="宋体"/>
                <w:bCs/>
                <w:color w:val="auto"/>
                <w:sz w:val="24"/>
                <w:szCs w:val="24"/>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开标前答疑会</w:t>
            </w:r>
          </w:p>
        </w:tc>
        <w:tc>
          <w:tcPr>
            <w:tcW w:w="6723" w:type="dxa"/>
            <w:vAlign w:val="center"/>
          </w:tcPr>
          <w:p>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 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不召开</w:t>
            </w:r>
          </w:p>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进口产品参与</w:t>
            </w:r>
          </w:p>
        </w:tc>
        <w:tc>
          <w:tcPr>
            <w:tcW w:w="6723" w:type="dxa"/>
            <w:vAlign w:val="center"/>
          </w:tcPr>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sym w:font="Wingdings 2" w:char="0052"/>
            </w:r>
            <w:r>
              <w:rPr>
                <w:rFonts w:hint="eastAsia" w:ascii="宋体" w:hAnsi="宋体" w:eastAsia="宋体" w:cs="宋体"/>
                <w:bCs/>
                <w:color w:val="auto"/>
                <w:sz w:val="24"/>
                <w:szCs w:val="24"/>
                <w:highlight w:val="none"/>
                <w:lang w:val="zh-CN"/>
              </w:rPr>
              <w:t xml:space="preserve">不允许    </w:t>
            </w: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 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color w:val="auto"/>
                <w:sz w:val="24"/>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投标有效期</w:t>
            </w:r>
          </w:p>
        </w:tc>
        <w:tc>
          <w:tcPr>
            <w:tcW w:w="6723" w:type="dxa"/>
            <w:vAlign w:val="center"/>
          </w:tcPr>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90天（自提交投标文件的截止之日起算）</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中标人投标有效期延至合同验收之日，中标人全部合同义务履行完毕为止。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中标人将本项目的非主体、非关键性工作分包</w:t>
            </w:r>
          </w:p>
        </w:tc>
        <w:tc>
          <w:tcPr>
            <w:tcW w:w="6723" w:type="dxa"/>
            <w:vAlign w:val="center"/>
          </w:tcPr>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 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 xml:space="preserve">不允许   </w:t>
            </w: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投标截止及</w:t>
            </w:r>
          </w:p>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开标时间</w:t>
            </w:r>
          </w:p>
        </w:tc>
        <w:tc>
          <w:tcPr>
            <w:tcW w:w="6723" w:type="dxa"/>
            <w:vAlign w:val="center"/>
          </w:tcPr>
          <w:p>
            <w:pPr>
              <w:autoSpaceDE w:val="0"/>
              <w:autoSpaceDN w:val="0"/>
              <w:adjustRightInd w:val="0"/>
              <w:spacing w:line="360" w:lineRule="auto"/>
              <w:rPr>
                <w:rFonts w:hint="eastAsia"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rPr>
              <w:t>2024年</w:t>
            </w:r>
            <w:r>
              <w:rPr>
                <w:rFonts w:hint="eastAsia" w:ascii="宋体" w:hAnsi="宋体" w:eastAsia="宋体" w:cs="宋体"/>
                <w:b/>
                <w:color w:val="auto"/>
                <w:sz w:val="24"/>
                <w:szCs w:val="24"/>
                <w:highlight w:val="none"/>
                <w:lang w:val="en-US" w:eastAsia="zh-CN"/>
              </w:rPr>
              <w:t>06</w:t>
            </w:r>
            <w:r>
              <w:rPr>
                <w:rFonts w:hint="eastAsia" w:ascii="宋体" w:hAnsi="宋体" w:eastAsia="宋体" w:cs="宋体"/>
                <w:b/>
                <w:color w:val="auto"/>
                <w:sz w:val="24"/>
                <w:szCs w:val="24"/>
                <w:highlight w:val="none"/>
              </w:rPr>
              <w:t>月</w:t>
            </w:r>
            <w:r>
              <w:rPr>
                <w:rFonts w:hint="eastAsia" w:ascii="宋体" w:hAnsi="宋体" w:eastAsia="宋体" w:cs="宋体"/>
                <w:b/>
                <w:color w:val="auto"/>
                <w:sz w:val="24"/>
                <w:szCs w:val="24"/>
                <w:highlight w:val="none"/>
                <w:lang w:val="en-US" w:eastAsia="zh-CN"/>
              </w:rPr>
              <w:t>05</w:t>
            </w:r>
            <w:r>
              <w:rPr>
                <w:rFonts w:hint="eastAsia" w:ascii="宋体" w:hAnsi="宋体" w:eastAsia="宋体" w:cs="宋体"/>
                <w:b/>
                <w:color w:val="auto"/>
                <w:sz w:val="24"/>
                <w:szCs w:val="24"/>
                <w:highlight w:val="none"/>
              </w:rPr>
              <w:t>日</w:t>
            </w:r>
            <w:r>
              <w:rPr>
                <w:rFonts w:hint="eastAsia" w:ascii="宋体" w:hAnsi="宋体" w:eastAsia="宋体" w:cs="宋体"/>
                <w:b/>
                <w:color w:val="auto"/>
                <w:sz w:val="24"/>
                <w:szCs w:val="24"/>
                <w:highlight w:val="none"/>
                <w:lang w:val="en-US" w:eastAsia="zh-CN"/>
              </w:rPr>
              <w:t>08</w:t>
            </w:r>
            <w:r>
              <w:rPr>
                <w:rFonts w:hint="eastAsia" w:ascii="宋体" w:hAnsi="宋体" w:eastAsia="宋体" w:cs="宋体"/>
                <w:b/>
                <w:color w:val="auto"/>
                <w:sz w:val="24"/>
                <w:szCs w:val="24"/>
                <w:highlight w:val="none"/>
              </w:rPr>
              <w:t>时</w:t>
            </w:r>
            <w:r>
              <w:rPr>
                <w:rFonts w:hint="eastAsia" w:ascii="宋体" w:hAnsi="宋体" w:eastAsia="宋体" w:cs="宋体"/>
                <w:b/>
                <w:color w:val="auto"/>
                <w:sz w:val="24"/>
                <w:szCs w:val="24"/>
                <w:highlight w:val="none"/>
                <w:lang w:val="en-US" w:eastAsia="zh-CN"/>
              </w:rPr>
              <w:t>30</w:t>
            </w:r>
            <w:r>
              <w:rPr>
                <w:rFonts w:hint="eastAsia" w:ascii="宋体" w:hAnsi="宋体" w:eastAsia="宋体" w:cs="宋体"/>
                <w:b/>
                <w:color w:val="auto"/>
                <w:sz w:val="24"/>
                <w:szCs w:val="24"/>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p>
        </w:tc>
        <w:tc>
          <w:tcPr>
            <w:tcW w:w="6723" w:type="dxa"/>
            <w:vAlign w:val="center"/>
          </w:tcPr>
          <w:p>
            <w:pPr>
              <w:autoSpaceDE w:val="0"/>
              <w:autoSpaceDN w:val="0"/>
              <w:adjustRightInd w:val="0"/>
              <w:spacing w:line="360" w:lineRule="auto"/>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开标地点：禹州市公共资源交易中心开标</w:t>
            </w:r>
            <w:r>
              <w:rPr>
                <w:rFonts w:hint="eastAsia" w:ascii="宋体" w:hAnsi="宋体" w:eastAsia="宋体" w:cs="宋体"/>
                <w:bCs/>
                <w:color w:val="auto"/>
                <w:sz w:val="24"/>
                <w:szCs w:val="24"/>
                <w:highlight w:val="none"/>
                <w:lang w:val="en-US" w:eastAsia="zh-CN"/>
              </w:rPr>
              <w:t>二</w:t>
            </w:r>
            <w:r>
              <w:rPr>
                <w:rFonts w:hint="eastAsia" w:ascii="宋体" w:hAnsi="宋体" w:eastAsia="宋体" w:cs="宋体"/>
                <w:bCs/>
                <w:color w:val="auto"/>
                <w:sz w:val="24"/>
                <w:szCs w:val="24"/>
                <w:highlight w:val="none"/>
                <w:lang w:val="zh-CN"/>
              </w:rPr>
              <w:t>室（地址：禹州市行政服务中心楼九楼，本项目采用远程不见面开标，供应商无须到达现场）。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6723" w:type="dxa"/>
            <w:vAlign w:val="center"/>
          </w:tcPr>
          <w:p>
            <w:pPr>
              <w:tabs>
                <w:tab w:val="left" w:pos="1260"/>
              </w:tabs>
              <w:autoSpaceDE w:val="0"/>
              <w:autoSpaceDN w:val="0"/>
              <w:adjustRightInd w:val="0"/>
              <w:spacing w:line="360" w:lineRule="auto"/>
              <w:contextualSpacing/>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本项目不收取，投标人应提供投标承诺函。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公告发布</w:t>
            </w:r>
          </w:p>
        </w:tc>
        <w:tc>
          <w:tcPr>
            <w:tcW w:w="6723" w:type="dxa"/>
            <w:tcBorders>
              <w:top w:val="single" w:color="auto" w:sz="4" w:space="0"/>
            </w:tcBorders>
            <w:vAlign w:val="center"/>
          </w:tcPr>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采购人澄清或修改招标文件时间</w:t>
            </w:r>
          </w:p>
        </w:tc>
        <w:tc>
          <w:tcPr>
            <w:tcW w:w="6723" w:type="dxa"/>
            <w:vAlign w:val="center"/>
          </w:tcPr>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投标截止时间15日前（</w:t>
            </w:r>
            <w:r>
              <w:rPr>
                <w:rFonts w:hint="eastAsia" w:ascii="宋体" w:hAnsi="宋体" w:eastAsia="宋体" w:cs="宋体"/>
                <w:color w:val="auto"/>
                <w:sz w:val="24"/>
                <w:szCs w:val="24"/>
                <w:highlight w:val="none"/>
                <w:lang w:val="zh-CN"/>
              </w:rPr>
              <w:t xml:space="preserve">澄清内容可能影响投标文件编制的）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投标人对采购文件质疑截止时间</w:t>
            </w:r>
          </w:p>
        </w:tc>
        <w:tc>
          <w:tcPr>
            <w:tcW w:w="6723" w:type="dxa"/>
            <w:vAlign w:val="center"/>
          </w:tcPr>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投标文件份数</w:t>
            </w:r>
          </w:p>
        </w:tc>
        <w:tc>
          <w:tcPr>
            <w:tcW w:w="6723" w:type="dxa"/>
            <w:vAlign w:val="center"/>
          </w:tcPr>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eq \o\ac(</w:instrText>
            </w:r>
            <w:r>
              <w:rPr>
                <w:rFonts w:hint="eastAsia" w:ascii="宋体" w:hAnsi="宋体" w:eastAsia="宋体" w:cs="宋体"/>
                <w:b/>
                <w:color w:val="auto"/>
                <w:position w:val="-4"/>
                <w:sz w:val="36"/>
                <w:szCs w:val="24"/>
                <w:highlight w:val="none"/>
              </w:rPr>
              <w:instrText xml:space="preserve">□</w:instrText>
            </w:r>
            <w:r>
              <w:rPr>
                <w:rFonts w:hint="eastAsia" w:ascii="宋体" w:hAnsi="宋体" w:eastAsia="宋体" w:cs="宋体"/>
                <w:b/>
                <w:color w:val="auto"/>
                <w:position w:val="0"/>
                <w:sz w:val="24"/>
                <w:szCs w:val="24"/>
                <w:highlight w:val="none"/>
              </w:rPr>
              <w:instrText xml:space="preserve">,√)</w:instrText>
            </w:r>
            <w:r>
              <w:rPr>
                <w:rFonts w:hint="eastAsia" w:ascii="宋体" w:hAnsi="宋体" w:eastAsia="宋体" w:cs="宋体"/>
                <w:b/>
                <w:color w:val="auto"/>
                <w:sz w:val="24"/>
                <w:szCs w:val="24"/>
                <w:highlight w:val="none"/>
              </w:rPr>
              <w:fldChar w:fldCharType="end"/>
            </w:r>
            <w:r>
              <w:rPr>
                <w:rFonts w:hint="eastAsia" w:ascii="宋体" w:hAnsi="宋体" w:eastAsia="宋体" w:cs="宋体"/>
                <w:color w:val="auto"/>
                <w:sz w:val="24"/>
                <w:szCs w:val="24"/>
                <w:highlight w:val="none"/>
              </w:rPr>
              <w:t>电子投标文件：成功上传至《全国公共资源交易平台（河南省·许昌市）》公共资源交易系统加密电子投标文件1份</w:t>
            </w:r>
            <w:r>
              <w:rPr>
                <w:rFonts w:hint="eastAsia" w:ascii="宋体" w:hAnsi="宋体" w:eastAsia="宋体" w:cs="宋体"/>
                <w:color w:val="auto"/>
                <w:sz w:val="24"/>
                <w:szCs w:val="24"/>
                <w:highlight w:val="none"/>
                <w:lang w:val="zh-CN"/>
              </w:rPr>
              <w:t>（文件格式为： XXX公司XXX项目编号.file）。</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rPr>
              <w:t>纸质投标文件：正本</w:t>
            </w:r>
            <w:r>
              <w:rPr>
                <w:rFonts w:hint="eastAsia" w:ascii="宋体" w:hAnsi="宋体" w:eastAsia="宋体" w:cs="宋体"/>
                <w:b/>
                <w:color w:val="auto"/>
                <w:sz w:val="24"/>
                <w:szCs w:val="24"/>
                <w:highlight w:val="none"/>
              </w:rPr>
              <w:t>一</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一 </w:t>
            </w:r>
            <w:r>
              <w:rPr>
                <w:rFonts w:hint="eastAsia" w:ascii="宋体" w:hAnsi="宋体" w:eastAsia="宋体" w:cs="宋体"/>
                <w:color w:val="auto"/>
                <w:sz w:val="24"/>
                <w:szCs w:val="24"/>
                <w:highlight w:val="none"/>
              </w:rPr>
              <w:t>份。使用格式为“投标文件（供打印）.PDF”的文件。</w:t>
            </w:r>
          </w:p>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w:t>
            </w:r>
          </w:p>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签署盖章</w:t>
            </w:r>
          </w:p>
        </w:tc>
        <w:tc>
          <w:tcPr>
            <w:tcW w:w="6723" w:type="dxa"/>
            <w:vAlign w:val="center"/>
          </w:tcPr>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eq \o\ac(</w:instrText>
            </w:r>
            <w:r>
              <w:rPr>
                <w:rFonts w:hint="eastAsia" w:ascii="宋体" w:hAnsi="宋体" w:eastAsia="宋体" w:cs="宋体"/>
                <w:b/>
                <w:color w:val="auto"/>
                <w:position w:val="-4"/>
                <w:sz w:val="36"/>
                <w:szCs w:val="24"/>
                <w:highlight w:val="none"/>
              </w:rPr>
              <w:instrText xml:space="preserve">□</w:instrText>
            </w:r>
            <w:r>
              <w:rPr>
                <w:rFonts w:hint="eastAsia" w:ascii="宋体" w:hAnsi="宋体" w:eastAsia="宋体" w:cs="宋体"/>
                <w:b/>
                <w:color w:val="auto"/>
                <w:position w:val="0"/>
                <w:sz w:val="24"/>
                <w:szCs w:val="24"/>
                <w:highlight w:val="none"/>
              </w:rPr>
              <w:instrText xml:space="preserve">,√)</w:instrText>
            </w:r>
            <w:r>
              <w:rPr>
                <w:rFonts w:hint="eastAsia" w:ascii="宋体" w:hAnsi="宋体" w:eastAsia="宋体" w:cs="宋体"/>
                <w:b/>
                <w:color w:val="auto"/>
                <w:sz w:val="24"/>
                <w:szCs w:val="24"/>
                <w:highlight w:val="none"/>
              </w:rPr>
              <w:fldChar w:fldCharType="end"/>
            </w:r>
            <w:r>
              <w:rPr>
                <w:rFonts w:hint="eastAsia" w:ascii="宋体" w:hAnsi="宋体" w:eastAsia="宋体" w:cs="宋体"/>
                <w:color w:val="auto"/>
                <w:sz w:val="24"/>
                <w:szCs w:val="24"/>
                <w:highlight w:val="none"/>
              </w:rPr>
              <w:t>电子投标文件：按招标文件要求加盖投标人电子印章和法人电子印章。</w:t>
            </w:r>
          </w:p>
          <w:p>
            <w:pPr>
              <w:pStyle w:val="10"/>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评标委员会组建</w:t>
            </w:r>
          </w:p>
        </w:tc>
        <w:tc>
          <w:tcPr>
            <w:tcW w:w="6723" w:type="dxa"/>
            <w:vAlign w:val="center"/>
          </w:tcPr>
          <w:p>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由采购人代表1人和评审专家4人，共5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p>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wave"/>
                <w:lang w:val="zh-CN"/>
              </w:rPr>
              <w:t>为进一步优化营商环境，加快政府采购实施进度，采购人委托评审委员会在推荐的中标（成交）候选人名单中直接按顺序确定中标（成交）人。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评标方法</w:t>
            </w:r>
          </w:p>
        </w:tc>
        <w:tc>
          <w:tcPr>
            <w:tcW w:w="6723" w:type="dxa"/>
            <w:vAlign w:val="center"/>
          </w:tcPr>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综合评分法</w:t>
            </w: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授权函</w:t>
            </w:r>
          </w:p>
        </w:tc>
        <w:tc>
          <w:tcPr>
            <w:tcW w:w="6723" w:type="dxa"/>
            <w:vAlign w:val="center"/>
          </w:tcPr>
          <w:p>
            <w:pPr>
              <w:autoSpaceDE w:val="0"/>
              <w:autoSpaceDN w:val="0"/>
              <w:adjustRightInd w:val="0"/>
              <w:spacing w:line="360" w:lineRule="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sz w:val="24"/>
                <w:szCs w:val="24"/>
                <w:highlight w:val="none"/>
                <w:lang w:val="zh-CN"/>
              </w:rPr>
              <w:t>采购单位委派代表参加资格审</w:t>
            </w:r>
            <w:r>
              <w:rPr>
                <w:rFonts w:hint="eastAsia" w:ascii="宋体" w:hAnsi="宋体" w:eastAsia="宋体" w:cs="宋体"/>
                <w:color w:val="auto"/>
                <w:sz w:val="24"/>
                <w:szCs w:val="24"/>
                <w:highlight w:val="none"/>
              </w:rPr>
              <w:t>查、</w:t>
            </w:r>
            <w:r>
              <w:rPr>
                <w:rFonts w:hint="eastAsia" w:ascii="宋体" w:hAnsi="宋体" w:eastAsia="宋体" w:cs="宋体"/>
                <w:color w:val="auto"/>
                <w:sz w:val="24"/>
                <w:szCs w:val="24"/>
                <w:highlight w:val="none"/>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中小企业有关政策</w:t>
            </w:r>
          </w:p>
        </w:tc>
        <w:tc>
          <w:tcPr>
            <w:tcW w:w="6723" w:type="dxa"/>
            <w:vAlign w:val="center"/>
          </w:tcPr>
          <w:p>
            <w:pPr>
              <w:autoSpaceDE w:val="0"/>
              <w:autoSpaceDN w:val="0"/>
              <w:adjustRightInd w:val="0"/>
              <w:spacing w:line="360" w:lineRule="auto"/>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1、本项目属于专门面向中小微企业采购的项目（不再执行价格评审优惠的扶持政策）；本次采购标的对应的中小企业划分标准所属行业：制造业。</w:t>
            </w:r>
          </w:p>
          <w:p>
            <w:pPr>
              <w:autoSpaceDE w:val="0"/>
              <w:autoSpaceDN w:val="0"/>
              <w:adjustRightInd w:val="0"/>
              <w:spacing w:line="360" w:lineRule="auto"/>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3、提供由省级以上监狱管理局、戒毒管理局（含新疆生产建设兵团）出具的属于监狱企业证明文件的，视同为小型和微型企业。</w:t>
            </w:r>
          </w:p>
          <w:p>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节能环保要求</w:t>
            </w:r>
          </w:p>
        </w:tc>
        <w:tc>
          <w:tcPr>
            <w:tcW w:w="6723" w:type="dxa"/>
            <w:vAlign w:val="center"/>
          </w:tcPr>
          <w:p>
            <w:pPr>
              <w:numPr>
                <w:ilvl w:val="0"/>
                <w:numId w:val="15"/>
              </w:numPr>
              <w:autoSpaceDE w:val="0"/>
              <w:autoSpaceDN w:val="0"/>
              <w:adjustRightInd w:val="0"/>
              <w:spacing w:line="360" w:lineRule="auto"/>
              <w:contextualSpacing/>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本项目强制采购的节能产品：（无）；</w:t>
            </w:r>
          </w:p>
          <w:p>
            <w:pPr>
              <w:autoSpaceDE w:val="0"/>
              <w:autoSpaceDN w:val="0"/>
              <w:adjustRightInd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2、执行《财政部 发展改革委 生态环境部 市场监管总局关于调整优化节能产品、环境标志产品政府采购执行机制的通知》 （财库〔2019〕9号） 、关于印发节能产品政府采购品目清单的通知（财库〔2019〕19号） 、关于印发环境标志产品政府采购品目清单的通知（财库〔2019〕18号） 、市场监管总局关于发布参与实施政府采购节能产品、环境标志产品认证机构名录的公告（2019年第16号） ，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信息安全要求</w:t>
            </w:r>
          </w:p>
        </w:tc>
        <w:tc>
          <w:tcPr>
            <w:tcW w:w="6723" w:type="dxa"/>
            <w:vAlign w:val="center"/>
          </w:tcPr>
          <w:p>
            <w:pPr>
              <w:autoSpaceDE w:val="0"/>
              <w:autoSpaceDN w:val="0"/>
              <w:adjustRightInd w:val="0"/>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1.本项目信息安全产品为：无</w:t>
            </w:r>
          </w:p>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履约保证金</w:t>
            </w:r>
          </w:p>
        </w:tc>
        <w:tc>
          <w:tcPr>
            <w:tcW w:w="6723" w:type="dxa"/>
            <w:vAlign w:val="center"/>
          </w:tcPr>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代理服务费</w:t>
            </w:r>
          </w:p>
        </w:tc>
        <w:tc>
          <w:tcPr>
            <w:tcW w:w="6723" w:type="dxa"/>
            <w:vAlign w:val="center"/>
          </w:tcPr>
          <w:p>
            <w:pPr>
              <w:autoSpaceDE w:val="0"/>
              <w:autoSpaceDN w:val="0"/>
              <w:spacing w:line="360" w:lineRule="auto"/>
              <w:contextualSpacing/>
              <w:rPr>
                <w:rFonts w:hint="eastAsia" w:ascii="宋体" w:hAnsi="宋体" w:eastAsia="宋体" w:cs="宋体"/>
                <w:sz w:val="24"/>
                <w:szCs w:val="24"/>
                <w:highlight w:val="none"/>
              </w:rPr>
            </w:pPr>
            <w:r>
              <w:rPr>
                <w:rFonts w:hint="eastAsia" w:ascii="宋体" w:hAnsi="宋体" w:eastAsia="宋体" w:cs="宋体"/>
                <w:color w:val="auto"/>
                <w:kern w:val="0"/>
                <w:sz w:val="24"/>
                <w:szCs w:val="24"/>
                <w:highlight w:val="none"/>
              </w:rPr>
              <w:t>招标代理服务费由中标人支付，按照豫招协〔2023〕002《河南省招标代理服务收费指导意见》</w:t>
            </w:r>
            <w:r>
              <w:rPr>
                <w:rFonts w:hint="eastAsia" w:ascii="宋体" w:hAnsi="宋体" w:eastAsia="宋体" w:cs="宋体"/>
                <w:color w:val="auto"/>
                <w:kern w:val="0"/>
                <w:sz w:val="24"/>
                <w:szCs w:val="24"/>
                <w:highlight w:val="none"/>
                <w:lang w:eastAsia="zh-CN"/>
              </w:rPr>
              <w:t>标准计</w:t>
            </w:r>
            <w:r>
              <w:rPr>
                <w:rFonts w:hint="eastAsia" w:ascii="宋体" w:hAnsi="宋体" w:eastAsia="宋体" w:cs="宋体"/>
                <w:color w:val="auto"/>
                <w:kern w:val="0"/>
                <w:sz w:val="24"/>
                <w:szCs w:val="24"/>
                <w:highlight w:val="none"/>
              </w:rPr>
              <w:t>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电子化采购模式</w:t>
            </w:r>
          </w:p>
        </w:tc>
        <w:tc>
          <w:tcPr>
            <w:tcW w:w="6723" w:type="dxa"/>
            <w:vAlign w:val="center"/>
          </w:tcPr>
          <w:p>
            <w:pPr>
              <w:autoSpaceDE w:val="0"/>
              <w:autoSpaceDN w:val="0"/>
              <w:adjustRightInd w:val="0"/>
              <w:spacing w:line="360" w:lineRule="auto"/>
              <w:contextualSpacing/>
              <w:rPr>
                <w:rFonts w:hint="eastAsia" w:ascii="宋体" w:hAnsi="宋体" w:eastAsia="宋体" w:cs="宋体"/>
                <w:bCs/>
                <w:color w:val="auto"/>
                <w:sz w:val="24"/>
                <w:szCs w:val="24"/>
                <w:highlight w:val="none"/>
                <w:lang w:val="zh-CN"/>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 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是。</w:t>
            </w:r>
            <w:r>
              <w:rPr>
                <w:rFonts w:hint="eastAsia" w:ascii="宋体" w:hAnsi="宋体" w:eastAsia="宋体" w:cs="宋体"/>
                <w:color w:val="auto"/>
                <w:sz w:val="24"/>
                <w:szCs w:val="24"/>
                <w:highlight w:val="none"/>
                <w:lang w:val="zh-CN"/>
              </w:rPr>
              <w:t>电子投标文件：成功上传至《全国公共资源交易平台（河南省·许昌市）》公共资源交易系统加密电子投标文件（文件格式为：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投标人代表</w:t>
            </w:r>
          </w:p>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出席开标会及其他</w:t>
            </w:r>
          </w:p>
        </w:tc>
        <w:tc>
          <w:tcPr>
            <w:tcW w:w="6723" w:type="dxa"/>
            <w:vAlign w:val="center"/>
          </w:tcPr>
          <w:p>
            <w:pPr>
              <w:spacing w:line="360" w:lineRule="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sz w:val="24"/>
                <w:szCs w:val="24"/>
                <w:highlight w:val="none"/>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解释权</w:t>
            </w:r>
          </w:p>
        </w:tc>
        <w:tc>
          <w:tcPr>
            <w:tcW w:w="6723" w:type="dxa"/>
            <w:vAlign w:val="center"/>
          </w:tcPr>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构成本招标文件的各个组成文件应互为解释，互为说明；</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1、除招标文件中有特别规定外，仅适用于招标投标阶段的规定，按招标公告（投标邀请书）、投标人须知、评标办法的先后顺序解释；</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3、同一组成文件中就同一事项的规定或约定不一致的，以编排顺序在后者为准；</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4、同一组成文件不同版本之间有不一致的，以形成时间在后者为准；</w:t>
            </w:r>
          </w:p>
          <w:p>
            <w:pPr>
              <w:autoSpaceDE w:val="0"/>
              <w:autoSpaceDN w:val="0"/>
              <w:adjustRightInd w:val="0"/>
              <w:spacing w:line="360" w:lineRule="auto"/>
              <w:contextualSpacing/>
              <w:rPr>
                <w:rFonts w:hint="eastAsia" w:ascii="宋体" w:hAnsi="宋体" w:eastAsia="宋体" w:cs="宋体"/>
                <w:b/>
                <w:color w:val="auto"/>
                <w:kern w:val="0"/>
                <w:sz w:val="24"/>
                <w:szCs w:val="24"/>
                <w:highlight w:val="none"/>
                <w:lang w:val="zh-CN"/>
              </w:rPr>
            </w:pPr>
            <w:r>
              <w:rPr>
                <w:rFonts w:hint="eastAsia" w:ascii="宋体" w:hAnsi="宋体" w:eastAsia="宋体" w:cs="宋体"/>
                <w:color w:val="auto"/>
                <w:sz w:val="24"/>
                <w:szCs w:val="24"/>
                <w:highlight w:val="none"/>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36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投标费用</w:t>
            </w:r>
          </w:p>
        </w:tc>
        <w:tc>
          <w:tcPr>
            <w:tcW w:w="6723" w:type="dxa"/>
            <w:vAlign w:val="center"/>
          </w:tcPr>
          <w:p>
            <w:pPr>
              <w:spacing w:line="360" w:lineRule="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sz w:val="24"/>
                <w:szCs w:val="24"/>
                <w:highlight w:val="none"/>
                <w:lang w:val="zh-CN"/>
              </w:rPr>
              <w:t>供应商应自行承担参加投标活动有关的全部费用，招标人和招标代理机构在任何情况下均无义务和责任承担上述费用。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36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投标文件的拒收</w:t>
            </w:r>
          </w:p>
        </w:tc>
        <w:tc>
          <w:tcPr>
            <w:tcW w:w="6723" w:type="dxa"/>
            <w:vAlign w:val="center"/>
          </w:tcPr>
          <w:p>
            <w:pPr>
              <w:autoSpaceDE w:val="0"/>
              <w:autoSpaceDN w:val="0"/>
              <w:adjustRightInd w:val="0"/>
              <w:spacing w:line="360" w:lineRule="auto"/>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lang w:val="zh-CN"/>
              </w:rPr>
              <w:t>、未成功上传的投标文件；</w:t>
            </w:r>
          </w:p>
          <w:p>
            <w:pPr>
              <w:autoSpaceDE w:val="0"/>
              <w:autoSpaceDN w:val="0"/>
              <w:adjustRightInd w:val="0"/>
              <w:spacing w:line="360" w:lineRule="auto"/>
              <w:contextualSpacing/>
              <w:rPr>
                <w:rFonts w:hint="eastAsia" w:ascii="宋体" w:hAnsi="宋体" w:eastAsia="宋体" w:cs="宋体"/>
                <w:b/>
                <w:color w:val="auto"/>
                <w:kern w:val="0"/>
                <w:sz w:val="24"/>
                <w:szCs w:val="24"/>
                <w:highlight w:val="none"/>
                <w:lang w:val="zh-CN"/>
              </w:rPr>
            </w:pPr>
            <w:r>
              <w:rPr>
                <w:rFonts w:hint="eastAsia" w:ascii="宋体" w:hAnsi="宋体" w:eastAsia="宋体" w:cs="宋体"/>
                <w:color w:val="auto"/>
                <w:sz w:val="24"/>
                <w:szCs w:val="24"/>
                <w:highlight w:val="none"/>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709" w:type="dxa"/>
            <w:vAlign w:val="center"/>
          </w:tcPr>
          <w:p>
            <w:pPr>
              <w:autoSpaceDE w:val="0"/>
              <w:autoSpaceDN w:val="0"/>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特别提示</w:t>
            </w:r>
          </w:p>
        </w:tc>
        <w:tc>
          <w:tcPr>
            <w:tcW w:w="6723" w:type="dxa"/>
            <w:vAlign w:val="center"/>
          </w:tcPr>
          <w:p>
            <w:pPr>
              <w:autoSpaceDE w:val="0"/>
              <w:autoSpaceDN w:val="0"/>
              <w:adjustRightInd w:val="0"/>
              <w:spacing w:line="360" w:lineRule="auto"/>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1、按照《关于推进全流程电子化交易和在线监管工作有关问题的通知》（许公管办〔2019〕3号）规定：</w:t>
            </w:r>
          </w:p>
          <w:p>
            <w:pPr>
              <w:autoSpaceDE w:val="0"/>
              <w:autoSpaceDN w:val="0"/>
              <w:adjustRightInd w:val="0"/>
              <w:spacing w:line="360" w:lineRule="auto"/>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不同供应商电子投标文件制作硬件特征码（网卡MAC地址、CPU序号、硬盘序列号等）雷同时，视为‘不同投标人的投标文件由同一单位或者个人编制’或‘不同投标人委托同一单位或者个人办理相应事宜’，其投标无效。</w:t>
            </w:r>
          </w:p>
          <w:p>
            <w:pPr>
              <w:autoSpaceDE w:val="0"/>
              <w:autoSpaceDN w:val="0"/>
              <w:adjustRightInd w:val="0"/>
              <w:spacing w:line="360" w:lineRule="auto"/>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评审专家应严格按照要求查看“硬件特征码” 相关信息并进行评审，在评审报告中显示“不同投标人电子投标文件制作硬件特征码”是否雷同的分析及判定结果。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pPr>
              <w:autoSpaceDE w:val="0"/>
              <w:autoSpaceDN w:val="0"/>
              <w:spacing w:line="360" w:lineRule="auto"/>
              <w:jc w:val="left"/>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3、投标人需提前熟悉招标文件相关事项及《许昌市不见面开标操作手册》，并设置不见面开标浏览器（设置流程详见《许昌市不见面开标操作手册》）。</w:t>
            </w:r>
          </w:p>
          <w:p>
            <w:pPr>
              <w:autoSpaceDE w:val="0"/>
              <w:autoSpaceDN w:val="0"/>
              <w:spacing w:line="360" w:lineRule="auto"/>
              <w:jc w:val="left"/>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不见面开标活动结束时，投标人应在《开标记录表》上进行电子签章，未进行电子签章的视为对开标结果无异议。</w:t>
            </w:r>
          </w:p>
          <w:p>
            <w:pPr>
              <w:numPr>
                <w:ilvl w:val="0"/>
                <w:numId w:val="16"/>
              </w:numPr>
              <w:autoSpaceDE w:val="0"/>
              <w:autoSpaceDN w:val="0"/>
              <w:adjustRightInd w:val="0"/>
              <w:spacing w:line="360" w:lineRule="auto"/>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pStyle w:val="12"/>
              <w:numPr>
                <w:ilvl w:val="0"/>
                <w:numId w:val="0"/>
              </w:numPr>
              <w:spacing w:line="360" w:lineRule="auto"/>
              <w:rPr>
                <w:rFonts w:hint="eastAsia" w:ascii="宋体" w:hAnsi="宋体" w:eastAsia="宋体" w:cs="宋体"/>
                <w:sz w:val="24"/>
                <w:szCs w:val="24"/>
                <w:highlight w:val="none"/>
              </w:rPr>
            </w:pPr>
            <w:r>
              <w:rPr>
                <w:rFonts w:hint="eastAsia" w:ascii="宋体" w:hAnsi="宋体" w:eastAsia="宋体" w:cs="宋体"/>
                <w:b/>
                <w:bCs/>
                <w:color w:val="auto"/>
                <w:kern w:val="0"/>
                <w:sz w:val="24"/>
                <w:szCs w:val="24"/>
                <w:highlight w:val="none"/>
                <w:lang w:val="en-US" w:eastAsia="zh-CN" w:bidi="ar-SA"/>
              </w:rPr>
              <w:t>7、采购（项目）编号以本项目招标文件采购编号为准。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709" w:type="dxa"/>
            <w:vAlign w:val="center"/>
          </w:tcPr>
          <w:p>
            <w:pPr>
              <w:autoSpaceDE w:val="0"/>
              <w:autoSpaceDN w:val="0"/>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投标人资格核验</w:t>
            </w:r>
          </w:p>
        </w:tc>
        <w:tc>
          <w:tcPr>
            <w:tcW w:w="6723" w:type="dxa"/>
            <w:vAlign w:val="center"/>
          </w:tcPr>
          <w:p>
            <w:pPr>
              <w:autoSpaceDE w:val="0"/>
              <w:autoSpaceDN w:val="0"/>
              <w:adjustRightInd w:val="0"/>
              <w:spacing w:line="360" w:lineRule="auto"/>
              <w:ind w:right="-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评标结束后，投标人应将由《政府采购供应商信用承诺函》替代的证明材料提交采购人和招标代理机构核验。</w:t>
            </w:r>
          </w:p>
          <w:p>
            <w:pPr>
              <w:autoSpaceDE w:val="0"/>
              <w:autoSpaceDN w:val="0"/>
              <w:adjustRightInd w:val="0"/>
              <w:spacing w:line="360" w:lineRule="auto"/>
              <w:ind w:right="-11"/>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一、法人或者其他组织的营业执照等证明文件，自然人的身份证明</w:t>
            </w:r>
          </w:p>
          <w:p>
            <w:pPr>
              <w:autoSpaceDE w:val="0"/>
              <w:autoSpaceDN w:val="0"/>
              <w:adjustRightInd w:val="0"/>
              <w:spacing w:line="360" w:lineRule="auto"/>
              <w:ind w:right="-11"/>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1、企业法人营业执照或营业执照。（企业投标提供）</w:t>
            </w:r>
          </w:p>
          <w:p>
            <w:pPr>
              <w:autoSpaceDE w:val="0"/>
              <w:autoSpaceDN w:val="0"/>
              <w:adjustRightInd w:val="0"/>
              <w:spacing w:line="360" w:lineRule="auto"/>
              <w:ind w:right="-11"/>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2、事业单位法人证书。（事业单位投标提供）</w:t>
            </w:r>
          </w:p>
          <w:p>
            <w:pPr>
              <w:autoSpaceDE w:val="0"/>
              <w:autoSpaceDN w:val="0"/>
              <w:adjustRightInd w:val="0"/>
              <w:spacing w:line="360" w:lineRule="auto"/>
              <w:ind w:right="-11"/>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3、执业许可证。（非企业专业服务机构投标提供）</w:t>
            </w:r>
          </w:p>
          <w:p>
            <w:pPr>
              <w:autoSpaceDE w:val="0"/>
              <w:autoSpaceDN w:val="0"/>
              <w:adjustRightInd w:val="0"/>
              <w:spacing w:line="360" w:lineRule="auto"/>
              <w:ind w:right="-11"/>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4、个体工商户营业执照。（个体工商户投标提供）</w:t>
            </w:r>
          </w:p>
          <w:p>
            <w:pPr>
              <w:autoSpaceDE w:val="0"/>
              <w:autoSpaceDN w:val="0"/>
              <w:adjustRightInd w:val="0"/>
              <w:spacing w:line="360" w:lineRule="auto"/>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5、自然人身份证明。（自然人投标提供）</w:t>
            </w:r>
          </w:p>
          <w:p>
            <w:pPr>
              <w:autoSpaceDE w:val="0"/>
              <w:autoSpaceDN w:val="0"/>
              <w:adjustRightInd w:val="0"/>
              <w:spacing w:line="360" w:lineRule="auto"/>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6、民办非企业单位登记证书。（民办非企业单位投标提供）</w:t>
            </w:r>
          </w:p>
          <w:p>
            <w:pPr>
              <w:autoSpaceDE w:val="0"/>
              <w:autoSpaceDN w:val="0"/>
              <w:adjustRightIn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二、财务状况报告相关材料</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1、投标人是法人（法人包括企业法人、机关法人、事业单位法人和社会团体法人），提供本单位：</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w:t>
            </w:r>
            <w:r>
              <w:rPr>
                <w:rFonts w:hint="eastAsia" w:ascii="宋体" w:hAnsi="宋体" w:eastAsia="宋体" w:cs="宋体"/>
                <w:b/>
                <w:bCs/>
                <w:color w:val="auto"/>
                <w:sz w:val="24"/>
                <w:szCs w:val="24"/>
                <w:highlight w:val="none"/>
              </w:rPr>
              <w:t>2022年度经审计的财务报告</w:t>
            </w:r>
            <w:r>
              <w:rPr>
                <w:rFonts w:hint="eastAsia" w:ascii="宋体" w:hAnsi="宋体" w:eastAsia="宋体" w:cs="宋体"/>
                <w:bCs/>
                <w:color w:val="auto"/>
                <w:sz w:val="24"/>
                <w:szCs w:val="24"/>
                <w:highlight w:val="none"/>
              </w:rPr>
              <w:t>，包括资产负债表、利润表、现金流量表、所有者权益变动表及其附注；</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②基本开户银行出具的资信证明；</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③财政部门认可的政府采购专业担保机构的证明文件和担保机构出具的投标担保函。</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注：仅需提供序号</w:t>
            </w:r>
            <w:r>
              <w:rPr>
                <w:rFonts w:hint="eastAsia" w:ascii="宋体" w:hAnsi="宋体" w:eastAsia="宋体" w:cs="宋体"/>
                <w:color w:val="auto"/>
                <w:sz w:val="24"/>
                <w:szCs w:val="24"/>
                <w:highlight w:val="none"/>
              </w:rPr>
              <w:t>①～③其中之一即可。</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2、投标人（其他组织和自然人）提供本单位：</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w:t>
            </w:r>
            <w:r>
              <w:rPr>
                <w:rFonts w:hint="eastAsia" w:ascii="宋体" w:hAnsi="宋体" w:eastAsia="宋体" w:cs="宋体"/>
                <w:b/>
                <w:bCs/>
                <w:color w:val="auto"/>
                <w:sz w:val="24"/>
                <w:szCs w:val="24"/>
                <w:highlight w:val="none"/>
              </w:rPr>
              <w:t>2022年度经审计的财务报告</w:t>
            </w:r>
            <w:r>
              <w:rPr>
                <w:rFonts w:hint="eastAsia" w:ascii="宋体" w:hAnsi="宋体" w:eastAsia="宋体" w:cs="宋体"/>
                <w:bCs/>
                <w:color w:val="auto"/>
                <w:sz w:val="24"/>
                <w:szCs w:val="24"/>
                <w:highlight w:val="none"/>
              </w:rPr>
              <w:t>，包括资产负债表、利润表、现金流量表、所有者权益变动表及其附注；</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②银行出具的资信证明；</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③财政部门认可的政府采购专业担保机构的证明文件和担保机构出具的投标担保函。</w:t>
            </w:r>
          </w:p>
          <w:p>
            <w:pPr>
              <w:autoSpaceDE w:val="0"/>
              <w:autoSpaceDN w:val="0"/>
              <w:adjustRightInd w:val="0"/>
              <w:spacing w:line="360" w:lineRule="auto"/>
              <w:ind w:right="-11"/>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注：仅需提供序号</w:t>
            </w:r>
            <w:r>
              <w:rPr>
                <w:rFonts w:hint="eastAsia" w:ascii="宋体" w:hAnsi="宋体" w:eastAsia="宋体" w:cs="宋体"/>
                <w:color w:val="auto"/>
                <w:sz w:val="24"/>
                <w:szCs w:val="24"/>
                <w:highlight w:val="none"/>
              </w:rPr>
              <w:t>①～③其中之一即可。</w:t>
            </w:r>
          </w:p>
          <w:p>
            <w:pPr>
              <w:autoSpaceDE w:val="0"/>
              <w:autoSpaceDN w:val="0"/>
              <w:adjustRightInd w:val="0"/>
              <w:spacing w:line="360" w:lineRule="auto"/>
              <w:ind w:right="-11"/>
              <w:rPr>
                <w:rFonts w:hint="eastAsia" w:ascii="宋体" w:hAnsi="宋体" w:eastAsia="宋体" w:cs="宋体"/>
                <w:bCs/>
                <w:color w:val="auto"/>
                <w:sz w:val="24"/>
                <w:szCs w:val="24"/>
                <w:highlight w:val="none"/>
                <w:lang w:val="zh-CN"/>
              </w:rPr>
            </w:pPr>
            <w:r>
              <w:rPr>
                <w:rFonts w:hint="eastAsia" w:ascii="宋体" w:hAnsi="宋体" w:eastAsia="宋体" w:cs="宋体"/>
                <w:b/>
                <w:color w:val="auto"/>
                <w:sz w:val="24"/>
                <w:szCs w:val="24"/>
                <w:highlight w:val="none"/>
              </w:rPr>
              <w:t>三、依法缴纳税收相关材料</w:t>
            </w:r>
          </w:p>
          <w:p>
            <w:pPr>
              <w:autoSpaceDE w:val="0"/>
              <w:autoSpaceDN w:val="0"/>
              <w:adjustRightInd w:val="0"/>
              <w:spacing w:line="360" w:lineRule="auto"/>
              <w:ind w:right="-11"/>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参加本次政府采购项目投标截止时间前6个月内任意一个月缴纳税收凭据（依法免税的投标人，应提供相应文件证明依法免税）。</w:t>
            </w:r>
          </w:p>
          <w:p>
            <w:pPr>
              <w:autoSpaceDE w:val="0"/>
              <w:autoSpaceDN w:val="0"/>
              <w:adjustRightInd w:val="0"/>
              <w:spacing w:line="360" w:lineRule="auto"/>
              <w:ind w:right="-11"/>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四、依法缴纳社会保障资金的证明材料</w:t>
            </w:r>
          </w:p>
          <w:p>
            <w:pPr>
              <w:autoSpaceDE w:val="0"/>
              <w:autoSpaceDN w:val="0"/>
              <w:adjustRightInd w:val="0"/>
              <w:spacing w:line="360" w:lineRule="auto"/>
              <w:ind w:right="-11"/>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参加本次政府采购项目投标截止时间前6个月内任意一个月缴纳社会保险凭据（依法不需要缴纳社会保障资金的投标人，应提供相应文件证明依法不需要缴纳社会保障资金）。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五、履行合同所必需的设备和专业技术能力的证明材料</w:t>
            </w:r>
          </w:p>
          <w:p>
            <w:pPr>
              <w:autoSpaceDE w:val="0"/>
              <w:autoSpaceDN w:val="0"/>
              <w:adjustRightInd w:val="0"/>
              <w:spacing w:line="360" w:lineRule="auto"/>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1、相关设备的购置发票、专业技术人员职称证书、用工合同等；</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2、投标人具备履行合同所必需的设备和专业技术能力承诺函或声明（承诺函或声明格式自拟）。</w:t>
            </w:r>
          </w:p>
          <w:p>
            <w:pPr>
              <w:autoSpaceDE w:val="0"/>
              <w:autoSpaceDN w:val="0"/>
              <w:adjustRightInd w:val="0"/>
              <w:spacing w:line="360" w:lineRule="auto"/>
              <w:ind w:right="-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注：仅需提供序号</w:t>
            </w:r>
            <w:r>
              <w:rPr>
                <w:rFonts w:hint="eastAsia" w:ascii="宋体" w:hAnsi="宋体" w:eastAsia="宋体" w:cs="宋体"/>
                <w:color w:val="auto"/>
                <w:sz w:val="24"/>
                <w:szCs w:val="24"/>
                <w:highlight w:val="none"/>
              </w:rPr>
              <w:t>1～2其中之一即可。</w:t>
            </w:r>
          </w:p>
          <w:p>
            <w:pPr>
              <w:autoSpaceDE w:val="0"/>
              <w:autoSpaceDN w:val="0"/>
              <w:adjustRightInd w:val="0"/>
              <w:spacing w:line="360" w:lineRule="auto"/>
              <w:ind w:right="-11"/>
              <w:rPr>
                <w:rFonts w:hint="eastAsia" w:ascii="宋体" w:hAnsi="宋体" w:eastAsia="宋体" w:cs="宋体"/>
                <w:b/>
                <w:bCs/>
                <w:color w:val="auto"/>
                <w:sz w:val="24"/>
                <w:szCs w:val="24"/>
                <w:highlight w:val="none"/>
                <w:lang w:val="zh-CN"/>
              </w:rPr>
            </w:pPr>
            <w:r>
              <w:rPr>
                <w:rFonts w:hint="eastAsia" w:ascii="宋体" w:hAnsi="宋体" w:eastAsia="宋体" w:cs="宋体"/>
                <w:b/>
                <w:color w:val="auto"/>
                <w:kern w:val="0"/>
                <w:sz w:val="24"/>
                <w:szCs w:val="24"/>
                <w:highlight w:val="none"/>
              </w:rPr>
              <w:t>六、</w:t>
            </w:r>
            <w:r>
              <w:rPr>
                <w:rFonts w:hint="eastAsia" w:ascii="宋体" w:hAnsi="宋体" w:eastAsia="宋体" w:cs="宋体"/>
                <w:b/>
                <w:bCs/>
                <w:color w:val="auto"/>
                <w:sz w:val="24"/>
                <w:szCs w:val="24"/>
                <w:highlight w:val="none"/>
                <w:lang w:val="zh-CN"/>
              </w:rPr>
              <w:t>参加政府采购活动前3年内在经营活动中没有重大违法记录的声明</w:t>
            </w:r>
          </w:p>
          <w:p>
            <w:pPr>
              <w:autoSpaceDE w:val="0"/>
              <w:autoSpaceDN w:val="0"/>
              <w:spacing w:line="360" w:lineRule="auto"/>
              <w:contextualSpacing/>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lang w:val="zh-CN"/>
              </w:rPr>
              <w:t>七</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shd w:val="clear" w:color="auto" w:fill="FFFFFF"/>
              </w:rPr>
              <w:t>未被列入“信用中国”网站（www.creditchina.gov.cn）失信被执行人、重大税收违法失信主体的投标人；“中国政府采购网” （www.ccgp.gov.cn）政府采购严重违法失信行为记录名单的投标人； “中国社会组织政务服务平台”网站（https://chinanpo.mca.gov.cn/）严重违法失信社会组织名单的投标人（以联合体形式投标的，联合体成员存在不良信用记录，视同联合体存在不良信用记录）。</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1、查询渠道：</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①“信用中国”网站（</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"http://www.creditchina.gov.cn"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rPr>
              <w:t>www.creditchina.gov.cn</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②“中国政府采购网”（www.ccgp.gov.cn）</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③“中国社会组织政务服务平台”网站（https://chinanpo.mca.gov.cn/）（仅查询社会组织）；</w:t>
            </w:r>
          </w:p>
          <w:p>
            <w:pPr>
              <w:autoSpaceDE w:val="0"/>
              <w:autoSpaceDN w:val="0"/>
              <w:spacing w:line="360" w:lineRule="auto"/>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2、截止时间：同投标截止时间；</w:t>
            </w:r>
          </w:p>
          <w:p>
            <w:pPr>
              <w:autoSpaceDE w:val="0"/>
              <w:autoSpaceDN w:val="0"/>
              <w:adjustRightInd w:val="0"/>
              <w:spacing w:line="360" w:lineRule="auto"/>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rPr>
              <w:t>3、信用信息的使用原则：经采购人认定的被列入失信被执行人、重大税收违法失信主体、政府采购严重违法失信行为记录名单的投标人、严重违法失信社会组织，将拒绝其参与本次政府采购活动。</w:t>
            </w:r>
          </w:p>
        </w:tc>
      </w:tr>
    </w:tbl>
    <w:p>
      <w:pPr>
        <w:widowControl/>
        <w:jc w:val="center"/>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25"/>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lang w:val="en-US" w:eastAsia="zh-CN" w:bidi="ar-SA"/>
        </w:rPr>
        <w:t>第</w:t>
      </w:r>
      <w:r>
        <w:rPr>
          <w:rFonts w:hint="eastAsia" w:ascii="宋体" w:hAnsi="宋体" w:cs="宋体"/>
          <w:b/>
          <w:bCs/>
          <w:color w:val="auto"/>
          <w:kern w:val="2"/>
          <w:sz w:val="32"/>
          <w:szCs w:val="32"/>
          <w:highlight w:val="none"/>
          <w:lang w:val="en-US" w:eastAsia="zh-CN" w:bidi="ar-SA"/>
        </w:rPr>
        <w:t>四</w:t>
      </w:r>
      <w:r>
        <w:rPr>
          <w:rFonts w:hint="eastAsia" w:ascii="宋体" w:hAnsi="宋体" w:eastAsia="宋体" w:cs="宋体"/>
          <w:b/>
          <w:bCs/>
          <w:color w:val="auto"/>
          <w:kern w:val="2"/>
          <w:sz w:val="32"/>
          <w:szCs w:val="32"/>
          <w:highlight w:val="none"/>
          <w:lang w:val="en-US" w:eastAsia="zh-CN" w:bidi="ar-SA"/>
        </w:rPr>
        <w:t>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投标人须知</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center"/>
        <w:outlineLvl w:val="1"/>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一、概念释义</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1.适用范围</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1.1本招标文件仅适用于本次“投标邀请”中所述采购项目。</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1.2本招标文件解释权属于“投标邀请”所述的采购人。</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2.定义</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2.1“采购项目”：“投标人须知前附表”中所述的采购项目。</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2.2“招标人”：“投标人须知前附表”中所述的组织本次招标的代理机构和采购人。</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2.3“采购人”：是指依法进行政府采购的国家机关、事业单位、团体组织。采购人名称、地址、电话、联系人见“投标人须知前附表”。</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2.4“代理机构”：接受采购人委托，代理采购项目的采购代理机构。代理机构名称、地址、电话、联系人见“投标人须知前附表”。</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采购代理机构及其分支机构不得在所代理的采购项目中投标或者代理投标，不得为所代理的采购项目的投标人参加本项目提供投标咨询。</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2.5“潜在投标人”指符合《中华人民共和国政府采购法》及相关法律法规和本招标文件的各项规定，且按照本项目招标公告及招标文件规定的方式获取招标文件的法人、其他组 织或者自然人。</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2.7.1 招标文件列明不允许或未列明允许进口产品参加投标的，均视为拒绝进口产品参加投标。</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2.7.2  如招标文件中已说明，经财政部门审核同意，允许部分或全部产品采购进口产品，投标人既可提供本国产品，也可以提供进口产品。</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2.8招标文件中凡标有“★”的条款均系实质性要求条款。</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3.合格的投标人</w:t>
      </w:r>
    </w:p>
    <w:p>
      <w:pPr>
        <w:keepNext w:val="0"/>
        <w:keepLines w:val="0"/>
        <w:pageBreakBefore w:val="0"/>
        <w:tabs>
          <w:tab w:val="left" w:pos="0"/>
          <w:tab w:val="left" w:pos="709"/>
        </w:tabs>
        <w:kinsoku/>
        <w:overflowPunct/>
        <w:bidi w:val="0"/>
        <w:snapToGrid/>
        <w:spacing w:line="360" w:lineRule="auto"/>
        <w:ind w:left="0" w:firstLine="480" w:firstLineChars="200"/>
        <w:contextualSpacing/>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3.1在中华人民共和国境内注册，具有本项目生产、制造、供应或实施能力，符合、承认并承诺履行本招标文件各项规定的法人、其他组织或者自然人。</w:t>
      </w:r>
    </w:p>
    <w:p>
      <w:pPr>
        <w:keepNext w:val="0"/>
        <w:keepLines w:val="0"/>
        <w:pageBreakBefore w:val="0"/>
        <w:kinsoku/>
        <w:overflowPunct/>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3.2符合本项目“投标邀请”和“投标人须知前附表”中规定的合格投标人所必须具备的条件。</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3.3</w:t>
      </w:r>
      <w:r>
        <w:rPr>
          <w:rFonts w:hint="eastAsia" w:ascii="宋体" w:hAnsi="宋体" w:eastAsia="宋体" w:cs="宋体"/>
          <w:color w:val="auto"/>
          <w:kern w:val="0"/>
          <w:sz w:val="24"/>
          <w:szCs w:val="24"/>
          <w:highlight w:val="none"/>
        </w:rPr>
        <w:t>按照财政部《关于在政府采购活动中查询及使用信用记录有关问题的通知》（财库〔2016〕125号）要求，政府采购活动中查询及使用投标人信用记录的具体要求为：投标人未被列入失信被执行人、重大税收违法失信主体、政府采购严重违法失信行为记录名单、严重违法失信社会组织名单（联合体形式投标的，联合体成员存在不良信用记录，视同联合体存在不良信用记录）。</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（1）查询渠道：“信用中国”网站（www.creditchina.gov.cn）、“中国政府采购网”（www.ccgp.gov.cn）、“中国社会组织政务服务平台”网站（</w:t>
      </w:r>
      <w:r>
        <w:rPr>
          <w:rFonts w:hint="eastAsia" w:ascii="宋体" w:hAnsi="宋体" w:eastAsia="宋体" w:cs="宋体"/>
          <w:color w:val="auto"/>
          <w:sz w:val="24"/>
          <w:szCs w:val="24"/>
          <w:highlight w:val="none"/>
        </w:rPr>
        <w:t>https://chinanpo.mca.gov.cn/</w:t>
      </w:r>
      <w:r>
        <w:rPr>
          <w:rFonts w:hint="eastAsia" w:ascii="宋体" w:hAnsi="宋体" w:eastAsia="宋体" w:cs="宋体"/>
          <w:color w:val="auto"/>
          <w:kern w:val="0"/>
          <w:sz w:val="24"/>
          <w:szCs w:val="24"/>
          <w:highlight w:val="none"/>
        </w:rPr>
        <w:t>）；</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（2）截止时间：同投标截止时间；</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（3）信用信息查询记录和证据留存具体方式：经采购人确认的查询结果网页截图作为查询记录和证据，与其他采购文件一并保存；</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信用信息的使用原则：经采购人认定的被列入失信被执行人、重大税收违法失信主体、政府采购严重违法失信行为记录名单的投标人、严重违法失信社会组织名单的社会组织，将拒绝其参与本次政府采购活动；</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（5）投标人不良信用记录以采购人查询结果为准，采购人查询之后，网站信息发生的任何变更不再作为评审依据，投标人自行提供的与网站信息不一致的其他证明材料亦不作为评审依据。</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3.4单位负责人为同一人或者存在直接控股、管理关系的不同供应商，不得同时参加本项目投标。违反规定的，相关投标均无效。</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3.5为采购项目提供整体设计、规范编制或者项目管理、监理、检测等服务的供应商，不得再参加该采购项目的其他采购活动。</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3.6“投标邀请”和“投标人须知前附表”规定接受联合体投标的，除应符合本章第3.1项和3.2项要求外，还应遵守以下规定：</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（1）在投标文件中向采购人提交联合体协议书，明确联合体各方承担的工作和义务；</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（2）联合体中有同类资质的供应商按联合体分工承担相同工作的，应当按照资质等级较低的供应商确定资质等级；</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（3）招标人根据采购项目的特殊要求规定投标人特定条件的，联合体各方中至少应当有一方符合采购规定的特定条件。</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（4）联合体各方不得再单独参加或者与其他供应商另外组成联合体参加同一合同项下的政府采购活动。</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（5）联合体各方应当共同与采购人签订采购合同，就采购合同约定的事项对采购人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"https://baike.baidu.com/item/%E6%89%BF%E6%8B%85%E8%BF%9E%E5%B8%A6%E8%B4%A3%E4%BB%BB"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rPr>
        <w:t>承担连带责任</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3.7法律、行政法规规定的其他条件。</w:t>
      </w:r>
    </w:p>
    <w:p>
      <w:pPr>
        <w:keepNext w:val="0"/>
        <w:keepLines w:val="0"/>
        <w:pageBreakBefore w:val="0"/>
        <w:kinsoku/>
        <w:overflowPunct/>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4．合格的货物和服务</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4.2投标人所提供的服务应当没有侵犯任何第三方的知识产权、技术秘密等合法权利。</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4.4根据国家互联网信息办公室、工业和信息化部、公安部和国家认证认可监督管理委员会 2023 年第 2 号《关于调整〈网络关键设备和网络安全专用产品目录〉的公告》及国家互联网信息办公室、工业和信息化部、公安部、财政部和国家认证认可监督管理委员会 2023 年第 1 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且在有效期内。</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5．投标费用</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不论投标的结果如何，投标人均应自行承担所有与投标有关的全部费用，招标人和招标代理机构在任何情况下均无义务和责任承担这些费用。</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6．信息发布</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本采购项目需要公开的有关信息，包括招标公告、招标文件澄清或修改公告、中标公告以及延长投标截止时间等与招标活动有关的通知，招标人均将通过在《中国政府采购网》《</w:t>
      </w:r>
      <w:r>
        <w:rPr>
          <w:rFonts w:hint="eastAsia" w:ascii="宋体" w:hAnsi="宋体" w:eastAsia="宋体" w:cs="宋体"/>
          <w:color w:val="auto"/>
          <w:sz w:val="24"/>
          <w:szCs w:val="24"/>
          <w:highlight w:val="none"/>
        </w:rPr>
        <w:t>河南省</w:t>
      </w:r>
      <w:r>
        <w:rPr>
          <w:rFonts w:hint="eastAsia" w:ascii="宋体" w:hAnsi="宋体" w:eastAsia="宋体" w:cs="宋体"/>
          <w:color w:val="auto"/>
          <w:sz w:val="24"/>
          <w:szCs w:val="24"/>
          <w:highlight w:val="none"/>
          <w:lang w:eastAsia="zh-CN"/>
        </w:rPr>
        <w:t>政府采购网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《许昌市政府采购网》</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7.采购代理机构代理费用收取标准和方式</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招标代理服务费由中标人支付，按照豫招协〔2023〕002《河南省招标代理服务收费指导意见》收取，由中标单位在领取中标通知书时一次性支付给代理机构；</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8.其他</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本“投标人须知”的条款如与“投标邀请”“项目需求”“投标人须知前附表”和“资格审查与评标”就同一内容的表述不一致的，以“投标邀请”“ 项目需求”、 “投标人须知前附表”和“资格审查与评标”中规定的内容为准。</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center"/>
        <w:outlineLvl w:val="1"/>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二、招标文件说明</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9．招标文件构成</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9.1招标文件由以下部分组成：</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（1）投标邀请（招标公告）</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（2）项目需求</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（3）投标人须知前附表</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（4）投标人须知</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（5）政府采购政策功能</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（6）资格审查与评标</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lang w:eastAsia="zh-CN"/>
        </w:rPr>
        <w:t>拟签订的合同文本</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（8）投标文件有关格式</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（9）本项目招标文件的附件澄清、答复、修改、补充内容（如有的话）</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9.3 投标人应认真了解本次招标的具体工作要求、工作范围以及职责，了解一切可能影响投标的资料。一经中标，不得以不完全了解项目要求、项目情况等为借口而提出额外补偿等要求，否则，由此引起的一切后果由中标人负责。</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10.现场考察、开标前答疑会</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自行现场考察所发生的费用及一切责任由投标人自行承担。</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11.招标文件的澄清或修改</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 在投标截止期前，无论出于何种原因，招标人可主动地或在解答潜在投标人提出的澄清问题时对招标文件进行修改。</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 招标人可以对已发出的招标文件进行必要的澄清或者修改。澄清或者修改的内容可能影响投标文件编制的，招标人将在投标截止时间15日前，在《全国公共资源交易平台（河南省·许昌市）》发布更正公告。</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 澄清或修改公告的内容为招标文件的组成部分，并对投标人具有约束力。当招标文件与澄清或修改公告就同一内容的表述不一致时，以最后发出的文件内容为准。</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 如果澄清或者修改发出的时间距规定的投标截止时间不足15日，招标人将顺延提交投标文件的截止时间。</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center"/>
        <w:outlineLvl w:val="1"/>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三、投标文件的编制</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12． 投标的语言及计量单位</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投标人提交的投标文件以及投标人与招标人就有关投标事宜的所有来往书面文件均应使用中文。除签名、盖章、专用名称等特殊情形外，以中文以外的文字表述的投标文件视同未提供。</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12.2 投标计量单位，招标文件已有明确规定的，使用招标文件规定的计量单位；招标文件没有规定的，一律采用中华人民共和国法定计量单位。</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 xml:space="preserve">13. 投标报价 </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 本次招标项目的投标均以</w:t>
      </w:r>
      <w:r>
        <w:rPr>
          <w:rFonts w:hint="eastAsia" w:ascii="宋体" w:hAnsi="宋体" w:eastAsia="宋体" w:cs="宋体"/>
          <w:bCs/>
          <w:color w:val="auto"/>
          <w:kern w:val="0"/>
          <w:sz w:val="24"/>
          <w:szCs w:val="24"/>
          <w:highlight w:val="none"/>
        </w:rPr>
        <w:t>人民币</w:t>
      </w:r>
      <w:r>
        <w:rPr>
          <w:rFonts w:hint="eastAsia" w:ascii="宋体" w:hAnsi="宋体" w:eastAsia="宋体" w:cs="宋体"/>
          <w:color w:val="auto"/>
          <w:kern w:val="0"/>
          <w:sz w:val="24"/>
          <w:szCs w:val="24"/>
          <w:highlight w:val="none"/>
        </w:rPr>
        <w:t>为计算单位。</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 采购人不得向投标人索要或者接受其给予的赠品、回扣或者与采购无关的其他商品、服务。</w:t>
      </w:r>
    </w:p>
    <w:p>
      <w:pPr>
        <w:pStyle w:val="53"/>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 投标人应对项目要求的全部内容进行报价，少报漏报将导致其投标</w:t>
      </w:r>
      <w:r>
        <w:rPr>
          <w:rFonts w:hint="eastAsia" w:ascii="宋体" w:hAnsi="宋体" w:eastAsia="宋体" w:cs="宋体"/>
          <w:color w:val="auto"/>
          <w:sz w:val="24"/>
          <w:szCs w:val="24"/>
          <w:highlight w:val="none"/>
          <w:lang w:val="en-GB"/>
        </w:rPr>
        <w:t>为非实质性响应予以拒绝。</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13.4 投标人应当按照国家相关规定，结合自身服务水平和承受能力进行报价。投标报价应是履行合同的最终价格，除“项目需求”中另有说明外，投标报价应当是投标人为</w:t>
      </w:r>
      <w:r>
        <w:rPr>
          <w:rFonts w:hint="eastAsia" w:ascii="宋体" w:hAnsi="宋体" w:eastAsia="宋体" w:cs="宋体"/>
          <w:color w:val="auto"/>
          <w:kern w:val="0"/>
          <w:sz w:val="24"/>
          <w:szCs w:val="24"/>
          <w:highlight w:val="none"/>
          <w:lang w:eastAsia="zh-CN"/>
        </w:rPr>
        <w:t>完成</w:t>
      </w:r>
      <w:r>
        <w:rPr>
          <w:rFonts w:hint="eastAsia" w:ascii="宋体" w:hAnsi="宋体" w:eastAsia="宋体" w:cs="宋体"/>
          <w:color w:val="auto"/>
          <w:kern w:val="0"/>
          <w:sz w:val="24"/>
          <w:szCs w:val="24"/>
          <w:highlight w:val="none"/>
        </w:rPr>
        <w:t>本项目所要求的全部</w:t>
      </w:r>
      <w:r>
        <w:rPr>
          <w:rFonts w:hint="eastAsia" w:ascii="宋体" w:hAnsi="宋体" w:eastAsia="宋体" w:cs="宋体"/>
          <w:color w:val="auto"/>
          <w:kern w:val="0"/>
          <w:sz w:val="24"/>
          <w:szCs w:val="24"/>
          <w:highlight w:val="none"/>
          <w:lang w:eastAsia="zh-CN"/>
        </w:rPr>
        <w:t>内容及</w:t>
      </w:r>
      <w:r>
        <w:rPr>
          <w:rFonts w:hint="eastAsia" w:ascii="宋体" w:hAnsi="宋体" w:eastAsia="宋体" w:cs="宋体"/>
          <w:color w:val="auto"/>
          <w:kern w:val="0"/>
          <w:sz w:val="24"/>
          <w:szCs w:val="24"/>
          <w:highlight w:val="none"/>
        </w:rPr>
        <w:t>服务所发生的一切成本、税费</w:t>
      </w:r>
      <w:r>
        <w:rPr>
          <w:rFonts w:hint="eastAsia" w:ascii="宋体" w:hAnsi="宋体" w:eastAsia="宋体" w:cs="宋体"/>
          <w:color w:val="auto"/>
          <w:kern w:val="0"/>
          <w:sz w:val="24"/>
          <w:szCs w:val="24"/>
          <w:highlight w:val="none"/>
          <w:lang w:eastAsia="zh-CN"/>
        </w:rPr>
        <w:t>及合理的</w:t>
      </w:r>
      <w:r>
        <w:rPr>
          <w:rFonts w:hint="eastAsia" w:ascii="宋体" w:hAnsi="宋体" w:eastAsia="宋体" w:cs="宋体"/>
          <w:color w:val="auto"/>
          <w:kern w:val="0"/>
          <w:sz w:val="24"/>
          <w:szCs w:val="24"/>
          <w:highlight w:val="none"/>
        </w:rPr>
        <w:t>利润</w:t>
      </w:r>
      <w:r>
        <w:rPr>
          <w:rFonts w:hint="eastAsia" w:ascii="宋体" w:hAnsi="宋体" w:eastAsia="宋体" w:cs="宋体"/>
          <w:color w:val="auto"/>
          <w:kern w:val="0"/>
          <w:sz w:val="24"/>
          <w:szCs w:val="24"/>
          <w:highlight w:val="none"/>
          <w:lang w:eastAsia="zh-CN"/>
        </w:rPr>
        <w:t>等综合费用。</w:t>
      </w:r>
      <w:r>
        <w:rPr>
          <w:rFonts w:hint="eastAsia" w:ascii="宋体" w:hAnsi="宋体" w:eastAsia="宋体" w:cs="宋体"/>
          <w:color w:val="auto"/>
          <w:kern w:val="0"/>
          <w:sz w:val="24"/>
          <w:szCs w:val="24"/>
          <w:highlight w:val="none"/>
        </w:rPr>
        <w:t>本项目所涉及的</w:t>
      </w:r>
      <w:r>
        <w:rPr>
          <w:rFonts w:hint="eastAsia" w:ascii="宋体" w:hAnsi="宋体" w:eastAsia="宋体" w:cs="宋体"/>
          <w:color w:val="auto"/>
          <w:kern w:val="0"/>
          <w:sz w:val="24"/>
          <w:szCs w:val="24"/>
          <w:highlight w:val="none"/>
          <w:lang w:eastAsia="zh-CN"/>
        </w:rPr>
        <w:t>生产（采购）、</w:t>
      </w:r>
      <w:r>
        <w:rPr>
          <w:rFonts w:hint="eastAsia" w:ascii="宋体" w:hAnsi="宋体" w:eastAsia="宋体" w:cs="宋体"/>
          <w:color w:val="auto"/>
          <w:kern w:val="0"/>
          <w:sz w:val="24"/>
          <w:szCs w:val="24"/>
          <w:highlight w:val="none"/>
        </w:rPr>
        <w:t>运输、施工、安装、集成、调试、验收、备品</w:t>
      </w:r>
      <w:r>
        <w:rPr>
          <w:rFonts w:hint="eastAsia" w:ascii="宋体" w:hAnsi="宋体" w:eastAsia="宋体" w:cs="宋体"/>
          <w:color w:val="auto"/>
          <w:kern w:val="0"/>
          <w:sz w:val="24"/>
          <w:szCs w:val="24"/>
          <w:highlight w:val="none"/>
          <w:lang w:eastAsia="zh-CN"/>
        </w:rPr>
        <w:t>（备件）</w:t>
      </w:r>
      <w:r>
        <w:rPr>
          <w:rFonts w:hint="eastAsia" w:ascii="宋体" w:hAnsi="宋体" w:eastAsia="宋体" w:cs="宋体"/>
          <w:color w:val="auto"/>
          <w:kern w:val="0"/>
          <w:sz w:val="24"/>
          <w:szCs w:val="24"/>
          <w:highlight w:val="none"/>
        </w:rPr>
        <w:t>和工具等费用均包含在投标报价中。</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 xml:space="preserve"> 本次招标不接受可选择或可调整的投标方案和报价，任何有选择的或可调整的投标方案和报价将被视为非实质性响应投标而作无效投标处理。</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strike w:val="0"/>
          <w:dstrike w:val="0"/>
          <w:color w:val="auto"/>
          <w:kern w:val="0"/>
          <w:sz w:val="24"/>
          <w:szCs w:val="24"/>
          <w:highlight w:val="none"/>
        </w:rPr>
      </w:pPr>
      <w:r>
        <w:rPr>
          <w:rFonts w:hint="eastAsia" w:ascii="宋体" w:hAnsi="宋体" w:eastAsia="宋体" w:cs="宋体"/>
          <w:color w:val="auto"/>
          <w:kern w:val="0"/>
          <w:sz w:val="24"/>
          <w:szCs w:val="24"/>
          <w:highlight w:val="none"/>
        </w:rPr>
        <w:t>13.</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 xml:space="preserve"> 报价不得高于本项目最高限价，且不低于成本价。</w:t>
      </w:r>
      <w:r>
        <w:rPr>
          <w:rFonts w:hint="eastAsia" w:ascii="宋体" w:hAnsi="宋体" w:eastAsia="宋体" w:cs="宋体"/>
          <w:strike w:val="0"/>
          <w:dstrike w:val="0"/>
          <w:color w:val="auto"/>
          <w:kern w:val="0"/>
          <w:sz w:val="24"/>
          <w:szCs w:val="24"/>
          <w:highlight w:val="none"/>
        </w:rPr>
        <w:t>投标人的投标报价高于最高限价（项目控制金额上限）的，该投标人的投标文件将被视为非实质性响应予以拒绝。</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 xml:space="preserve"> 最低报价不能作为中标的保证。</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14．投标有效期</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 投标有效期从提交投标文件的截止之日起算。本项目投标有效期详</w:t>
      </w:r>
      <w:r>
        <w:rPr>
          <w:rFonts w:hint="eastAsia" w:ascii="宋体" w:hAnsi="宋体" w:eastAsia="宋体" w:cs="宋体"/>
          <w:color w:val="auto"/>
          <w:sz w:val="24"/>
          <w:szCs w:val="24"/>
          <w:highlight w:val="none"/>
          <w:lang w:val="zh-CN"/>
        </w:rPr>
        <w:t>见投标人须知前附表。</w:t>
      </w:r>
      <w:r>
        <w:rPr>
          <w:rFonts w:hint="eastAsia" w:ascii="宋体" w:hAnsi="宋体" w:eastAsia="宋体" w:cs="宋体"/>
          <w:color w:val="auto"/>
          <w:kern w:val="0"/>
          <w:sz w:val="24"/>
          <w:szCs w:val="24"/>
          <w:highlight w:val="none"/>
        </w:rPr>
        <w:t>投标文件中承诺的投标有效期应当不少于“投标人须知前附表”载明的投标有效期。投标有效期比招标文件规定短的属于非实质性响应，将被认定为无效投标。</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 投标有效期内投标人撤销投标文件的，投标人将承担违背投标承诺函的责任追究。</w:t>
      </w:r>
    </w:p>
    <w:p>
      <w:pPr>
        <w:keepNext w:val="0"/>
        <w:keepLines w:val="0"/>
        <w:pageBreakBefore w:val="0"/>
        <w:widowControl/>
        <w:tabs>
          <w:tab w:val="left" w:pos="636"/>
        </w:tabs>
        <w:kinsoku/>
        <w:overflowPunct/>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14.3特殊情况下，在原投标有效期截止之前，招标人可要求投标人延长投标有效期。这种要求与答复均应以书面形式提交。投标人可拒绝招标人</w:t>
      </w:r>
      <w:r>
        <w:rPr>
          <w:rFonts w:hint="eastAsia" w:ascii="宋体" w:hAnsi="宋体" w:eastAsia="宋体" w:cs="宋体"/>
          <w:color w:val="auto"/>
          <w:kern w:val="0"/>
          <w:sz w:val="24"/>
          <w:szCs w:val="24"/>
          <w:highlight w:val="none"/>
          <w:lang w:eastAsia="zh-CN"/>
        </w:rPr>
        <w:t>此</w:t>
      </w:r>
      <w:r>
        <w:rPr>
          <w:rFonts w:hint="eastAsia" w:ascii="宋体" w:hAnsi="宋体" w:eastAsia="宋体" w:cs="宋体"/>
          <w:color w:val="auto"/>
          <w:kern w:val="0"/>
          <w:sz w:val="24"/>
          <w:szCs w:val="24"/>
          <w:highlight w:val="none"/>
        </w:rPr>
        <w:t>要求，但其投标在原投标有效期期满后将不再有效。同意延长投标有效期的投标人将不会被要求和允许修正其投标，而只会被要求相应地延长其投标承诺函的有效期。在</w:t>
      </w:r>
      <w:r>
        <w:rPr>
          <w:rFonts w:hint="eastAsia" w:ascii="宋体" w:hAnsi="宋体" w:eastAsia="宋体" w:cs="宋体"/>
          <w:color w:val="auto"/>
          <w:kern w:val="0"/>
          <w:sz w:val="24"/>
          <w:szCs w:val="24"/>
          <w:highlight w:val="none"/>
          <w:lang w:eastAsia="zh-CN"/>
        </w:rPr>
        <w:t>此</w:t>
      </w:r>
      <w:r>
        <w:rPr>
          <w:rFonts w:hint="eastAsia" w:ascii="宋体" w:hAnsi="宋体" w:eastAsia="宋体" w:cs="宋体"/>
          <w:color w:val="auto"/>
          <w:kern w:val="0"/>
          <w:sz w:val="24"/>
          <w:szCs w:val="24"/>
          <w:highlight w:val="none"/>
        </w:rPr>
        <w:t>情况下，有关投标人违背投标承诺的责任追究措施将在延长的有效期内继续有效。同意延期的投标人在原投标有效期内应享之权利及应负之责任也相应延续。</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 中标人的投标文件作为项目合同的附件，其有效期至中标人全部合同义务履行完毕为止。</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15．投标文件构成</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15.1 投标文件的构成应符合法律法规及招标文件的要求。</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15.2 投标人应当按照招标文件的要求编制投标文件。投标文件应当对招标文件提出的要求和条件作出明确响应。</w:t>
      </w:r>
    </w:p>
    <w:p>
      <w:pPr>
        <w:keepNext w:val="0"/>
        <w:keepLines w:val="0"/>
        <w:pageBreakBefore w:val="0"/>
        <w:kinsoku/>
        <w:overflowPunct/>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15.3 投标文件由资格证明材料、符合性证明材料、其他材料等组成。</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keepNext w:val="0"/>
        <w:keepLines w:val="0"/>
        <w:pageBreakBefore w:val="0"/>
        <w:tabs>
          <w:tab w:val="left" w:pos="7095"/>
        </w:tabs>
        <w:kinsoku/>
        <w:overflowPunct/>
        <w:bidi w:val="0"/>
        <w:snapToGrid/>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15.5 </w:t>
      </w:r>
      <w:r>
        <w:rPr>
          <w:rFonts w:hint="eastAsia" w:ascii="宋体" w:hAnsi="宋体" w:eastAsia="宋体" w:cs="宋体"/>
          <w:color w:val="auto"/>
          <w:sz w:val="24"/>
          <w:szCs w:val="24"/>
          <w:highlight w:val="none"/>
        </w:rPr>
        <w:t xml:space="preserve">投标人登录许昌公共资源交易系统下载“许昌投标文件制作系统SEARUN 最新版本”，按招标文件要求根据所投标段制作电子投标文件。 </w:t>
      </w:r>
    </w:p>
    <w:p>
      <w:pPr>
        <w:keepNext w:val="0"/>
        <w:keepLines w:val="0"/>
        <w:pageBreakBefore w:val="0"/>
        <w:tabs>
          <w:tab w:val="left" w:pos="7095"/>
        </w:tabs>
        <w:kinsoku/>
        <w:overflowPunct/>
        <w:bidi w:val="0"/>
        <w:snapToGrid/>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一个标段对应生成一个文件夹（xxxx项目xx标段）， 其中包含2个文件和1个文件夹。后缀名为“.file”的文件用于电子投标使用。</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电子投标文件制作技术咨询：</w:t>
      </w:r>
      <w:r>
        <w:rPr>
          <w:rFonts w:hint="eastAsia" w:ascii="宋体" w:hAnsi="宋体" w:eastAsia="宋体" w:cs="宋体"/>
          <w:b/>
          <w:color w:val="auto"/>
          <w:kern w:val="0"/>
          <w:sz w:val="24"/>
          <w:szCs w:val="24"/>
          <w:highlight w:val="none"/>
        </w:rPr>
        <w:t>0374-2961598</w:t>
      </w:r>
      <w:r>
        <w:rPr>
          <w:rFonts w:hint="eastAsia" w:ascii="宋体" w:hAnsi="宋体" w:eastAsia="宋体" w:cs="宋体"/>
          <w:color w:val="auto"/>
          <w:kern w:val="0"/>
          <w:sz w:val="24"/>
          <w:szCs w:val="24"/>
          <w:highlight w:val="none"/>
        </w:rPr>
        <w:t>。</w:t>
      </w:r>
    </w:p>
    <w:p>
      <w:pPr>
        <w:keepNext w:val="0"/>
        <w:keepLines w:val="0"/>
        <w:pageBreakBefore w:val="0"/>
        <w:tabs>
          <w:tab w:val="left" w:pos="7095"/>
        </w:tabs>
        <w:kinsoku/>
        <w:overflowPunct/>
        <w:bidi w:val="0"/>
        <w:snapToGrid/>
        <w:spacing w:line="360" w:lineRule="auto"/>
        <w:ind w:left="0"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16.投标文件格式</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16.1为便于评审及规范统一，建议投标文件参照招标文件第八</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szCs w:val="24"/>
          <w:highlight w:val="none"/>
        </w:rPr>
        <w:t>（投标文件有关格式）的内容要求、编排顺序和格式要求，以A4幅面编上唯一的连贯页码，并在投标文件封面上注明：所投项目名称</w:t>
      </w:r>
      <w:r>
        <w:rPr>
          <w:rFonts w:hint="eastAsia" w:ascii="宋体" w:hAnsi="宋体" w:eastAsia="宋体" w:cs="宋体"/>
          <w:color w:val="auto"/>
          <w:kern w:val="0"/>
          <w:sz w:val="24"/>
          <w:szCs w:val="24"/>
          <w:highlight w:val="none"/>
          <w:lang w:eastAsia="zh-CN"/>
        </w:rPr>
        <w:t>及标段</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编号、投标人名称、日期等字样。</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16.2招标文件未提供标准格式的投标人可自行拟定。</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17.</w:t>
      </w:r>
      <w:r>
        <w:rPr>
          <w:rFonts w:hint="eastAsia" w:ascii="宋体" w:hAnsi="宋体" w:eastAsia="宋体" w:cs="宋体"/>
          <w:color w:val="auto"/>
          <w:kern w:val="0"/>
          <w:sz w:val="24"/>
          <w:szCs w:val="24"/>
          <w:highlight w:val="none"/>
        </w:rPr>
        <w:t xml:space="preserve"> </w:t>
      </w:r>
      <w:r>
        <w:rPr>
          <w:rFonts w:hint="eastAsia" w:ascii="宋体" w:hAnsi="宋体" w:eastAsia="宋体" w:cs="宋体"/>
          <w:b/>
          <w:color w:val="auto"/>
          <w:kern w:val="0"/>
          <w:sz w:val="24"/>
          <w:szCs w:val="24"/>
          <w:highlight w:val="none"/>
        </w:rPr>
        <w:t>投标保证金</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17.1本项目不收取投标保证金。</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17.2投标人应提供投标承诺函。</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w:t>
      </w:r>
      <w:r>
        <w:rPr>
          <w:rFonts w:hint="eastAsia" w:ascii="宋体" w:hAnsi="宋体" w:eastAsia="宋体" w:cs="宋体"/>
          <w:b/>
          <w:color w:val="auto"/>
          <w:sz w:val="24"/>
          <w:szCs w:val="24"/>
          <w:highlight w:val="none"/>
        </w:rPr>
        <w:t>8</w:t>
      </w:r>
      <w:r>
        <w:rPr>
          <w:rFonts w:hint="eastAsia" w:ascii="宋体" w:hAnsi="宋体" w:eastAsia="宋体" w:cs="宋体"/>
          <w:b/>
          <w:color w:val="auto"/>
          <w:sz w:val="24"/>
          <w:szCs w:val="24"/>
          <w:highlight w:val="none"/>
          <w:lang w:val="zh-CN"/>
        </w:rPr>
        <w:t>. 投标文件的签署盖章</w:t>
      </w:r>
    </w:p>
    <w:p>
      <w:pPr>
        <w:keepNext w:val="0"/>
        <w:keepLines w:val="0"/>
        <w:pageBreakBefore w:val="0"/>
        <w:kinsoku/>
        <w:overflowPunct/>
        <w:autoSpaceDE w:val="0"/>
        <w:autoSpaceDN w:val="0"/>
        <w:bidi w:val="0"/>
        <w:adjustRightInd w:val="0"/>
        <w:snapToGrid/>
        <w:spacing w:line="360" w:lineRule="auto"/>
        <w:ind w:left="0"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.1 在招标文件中已明示需盖章及签名之处，</w:t>
      </w:r>
      <w:r>
        <w:rPr>
          <w:rFonts w:hint="eastAsia" w:ascii="宋体" w:hAnsi="宋体" w:eastAsia="宋体" w:cs="宋体"/>
          <w:color w:val="auto"/>
          <w:sz w:val="24"/>
          <w:szCs w:val="24"/>
          <w:highlight w:val="none"/>
        </w:rPr>
        <w:t>电子投标文件应按招标文件要求加盖投标人电子印章和法人电子印章或授权代表电子印章。</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center"/>
        <w:outlineLvl w:val="1"/>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四、投标文件的递交</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19</w:t>
      </w:r>
      <w:r>
        <w:rPr>
          <w:rFonts w:hint="eastAsia" w:ascii="宋体" w:hAnsi="宋体" w:eastAsia="宋体" w:cs="宋体"/>
          <w:b/>
          <w:color w:val="auto"/>
          <w:sz w:val="24"/>
          <w:szCs w:val="24"/>
          <w:highlight w:val="none"/>
          <w:lang w:val="zh-CN"/>
        </w:rPr>
        <w:t>.</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lang w:val="zh-CN"/>
        </w:rPr>
        <w:t>投标文件的递交</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电子投标文件：成功上传至《全国公共资源交易平台（河南省·许昌市）》公共资源交易系统加密电子投标文件1份（文件格式为： XXX公司XXX项目编号.file）。</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20</w:t>
      </w:r>
      <w:r>
        <w:rPr>
          <w:rFonts w:hint="eastAsia" w:ascii="宋体" w:hAnsi="宋体" w:eastAsia="宋体" w:cs="宋体"/>
          <w:b/>
          <w:color w:val="auto"/>
          <w:sz w:val="24"/>
          <w:szCs w:val="24"/>
          <w:highlight w:val="none"/>
          <w:lang w:val="zh-CN"/>
        </w:rPr>
        <w:t>．投标截止时间</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zh-CN"/>
        </w:rPr>
        <w:t>.1投标人必须在“投标邀请”和“投标人须知前附表”中规定的投标截止时间前，将加密电子投标文件（.file格式）通过《全国公共资源交易平台（河南省▪许昌市）》公共资源交易系统成功上传。</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20.2招标人可以通过修改招标文件自行决定酌情延长投标截止期。在此情况下，招标人和投标人受投标截止期制约的所有权利和义务均应延长至新的截止日期和时间。投标人按招标人修改通知规定的时间提交投标文件。</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21</w:t>
      </w:r>
      <w:r>
        <w:rPr>
          <w:rFonts w:hint="eastAsia" w:ascii="宋体" w:hAnsi="宋体" w:eastAsia="宋体" w:cs="宋体"/>
          <w:b/>
          <w:color w:val="auto"/>
          <w:sz w:val="24"/>
          <w:szCs w:val="24"/>
          <w:highlight w:val="none"/>
          <w:lang w:val="zh-CN"/>
        </w:rPr>
        <w:t>. 迟交的投标文件</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投标截止时间之后上传的投标文件，招标人将拒绝接收。</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w:t>
      </w: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zh-CN"/>
        </w:rPr>
        <w:t>. 投标文件的修改和撤回</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投标人应当在投标截止时间前完成电子投标文件的提交，可以补充、修改或撤回。投标截止时间前未完成电子投标文件提交、取得“投标文件提交回执单”的，视为撤回投标文件。</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 xml:space="preserve">.2 投标人补充、修改的内容并作为投标文件的组成部分。补充或修改应当按招标文件要求签署、盖章、提交，并应注明“修改 ”或“补充 ”字样。 </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 xml:space="preserve">.3 投标人在提交投标文件后，可以撤回其投标，但投标人必须在规定的投标截止时间前以书面形式告知招标人。 </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 xml:space="preserve">.4 投标人不得在投标有效期内撤销投标文件，否则投标人将承担违背投标承诺函的责任追究。 </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23．</w:t>
      </w:r>
      <w:r>
        <w:rPr>
          <w:rFonts w:hint="eastAsia" w:ascii="宋体" w:hAnsi="宋体" w:eastAsia="宋体" w:cs="宋体"/>
          <w:b/>
          <w:color w:val="auto"/>
          <w:sz w:val="24"/>
          <w:szCs w:val="24"/>
          <w:highlight w:val="none"/>
        </w:rPr>
        <w:t>除投标人须知前附表另有规定外，投标人所提交的电子投标文件不予退还。</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center"/>
        <w:outlineLvl w:val="1"/>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五、开标和评标</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w:t>
      </w: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val="zh-CN"/>
        </w:rPr>
        <w:t>. 开标</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 xml:space="preserve">.1 </w:t>
      </w:r>
      <w:r>
        <w:rPr>
          <w:rFonts w:hint="eastAsia" w:ascii="宋体" w:hAnsi="宋体" w:eastAsia="宋体" w:cs="宋体"/>
          <w:color w:val="auto"/>
          <w:kern w:val="0"/>
          <w:sz w:val="24"/>
          <w:szCs w:val="24"/>
          <w:highlight w:val="none"/>
        </w:rPr>
        <w:t xml:space="preserve">招标人将按招标文件规定的时间和地点组织远程不见面开标。开标由代理机构主持，投标人无需到现场。评标委员会成员不得参加开标活动。 </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24.2开标时，由代理机构开通远程不见面开标大厅及开启“文字互动”等功能；投标人、代理机构进行电子投标文件的解密。解密后投标人选择功能栏“开标记录”按钮可查看投标人名称、合同履行期限、修改和撤回投标的通知（如有的话）和招标文件规定的需要宣布的其他内容。</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24.2.1电子投标文件的解密。全流程电子化交易项目电子投标文件采用双重加密。解密需分标段进行两次解密。</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24.2.2投标人解密：投标人使用本单位CA数字证书远程进行解密。</w:t>
      </w:r>
    </w:p>
    <w:p>
      <w:pPr>
        <w:keepNext w:val="0"/>
        <w:keepLines w:val="0"/>
        <w:pageBreakBefore w:val="0"/>
        <w:kinsoku/>
        <w:overflowPunct/>
        <w:autoSpaceDE w:val="0"/>
        <w:autoSpaceDN w:val="0"/>
        <w:bidi w:val="0"/>
        <w:snapToGrid/>
        <w:spacing w:line="360" w:lineRule="auto"/>
        <w:ind w:left="0" w:firstLine="480" w:firstLineChars="20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24.2.3代理机构解密：代理机构按电子投标文件到达交易系统的先后顺序，使用本单位CA数字证书进行再次解密。</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24.2.4因投标人原因电子投标文件解密失败的，其投标将被拒绝。</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24.3投标人不足3家的，不得开标。</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24.4开标过程由采购代理机构负责记录，《开标记录表》经投标人进行电子签章、由参加开标相关工作人员签字确认后随采购文件一并存档。投标人未电子签章的，视同认可开标结果。</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24.5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24.6项目远程不见面开标活动结束时，投标人应在《开标记录表》上进行电子签章。投标人未签章的，视同认可开标结果。</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w:t>
      </w: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val="zh-CN"/>
        </w:rPr>
        <w:t>. 资格审查</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rPr>
        <w:t>开标结束后，采购人依法对投标人的资格进行审查。</w:t>
      </w:r>
      <w:r>
        <w:rPr>
          <w:rFonts w:hint="eastAsia" w:ascii="宋体" w:hAnsi="宋体" w:eastAsia="宋体" w:cs="宋体"/>
          <w:color w:val="auto"/>
          <w:sz w:val="24"/>
          <w:szCs w:val="24"/>
          <w:highlight w:val="none"/>
          <w:lang w:val="zh-CN"/>
        </w:rPr>
        <w:t>合格投标人不足3家的，不得评标。</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w:t>
      </w:r>
      <w:r>
        <w:rPr>
          <w:rFonts w:hint="eastAsia" w:ascii="宋体" w:hAnsi="宋体" w:eastAsia="宋体" w:cs="宋体"/>
          <w:b/>
          <w:color w:val="auto"/>
          <w:sz w:val="24"/>
          <w:szCs w:val="24"/>
          <w:highlight w:val="none"/>
        </w:rPr>
        <w:t>6</w:t>
      </w:r>
      <w:r>
        <w:rPr>
          <w:rFonts w:hint="eastAsia" w:ascii="宋体" w:hAnsi="宋体" w:eastAsia="宋体" w:cs="宋体"/>
          <w:b/>
          <w:color w:val="auto"/>
          <w:sz w:val="24"/>
          <w:szCs w:val="24"/>
          <w:highlight w:val="none"/>
          <w:lang w:val="zh-CN"/>
        </w:rPr>
        <w:t>.评标委员会的组成</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．1招标人将依法组建评标委员会，评标委员会由采购人代表和评审专家组成，其中评审专家的人数不少于评标委员会成员总数的三分之二。评审专家依法从政府采购评审专家库中随机抽取。</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26.1.1 采购项目符合下列情形之一的，评标委员会成员人数应当为7人以上单数：</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（一）采购预算金额在1000万元以上；</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（二）技术复杂；</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（三）社会影响较大。</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.2 评审专家对本单位的采购项目只能作为采购人代表参与评标。采购代理机构工作人员不得参加由本机构代理的政府采购项目的评标。</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.3 评审专家与投标人存在下列利害关系之一的，应当回避：</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（一）参加采购活动前三年内，与供应商存在劳动关系，或者担任过供应商的董事、监事，或者是供应商的控股股东或实际控制人；</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（二）与供应商的法定代表人或者负责人有夫妻、直系血亲、三代以内旁系血亲或者近姻亲关系；</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（三）与供应商有其他可能影响政府采购活动公平、公正进行的关系。</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.4 评审专家发现本人与参加采购活动的供应商有利害关系的，应当主动提出回避。采购人或者代理机构发现评审专家与参加采购活动的供应商有利害关系的，应当要求其回避。</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.5 采购人代表不得担任评标小组长。</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.6 采购人代表可以在评标前说明项目背景和采购需求，说明内容不得含有歧视性、倾向性意见，不得超出招标文件所述范围。说明应当提交书面材料，并随采购文件一并存档。</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26.7 评标委员会成员名单在评标结果公告前应当保密。</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w:t>
      </w:r>
      <w:r>
        <w:rPr>
          <w:rFonts w:hint="eastAsia" w:ascii="宋体" w:hAnsi="宋体" w:eastAsia="宋体" w:cs="宋体"/>
          <w:b/>
          <w:color w:val="auto"/>
          <w:sz w:val="24"/>
          <w:szCs w:val="24"/>
          <w:highlight w:val="none"/>
        </w:rPr>
        <w:t>7</w:t>
      </w:r>
      <w:r>
        <w:rPr>
          <w:rFonts w:hint="eastAsia" w:ascii="宋体" w:hAnsi="宋体" w:eastAsia="宋体" w:cs="宋体"/>
          <w:b/>
          <w:color w:val="auto"/>
          <w:sz w:val="24"/>
          <w:szCs w:val="24"/>
          <w:highlight w:val="none"/>
          <w:lang w:val="zh-CN"/>
        </w:rPr>
        <w:t>. 符合性审查</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.1 评标委员会依据有关法律法规和招标文件的规定，对符合资格的投标人的投标文件进行符合性审查，以确定其是否满足招标文件的实质性要求。</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.2 审查、评价投标文件是否符合招标文件的商务、技术等实质性要求。</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.3 可要求投标人对投标文件有关事项作出澄清或者说明。</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w:t>
      </w:r>
      <w:r>
        <w:rPr>
          <w:rFonts w:hint="eastAsia" w:ascii="宋体" w:hAnsi="宋体" w:eastAsia="宋体" w:cs="宋体"/>
          <w:b/>
          <w:color w:val="auto"/>
          <w:sz w:val="24"/>
          <w:szCs w:val="24"/>
          <w:highlight w:val="none"/>
        </w:rPr>
        <w:t>8</w:t>
      </w:r>
      <w:r>
        <w:rPr>
          <w:rFonts w:hint="eastAsia" w:ascii="宋体" w:hAnsi="宋体" w:eastAsia="宋体" w:cs="宋体"/>
          <w:b/>
          <w:color w:val="auto"/>
          <w:sz w:val="24"/>
          <w:szCs w:val="24"/>
          <w:highlight w:val="none"/>
          <w:lang w:val="zh-CN"/>
        </w:rPr>
        <w:t>. 投标文件的澄清</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.1 对于投标文件中含义不明确、同类问题表述不一致或者有明显文字和计算错误的内容，评标委员会应当以书面形式要求投标人作出必要的澄清、说明或者补正。</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.3 投标人的澄清文件是其投标文件的组成部分。</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w:t>
      </w:r>
      <w:r>
        <w:rPr>
          <w:rFonts w:hint="eastAsia" w:ascii="宋体" w:hAnsi="宋体" w:eastAsia="宋体" w:cs="宋体"/>
          <w:b/>
          <w:color w:val="auto"/>
          <w:sz w:val="24"/>
          <w:szCs w:val="24"/>
          <w:highlight w:val="none"/>
        </w:rPr>
        <w:t>9</w:t>
      </w:r>
      <w:r>
        <w:rPr>
          <w:rFonts w:hint="eastAsia" w:ascii="宋体" w:hAnsi="宋体" w:eastAsia="宋体" w:cs="宋体"/>
          <w:b/>
          <w:color w:val="auto"/>
          <w:sz w:val="24"/>
          <w:szCs w:val="24"/>
          <w:highlight w:val="none"/>
          <w:lang w:val="zh-CN"/>
        </w:rPr>
        <w:t>. 投标文件出现前后不一致的修正</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zh-CN"/>
        </w:rPr>
        <w:t>.1 投标文件中开标一览表（报价表）内容与投标文件中相应内容不一致的，以开标一览表（报价表）为准；</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zh-CN"/>
        </w:rPr>
        <w:t>.2 大写金额和小写金额不一致的，以大写金额为准；</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zh-CN"/>
        </w:rPr>
        <w:t>.3 单价金额小数点或者百分比有明显错位的，以开标一览表的总价为准，并修改单价；</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zh-CN"/>
        </w:rPr>
        <w:t>.4 总价金额与按单价汇总金额不一致的，以单价金额计算结果为准。同时出现两种以上不一致的，按照前款规定的顺序修正。修正后的报价按照“投标人须知”2</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.2规定经投标人确认后产生约束力，投标人不确认的，其投标无效。</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30.投标无效情形</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30.1 投标文件属下列情况之一的，按照无效投标处理：</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30.1.1未按照招标文件的规定提交《禹州市政府采购供应商信用承诺函》的；</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30.1.2未按照招标文件的规定提交投标承诺函的； </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30.1.3 投标文件未按招标文件要求签署、盖章的；</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30.1.4 不具备招标文件中规定的资格要求的；</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30.1.5 报价超过招标文件中规定的预算金额或者最高限价的；</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 xml:space="preserve"> 投标文件含有采购人不能接受的附加条件的。</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30.2  根据《河南省财政厅关于防范供应商串通投标促进政府采购公平竞争的通知》（豫财购﹝2021﹞6号）要求，参与同一个标段的供应商存在下列情形之一的，其投标文件无效：</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30.2.1 不同供应商的电子投标文件上传计算机的网卡MAC地址、CPU序列号和硬盘序列号等硬件信息相同的；</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30.2.2 不同供应商的投标文件由同一电子设备编制、打印加密或者上传；</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30.2.3 不同供应商的投标文件由同一电子设备打印、复印；</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30.2.4 不同供应商的投标文件由同一人送达或者分发，或者不同供应商联系人为同一人或不同联系人的联系电话一致的；</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30.2.5 不同供应商的投标文件的内容存在两处以上细节错误一致；</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30.2.6 不同供应商的法定代表人、委托代理人、项目经理、项目负责人等由同一个单位缴纳社会保险或者领取报酬的；</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30.2.7 不同供应商投标文件中法定代表人或者负责人签字出自同一人之手；</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30.2.8其他涉嫌串通的情形。</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30.3 有下列情形之一的，视为投标人串通投标，其投标无效：</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30.3.1 不同投标人的投标文件由同一单位或者个人编制；</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30.3.2 不同投标人委托同一单位或者个人办理投标事宜；</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30.3.3 不同投标人的投标文件载明的项目管理成员或者联系人员为同一人；</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30.3.4 不同投标人的投标文件异常一致或者投标报价呈规律性差异；</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30.3.5 不同投标人的投标文件相互混装；</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30.5 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 xml:space="preserve"> 法律法规和招标文件规定的其他无效情形。</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31.</w:t>
      </w:r>
      <w:r>
        <w:rPr>
          <w:rFonts w:hint="eastAsia" w:ascii="宋体" w:hAnsi="宋体" w:eastAsia="宋体" w:cs="宋体"/>
          <w:b/>
          <w:bCs/>
          <w:color w:val="auto"/>
          <w:sz w:val="24"/>
          <w:szCs w:val="24"/>
          <w:highlight w:val="none"/>
          <w:lang w:val="zh-CN"/>
        </w:rPr>
        <w:t xml:space="preserve"> 相同品牌投标人的认定（服务类项目不适用本条款规定）</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32</w:t>
      </w:r>
      <w:r>
        <w:rPr>
          <w:rFonts w:hint="eastAsia" w:ascii="宋体" w:hAnsi="宋体" w:eastAsia="宋体" w:cs="宋体"/>
          <w:b/>
          <w:color w:val="auto"/>
          <w:sz w:val="24"/>
          <w:szCs w:val="24"/>
          <w:highlight w:val="none"/>
          <w:lang w:val="zh-CN"/>
        </w:rPr>
        <w:t>. 投标文件的比较与评价</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评标委员会按照招标文件中规定的评标方法和标准，对符合性审查合格的投标文件进行商务和技术评估，综合比较与评价。</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33.评标方法、评标标准</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.1 评标方法分为最低评标价法和综合评分法。</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.1.1 最低评标价法</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lang w:val="zh-CN"/>
        </w:rPr>
        <w:t>.1.1.1 最低评标价法，是指投标文件满足招标文件全部实质性要求，且投标报价最低的投标人为中标候选人的评标方法。</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.1.1.2 采用最低评标价法评标时，除了算术修正和落实政府采购政策需进行的价格扣除外，不能对投标人的投标价格进行任何调整。</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.1.2 综合评分法，是指投标文件满足招标文件全部实质性要求，且按照评审因素的量化指标评审得分最高的投标人为中标候选人的评标方法。</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.2 价格分</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.2.1 价格分采用低价优先法计算，即满足招标文件要求且投标价格最低的投标报价为评标基准价，其价格分为满分。其他投标人的价格统一按照下列公式计算：</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投标报价得分=(评标基准价/投标报价)×100</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评标总得分=F1×A1+F2×A2+……+Fn×An</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F1、F2……Fn分别为各项评审因素的得分；</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A1、A2、……An 分别为各项评审因素所占的权重(A1+A2+……+An=1)。</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.2.2 评标过程中，不得去掉报价中的最高报价和最低报价。</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.2.3 因落实政府采购政策进行价格调整的，以调整后的价格计算评标基准价和投标报价。</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.3</w:t>
      </w:r>
      <w:r>
        <w:rPr>
          <w:rFonts w:hint="eastAsia" w:ascii="宋体" w:hAnsi="宋体" w:eastAsia="宋体" w:cs="宋体"/>
          <w:b/>
          <w:color w:val="auto"/>
          <w:sz w:val="24"/>
          <w:szCs w:val="24"/>
          <w:highlight w:val="none"/>
          <w:lang w:val="zh-CN"/>
        </w:rPr>
        <w:t xml:space="preserve"> 本次评标具体评标方法、评标标准见（第六章 资格审查与</w:t>
      </w:r>
      <w:r>
        <w:rPr>
          <w:rFonts w:hint="eastAsia" w:ascii="宋体" w:hAnsi="宋体" w:eastAsia="宋体" w:cs="宋体"/>
          <w:b/>
          <w:color w:val="auto"/>
          <w:kern w:val="0"/>
          <w:sz w:val="24"/>
          <w:szCs w:val="24"/>
          <w:highlight w:val="none"/>
        </w:rPr>
        <w:t>评标</w:t>
      </w:r>
      <w:r>
        <w:rPr>
          <w:rFonts w:hint="eastAsia" w:ascii="宋体" w:hAnsi="宋体" w:eastAsia="宋体" w:cs="宋体"/>
          <w:b/>
          <w:color w:val="auto"/>
          <w:sz w:val="24"/>
          <w:szCs w:val="24"/>
          <w:highlight w:val="none"/>
          <w:lang w:val="zh-CN"/>
        </w:rPr>
        <w:t>）。</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3</w:t>
      </w: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zh-CN"/>
        </w:rPr>
        <w:t>. 推荐中标候选人</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.1 采用最低评标价法的，评标结果按投标报价由低到高顺序排列。投标报价相同的并列。投标文件满足招标文件全部实质性要求且投标报价最低的投标人为排名第一的中标候选人。</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.2 采用综合评分法的，评标结果按评审后得分由高到低顺序排列。得分相同的，按技术标得分由高到低顺序排列。投标文件满足招标文件全部实质性要求，且按照评审因素的量化指标评审得分最高的投标人为排名第一的中标候选人。</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w:t>
      </w: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val="zh-CN"/>
        </w:rPr>
        <w:t>.评审意见无效情形</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评标委员会及其成员有下列行为之一的，其评审意见无效：</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.1 确定参与评标至评标结束前私自接触投标人；</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.2 接受投标人提出的与投标文件不一致的澄清或者说明，《投标人须知》2</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条规定的情形除外；</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.3 违反评标纪律发表倾向性意见或者征询采购人的倾向性意见；</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.4 对需要专业判断的主观评审因素协商评分；</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35.5 在评标过程中擅离职守，影响评标程序正常进行的；</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.6 记录、复制或者带走任何评标资料；</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.7 其他不遵守评标纪律的行为。</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w:t>
      </w:r>
      <w:r>
        <w:rPr>
          <w:rFonts w:hint="eastAsia" w:ascii="宋体" w:hAnsi="宋体" w:eastAsia="宋体" w:cs="宋体"/>
          <w:b/>
          <w:color w:val="auto"/>
          <w:sz w:val="24"/>
          <w:szCs w:val="24"/>
          <w:highlight w:val="none"/>
        </w:rPr>
        <w:t>6</w:t>
      </w:r>
      <w:r>
        <w:rPr>
          <w:rFonts w:hint="eastAsia" w:ascii="宋体" w:hAnsi="宋体" w:eastAsia="宋体" w:cs="宋体"/>
          <w:b/>
          <w:color w:val="auto"/>
          <w:sz w:val="24"/>
          <w:szCs w:val="24"/>
          <w:highlight w:val="none"/>
          <w:lang w:val="zh-CN"/>
        </w:rPr>
        <w:t>. 保密</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.1 评审专家应当遵守评审工作纪律，不得泄露评审文件、评审情况和评审中获悉的商业秘密。</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.2 采购人、采购代理机构应当采取必要措施，保证评标在严格保密的情况下进行。有关人员对评标情况以及在评标过程中获悉的国家秘密、商业秘密负有保密责任。</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center"/>
        <w:outlineLvl w:val="1"/>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六、定标和授予合同</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37. 确定中标人</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为进一步优化营商环境，加快政府采购实施进度，采购人委托评审委员会在推荐的中标（成交）候选人名单中直接按顺序确定中标（成交）人。</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w:t>
      </w:r>
      <w:r>
        <w:rPr>
          <w:rFonts w:hint="eastAsia" w:ascii="宋体" w:hAnsi="宋体" w:eastAsia="宋体" w:cs="宋体"/>
          <w:b/>
          <w:color w:val="auto"/>
          <w:sz w:val="24"/>
          <w:szCs w:val="24"/>
          <w:highlight w:val="none"/>
        </w:rPr>
        <w:t>8</w:t>
      </w:r>
      <w:r>
        <w:rPr>
          <w:rFonts w:hint="eastAsia" w:ascii="宋体" w:hAnsi="宋体" w:eastAsia="宋体" w:cs="宋体"/>
          <w:b/>
          <w:color w:val="auto"/>
          <w:sz w:val="24"/>
          <w:szCs w:val="24"/>
          <w:highlight w:val="none"/>
          <w:lang w:val="zh-CN"/>
        </w:rPr>
        <w:t>. 中标公告、发出中标通知书</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.1 依据评标委员会的评审结果，在评审结束当日在</w:t>
      </w:r>
      <w:r>
        <w:rPr>
          <w:rFonts w:hint="eastAsia" w:ascii="宋体" w:hAnsi="宋体" w:eastAsia="宋体" w:cs="宋体"/>
          <w:b/>
          <w:bCs/>
          <w:color w:val="auto"/>
          <w:sz w:val="24"/>
          <w:szCs w:val="24"/>
          <w:highlight w:val="none"/>
        </w:rPr>
        <w:t>《中国政府采购网》《河南省政府采购网》</w:t>
      </w:r>
      <w:r>
        <w:rPr>
          <w:rFonts w:hint="eastAsia" w:ascii="宋体" w:hAnsi="宋体" w:eastAsia="宋体" w:cs="宋体"/>
          <w:b/>
          <w:bCs/>
          <w:color w:val="auto"/>
          <w:sz w:val="24"/>
          <w:szCs w:val="24"/>
          <w:highlight w:val="none"/>
          <w:lang w:eastAsia="zh-CN"/>
        </w:rPr>
        <w:t>《许昌市政府采购网》</w:t>
      </w:r>
      <w:r>
        <w:rPr>
          <w:rFonts w:hint="eastAsia" w:ascii="宋体" w:hAnsi="宋体" w:eastAsia="宋体" w:cs="宋体"/>
          <w:b/>
          <w:bCs/>
          <w:color w:val="auto"/>
          <w:sz w:val="24"/>
          <w:szCs w:val="24"/>
          <w:highlight w:val="none"/>
        </w:rPr>
        <w:t>《全国公共资源交易平台（河南省•许昌市）》</w:t>
      </w:r>
      <w:r>
        <w:rPr>
          <w:rFonts w:hint="eastAsia" w:ascii="宋体" w:hAnsi="宋体" w:eastAsia="宋体" w:cs="宋体"/>
          <w:color w:val="auto"/>
          <w:sz w:val="24"/>
          <w:szCs w:val="24"/>
          <w:highlight w:val="none"/>
          <w:lang w:val="zh-CN"/>
        </w:rPr>
        <w:t>发布中标（成交）公告，并下发中标（成交）通知书、签订采购合同。</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.2 中标通知书发出后，采购人不得违法改变中标结果，中标人无正当理由不得放弃中标。</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 xml:space="preserve">38.3 </w:t>
      </w:r>
      <w:r>
        <w:rPr>
          <w:rFonts w:hint="eastAsia" w:ascii="宋体" w:hAnsi="宋体" w:eastAsia="宋体" w:cs="宋体"/>
          <w:bCs/>
          <w:color w:val="auto"/>
          <w:sz w:val="24"/>
          <w:szCs w:val="24"/>
          <w:highlight w:val="none"/>
          <w:lang w:val="zh-CN"/>
        </w:rPr>
        <w:t>中标人在接到中标通知时，须向代理机构发送投标报价及分项报价一览表电子文档，并同时通知代理机构联系人。</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39.</w:t>
      </w:r>
      <w:r>
        <w:rPr>
          <w:rFonts w:hint="eastAsia" w:ascii="宋体" w:hAnsi="宋体" w:eastAsia="宋体" w:cs="宋体"/>
          <w:b/>
          <w:color w:val="auto"/>
          <w:sz w:val="24"/>
          <w:szCs w:val="24"/>
          <w:highlight w:val="none"/>
          <w:lang w:val="zh-CN"/>
        </w:rPr>
        <w:t>质疑提出与答复</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39.1供应商认为采购文件、采购过程和中标结果使自己的权益受到损害的，可以按照《政府采购质疑和投诉办法》（财政部令第94号）质疑。提出质疑的供应商应当是参与本项目采购活动的供应商。提出时应按照《政府采购质疑和投诉办法》（财政部令第94号）第十二条规定提交质疑函和必要的证明材料，质疑提出后潜在投标人应及时联系招标公告中招标代理机构联系人查看。如未提出视为全面接受。</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39.1.1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招标代理机构联系人查看。如未提出视为全面接受；</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39.1.2 对采购过程提出质疑的，为各采购程序环节结束之日起七个工作日内，以书面形式向采购人和采购代理机构一次性提出；</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39.1.3 对中标结果提出质疑的，为中标结果公告期限届满之日起七个工作日内，以书面形式向采购人和采购代理机构一次性提出。</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39.2 采购人、采购代理机构认为供应商质疑不成立，或者成立但未对中标结果构成影响的，继续开展采购活动；认为供应商质疑成立且影响或者可能影响中标结果的，按照下列情况处理：</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39.2.1 对采购文件提出的质疑，依法通过澄清或者修改可以继续开展采购活动的，澄清或者修改采购文件后继续开展采购活动；否则应当修改采购文件后重新开展采购活动。</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39.2.2 对采购过程、中标结果提出的质疑，合格供应商符合法定数量时，可以从合格的中标候选人中另行确定中标供应商的，应当依法另行确定中标供应商；否则应当重新开展采购活动。</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40 投诉</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40.1 若对质疑答复不满意或质疑答复未在答复期限内作出，质疑供应商可在答复期满后15个工作日内按照《政府采购质疑和投诉办法》的有关规定向招标文件第一章载明的本项目监督管理部门提起投诉。</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40.2投诉应有明确的请求和必要的证明材料，投诉的事项不得超出已质疑事项的范围。</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41.</w:t>
      </w:r>
      <w:r>
        <w:rPr>
          <w:rFonts w:hint="eastAsia" w:ascii="宋体" w:hAnsi="宋体" w:eastAsia="宋体" w:cs="宋体"/>
          <w:b/>
          <w:color w:val="auto"/>
          <w:sz w:val="24"/>
          <w:szCs w:val="24"/>
          <w:highlight w:val="none"/>
          <w:lang w:val="zh-CN"/>
        </w:rPr>
        <w:t>签订合同</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采购人应当自中标通知书发出之日起</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日内，按照招标文件和中标人投标文件的规定，与中标人签订书面合同。所签订的合同不得对招标文件确定的事项和中标人投标文件作实质性修改。</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采购人自采购合同签订之日起，1个工作日内到禹州市政府采购监督管理办公室进行合同备案，并登录“河南省政府采购网”进行网上备案。</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42.履约保证金</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详见“投标人须知前附表”中规定</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43.政府采购合同融资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43.1</w:t>
      </w:r>
      <w:r>
        <w:rPr>
          <w:rFonts w:hint="eastAsia" w:ascii="宋体" w:hAnsi="宋体" w:eastAsia="宋体" w:cs="宋体"/>
          <w:color w:val="auto"/>
          <w:sz w:val="24"/>
          <w:szCs w:val="24"/>
          <w:highlight w:val="none"/>
        </w:rPr>
        <w:t>缓解中小企业融资难题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  合作金融机构（排名不分先后）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合作金融机构名称：中原银行许昌分行（小微金融部）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联系人及电话：陈阳 13137407575   方金龙   15836539901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地址：许昌市建安大道与紫云路交汇处中原银行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合作金融机构名称：浦发银行许昌分行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联系人及电话：赵勇  0374-7313551  18937425515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地址：禹州市禹王大道与府东路交叉口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43.3</w:t>
      </w:r>
      <w:r>
        <w:rPr>
          <w:rFonts w:hint="eastAsia" w:ascii="宋体" w:hAnsi="宋体" w:eastAsia="宋体" w:cs="宋体"/>
          <w:color w:val="auto"/>
          <w:sz w:val="24"/>
          <w:szCs w:val="24"/>
          <w:highlight w:val="none"/>
        </w:rPr>
        <w:t xml:space="preserve"> “政府采购合同融资金融产品推介名录”链接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"http://xuchang.hngp.gov.cn/xuchang/content?infoId=1606365368231095&amp;channelCode=H711001"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http://xuchang.hngp.gov.cn/xuchang/content?infoId=1606365368231095&amp;channelCode=H711001</w:t>
      </w:r>
      <w:r>
        <w:rPr>
          <w:rFonts w:hint="eastAsia" w:ascii="宋体" w:hAnsi="宋体" w:eastAsia="宋体" w:cs="宋体"/>
          <w:color w:val="auto"/>
          <w:sz w:val="24"/>
          <w:szCs w:val="24"/>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w:t>
      </w:r>
      <w:r>
        <w:rPr>
          <w:rFonts w:hint="eastAsia" w:ascii="宋体" w:hAnsi="宋体" w:eastAsia="宋体" w:cs="宋体"/>
          <w:color w:val="auto"/>
          <w:sz w:val="24"/>
          <w:szCs w:val="24"/>
          <w:highlight w:val="none"/>
        </w:rPr>
        <w:t>“采小帮”政府采购服务体系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为持续优化我市政府采购营商环境, </w:t>
      </w:r>
      <w:r>
        <w:rPr>
          <w:rFonts w:hint="eastAsia" w:ascii="宋体" w:hAnsi="宋体" w:eastAsia="宋体" w:cs="宋体"/>
          <w:color w:val="auto"/>
          <w:sz w:val="24"/>
          <w:szCs w:val="24"/>
          <w:highlight w:val="none"/>
          <w:lang w:val="en-US" w:eastAsia="zh-CN"/>
        </w:rPr>
        <w:t>禹州</w:t>
      </w:r>
      <w:r>
        <w:rPr>
          <w:rFonts w:hint="eastAsia" w:ascii="宋体" w:hAnsi="宋体" w:eastAsia="宋体" w:cs="宋体"/>
          <w:color w:val="auto"/>
          <w:sz w:val="24"/>
          <w:szCs w:val="24"/>
          <w:highlight w:val="none"/>
        </w:rPr>
        <w:t>市财政局政府采购监督管理办公室人员、</w:t>
      </w:r>
      <w:r>
        <w:rPr>
          <w:rFonts w:hint="eastAsia" w:ascii="宋体" w:hAnsi="宋体" w:eastAsia="宋体" w:cs="宋体"/>
          <w:color w:val="auto"/>
          <w:sz w:val="24"/>
          <w:szCs w:val="24"/>
          <w:highlight w:val="none"/>
          <w:lang w:val="en-US" w:eastAsia="zh-CN"/>
        </w:rPr>
        <w:t>禹州市</w:t>
      </w:r>
      <w:r>
        <w:rPr>
          <w:rFonts w:hint="eastAsia" w:ascii="宋体" w:hAnsi="宋体" w:eastAsia="宋体" w:cs="宋体"/>
          <w:color w:val="auto"/>
          <w:sz w:val="24"/>
          <w:szCs w:val="24"/>
          <w:highlight w:val="none"/>
        </w:rPr>
        <w:t>政府采购中心人员组成“采小帮”服务团队，提供政府采购政策咨询服务，以及项目实施全程跟踪提醒、监督预警服务。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44.1</w:t>
      </w:r>
      <w:r>
        <w:rPr>
          <w:rFonts w:hint="eastAsia" w:ascii="宋体" w:hAnsi="宋体" w:eastAsia="宋体" w:cs="宋体"/>
          <w:color w:val="auto"/>
          <w:sz w:val="24"/>
          <w:szCs w:val="24"/>
          <w:highlight w:val="none"/>
        </w:rPr>
        <w:t>“采小帮”服务团队依据职责分工，向供应商提供个性化、精准化服务，包括政策咨询、政策宣传、采购辅导、节点提醒、风险提示、问题反馈等。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44.2</w:t>
      </w:r>
      <w:r>
        <w:rPr>
          <w:rFonts w:hint="eastAsia" w:ascii="宋体" w:hAnsi="宋体" w:eastAsia="宋体" w:cs="宋体"/>
          <w:color w:val="auto"/>
          <w:sz w:val="24"/>
          <w:szCs w:val="24"/>
          <w:highlight w:val="none"/>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44.3</w:t>
      </w:r>
      <w:r>
        <w:rPr>
          <w:rFonts w:hint="eastAsia" w:ascii="宋体" w:hAnsi="宋体" w:eastAsia="宋体" w:cs="宋体"/>
          <w:color w:val="auto"/>
          <w:sz w:val="24"/>
          <w:szCs w:val="24"/>
          <w:highlight w:val="none"/>
        </w:rPr>
        <w:t>助手团队</w:t>
      </w:r>
    </w:p>
    <w:tbl>
      <w:tblPr>
        <w:tblStyle w:val="29"/>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1544"/>
        <w:gridCol w:w="1703"/>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部门</w:t>
            </w:r>
          </w:p>
        </w:tc>
        <w:tc>
          <w:tcPr>
            <w:tcW w:w="15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7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37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禹</w:t>
            </w:r>
            <w:r>
              <w:rPr>
                <w:rFonts w:hint="eastAsia" w:ascii="宋体" w:hAnsi="宋体" w:eastAsia="宋体" w:cs="宋体"/>
                <w:color w:val="auto"/>
                <w:sz w:val="24"/>
                <w:szCs w:val="24"/>
                <w:highlight w:val="none"/>
              </w:rPr>
              <w:t>市政府采购监督管理办公室</w:t>
            </w:r>
          </w:p>
        </w:tc>
        <w:tc>
          <w:tcPr>
            <w:tcW w:w="15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乔娜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赵纪伟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邢琳琳</w:t>
            </w:r>
          </w:p>
        </w:tc>
        <w:tc>
          <w:tcPr>
            <w:tcW w:w="17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0374-</w:t>
            </w:r>
            <w:r>
              <w:rPr>
                <w:rFonts w:hint="eastAsia" w:ascii="宋体" w:hAnsi="宋体" w:eastAsia="宋体" w:cs="宋体"/>
                <w:color w:val="auto"/>
                <w:sz w:val="24"/>
                <w:szCs w:val="24"/>
                <w:highlight w:val="none"/>
                <w:lang w:val="en-US" w:eastAsia="zh-CN"/>
              </w:rPr>
              <w:t>8112523</w:t>
            </w:r>
          </w:p>
        </w:tc>
        <w:tc>
          <w:tcPr>
            <w:tcW w:w="37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政府采购政策制度、支持中小企业发展、政府采购信息系统、</w:t>
            </w:r>
            <w:r>
              <w:rPr>
                <w:rFonts w:hint="eastAsia" w:ascii="宋体" w:hAnsi="宋体" w:eastAsia="宋体" w:cs="宋体"/>
                <w:color w:val="auto"/>
                <w:sz w:val="24"/>
                <w:szCs w:val="24"/>
                <w:highlight w:val="none"/>
                <w:lang w:eastAsia="zh-CN"/>
              </w:rPr>
              <w:t>合同备案管理、</w:t>
            </w:r>
            <w:r>
              <w:rPr>
                <w:rFonts w:hint="eastAsia" w:ascii="宋体" w:hAnsi="宋体" w:eastAsia="宋体" w:cs="宋体"/>
                <w:color w:val="auto"/>
                <w:sz w:val="24"/>
                <w:szCs w:val="24"/>
                <w:highlight w:val="none"/>
              </w:rPr>
              <w:t>供应商监管、网上商城管理、832平台</w:t>
            </w:r>
            <w:r>
              <w:rPr>
                <w:rFonts w:hint="eastAsia" w:ascii="宋体" w:hAnsi="宋体" w:eastAsia="宋体" w:cs="宋体"/>
                <w:color w:val="auto"/>
                <w:sz w:val="24"/>
                <w:szCs w:val="24"/>
                <w:highlight w:val="none"/>
                <w:lang w:eastAsia="zh-CN"/>
              </w:rPr>
              <w:t>管理、质</w:t>
            </w:r>
            <w:r>
              <w:rPr>
                <w:rFonts w:hint="eastAsia" w:ascii="宋体" w:hAnsi="宋体" w:eastAsia="宋体" w:cs="宋体"/>
                <w:color w:val="auto"/>
                <w:sz w:val="24"/>
                <w:szCs w:val="24"/>
                <w:highlight w:val="none"/>
              </w:rPr>
              <w:t>疑投诉处理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禹州</w:t>
            </w:r>
            <w:r>
              <w:rPr>
                <w:rFonts w:hint="eastAsia" w:ascii="宋体" w:hAnsi="宋体" w:eastAsia="宋体" w:cs="宋体"/>
                <w:color w:val="auto"/>
                <w:sz w:val="24"/>
                <w:szCs w:val="24"/>
                <w:highlight w:val="none"/>
              </w:rPr>
              <w:t>市政府采购中心</w:t>
            </w:r>
          </w:p>
        </w:tc>
        <w:tc>
          <w:tcPr>
            <w:tcW w:w="15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侯英红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宋旺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方诗涵</w:t>
            </w:r>
          </w:p>
        </w:tc>
        <w:tc>
          <w:tcPr>
            <w:tcW w:w="17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0374-2077111</w:t>
            </w:r>
          </w:p>
        </w:tc>
        <w:tc>
          <w:tcPr>
            <w:tcW w:w="37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文件编制、核验，信息（公告、文件）发布，确认场地时间，集采项目答疑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交易数据统计。</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44.4</w:t>
      </w:r>
      <w:r>
        <w:rPr>
          <w:rFonts w:hint="eastAsia" w:ascii="宋体" w:hAnsi="宋体" w:eastAsia="宋体" w:cs="宋体"/>
          <w:color w:val="auto"/>
          <w:sz w:val="24"/>
          <w:szCs w:val="24"/>
          <w:highlight w:val="none"/>
        </w:rPr>
        <w:t xml:space="preserve">咨询途径：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（1）电话咨询：采购人、供应商对照助手团队人员，通过电话方式直接咨询。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（2）邮箱咨询：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①发送电子邮件至</w:t>
      </w:r>
      <w:r>
        <w:rPr>
          <w:rFonts w:hint="eastAsia" w:ascii="宋体" w:hAnsi="宋体" w:eastAsia="宋体" w:cs="宋体"/>
          <w:color w:val="auto"/>
          <w:sz w:val="24"/>
          <w:szCs w:val="24"/>
          <w:highlight w:val="none"/>
          <w:lang w:val="en-US" w:eastAsia="zh-CN"/>
        </w:rPr>
        <w:t>禹州</w:t>
      </w:r>
      <w:r>
        <w:rPr>
          <w:rFonts w:hint="eastAsia" w:ascii="宋体" w:hAnsi="宋体" w:eastAsia="宋体" w:cs="宋体"/>
          <w:color w:val="auto"/>
          <w:sz w:val="24"/>
          <w:szCs w:val="24"/>
          <w:highlight w:val="none"/>
        </w:rPr>
        <w:t>市政府采购监督管理办公室咨询邮箱，邮箱地址：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"mailto:xcscgb@126.com"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yzscgb2523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163</w:t>
      </w:r>
      <w:r>
        <w:rPr>
          <w:rFonts w:hint="eastAsia" w:ascii="宋体" w:hAnsi="宋体" w:eastAsia="宋体" w:cs="宋体"/>
          <w:color w:val="auto"/>
          <w:sz w:val="24"/>
          <w:szCs w:val="24"/>
          <w:highlight w:val="none"/>
        </w:rPr>
        <w:t>.com</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②发送电子邮件至</w:t>
      </w:r>
      <w:r>
        <w:rPr>
          <w:rFonts w:hint="eastAsia" w:ascii="宋体" w:hAnsi="宋体" w:eastAsia="宋体" w:cs="宋体"/>
          <w:color w:val="auto"/>
          <w:sz w:val="24"/>
          <w:szCs w:val="24"/>
          <w:highlight w:val="none"/>
          <w:lang w:val="en-US" w:eastAsia="zh-CN"/>
        </w:rPr>
        <w:t>禹州</w:t>
      </w:r>
      <w:r>
        <w:rPr>
          <w:rFonts w:hint="eastAsia" w:ascii="宋体" w:hAnsi="宋体" w:eastAsia="宋体" w:cs="宋体"/>
          <w:color w:val="auto"/>
          <w:sz w:val="24"/>
          <w:szCs w:val="24"/>
          <w:highlight w:val="none"/>
        </w:rPr>
        <w:t>市政府采购中心咨询邮箱，邮箱地址：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"mailto:xcszfcgzx@126.com"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ztbjyglzx</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63</w:t>
      </w:r>
      <w:r>
        <w:rPr>
          <w:rFonts w:hint="eastAsia" w:ascii="宋体" w:hAnsi="宋体" w:eastAsia="宋体" w:cs="宋体"/>
          <w:color w:val="auto"/>
          <w:sz w:val="24"/>
          <w:szCs w:val="24"/>
          <w:highlight w:val="none"/>
        </w:rPr>
        <w:t>.com</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w:t>
      </w:r>
    </w:p>
    <w:p>
      <w:pPr>
        <w:rPr>
          <w:color w:val="auto"/>
          <w:sz w:val="24"/>
          <w:szCs w:val="24"/>
          <w:highlight w:val="none"/>
        </w:rPr>
        <w:sectPr>
          <w:footerReference r:id="rId7" w:type="default"/>
          <w:pgSz w:w="11906" w:h="16838"/>
          <w:pgMar w:top="1440" w:right="1474" w:bottom="1440" w:left="1474" w:header="851" w:footer="992" w:gutter="0"/>
          <w:pgNumType w:fmt="decimal"/>
          <w:cols w:space="425" w:num="1"/>
          <w:docGrid w:type="lines" w:linePitch="312" w:charSpace="0"/>
        </w:sectPr>
      </w:pPr>
    </w:p>
    <w:p>
      <w:pPr>
        <w:pStyle w:val="25"/>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lang w:val="en-US" w:eastAsia="zh-CN" w:bidi="ar-SA"/>
        </w:rPr>
        <w:t>第</w:t>
      </w:r>
      <w:r>
        <w:rPr>
          <w:rFonts w:hint="eastAsia" w:ascii="宋体" w:hAnsi="宋体" w:cs="宋体"/>
          <w:b/>
          <w:bCs/>
          <w:color w:val="auto"/>
          <w:kern w:val="2"/>
          <w:sz w:val="32"/>
          <w:szCs w:val="32"/>
          <w:highlight w:val="none"/>
          <w:lang w:val="en-US" w:eastAsia="zh-CN" w:bidi="ar-SA"/>
        </w:rPr>
        <w:t>五</w:t>
      </w:r>
      <w:r>
        <w:rPr>
          <w:rFonts w:hint="eastAsia" w:ascii="宋体" w:hAnsi="宋体" w:eastAsia="宋体" w:cs="宋体"/>
          <w:b/>
          <w:bCs/>
          <w:color w:val="auto"/>
          <w:kern w:val="2"/>
          <w:sz w:val="32"/>
          <w:szCs w:val="32"/>
          <w:highlight w:val="none"/>
          <w:lang w:val="en-US" w:eastAsia="zh-CN" w:bidi="ar-SA"/>
        </w:rPr>
        <w:t>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政府采购政策功能</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left"/>
        <w:outlineLvl w:val="1"/>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一、节约能源、保护环境</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按照《财政部、发展改革委、生态环境部、市场监管总局关于调整优化节能产品、环境标志产品政府采购执行机制的通知》（财库〔2019〕9号）和</w:t>
      </w:r>
      <w:r>
        <w:rPr>
          <w:rFonts w:hint="eastAsia" w:ascii="宋体" w:hAnsi="宋体" w:eastAsia="宋体" w:cs="宋体"/>
          <w:color w:val="auto"/>
          <w:sz w:val="24"/>
          <w:szCs w:val="24"/>
          <w:highlight w:val="none"/>
        </w:rPr>
        <w:t>财政部、生态环境部</w:t>
      </w:r>
      <w:r>
        <w:rPr>
          <w:rFonts w:hint="eastAsia" w:ascii="宋体" w:hAnsi="宋体" w:eastAsia="宋体" w:cs="宋体"/>
          <w:color w:val="auto"/>
          <w:sz w:val="24"/>
          <w:szCs w:val="24"/>
          <w:highlight w:val="none"/>
          <w:lang w:val="zh-CN"/>
        </w:rPr>
        <w:t>《关于印发环境标志产品政府采购品目清单的通知》</w:t>
      </w:r>
      <w:r>
        <w:rPr>
          <w:rFonts w:hint="eastAsia" w:ascii="宋体" w:hAnsi="宋体" w:eastAsia="宋体" w:cs="宋体"/>
          <w:color w:val="auto"/>
          <w:sz w:val="24"/>
          <w:szCs w:val="24"/>
          <w:highlight w:val="none"/>
        </w:rPr>
        <w:t>（财库[2019]18号）以及</w:t>
      </w:r>
      <w:r>
        <w:rPr>
          <w:rFonts w:hint="eastAsia" w:ascii="宋体" w:hAnsi="宋体" w:eastAsia="宋体" w:cs="宋体"/>
          <w:color w:val="auto"/>
          <w:sz w:val="24"/>
          <w:szCs w:val="24"/>
          <w:highlight w:val="none"/>
          <w:lang w:val="zh-CN"/>
        </w:rPr>
        <w:t>财政部、发展改革委</w:t>
      </w:r>
      <w:r>
        <w:rPr>
          <w:rFonts w:hint="eastAsia" w:ascii="宋体" w:hAnsi="宋体" w:eastAsia="宋体" w:cs="宋体"/>
          <w:color w:val="auto"/>
          <w:sz w:val="24"/>
          <w:szCs w:val="24"/>
          <w:highlight w:val="none"/>
        </w:rPr>
        <w:t>《关于印发节能产品政府采购品目清单的通知》（财库[2019]19号）</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采购政府强</w:t>
      </w:r>
      <w:r>
        <w:rPr>
          <w:rFonts w:hint="eastAsia" w:ascii="宋体" w:hAnsi="宋体" w:eastAsia="宋体" w:cs="宋体"/>
          <w:color w:val="auto"/>
          <w:sz w:val="24"/>
          <w:szCs w:val="24"/>
          <w:highlight w:val="none"/>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left"/>
        <w:outlineLvl w:val="1"/>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二、促进中小企业发展（不含民办非企业）</w:t>
      </w:r>
    </w:p>
    <w:p>
      <w:pPr>
        <w:topLinePunct/>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zh-CN"/>
        </w:rPr>
        <w:t>专门面向中小企业预留采购份额</w:t>
      </w:r>
    </w:p>
    <w:p>
      <w:pPr>
        <w:topLinePunct/>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（二）非</w:t>
      </w:r>
      <w:r>
        <w:rPr>
          <w:rFonts w:hint="eastAsia" w:ascii="宋体" w:hAnsi="宋体" w:eastAsia="宋体" w:cs="宋体"/>
          <w:color w:val="auto"/>
          <w:sz w:val="24"/>
          <w:szCs w:val="24"/>
          <w:highlight w:val="none"/>
          <w:lang w:val="zh-CN"/>
        </w:rPr>
        <w:t>专门面向中小企业预留采购份额</w:t>
      </w:r>
    </w:p>
    <w:p>
      <w:pPr>
        <w:topLinePunct/>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根据财政部、工业和信息化部《政府采购促进中小企业发展管理办法》（财库[2020]46号）</w:t>
      </w:r>
      <w:r>
        <w:rPr>
          <w:rFonts w:hint="eastAsia" w:ascii="宋体" w:hAnsi="宋体" w:eastAsia="宋体" w:cs="宋体"/>
          <w:color w:val="auto"/>
          <w:sz w:val="24"/>
          <w:szCs w:val="24"/>
          <w:highlight w:val="none"/>
        </w:rPr>
        <w:t>、《关于进一步加大政府采购支持中小企业力度的通知》（财库〔2022〕19号）</w:t>
      </w:r>
      <w:r>
        <w:rPr>
          <w:rFonts w:hint="eastAsia" w:ascii="宋体" w:hAnsi="宋体" w:eastAsia="宋体" w:cs="宋体"/>
          <w:color w:val="auto"/>
          <w:sz w:val="24"/>
          <w:szCs w:val="24"/>
          <w:highlight w:val="none"/>
          <w:lang w:val="zh-CN"/>
        </w:rPr>
        <w:t>规定，对符合该办法规定的小型和微型企业报价给予10%—20%的扣除，用扣除后的价格参与评审。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2、在货物采购项目中，供应商提供的货物既有中小企业制造货物，也有大型企业制造货物的，不享受</w:t>
      </w:r>
      <w:r>
        <w:rPr>
          <w:rFonts w:hint="eastAsia" w:ascii="宋体" w:hAnsi="宋体" w:eastAsia="宋体" w:cs="宋体"/>
          <w:color w:val="auto"/>
          <w:sz w:val="24"/>
          <w:szCs w:val="24"/>
          <w:highlight w:val="none"/>
          <w:lang w:val="zh-CN"/>
        </w:rPr>
        <w:t>《政府采购促进中小企业发展管理办法》（财库[2020]46号）</w:t>
      </w:r>
      <w:r>
        <w:rPr>
          <w:rFonts w:hint="eastAsia" w:ascii="宋体" w:hAnsi="宋体" w:eastAsia="宋体" w:cs="宋体"/>
          <w:color w:val="auto"/>
          <w:sz w:val="24"/>
          <w:szCs w:val="24"/>
          <w:highlight w:val="none"/>
        </w:rPr>
        <w:t>规定的中小企业扶持政策。</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5、按照本次采购标的所属行业的划定标准，符合条件的中小企业应按照招标文件格式要求提供《中小企业声明函》，否则不得享受相关中小企业扶持政策。</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left"/>
        <w:outlineLvl w:val="1"/>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三、支持监狱企业发展</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按照财政部、司法部发布的《关于政府采购支持监狱企业发展有关问题的通知》（</w:t>
      </w:r>
      <w:bookmarkStart w:id="14" w:name="OLE_LINK6"/>
      <w:r>
        <w:rPr>
          <w:rFonts w:hint="eastAsia" w:ascii="宋体" w:hAnsi="宋体" w:eastAsia="宋体" w:cs="宋体"/>
          <w:color w:val="auto"/>
          <w:sz w:val="24"/>
          <w:szCs w:val="24"/>
          <w:highlight w:val="none"/>
          <w:lang w:val="zh-CN"/>
        </w:rPr>
        <w:t>财库[2014]68号</w:t>
      </w:r>
      <w:bookmarkEnd w:id="14"/>
      <w:r>
        <w:rPr>
          <w:rFonts w:hint="eastAsia" w:ascii="宋体" w:hAnsi="宋体" w:eastAsia="宋体" w:cs="宋体"/>
          <w:color w:val="auto"/>
          <w:sz w:val="24"/>
          <w:szCs w:val="24"/>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left"/>
        <w:outlineLvl w:val="1"/>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四、促进残疾人就业</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宋体"/>
          <w:color w:val="auto"/>
          <w:sz w:val="24"/>
          <w:szCs w:val="24"/>
          <w:highlight w:val="none"/>
        </w:rPr>
        <w:t>残疾人福利性单位属于小型、微型企业的，不重复享受政策。</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3、中标人为残疾人福利性单位的，招标人应当随中标结果同时公告其《残疾人福利性单位声明函》，接受社会监督。</w:t>
      </w:r>
    </w:p>
    <w:p>
      <w:pPr>
        <w:spacing w:line="360" w:lineRule="auto"/>
        <w:rPr>
          <w:rFonts w:hint="eastAsia" w:ascii="宋体" w:hAnsi="宋体" w:eastAsia="宋体" w:cs="宋体"/>
          <w:b/>
          <w:color w:val="auto"/>
          <w:kern w:val="0"/>
          <w:sz w:val="36"/>
          <w:szCs w:val="36"/>
          <w:highlight w:val="none"/>
        </w:rPr>
      </w:pPr>
    </w:p>
    <w:p>
      <w:pPr>
        <w:topLinePunct/>
        <w:spacing w:line="360" w:lineRule="auto"/>
        <w:contextualSpacing/>
        <w:rPr>
          <w:rFonts w:hint="eastAsia" w:ascii="宋体" w:hAnsi="宋体" w:eastAsia="宋体" w:cs="宋体"/>
          <w:color w:val="auto"/>
          <w:szCs w:val="21"/>
          <w:highlight w:val="none"/>
          <w:lang w:val="zh-CN"/>
        </w:rPr>
      </w:pPr>
    </w:p>
    <w:p>
      <w:pPr>
        <w:rPr>
          <w:rFonts w:hint="eastAsia" w:ascii="宋体" w:hAnsi="宋体" w:eastAsia="宋体" w:cs="宋体"/>
          <w:b/>
          <w:color w:val="auto"/>
          <w:kern w:val="0"/>
          <w:sz w:val="36"/>
          <w:szCs w:val="36"/>
          <w:highlight w:val="none"/>
        </w:rPr>
        <w:sectPr>
          <w:pgSz w:w="11906" w:h="16838"/>
          <w:pgMar w:top="1440" w:right="1474" w:bottom="1440" w:left="1474" w:header="851" w:footer="992" w:gutter="0"/>
          <w:pgNumType w:fmt="decimal"/>
          <w:cols w:space="425" w:num="1"/>
          <w:docGrid w:type="lines" w:linePitch="312" w:charSpace="0"/>
        </w:sectPr>
      </w:pPr>
    </w:p>
    <w:p>
      <w:pPr>
        <w:pStyle w:val="25"/>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lang w:val="en-US" w:eastAsia="zh-CN" w:bidi="ar-SA"/>
        </w:rPr>
        <w:t>第</w:t>
      </w:r>
      <w:r>
        <w:rPr>
          <w:rFonts w:hint="eastAsia" w:ascii="宋体" w:hAnsi="宋体" w:cs="宋体"/>
          <w:b/>
          <w:bCs/>
          <w:color w:val="auto"/>
          <w:kern w:val="2"/>
          <w:sz w:val="32"/>
          <w:szCs w:val="32"/>
          <w:highlight w:val="none"/>
          <w:lang w:val="en-US" w:eastAsia="zh-CN" w:bidi="ar-SA"/>
        </w:rPr>
        <w:t>六</w:t>
      </w:r>
      <w:r>
        <w:rPr>
          <w:rFonts w:hint="eastAsia" w:ascii="宋体" w:hAnsi="宋体" w:eastAsia="宋体" w:cs="宋体"/>
          <w:b/>
          <w:bCs/>
          <w:color w:val="auto"/>
          <w:kern w:val="2"/>
          <w:sz w:val="32"/>
          <w:szCs w:val="32"/>
          <w:highlight w:val="none"/>
          <w:lang w:val="en-US" w:eastAsia="zh-CN" w:bidi="ar-SA"/>
        </w:rPr>
        <w:t>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资格审查与评标</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left"/>
        <w:outlineLvl w:val="1"/>
        <w:rPr>
          <w:rFonts w:hint="eastAsia" w:ascii="宋体" w:hAnsi="宋体" w:eastAsia="宋体" w:cs="宋体"/>
          <w:b/>
          <w:color w:val="auto"/>
          <w:kern w:val="0"/>
          <w:sz w:val="28"/>
          <w:szCs w:val="28"/>
          <w:highlight w:val="none"/>
          <w:lang w:val="zh-CN" w:eastAsia="zh-CN"/>
        </w:rPr>
      </w:pPr>
      <w:r>
        <w:rPr>
          <w:rFonts w:hint="eastAsia" w:ascii="宋体" w:hAnsi="宋体" w:eastAsia="宋体" w:cs="宋体"/>
          <w:b/>
          <w:color w:val="auto"/>
          <w:kern w:val="0"/>
          <w:sz w:val="28"/>
          <w:szCs w:val="28"/>
          <w:highlight w:val="none"/>
          <w:lang w:val="zh-CN" w:eastAsia="zh-CN"/>
        </w:rPr>
        <w:t>一、资格审查</w:t>
      </w:r>
    </w:p>
    <w:p>
      <w:pPr>
        <w:keepNext w:val="0"/>
        <w:keepLines w:val="0"/>
        <w:pageBreakBefore w:val="0"/>
        <w:widowControl w:val="0"/>
        <w:kinsoku/>
        <w:overflowPunct/>
        <w:topLinePunct w:val="0"/>
        <w:bidi w:val="0"/>
        <w:adjustRightInd/>
        <w:snapToGrid/>
        <w:spacing w:line="360" w:lineRule="auto"/>
        <w:ind w:right="0" w:rightChars="0" w:firstLine="480" w:firstLineChars="200"/>
        <w:contextualSpacing/>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（一）开标结束后，采购人依法对投标人资格进行审查。确定符合资格的投标人不少于3家的，将组织评标委员会进行评标。</w:t>
      </w:r>
    </w:p>
    <w:p>
      <w:pPr>
        <w:keepNext w:val="0"/>
        <w:keepLines w:val="0"/>
        <w:pageBreakBefore w:val="0"/>
        <w:kinsoku/>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（二）资格证明材料（本栏所列内容为本项目的资格审查条件，如有一项不符合要求，则不能进入下一步评审）。</w:t>
      </w:r>
    </w:p>
    <w:p>
      <w:pPr>
        <w:keepNext w:val="0"/>
        <w:keepLines w:val="0"/>
        <w:pageBreakBefore w:val="0"/>
        <w:kinsoku/>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（三）资格审查中所涉及的证书及材料，均须在电子投标文件中提供原件扫描件（或图片）。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资格审查因素</w:t>
            </w:r>
          </w:p>
        </w:tc>
        <w:tc>
          <w:tcPr>
            <w:tcW w:w="5954"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投标函</w:t>
            </w:r>
          </w:p>
        </w:tc>
        <w:tc>
          <w:tcPr>
            <w:tcW w:w="5954" w:type="dxa"/>
            <w:vAlign w:val="center"/>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w:t>
            </w:r>
          </w:p>
        </w:tc>
        <w:tc>
          <w:tcPr>
            <w:tcW w:w="5954" w:type="dxa"/>
            <w:vAlign w:val="center"/>
          </w:tcPr>
          <w:p>
            <w:pPr>
              <w:keepNext w:val="0"/>
              <w:keepLines w:val="0"/>
              <w:pageBreakBefore w:val="0"/>
              <w:kinsoku/>
              <w:overflowPunct/>
              <w:topLinePunct w:val="0"/>
              <w:bidi w:val="0"/>
              <w:adjustRightInd/>
              <w:snapToGrid/>
              <w:spacing w:line="360" w:lineRule="auto"/>
              <w:ind w:right="0" w:right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（1）中、小、微型企业出具《中小企业声明函》</w:t>
            </w:r>
          </w:p>
          <w:p>
            <w:pPr>
              <w:keepNext w:val="0"/>
              <w:keepLines w:val="0"/>
              <w:pageBreakBefore w:val="0"/>
              <w:kinsoku/>
              <w:overflowPunct/>
              <w:topLinePunct w:val="0"/>
              <w:bidi w:val="0"/>
              <w:adjustRightInd/>
              <w:snapToGrid/>
              <w:spacing w:line="360" w:lineRule="auto"/>
              <w:ind w:right="0" w:right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（2）残疾人福利性单位出具《残疾人福利企业声明函》</w:t>
            </w:r>
          </w:p>
          <w:p>
            <w:pPr>
              <w:keepNext w:val="0"/>
              <w:keepLines w:val="0"/>
              <w:pageBreakBefore w:val="0"/>
              <w:kinsoku/>
              <w:overflowPunct/>
              <w:topLinePunct w:val="0"/>
              <w:bidi w:val="0"/>
              <w:adjustRightInd/>
              <w:snapToGrid/>
              <w:spacing w:line="360" w:lineRule="auto"/>
              <w:ind w:right="0" w:right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（3）监狱企业提供由省级以上监狱管理局、戒毒管理局（含新疆生产建设兵团）出具的属于监狱企业的证明文件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禹州市政府采购</w:t>
            </w:r>
          </w:p>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供应商信用承诺函</w:t>
            </w:r>
          </w:p>
        </w:tc>
        <w:tc>
          <w:tcPr>
            <w:tcW w:w="5954" w:type="dxa"/>
            <w:vAlign w:val="center"/>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按照招标文件第八章3.</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投标承诺函</w:t>
            </w:r>
          </w:p>
        </w:tc>
        <w:tc>
          <w:tcPr>
            <w:tcW w:w="5954" w:type="dxa"/>
            <w:vAlign w:val="center"/>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供应商须提供投标承诺函替代投标保证金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联合体协议</w:t>
            </w:r>
          </w:p>
        </w:tc>
        <w:tc>
          <w:tcPr>
            <w:tcW w:w="5954" w:type="dxa"/>
          </w:tcPr>
          <w:p>
            <w:pPr>
              <w:keepNext w:val="0"/>
              <w:keepLines w:val="0"/>
              <w:pageBreakBefore w:val="0"/>
              <w:kinsoku/>
              <w:overflowPunct/>
              <w:topLinePunct w:val="0"/>
              <w:bidi w:val="0"/>
              <w:adjustRightInd/>
              <w:snapToGrid/>
              <w:spacing w:line="360" w:lineRule="auto"/>
              <w:ind w:right="0" w:right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投标人身份证明及授权</w:t>
            </w:r>
          </w:p>
        </w:tc>
        <w:tc>
          <w:tcPr>
            <w:tcW w:w="5954" w:type="dxa"/>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（1）法定代表人身份证明或提供法定代表人授权委托书及被授权人身份证明和社保证明。（法人投标提供）</w:t>
            </w:r>
          </w:p>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（2）单位负责人身份证明或提供单位负责人授权委托书及被授权人身份证明和社保证明。（非法人投标提供）</w:t>
            </w:r>
          </w:p>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注：</w:t>
            </w:r>
          </w:p>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①企业（银行、保险、石油石化、电力、电信等行业除外）、事业单位和社会团体投标人以法人身份参加投标的，法定代表人应与实际提交的“营业执照等证明文件”载明的一致。</w:t>
            </w:r>
          </w:p>
          <w:p>
            <w:pPr>
              <w:keepNext w:val="0"/>
              <w:keepLines w:val="0"/>
              <w:pageBreakBefore w:val="0"/>
              <w:kinsoku/>
              <w:overflowPunct/>
              <w:topLinePunct w:val="0"/>
              <w:bidi w:val="0"/>
              <w:adjustRightInd/>
              <w:snapToGrid/>
              <w:spacing w:line="360" w:lineRule="auto"/>
              <w:ind w:right="0" w:rightChars="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s="宋体"/>
                <w:color w:val="auto"/>
                <w:kern w:val="0"/>
                <w:sz w:val="24"/>
                <w:szCs w:val="24"/>
                <w:highlight w:val="none"/>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w:t>
            </w:r>
          </w:p>
        </w:tc>
        <w:tc>
          <w:tcPr>
            <w:tcW w:w="2410" w:type="dxa"/>
            <w:vAlign w:val="center"/>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单位负责人为同一人或者存在直接控股、管理关系的不同供应商，不得参加同一合同项下的政府采购活动</w:t>
            </w:r>
          </w:p>
        </w:tc>
        <w:tc>
          <w:tcPr>
            <w:tcW w:w="5954" w:type="dxa"/>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w:t>
            </w:r>
          </w:p>
        </w:tc>
        <w:tc>
          <w:tcPr>
            <w:tcW w:w="2410" w:type="dxa"/>
            <w:vAlign w:val="center"/>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rPr>
              <w:t>为本项目提供整体设计、规范编制或者项目管理、监理、检测等服务的供应商不得参加本项目投标</w:t>
            </w:r>
          </w:p>
        </w:tc>
        <w:tc>
          <w:tcPr>
            <w:tcW w:w="5954" w:type="dxa"/>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投标人提供未为本项目提供整体设计、规范编制或者项目管理、监理、检测等服务的承诺函（承诺函格式自拟）。</w:t>
            </w:r>
          </w:p>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color w:val="auto"/>
                <w:sz w:val="24"/>
                <w:szCs w:val="24"/>
                <w:highlight w:val="none"/>
                <w:lang w:val="zh-CN"/>
              </w:rPr>
            </w:pPr>
          </w:p>
        </w:tc>
      </w:tr>
    </w:tbl>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left"/>
        <w:outlineLvl w:val="1"/>
        <w:rPr>
          <w:rFonts w:hint="eastAsia" w:ascii="宋体" w:hAnsi="宋体" w:eastAsia="宋体" w:cs="宋体"/>
          <w:b/>
          <w:color w:val="auto"/>
          <w:kern w:val="0"/>
          <w:sz w:val="28"/>
          <w:szCs w:val="28"/>
          <w:highlight w:val="none"/>
          <w:lang w:val="zh-CN" w:eastAsia="zh-CN"/>
        </w:rPr>
      </w:pPr>
      <w:r>
        <w:rPr>
          <w:rFonts w:hint="eastAsia" w:ascii="宋体" w:hAnsi="宋体" w:eastAsia="宋体" w:cs="宋体"/>
          <w:b/>
          <w:color w:val="auto"/>
          <w:kern w:val="0"/>
          <w:sz w:val="28"/>
          <w:szCs w:val="28"/>
          <w:highlight w:val="none"/>
          <w:lang w:val="zh-CN" w:eastAsia="zh-CN"/>
        </w:rPr>
        <w:t>二、评标</w:t>
      </w:r>
    </w:p>
    <w:p>
      <w:pPr>
        <w:keepNext w:val="0"/>
        <w:keepLines w:val="0"/>
        <w:pageBreakBefore w:val="0"/>
        <w:kinsoku/>
        <w:overflowPunct/>
        <w:topLinePunct w:val="0"/>
        <w:bidi w:val="0"/>
        <w:adjustRightInd/>
        <w:snapToGrid/>
        <w:spacing w:line="360" w:lineRule="auto"/>
        <w:ind w:right="0" w:rightChars="0" w:firstLine="482" w:firstLineChars="200"/>
        <w:contextualSpacing/>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（一）评标方法</w:t>
      </w:r>
    </w:p>
    <w:p>
      <w:pPr>
        <w:keepNext w:val="0"/>
        <w:keepLines w:val="0"/>
        <w:pageBreakBefore w:val="0"/>
        <w:kinsoku/>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本项目采用综合评分法。总分为100分。</w:t>
      </w:r>
    </w:p>
    <w:p>
      <w:pPr>
        <w:keepNext w:val="0"/>
        <w:keepLines w:val="0"/>
        <w:pageBreakBefore w:val="0"/>
        <w:kinsoku/>
        <w:overflowPunct/>
        <w:topLinePunct w:val="0"/>
        <w:bidi w:val="0"/>
        <w:adjustRightInd/>
        <w:snapToGrid/>
        <w:spacing w:line="360" w:lineRule="auto"/>
        <w:ind w:right="0" w:rightChars="0" w:firstLine="482" w:firstLineChars="200"/>
        <w:contextualSpacing/>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（二）评标委员会负责具体评标事务，并独立履行下列职责</w:t>
      </w:r>
    </w:p>
    <w:p>
      <w:pPr>
        <w:keepNext w:val="0"/>
        <w:keepLines w:val="0"/>
        <w:pageBreakBefore w:val="0"/>
        <w:kinsoku/>
        <w:overflowPunct/>
        <w:topLinePunct w:val="0"/>
        <w:bidi w:val="0"/>
        <w:adjustRightInd/>
        <w:snapToGrid/>
        <w:spacing w:line="360" w:lineRule="auto"/>
        <w:ind w:right="0" w:rightChars="0" w:firstLine="482" w:firstLineChars="200"/>
        <w:contextualSpacing/>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1、审查、评价投标文件是否符合招标文件的商务、技术等实质性要求；</w:t>
      </w:r>
    </w:p>
    <w:p>
      <w:pPr>
        <w:keepNext w:val="0"/>
        <w:keepLines w:val="0"/>
        <w:pageBreakBefore w:val="0"/>
        <w:kinsoku/>
        <w:overflowPunct/>
        <w:topLinePunct w:val="0"/>
        <w:bidi w:val="0"/>
        <w:adjustRightInd/>
        <w:snapToGrid/>
        <w:spacing w:line="360" w:lineRule="auto"/>
        <w:ind w:right="0" w:rightChars="0" w:firstLine="480" w:firstLineChars="200"/>
        <w:contextualSpacing/>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评标委员会对符合资格的投标人的投标文件进行符合性审查，以确定其是否满足招标文件的商务、技术等实质性要求。</w:t>
      </w:r>
    </w:p>
    <w:p>
      <w:pPr>
        <w:keepNext w:val="0"/>
        <w:keepLines w:val="0"/>
        <w:pageBreakBefore w:val="0"/>
        <w:kinsoku/>
        <w:overflowPunct/>
        <w:topLinePunct w:val="0"/>
        <w:bidi w:val="0"/>
        <w:adjustRightInd/>
        <w:snapToGrid/>
        <w:spacing w:line="360" w:lineRule="auto"/>
        <w:ind w:right="0" w:rightChars="0" w:firstLine="480" w:firstLineChars="200"/>
        <w:contextualSpacing/>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注：符合性审查中所涉及的证书及材料，均应在电子投标文件中提供原件扫描件（或图片）。</w:t>
      </w:r>
    </w:p>
    <w:p>
      <w:pPr>
        <w:keepNext w:val="0"/>
        <w:keepLines w:val="0"/>
        <w:pageBreakBefore w:val="0"/>
        <w:kinsoku/>
        <w:overflowPunct/>
        <w:topLinePunct w:val="0"/>
        <w:bidi w:val="0"/>
        <w:adjustRightInd/>
        <w:snapToGrid/>
        <w:spacing w:line="360" w:lineRule="auto"/>
        <w:ind w:right="0" w:rightChars="0" w:firstLine="482" w:firstLineChars="200"/>
        <w:contextualSpacing/>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2、要求投标人对投标文件有关事项作出澄清或者说明；</w:t>
      </w:r>
    </w:p>
    <w:p>
      <w:pPr>
        <w:keepNext w:val="0"/>
        <w:keepLines w:val="0"/>
        <w:pageBreakBefore w:val="0"/>
        <w:kinsoku/>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对于投标文件中含义不明确、同类问题表述不一致或者有明显文字和计算错误的内容，评标委员会应当以书面形式要求投标人作出必要的澄清、说明或者补正。</w:t>
      </w:r>
    </w:p>
    <w:p>
      <w:pPr>
        <w:keepNext w:val="0"/>
        <w:keepLines w:val="0"/>
        <w:pageBreakBefore w:val="0"/>
        <w:kinsoku/>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keepNext w:val="0"/>
        <w:keepLines w:val="0"/>
        <w:pageBreakBefore w:val="0"/>
        <w:kinsoku/>
        <w:overflowPunct/>
        <w:topLinePunct w:val="0"/>
        <w:bidi w:val="0"/>
        <w:adjustRightInd/>
        <w:snapToGrid/>
        <w:spacing w:line="360" w:lineRule="auto"/>
        <w:ind w:right="0" w:rightChars="0" w:firstLine="465"/>
        <w:contextualSpacing/>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3、对投标文件进行比较和评价；</w:t>
      </w:r>
    </w:p>
    <w:p>
      <w:pPr>
        <w:keepNext w:val="0"/>
        <w:keepLines w:val="0"/>
        <w:pageBreakBefore w:val="0"/>
        <w:kinsoku/>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keepNext w:val="0"/>
        <w:keepLines w:val="0"/>
        <w:pageBreakBefore w:val="0"/>
        <w:kinsoku/>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注：评标标准中所涉及的证书及材料，均应在电子投标文件中提供原件扫描件（或图片）。</w:t>
      </w:r>
    </w:p>
    <w:p>
      <w:pPr>
        <w:keepNext w:val="0"/>
        <w:keepLines w:val="0"/>
        <w:pageBreakBefore w:val="0"/>
        <w:kinsoku/>
        <w:overflowPunct/>
        <w:topLinePunct w:val="0"/>
        <w:bidi w:val="0"/>
        <w:adjustRightInd/>
        <w:snapToGrid/>
        <w:spacing w:line="360" w:lineRule="auto"/>
        <w:ind w:right="0" w:rightChars="0" w:firstLine="482" w:firstLineChars="200"/>
        <w:contextualSpacing/>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（1）价格部分计算</w:t>
      </w:r>
    </w:p>
    <w:p>
      <w:pPr>
        <w:keepNext w:val="0"/>
        <w:keepLines w:val="0"/>
        <w:pageBreakBefore w:val="0"/>
        <w:kinsoku/>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价格分采用低价优先法计算，即满足招标文件要求且投标价格最低的投标报价为评标基准价。</w:t>
      </w:r>
    </w:p>
    <w:p>
      <w:pPr>
        <w:keepNext w:val="0"/>
        <w:keepLines w:val="0"/>
        <w:pageBreakBefore w:val="0"/>
        <w:kinsoku/>
        <w:overflowPunct/>
        <w:topLinePunct w:val="0"/>
        <w:bidi w:val="0"/>
        <w:adjustRightInd/>
        <w:snapToGrid/>
        <w:spacing w:line="360" w:lineRule="auto"/>
        <w:ind w:right="0" w:rightChars="0" w:firstLine="482" w:firstLineChars="200"/>
        <w:contextualSpacing/>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zh-CN"/>
        </w:rPr>
        <w:t>关于相同品牌产品</w:t>
      </w:r>
      <w:r>
        <w:rPr>
          <w:rFonts w:hint="eastAsia" w:ascii="宋体" w:hAnsi="宋体" w:eastAsia="宋体" w:cs="宋体"/>
          <w:b/>
          <w:bCs/>
          <w:color w:val="auto"/>
          <w:sz w:val="24"/>
          <w:szCs w:val="24"/>
          <w:highlight w:val="none"/>
          <w:lang w:val="zh-CN"/>
        </w:rPr>
        <w:t>（服务类项目不适用本条款规定）</w:t>
      </w:r>
    </w:p>
    <w:p>
      <w:pPr>
        <w:keepNext w:val="0"/>
        <w:keepLines w:val="0"/>
        <w:pageBreakBefore w:val="0"/>
        <w:kinsoku/>
        <w:overflowPunct/>
        <w:topLinePunct w:val="0"/>
        <w:bidi w:val="0"/>
        <w:adjustRightInd/>
        <w:snapToGrid/>
        <w:spacing w:line="360" w:lineRule="auto"/>
        <w:ind w:right="0" w:rightChars="0" w:firstLine="465"/>
        <w:contextualSpacing/>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keepNext w:val="0"/>
        <w:keepLines w:val="0"/>
        <w:pageBreakBefore w:val="0"/>
        <w:kinsoku/>
        <w:overflowPunct/>
        <w:topLinePunct w:val="0"/>
        <w:bidi w:val="0"/>
        <w:adjustRightInd/>
        <w:snapToGrid/>
        <w:spacing w:line="360" w:lineRule="auto"/>
        <w:ind w:right="0" w:rightChars="0" w:firstLine="465"/>
        <w:contextualSpacing/>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keepNext w:val="0"/>
        <w:keepLines w:val="0"/>
        <w:pageBreakBefore w:val="0"/>
        <w:kinsoku/>
        <w:overflowPunct/>
        <w:topLinePunct w:val="0"/>
        <w:bidi w:val="0"/>
        <w:adjustRightInd/>
        <w:snapToGrid/>
        <w:spacing w:line="360" w:lineRule="auto"/>
        <w:ind w:right="0" w:rightChars="0" w:firstLine="482" w:firstLineChars="200"/>
        <w:contextualSpacing/>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（3）强制采购节能产品和优先采购节能产品、优先采购环保产品</w:t>
      </w:r>
    </w:p>
    <w:p>
      <w:pPr>
        <w:keepNext w:val="0"/>
        <w:keepLines w:val="0"/>
        <w:pageBreakBefore w:val="0"/>
        <w:kinsoku/>
        <w:overflowPunct/>
        <w:topLinePunct w:val="0"/>
        <w:bidi w:val="0"/>
        <w:adjustRightInd/>
        <w:snapToGrid/>
        <w:spacing w:line="360" w:lineRule="auto"/>
        <w:ind w:right="0" w:rightChars="0" w:firstLine="465"/>
        <w:contextualSpacing/>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1）对《节能产品政府采购品目清单》所列的政府强制采购节能产品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投标人投标文件中应提供具有国家确定的认证机构出具的、处于有效期之内的节能产品或环境标志产品认证证书，否则将承担其投标被视为非实质性响应投标的风险。</w:t>
      </w:r>
    </w:p>
    <w:p>
      <w:pPr>
        <w:keepNext w:val="0"/>
        <w:keepLines w:val="0"/>
        <w:pageBreakBefore w:val="0"/>
        <w:kinsoku/>
        <w:overflowPunct/>
        <w:topLinePunct w:val="0"/>
        <w:bidi w:val="0"/>
        <w:adjustRightInd/>
        <w:snapToGrid/>
        <w:spacing w:line="360" w:lineRule="auto"/>
        <w:ind w:right="0" w:rightChars="0" w:firstLine="465"/>
        <w:contextualSpacing/>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keepNext w:val="0"/>
        <w:keepLines w:val="0"/>
        <w:pageBreakBefore w:val="0"/>
        <w:kinsoku/>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keepNext w:val="0"/>
        <w:keepLines w:val="0"/>
        <w:pageBreakBefore w:val="0"/>
        <w:widowControl w:val="0"/>
        <w:kinsoku/>
        <w:overflowPunct/>
        <w:topLinePunct w:val="0"/>
        <w:bidi w:val="0"/>
        <w:adjustRightInd/>
        <w:snapToGrid/>
        <w:spacing w:line="360" w:lineRule="auto"/>
        <w:ind w:right="0" w:rightChars="0" w:firstLine="465"/>
        <w:contextualSpacing/>
        <w:jc w:val="left"/>
        <w:textAlignment w:val="auto"/>
        <w:rPr>
          <w:rFonts w:hint="eastAsia" w:ascii="宋体" w:hAnsi="宋体" w:eastAsia="宋体" w:cs="宋体"/>
          <w:b/>
          <w:color w:val="auto"/>
          <w:kern w:val="2"/>
          <w:sz w:val="24"/>
          <w:szCs w:val="24"/>
          <w:highlight w:val="none"/>
          <w:lang w:val="zh-CN" w:eastAsia="zh-CN" w:bidi="ar-SA"/>
        </w:rPr>
      </w:pPr>
      <w:r>
        <w:rPr>
          <w:rFonts w:hint="eastAsia" w:ascii="宋体" w:hAnsi="宋体" w:eastAsia="宋体" w:cs="宋体"/>
          <w:b/>
          <w:color w:val="auto"/>
          <w:kern w:val="2"/>
          <w:sz w:val="24"/>
          <w:szCs w:val="24"/>
          <w:highlight w:val="none"/>
          <w:lang w:val="zh-CN" w:eastAsia="zh-CN" w:bidi="ar-SA"/>
        </w:rPr>
        <w:t>（4）信息产品要求</w:t>
      </w:r>
    </w:p>
    <w:p>
      <w:pPr>
        <w:keepNext w:val="0"/>
        <w:keepLines w:val="0"/>
        <w:pageBreakBefore w:val="0"/>
        <w:kinsoku/>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kern w:val="0"/>
          <w:sz w:val="24"/>
          <w:szCs w:val="24"/>
          <w:highlight w:val="none"/>
        </w:rPr>
        <w:t>投标人所投产品如被列入《信息安全产品强制性认证目录》</w:t>
      </w:r>
      <w:r>
        <w:rPr>
          <w:rFonts w:hint="eastAsia" w:ascii="宋体" w:hAnsi="宋体" w:eastAsia="宋体" w:cs="宋体"/>
          <w:color w:val="auto"/>
          <w:sz w:val="24"/>
          <w:szCs w:val="24"/>
          <w:highlight w:val="none"/>
          <w:lang w:val="zh-CN"/>
        </w:rPr>
        <w:t>，应提供由中国信息安全认证中心按国家标准认证颁发的有效认证证书。</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2" w:firstLineChars="200"/>
        <w:contextualSpacing/>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（5）投标无效情形</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2）符合性审查资料未按招标文件要求签署、盖章的；</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3）有下列情形之一的，视为投标人串通投标，其投标无效：</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a.不同投标人的投标文件由同一单位或者个人编制；</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b.不同投标人委托同一单位或者个人办理投标事宜；</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c.不同投标人的投标文件载明的项目管理成员或者联系人员为同一人；</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d.不同投标人的投标文件异常一致或者投标报价呈规律性差异；</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e.不同投标人的投标文件相互混装；</w:t>
      </w:r>
    </w:p>
    <w:p>
      <w:pPr>
        <w:keepNext w:val="0"/>
        <w:keepLines w:val="0"/>
        <w:pageBreakBefore w:val="0"/>
        <w:kinsoku/>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5）法律法规和招标文件规定的其他无效情形。</w:t>
      </w:r>
    </w:p>
    <w:p>
      <w:pPr>
        <w:keepNext w:val="0"/>
        <w:keepLines w:val="0"/>
        <w:pageBreakBefore w:val="0"/>
        <w:widowControl w:val="0"/>
        <w:kinsoku/>
        <w:overflowPunct/>
        <w:topLinePunct w:val="0"/>
        <w:bidi w:val="0"/>
        <w:adjustRightInd/>
        <w:snapToGrid/>
        <w:spacing w:line="360" w:lineRule="auto"/>
        <w:ind w:right="0" w:rightChars="0" w:firstLine="241" w:firstLineChars="100"/>
        <w:contextualSpacing/>
        <w:jc w:val="both"/>
        <w:textAlignment w:val="auto"/>
        <w:rPr>
          <w:rFonts w:hint="eastAsia" w:ascii="宋体" w:hAnsi="宋体" w:eastAsia="宋体" w:cs="宋体"/>
          <w:b/>
          <w:color w:val="auto"/>
          <w:kern w:val="2"/>
          <w:sz w:val="24"/>
          <w:szCs w:val="24"/>
          <w:highlight w:val="none"/>
          <w:lang w:val="zh-CN" w:eastAsia="zh-CN" w:bidi="ar-SA"/>
        </w:rPr>
      </w:pPr>
      <w:r>
        <w:rPr>
          <w:rFonts w:hint="eastAsia" w:ascii="宋体" w:hAnsi="宋体" w:eastAsia="宋体" w:cs="宋体"/>
          <w:b/>
          <w:color w:val="auto"/>
          <w:kern w:val="2"/>
          <w:sz w:val="24"/>
          <w:szCs w:val="24"/>
          <w:highlight w:val="none"/>
          <w:lang w:val="zh-CN" w:eastAsia="zh-CN" w:bidi="ar-SA"/>
        </w:rPr>
        <w:t>（6）评标标准</w:t>
      </w:r>
    </w:p>
    <w:p>
      <w:pPr>
        <w:keepNext w:val="0"/>
        <w:keepLines w:val="0"/>
        <w:pageBreakBefore w:val="0"/>
        <w:widowControl w:val="0"/>
        <w:kinsoku/>
        <w:overflowPunct/>
        <w:topLinePunct w:val="0"/>
        <w:bidi w:val="0"/>
        <w:adjustRightInd/>
        <w:snapToGrid/>
        <w:spacing w:line="360" w:lineRule="auto"/>
        <w:ind w:right="0" w:rightChars="0" w:firstLine="241" w:firstLineChars="100"/>
        <w:contextualSpacing/>
        <w:jc w:val="both"/>
        <w:textAlignment w:val="auto"/>
        <w:rPr>
          <w:rFonts w:hint="eastAsia" w:ascii="宋体" w:hAnsi="宋体" w:eastAsia="宋体" w:cs="宋体"/>
          <w:b/>
          <w:color w:val="auto"/>
          <w:kern w:val="2"/>
          <w:sz w:val="24"/>
          <w:szCs w:val="24"/>
          <w:highlight w:val="none"/>
          <w:lang w:val="zh-CN" w:eastAsia="zh-CN" w:bidi="ar-SA"/>
        </w:rPr>
      </w:pPr>
    </w:p>
    <w:tbl>
      <w:tblPr>
        <w:tblStyle w:val="2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59"/>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分值构成</w:t>
            </w:r>
          </w:p>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（总分100分）</w:t>
            </w:r>
          </w:p>
        </w:tc>
        <w:tc>
          <w:tcPr>
            <w:tcW w:w="80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价格部分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50</w:t>
            </w:r>
            <w:r>
              <w:rPr>
                <w:rFonts w:hint="eastAsia" w:ascii="宋体" w:hAnsi="宋体" w:eastAsia="宋体" w:cs="宋体"/>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360" w:lineRule="auto"/>
              <w:ind w:right="0" w:rightChars="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商务部分：</w:t>
            </w: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360" w:lineRule="auto"/>
              <w:ind w:right="0" w:rightChars="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技术部分：</w:t>
            </w:r>
            <w:r>
              <w:rPr>
                <w:rFonts w:hint="eastAsia" w:ascii="宋体" w:hAnsi="宋体" w:eastAsia="宋体" w:cs="宋体"/>
                <w:color w:val="auto"/>
                <w:kern w:val="0"/>
                <w:sz w:val="24"/>
                <w:szCs w:val="24"/>
                <w:highlight w:val="none"/>
                <w:lang w:val="en-US" w:eastAsia="zh-CN"/>
              </w:rPr>
              <w:t>35</w:t>
            </w:r>
            <w:r>
              <w:rPr>
                <w:rFonts w:hint="eastAsia" w:ascii="宋体" w:hAnsi="宋体" w:eastAsia="宋体" w:cs="宋体"/>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一、</w:t>
            </w:r>
            <w:r>
              <w:rPr>
                <w:rFonts w:hint="eastAsia" w:ascii="宋体" w:hAnsi="宋体" w:eastAsia="宋体" w:cs="宋体"/>
                <w:color w:val="auto"/>
                <w:sz w:val="24"/>
                <w:szCs w:val="24"/>
                <w:highlight w:val="none"/>
                <w:lang w:val="zh-CN"/>
              </w:rPr>
              <w:t>价格部分（满分</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评分因素</w:t>
            </w:r>
          </w:p>
        </w:tc>
        <w:tc>
          <w:tcPr>
            <w:tcW w:w="7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投标报价</w:t>
            </w:r>
          </w:p>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lang w:val="zh-CN"/>
              </w:rPr>
              <w:t>分）</w:t>
            </w:r>
          </w:p>
        </w:tc>
        <w:tc>
          <w:tcPr>
            <w:tcW w:w="7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投标报价分采用低价优先法计算，即满足招标文件要求且投标报价最低的有效投标报价为评审基准价，各投标人报价得分计算如下：</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contextualSpacing/>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投标报价得分=（评审基准价/投标报价）×</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0</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计算按四舍五入法则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保留小数点后两位。</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注：当投标人的报价明显低于常规报价，评标委员会</w:t>
            </w:r>
            <w:r>
              <w:rPr>
                <w:rFonts w:hint="eastAsia" w:ascii="宋体" w:hAnsi="宋体" w:eastAsia="宋体" w:cs="宋体"/>
                <w:color w:val="auto"/>
                <w:sz w:val="24"/>
                <w:szCs w:val="24"/>
                <w:highlight w:val="none"/>
                <w:lang w:eastAsia="zh-CN"/>
              </w:rPr>
              <w:t>认</w:t>
            </w:r>
            <w:r>
              <w:rPr>
                <w:rFonts w:hint="eastAsia" w:ascii="宋体" w:hAnsi="宋体" w:eastAsia="宋体" w:cs="宋体"/>
                <w:color w:val="auto"/>
                <w:sz w:val="24"/>
                <w:szCs w:val="24"/>
                <w:highlight w:val="none"/>
              </w:rPr>
              <w:t>为该投标人的最低投标报价或者某些小项报价明显不合理或者明显低于其他通过</w:t>
            </w:r>
            <w:r>
              <w:rPr>
                <w:rFonts w:hint="eastAsia" w:ascii="宋体" w:hAnsi="宋体" w:eastAsia="宋体" w:cs="宋体"/>
                <w:color w:val="auto"/>
                <w:sz w:val="24"/>
                <w:szCs w:val="24"/>
                <w:highlight w:val="none"/>
                <w:lang w:eastAsia="zh-CN"/>
              </w:rPr>
              <w:t>符合</w:t>
            </w:r>
            <w:r>
              <w:rPr>
                <w:rFonts w:hint="eastAsia" w:ascii="宋体" w:hAnsi="宋体" w:eastAsia="宋体" w:cs="宋体"/>
                <w:color w:val="auto"/>
                <w:sz w:val="24"/>
                <w:szCs w:val="24"/>
                <w:highlight w:val="none"/>
              </w:rPr>
              <w:t>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二、商务部分（满分</w:t>
            </w:r>
            <w:r>
              <w:rPr>
                <w:rFonts w:hint="eastAsia" w:ascii="宋体" w:hAnsi="宋体" w:eastAsia="宋体" w:cs="宋体"/>
                <w:bCs/>
                <w:color w:val="auto"/>
                <w:kern w:val="0"/>
                <w:sz w:val="24"/>
                <w:szCs w:val="24"/>
                <w:highlight w:val="none"/>
                <w:lang w:val="en-US" w:eastAsia="zh-CN"/>
              </w:rPr>
              <w:t>15</w:t>
            </w:r>
            <w:r>
              <w:rPr>
                <w:rFonts w:hint="eastAsia" w:ascii="宋体" w:hAnsi="宋体" w:eastAsia="宋体" w:cs="宋体"/>
                <w:bCs/>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评分因素</w:t>
            </w:r>
          </w:p>
        </w:tc>
        <w:tc>
          <w:tcPr>
            <w:tcW w:w="7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color w:val="auto"/>
                <w:kern w:val="0"/>
                <w:sz w:val="24"/>
                <w:szCs w:val="24"/>
                <w:highlight w:val="none"/>
              </w:rPr>
              <w:t>项目业绩</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15分</w:t>
            </w:r>
            <w:r>
              <w:rPr>
                <w:rFonts w:hint="eastAsia" w:ascii="宋体" w:hAnsi="宋体" w:eastAsia="宋体" w:cs="宋体"/>
                <w:color w:val="auto"/>
                <w:kern w:val="0"/>
                <w:sz w:val="24"/>
                <w:szCs w:val="24"/>
                <w:highlight w:val="none"/>
                <w:lang w:eastAsia="zh-CN"/>
              </w:rPr>
              <w:t>）</w:t>
            </w:r>
          </w:p>
        </w:tc>
        <w:tc>
          <w:tcPr>
            <w:tcW w:w="70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投标人提供自20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rPr>
              <w:t>年1月1日以来的类似项目业绩，每有一份得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分，最高得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val="zh-CN"/>
              </w:rPr>
              <w:t>分（以中标通知书和合同书或资金支付凭证和合同书为准，需提供加盖单位公章的上述资料的原件扫描件或图片，没有或资料缺项者不得分）</w:t>
            </w:r>
            <w:r>
              <w:rPr>
                <w:rFonts w:hint="eastAsia" w:ascii="宋体" w:hAnsi="宋体" w:eastAsia="宋体" w:cs="宋体"/>
                <w:color w:val="auto"/>
                <w:sz w:val="24"/>
                <w:szCs w:val="24"/>
                <w:highlight w:val="none"/>
                <w:lang w:val="zh-CN" w:eastAsia="zh-CN"/>
              </w:rPr>
              <w:t>。</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right"/>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三、技术部分（满分</w:t>
            </w:r>
            <w:r>
              <w:rPr>
                <w:rFonts w:hint="eastAsia" w:ascii="宋体" w:hAnsi="宋体" w:eastAsia="宋体" w:cs="宋体"/>
                <w:bCs/>
                <w:color w:val="auto"/>
                <w:kern w:val="0"/>
                <w:sz w:val="24"/>
                <w:szCs w:val="24"/>
                <w:highlight w:val="none"/>
                <w:lang w:val="en-US" w:eastAsia="zh-CN"/>
              </w:rPr>
              <w:t>35</w:t>
            </w:r>
            <w:r>
              <w:rPr>
                <w:rFonts w:hint="eastAsia" w:ascii="宋体" w:hAnsi="宋体" w:eastAsia="宋体" w:cs="宋体"/>
                <w:bCs/>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评分因素</w:t>
            </w:r>
          </w:p>
        </w:tc>
        <w:tc>
          <w:tcPr>
            <w:tcW w:w="7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供货方案（10分）</w:t>
            </w:r>
          </w:p>
        </w:tc>
        <w:tc>
          <w:tcPr>
            <w:tcW w:w="70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b/>
                <w:bCs/>
                <w:sz w:val="24"/>
                <w:szCs w:val="24"/>
                <w:highlight w:val="none"/>
              </w:rPr>
            </w:pPr>
            <w:r>
              <w:rPr>
                <w:rFonts w:hint="eastAsia" w:ascii="宋体" w:hAnsi="宋体" w:eastAsia="宋体" w:cs="宋体"/>
                <w:b/>
                <w:bCs/>
                <w:color w:val="000000"/>
                <w:kern w:val="0"/>
                <w:sz w:val="24"/>
                <w:szCs w:val="24"/>
                <w:highlight w:val="none"/>
                <w:lang w:val="en-US" w:eastAsia="zh-CN" w:bidi="ar"/>
              </w:rPr>
              <w:t>根据各供应商的供货方案（包含但不限于供货</w:t>
            </w:r>
            <w:r>
              <w:rPr>
                <w:rFonts w:hint="eastAsia" w:ascii="宋体" w:hAnsi="宋体" w:eastAsia="宋体"/>
                <w:b/>
                <w:bCs/>
                <w:sz w:val="24"/>
                <w:szCs w:val="24"/>
                <w:highlight w:val="none"/>
              </w:rPr>
              <w:t>计划、</w:t>
            </w:r>
            <w:r>
              <w:rPr>
                <w:rFonts w:hint="eastAsia" w:ascii="宋体" w:hAnsi="宋体" w:eastAsia="宋体"/>
                <w:b/>
                <w:bCs/>
                <w:sz w:val="24"/>
                <w:szCs w:val="24"/>
                <w:highlight w:val="none"/>
                <w:lang w:eastAsia="zh-CN"/>
              </w:rPr>
              <w:t>质量保证措施、安全保证措施等内容</w:t>
            </w:r>
            <w:r>
              <w:rPr>
                <w:rFonts w:hint="eastAsia" w:ascii="宋体" w:hAnsi="宋体" w:eastAsia="宋体"/>
                <w:b/>
                <w:bCs/>
                <w:sz w:val="24"/>
                <w:szCs w:val="24"/>
                <w:highlight w:val="none"/>
              </w:rPr>
              <w:t>）</w:t>
            </w:r>
            <w:r>
              <w:rPr>
                <w:rFonts w:hint="eastAsia" w:ascii="宋体" w:hAnsi="宋体" w:eastAsia="宋体"/>
                <w:b/>
                <w:bCs/>
                <w:sz w:val="24"/>
                <w:szCs w:val="24"/>
                <w:highlight w:val="none"/>
                <w:lang w:eastAsia="zh-CN"/>
              </w:rPr>
              <w:t>进行</w:t>
            </w:r>
            <w:r>
              <w:rPr>
                <w:rFonts w:hint="eastAsia" w:ascii="宋体" w:hAnsi="宋体" w:eastAsia="宋体" w:cs="宋体"/>
                <w:b/>
                <w:bCs/>
                <w:color w:val="000000"/>
                <w:kern w:val="0"/>
                <w:sz w:val="24"/>
                <w:szCs w:val="24"/>
                <w:highlight w:val="none"/>
                <w:lang w:val="en-US" w:eastAsia="zh-CN" w:bidi="ar"/>
              </w:rPr>
              <w:t>综合比较、评分：</w:t>
            </w:r>
          </w:p>
          <w:p>
            <w:pPr>
              <w:keepNext w:val="0"/>
              <w:keepLines w:val="0"/>
              <w:widowControl/>
              <w:suppressLineNumbers w:val="0"/>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完全满足招标文件要求，方案全面、优秀的，得10分；</w:t>
            </w:r>
          </w:p>
          <w:p>
            <w:pPr>
              <w:keepNext w:val="0"/>
              <w:keepLines w:val="0"/>
              <w:widowControl/>
              <w:suppressLineNumbers w:val="0"/>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叙述简单、基本满足要求的，得7分；</w:t>
            </w:r>
          </w:p>
          <w:p>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仅满足要求的，得5分；</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sz w:val="24"/>
                <w:szCs w:val="24"/>
                <w:highlight w:val="none"/>
              </w:rPr>
            </w:pPr>
            <w:r>
              <w:rPr>
                <w:rFonts w:hint="eastAsia" w:ascii="宋体" w:hAnsi="宋体" w:eastAsia="宋体" w:cs="宋体"/>
                <w:color w:val="000000"/>
                <w:kern w:val="0"/>
                <w:sz w:val="24"/>
                <w:szCs w:val="24"/>
                <w:highlight w:val="none"/>
                <w:lang w:val="en-US" w:eastAsia="zh-CN" w:bidi="ar"/>
              </w:rPr>
              <w:t>不提供或不满足的，不得分。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安装、调试方案（10分）</w:t>
            </w:r>
          </w:p>
        </w:tc>
        <w:tc>
          <w:tcPr>
            <w:tcW w:w="70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根据各供应商的</w:t>
            </w:r>
            <w:r>
              <w:rPr>
                <w:rFonts w:hint="eastAsia" w:ascii="宋体" w:hAnsi="宋体" w:eastAsia="宋体" w:cs="宋体"/>
                <w:b/>
                <w:bCs/>
                <w:color w:val="auto"/>
                <w:kern w:val="0"/>
                <w:sz w:val="24"/>
                <w:szCs w:val="24"/>
                <w:highlight w:val="none"/>
                <w:lang w:val="en-US" w:eastAsia="zh-CN" w:bidi="ar"/>
              </w:rPr>
              <w:t>安装、调试方案（</w:t>
            </w:r>
            <w:r>
              <w:rPr>
                <w:rFonts w:hint="eastAsia" w:ascii="宋体" w:hAnsi="宋体" w:eastAsia="宋体" w:cs="宋体"/>
                <w:b/>
                <w:bCs/>
                <w:color w:val="000000"/>
                <w:kern w:val="0"/>
                <w:sz w:val="24"/>
                <w:szCs w:val="24"/>
                <w:highlight w:val="none"/>
                <w:lang w:val="en-US" w:eastAsia="zh-CN" w:bidi="ar"/>
              </w:rPr>
              <w:t>包含但不限于</w:t>
            </w:r>
            <w:r>
              <w:rPr>
                <w:rFonts w:hint="eastAsia" w:ascii="宋体" w:hAnsi="宋体" w:eastAsia="宋体" w:cs="宋体"/>
                <w:b/>
                <w:bCs/>
                <w:color w:val="auto"/>
                <w:kern w:val="0"/>
                <w:sz w:val="24"/>
                <w:szCs w:val="24"/>
                <w:highlight w:val="none"/>
                <w:lang w:val="en-US" w:eastAsia="zh-CN" w:bidi="ar"/>
              </w:rPr>
              <w:t>设备安装调试、试运行测试、运行维护</w:t>
            </w:r>
            <w:r>
              <w:rPr>
                <w:rFonts w:hint="eastAsia" w:ascii="宋体" w:hAnsi="宋体" w:eastAsia="宋体"/>
                <w:b/>
                <w:bCs/>
                <w:sz w:val="24"/>
                <w:szCs w:val="24"/>
                <w:highlight w:val="none"/>
                <w:lang w:eastAsia="zh-CN"/>
              </w:rPr>
              <w:t>等内容</w:t>
            </w:r>
            <w:r>
              <w:rPr>
                <w:rFonts w:hint="eastAsia" w:ascii="宋体" w:hAnsi="宋体" w:eastAsia="宋体" w:cs="宋体"/>
                <w:b/>
                <w:bCs/>
                <w:color w:val="auto"/>
                <w:kern w:val="0"/>
                <w:sz w:val="24"/>
                <w:szCs w:val="24"/>
                <w:highlight w:val="none"/>
                <w:lang w:val="en-US" w:eastAsia="zh-CN" w:bidi="ar"/>
              </w:rPr>
              <w:t>）</w:t>
            </w:r>
            <w:r>
              <w:rPr>
                <w:rFonts w:hint="eastAsia" w:ascii="宋体" w:hAnsi="宋体" w:eastAsia="宋体" w:cs="宋体"/>
                <w:b/>
                <w:bCs/>
                <w:color w:val="000000"/>
                <w:kern w:val="0"/>
                <w:sz w:val="24"/>
                <w:szCs w:val="24"/>
                <w:highlight w:val="none"/>
                <w:lang w:val="en-US" w:eastAsia="zh-CN" w:bidi="ar"/>
              </w:rPr>
              <w:t>进行综合比较、评分：</w:t>
            </w:r>
          </w:p>
          <w:p>
            <w:pPr>
              <w:keepNext w:val="0"/>
              <w:keepLines w:val="0"/>
              <w:widowControl/>
              <w:suppressLineNumbers w:val="0"/>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完全满足招标文件要求，方案优秀的得10分；</w:t>
            </w:r>
          </w:p>
          <w:p>
            <w:pPr>
              <w:keepNext w:val="0"/>
              <w:keepLines w:val="0"/>
              <w:widowControl/>
              <w:suppressLineNumbers w:val="0"/>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叙述简单、基本满足要求的，得7分；</w:t>
            </w:r>
          </w:p>
          <w:p>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仅满足要求的，得5分；</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kern w:val="0"/>
                <w:sz w:val="24"/>
                <w:szCs w:val="24"/>
                <w:highlight w:val="none"/>
                <w:lang w:val="en-US" w:eastAsia="zh-CN" w:bidi="ar"/>
              </w:rPr>
              <w:t>不提供或不满足的，不得分。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售后服务方案（10分）</w:t>
            </w:r>
          </w:p>
        </w:tc>
        <w:tc>
          <w:tcPr>
            <w:tcW w:w="70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根据各供应商</w:t>
            </w:r>
            <w:r>
              <w:rPr>
                <w:rFonts w:hint="eastAsia" w:ascii="宋体" w:hAnsi="宋体" w:eastAsia="宋体" w:cs="宋体"/>
                <w:b/>
                <w:bCs/>
                <w:color w:val="auto"/>
                <w:kern w:val="0"/>
                <w:sz w:val="24"/>
                <w:szCs w:val="24"/>
                <w:highlight w:val="none"/>
                <w:lang w:val="en-US" w:eastAsia="zh-CN" w:bidi="ar"/>
              </w:rPr>
              <w:t>的售后服务方案（</w:t>
            </w:r>
            <w:r>
              <w:rPr>
                <w:rFonts w:hint="eastAsia" w:ascii="宋体" w:hAnsi="宋体" w:eastAsia="宋体" w:cs="宋体"/>
                <w:b/>
                <w:bCs/>
                <w:color w:val="000000"/>
                <w:kern w:val="0"/>
                <w:sz w:val="24"/>
                <w:szCs w:val="24"/>
                <w:highlight w:val="none"/>
                <w:lang w:val="en-US" w:eastAsia="zh-CN" w:bidi="ar"/>
              </w:rPr>
              <w:t>包含但不限于售后</w:t>
            </w:r>
            <w:r>
              <w:rPr>
                <w:rFonts w:hint="eastAsia" w:ascii="宋体" w:hAnsi="宋体" w:eastAsia="宋体" w:cs="宋体"/>
                <w:b/>
                <w:bCs/>
                <w:color w:val="auto"/>
                <w:kern w:val="0"/>
                <w:sz w:val="24"/>
                <w:szCs w:val="24"/>
                <w:highlight w:val="none"/>
                <w:lang w:val="en-US" w:eastAsia="zh-CN" w:bidi="ar"/>
              </w:rPr>
              <w:t>技术指导、故障处理、软件更新服务、应急维修措施预案、服务承诺等内容）</w:t>
            </w:r>
            <w:r>
              <w:rPr>
                <w:rFonts w:hint="eastAsia" w:ascii="宋体" w:hAnsi="宋体" w:eastAsia="宋体" w:cs="宋体"/>
                <w:b/>
                <w:bCs/>
                <w:color w:val="000000"/>
                <w:kern w:val="0"/>
                <w:sz w:val="24"/>
                <w:szCs w:val="24"/>
                <w:highlight w:val="none"/>
                <w:lang w:val="en-US" w:eastAsia="zh-CN" w:bidi="ar"/>
              </w:rPr>
              <w:t>进行综合比较、评分：</w:t>
            </w:r>
          </w:p>
          <w:p>
            <w:pPr>
              <w:keepNext w:val="0"/>
              <w:keepLines w:val="0"/>
              <w:widowControl/>
              <w:suppressLineNumbers w:val="0"/>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完全满足招标文件要求，方案优秀的得10分；</w:t>
            </w:r>
          </w:p>
          <w:p>
            <w:pPr>
              <w:keepNext w:val="0"/>
              <w:keepLines w:val="0"/>
              <w:widowControl/>
              <w:suppressLineNumbers w:val="0"/>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叙述简单、基本满足要求的，得7分；</w:t>
            </w:r>
          </w:p>
          <w:p>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仅满足要求的，得5分；</w:t>
            </w:r>
          </w:p>
          <w:p>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不提供或不满足的，不得分。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271" w:type="dxa"/>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培训方案（3分）</w:t>
            </w:r>
          </w:p>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sz w:val="24"/>
                <w:szCs w:val="24"/>
                <w:highlight w:val="none"/>
              </w:rPr>
            </w:pPr>
          </w:p>
        </w:tc>
        <w:tc>
          <w:tcPr>
            <w:tcW w:w="70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根据各供应商提供的培训方案（包含但不限于培训计划、培训内容、培训范围、培训时间安排、负责培训的授课人员安排等内容）</w:t>
            </w:r>
            <w:r>
              <w:rPr>
                <w:rFonts w:hint="eastAsia" w:ascii="宋体" w:hAnsi="宋体" w:eastAsia="宋体" w:cs="宋体"/>
                <w:b/>
                <w:bCs/>
                <w:color w:val="000000"/>
                <w:kern w:val="0"/>
                <w:sz w:val="24"/>
                <w:szCs w:val="24"/>
                <w:highlight w:val="none"/>
                <w:lang w:val="en-US" w:eastAsia="zh-CN" w:bidi="ar"/>
              </w:rPr>
              <w:t>进行综合比较、评分：</w:t>
            </w:r>
          </w:p>
          <w:p>
            <w:pPr>
              <w:keepNext w:val="0"/>
              <w:keepLines w:val="0"/>
              <w:widowControl/>
              <w:suppressLineNumbers w:val="0"/>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完全满足招标文件要求，方案优秀的得3分；</w:t>
            </w:r>
          </w:p>
          <w:p>
            <w:pPr>
              <w:keepNext w:val="0"/>
              <w:keepLines w:val="0"/>
              <w:widowControl/>
              <w:suppressLineNumbers w:val="0"/>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叙述简单、基本满足要求的，得2分；</w:t>
            </w:r>
          </w:p>
          <w:p>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仅满足要求的，得1分；</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kern w:val="0"/>
                <w:sz w:val="24"/>
                <w:szCs w:val="24"/>
                <w:highlight w:val="none"/>
                <w:lang w:val="en-US" w:eastAsia="zh-CN" w:bidi="ar"/>
              </w:rPr>
              <w:t>不提供或不满足的，不得分。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271"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突发事件处置预案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2分</w:t>
            </w:r>
            <w:r>
              <w:rPr>
                <w:rFonts w:hint="eastAsia" w:ascii="宋体" w:hAnsi="宋体" w:eastAsia="宋体" w:cs="宋体"/>
                <w:color w:val="auto"/>
                <w:sz w:val="24"/>
                <w:szCs w:val="24"/>
                <w:highlight w:val="none"/>
                <w:lang w:eastAsia="zh-CN"/>
              </w:rPr>
              <w:t>）</w:t>
            </w:r>
          </w:p>
        </w:tc>
        <w:tc>
          <w:tcPr>
            <w:tcW w:w="70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根据各供应商提供的</w:t>
            </w:r>
            <w:r>
              <w:rPr>
                <w:rFonts w:hint="eastAsia" w:ascii="宋体" w:hAnsi="宋体" w:eastAsia="宋体" w:cs="宋体"/>
                <w:b/>
                <w:bCs/>
                <w:color w:val="auto"/>
                <w:sz w:val="24"/>
                <w:szCs w:val="24"/>
                <w:highlight w:val="none"/>
              </w:rPr>
              <w:t>突发事件处置预案</w:t>
            </w:r>
            <w:r>
              <w:rPr>
                <w:rFonts w:hint="eastAsia" w:ascii="宋体" w:hAnsi="宋体" w:eastAsia="宋体" w:cs="宋体"/>
                <w:b/>
                <w:bCs/>
                <w:color w:val="auto"/>
                <w:sz w:val="24"/>
                <w:szCs w:val="24"/>
                <w:highlight w:val="none"/>
                <w:lang w:eastAsia="zh-CN"/>
              </w:rPr>
              <w:t>（包含但不限于</w:t>
            </w:r>
            <w:r>
              <w:rPr>
                <w:rFonts w:hint="eastAsia" w:ascii="宋体" w:hAnsi="宋体" w:eastAsia="宋体" w:cs="宋体"/>
                <w:b/>
                <w:bCs/>
                <w:color w:val="auto"/>
                <w:kern w:val="0"/>
                <w:sz w:val="24"/>
                <w:szCs w:val="24"/>
                <w:highlight w:val="none"/>
                <w:lang w:val="en-US" w:eastAsia="zh-CN" w:bidi="ar"/>
              </w:rPr>
              <w:t>突发事件、恶劣天气、是否</w:t>
            </w:r>
            <w:r>
              <w:rPr>
                <w:rFonts w:hint="eastAsia" w:ascii="宋体" w:hAnsi="宋体" w:eastAsia="宋体" w:cs="宋体"/>
                <w:b/>
                <w:bCs/>
                <w:color w:val="auto"/>
                <w:spacing w:val="0"/>
                <w:position w:val="0"/>
                <w:sz w:val="24"/>
                <w:szCs w:val="24"/>
                <w:highlight w:val="none"/>
              </w:rPr>
              <w:t>设有满足应急要求的</w:t>
            </w:r>
            <w:r>
              <w:rPr>
                <w:rFonts w:hint="eastAsia" w:ascii="宋体" w:hAnsi="宋体" w:eastAsia="宋体" w:cs="宋体"/>
                <w:b/>
                <w:bCs/>
                <w:color w:val="auto"/>
                <w:spacing w:val="0"/>
                <w:position w:val="0"/>
                <w:sz w:val="24"/>
                <w:szCs w:val="24"/>
                <w:highlight w:val="none"/>
                <w:lang w:eastAsia="zh-CN"/>
              </w:rPr>
              <w:t>备品、</w:t>
            </w:r>
            <w:r>
              <w:rPr>
                <w:rFonts w:hint="eastAsia" w:ascii="宋体" w:hAnsi="宋体" w:eastAsia="宋体" w:cs="宋体"/>
                <w:b/>
                <w:bCs/>
                <w:color w:val="auto"/>
                <w:spacing w:val="0"/>
                <w:position w:val="0"/>
                <w:sz w:val="24"/>
                <w:szCs w:val="24"/>
                <w:highlight w:val="none"/>
              </w:rPr>
              <w:t>备件库</w:t>
            </w:r>
            <w:r>
              <w:rPr>
                <w:rFonts w:hint="eastAsia" w:ascii="宋体" w:hAnsi="宋体" w:eastAsia="宋体" w:cs="宋体"/>
                <w:b/>
                <w:bCs/>
                <w:color w:val="auto"/>
                <w:spacing w:val="0"/>
                <w:position w:val="0"/>
                <w:sz w:val="24"/>
                <w:szCs w:val="24"/>
                <w:highlight w:val="none"/>
                <w:lang w:eastAsia="zh-CN"/>
              </w:rPr>
              <w:t>等内容</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000000"/>
                <w:kern w:val="0"/>
                <w:sz w:val="24"/>
                <w:szCs w:val="24"/>
                <w:highlight w:val="none"/>
                <w:lang w:val="en-US" w:eastAsia="zh-CN" w:bidi="ar"/>
              </w:rPr>
              <w:t>进行综合比较、评分：</w:t>
            </w:r>
          </w:p>
          <w:p>
            <w:pPr>
              <w:keepNext w:val="0"/>
              <w:keepLines w:val="0"/>
              <w:widowControl/>
              <w:suppressLineNumbers w:val="0"/>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完全满足招标文件要求，方案优秀的得2分；</w:t>
            </w:r>
          </w:p>
          <w:p>
            <w:pPr>
              <w:keepNext w:val="0"/>
              <w:keepLines w:val="0"/>
              <w:widowControl/>
              <w:suppressLineNumbers w:val="0"/>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叙述简单、基本满足要求的，得1.4分；</w:t>
            </w:r>
          </w:p>
          <w:p>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仅满足要求的，得1分；</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000000"/>
                <w:kern w:val="0"/>
                <w:sz w:val="24"/>
                <w:szCs w:val="24"/>
                <w:highlight w:val="none"/>
                <w:lang w:val="en-US" w:eastAsia="zh-CN" w:bidi="ar"/>
              </w:rPr>
              <w:t>不提供或不满足的，不得分。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tc>
      </w:tr>
    </w:tbl>
    <w:p>
      <w:pPr>
        <w:keepNext w:val="0"/>
        <w:keepLines w:val="0"/>
        <w:pageBreakBefore w:val="0"/>
        <w:widowControl w:val="0"/>
        <w:kinsoku/>
        <w:overflowPunct/>
        <w:topLinePunct w:val="0"/>
        <w:bidi w:val="0"/>
        <w:adjustRightInd/>
        <w:snapToGrid/>
        <w:spacing w:line="360" w:lineRule="auto"/>
        <w:ind w:right="0" w:rightChars="0" w:firstLine="241" w:firstLineChars="100"/>
        <w:contextualSpacing/>
        <w:jc w:val="both"/>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b/>
          <w:color w:val="auto"/>
          <w:kern w:val="2"/>
          <w:sz w:val="24"/>
          <w:szCs w:val="24"/>
          <w:highlight w:val="none"/>
          <w:lang w:val="zh-CN" w:eastAsia="zh-CN" w:bidi="ar-SA"/>
        </w:rPr>
        <w:t>（7）评标结果汇总完成后，除下列情形外，任何人不得修改评标结果：</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1）分值汇总计算错误的；</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2）分项评分超出评分标准范围的；</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3）评标委员会成员对客观评审因素评分不一致的；</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4）经评标委员会认定评分畸高、畸低的。</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投标人对本条第一款情形提出质疑的，采购人或者采购代理机构可以组织原评标委员会进行重新评审，重新评审改变评标结果的，应当书面报告本级财政部门。</w:t>
      </w:r>
    </w:p>
    <w:p>
      <w:pPr>
        <w:keepNext w:val="0"/>
        <w:keepLines w:val="0"/>
        <w:pageBreakBefore w:val="0"/>
        <w:kinsoku/>
        <w:wordWrap w:val="0"/>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（9）评标委员会争议处理</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numPr>
          <w:ilvl w:val="0"/>
          <w:numId w:val="17"/>
        </w:numPr>
        <w:kinsoku/>
        <w:overflowPunct/>
        <w:topLinePunct w:val="0"/>
        <w:bidi w:val="0"/>
        <w:adjustRightInd/>
        <w:snapToGrid/>
        <w:spacing w:line="360" w:lineRule="auto"/>
        <w:ind w:right="0" w:rightChars="0" w:firstLine="482" w:firstLineChars="200"/>
        <w:contextualSpacing/>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为进一步优化营商环境，加快政府采购实施进度，采购人委托评审委员会在推荐的中标候选人名单中直接按顺序确定中标人。</w:t>
      </w:r>
    </w:p>
    <w:p>
      <w:pPr>
        <w:keepNext w:val="0"/>
        <w:keepLines w:val="0"/>
        <w:pageBreakBefore w:val="0"/>
        <w:widowControl w:val="0"/>
        <w:numPr>
          <w:ilvl w:val="0"/>
          <w:numId w:val="0"/>
        </w:numPr>
        <w:kinsoku/>
        <w:overflowPunct/>
        <w:topLinePunct w:val="0"/>
        <w:bidi w:val="0"/>
        <w:adjustRightInd/>
        <w:snapToGrid/>
        <w:spacing w:line="360" w:lineRule="auto"/>
        <w:ind w:right="0" w:rightChars="0"/>
        <w:contextualSpacing/>
        <w:jc w:val="both"/>
        <w:textAlignment w:val="auto"/>
        <w:rPr>
          <w:rFonts w:hint="eastAsia" w:ascii="宋体" w:hAnsi="宋体" w:eastAsia="宋体" w:cs="宋体"/>
          <w:b/>
          <w:color w:val="auto"/>
          <w:sz w:val="24"/>
          <w:szCs w:val="24"/>
          <w:highlight w:val="none"/>
          <w:lang w:val="en-GB"/>
        </w:rPr>
      </w:pPr>
    </w:p>
    <w:p>
      <w:pPr>
        <w:keepNext w:val="0"/>
        <w:keepLines w:val="0"/>
        <w:pageBreakBefore w:val="0"/>
        <w:widowControl w:val="0"/>
        <w:numPr>
          <w:ilvl w:val="0"/>
          <w:numId w:val="0"/>
        </w:numPr>
        <w:kinsoku/>
        <w:overflowPunct/>
        <w:topLinePunct w:val="0"/>
        <w:bidi w:val="0"/>
        <w:adjustRightInd/>
        <w:snapToGrid/>
        <w:spacing w:line="360" w:lineRule="auto"/>
        <w:ind w:right="0" w:rightChars="0"/>
        <w:contextualSpacing/>
        <w:jc w:val="both"/>
        <w:textAlignment w:val="auto"/>
        <w:rPr>
          <w:rFonts w:hint="eastAsia" w:ascii="宋体" w:hAnsi="宋体" w:eastAsia="宋体" w:cs="宋体"/>
          <w:b/>
          <w:color w:val="auto"/>
          <w:sz w:val="24"/>
          <w:szCs w:val="24"/>
          <w:highlight w:val="none"/>
          <w:lang w:val="en-GB"/>
        </w:rPr>
      </w:pPr>
    </w:p>
    <w:p>
      <w:pPr>
        <w:keepNext w:val="0"/>
        <w:keepLines w:val="0"/>
        <w:pageBreakBefore w:val="0"/>
        <w:widowControl w:val="0"/>
        <w:numPr>
          <w:ilvl w:val="0"/>
          <w:numId w:val="0"/>
        </w:numPr>
        <w:kinsoku/>
        <w:overflowPunct/>
        <w:topLinePunct w:val="0"/>
        <w:bidi w:val="0"/>
        <w:adjustRightInd/>
        <w:snapToGrid/>
        <w:spacing w:line="360" w:lineRule="auto"/>
        <w:ind w:right="0" w:rightChars="0"/>
        <w:contextualSpacing/>
        <w:jc w:val="both"/>
        <w:textAlignment w:val="auto"/>
        <w:rPr>
          <w:rFonts w:hint="eastAsia" w:ascii="宋体" w:hAnsi="宋体" w:eastAsia="宋体" w:cs="宋体"/>
          <w:b/>
          <w:color w:val="auto"/>
          <w:sz w:val="24"/>
          <w:szCs w:val="24"/>
          <w:highlight w:val="none"/>
          <w:lang w:val="en-GB"/>
        </w:rPr>
        <w:sectPr>
          <w:pgSz w:w="11906" w:h="16838"/>
          <w:pgMar w:top="1440" w:right="1474" w:bottom="1440" w:left="1474" w:header="851" w:footer="992" w:gutter="0"/>
          <w:pgNumType w:fmt="decimal"/>
          <w:cols w:space="425" w:num="1"/>
          <w:docGrid w:type="lines" w:linePitch="312" w:charSpace="0"/>
        </w:sectPr>
      </w:pPr>
    </w:p>
    <w:p>
      <w:pPr>
        <w:pStyle w:val="25"/>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lang w:val="en-US" w:eastAsia="zh-CN" w:bidi="ar-SA"/>
        </w:rPr>
        <w:t>第</w:t>
      </w:r>
      <w:r>
        <w:rPr>
          <w:rFonts w:hint="eastAsia" w:ascii="宋体" w:hAnsi="宋体" w:cs="宋体"/>
          <w:b/>
          <w:bCs/>
          <w:color w:val="auto"/>
          <w:kern w:val="2"/>
          <w:sz w:val="32"/>
          <w:szCs w:val="32"/>
          <w:highlight w:val="none"/>
          <w:lang w:val="en-US" w:eastAsia="zh-CN" w:bidi="ar-SA"/>
        </w:rPr>
        <w:t>七</w:t>
      </w:r>
      <w:r>
        <w:rPr>
          <w:rFonts w:hint="eastAsia" w:ascii="宋体" w:hAnsi="宋体" w:eastAsia="宋体" w:cs="宋体"/>
          <w:b/>
          <w:bCs/>
          <w:color w:val="auto"/>
          <w:kern w:val="2"/>
          <w:sz w:val="32"/>
          <w:szCs w:val="32"/>
          <w:highlight w:val="none"/>
          <w:lang w:val="en-US" w:eastAsia="zh-CN" w:bidi="ar-SA"/>
        </w:rPr>
        <w:t>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拟签订的合同文本</w:t>
      </w:r>
    </w:p>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（此合同仅供参考。以最终采购人与中标人签订的合同条款为准进行公示，</w:t>
      </w:r>
    </w:p>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最终签订合同的主要条款不能与招标文件有冲突）</w:t>
      </w:r>
    </w:p>
    <w:p>
      <w:pPr>
        <w:spacing w:line="400" w:lineRule="exact"/>
        <w:ind w:firstLine="480" w:firstLineChars="20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是/□否中小企业预留合同</w:t>
      </w:r>
    </w:p>
    <w:p>
      <w:pPr>
        <w:keepNext/>
        <w:keepLines/>
        <w:pageBreakBefore w:val="0"/>
        <w:widowControl w:val="0"/>
        <w:numPr>
          <w:ilvl w:val="0"/>
          <w:numId w:val="0"/>
        </w:numPr>
        <w:kinsoku/>
        <w:wordWrap/>
        <w:overflowPunct/>
        <w:topLinePunct w:val="0"/>
        <w:autoSpaceDE/>
        <w:autoSpaceDN/>
        <w:bidi w:val="0"/>
        <w:adjustRightInd w:val="0"/>
        <w:snapToGrid/>
        <w:spacing w:line="240" w:lineRule="auto"/>
        <w:ind w:left="0" w:leftChars="0" w:firstLine="289" w:firstLineChars="0"/>
        <w:jc w:val="center"/>
        <w:textAlignment w:val="baseline"/>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合同条款及格式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甲方</w:t>
      </w: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17"/>
          <w:sz w:val="24"/>
          <w:szCs w:val="24"/>
          <w:highlight w:val="none"/>
          <w:u w:val="single" w:color="auto"/>
        </w:rPr>
        <w:t>（</w:t>
      </w:r>
      <w:r>
        <w:rPr>
          <w:rFonts w:hint="eastAsia" w:ascii="宋体" w:hAnsi="宋体" w:eastAsia="宋体" w:cs="宋体"/>
          <w:color w:val="auto"/>
          <w:spacing w:val="-1"/>
          <w:sz w:val="24"/>
          <w:szCs w:val="24"/>
          <w:highlight w:val="none"/>
          <w:u w:val="single" w:color="auto"/>
        </w:rPr>
        <w:t>采购人全称）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17"/>
          <w:sz w:val="24"/>
          <w:szCs w:val="24"/>
          <w:highlight w:val="none"/>
          <w:u w:val="single" w:color="auto"/>
        </w:rPr>
        <w:t>（</w:t>
      </w:r>
      <w:r>
        <w:rPr>
          <w:rFonts w:hint="eastAsia" w:ascii="宋体" w:hAnsi="宋体" w:eastAsia="宋体" w:cs="宋体"/>
          <w:color w:val="auto"/>
          <w:sz w:val="24"/>
          <w:szCs w:val="24"/>
          <w:highlight w:val="none"/>
          <w:u w:val="single" w:color="auto"/>
        </w:rPr>
        <w:t>中标人全称）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编号为的</w:t>
      </w:r>
      <w:r>
        <w:rPr>
          <w:rFonts w:hint="eastAsia" w:ascii="宋体" w:hAnsi="宋体" w:eastAsia="宋体" w:cs="宋体"/>
          <w:color w:val="auto"/>
          <w:sz w:val="24"/>
          <w:szCs w:val="24"/>
          <w:highlight w:val="none"/>
          <w:u w:val="single" w:color="auto"/>
        </w:rPr>
        <w:t>（填写“项目名称”）</w:t>
      </w:r>
      <w:r>
        <w:rPr>
          <w:rFonts w:hint="eastAsia" w:ascii="宋体" w:hAnsi="宋体" w:eastAsia="宋体" w:cs="宋体"/>
          <w:color w:val="auto"/>
          <w:sz w:val="24"/>
          <w:szCs w:val="24"/>
          <w:highlight w:val="none"/>
        </w:rPr>
        <w:t>项目（以下简称：</w:t>
      </w:r>
      <w:r>
        <w:rPr>
          <w:rFonts w:hint="eastAsia" w:ascii="宋体" w:hAnsi="宋体" w:eastAsia="宋体" w:cs="宋体"/>
          <w:color w:val="auto"/>
          <w:spacing w:val="-1"/>
          <w:sz w:val="24"/>
          <w:szCs w:val="24"/>
          <w:highlight w:val="none"/>
        </w:rPr>
        <w:t>“本</w:t>
      </w:r>
      <w:r>
        <w:rPr>
          <w:rFonts w:hint="eastAsia" w:ascii="宋体" w:hAnsi="宋体" w:eastAsia="宋体" w:cs="宋体"/>
          <w:color w:val="auto"/>
          <w:spacing w:val="1"/>
          <w:sz w:val="24"/>
          <w:szCs w:val="24"/>
          <w:highlight w:val="none"/>
        </w:rPr>
        <w:t>项目”）的招标结果，乙方为中标人。现经甲乙双方友好协商，就以下事项达成一致并签订本合</w:t>
      </w:r>
      <w:r>
        <w:rPr>
          <w:rFonts w:hint="eastAsia" w:ascii="宋体" w:hAnsi="宋体" w:eastAsia="宋体" w:cs="宋体"/>
          <w:color w:val="auto"/>
          <w:spacing w:val="-17"/>
          <w:sz w:val="24"/>
          <w:szCs w:val="24"/>
          <w:highlight w:val="none"/>
        </w:rPr>
        <w:t>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1、下列合同文件是构成本合同不可分割的部分：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1.1合同条款；</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1.2招标文件、乙方的投标文件；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rPr>
        <w:t>1.3其他文件或材料：□无。□</w:t>
      </w:r>
      <w:r>
        <w:rPr>
          <w:rFonts w:hint="eastAsia" w:ascii="宋体" w:hAnsi="宋体" w:eastAsia="宋体" w:cs="宋体"/>
          <w:color w:val="auto"/>
          <w:spacing w:val="-4"/>
          <w:sz w:val="24"/>
          <w:szCs w:val="24"/>
          <w:highlight w:val="none"/>
          <w:u w:val="single" w:color="auto"/>
        </w:rPr>
        <w:t>（按照实际情况编制填写需要</w:t>
      </w:r>
      <w:r>
        <w:rPr>
          <w:rFonts w:hint="eastAsia" w:ascii="宋体" w:hAnsi="宋体" w:eastAsia="宋体" w:cs="宋体"/>
          <w:color w:val="auto"/>
          <w:spacing w:val="-5"/>
          <w:sz w:val="24"/>
          <w:szCs w:val="24"/>
          <w:highlight w:val="none"/>
          <w:u w:val="single" w:color="auto"/>
        </w:rPr>
        <w:t>增加的内容）</w:t>
      </w:r>
      <w:r>
        <w:rPr>
          <w:rFonts w:hint="eastAsia" w:ascii="宋体" w:hAnsi="宋体" w:eastAsia="宋体" w:cs="宋体"/>
          <w:color w:val="auto"/>
          <w:spacing w:val="-5"/>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2、合同标的</w:t>
      </w:r>
    </w:p>
    <w:p>
      <w:pPr>
        <w:keepNext w:val="0"/>
        <w:keepLines w:val="0"/>
        <w:pageBreakBefore w:val="0"/>
        <w:widowControl/>
        <w:tabs>
          <w:tab w:val="left" w:pos="602"/>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6"/>
          <w:sz w:val="24"/>
          <w:szCs w:val="24"/>
          <w:highlight w:val="none"/>
          <w:u w:val="single" w:color="auto"/>
        </w:rPr>
        <w:t>（按照实际情况编制填写，可以是表格或文字描述）</w:t>
      </w:r>
      <w:r>
        <w:rPr>
          <w:rFonts w:hint="eastAsia" w:ascii="宋体" w:hAnsi="宋体" w:eastAsia="宋体" w:cs="宋体"/>
          <w:color w:val="auto"/>
          <w:spacing w:val="-6"/>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3、合同总金额</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3.1合同总金额为人民币大写：</w:t>
      </w:r>
      <w:r>
        <w:rPr>
          <w:rFonts w:hint="eastAsia" w:ascii="宋体" w:hAnsi="宋体" w:eastAsia="宋体" w:cs="宋体"/>
          <w:color w:val="auto"/>
          <w:spacing w:val="-1"/>
          <w:sz w:val="24"/>
          <w:szCs w:val="24"/>
          <w:highlight w:val="none"/>
        </w:rPr>
        <w:t>元</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4、合同标的交付时间、地点和条件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4.1交付时间</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4.2交付地点</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4.3交付条件：</w:t>
      </w:r>
      <w:r>
        <w:rPr>
          <w:rFonts w:hint="eastAsia" w:ascii="宋体" w:hAnsi="宋体" w:eastAsia="宋体" w:cs="宋体"/>
          <w:color w:val="auto"/>
          <w:spacing w:val="-3"/>
          <w:sz w:val="24"/>
          <w:szCs w:val="24"/>
          <w:highlight w:val="none"/>
          <w:lang w:val="en-US" w:eastAsia="zh-CN"/>
        </w:rPr>
        <w:t xml:space="preserve"> </w:t>
      </w:r>
      <w:r>
        <w:rPr>
          <w:rFonts w:hint="eastAsia" w:ascii="宋体" w:hAnsi="宋体" w:eastAsia="宋体" w:cs="宋体"/>
          <w:color w:val="auto"/>
          <w:spacing w:val="-3"/>
          <w:sz w:val="24"/>
          <w:szCs w:val="24"/>
          <w:highlight w:val="none"/>
        </w:rPr>
        <w:t>。</w:t>
      </w:r>
    </w:p>
    <w:p>
      <w:pPr>
        <w:keepNext w:val="0"/>
        <w:keepLines w:val="0"/>
        <w:pageBreakBefore w:val="0"/>
        <w:widowControl/>
        <w:tabs>
          <w:tab w:val="left" w:pos="602"/>
        </w:tabs>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5、合同标的应符合招标文件、乙方投标文件</w:t>
      </w:r>
      <w:r>
        <w:rPr>
          <w:rFonts w:hint="eastAsia" w:ascii="宋体" w:hAnsi="宋体" w:eastAsia="宋体" w:cs="宋体"/>
          <w:color w:val="auto"/>
          <w:spacing w:val="-3"/>
          <w:sz w:val="24"/>
          <w:szCs w:val="24"/>
          <w:highlight w:val="none"/>
        </w:rPr>
        <w:t>的规定或约定，具体如下：</w:t>
      </w: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6"/>
          <w:sz w:val="24"/>
          <w:szCs w:val="24"/>
          <w:highlight w:val="none"/>
          <w:u w:val="single" w:color="auto"/>
        </w:rPr>
        <w:t>（按照实际情况编制填写，可以是表格或文字描述）</w:t>
      </w:r>
      <w:r>
        <w:rPr>
          <w:rFonts w:hint="eastAsia" w:ascii="宋体" w:hAnsi="宋体" w:eastAsia="宋体" w:cs="宋体"/>
          <w:color w:val="auto"/>
          <w:spacing w:val="-6"/>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6、验收</w:t>
      </w:r>
    </w:p>
    <w:p>
      <w:pPr>
        <w:keepNext w:val="0"/>
        <w:keepLines w:val="0"/>
        <w:pageBreakBefore w:val="0"/>
        <w:widowControl/>
        <w:tabs>
          <w:tab w:val="left" w:pos="602"/>
        </w:tabs>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6.1验收应按照招标文件、乙方投标文件的规定或约定进行，具体如下：</w:t>
      </w: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6"/>
          <w:sz w:val="24"/>
          <w:szCs w:val="24"/>
          <w:highlight w:val="none"/>
          <w:u w:val="single" w:color="auto"/>
        </w:rPr>
        <w:t>（按照实际情况编制填写，可以是表格或文字描述）</w:t>
      </w:r>
      <w:r>
        <w:rPr>
          <w:rFonts w:hint="eastAsia" w:ascii="宋体" w:hAnsi="宋体" w:eastAsia="宋体" w:cs="宋体"/>
          <w:color w:val="auto"/>
          <w:spacing w:val="-6"/>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6.2本项目是否邀请其他投标人参与验收：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□不邀请。□邀请，具体如下</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10"/>
          <w:sz w:val="24"/>
          <w:szCs w:val="24"/>
          <w:highlight w:val="none"/>
          <w:u w:val="single" w:color="auto"/>
        </w:rPr>
        <w:t>（</w:t>
      </w:r>
      <w:r>
        <w:rPr>
          <w:rFonts w:hint="eastAsia" w:ascii="宋体" w:hAnsi="宋体" w:eastAsia="宋体" w:cs="宋体"/>
          <w:color w:val="auto"/>
          <w:spacing w:val="-2"/>
          <w:sz w:val="24"/>
          <w:szCs w:val="24"/>
          <w:highlight w:val="none"/>
          <w:u w:val="single" w:color="auto"/>
        </w:rPr>
        <w:t>按照招标文件规定填写）</w:t>
      </w:r>
      <w:r>
        <w:rPr>
          <w:rFonts w:hint="eastAsia" w:ascii="宋体" w:hAnsi="宋体" w:eastAsia="宋体" w:cs="宋体"/>
          <w:color w:val="auto"/>
          <w:spacing w:val="-2"/>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7、合同款项的支付应按照招标文件的规定进行，具体如下：</w:t>
      </w:r>
    </w:p>
    <w:p>
      <w:pPr>
        <w:keepNext w:val="0"/>
        <w:keepLines w:val="0"/>
        <w:pageBreakBefore w:val="0"/>
        <w:widowControl/>
        <w:tabs>
          <w:tab w:val="left" w:pos="602"/>
        </w:tabs>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u w:val="single" w:color="auto"/>
        </w:rPr>
        <w:t>（按照实际情况编制填写，可以是表格或文字描述，包括一次性支付或分期支付等）</w:t>
      </w:r>
      <w:r>
        <w:rPr>
          <w:rFonts w:hint="eastAsia" w:ascii="宋体" w:hAnsi="宋体" w:eastAsia="宋体" w:cs="宋体"/>
          <w:color w:val="auto"/>
          <w:spacing w:val="-5"/>
          <w:sz w:val="24"/>
          <w:szCs w:val="24"/>
          <w:highlight w:val="none"/>
        </w:rPr>
        <w:t>。</w:t>
      </w:r>
    </w:p>
    <w:p>
      <w:pPr>
        <w:keepNext w:val="0"/>
        <w:keepLines w:val="0"/>
        <w:pageBreakBefore w:val="0"/>
        <w:widowControl/>
        <w:tabs>
          <w:tab w:val="left" w:pos="602"/>
        </w:tabs>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8、履约担保</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rPr>
        <w:t>□无。□有，具体如下</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1"/>
          <w:sz w:val="24"/>
          <w:szCs w:val="24"/>
          <w:highlight w:val="none"/>
          <w:u w:val="single" w:color="auto"/>
        </w:rPr>
        <w:t>（</w:t>
      </w:r>
      <w:r>
        <w:rPr>
          <w:rFonts w:hint="eastAsia" w:ascii="宋体" w:hAnsi="宋体" w:eastAsia="宋体" w:cs="宋体"/>
          <w:color w:val="auto"/>
          <w:spacing w:val="-4"/>
          <w:sz w:val="24"/>
          <w:szCs w:val="24"/>
          <w:highlight w:val="none"/>
          <w:u w:val="single" w:color="auto"/>
        </w:rPr>
        <w:t>按照招标文件规定填写）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9、合同有效期</w:t>
      </w:r>
    </w:p>
    <w:p>
      <w:pPr>
        <w:keepNext w:val="0"/>
        <w:keepLines w:val="0"/>
        <w:pageBreakBefore w:val="0"/>
        <w:widowControl/>
        <w:tabs>
          <w:tab w:val="left" w:pos="607"/>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8"/>
          <w:sz w:val="24"/>
          <w:szCs w:val="24"/>
          <w:highlight w:val="none"/>
          <w:u w:val="single" w:color="auto"/>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8"/>
          <w:sz w:val="24"/>
          <w:szCs w:val="24"/>
          <w:highlight w:val="none"/>
          <w:u w:val="single" w:color="auto"/>
        </w:rPr>
        <w:t>（按照实际情况编制填写，可以是表格或文字描述）</w:t>
      </w:r>
    </w:p>
    <w:p>
      <w:pPr>
        <w:keepNext w:val="0"/>
        <w:keepLines w:val="0"/>
        <w:pageBreakBefore w:val="0"/>
        <w:widowControl/>
        <w:tabs>
          <w:tab w:val="left" w:pos="607"/>
        </w:tabs>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10、违约责任</w:t>
      </w:r>
    </w:p>
    <w:p>
      <w:pPr>
        <w:keepNext w:val="0"/>
        <w:keepLines w:val="0"/>
        <w:pageBreakBefore w:val="0"/>
        <w:widowControl/>
        <w:tabs>
          <w:tab w:val="left" w:pos="607"/>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8"/>
          <w:sz w:val="24"/>
          <w:szCs w:val="24"/>
          <w:highlight w:val="none"/>
          <w:u w:val="single" w:color="auto"/>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8"/>
          <w:sz w:val="24"/>
          <w:szCs w:val="24"/>
          <w:highlight w:val="none"/>
          <w:u w:val="single" w:color="auto"/>
        </w:rPr>
        <w:t>（按照实际情况编制填写，可以是表格或文字描述）</w:t>
      </w:r>
    </w:p>
    <w:p>
      <w:pPr>
        <w:keepNext w:val="0"/>
        <w:keepLines w:val="0"/>
        <w:pageBreakBefore w:val="0"/>
        <w:widowControl/>
        <w:tabs>
          <w:tab w:val="left" w:pos="607"/>
        </w:tabs>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11、知识产权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11.1乙方提供的采购标的应符合国家知识产权</w:t>
      </w:r>
      <w:r>
        <w:rPr>
          <w:rFonts w:hint="eastAsia" w:ascii="宋体" w:hAnsi="宋体" w:eastAsia="宋体" w:cs="宋体"/>
          <w:color w:val="auto"/>
          <w:sz w:val="24"/>
          <w:szCs w:val="24"/>
          <w:highlight w:val="none"/>
          <w:lang w:eastAsia="zh-CN"/>
        </w:rPr>
        <w:t>法律法规</w:t>
      </w:r>
      <w:r>
        <w:rPr>
          <w:rFonts w:hint="eastAsia" w:ascii="宋体" w:hAnsi="宋体" w:eastAsia="宋体" w:cs="宋体"/>
          <w:color w:val="auto"/>
          <w:spacing w:val="-1"/>
          <w:sz w:val="24"/>
          <w:szCs w:val="24"/>
          <w:highlight w:val="none"/>
        </w:rPr>
        <w:t>的规定且非假冒伪</w:t>
      </w:r>
      <w:r>
        <w:rPr>
          <w:rFonts w:hint="eastAsia" w:ascii="宋体" w:hAnsi="宋体" w:eastAsia="宋体" w:cs="宋体"/>
          <w:color w:val="auto"/>
          <w:spacing w:val="-1"/>
          <w:sz w:val="24"/>
          <w:szCs w:val="24"/>
          <w:highlight w:val="none"/>
          <w:lang w:eastAsia="zh-CN"/>
        </w:rPr>
        <w:t>劣产</w:t>
      </w:r>
      <w:r>
        <w:rPr>
          <w:rFonts w:hint="eastAsia" w:ascii="宋体" w:hAnsi="宋体" w:eastAsia="宋体" w:cs="宋体"/>
          <w:color w:val="auto"/>
          <w:spacing w:val="-1"/>
          <w:sz w:val="24"/>
          <w:szCs w:val="24"/>
          <w:highlight w:val="none"/>
        </w:rPr>
        <w:t>品；乙方还应</w:t>
      </w:r>
      <w:r>
        <w:rPr>
          <w:rFonts w:hint="eastAsia" w:ascii="宋体" w:hAnsi="宋体" w:eastAsia="宋体" w:cs="宋体"/>
          <w:color w:val="auto"/>
          <w:spacing w:val="-2"/>
          <w:sz w:val="24"/>
          <w:szCs w:val="24"/>
          <w:highlight w:val="none"/>
        </w:rPr>
        <w:t>保证甲方不受到第三方关于侵犯知识产权及专利权、商标权或工业设计权等知识产权方面的指控，</w:t>
      </w:r>
      <w:r>
        <w:rPr>
          <w:rFonts w:hint="eastAsia" w:ascii="宋体" w:hAnsi="宋体" w:eastAsia="宋体" w:cs="宋体"/>
          <w:color w:val="auto"/>
          <w:spacing w:val="2"/>
          <w:sz w:val="24"/>
          <w:szCs w:val="24"/>
          <w:highlight w:val="none"/>
        </w:rPr>
        <w:t>若任何第三方提出此方面指控均与甲方无关，乙方应与第三方交涉，并承担可能发生的一切法律</w:t>
      </w:r>
      <w:r>
        <w:rPr>
          <w:rFonts w:hint="eastAsia" w:ascii="宋体" w:hAnsi="宋体" w:eastAsia="宋体" w:cs="宋体"/>
          <w:color w:val="auto"/>
          <w:spacing w:val="-1"/>
          <w:sz w:val="24"/>
          <w:szCs w:val="24"/>
          <w:highlight w:val="none"/>
        </w:rPr>
        <w:t>责任、费用和后果；若甲方因此而</w:t>
      </w:r>
      <w:r>
        <w:rPr>
          <w:rFonts w:hint="eastAsia" w:ascii="宋体" w:hAnsi="宋体" w:eastAsia="宋体" w:cs="宋体"/>
          <w:color w:val="auto"/>
          <w:spacing w:val="-1"/>
          <w:sz w:val="24"/>
          <w:szCs w:val="24"/>
          <w:highlight w:val="none"/>
          <w:lang w:eastAsia="zh-CN"/>
        </w:rPr>
        <w:t>招致</w:t>
      </w:r>
      <w:r>
        <w:rPr>
          <w:rFonts w:hint="eastAsia" w:ascii="宋体" w:hAnsi="宋体" w:eastAsia="宋体" w:cs="宋体"/>
          <w:color w:val="auto"/>
          <w:spacing w:val="-1"/>
          <w:sz w:val="24"/>
          <w:szCs w:val="24"/>
          <w:highlight w:val="none"/>
        </w:rPr>
        <w:t>损失，则乙方应赔偿该损失。</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11.2若乙方提供的采购标的不符合国家知识产权</w:t>
      </w:r>
      <w:r>
        <w:rPr>
          <w:rFonts w:hint="eastAsia" w:ascii="宋体" w:hAnsi="宋体" w:eastAsia="宋体" w:cs="宋体"/>
          <w:color w:val="auto"/>
          <w:sz w:val="24"/>
          <w:szCs w:val="24"/>
          <w:highlight w:val="none"/>
          <w:lang w:eastAsia="zh-CN"/>
        </w:rPr>
        <w:t>法律法规</w:t>
      </w:r>
      <w:r>
        <w:rPr>
          <w:rFonts w:hint="eastAsia" w:ascii="宋体" w:hAnsi="宋体" w:eastAsia="宋体" w:cs="宋体"/>
          <w:color w:val="auto"/>
          <w:sz w:val="24"/>
          <w:szCs w:val="24"/>
          <w:highlight w:val="none"/>
        </w:rPr>
        <w:t>的规定或被有关主管机关认定为</w:t>
      </w:r>
      <w:r>
        <w:rPr>
          <w:rFonts w:hint="eastAsia" w:ascii="宋体" w:hAnsi="宋体" w:eastAsia="宋体" w:cs="宋体"/>
          <w:color w:val="auto"/>
          <w:spacing w:val="2"/>
          <w:sz w:val="24"/>
          <w:szCs w:val="24"/>
          <w:highlight w:val="none"/>
        </w:rPr>
        <w:t>假冒伪劣品，则乙方中标资格将被取消；甲方还将按照有关</w:t>
      </w:r>
      <w:r>
        <w:rPr>
          <w:rFonts w:hint="eastAsia" w:ascii="宋体" w:hAnsi="宋体" w:eastAsia="宋体" w:cs="宋体"/>
          <w:color w:val="auto"/>
          <w:spacing w:val="2"/>
          <w:sz w:val="24"/>
          <w:szCs w:val="24"/>
          <w:highlight w:val="none"/>
          <w:lang w:eastAsia="zh-CN"/>
        </w:rPr>
        <w:t>法律法规</w:t>
      </w:r>
      <w:r>
        <w:rPr>
          <w:rFonts w:hint="eastAsia" w:ascii="宋体" w:hAnsi="宋体" w:eastAsia="宋体" w:cs="宋体"/>
          <w:color w:val="auto"/>
          <w:spacing w:val="2"/>
          <w:sz w:val="24"/>
          <w:szCs w:val="24"/>
          <w:highlight w:val="none"/>
        </w:rPr>
        <w:t>和规章的规定进行处理，</w:t>
      </w:r>
      <w:r>
        <w:rPr>
          <w:rFonts w:hint="eastAsia" w:ascii="宋体" w:hAnsi="宋体" w:eastAsia="宋体" w:cs="宋体"/>
          <w:color w:val="auto"/>
          <w:spacing w:val="1"/>
          <w:sz w:val="24"/>
          <w:szCs w:val="24"/>
          <w:highlight w:val="none"/>
        </w:rPr>
        <w:t>具体如下</w:t>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6"/>
          <w:sz w:val="24"/>
          <w:szCs w:val="24"/>
          <w:highlight w:val="none"/>
          <w:u w:val="single" w:color="auto"/>
        </w:rPr>
        <w:t>（</w:t>
      </w:r>
      <w:r>
        <w:rPr>
          <w:rFonts w:hint="eastAsia" w:ascii="宋体" w:hAnsi="宋体" w:eastAsia="宋体" w:cs="宋体"/>
          <w:color w:val="auto"/>
          <w:spacing w:val="1"/>
          <w:sz w:val="24"/>
          <w:szCs w:val="24"/>
          <w:highlight w:val="none"/>
          <w:u w:val="single" w:color="auto"/>
        </w:rPr>
        <w:t>按照实际情况编制填写）</w:t>
      </w:r>
      <w:r>
        <w:rPr>
          <w:rFonts w:hint="eastAsia" w:ascii="宋体" w:hAnsi="宋体" w:eastAsia="宋体" w:cs="宋体"/>
          <w:color w:val="auto"/>
          <w:spacing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12、解决争议的方法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12.1甲、乙双方协商解决。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12.2若协商解决不成，则通过下列途径之一解决：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□提交仲裁委员会仲裁，具体如下</w:t>
      </w: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18"/>
          <w:sz w:val="24"/>
          <w:szCs w:val="24"/>
          <w:highlight w:val="none"/>
          <w:u w:val="single" w:color="auto"/>
        </w:rPr>
        <w:t>（</w:t>
      </w:r>
      <w:r>
        <w:rPr>
          <w:rFonts w:hint="eastAsia" w:ascii="宋体" w:hAnsi="宋体" w:eastAsia="宋体" w:cs="宋体"/>
          <w:color w:val="auto"/>
          <w:sz w:val="24"/>
          <w:szCs w:val="24"/>
          <w:highlight w:val="none"/>
          <w:u w:val="single" w:color="auto"/>
        </w:rPr>
        <w:t>按照实际情况编制填写）</w:t>
      </w:r>
      <w:r>
        <w:rPr>
          <w:rFonts w:hint="eastAsia" w:ascii="宋体" w:hAnsi="宋体" w:eastAsia="宋体" w:cs="宋体"/>
          <w:color w:val="auto"/>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u w:val="single" w:color="auto"/>
        </w:rPr>
      </w:pPr>
      <w:r>
        <w:rPr>
          <w:rFonts w:hint="eastAsia" w:ascii="宋体" w:hAnsi="宋体" w:eastAsia="宋体" w:cs="宋体"/>
          <w:color w:val="auto"/>
          <w:spacing w:val="-2"/>
          <w:sz w:val="24"/>
          <w:szCs w:val="24"/>
          <w:highlight w:val="none"/>
        </w:rPr>
        <w:t>□向人民法院提起诉讼，具体如下</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1"/>
          <w:sz w:val="24"/>
          <w:szCs w:val="24"/>
          <w:highlight w:val="none"/>
          <w:u w:val="single" w:color="auto"/>
        </w:rPr>
        <w:t>（</w:t>
      </w:r>
      <w:r>
        <w:rPr>
          <w:rFonts w:hint="eastAsia" w:ascii="宋体" w:hAnsi="宋体" w:eastAsia="宋体" w:cs="宋体"/>
          <w:color w:val="auto"/>
          <w:spacing w:val="-2"/>
          <w:sz w:val="24"/>
          <w:szCs w:val="24"/>
          <w:highlight w:val="none"/>
          <w:u w:val="single" w:color="auto"/>
        </w:rPr>
        <w:t>按照实际情况编制填写）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13、不可抗力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13.1因不可抗力造成违约的，遭受不可抗力一方应及时向对</w:t>
      </w:r>
      <w:r>
        <w:rPr>
          <w:rFonts w:hint="eastAsia" w:ascii="宋体" w:hAnsi="宋体" w:eastAsia="宋体" w:cs="宋体"/>
          <w:color w:val="auto"/>
          <w:spacing w:val="-1"/>
          <w:sz w:val="24"/>
          <w:szCs w:val="24"/>
          <w:highlight w:val="none"/>
        </w:rPr>
        <w:t>方通报不能履行或不能完全履行</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的理由，并在随后取得有关主管机关证明后的15日内向另一方提供不可抗力发生及持续期间的充</w:t>
      </w:r>
      <w:r>
        <w:rPr>
          <w:rFonts w:hint="eastAsia" w:ascii="宋体" w:hAnsi="宋体" w:eastAsia="宋体" w:cs="宋体"/>
          <w:color w:val="auto"/>
          <w:spacing w:val="2"/>
          <w:sz w:val="24"/>
          <w:szCs w:val="24"/>
          <w:highlight w:val="none"/>
        </w:rPr>
        <w:t>分证据。基于以上行为，允许遭受不可抗力一方延期履行、部分履行或不履行合同，并根据情况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可部分或全部免于承担违约责任。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13.2本合同中的不可抗力指不能预见、不能避免、不能克服的客观情况，包括但</w:t>
      </w:r>
      <w:r>
        <w:rPr>
          <w:rFonts w:hint="eastAsia" w:ascii="宋体" w:hAnsi="宋体" w:eastAsia="宋体" w:cs="宋体"/>
          <w:color w:val="auto"/>
          <w:spacing w:val="-2"/>
          <w:sz w:val="24"/>
          <w:szCs w:val="24"/>
          <w:highlight w:val="none"/>
        </w:rPr>
        <w:t>不限于：自</w:t>
      </w:r>
      <w:r>
        <w:rPr>
          <w:rFonts w:hint="eastAsia" w:ascii="宋体" w:hAnsi="宋体" w:eastAsia="宋体" w:cs="宋体"/>
          <w:color w:val="auto"/>
          <w:spacing w:val="2"/>
          <w:sz w:val="24"/>
          <w:szCs w:val="24"/>
          <w:highlight w:val="none"/>
        </w:rPr>
        <w:t>然灾害如地震、台风、洪水、火灾及政府行为、法律规定或其适用的变化或其他任何无法预见、</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避免或控制的事件。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14、合同条款</w:t>
      </w:r>
    </w:p>
    <w:p>
      <w:pPr>
        <w:keepNext w:val="0"/>
        <w:keepLines w:val="0"/>
        <w:pageBreakBefore w:val="0"/>
        <w:widowControl/>
        <w:tabs>
          <w:tab w:val="left" w:pos="607"/>
        </w:tabs>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u w:val="single" w:color="auto"/>
        </w:rPr>
        <w:t>按照实际情况编制填写。招标文件第五章已有规定的，双方均不得变更或调整；招标文件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u w:val="single" w:color="auto"/>
        </w:rPr>
        <w:t>第五章未作规定的，双方可通过友好协商进行约定）</w:t>
      </w:r>
      <w:r>
        <w:rPr>
          <w:rFonts w:hint="eastAsia" w:ascii="宋体" w:hAnsi="宋体" w:eastAsia="宋体" w:cs="宋体"/>
          <w:color w:val="auto"/>
          <w:spacing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15、其他约定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15.1合同文件与本合同具有同等法律效力。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15.2本合同未尽事宜，双方可另行补充。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15.3合同生效：自签订之日起生效。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15.4本合同一式</w:t>
      </w:r>
      <w:r>
        <w:rPr>
          <w:rFonts w:hint="eastAsia" w:ascii="宋体" w:hAnsi="宋体" w:eastAsia="宋体" w:cs="宋体"/>
          <w:color w:val="auto"/>
          <w:sz w:val="24"/>
          <w:szCs w:val="24"/>
          <w:highlight w:val="none"/>
          <w:u w:val="single" w:color="auto"/>
        </w:rPr>
        <w:t>（填写具体份数）</w:t>
      </w:r>
      <w:r>
        <w:rPr>
          <w:rFonts w:hint="eastAsia" w:ascii="宋体" w:hAnsi="宋体" w:eastAsia="宋体" w:cs="宋体"/>
          <w:color w:val="auto"/>
          <w:sz w:val="24"/>
          <w:szCs w:val="24"/>
          <w:highlight w:val="none"/>
        </w:rPr>
        <w:t>份，经双方授权代表签字并盖章后生效。甲方、乙方各执</w:t>
      </w:r>
    </w:p>
    <w:p>
      <w:pPr>
        <w:keepNext w:val="0"/>
        <w:keepLines w:val="0"/>
        <w:pageBreakBefore w:val="0"/>
        <w:widowControl/>
        <w:tabs>
          <w:tab w:val="left" w:pos="136"/>
        </w:tabs>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1"/>
          <w:sz w:val="24"/>
          <w:szCs w:val="24"/>
          <w:highlight w:val="none"/>
          <w:u w:val="single" w:color="auto"/>
        </w:rPr>
        <w:t>（填写具体份数）</w:t>
      </w:r>
      <w:r>
        <w:rPr>
          <w:rFonts w:hint="eastAsia" w:ascii="宋体" w:hAnsi="宋体" w:eastAsia="宋体" w:cs="宋体"/>
          <w:color w:val="auto"/>
          <w:spacing w:val="-1"/>
          <w:sz w:val="24"/>
          <w:szCs w:val="24"/>
          <w:highlight w:val="none"/>
        </w:rPr>
        <w:t>份，送</w:t>
      </w:r>
      <w:r>
        <w:rPr>
          <w:rFonts w:hint="eastAsia" w:ascii="宋体" w:hAnsi="宋体" w:eastAsia="宋体" w:cs="宋体"/>
          <w:color w:val="auto"/>
          <w:spacing w:val="-1"/>
          <w:sz w:val="24"/>
          <w:szCs w:val="24"/>
          <w:highlight w:val="none"/>
          <w:u w:val="single" w:color="auto"/>
        </w:rPr>
        <w:t>（填写需要备案的监管部门的全称）</w:t>
      </w:r>
      <w:r>
        <w:rPr>
          <w:rFonts w:hint="eastAsia" w:ascii="宋体" w:hAnsi="宋体" w:eastAsia="宋体" w:cs="宋体"/>
          <w:color w:val="auto"/>
          <w:spacing w:val="-1"/>
          <w:sz w:val="24"/>
          <w:szCs w:val="24"/>
          <w:highlight w:val="none"/>
        </w:rPr>
        <w:t>备案</w:t>
      </w:r>
      <w:r>
        <w:rPr>
          <w:rFonts w:hint="eastAsia" w:ascii="宋体" w:hAnsi="宋体" w:eastAsia="宋体" w:cs="宋体"/>
          <w:color w:val="auto"/>
          <w:spacing w:val="-1"/>
          <w:sz w:val="24"/>
          <w:szCs w:val="24"/>
          <w:highlight w:val="none"/>
          <w:u w:val="single" w:color="auto"/>
        </w:rPr>
        <w:t>（填写具体份数）</w:t>
      </w:r>
      <w:r>
        <w:rPr>
          <w:rFonts w:hint="eastAsia" w:ascii="宋体" w:hAnsi="宋体" w:eastAsia="宋体" w:cs="宋体"/>
          <w:color w:val="auto"/>
          <w:spacing w:val="-1"/>
          <w:sz w:val="24"/>
          <w:szCs w:val="24"/>
          <w:highlight w:val="none"/>
        </w:rPr>
        <w:t>份，具有同</w:t>
      </w:r>
      <w:r>
        <w:rPr>
          <w:rFonts w:hint="eastAsia" w:ascii="宋体" w:hAnsi="宋体" w:eastAsia="宋体" w:cs="宋体"/>
          <w:color w:val="auto"/>
          <w:spacing w:val="-3"/>
          <w:sz w:val="24"/>
          <w:szCs w:val="24"/>
          <w:highlight w:val="none"/>
        </w:rPr>
        <w:t>等效力。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15.5其他：□无。□</w:t>
      </w:r>
      <w:r>
        <w:rPr>
          <w:rFonts w:hint="eastAsia" w:ascii="宋体" w:hAnsi="宋体" w:eastAsia="宋体" w:cs="宋体"/>
          <w:color w:val="auto"/>
          <w:spacing w:val="-4"/>
          <w:sz w:val="24"/>
          <w:szCs w:val="24"/>
          <w:highlight w:val="none"/>
          <w:u w:val="single" w:color="auto"/>
        </w:rPr>
        <w:t>（按照实际情况编制填写需要增加的内容）</w:t>
      </w:r>
      <w:r>
        <w:rPr>
          <w:rFonts w:hint="eastAsia" w:ascii="宋体" w:hAnsi="宋体" w:eastAsia="宋体" w:cs="宋体"/>
          <w:color w:val="auto"/>
          <w:spacing w:val="-4"/>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乙方：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住所：</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法定代表人（单位负责人）：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联系方法：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开户银行：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账号：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w:t>
      </w:r>
      <w:r>
        <w:rPr>
          <w:rFonts w:hint="eastAsia" w:ascii="宋体" w:hAnsi="宋体" w:eastAsia="宋体" w:cs="宋体"/>
          <w:color w:val="auto"/>
          <w:sz w:val="24"/>
          <w:szCs w:val="24"/>
          <w:highlight w:val="none"/>
        </w:rPr>
        <w:tab/>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sectPr>
          <w:pgSz w:w="11906" w:h="16838"/>
          <w:pgMar w:top="1440" w:right="1474" w:bottom="1440" w:left="1474" w:header="851" w:footer="992" w:gutter="0"/>
          <w:pgNumType w:fmt="decimal"/>
          <w:cols w:space="425" w:num="1"/>
          <w:docGrid w:type="lines" w:linePitch="312" w:charSpace="0"/>
        </w:sectPr>
      </w:pPr>
      <w:r>
        <w:rPr>
          <w:rFonts w:hint="eastAsia" w:ascii="宋体" w:hAnsi="宋体" w:eastAsia="宋体" w:cs="宋体"/>
          <w:color w:val="auto"/>
          <w:sz w:val="24"/>
          <w:szCs w:val="24"/>
          <w:highlight w:val="none"/>
        </w:rPr>
        <w:t>签订日期：年月日</w:t>
      </w:r>
      <w:r>
        <w:rPr>
          <w:rFonts w:hint="eastAsia" w:ascii="宋体" w:hAnsi="宋体" w:eastAsia="宋体" w:cs="宋体"/>
          <w:color w:val="auto"/>
          <w:sz w:val="24"/>
          <w:szCs w:val="24"/>
          <w:highlight w:val="none"/>
        </w:rPr>
        <w:tab/>
      </w:r>
    </w:p>
    <w:p>
      <w:pPr>
        <w:pStyle w:val="25"/>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 xml:space="preserve">第八章 </w:t>
      </w:r>
      <w:r>
        <w:rPr>
          <w:rFonts w:hint="eastAsia" w:ascii="宋体" w:hAnsi="宋体" w:eastAsia="宋体" w:cs="宋体"/>
          <w:b/>
          <w:bCs/>
          <w:color w:val="auto"/>
          <w:sz w:val="32"/>
          <w:szCs w:val="32"/>
          <w:highlight w:val="none"/>
        </w:rPr>
        <w:t>投标文件有关格式</w:t>
      </w:r>
    </w:p>
    <w:p>
      <w:pPr>
        <w:spacing w:after="120"/>
        <w:ind w:left="63" w:right="63" w:firstLine="240" w:firstLineChars="100"/>
        <w:rPr>
          <w:rFonts w:hint="eastAsia" w:ascii="宋体" w:hAnsi="宋体" w:eastAsia="宋体" w:cs="宋体"/>
          <w:color w:val="auto"/>
          <w:kern w:val="0"/>
          <w:sz w:val="24"/>
          <w:szCs w:val="20"/>
          <w:highlight w:val="none"/>
        </w:rPr>
      </w:pPr>
      <w:bookmarkStart w:id="15" w:name="_Toc174185203"/>
      <w:bookmarkStart w:id="16" w:name="_Toc184023138"/>
      <w:bookmarkStart w:id="17" w:name="_Toc186274126"/>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36"/>
          <w:szCs w:val="36"/>
          <w:highlight w:val="none"/>
          <w:u w:val="single"/>
        </w:rPr>
        <w:t xml:space="preserve">                   （项目名称</w:t>
      </w:r>
      <w:r>
        <w:rPr>
          <w:rFonts w:hint="eastAsia" w:ascii="宋体" w:hAnsi="宋体" w:eastAsia="宋体" w:cs="宋体"/>
          <w:color w:val="auto"/>
          <w:sz w:val="36"/>
          <w:szCs w:val="36"/>
          <w:highlight w:val="none"/>
          <w:u w:val="single"/>
          <w:lang w:eastAsia="zh-CN"/>
        </w:rPr>
        <w:t>、标段</w:t>
      </w:r>
      <w:r>
        <w:rPr>
          <w:rFonts w:hint="eastAsia" w:ascii="宋体" w:hAnsi="宋体" w:eastAsia="宋体" w:cs="宋体"/>
          <w:color w:val="auto"/>
          <w:sz w:val="36"/>
          <w:szCs w:val="36"/>
          <w:highlight w:val="none"/>
          <w:u w:val="single"/>
        </w:rPr>
        <w:t xml:space="preserve">）     </w:t>
      </w: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jc w:val="center"/>
        <w:rPr>
          <w:rFonts w:hint="eastAsia" w:ascii="宋体" w:hAnsi="宋体" w:eastAsia="宋体" w:cs="宋体"/>
          <w:b/>
          <w:bCs/>
          <w:color w:val="auto"/>
          <w:sz w:val="48"/>
          <w:szCs w:val="48"/>
          <w:highlight w:val="none"/>
        </w:rPr>
      </w:pPr>
    </w:p>
    <w:p>
      <w:pPr>
        <w:spacing w:line="380" w:lineRule="exact"/>
        <w:jc w:val="center"/>
        <w:rPr>
          <w:rFonts w:hint="eastAsia" w:ascii="宋体" w:hAnsi="宋体" w:eastAsia="宋体" w:cs="宋体"/>
          <w:b/>
          <w:bCs/>
          <w:color w:val="auto"/>
          <w:sz w:val="48"/>
          <w:szCs w:val="48"/>
          <w:highlight w:val="none"/>
        </w:rPr>
      </w:pPr>
    </w:p>
    <w:p>
      <w:pPr>
        <w:spacing w:line="380" w:lineRule="exact"/>
        <w:jc w:val="center"/>
        <w:rPr>
          <w:rFonts w:hint="eastAsia" w:ascii="宋体" w:hAnsi="宋体" w:eastAsia="宋体" w:cs="宋体"/>
          <w:b/>
          <w:bCs/>
          <w:color w:val="auto"/>
          <w:sz w:val="48"/>
          <w:szCs w:val="48"/>
          <w:highlight w:val="none"/>
        </w:rPr>
      </w:pPr>
    </w:p>
    <w:p>
      <w:pPr>
        <w:spacing w:line="48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投  标 文 件</w:t>
      </w: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after="120"/>
        <w:ind w:left="63" w:right="63" w:firstLine="340" w:firstLineChars="100"/>
        <w:rPr>
          <w:rFonts w:hint="eastAsia" w:ascii="宋体" w:hAnsi="宋体" w:eastAsia="宋体" w:cs="宋体"/>
          <w:color w:val="auto"/>
          <w:kern w:val="0"/>
          <w:sz w:val="34"/>
          <w:szCs w:val="20"/>
          <w:highlight w:val="none"/>
        </w:rPr>
      </w:pPr>
    </w:p>
    <w:p>
      <w:pPr>
        <w:spacing w:line="380" w:lineRule="exact"/>
        <w:rPr>
          <w:rFonts w:hint="eastAsia" w:ascii="宋体" w:hAnsi="宋体" w:eastAsia="宋体" w:cs="宋体"/>
          <w:color w:val="auto"/>
          <w:sz w:val="24"/>
          <w:highlight w:val="none"/>
        </w:rPr>
      </w:pPr>
    </w:p>
    <w:p>
      <w:pPr>
        <w:pStyle w:val="36"/>
        <w:rPr>
          <w:rFonts w:hint="eastAsia" w:ascii="宋体" w:hAnsi="宋体" w:eastAsia="宋体" w:cs="宋体"/>
          <w:color w:val="auto"/>
          <w:highlight w:val="none"/>
        </w:rPr>
      </w:pPr>
    </w:p>
    <w:p>
      <w:pPr>
        <w:spacing w:line="600" w:lineRule="auto"/>
        <w:rPr>
          <w:rFonts w:hint="eastAsia" w:ascii="宋体" w:hAnsi="宋体" w:eastAsia="宋体" w:cs="宋体"/>
          <w:color w:val="auto"/>
          <w:sz w:val="30"/>
          <w:szCs w:val="30"/>
          <w:highlight w:val="none"/>
          <w:u w:val="single"/>
        </w:rPr>
      </w:pPr>
      <w:r>
        <w:rPr>
          <w:rFonts w:hint="eastAsia" w:ascii="宋体" w:hAnsi="宋体" w:eastAsia="宋体" w:cs="宋体"/>
          <w:color w:val="auto"/>
          <w:sz w:val="24"/>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eastAsia="zh-CN"/>
        </w:rPr>
        <w:t>采购</w:t>
      </w: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u w:val="single"/>
        </w:rPr>
        <w:t xml:space="preserve">                  </w:t>
      </w:r>
    </w:p>
    <w:p>
      <w:pPr>
        <w:spacing w:line="60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bookmarkStart w:id="18" w:name="_Toc27760_WPSOffice_Level1"/>
      <w:bookmarkStart w:id="19" w:name="_Toc7428_WPSOffice_Level1"/>
      <w:r>
        <w:rPr>
          <w:rFonts w:hint="eastAsia" w:ascii="宋体" w:hAnsi="宋体" w:eastAsia="宋体" w:cs="宋体"/>
          <w:color w:val="auto"/>
          <w:sz w:val="30"/>
          <w:szCs w:val="30"/>
          <w:highlight w:val="none"/>
        </w:rPr>
        <w:t>投 标 人：</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（全称并加盖公章）</w:t>
      </w:r>
      <w:bookmarkEnd w:id="18"/>
      <w:bookmarkEnd w:id="19"/>
    </w:p>
    <w:p>
      <w:pPr>
        <w:spacing w:line="600" w:lineRule="auto"/>
        <w:rPr>
          <w:rFonts w:hint="eastAsia" w:ascii="宋体" w:hAnsi="宋体" w:eastAsia="宋体" w:cs="宋体"/>
          <w:b/>
          <w:bCs/>
          <w:color w:val="auto"/>
          <w:sz w:val="30"/>
          <w:szCs w:val="30"/>
          <w:highlight w:val="none"/>
        </w:rPr>
      </w:pPr>
      <w:r>
        <w:rPr>
          <w:rFonts w:hint="eastAsia" w:ascii="宋体" w:hAnsi="宋体" w:eastAsia="宋体" w:cs="宋体"/>
          <w:color w:val="auto"/>
          <w:sz w:val="30"/>
          <w:szCs w:val="30"/>
          <w:highlight w:val="none"/>
        </w:rPr>
        <w:t xml:space="preserve">      </w:t>
      </w:r>
      <w:bookmarkStart w:id="20" w:name="_Toc4840_WPSOffice_Level1"/>
      <w:bookmarkStart w:id="21" w:name="_Toc28157_WPSOffice_Level1"/>
      <w:r>
        <w:rPr>
          <w:rFonts w:hint="eastAsia" w:ascii="宋体" w:hAnsi="宋体" w:eastAsia="宋体" w:cs="宋体"/>
          <w:color w:val="auto"/>
          <w:sz w:val="30"/>
          <w:szCs w:val="30"/>
          <w:highlight w:val="none"/>
        </w:rPr>
        <w:t>法定代表人或委托代理人（签字）：</w:t>
      </w:r>
      <w:bookmarkEnd w:id="20"/>
      <w:bookmarkEnd w:id="21"/>
      <w:r>
        <w:rPr>
          <w:rFonts w:hint="eastAsia" w:ascii="宋体" w:hAnsi="宋体" w:eastAsia="宋体" w:cs="宋体"/>
          <w:color w:val="auto"/>
          <w:sz w:val="30"/>
          <w:szCs w:val="30"/>
          <w:highlight w:val="none"/>
          <w:u w:val="single"/>
        </w:rPr>
        <w:t xml:space="preserve">         </w:t>
      </w:r>
    </w:p>
    <w:p>
      <w:pPr>
        <w:spacing w:line="60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bookmarkStart w:id="22" w:name="_Toc2311_WPSOffice_Level1"/>
      <w:bookmarkStart w:id="23" w:name="_Toc15640_WPSOffice_Level1"/>
      <w:r>
        <w:rPr>
          <w:rFonts w:hint="eastAsia" w:ascii="宋体" w:hAnsi="宋体" w:eastAsia="宋体" w:cs="宋体"/>
          <w:color w:val="auto"/>
          <w:sz w:val="30"/>
          <w:szCs w:val="30"/>
          <w:highlight w:val="none"/>
        </w:rPr>
        <w:t>日    期：</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 xml:space="preserve">年 </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 xml:space="preserve">月 </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日</w:t>
      </w:r>
      <w:bookmarkEnd w:id="22"/>
      <w:bookmarkEnd w:id="23"/>
      <w:r>
        <w:rPr>
          <w:rFonts w:hint="eastAsia" w:ascii="宋体" w:hAnsi="宋体" w:eastAsia="宋体" w:cs="宋体"/>
          <w:color w:val="auto"/>
          <w:sz w:val="30"/>
          <w:szCs w:val="30"/>
          <w:highlight w:val="none"/>
        </w:rPr>
        <w:t xml:space="preserve">   </w:t>
      </w:r>
    </w:p>
    <w:p>
      <w:pPr>
        <w:spacing w:after="120"/>
        <w:ind w:left="63" w:right="63" w:firstLine="240" w:firstLineChars="100"/>
        <w:rPr>
          <w:rFonts w:hint="eastAsia" w:ascii="宋体" w:hAnsi="宋体" w:eastAsia="宋体" w:cs="宋体"/>
          <w:color w:val="auto"/>
          <w:kern w:val="0"/>
          <w:sz w:val="24"/>
          <w:szCs w:val="20"/>
          <w:highlight w:val="none"/>
        </w:rPr>
      </w:pPr>
    </w:p>
    <w:bookmarkEnd w:id="15"/>
    <w:bookmarkEnd w:id="16"/>
    <w:bookmarkEnd w:id="17"/>
    <w:p>
      <w:pPr>
        <w:pStyle w:val="63"/>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400" w:lineRule="exact"/>
        <w:jc w:val="center"/>
        <w:textAlignment w:val="baseline"/>
        <w:outlineLvl w:val="1"/>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一、投标人应答索引表</w:t>
      </w:r>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4155"/>
        <w:gridCol w:w="1620"/>
        <w:gridCol w:w="1520"/>
        <w:gridCol w:w="15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4155" w:type="dxa"/>
            <w:vAlign w:val="center"/>
          </w:tcPr>
          <w:p>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  目</w:t>
            </w:r>
          </w:p>
        </w:tc>
        <w:tc>
          <w:tcPr>
            <w:tcW w:w="1620" w:type="dxa"/>
            <w:vAlign w:val="center"/>
          </w:tcPr>
          <w:p>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投标人应答</w:t>
            </w:r>
          </w:p>
          <w:p>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（有/没有）</w:t>
            </w:r>
          </w:p>
        </w:tc>
        <w:tc>
          <w:tcPr>
            <w:tcW w:w="1520" w:type="dxa"/>
            <w:vAlign w:val="center"/>
          </w:tcPr>
          <w:p>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投标文件中所在页码</w:t>
            </w:r>
          </w:p>
        </w:tc>
        <w:tc>
          <w:tcPr>
            <w:tcW w:w="1593" w:type="dxa"/>
            <w:vAlign w:val="center"/>
          </w:tcPr>
          <w:p>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投标人应答索引表</w:t>
            </w:r>
          </w:p>
        </w:tc>
        <w:tc>
          <w:tcPr>
            <w:tcW w:w="1620"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155" w:type="dxa"/>
            <w:vAlign w:val="center"/>
          </w:tcPr>
          <w:p>
            <w:pPr>
              <w:pStyle w:val="15"/>
              <w:kinsoku w:val="0"/>
              <w:overflowPunct w:val="0"/>
              <w:autoSpaceDE w:val="0"/>
              <w:autoSpaceDN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开标一览表</w:t>
            </w:r>
          </w:p>
        </w:tc>
        <w:tc>
          <w:tcPr>
            <w:tcW w:w="1620"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投标函</w:t>
            </w:r>
          </w:p>
        </w:tc>
        <w:tc>
          <w:tcPr>
            <w:tcW w:w="1620"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1"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155" w:type="dxa"/>
            <w:vAlign w:val="center"/>
          </w:tcPr>
          <w:p>
            <w:pPr>
              <w:pStyle w:val="15"/>
              <w:kinsoku w:val="0"/>
              <w:overflowPunct w:val="0"/>
              <w:autoSpaceDE w:val="0"/>
              <w:autoSpaceDN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lang w:val="zh-CN"/>
              </w:rPr>
              <w:t>法定代表人（单位负责人）资格证明书</w:t>
            </w:r>
          </w:p>
        </w:tc>
        <w:tc>
          <w:tcPr>
            <w:tcW w:w="1620"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155" w:type="dxa"/>
            <w:vAlign w:val="center"/>
          </w:tcPr>
          <w:p>
            <w:pPr>
              <w:pStyle w:val="15"/>
              <w:kinsoku w:val="0"/>
              <w:overflowPunct w:val="0"/>
              <w:autoSpaceDE w:val="0"/>
              <w:autoSpaceDN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法定代表人（单位负责人）授权书</w:t>
            </w:r>
          </w:p>
        </w:tc>
        <w:tc>
          <w:tcPr>
            <w:tcW w:w="1620"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lang w:val="zh-CN"/>
              </w:rPr>
              <w:t>投标承诺函</w:t>
            </w:r>
          </w:p>
        </w:tc>
        <w:tc>
          <w:tcPr>
            <w:tcW w:w="1620"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禹州市政府采购供应商信用承诺函</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投标人与参加本项目投标的其他供应商之间，单位负责人不为同一人并且不存在直接控股、管理关系承诺函</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投标人未为本项目提供整体设计、规范编制或者项目管理、监理、检测等服务承诺函</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p>
        </w:tc>
        <w:tc>
          <w:tcPr>
            <w:tcW w:w="4155" w:type="dxa"/>
            <w:tcBorders>
              <w:top w:val="double" w:color="auto" w:sz="4" w:space="0"/>
            </w:tcBorders>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投标分项报价表</w:t>
            </w:r>
          </w:p>
        </w:tc>
        <w:tc>
          <w:tcPr>
            <w:tcW w:w="1620" w:type="dxa"/>
            <w:tcBorders>
              <w:top w:val="double" w:color="auto" w:sz="4" w:space="0"/>
            </w:tcBorders>
            <w:vAlign w:val="center"/>
          </w:tcPr>
          <w:p>
            <w:pPr>
              <w:jc w:val="center"/>
              <w:rPr>
                <w:rFonts w:hint="eastAsia" w:ascii="宋体" w:hAnsi="宋体" w:eastAsia="宋体" w:cs="宋体"/>
                <w:color w:val="auto"/>
                <w:sz w:val="24"/>
                <w:szCs w:val="24"/>
                <w:highlight w:val="none"/>
              </w:rPr>
            </w:pPr>
          </w:p>
        </w:tc>
        <w:tc>
          <w:tcPr>
            <w:tcW w:w="1520" w:type="dxa"/>
            <w:tcBorders>
              <w:top w:val="double" w:color="auto" w:sz="4" w:space="0"/>
            </w:tcBorders>
            <w:vAlign w:val="center"/>
          </w:tcPr>
          <w:p>
            <w:pPr>
              <w:snapToGrid w:val="0"/>
              <w:spacing w:line="400" w:lineRule="exact"/>
              <w:rPr>
                <w:rFonts w:hint="eastAsia" w:ascii="宋体" w:hAnsi="宋体" w:eastAsia="宋体" w:cs="宋体"/>
                <w:color w:val="auto"/>
                <w:sz w:val="24"/>
                <w:szCs w:val="24"/>
                <w:highlight w:val="none"/>
              </w:rPr>
            </w:pPr>
          </w:p>
        </w:tc>
        <w:tc>
          <w:tcPr>
            <w:tcW w:w="1593" w:type="dxa"/>
            <w:tcBorders>
              <w:top w:val="double" w:color="auto" w:sz="4" w:space="0"/>
            </w:tcBorders>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技术规格偏离表</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技术方案（实施方案）</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tcBorders>
              <w:top w:val="single" w:color="auto" w:sz="4" w:space="0"/>
            </w:tcBorders>
            <w:vAlign w:val="center"/>
          </w:tcPr>
          <w:p>
            <w:pPr>
              <w:snapToGrid w:val="0"/>
              <w:spacing w:line="400" w:lineRule="exact"/>
              <w:rPr>
                <w:rFonts w:hint="eastAsia" w:ascii="宋体" w:hAnsi="宋体" w:eastAsia="宋体" w:cs="宋体"/>
                <w:color w:val="auto"/>
                <w:sz w:val="24"/>
                <w:szCs w:val="24"/>
                <w:highlight w:val="none"/>
              </w:rPr>
            </w:pPr>
          </w:p>
        </w:tc>
        <w:tc>
          <w:tcPr>
            <w:tcW w:w="1593" w:type="dxa"/>
            <w:tcBorders>
              <w:top w:val="single" w:color="auto" w:sz="4" w:space="0"/>
            </w:tcBorders>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业绩情况表</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售后服务方案</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政府强制采购节能产品品目清单情况</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优先采购节能产品政府采购品目清单情况</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lang w:val="en-GB"/>
              </w:rPr>
              <w:t>优先采购环境标志产品政府采购品目清单情况</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中小企业声明函</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lang w:val="zh-CN"/>
              </w:rPr>
              <w:t>残疾人福利性单位声明函</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监狱企业证明文件</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p>
        </w:tc>
        <w:tc>
          <w:tcPr>
            <w:tcW w:w="4155" w:type="dxa"/>
            <w:tcBorders>
              <w:bottom w:val="single" w:color="auto" w:sz="4" w:space="0"/>
            </w:tcBorders>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其</w:t>
            </w:r>
            <w:r>
              <w:rPr>
                <w:rFonts w:hint="eastAsia" w:ascii="宋体" w:hAnsi="宋体" w:cs="宋体"/>
                <w:bCs/>
                <w:color w:val="auto"/>
                <w:kern w:val="0"/>
                <w:sz w:val="24"/>
                <w:szCs w:val="24"/>
                <w:highlight w:val="none"/>
                <w:lang w:eastAsia="zh-CN"/>
              </w:rPr>
              <w:t>他</w:t>
            </w:r>
            <w:r>
              <w:rPr>
                <w:rFonts w:hint="eastAsia" w:ascii="宋体" w:hAnsi="宋体" w:eastAsia="宋体" w:cs="宋体"/>
                <w:bCs/>
                <w:color w:val="auto"/>
                <w:kern w:val="0"/>
                <w:sz w:val="24"/>
                <w:szCs w:val="24"/>
                <w:highlight w:val="none"/>
              </w:rPr>
              <w:t>资料</w:t>
            </w:r>
          </w:p>
        </w:tc>
        <w:tc>
          <w:tcPr>
            <w:tcW w:w="1620" w:type="dxa"/>
            <w:vAlign w:val="center"/>
          </w:tcPr>
          <w:p>
            <w:pPr>
              <w:pStyle w:val="15"/>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bl>
    <w:p>
      <w:pPr>
        <w:widowControl/>
        <w:jc w:val="left"/>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br w:type="page"/>
      </w:r>
    </w:p>
    <w:p>
      <w:pPr>
        <w:pStyle w:val="63"/>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400" w:lineRule="exact"/>
        <w:jc w:val="center"/>
        <w:textAlignment w:val="baseline"/>
        <w:outlineLvl w:val="1"/>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二、开标一览表</w:t>
      </w:r>
    </w:p>
    <w:p>
      <w:pPr>
        <w:pStyle w:val="15"/>
        <w:spacing w:line="360" w:lineRule="auto"/>
        <w:jc w:val="center"/>
        <w:rPr>
          <w:rFonts w:hint="eastAsia" w:ascii="宋体" w:hAnsi="宋体" w:eastAsia="宋体" w:cs="宋体"/>
          <w:b/>
          <w:snapToGrid w:val="0"/>
          <w:color w:val="auto"/>
          <w:kern w:val="0"/>
          <w:sz w:val="28"/>
          <w:szCs w:val="28"/>
          <w:highlight w:val="none"/>
        </w:rPr>
      </w:pPr>
    </w:p>
    <w:p>
      <w:pPr>
        <w:spacing w:before="50" w:after="156" w:afterLines="50" w:line="360" w:lineRule="auto"/>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p>
      <w:pPr>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szCs w:val="24"/>
          <w:highlight w:val="none"/>
        </w:rPr>
        <w:t>：                                           单位：元（人民币）</w:t>
      </w:r>
    </w:p>
    <w:tbl>
      <w:tblPr>
        <w:tblStyle w:val="2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产品名称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投标总报价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eastAsia="zh-CN"/>
              </w:rPr>
              <w:t>交付（实施）的时间（期限）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color w:val="auto"/>
                <w:sz w:val="24"/>
                <w:szCs w:val="24"/>
                <w:highlight w:val="none"/>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color w:val="auto"/>
                <w:sz w:val="24"/>
                <w:szCs w:val="24"/>
                <w:highlight w:val="none"/>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color w:val="auto"/>
                <w:sz w:val="24"/>
                <w:szCs w:val="24"/>
                <w:highlight w:val="none"/>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r>
    </w:tbl>
    <w:p>
      <w:pPr>
        <w:autoSpaceDE w:val="0"/>
        <w:autoSpaceDN w:val="0"/>
        <w:adjustRightInd w:val="0"/>
        <w:spacing w:line="48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（全称）   </w:t>
      </w:r>
      <w:r>
        <w:rPr>
          <w:rFonts w:hint="eastAsia" w:ascii="宋体" w:hAnsi="宋体" w:eastAsia="宋体" w:cs="宋体"/>
          <w:color w:val="auto"/>
          <w:sz w:val="24"/>
          <w:szCs w:val="24"/>
          <w:highlight w:val="none"/>
          <w:lang w:val="zh-CN"/>
        </w:rPr>
        <w:t>（加盖公章）：</w:t>
      </w:r>
    </w:p>
    <w:p>
      <w:pPr>
        <w:autoSpaceDE w:val="0"/>
        <w:autoSpaceDN w:val="0"/>
        <w:adjustRightInd w:val="0"/>
        <w:spacing w:line="48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日期：年   月     日</w:t>
      </w:r>
    </w:p>
    <w:p>
      <w:pPr>
        <w:autoSpaceDE w:val="0"/>
        <w:autoSpaceDN w:val="0"/>
        <w:adjustRightInd w:val="0"/>
        <w:spacing w:line="48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注：1、交付日期指完成该项目的最终时间。</w:t>
      </w:r>
    </w:p>
    <w:p>
      <w:pPr>
        <w:autoSpaceDE w:val="0"/>
        <w:autoSpaceDN w:val="0"/>
        <w:adjustRightInd w:val="0"/>
        <w:spacing w:line="48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2、如招标公告明确项目交付日期以年为单位，本表应填写完成该项目的年限。</w:t>
      </w:r>
    </w:p>
    <w:p>
      <w:pPr>
        <w:autoSpaceDE w:val="0"/>
        <w:autoSpaceDN w:val="0"/>
        <w:adjustRightInd w:val="0"/>
        <w:spacing w:line="360" w:lineRule="auto"/>
        <w:rPr>
          <w:rFonts w:hint="eastAsia" w:ascii="宋体" w:hAnsi="宋体" w:eastAsia="宋体" w:cs="宋体"/>
          <w:color w:val="auto"/>
          <w:sz w:val="24"/>
          <w:highlight w:val="none"/>
          <w:lang w:val="zh-CN"/>
        </w:rPr>
      </w:pPr>
    </w:p>
    <w:p>
      <w:pPr>
        <w:autoSpaceDE w:val="0"/>
        <w:autoSpaceDN w:val="0"/>
        <w:adjustRightInd w:val="0"/>
        <w:spacing w:line="360" w:lineRule="auto"/>
        <w:rPr>
          <w:rFonts w:hint="eastAsia" w:ascii="宋体" w:hAnsi="宋体" w:eastAsia="宋体" w:cs="宋体"/>
          <w:color w:val="auto"/>
          <w:sz w:val="24"/>
          <w:highlight w:val="none"/>
          <w:lang w:val="zh-CN"/>
        </w:rPr>
      </w:pPr>
    </w:p>
    <w:p>
      <w:pPr>
        <w:autoSpaceDE w:val="0"/>
        <w:autoSpaceDN w:val="0"/>
        <w:adjustRightInd w:val="0"/>
        <w:spacing w:line="360" w:lineRule="auto"/>
        <w:rPr>
          <w:rFonts w:hint="eastAsia" w:ascii="宋体" w:hAnsi="宋体" w:eastAsia="宋体" w:cs="宋体"/>
          <w:color w:val="auto"/>
          <w:sz w:val="24"/>
          <w:highlight w:val="none"/>
          <w:lang w:val="zh-CN"/>
        </w:rPr>
      </w:pPr>
    </w:p>
    <w:p>
      <w:pPr>
        <w:autoSpaceDE w:val="0"/>
        <w:autoSpaceDN w:val="0"/>
        <w:adjustRightInd w:val="0"/>
        <w:spacing w:line="360" w:lineRule="auto"/>
        <w:rPr>
          <w:rFonts w:hint="eastAsia" w:ascii="宋体" w:hAnsi="宋体" w:eastAsia="宋体" w:cs="宋体"/>
          <w:color w:val="auto"/>
          <w:sz w:val="24"/>
          <w:highlight w:val="none"/>
          <w:lang w:val="zh-CN"/>
        </w:rPr>
      </w:pPr>
    </w:p>
    <w:p>
      <w:pPr>
        <w:autoSpaceDE w:val="0"/>
        <w:autoSpaceDN w:val="0"/>
        <w:adjustRightInd w:val="0"/>
        <w:spacing w:line="360" w:lineRule="auto"/>
        <w:rPr>
          <w:rFonts w:hint="eastAsia" w:ascii="宋体" w:hAnsi="宋体" w:eastAsia="宋体" w:cs="宋体"/>
          <w:color w:val="auto"/>
          <w:sz w:val="24"/>
          <w:highlight w:val="none"/>
          <w:lang w:val="zh-CN"/>
        </w:rPr>
      </w:pPr>
    </w:p>
    <w:p>
      <w:pPr>
        <w:autoSpaceDE w:val="0"/>
        <w:autoSpaceDN w:val="0"/>
        <w:adjustRightInd w:val="0"/>
        <w:spacing w:line="360" w:lineRule="auto"/>
        <w:rPr>
          <w:rFonts w:hint="eastAsia" w:ascii="宋体" w:hAnsi="宋体" w:eastAsia="宋体" w:cs="宋体"/>
          <w:color w:val="auto"/>
          <w:sz w:val="24"/>
          <w:highlight w:val="none"/>
          <w:lang w:val="zh-CN"/>
        </w:rPr>
      </w:pPr>
    </w:p>
    <w:p>
      <w:pPr>
        <w:autoSpaceDE w:val="0"/>
        <w:autoSpaceDN w:val="0"/>
        <w:adjustRightInd w:val="0"/>
        <w:spacing w:line="360" w:lineRule="auto"/>
        <w:rPr>
          <w:rFonts w:hint="eastAsia" w:ascii="宋体" w:hAnsi="宋体" w:eastAsia="宋体" w:cs="宋体"/>
          <w:color w:val="auto"/>
          <w:sz w:val="24"/>
          <w:highlight w:val="none"/>
          <w:lang w:val="zh-CN"/>
        </w:rPr>
      </w:pPr>
    </w:p>
    <w:p>
      <w:pPr>
        <w:autoSpaceDE w:val="0"/>
        <w:autoSpaceDN w:val="0"/>
        <w:adjustRightInd w:val="0"/>
        <w:spacing w:line="360" w:lineRule="auto"/>
        <w:rPr>
          <w:rFonts w:hint="eastAsia" w:ascii="宋体" w:hAnsi="宋体" w:eastAsia="宋体" w:cs="宋体"/>
          <w:color w:val="auto"/>
          <w:sz w:val="24"/>
          <w:highlight w:val="none"/>
          <w:lang w:val="zh-CN"/>
        </w:rPr>
      </w:pPr>
    </w:p>
    <w:p>
      <w:pPr>
        <w:autoSpaceDE w:val="0"/>
        <w:autoSpaceDN w:val="0"/>
        <w:adjustRightInd w:val="0"/>
        <w:spacing w:line="360" w:lineRule="auto"/>
        <w:rPr>
          <w:rFonts w:hint="eastAsia" w:ascii="宋体" w:hAnsi="宋体" w:eastAsia="宋体" w:cs="宋体"/>
          <w:color w:val="auto"/>
          <w:sz w:val="24"/>
          <w:highlight w:val="none"/>
          <w:lang w:val="zh-CN"/>
        </w:rPr>
      </w:pPr>
    </w:p>
    <w:p>
      <w:pPr>
        <w:autoSpaceDE w:val="0"/>
        <w:autoSpaceDN w:val="0"/>
        <w:adjustRightInd w:val="0"/>
        <w:spacing w:line="360" w:lineRule="auto"/>
        <w:rPr>
          <w:rFonts w:hint="eastAsia" w:ascii="宋体" w:hAnsi="宋体" w:eastAsia="宋体" w:cs="宋体"/>
          <w:color w:val="auto"/>
          <w:sz w:val="24"/>
          <w:highlight w:val="none"/>
          <w:lang w:val="zh-CN"/>
        </w:rPr>
      </w:pPr>
    </w:p>
    <w:p>
      <w:pPr>
        <w:pStyle w:val="63"/>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400" w:lineRule="exact"/>
        <w:jc w:val="center"/>
        <w:textAlignment w:val="baseline"/>
        <w:outlineLvl w:val="1"/>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三、资格审查证明材料</w:t>
      </w: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3.1 投 标 函</w:t>
      </w:r>
    </w:p>
    <w:p>
      <w:pPr>
        <w:pStyle w:val="15"/>
        <w:spacing w:line="360" w:lineRule="auto"/>
        <w:jc w:val="center"/>
        <w:rPr>
          <w:rFonts w:hint="eastAsia" w:ascii="宋体" w:hAnsi="宋体" w:eastAsia="宋体" w:cs="宋体"/>
          <w:b/>
          <w:snapToGrid w:val="0"/>
          <w:color w:val="auto"/>
          <w:kern w:val="0"/>
          <w:sz w:val="28"/>
          <w:szCs w:val="28"/>
          <w:highlight w:val="none"/>
        </w:rPr>
      </w:pPr>
    </w:p>
    <w:p>
      <w:pPr>
        <w:adjustRightInd w:val="0"/>
        <w:spacing w:line="360" w:lineRule="auto"/>
        <w:contextualSpacing/>
        <w:rPr>
          <w:rFonts w:hint="eastAsia" w:ascii="宋体" w:hAnsi="宋体" w:eastAsia="宋体" w:cs="宋体"/>
          <w:b/>
          <w:snapToGrid w:val="0"/>
          <w:color w:val="auto"/>
          <w:kern w:val="0"/>
          <w:sz w:val="24"/>
          <w:szCs w:val="24"/>
          <w:highlight w:val="none"/>
          <w:u w:val="single"/>
          <w:lang w:eastAsia="zh-CN"/>
        </w:rPr>
      </w:pPr>
      <w:r>
        <w:rPr>
          <w:rFonts w:hint="eastAsia" w:ascii="宋体" w:hAnsi="宋体" w:eastAsia="宋体" w:cs="宋体"/>
          <w:snapToGrid w:val="0"/>
          <w:color w:val="auto"/>
          <w:kern w:val="0"/>
          <w:sz w:val="24"/>
          <w:szCs w:val="24"/>
          <w:highlight w:val="none"/>
        </w:rPr>
        <w:t>致：</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u w:val="single"/>
          <w:lang w:eastAsia="zh-CN"/>
        </w:rPr>
        <w:t>（采购人）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根据贵方_</w:t>
      </w:r>
      <w:r>
        <w:rPr>
          <w:rFonts w:hint="eastAsia" w:ascii="宋体" w:hAnsi="宋体" w:eastAsia="宋体" w:cs="宋体"/>
          <w:snapToGrid w:val="0"/>
          <w:color w:val="auto"/>
          <w:kern w:val="0"/>
          <w:sz w:val="24"/>
          <w:szCs w:val="24"/>
          <w:highlight w:val="none"/>
          <w:u w:val="single"/>
        </w:rPr>
        <w:t>_</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_（</w:t>
      </w:r>
      <w:r>
        <w:rPr>
          <w:rFonts w:hint="eastAsia" w:ascii="宋体" w:hAnsi="宋体" w:eastAsia="宋体" w:cs="宋体"/>
          <w:snapToGrid w:val="0"/>
          <w:color w:val="auto"/>
          <w:kern w:val="0"/>
          <w:sz w:val="24"/>
          <w:szCs w:val="24"/>
          <w:highlight w:val="none"/>
          <w:lang w:eastAsia="zh-CN"/>
        </w:rPr>
        <w:t>采购</w:t>
      </w:r>
      <w:r>
        <w:rPr>
          <w:rFonts w:hint="eastAsia" w:ascii="宋体" w:hAnsi="宋体" w:eastAsia="宋体" w:cs="宋体"/>
          <w:snapToGrid w:val="0"/>
          <w:color w:val="auto"/>
          <w:kern w:val="0"/>
          <w:sz w:val="24"/>
          <w:szCs w:val="24"/>
          <w:highlight w:val="none"/>
        </w:rPr>
        <w:t>编号</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项目名称、</w:t>
      </w:r>
      <w:r>
        <w:rPr>
          <w:rFonts w:hint="eastAsia" w:ascii="宋体" w:hAnsi="宋体" w:eastAsia="宋体" w:cs="宋体"/>
          <w:snapToGrid w:val="0"/>
          <w:color w:val="auto"/>
          <w:kern w:val="0"/>
          <w:sz w:val="24"/>
          <w:szCs w:val="24"/>
          <w:highlight w:val="none"/>
          <w:lang w:eastAsia="zh-CN"/>
        </w:rPr>
        <w:t>标段</w:t>
      </w:r>
      <w:r>
        <w:rPr>
          <w:rFonts w:hint="eastAsia" w:ascii="宋体" w:hAnsi="宋体" w:eastAsia="宋体" w:cs="宋体"/>
          <w:snapToGrid w:val="0"/>
          <w:color w:val="auto"/>
          <w:kern w:val="0"/>
          <w:sz w:val="24"/>
          <w:szCs w:val="24"/>
          <w:highlight w:val="none"/>
        </w:rPr>
        <w:t>）采购的招标公告及投标邀请，_______（姓名和职务）被正式授权并代表投标人</w:t>
      </w:r>
      <w:r>
        <w:rPr>
          <w:rFonts w:hint="eastAsia" w:ascii="宋体" w:hAnsi="宋体" w:eastAsia="宋体" w:cs="宋体"/>
          <w:snapToGrid w:val="0"/>
          <w:color w:val="auto"/>
          <w:kern w:val="0"/>
          <w:sz w:val="24"/>
          <w:szCs w:val="24"/>
          <w:highlight w:val="none"/>
          <w:u w:val="single"/>
        </w:rPr>
        <w:t>（投标人名称、地址）</w:t>
      </w:r>
      <w:r>
        <w:rPr>
          <w:rFonts w:hint="eastAsia" w:ascii="宋体" w:hAnsi="宋体" w:eastAsia="宋体" w:cs="宋体"/>
          <w:snapToGrid w:val="0"/>
          <w:color w:val="auto"/>
          <w:kern w:val="0"/>
          <w:sz w:val="24"/>
          <w:szCs w:val="24"/>
          <w:highlight w:val="none"/>
        </w:rPr>
        <w:t>提交。</w:t>
      </w:r>
    </w:p>
    <w:p>
      <w:pPr>
        <w:pStyle w:val="15"/>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我方确认收到贵方提供的</w:t>
      </w:r>
      <w:r>
        <w:rPr>
          <w:rFonts w:hint="eastAsia" w:ascii="宋体" w:hAnsi="宋体" w:eastAsia="宋体" w:cs="宋体"/>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u w:val="single"/>
          <w:lang w:eastAsia="zh-CN"/>
        </w:rPr>
        <w:t>采购</w:t>
      </w:r>
      <w:r>
        <w:rPr>
          <w:rFonts w:hint="eastAsia" w:ascii="宋体" w:hAnsi="宋体" w:eastAsia="宋体" w:cs="宋体"/>
          <w:snapToGrid w:val="0"/>
          <w:color w:val="auto"/>
          <w:kern w:val="0"/>
          <w:sz w:val="24"/>
          <w:szCs w:val="24"/>
          <w:highlight w:val="none"/>
          <w:u w:val="single"/>
        </w:rPr>
        <w:t>编号</w:t>
      </w:r>
      <w:r>
        <w:rPr>
          <w:rFonts w:hint="eastAsia" w:ascii="宋体" w:hAnsi="宋体" w:eastAsia="宋体" w:cs="宋体"/>
          <w:snapToGrid w:val="0"/>
          <w:color w:val="auto"/>
          <w:kern w:val="0"/>
          <w:sz w:val="24"/>
          <w:szCs w:val="24"/>
          <w:highlight w:val="none"/>
          <w:u w:val="single"/>
          <w:lang w:eastAsia="zh-CN"/>
        </w:rPr>
        <w:t>、</w:t>
      </w:r>
      <w:r>
        <w:rPr>
          <w:rFonts w:hint="eastAsia" w:ascii="宋体" w:hAnsi="宋体" w:eastAsia="宋体" w:cs="宋体"/>
          <w:snapToGrid w:val="0"/>
          <w:color w:val="auto"/>
          <w:kern w:val="0"/>
          <w:sz w:val="24"/>
          <w:szCs w:val="24"/>
          <w:highlight w:val="none"/>
          <w:u w:val="single"/>
        </w:rPr>
        <w:t>项目名称、</w:t>
      </w:r>
      <w:r>
        <w:rPr>
          <w:rFonts w:hint="eastAsia" w:ascii="宋体" w:hAnsi="宋体" w:eastAsia="宋体" w:cs="宋体"/>
          <w:snapToGrid w:val="0"/>
          <w:color w:val="auto"/>
          <w:kern w:val="0"/>
          <w:sz w:val="24"/>
          <w:szCs w:val="24"/>
          <w:highlight w:val="none"/>
          <w:u w:val="single"/>
          <w:lang w:eastAsia="zh-CN"/>
        </w:rPr>
        <w:t>标段</w:t>
      </w:r>
      <w:r>
        <w:rPr>
          <w:rFonts w:hint="eastAsia" w:ascii="宋体" w:hAnsi="宋体" w:eastAsia="宋体" w:cs="宋体"/>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rPr>
        <w:t>招标文件的全部内容。</w:t>
      </w:r>
    </w:p>
    <w:p>
      <w:pPr>
        <w:pStyle w:val="15"/>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eastAsia="宋体" w:cs="宋体"/>
          <w:color w:val="auto"/>
          <w:sz w:val="24"/>
          <w:szCs w:val="24"/>
          <w:highlight w:val="none"/>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我方已完全明白招标文件的所有条款要求，并声明如下：</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一、按招标文件提供的全部货物与相关服务的投标总价详见《开标一览表》。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5"/>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三、我方明白并同意，在规定的开标日之后，投标有效期之内撤销投标的，则我方承担违背投标承诺的责任追究。</w:t>
      </w:r>
    </w:p>
    <w:p>
      <w:pPr>
        <w:pStyle w:val="25"/>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四、我方同意按照贵方可能提出的要求而提供与投标有关的</w:t>
      </w:r>
      <w:r>
        <w:rPr>
          <w:rFonts w:hint="eastAsia" w:ascii="宋体" w:hAnsi="宋体" w:cs="宋体"/>
          <w:color w:val="auto"/>
          <w:sz w:val="24"/>
          <w:szCs w:val="24"/>
          <w:highlight w:val="none"/>
          <w:lang w:eastAsia="zh-CN"/>
        </w:rPr>
        <w:t>任何其他</w:t>
      </w:r>
      <w:r>
        <w:rPr>
          <w:rFonts w:hint="eastAsia" w:ascii="宋体" w:hAnsi="宋体" w:eastAsia="宋体" w:cs="宋体"/>
          <w:color w:val="auto"/>
          <w:sz w:val="24"/>
          <w:szCs w:val="24"/>
          <w:highlight w:val="none"/>
        </w:rPr>
        <w:t>数据、信息或资料。</w:t>
      </w:r>
    </w:p>
    <w:p>
      <w:pPr>
        <w:pStyle w:val="25"/>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五、我方理解贵方不一定接受最低投标价或任何贵方可能收到的投标。</w:t>
      </w:r>
    </w:p>
    <w:p>
      <w:pPr>
        <w:pStyle w:val="25"/>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六、我方如果中标，将保证履行招标文件及其澄清、修改文件（如果有）中的全部责任和义务，按质、按量、按期完成《项目需求》及《合同书》中的全部任务。</w:t>
      </w:r>
    </w:p>
    <w:p>
      <w:pPr>
        <w:pStyle w:val="25"/>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七、我方在此保证所提交的所有文件和全部说明是真实的和正确的。</w:t>
      </w:r>
    </w:p>
    <w:p>
      <w:pPr>
        <w:pStyle w:val="15"/>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九、我方具备《政府采购法》第二十二条规定的条件；承诺如下：</w:t>
      </w:r>
    </w:p>
    <w:p>
      <w:pPr>
        <w:pStyle w:val="15"/>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我方已依法建立健全的财务会计制度，如有需要，可随时向采购人提供相关证明材料，以便核查。</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参加政府采购活动前三年内，在经营活动中没有重大违法记录。</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符合法律、行政法规规定的其他条件。</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以上内容如有虚假或与事实不符的，评审委员会可将我方</w:t>
      </w:r>
      <w:r>
        <w:rPr>
          <w:rFonts w:hint="eastAsia" w:ascii="宋体" w:hAnsi="宋体" w:eastAsia="宋体" w:cs="宋体"/>
          <w:color w:val="auto"/>
          <w:sz w:val="24"/>
          <w:szCs w:val="24"/>
          <w:highlight w:val="none"/>
          <w:lang w:eastAsia="zh-CN"/>
        </w:rPr>
        <w:t>作</w:t>
      </w:r>
      <w:r>
        <w:rPr>
          <w:rFonts w:hint="eastAsia" w:ascii="宋体" w:hAnsi="宋体" w:eastAsia="宋体" w:cs="宋体"/>
          <w:color w:val="auto"/>
          <w:sz w:val="24"/>
          <w:szCs w:val="24"/>
          <w:highlight w:val="none"/>
        </w:rPr>
        <w:t>无效投标处理，我方愿意承担相应的法律责任。</w:t>
      </w:r>
    </w:p>
    <w:p>
      <w:pPr>
        <w:pStyle w:val="15"/>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十、我方具备履行合同所必需的设备和专业技术能力。</w:t>
      </w:r>
    </w:p>
    <w:p>
      <w:pPr>
        <w:pStyle w:val="15"/>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十一、</w:t>
      </w:r>
      <w:r>
        <w:rPr>
          <w:rFonts w:hint="eastAsia" w:ascii="宋体" w:hAnsi="宋体" w:eastAsia="宋体" w:cs="宋体"/>
          <w:color w:val="auto"/>
          <w:sz w:val="24"/>
          <w:szCs w:val="24"/>
          <w:highlight w:val="none"/>
        </w:rPr>
        <w:t>我方对在本函及投标文件中所作的所有承诺承担法律责任。</w:t>
      </w:r>
    </w:p>
    <w:p>
      <w:pPr>
        <w:pStyle w:val="15"/>
        <w:adjustRightInd w:val="0"/>
        <w:snapToGrid w:val="0"/>
        <w:spacing w:line="360" w:lineRule="auto"/>
        <w:rPr>
          <w:rFonts w:hint="eastAsia" w:ascii="宋体" w:hAnsi="宋体" w:eastAsia="宋体" w:cs="宋体"/>
          <w:color w:val="auto"/>
          <w:sz w:val="24"/>
          <w:szCs w:val="24"/>
          <w:highlight w:val="none"/>
        </w:rPr>
      </w:pPr>
    </w:p>
    <w:p>
      <w:pPr>
        <w:pStyle w:val="15"/>
        <w:adjustRightInd w:val="0"/>
        <w:snapToGrid w:val="0"/>
        <w:spacing w:line="360" w:lineRule="auto"/>
        <w:rPr>
          <w:rFonts w:hint="eastAsia" w:ascii="宋体" w:hAnsi="宋体" w:eastAsia="宋体" w:cs="宋体"/>
          <w:color w:val="auto"/>
          <w:sz w:val="24"/>
          <w:szCs w:val="24"/>
          <w:highlight w:val="none"/>
        </w:rPr>
      </w:pPr>
    </w:p>
    <w:p>
      <w:pPr>
        <w:pStyle w:val="15"/>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所有与本招标有关的一切正式往来请寄：</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  邮政编码：</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传    真：</w:t>
      </w:r>
    </w:p>
    <w:p>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投标人代表姓名：  职    务：</w:t>
      </w:r>
    </w:p>
    <w:p>
      <w:pPr>
        <w:adjustRightInd w:val="0"/>
        <w:snapToGrid w:val="0"/>
        <w:spacing w:line="360" w:lineRule="auto"/>
        <w:rPr>
          <w:rFonts w:hint="eastAsia" w:ascii="宋体" w:hAnsi="宋体" w:eastAsia="宋体" w:cs="宋体"/>
          <w:color w:val="auto"/>
          <w:sz w:val="24"/>
          <w:szCs w:val="24"/>
          <w:highlight w:val="none"/>
          <w:u w:val="single"/>
        </w:rPr>
      </w:pPr>
    </w:p>
    <w:p>
      <w:pPr>
        <w:adjustRightInd w:val="0"/>
        <w:snapToGrid w:val="0"/>
        <w:spacing w:line="360" w:lineRule="auto"/>
        <w:ind w:firstLine="4920" w:firstLineChars="2050"/>
        <w:rPr>
          <w:rFonts w:hint="eastAsia" w:ascii="宋体" w:hAnsi="宋体" w:eastAsia="宋体" w:cs="宋体"/>
          <w:color w:val="auto"/>
          <w:sz w:val="24"/>
          <w:szCs w:val="24"/>
          <w:highlight w:val="none"/>
        </w:rPr>
      </w:pPr>
    </w:p>
    <w:p>
      <w:pPr>
        <w:adjustRightInd w:val="0"/>
        <w:snapToGrid w:val="0"/>
        <w:spacing w:line="360" w:lineRule="auto"/>
        <w:ind w:firstLine="4920" w:firstLineChars="2050"/>
        <w:rPr>
          <w:rFonts w:hint="eastAsia" w:ascii="宋体" w:hAnsi="宋体" w:eastAsia="宋体" w:cs="宋体"/>
          <w:color w:val="auto"/>
          <w:sz w:val="24"/>
          <w:szCs w:val="24"/>
          <w:highlight w:val="none"/>
        </w:rPr>
      </w:pPr>
    </w:p>
    <w:p>
      <w:pPr>
        <w:adjustRightInd w:val="0"/>
        <w:snapToGrid w:val="0"/>
        <w:spacing w:line="360" w:lineRule="auto"/>
        <w:ind w:firstLine="4440" w:firstLineChars="18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投标人名称（加盖公章）：</w:t>
      </w:r>
    </w:p>
    <w:p>
      <w:pPr>
        <w:adjustRightInd w:val="0"/>
        <w:snapToGrid w:val="0"/>
        <w:spacing w:line="360" w:lineRule="auto"/>
        <w:ind w:firstLine="4920" w:firstLineChars="2050"/>
        <w:rPr>
          <w:rFonts w:hint="eastAsia" w:ascii="宋体" w:hAnsi="宋体" w:eastAsia="宋体" w:cs="宋体"/>
          <w:color w:val="auto"/>
          <w:sz w:val="24"/>
          <w:szCs w:val="24"/>
          <w:highlight w:val="none"/>
        </w:rPr>
      </w:pPr>
    </w:p>
    <w:p>
      <w:pPr>
        <w:adjustRightInd w:val="0"/>
        <w:snapToGrid w:val="0"/>
        <w:spacing w:line="360" w:lineRule="auto"/>
        <w:ind w:firstLine="4440" w:firstLineChars="18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日期：年月 日</w:t>
      </w:r>
    </w:p>
    <w:p>
      <w:pPr>
        <w:adjustRightInd w:val="0"/>
        <w:snapToGrid w:val="0"/>
        <w:spacing w:line="360" w:lineRule="auto"/>
        <w:ind w:firstLine="4920" w:firstLineChars="2050"/>
        <w:rPr>
          <w:rFonts w:hint="eastAsia" w:ascii="宋体" w:hAnsi="宋体" w:eastAsia="宋体" w:cs="宋体"/>
          <w:color w:val="auto"/>
          <w:sz w:val="24"/>
          <w:szCs w:val="24"/>
          <w:highlight w:val="none"/>
        </w:rPr>
      </w:pPr>
    </w:p>
    <w:p>
      <w:pPr>
        <w:adjustRightInd w:val="0"/>
        <w:snapToGrid w:val="0"/>
        <w:spacing w:line="360" w:lineRule="auto"/>
        <w:ind w:firstLine="4920" w:firstLineChars="2050"/>
        <w:rPr>
          <w:rFonts w:hint="eastAsia" w:ascii="宋体" w:hAnsi="宋体" w:eastAsia="宋体" w:cs="宋体"/>
          <w:color w:val="auto"/>
          <w:sz w:val="24"/>
          <w:szCs w:val="24"/>
          <w:highlight w:val="none"/>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3.2 法定代表人（单位负责人）资格证明书</w:t>
      </w:r>
    </w:p>
    <w:p>
      <w:pPr>
        <w:autoSpaceDE w:val="0"/>
        <w:autoSpaceDN w:val="0"/>
        <w:adjustRightInd w:val="0"/>
        <w:spacing w:line="480" w:lineRule="auto"/>
        <w:ind w:firstLine="616" w:firstLineChars="257"/>
        <w:rPr>
          <w:rFonts w:hint="eastAsia" w:ascii="宋体" w:hAnsi="宋体" w:eastAsia="宋体" w:cs="宋体"/>
          <w:color w:val="auto"/>
          <w:sz w:val="24"/>
          <w:szCs w:val="24"/>
          <w:highlight w:val="none"/>
        </w:rPr>
      </w:pPr>
    </w:p>
    <w:p>
      <w:pPr>
        <w:pStyle w:val="55"/>
        <w:spacing w:line="48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p>
      <w:pPr>
        <w:pStyle w:val="55"/>
        <w:spacing w:line="48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pPr>
        <w:pStyle w:val="55"/>
        <w:spacing w:line="48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姓名：       性别：     年龄：     职务：        </w:t>
      </w:r>
    </w:p>
    <w:p>
      <w:pPr>
        <w:pStyle w:val="55"/>
        <w:spacing w:line="48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本人系</w:t>
      </w:r>
      <w:r>
        <w:rPr>
          <w:rFonts w:hint="eastAsia" w:ascii="宋体" w:hAnsi="宋体" w:eastAsia="宋体" w:cs="宋体"/>
          <w:i/>
          <w:snapToGrid w:val="0"/>
          <w:color w:val="auto"/>
          <w:sz w:val="24"/>
          <w:szCs w:val="24"/>
          <w:highlight w:val="none"/>
          <w:u w:val="single"/>
        </w:rPr>
        <w:t>投标人名称</w:t>
      </w:r>
      <w:r>
        <w:rPr>
          <w:rFonts w:hint="eastAsia" w:ascii="宋体" w:hAnsi="宋体" w:eastAsia="宋体" w:cs="宋体"/>
          <w:color w:val="auto"/>
          <w:sz w:val="24"/>
          <w:szCs w:val="24"/>
          <w:highlight w:val="none"/>
        </w:rPr>
        <w:t>的法定代表人（单位负责人）。就参加贵方</w:t>
      </w:r>
      <w:r>
        <w:rPr>
          <w:rFonts w:hint="eastAsia"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编号为</w:t>
      </w:r>
      <w:r>
        <w:rPr>
          <w:rFonts w:hint="eastAsia"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w:t>
      </w:r>
      <w:r>
        <w:rPr>
          <w:rFonts w:hint="eastAsia" w:ascii="宋体" w:hAnsi="宋体" w:eastAsia="宋体" w:cs="宋体"/>
          <w:i/>
          <w:color w:val="auto"/>
          <w:sz w:val="24"/>
          <w:szCs w:val="24"/>
          <w:highlight w:val="none"/>
          <w:u w:val="single"/>
        </w:rPr>
        <w:t>项目名称</w:t>
      </w:r>
      <w:r>
        <w:rPr>
          <w:rFonts w:hint="eastAsia" w:ascii="宋体" w:hAnsi="宋体" w:eastAsia="宋体" w:cs="宋体"/>
          <w:i/>
          <w:color w:val="auto"/>
          <w:sz w:val="24"/>
          <w:szCs w:val="24"/>
          <w:highlight w:val="none"/>
          <w:u w:val="single"/>
          <w:lang w:eastAsia="zh-CN"/>
        </w:rPr>
        <w:t>、标段</w:t>
      </w:r>
      <w:r>
        <w:rPr>
          <w:rFonts w:hint="eastAsia" w:ascii="宋体" w:hAnsi="宋体" w:eastAsia="宋体" w:cs="宋体"/>
          <w:i/>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公开招标项目的投标报价，签署上述项目的投标文件及合同的执行、完成、服务和保修，签署合同和处理与之有关的一切事务。</w:t>
      </w:r>
    </w:p>
    <w:p>
      <w:pPr>
        <w:pStyle w:val="55"/>
        <w:spacing w:line="48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pStyle w:val="55"/>
        <w:spacing w:line="48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法定代表人（单位负责人）联系电话（手机）：</w:t>
      </w:r>
    </w:p>
    <w:p>
      <w:pPr>
        <w:pStyle w:val="55"/>
        <w:spacing w:line="480" w:lineRule="auto"/>
        <w:ind w:firstLine="540" w:firstLineChars="225"/>
        <w:jc w:val="left"/>
        <w:rPr>
          <w:rFonts w:hint="eastAsia" w:ascii="宋体" w:hAnsi="宋体" w:eastAsia="宋体" w:cs="宋体"/>
          <w:color w:val="auto"/>
          <w:sz w:val="24"/>
          <w:szCs w:val="24"/>
          <w:highlight w:val="none"/>
        </w:rPr>
      </w:pPr>
    </w:p>
    <w:p>
      <w:pPr>
        <w:pStyle w:val="55"/>
        <w:spacing w:line="480" w:lineRule="auto"/>
        <w:ind w:left="-538" w:leftChars="-256" w:firstLine="616" w:firstLineChars="257"/>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【此处请粘贴法定代表人（单位负责人）身份证复印件，需清晰反映身份证有效期限】</w:t>
      </w:r>
    </w:p>
    <w:p>
      <w:pPr>
        <w:pStyle w:val="55"/>
        <w:spacing w:line="480" w:lineRule="auto"/>
        <w:ind w:left="-538" w:leftChars="-256" w:firstLine="616" w:firstLineChars="257"/>
        <w:jc w:val="center"/>
        <w:rPr>
          <w:rFonts w:hint="eastAsia" w:ascii="宋体" w:hAnsi="宋体" w:eastAsia="宋体" w:cs="宋体"/>
          <w:bCs/>
          <w:color w:val="auto"/>
          <w:sz w:val="24"/>
          <w:szCs w:val="24"/>
          <w:highlight w:val="none"/>
        </w:rPr>
      </w:pPr>
    </w:p>
    <w:p>
      <w:pPr>
        <w:autoSpaceDE w:val="0"/>
        <w:autoSpaceDN w:val="0"/>
        <w:adjustRightInd w:val="0"/>
        <w:spacing w:line="360" w:lineRule="auto"/>
        <w:ind w:right="-11"/>
        <w:rPr>
          <w:rFonts w:hint="eastAsia" w:ascii="宋体" w:hAnsi="宋体" w:eastAsia="宋体" w:cs="宋体"/>
          <w:color w:val="auto"/>
          <w:sz w:val="24"/>
          <w:szCs w:val="24"/>
          <w:highlight w:val="none"/>
          <w:lang w:val="zh-CN"/>
        </w:rPr>
      </w:pPr>
    </w:p>
    <w:p>
      <w:pPr>
        <w:spacing w:line="480" w:lineRule="auto"/>
        <w:ind w:firstLine="4500" w:firstLineChars="187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投标人名称（加盖公章）：</w:t>
      </w:r>
    </w:p>
    <w:p>
      <w:pPr>
        <w:pStyle w:val="58"/>
        <w:spacing w:before="60" w:line="480" w:lineRule="auto"/>
        <w:ind w:firstLine="4500" w:firstLineChars="18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签署日期：   年   月  日</w:t>
      </w:r>
    </w:p>
    <w:p>
      <w:pPr>
        <w:pStyle w:val="57"/>
        <w:spacing w:line="480" w:lineRule="auto"/>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spacing w:line="320" w:lineRule="exact"/>
        <w:ind w:firstLine="480" w:firstLineChars="200"/>
        <w:rPr>
          <w:rFonts w:hint="eastAsia" w:ascii="宋体" w:hAnsi="宋体" w:eastAsia="宋体" w:cs="宋体"/>
          <w:bCs/>
          <w:color w:val="auto"/>
          <w:kern w:val="12"/>
          <w:sz w:val="24"/>
          <w:szCs w:val="24"/>
          <w:highlight w:val="none"/>
        </w:rPr>
      </w:pPr>
      <w:r>
        <w:rPr>
          <w:rFonts w:hint="eastAsia" w:ascii="宋体" w:hAnsi="宋体" w:eastAsia="宋体" w:cs="宋体"/>
          <w:bCs/>
          <w:color w:val="auto"/>
          <w:kern w:val="12"/>
          <w:sz w:val="24"/>
          <w:szCs w:val="24"/>
          <w:highlight w:val="none"/>
        </w:rPr>
        <w:t>说明：法定代表人（单位负责人）参加本招标项目投标的，仅</w:t>
      </w:r>
      <w:r>
        <w:rPr>
          <w:rFonts w:hint="eastAsia" w:ascii="宋体" w:hAnsi="宋体" w:eastAsia="宋体" w:cs="宋体"/>
          <w:bCs/>
          <w:color w:val="auto"/>
          <w:kern w:val="12"/>
          <w:sz w:val="24"/>
          <w:szCs w:val="24"/>
          <w:highlight w:val="none"/>
          <w:lang w:eastAsia="zh-CN"/>
        </w:rPr>
        <w:t>需</w:t>
      </w:r>
      <w:r>
        <w:rPr>
          <w:rFonts w:hint="eastAsia" w:ascii="宋体" w:hAnsi="宋体" w:eastAsia="宋体" w:cs="宋体"/>
          <w:bCs/>
          <w:color w:val="auto"/>
          <w:kern w:val="12"/>
          <w:sz w:val="24"/>
          <w:szCs w:val="24"/>
          <w:highlight w:val="none"/>
        </w:rPr>
        <w:t>出具此证明书。</w:t>
      </w:r>
    </w:p>
    <w:p>
      <w:pPr>
        <w:spacing w:line="480" w:lineRule="exact"/>
        <w:jc w:val="center"/>
        <w:rPr>
          <w:rFonts w:hint="eastAsia" w:ascii="宋体" w:hAnsi="宋体" w:eastAsia="宋体" w:cs="宋体"/>
          <w:b/>
          <w:bCs/>
          <w:color w:val="auto"/>
          <w:sz w:val="24"/>
          <w:szCs w:val="24"/>
          <w:highlight w:val="none"/>
        </w:rPr>
      </w:pPr>
    </w:p>
    <w:p>
      <w:pPr>
        <w:widowControl/>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3.3 法定代表人（单位负责人）授权书</w:t>
      </w:r>
    </w:p>
    <w:p>
      <w:pPr>
        <w:spacing w:line="480" w:lineRule="exact"/>
        <w:jc w:val="center"/>
        <w:rPr>
          <w:rFonts w:hint="eastAsia" w:ascii="宋体" w:hAnsi="宋体" w:eastAsia="宋体" w:cs="宋体"/>
          <w:b/>
          <w:bCs/>
          <w:color w:val="auto"/>
          <w:sz w:val="36"/>
          <w:szCs w:val="36"/>
          <w:highlight w:val="none"/>
        </w:rPr>
      </w:pP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i/>
          <w:snapToGrid w:val="0"/>
          <w:color w:val="auto"/>
          <w:sz w:val="24"/>
          <w:szCs w:val="24"/>
          <w:highlight w:val="none"/>
          <w:u w:val="single"/>
        </w:rPr>
        <w:t>法人姓名</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w:t>
      </w:r>
      <w:r>
        <w:rPr>
          <w:rFonts w:hint="eastAsia" w:ascii="宋体" w:hAnsi="宋体" w:eastAsia="宋体" w:cs="宋体"/>
          <w:i/>
          <w:snapToGrid w:val="0"/>
          <w:color w:val="auto"/>
          <w:sz w:val="24"/>
          <w:szCs w:val="24"/>
          <w:highlight w:val="none"/>
          <w:u w:val="single"/>
        </w:rPr>
        <w:t xml:space="preserve">投标人名称  </w:t>
      </w:r>
      <w:r>
        <w:rPr>
          <w:rFonts w:hint="eastAsia" w:ascii="宋体" w:hAnsi="宋体" w:eastAsia="宋体" w:cs="宋体"/>
          <w:color w:val="auto"/>
          <w:sz w:val="24"/>
          <w:szCs w:val="24"/>
          <w:highlight w:val="none"/>
        </w:rPr>
        <w:t>的法定代表人（单位负责人），现委托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i/>
          <w:snapToGrid w:val="0"/>
          <w:color w:val="auto"/>
          <w:sz w:val="24"/>
          <w:szCs w:val="24"/>
          <w:highlight w:val="none"/>
          <w:u w:val="single"/>
        </w:rPr>
        <w:t>姓名，职务</w:t>
      </w:r>
      <w:r>
        <w:rPr>
          <w:rFonts w:hint="eastAsia" w:ascii="宋体" w:hAnsi="宋体" w:eastAsia="宋体" w:cs="宋体"/>
          <w:color w:val="auto"/>
          <w:sz w:val="24"/>
          <w:szCs w:val="24"/>
          <w:highlight w:val="none"/>
        </w:rPr>
        <w:t>以我方的名义参加贵方________</w:t>
      </w:r>
      <w:r>
        <w:rPr>
          <w:rFonts w:hint="eastAsia" w:ascii="宋体" w:hAnsi="宋体" w:eastAsia="宋体" w:cs="宋体"/>
          <w:color w:val="auto"/>
          <w:sz w:val="24"/>
          <w:szCs w:val="24"/>
          <w:highlight w:val="none"/>
          <w:u w:val="single"/>
        </w:rPr>
        <w:t>___</w:t>
      </w:r>
      <w:r>
        <w:rPr>
          <w:rFonts w:hint="eastAsia" w:ascii="宋体" w:hAnsi="宋体" w:eastAsia="宋体" w:cs="宋体"/>
          <w:color w:val="auto"/>
          <w:sz w:val="24"/>
          <w:szCs w:val="24"/>
          <w:highlight w:val="none"/>
          <w:u w:val="single"/>
          <w:lang w:eastAsia="zh-CN"/>
        </w:rPr>
        <w:t>（</w:t>
      </w:r>
      <w:r>
        <w:rPr>
          <w:rFonts w:hint="eastAsia" w:ascii="宋体" w:hAnsi="宋体" w:eastAsia="宋体" w:cs="宋体"/>
          <w:i/>
          <w:color w:val="auto"/>
          <w:sz w:val="24"/>
          <w:szCs w:val="24"/>
          <w:highlight w:val="none"/>
          <w:u w:val="single"/>
        </w:rPr>
        <w:t>项目名称</w:t>
      </w:r>
      <w:r>
        <w:rPr>
          <w:rFonts w:hint="eastAsia" w:ascii="宋体" w:hAnsi="宋体" w:eastAsia="宋体" w:cs="宋体"/>
          <w:i/>
          <w:color w:val="auto"/>
          <w:sz w:val="24"/>
          <w:szCs w:val="24"/>
          <w:highlight w:val="none"/>
          <w:u w:val="single"/>
          <w:lang w:eastAsia="zh-CN"/>
        </w:rPr>
        <w:t>、标段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我方对被授权人的签名事项负全部责任。</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被授权人无转委托权，特此委托。</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投标人名称： </w:t>
      </w:r>
      <w:r>
        <w:rPr>
          <w:rFonts w:hint="eastAsia" w:ascii="宋体" w:hAnsi="宋体" w:eastAsia="宋体" w:cs="宋体"/>
          <w:color w:val="auto"/>
          <w:sz w:val="24"/>
          <w:szCs w:val="24"/>
          <w:highlight w:val="none"/>
          <w:u w:val="single"/>
        </w:rPr>
        <w:t xml:space="preserve">       （全称）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加</w:t>
      </w:r>
      <w:r>
        <w:rPr>
          <w:rFonts w:hint="eastAsia" w:ascii="宋体" w:hAnsi="宋体" w:eastAsia="宋体" w:cs="宋体"/>
          <w:color w:val="auto"/>
          <w:sz w:val="24"/>
          <w:szCs w:val="24"/>
          <w:highlight w:val="none"/>
        </w:rPr>
        <w:t>盖单位公章）</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 （签字或加盖名章）</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法定代表人（单位负责人）授权代表：（签字或加盖名章）</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法定代表人（单位负责人）授权代表联系电话（手机）：</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法定代表人（单位负责人）身份证（正面）</w:t>
            </w:r>
          </w:p>
        </w:tc>
        <w:tc>
          <w:tcPr>
            <w:tcW w:w="4485" w:type="dxa"/>
            <w:gridSpan w:val="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hint="eastAsia" w:ascii="宋体" w:hAnsi="宋体" w:eastAsia="宋体" w:cs="宋体"/>
                <w:color w:val="auto"/>
                <w:sz w:val="24"/>
                <w:szCs w:val="24"/>
                <w:highlight w:val="none"/>
              </w:rPr>
            </w:pPr>
            <w:bookmarkStart w:id="24" w:name="_资格证明文件"/>
            <w:bookmarkEnd w:id="24"/>
            <w:bookmarkStart w:id="25" w:name="_Toc364329026"/>
            <w:r>
              <w:rPr>
                <w:rFonts w:hint="eastAsia" w:ascii="宋体" w:hAnsi="宋体" w:eastAsia="宋体" w:cs="宋体"/>
                <w:color w:val="auto"/>
                <w:sz w:val="24"/>
                <w:szCs w:val="24"/>
                <w:highlight w:val="none"/>
              </w:rPr>
              <w:t>法定代表人（单位负责人）授权代表身份证</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（正面）</w:t>
            </w:r>
            <w:bookmarkEnd w:id="25"/>
          </w:p>
        </w:tc>
        <w:tc>
          <w:tcPr>
            <w:tcW w:w="4492" w:type="dxa"/>
            <w:gridSpan w:val="2"/>
            <w:vAlign w:val="center"/>
          </w:tcPr>
          <w:p>
            <w:pPr>
              <w:jc w:val="center"/>
              <w:rPr>
                <w:rFonts w:hint="eastAsia" w:ascii="宋体" w:hAnsi="宋体" w:eastAsia="宋体" w:cs="宋体"/>
                <w:color w:val="auto"/>
                <w:sz w:val="24"/>
                <w:szCs w:val="24"/>
                <w:highlight w:val="none"/>
              </w:rPr>
            </w:pPr>
            <w:bookmarkStart w:id="26" w:name="_Toc364329027"/>
            <w:r>
              <w:rPr>
                <w:rFonts w:hint="eastAsia" w:ascii="宋体" w:hAnsi="宋体" w:eastAsia="宋体" w:cs="宋体"/>
                <w:color w:val="auto"/>
                <w:sz w:val="24"/>
                <w:szCs w:val="24"/>
                <w:highlight w:val="none"/>
              </w:rPr>
              <w:t>法定代表人（单位负责人）授权代表身份证</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（反面）</w:t>
            </w:r>
            <w:bookmarkEnd w:id="26"/>
          </w:p>
        </w:tc>
      </w:tr>
    </w:tbl>
    <w:p>
      <w:pPr>
        <w:widowControl/>
        <w:spacing w:before="100" w:beforeAutospacing="1" w:after="100" w:afterAutospacing="1" w:line="360" w:lineRule="auto"/>
        <w:jc w:val="center"/>
        <w:rPr>
          <w:rFonts w:hint="eastAsia" w:ascii="宋体" w:hAnsi="宋体" w:eastAsia="宋体" w:cs="宋体"/>
          <w:b/>
          <w:bCs/>
          <w:color w:val="auto"/>
          <w:sz w:val="24"/>
          <w:szCs w:val="24"/>
          <w:highlight w:val="none"/>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3.4 投标承诺函</w:t>
      </w:r>
    </w:p>
    <w:p>
      <w:pPr>
        <w:spacing w:before="156" w:beforeLines="50" w:after="156" w:afterLines="50" w:line="360" w:lineRule="auto"/>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zh-CN"/>
        </w:rPr>
        <w:t>（采购人）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w:t>
      </w:r>
    </w:p>
    <w:p>
      <w:pPr>
        <w:spacing w:before="156" w:beforeLines="50" w:after="156" w:afterLines="50"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经研究，我方自愿参与贵方____年____月____日________</w:t>
      </w:r>
      <w:r>
        <w:rPr>
          <w:rFonts w:hint="eastAsia" w:ascii="宋体" w:hAnsi="宋体" w:eastAsia="宋体" w:cs="宋体"/>
          <w:i/>
          <w:color w:val="auto"/>
          <w:sz w:val="24"/>
          <w:szCs w:val="24"/>
          <w:highlight w:val="none"/>
          <w:u w:val="single"/>
          <w:lang w:val="zh-CN"/>
        </w:rPr>
        <w:t>（采购编号、项目名称、标段）</w:t>
      </w:r>
      <w:r>
        <w:rPr>
          <w:rFonts w:hint="eastAsia" w:ascii="宋体" w:hAnsi="宋体" w:eastAsia="宋体" w:cs="宋体"/>
          <w:color w:val="auto"/>
          <w:sz w:val="24"/>
          <w:szCs w:val="24"/>
          <w:highlight w:val="none"/>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156" w:beforeLines="50" w:after="156" w:afterLines="50"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一、在投标有效期内撤销投标文件；</w:t>
      </w:r>
    </w:p>
    <w:p>
      <w:pPr>
        <w:spacing w:before="156" w:beforeLines="50" w:after="156" w:afterLines="50"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二、在投标文件中提供虚假材料；</w:t>
      </w:r>
    </w:p>
    <w:p>
      <w:pPr>
        <w:spacing w:before="156" w:beforeLines="50" w:after="156" w:afterLines="50"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三、除因不可抗力或招标文件认可的情形以外，中标后不与采购人签订合同；</w:t>
      </w:r>
    </w:p>
    <w:p>
      <w:pPr>
        <w:spacing w:before="156" w:beforeLines="50" w:after="156" w:afterLines="50"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四、与采购人、其他投标人或者采购代理机构恶意串通；</w:t>
      </w:r>
    </w:p>
    <w:p>
      <w:pPr>
        <w:spacing w:before="156" w:beforeLines="50" w:after="156" w:afterLines="50"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五、法律法规及本招标文件规定的其他严重违法行为。</w:t>
      </w:r>
    </w:p>
    <w:p>
      <w:pPr>
        <w:rPr>
          <w:rFonts w:hint="eastAsia" w:ascii="宋体" w:hAnsi="宋体" w:eastAsia="宋体" w:cs="宋体"/>
          <w:color w:val="auto"/>
          <w:sz w:val="24"/>
          <w:szCs w:val="24"/>
          <w:highlight w:val="none"/>
          <w:u w:val="single"/>
        </w:rPr>
      </w:pPr>
    </w:p>
    <w:p>
      <w:pPr>
        <w:rPr>
          <w:rFonts w:hint="eastAsia" w:ascii="宋体" w:hAnsi="宋体" w:eastAsia="宋体" w:cs="宋体"/>
          <w:color w:val="auto"/>
          <w:sz w:val="24"/>
          <w:szCs w:val="24"/>
          <w:highlight w:val="none"/>
          <w:u w:val="single"/>
        </w:rPr>
      </w:pPr>
    </w:p>
    <w:p>
      <w:pPr>
        <w:spacing w:line="480" w:lineRule="auto"/>
        <w:ind w:firstLine="4980" w:firstLineChars="20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投标人名称（并加盖公章）：　　　　　　　　　</w:t>
      </w:r>
    </w:p>
    <w:p>
      <w:pPr>
        <w:spacing w:line="480" w:lineRule="auto"/>
        <w:ind w:firstLine="4980" w:firstLineChars="20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pPr>
        <w:bidi w:val="0"/>
        <w:rPr>
          <w:rFonts w:hint="eastAsia"/>
          <w:color w:val="auto"/>
          <w:highlight w:val="none"/>
        </w:rPr>
      </w:pPr>
    </w:p>
    <w:p>
      <w:pPr>
        <w:autoSpaceDE w:val="0"/>
        <w:autoSpaceDN w:val="0"/>
        <w:adjustRightInd w:val="0"/>
        <w:spacing w:line="360" w:lineRule="auto"/>
        <w:jc w:val="center"/>
        <w:rPr>
          <w:rFonts w:hint="eastAsia" w:ascii="宋体" w:hAnsi="宋体" w:eastAsia="宋体" w:cs="宋体"/>
          <w:color w:val="auto"/>
          <w:szCs w:val="21"/>
          <w:highlight w:val="none"/>
          <w:lang w:val="zh-CN"/>
        </w:rPr>
      </w:pPr>
    </w:p>
    <w:p>
      <w:pPr>
        <w:autoSpaceDE w:val="0"/>
        <w:autoSpaceDN w:val="0"/>
        <w:adjustRightInd w:val="0"/>
        <w:spacing w:line="360" w:lineRule="auto"/>
        <w:jc w:val="center"/>
        <w:rPr>
          <w:rFonts w:hint="eastAsia" w:ascii="宋体" w:hAnsi="宋体" w:eastAsia="宋体" w:cs="宋体"/>
          <w:color w:val="auto"/>
          <w:szCs w:val="21"/>
          <w:highlight w:val="none"/>
          <w:lang w:val="zh-CN"/>
        </w:rPr>
      </w:pPr>
    </w:p>
    <w:p>
      <w:pPr>
        <w:autoSpaceDE w:val="0"/>
        <w:autoSpaceDN w:val="0"/>
        <w:adjustRightInd w:val="0"/>
        <w:spacing w:line="360" w:lineRule="auto"/>
        <w:jc w:val="center"/>
        <w:rPr>
          <w:rFonts w:hint="eastAsia" w:ascii="宋体" w:hAnsi="宋体" w:eastAsia="宋体" w:cs="宋体"/>
          <w:color w:val="auto"/>
          <w:szCs w:val="21"/>
          <w:highlight w:val="none"/>
          <w:lang w:val="zh-CN"/>
        </w:rPr>
      </w:pPr>
    </w:p>
    <w:p>
      <w:pPr>
        <w:autoSpaceDE w:val="0"/>
        <w:autoSpaceDN w:val="0"/>
        <w:adjustRightInd w:val="0"/>
        <w:spacing w:line="360" w:lineRule="auto"/>
        <w:jc w:val="center"/>
        <w:rPr>
          <w:rFonts w:hint="eastAsia" w:ascii="宋体" w:hAnsi="宋体" w:eastAsia="宋体" w:cs="宋体"/>
          <w:color w:val="auto"/>
          <w:szCs w:val="21"/>
          <w:highlight w:val="none"/>
          <w:lang w:val="zh-CN"/>
        </w:rPr>
      </w:pPr>
    </w:p>
    <w:p>
      <w:pPr>
        <w:autoSpaceDE w:val="0"/>
        <w:autoSpaceDN w:val="0"/>
        <w:adjustRightInd w:val="0"/>
        <w:spacing w:line="360" w:lineRule="auto"/>
        <w:jc w:val="center"/>
        <w:rPr>
          <w:rFonts w:hint="eastAsia" w:ascii="宋体" w:hAnsi="宋体" w:eastAsia="宋体" w:cs="宋体"/>
          <w:color w:val="auto"/>
          <w:szCs w:val="21"/>
          <w:highlight w:val="none"/>
          <w:lang w:val="zh-CN"/>
        </w:rPr>
      </w:pPr>
    </w:p>
    <w:p>
      <w:pPr>
        <w:autoSpaceDE w:val="0"/>
        <w:autoSpaceDN w:val="0"/>
        <w:adjustRightInd w:val="0"/>
        <w:spacing w:line="360" w:lineRule="auto"/>
        <w:ind w:right="-11"/>
        <w:rPr>
          <w:rFonts w:hint="eastAsia" w:ascii="宋体" w:hAnsi="宋体" w:eastAsia="宋体" w:cs="宋体"/>
          <w:color w:val="auto"/>
          <w:szCs w:val="21"/>
          <w:highlight w:val="none"/>
          <w:lang w:val="zh-CN"/>
        </w:rPr>
      </w:pPr>
    </w:p>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p>
    <w:p>
      <w:pPr>
        <w:pStyle w:val="36"/>
        <w:rPr>
          <w:rFonts w:hint="eastAsia" w:ascii="宋体" w:hAnsi="宋体" w:eastAsia="宋体" w:cs="宋体"/>
          <w:color w:val="auto"/>
          <w:highlight w:val="none"/>
          <w:lang w:val="zh-CN"/>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3.5</w:t>
      </w:r>
      <w:r>
        <w:rPr>
          <w:rFonts w:hint="eastAsia" w:ascii="宋体" w:hAnsi="宋体" w:cs="宋体"/>
          <w:b/>
          <w:snapToGrid w:val="0"/>
          <w:color w:val="auto"/>
          <w:kern w:val="0"/>
          <w:szCs w:val="24"/>
          <w:highlight w:val="none"/>
          <w:lang w:val="en-US" w:eastAsia="zh-CN"/>
        </w:rPr>
        <w:t xml:space="preserve"> </w:t>
      </w:r>
      <w:r>
        <w:rPr>
          <w:rFonts w:hint="eastAsia" w:ascii="宋体" w:hAnsi="宋体" w:eastAsia="宋体" w:cs="宋体"/>
          <w:b/>
          <w:snapToGrid w:val="0"/>
          <w:color w:val="auto"/>
          <w:kern w:val="0"/>
          <w:szCs w:val="24"/>
          <w:highlight w:val="none"/>
        </w:rPr>
        <w:t>禹州市政府采购供应商信用承诺函</w:t>
      </w:r>
    </w:p>
    <w:p>
      <w:pPr>
        <w:spacing w:line="360" w:lineRule="auto"/>
        <w:rPr>
          <w:rFonts w:hint="eastAsia" w:ascii="宋体" w:hAnsi="宋体" w:eastAsia="宋体" w:cs="宋体"/>
          <w:color w:val="auto"/>
          <w:sz w:val="24"/>
          <w:szCs w:val="24"/>
          <w:highlight w:val="none"/>
          <w:lang w:val="zh-CN"/>
        </w:rPr>
      </w:pP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致</w:t>
      </w:r>
      <w:r>
        <w:rPr>
          <w:rFonts w:hint="eastAsia" w:ascii="宋体" w:hAnsi="宋体" w:eastAsia="宋体" w:cs="宋体"/>
          <w:color w:val="auto"/>
          <w:sz w:val="24"/>
          <w:szCs w:val="24"/>
          <w:highlight w:val="none"/>
          <w:u w:val="single"/>
          <w:lang w:val="zh-CN"/>
        </w:rPr>
        <w:t>（采购人或采购代理机构）</w:t>
      </w:r>
      <w:r>
        <w:rPr>
          <w:rFonts w:hint="eastAsia" w:ascii="宋体" w:hAnsi="宋体" w:eastAsia="宋体" w:cs="宋体"/>
          <w:color w:val="auto"/>
          <w:sz w:val="24"/>
          <w:szCs w:val="24"/>
          <w:highlight w:val="none"/>
          <w:lang w:val="zh-CN"/>
        </w:rPr>
        <w:t>：</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单位名称（自然人姓名）:</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统一社会信用代码（身份证号码）:</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法定代表人（负责人）:</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联系地址和电话：</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为维护公平、公正、公开的政府采购市场秩序，树立诚实守信的政府采购供应商形象，我单位（本人）自愿作出以下承诺：</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（一）具有独立承担民事责任的能力；</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（二）具有良好的商业信誉和健全的财务会计制度；</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（三）具有履行合同所必需的设备和专业技术能力；</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（四）有依法缴纳税收和社会保障资金的良好记录；</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（五）参加政府采购活动前三年内，在经营活动中没有重大违法记录；</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（六）未被列入经营异常名录或者严重违法失信名单、失信被执行人，重大税收违法案件当事人名单、政府采购严重违法失信行为记录名单；</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（七）未被相关监管部门作出行政处罚且尚在处罚有效期的；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（八）未曾作出虚假采购承诺；</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（九）符合法律、行政法规规定的其他条件。</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供应商（电子章）:</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法定代表人、负责人、本人、或授权代表（签字或电子印章）:</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日期：年月日</w:t>
      </w:r>
    </w:p>
    <w:p>
      <w:pPr>
        <w:spacing w:line="360" w:lineRule="auto"/>
        <w:rPr>
          <w:rFonts w:hint="eastAsia" w:ascii="宋体" w:hAnsi="宋体" w:eastAsia="宋体" w:cs="宋体"/>
          <w:color w:val="auto"/>
          <w:sz w:val="24"/>
          <w:szCs w:val="24"/>
          <w:highlight w:val="none"/>
          <w:lang w:val="zh-CN"/>
        </w:rPr>
      </w:pPr>
    </w:p>
    <w:p>
      <w:pPr>
        <w:spacing w:line="360" w:lineRule="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注：1.供应商须在</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中按此模板提供承诺函，未提供视为未实质性响应</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要求，按无效投标处理。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2.供应商的法定代表人或者授权代表的签字或盖章应真实、有效，如由授权代表签字或盖章的，应提供“法定代表人授权书”。</w:t>
      </w:r>
    </w:p>
    <w:p>
      <w:pPr>
        <w:spacing w:line="360" w:lineRule="auto"/>
        <w:rPr>
          <w:rFonts w:hint="eastAsia" w:ascii="宋体" w:hAnsi="宋体" w:eastAsia="宋体" w:cs="宋体"/>
          <w:color w:val="auto"/>
          <w:sz w:val="24"/>
          <w:szCs w:val="24"/>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pStyle w:val="10"/>
        <w:rPr>
          <w:rFonts w:hint="eastAsia" w:ascii="宋体" w:hAnsi="宋体" w:eastAsia="宋体" w:cs="宋体"/>
          <w:color w:val="auto"/>
          <w:sz w:val="24"/>
          <w:highlight w:val="none"/>
          <w:lang w:val="zh-CN"/>
        </w:rPr>
      </w:pPr>
    </w:p>
    <w:p>
      <w:pPr>
        <w:pStyle w:val="10"/>
        <w:rPr>
          <w:rFonts w:hint="eastAsia" w:ascii="宋体" w:hAnsi="宋体" w:eastAsia="宋体" w:cs="宋体"/>
          <w:color w:val="auto"/>
          <w:sz w:val="24"/>
          <w:highlight w:val="none"/>
          <w:lang w:val="zh-CN"/>
        </w:rPr>
      </w:pPr>
    </w:p>
    <w:p>
      <w:pPr>
        <w:pStyle w:val="10"/>
        <w:rPr>
          <w:rFonts w:hint="eastAsia" w:ascii="宋体" w:hAnsi="宋体" w:eastAsia="宋体" w:cs="宋体"/>
          <w:color w:val="auto"/>
          <w:sz w:val="24"/>
          <w:highlight w:val="none"/>
          <w:lang w:val="zh-CN"/>
        </w:rPr>
      </w:pPr>
    </w:p>
    <w:p>
      <w:pPr>
        <w:spacing w:line="360" w:lineRule="auto"/>
        <w:rPr>
          <w:rFonts w:hint="eastAsia" w:ascii="宋体" w:hAnsi="宋体" w:eastAsia="宋体" w:cs="宋体"/>
          <w:b/>
          <w:bCs/>
          <w:color w:val="auto"/>
          <w:sz w:val="24"/>
          <w:szCs w:val="24"/>
          <w:highlight w:val="none"/>
        </w:rPr>
      </w:pPr>
    </w:p>
    <w:p>
      <w:pPr>
        <w:pStyle w:val="36"/>
        <w:rPr>
          <w:rFonts w:hint="eastAsia" w:ascii="宋体" w:hAnsi="宋体" w:eastAsia="宋体" w:cs="宋体"/>
          <w:b/>
          <w:bCs/>
          <w:color w:val="auto"/>
          <w:sz w:val="24"/>
          <w:szCs w:val="24"/>
          <w:highlight w:val="none"/>
        </w:rPr>
      </w:pPr>
    </w:p>
    <w:p>
      <w:pPr>
        <w:pStyle w:val="36"/>
        <w:rPr>
          <w:rFonts w:hint="eastAsia" w:ascii="宋体" w:hAnsi="宋体" w:eastAsia="宋体" w:cs="宋体"/>
          <w:b/>
          <w:bCs/>
          <w:color w:val="auto"/>
          <w:sz w:val="24"/>
          <w:szCs w:val="24"/>
          <w:highlight w:val="none"/>
        </w:rPr>
      </w:pPr>
    </w:p>
    <w:p>
      <w:pPr>
        <w:pStyle w:val="36"/>
        <w:rPr>
          <w:rFonts w:hint="eastAsia" w:ascii="宋体" w:hAnsi="宋体" w:eastAsia="宋体" w:cs="宋体"/>
          <w:b/>
          <w:bCs/>
          <w:color w:val="auto"/>
          <w:sz w:val="24"/>
          <w:szCs w:val="24"/>
          <w:highlight w:val="none"/>
        </w:rPr>
      </w:pPr>
    </w:p>
    <w:p>
      <w:pPr>
        <w:pStyle w:val="36"/>
        <w:rPr>
          <w:rFonts w:hint="eastAsia" w:ascii="宋体" w:hAnsi="宋体" w:eastAsia="宋体" w:cs="宋体"/>
          <w:b/>
          <w:bCs/>
          <w:color w:val="auto"/>
          <w:sz w:val="24"/>
          <w:szCs w:val="24"/>
          <w:highlight w:val="none"/>
        </w:rPr>
      </w:pPr>
    </w:p>
    <w:p>
      <w:pPr>
        <w:pStyle w:val="36"/>
        <w:rPr>
          <w:rFonts w:hint="eastAsia" w:ascii="宋体" w:hAnsi="宋体" w:eastAsia="宋体" w:cs="宋体"/>
          <w:b/>
          <w:bCs/>
          <w:color w:val="auto"/>
          <w:sz w:val="24"/>
          <w:szCs w:val="24"/>
          <w:highlight w:val="none"/>
        </w:rPr>
      </w:pPr>
    </w:p>
    <w:p>
      <w:pPr>
        <w:pStyle w:val="36"/>
        <w:rPr>
          <w:rFonts w:hint="eastAsia" w:ascii="宋体" w:hAnsi="宋体" w:eastAsia="宋体" w:cs="宋体"/>
          <w:b/>
          <w:bCs/>
          <w:color w:val="auto"/>
          <w:sz w:val="24"/>
          <w:szCs w:val="24"/>
          <w:highlight w:val="none"/>
        </w:rPr>
      </w:pPr>
    </w:p>
    <w:p>
      <w:pPr>
        <w:pStyle w:val="36"/>
        <w:rPr>
          <w:rFonts w:hint="eastAsia" w:ascii="宋体" w:hAnsi="宋体" w:eastAsia="宋体" w:cs="宋体"/>
          <w:b/>
          <w:bCs/>
          <w:color w:val="auto"/>
          <w:sz w:val="24"/>
          <w:szCs w:val="24"/>
          <w:highlight w:val="none"/>
        </w:rPr>
      </w:pPr>
    </w:p>
    <w:p>
      <w:pPr>
        <w:pStyle w:val="36"/>
        <w:rPr>
          <w:rFonts w:hint="eastAsia" w:ascii="宋体" w:hAnsi="宋体" w:eastAsia="宋体" w:cs="宋体"/>
          <w:b/>
          <w:bCs/>
          <w:color w:val="auto"/>
          <w:sz w:val="24"/>
          <w:szCs w:val="24"/>
          <w:highlight w:val="none"/>
        </w:rPr>
      </w:pPr>
    </w:p>
    <w:p>
      <w:pPr>
        <w:pStyle w:val="36"/>
        <w:rPr>
          <w:rFonts w:hint="eastAsia" w:ascii="宋体" w:hAnsi="宋体" w:eastAsia="宋体" w:cs="宋体"/>
          <w:b/>
          <w:bCs/>
          <w:color w:val="auto"/>
          <w:sz w:val="24"/>
          <w:szCs w:val="24"/>
          <w:highlight w:val="none"/>
        </w:rPr>
      </w:pPr>
    </w:p>
    <w:p>
      <w:pPr>
        <w:pStyle w:val="36"/>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3.6</w:t>
      </w:r>
      <w:r>
        <w:rPr>
          <w:rFonts w:hint="eastAsia" w:ascii="宋体" w:hAnsi="宋体" w:cs="宋体"/>
          <w:b/>
          <w:snapToGrid w:val="0"/>
          <w:color w:val="auto"/>
          <w:kern w:val="0"/>
          <w:szCs w:val="24"/>
          <w:highlight w:val="none"/>
          <w:lang w:val="en-US" w:eastAsia="zh-CN"/>
        </w:rPr>
        <w:t xml:space="preserve"> </w:t>
      </w:r>
      <w:r>
        <w:rPr>
          <w:rFonts w:hint="eastAsia" w:ascii="宋体" w:hAnsi="宋体" w:eastAsia="宋体" w:cs="宋体"/>
          <w:b/>
          <w:snapToGrid w:val="0"/>
          <w:color w:val="auto"/>
          <w:kern w:val="0"/>
          <w:szCs w:val="24"/>
          <w:highlight w:val="none"/>
        </w:rPr>
        <w:t>投标人提供与参加本项目投标的其他供应商之间，单位负责人</w:t>
      </w: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不为同一人并且不存在直接控股、管理关系承诺函</w:t>
      </w:r>
    </w:p>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（承诺函格式自拟）</w:t>
      </w:r>
    </w:p>
    <w:p>
      <w:pPr>
        <w:bidi w:val="0"/>
        <w:rPr>
          <w:rFonts w:hint="eastAsia"/>
          <w:color w:val="auto"/>
          <w:highlight w:val="none"/>
        </w:rPr>
      </w:pPr>
    </w:p>
    <w:p>
      <w:pPr>
        <w:widowControl/>
        <w:jc w:val="left"/>
        <w:rPr>
          <w:rFonts w:hint="eastAsia" w:ascii="宋体" w:hAnsi="宋体" w:eastAsia="宋体" w:cs="宋体"/>
          <w:b/>
          <w:bCs/>
          <w:color w:val="auto"/>
          <w:sz w:val="24"/>
          <w:szCs w:val="24"/>
          <w:highlight w:val="none"/>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3.7</w:t>
      </w:r>
      <w:r>
        <w:rPr>
          <w:rFonts w:hint="eastAsia" w:ascii="宋体" w:hAnsi="宋体" w:cs="宋体"/>
          <w:b/>
          <w:snapToGrid w:val="0"/>
          <w:color w:val="auto"/>
          <w:kern w:val="0"/>
          <w:szCs w:val="24"/>
          <w:highlight w:val="none"/>
          <w:lang w:val="en-US" w:eastAsia="zh-CN"/>
        </w:rPr>
        <w:t xml:space="preserve"> </w:t>
      </w:r>
      <w:r>
        <w:rPr>
          <w:rFonts w:hint="eastAsia" w:ascii="宋体" w:hAnsi="宋体" w:eastAsia="宋体" w:cs="宋体"/>
          <w:b/>
          <w:snapToGrid w:val="0"/>
          <w:color w:val="auto"/>
          <w:kern w:val="0"/>
          <w:szCs w:val="24"/>
          <w:highlight w:val="none"/>
        </w:rPr>
        <w:t>投标人提供未为本项目提供整体设计、规范编制或者项目</w:t>
      </w: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管理、监理、检测等服务承诺函</w:t>
      </w:r>
    </w:p>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（承诺函格式自拟）</w:t>
      </w: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 xml:space="preserve">3.8 其他资格证书或材料 </w:t>
      </w:r>
    </w:p>
    <w:p>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p>
    <w:p>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p>
    <w:p>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63"/>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400" w:lineRule="exact"/>
        <w:jc w:val="center"/>
        <w:textAlignment w:val="baseline"/>
        <w:outlineLvl w:val="1"/>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四、符合性审查证明材料</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snapToGrid w:val="0"/>
          <w:color w:val="auto"/>
          <w:kern w:val="0"/>
          <w:sz w:val="36"/>
          <w:szCs w:val="36"/>
          <w:highlight w:val="none"/>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4.1 投标分项报价表</w:t>
      </w:r>
    </w:p>
    <w:p>
      <w:pPr>
        <w:keepNext w:val="0"/>
        <w:keepLines w:val="0"/>
        <w:pageBreakBefore w:val="0"/>
        <w:widowControl w:val="0"/>
        <w:kinsoku/>
        <w:wordWrap/>
        <w:overflowPunct/>
        <w:topLinePunct w:val="0"/>
        <w:bidi w:val="0"/>
        <w:snapToGrid/>
        <w:spacing w:before="50" w:after="156" w:afterLines="50" w:line="360" w:lineRule="auto"/>
        <w:contextualSpacing/>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szCs w:val="24"/>
          <w:highlight w:val="none"/>
        </w:rPr>
        <w:t xml:space="preserve">：   </w:t>
      </w:r>
    </w:p>
    <w:p>
      <w:pPr>
        <w:pStyle w:val="12"/>
        <w:rPr>
          <w:rFonts w:hint="default" w:eastAsia="宋体"/>
          <w:highlight w:val="none"/>
          <w:lang w:val="en-US" w:eastAsia="zh-CN"/>
        </w:rPr>
      </w:pPr>
      <w:r>
        <w:rPr>
          <w:rFonts w:hint="eastAsia" w:ascii="宋体" w:hAnsi="宋体" w:eastAsia="宋体" w:cs="宋体"/>
          <w:color w:val="auto"/>
          <w:sz w:val="24"/>
          <w:szCs w:val="24"/>
          <w:highlight w:val="none"/>
          <w:lang w:val="en-US" w:eastAsia="zh-CN"/>
        </w:rPr>
        <w:t xml:space="preserve">                                                           单位：元</w:t>
      </w:r>
    </w:p>
    <w:tbl>
      <w:tblPr>
        <w:tblStyle w:val="28"/>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产品名称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120"/>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品牌、</w:t>
            </w:r>
          </w:p>
          <w:p>
            <w:pPr>
              <w:keepNext w:val="0"/>
              <w:keepLines w:val="0"/>
              <w:pageBreakBefore w:val="0"/>
              <w:widowControl w:val="0"/>
              <w:kinsoku/>
              <w:wordWrap/>
              <w:overflowPunct/>
              <w:topLinePunct w:val="0"/>
              <w:autoSpaceDE w:val="0"/>
              <w:autoSpaceDN w:val="0"/>
              <w:bidi w:val="0"/>
              <w:adjustRightInd w:val="0"/>
              <w:snapToGrid/>
              <w:spacing w:line="360" w:lineRule="auto"/>
              <w:ind w:firstLine="120"/>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所投产品技术参数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120"/>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合价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120" w:hanging="120"/>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厂家名称</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总计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120" w:firstLineChars="5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大写：　　　　　　小写：</w:t>
            </w:r>
          </w:p>
        </w:tc>
      </w:tr>
    </w:tbl>
    <w:p>
      <w:pPr>
        <w:keepNext w:val="0"/>
        <w:keepLines w:val="0"/>
        <w:pageBreakBefore w:val="0"/>
        <w:kinsoku/>
        <w:wordWrap/>
        <w:overflowPunct/>
        <w:topLinePunct w:val="0"/>
        <w:autoSpaceDE w:val="0"/>
        <w:autoSpaceDN w:val="0"/>
        <w:bidi w:val="0"/>
        <w:adjustRightInd w:val="0"/>
        <w:spacing w:line="480" w:lineRule="auto"/>
        <w:ind w:firstLine="482" w:firstLineChars="200"/>
        <w:textAlignment w:val="auto"/>
        <w:outlineLvl w:val="9"/>
        <w:rPr>
          <w:rFonts w:hint="eastAsia" w:ascii="宋体" w:hAnsi="宋体" w:eastAsia="宋体" w:cs="宋体"/>
          <w:b/>
          <w:bCs/>
          <w:color w:val="auto"/>
          <w:sz w:val="24"/>
          <w:szCs w:val="24"/>
          <w:highlight w:val="none"/>
          <w:u w:val="wave"/>
          <w:lang w:val="zh-CN"/>
        </w:rPr>
      </w:pPr>
      <w:r>
        <w:rPr>
          <w:rFonts w:hint="eastAsia" w:ascii="宋体" w:hAnsi="宋体" w:eastAsia="宋体" w:cs="宋体"/>
          <w:b/>
          <w:bCs/>
          <w:color w:val="auto"/>
          <w:sz w:val="24"/>
          <w:szCs w:val="24"/>
          <w:highlight w:val="none"/>
          <w:u w:val="wave"/>
          <w:lang w:val="zh-CN"/>
        </w:rPr>
        <w:t>注：投标人在填写本表时，在满足本表填写要求外，如有需要，可自行增加行或列内容。</w:t>
      </w: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投标人（加盖公章）：</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日期：年月日</w:t>
      </w:r>
    </w:p>
    <w:p>
      <w:pPr>
        <w:spacing w:line="360" w:lineRule="auto"/>
        <w:rPr>
          <w:rFonts w:hint="eastAsia" w:ascii="宋体" w:hAnsi="宋体" w:eastAsia="宋体" w:cs="宋体"/>
          <w:color w:val="auto"/>
          <w:sz w:val="24"/>
          <w:szCs w:val="24"/>
          <w:highlight w:val="none"/>
          <w:lang w:val="zh-CN"/>
        </w:rPr>
      </w:pPr>
    </w:p>
    <w:p>
      <w:pPr>
        <w:pStyle w:val="12"/>
        <w:rPr>
          <w:rFonts w:hint="eastAsia"/>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p>
    <w:p>
      <w:pPr>
        <w:pStyle w:val="12"/>
        <w:ind w:left="0" w:leftChars="0" w:firstLine="0" w:firstLineChars="0"/>
        <w:rPr>
          <w:rFonts w:hint="eastAsia"/>
          <w:highlight w:val="none"/>
          <w:lang w:val="zh-CN"/>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4.2 技术规格偏离表</w:t>
      </w:r>
    </w:p>
    <w:p>
      <w:pPr>
        <w:keepNext w:val="0"/>
        <w:keepLines w:val="0"/>
        <w:pageBreakBefore w:val="0"/>
        <w:kinsoku/>
        <w:wordWrap/>
        <w:overflowPunct/>
        <w:topLinePunct w:val="0"/>
        <w:bidi w:val="0"/>
        <w:spacing w:before="50" w:after="156" w:afterLines="50" w:line="360" w:lineRule="auto"/>
        <w:contextualSpacing/>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b/>
          <w:snapToGrid w:val="0"/>
          <w:color w:val="auto"/>
          <w:kern w:val="0"/>
          <w:sz w:val="24"/>
          <w:szCs w:val="24"/>
          <w:highlight w:val="none"/>
        </w:rPr>
      </w:pPr>
    </w:p>
    <w:tbl>
      <w:tblPr>
        <w:tblStyle w:val="28"/>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产品</w:t>
            </w:r>
            <w:r>
              <w:rPr>
                <w:rFonts w:hint="eastAsia" w:ascii="宋体" w:hAnsi="宋体" w:eastAsia="宋体" w:cs="宋体"/>
                <w:b/>
                <w:bCs/>
                <w:color w:val="auto"/>
                <w:sz w:val="24"/>
                <w:szCs w:val="24"/>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招标文件</w:t>
            </w:r>
          </w:p>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投标技术</w:t>
            </w:r>
          </w:p>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w:t>
            </w:r>
          </w:p>
          <w:p>
            <w:pPr>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偏离内容</w:t>
            </w:r>
          </w:p>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418"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417"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5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b/>
                <w:bCs/>
                <w:color w:val="auto"/>
                <w:sz w:val="24"/>
                <w:szCs w:val="24"/>
                <w:highlight w:val="none"/>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1418"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417"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5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b/>
                <w:bCs/>
                <w:color w:val="auto"/>
                <w:sz w:val="24"/>
                <w:szCs w:val="24"/>
                <w:highlight w:val="none"/>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w:t>
            </w:r>
          </w:p>
        </w:tc>
        <w:tc>
          <w:tcPr>
            <w:tcW w:w="1418"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417"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5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b/>
                <w:bCs/>
                <w:color w:val="auto"/>
                <w:sz w:val="24"/>
                <w:szCs w:val="24"/>
                <w:highlight w:val="none"/>
              </w:rPr>
            </w:pPr>
          </w:p>
        </w:tc>
      </w:tr>
    </w:tbl>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投标人（加盖公章）：</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日期：年月日</w:t>
      </w:r>
    </w:p>
    <w:p>
      <w:pPr>
        <w:pStyle w:val="12"/>
        <w:rPr>
          <w:rFonts w:hint="eastAsia"/>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4"/>
          <w:szCs w:val="24"/>
          <w:highlight w:val="none"/>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4.3 技术方案（实施方案）</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（投标人根据招标文件要求自行编制）</w:t>
      </w:r>
    </w:p>
    <w:p>
      <w:pPr>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b/>
          <w:snapToGrid w:val="0"/>
          <w:color w:val="auto"/>
          <w:kern w:val="0"/>
          <w:sz w:val="36"/>
          <w:szCs w:val="36"/>
          <w:highlight w:val="none"/>
        </w:rPr>
      </w:pPr>
    </w:p>
    <w:p>
      <w:pPr>
        <w:keepNext w:val="0"/>
        <w:keepLines w:val="0"/>
        <w:pageBreakBefore w:val="0"/>
        <w:kinsoku/>
        <w:wordWrap/>
        <w:overflowPunct/>
        <w:topLinePunct w:val="0"/>
        <w:bidi w:val="0"/>
        <w:snapToGrid w:val="0"/>
        <w:spacing w:line="360" w:lineRule="auto"/>
        <w:jc w:val="both"/>
        <w:textAlignment w:val="auto"/>
        <w:outlineLvl w:val="9"/>
        <w:rPr>
          <w:rFonts w:hint="eastAsia" w:ascii="宋体" w:hAnsi="宋体" w:eastAsia="宋体" w:cs="宋体"/>
          <w:b/>
          <w:snapToGrid w:val="0"/>
          <w:color w:val="auto"/>
          <w:kern w:val="0"/>
          <w:sz w:val="36"/>
          <w:szCs w:val="36"/>
          <w:highlight w:val="none"/>
        </w:rPr>
      </w:pPr>
    </w:p>
    <w:p>
      <w:pPr>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b/>
          <w:snapToGrid w:val="0"/>
          <w:color w:val="auto"/>
          <w:kern w:val="0"/>
          <w:sz w:val="36"/>
          <w:szCs w:val="36"/>
          <w:highlight w:val="none"/>
        </w:rPr>
      </w:pPr>
    </w:p>
    <w:p>
      <w:pPr>
        <w:pStyle w:val="36"/>
        <w:keepNext w:val="0"/>
        <w:keepLines w:val="0"/>
        <w:pageBreakBefore w:val="0"/>
        <w:kinsoku/>
        <w:wordWrap/>
        <w:overflowPunct/>
        <w:topLinePunct w:val="0"/>
        <w:bidi w:val="0"/>
        <w:textAlignment w:val="auto"/>
        <w:outlineLvl w:val="9"/>
        <w:rPr>
          <w:rFonts w:hint="eastAsia" w:ascii="宋体" w:hAnsi="宋体" w:eastAsia="宋体" w:cs="宋体"/>
          <w:b/>
          <w:snapToGrid w:val="0"/>
          <w:color w:val="auto"/>
          <w:kern w:val="0"/>
          <w:sz w:val="36"/>
          <w:szCs w:val="36"/>
          <w:highlight w:val="none"/>
        </w:rPr>
      </w:pPr>
    </w:p>
    <w:p>
      <w:pPr>
        <w:pStyle w:val="36"/>
        <w:keepNext w:val="0"/>
        <w:keepLines w:val="0"/>
        <w:pageBreakBefore w:val="0"/>
        <w:kinsoku/>
        <w:wordWrap/>
        <w:overflowPunct/>
        <w:topLinePunct w:val="0"/>
        <w:bidi w:val="0"/>
        <w:textAlignment w:val="auto"/>
        <w:outlineLvl w:val="9"/>
        <w:rPr>
          <w:rFonts w:hint="eastAsia" w:ascii="宋体" w:hAnsi="宋体" w:eastAsia="宋体" w:cs="宋体"/>
          <w:b/>
          <w:snapToGrid w:val="0"/>
          <w:color w:val="auto"/>
          <w:kern w:val="0"/>
          <w:sz w:val="36"/>
          <w:szCs w:val="36"/>
          <w:highlight w:val="none"/>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4.4 业绩情况表</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8"/>
          <w:szCs w:val="28"/>
          <w:highlight w:val="none"/>
        </w:rPr>
      </w:pPr>
    </w:p>
    <w:p>
      <w:pPr>
        <w:keepNext w:val="0"/>
        <w:keepLines w:val="0"/>
        <w:pageBreakBefore w:val="0"/>
        <w:kinsoku/>
        <w:wordWrap/>
        <w:overflowPunct/>
        <w:topLinePunct w:val="0"/>
        <w:bidi w:val="0"/>
        <w:spacing w:before="50" w:after="156" w:afterLines="50" w:line="360" w:lineRule="auto"/>
        <w:contextualSpacing/>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p>
      <w:pPr>
        <w:keepNext w:val="0"/>
        <w:keepLines w:val="0"/>
        <w:pageBreakBefore w:val="0"/>
        <w:kinsoku/>
        <w:wordWrap/>
        <w:overflowPunct/>
        <w:topLinePunct w:val="0"/>
        <w:bidi w:val="0"/>
        <w:snapToGrid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bidi w:val="0"/>
        <w:snapToGrid w:val="0"/>
        <w:spacing w:line="360" w:lineRule="auto"/>
        <w:textAlignment w:val="auto"/>
        <w:outlineLvl w:val="9"/>
        <w:rPr>
          <w:rFonts w:hint="eastAsia" w:ascii="宋体" w:hAnsi="宋体" w:eastAsia="宋体" w:cs="宋体"/>
          <w:b/>
          <w:snapToGrid w:val="0"/>
          <w:color w:val="auto"/>
          <w:kern w:val="0"/>
          <w:sz w:val="24"/>
          <w:szCs w:val="24"/>
          <w:highlight w:val="none"/>
        </w:rPr>
      </w:pP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808" w:type="dxa"/>
            <w:shd w:val="clear" w:color="auto" w:fill="F3F3F3"/>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客户单位名称</w:t>
            </w:r>
          </w:p>
        </w:tc>
        <w:tc>
          <w:tcPr>
            <w:tcW w:w="3579" w:type="dxa"/>
            <w:shd w:val="clear" w:color="auto" w:fill="F3F3F3"/>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项目名称及主要内容</w:t>
            </w:r>
          </w:p>
        </w:tc>
        <w:tc>
          <w:tcPr>
            <w:tcW w:w="1440" w:type="dxa"/>
            <w:shd w:val="clear" w:color="auto" w:fill="F3F3F3"/>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合同金额</w:t>
            </w:r>
          </w:p>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（万元）</w:t>
            </w:r>
          </w:p>
        </w:tc>
        <w:tc>
          <w:tcPr>
            <w:tcW w:w="1706" w:type="dxa"/>
            <w:shd w:val="clear" w:color="auto" w:fill="F3F3F3"/>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08"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3579"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1440"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1706"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08"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3579"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1440"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1706"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08"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3579"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1440"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1706"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08"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4"/>
                <w:szCs w:val="24"/>
                <w:highlight w:val="none"/>
              </w:rPr>
            </w:pPr>
          </w:p>
        </w:tc>
        <w:tc>
          <w:tcPr>
            <w:tcW w:w="3579"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4"/>
                <w:szCs w:val="24"/>
                <w:highlight w:val="none"/>
              </w:rPr>
            </w:pPr>
          </w:p>
        </w:tc>
        <w:tc>
          <w:tcPr>
            <w:tcW w:w="1440"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4"/>
                <w:szCs w:val="24"/>
                <w:highlight w:val="none"/>
              </w:rPr>
            </w:pPr>
          </w:p>
        </w:tc>
        <w:tc>
          <w:tcPr>
            <w:tcW w:w="1706"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08"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4"/>
                <w:szCs w:val="24"/>
                <w:highlight w:val="none"/>
              </w:rPr>
            </w:pPr>
          </w:p>
        </w:tc>
        <w:tc>
          <w:tcPr>
            <w:tcW w:w="3579"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4"/>
                <w:szCs w:val="24"/>
                <w:highlight w:val="none"/>
              </w:rPr>
            </w:pPr>
          </w:p>
        </w:tc>
        <w:tc>
          <w:tcPr>
            <w:tcW w:w="1440"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4"/>
                <w:szCs w:val="24"/>
                <w:highlight w:val="none"/>
              </w:rPr>
            </w:pPr>
          </w:p>
        </w:tc>
        <w:tc>
          <w:tcPr>
            <w:tcW w:w="1706"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4"/>
                <w:szCs w:val="24"/>
                <w:highlight w:val="none"/>
              </w:rPr>
            </w:pPr>
          </w:p>
        </w:tc>
      </w:tr>
    </w:tbl>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投标人（加盖公章）：</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日期：年月日</w:t>
      </w:r>
    </w:p>
    <w:p>
      <w:pPr>
        <w:pStyle w:val="12"/>
        <w:rPr>
          <w:rFonts w:hint="eastAsia"/>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4.5 售后服务方案</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（投标人根据招标文件要求自行编制）</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36"/>
          <w:szCs w:val="36"/>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36"/>
          <w:szCs w:val="36"/>
          <w:highlight w:val="none"/>
        </w:rPr>
      </w:pPr>
    </w:p>
    <w:p>
      <w:pPr>
        <w:keepNext w:val="0"/>
        <w:keepLines w:val="0"/>
        <w:pageBreakBefore w:val="0"/>
        <w:kinsoku/>
        <w:wordWrap/>
        <w:overflowPunct/>
        <w:topLinePunct w:val="0"/>
        <w:autoSpaceDE w:val="0"/>
        <w:autoSpaceDN w:val="0"/>
        <w:bidi w:val="0"/>
        <w:adjustRightInd w:val="0"/>
        <w:spacing w:line="360" w:lineRule="auto"/>
        <w:jc w:val="both"/>
        <w:textAlignment w:val="auto"/>
        <w:outlineLvl w:val="9"/>
        <w:rPr>
          <w:rFonts w:hint="eastAsia" w:ascii="宋体" w:hAnsi="宋体" w:eastAsia="宋体" w:cs="宋体"/>
          <w:b/>
          <w:bCs/>
          <w:color w:val="auto"/>
          <w:sz w:val="36"/>
          <w:szCs w:val="36"/>
          <w:highlight w:val="none"/>
        </w:rPr>
      </w:pPr>
    </w:p>
    <w:p>
      <w:pPr>
        <w:pStyle w:val="36"/>
        <w:keepNext w:val="0"/>
        <w:keepLines w:val="0"/>
        <w:pageBreakBefore w:val="0"/>
        <w:kinsoku/>
        <w:wordWrap/>
        <w:overflowPunct/>
        <w:topLinePunct w:val="0"/>
        <w:bidi w:val="0"/>
        <w:textAlignment w:val="auto"/>
        <w:outlineLvl w:val="9"/>
        <w:rPr>
          <w:rFonts w:hint="eastAsia" w:ascii="宋体" w:hAnsi="宋体" w:eastAsia="宋体" w:cs="宋体"/>
          <w:b/>
          <w:bCs/>
          <w:color w:val="auto"/>
          <w:sz w:val="36"/>
          <w:szCs w:val="36"/>
          <w:highlight w:val="none"/>
        </w:rPr>
      </w:pPr>
    </w:p>
    <w:p>
      <w:pPr>
        <w:pStyle w:val="36"/>
        <w:keepNext w:val="0"/>
        <w:keepLines w:val="0"/>
        <w:pageBreakBefore w:val="0"/>
        <w:kinsoku/>
        <w:wordWrap/>
        <w:overflowPunct/>
        <w:topLinePunct w:val="0"/>
        <w:bidi w:val="0"/>
        <w:textAlignment w:val="auto"/>
        <w:outlineLvl w:val="9"/>
        <w:rPr>
          <w:rFonts w:hint="eastAsia" w:ascii="宋体" w:hAnsi="宋体" w:eastAsia="宋体" w:cs="宋体"/>
          <w:b/>
          <w:bCs/>
          <w:color w:val="auto"/>
          <w:sz w:val="36"/>
          <w:szCs w:val="36"/>
          <w:highlight w:val="none"/>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4.6</w:t>
      </w:r>
      <w:r>
        <w:rPr>
          <w:rFonts w:hint="eastAsia" w:ascii="宋体" w:hAnsi="宋体" w:cs="宋体"/>
          <w:b/>
          <w:snapToGrid w:val="0"/>
          <w:color w:val="auto"/>
          <w:kern w:val="0"/>
          <w:szCs w:val="24"/>
          <w:highlight w:val="none"/>
          <w:lang w:val="en-US" w:eastAsia="zh-CN"/>
        </w:rPr>
        <w:t xml:space="preserve"> </w:t>
      </w:r>
      <w:r>
        <w:rPr>
          <w:rFonts w:hint="eastAsia" w:ascii="宋体" w:hAnsi="宋体" w:eastAsia="宋体" w:cs="宋体"/>
          <w:b/>
          <w:snapToGrid w:val="0"/>
          <w:color w:val="auto"/>
          <w:kern w:val="0"/>
          <w:szCs w:val="24"/>
          <w:highlight w:val="none"/>
        </w:rPr>
        <w:t>“节能产品政府采购品目清单”强制节能产品情况</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8"/>
          <w:szCs w:val="28"/>
          <w:highlight w:val="none"/>
        </w:rPr>
      </w:pPr>
    </w:p>
    <w:p>
      <w:pPr>
        <w:keepNext w:val="0"/>
        <w:keepLines w:val="0"/>
        <w:pageBreakBefore w:val="0"/>
        <w:kinsoku/>
        <w:wordWrap/>
        <w:overflowPunct/>
        <w:topLinePunct w:val="0"/>
        <w:bidi w:val="0"/>
        <w:spacing w:before="50" w:after="156" w:afterLines="50" w:line="360" w:lineRule="auto"/>
        <w:contextualSpacing/>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p>
      <w:pPr>
        <w:keepNext w:val="0"/>
        <w:keepLines w:val="0"/>
        <w:pageBreakBefore w:val="0"/>
        <w:tabs>
          <w:tab w:val="left" w:pos="1800"/>
          <w:tab w:val="left" w:pos="5580"/>
        </w:tabs>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szCs w:val="24"/>
          <w:highlight w:val="none"/>
        </w:rPr>
        <w:t>：</w:t>
      </w:r>
    </w:p>
    <w:p>
      <w:pPr>
        <w:keepNext w:val="0"/>
        <w:keepLines w:val="0"/>
        <w:pageBreakBefore w:val="0"/>
        <w:tabs>
          <w:tab w:val="left" w:pos="1800"/>
          <w:tab w:val="left" w:pos="5580"/>
        </w:tabs>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391"/>
        <w:gridCol w:w="1537"/>
        <w:gridCol w:w="1256"/>
        <w:gridCol w:w="1669"/>
        <w:gridCol w:w="162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737"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产品名称</w:t>
            </w:r>
          </w:p>
        </w:tc>
        <w:tc>
          <w:tcPr>
            <w:tcW w:w="814"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p>
        </w:tc>
        <w:tc>
          <w:tcPr>
            <w:tcW w:w="665"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产品型号</w:t>
            </w:r>
          </w:p>
        </w:tc>
        <w:tc>
          <w:tcPr>
            <w:tcW w:w="884"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认证证书编号</w:t>
            </w:r>
          </w:p>
        </w:tc>
        <w:tc>
          <w:tcPr>
            <w:tcW w:w="858"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证书有效期</w:t>
            </w:r>
          </w:p>
        </w:tc>
        <w:tc>
          <w:tcPr>
            <w:tcW w:w="760"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bl>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投标人（并加盖公章）：</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日期：年月日</w:t>
      </w:r>
    </w:p>
    <w:p>
      <w:pPr>
        <w:pStyle w:val="12"/>
        <w:rPr>
          <w:rFonts w:hint="eastAsia"/>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p>
    <w:p>
      <w:pPr>
        <w:keepNext w:val="0"/>
        <w:keepLines w:val="0"/>
        <w:pageBreakBefore w:val="0"/>
        <w:kinsoku/>
        <w:wordWrap/>
        <w:overflowPunct/>
        <w:topLinePunct w:val="0"/>
        <w:bidi w:val="0"/>
        <w:snapToGrid w:val="0"/>
        <w:spacing w:line="500" w:lineRule="exact"/>
        <w:textAlignment w:val="auto"/>
        <w:outlineLvl w:val="9"/>
        <w:rPr>
          <w:rFonts w:hint="eastAsia" w:ascii="宋体" w:hAnsi="宋体" w:eastAsia="宋体" w:cs="宋体"/>
          <w:color w:val="auto"/>
          <w:sz w:val="24"/>
          <w:szCs w:val="24"/>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说明：所投产品节能认证证书须附后。</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val="0"/>
        <w:autoSpaceDN w:val="0"/>
        <w:bidi w:val="0"/>
        <w:adjustRightInd w:val="0"/>
        <w:spacing w:line="360" w:lineRule="auto"/>
        <w:jc w:val="both"/>
        <w:textAlignment w:val="auto"/>
        <w:outlineLvl w:val="9"/>
        <w:rPr>
          <w:rFonts w:hint="eastAsia" w:ascii="宋体" w:hAnsi="宋体" w:eastAsia="宋体" w:cs="宋体"/>
          <w:b/>
          <w:bCs/>
          <w:color w:val="auto"/>
          <w:sz w:val="24"/>
          <w:szCs w:val="24"/>
          <w:highlight w:val="none"/>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4.7</w:t>
      </w:r>
      <w:r>
        <w:rPr>
          <w:rFonts w:hint="eastAsia" w:ascii="宋体" w:hAnsi="宋体" w:cs="宋体"/>
          <w:b/>
          <w:snapToGrid w:val="0"/>
          <w:color w:val="auto"/>
          <w:kern w:val="0"/>
          <w:szCs w:val="24"/>
          <w:highlight w:val="none"/>
          <w:lang w:val="en-US" w:eastAsia="zh-CN"/>
        </w:rPr>
        <w:t xml:space="preserve"> </w:t>
      </w:r>
      <w:r>
        <w:rPr>
          <w:rFonts w:hint="eastAsia" w:ascii="宋体" w:hAnsi="宋体" w:eastAsia="宋体" w:cs="宋体"/>
          <w:b/>
          <w:snapToGrid w:val="0"/>
          <w:color w:val="auto"/>
          <w:kern w:val="0"/>
          <w:szCs w:val="24"/>
          <w:highlight w:val="none"/>
        </w:rPr>
        <w:t>“节能产品政府采购品目清单”优先采购节能产品情况</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8"/>
          <w:szCs w:val="28"/>
          <w:highlight w:val="none"/>
        </w:rPr>
      </w:pPr>
    </w:p>
    <w:p>
      <w:pPr>
        <w:keepNext w:val="0"/>
        <w:keepLines w:val="0"/>
        <w:pageBreakBefore w:val="0"/>
        <w:kinsoku/>
        <w:wordWrap/>
        <w:overflowPunct/>
        <w:topLinePunct w:val="0"/>
        <w:bidi w:val="0"/>
        <w:spacing w:before="50" w:after="156" w:afterLines="50" w:line="360" w:lineRule="auto"/>
        <w:contextualSpacing/>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p>
      <w:pPr>
        <w:keepNext w:val="0"/>
        <w:keepLines w:val="0"/>
        <w:pageBreakBefore w:val="0"/>
        <w:tabs>
          <w:tab w:val="left" w:pos="1800"/>
          <w:tab w:val="left" w:pos="5580"/>
        </w:tabs>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szCs w:val="24"/>
          <w:highlight w:val="none"/>
        </w:rPr>
        <w:t>：</w:t>
      </w:r>
    </w:p>
    <w:p>
      <w:pPr>
        <w:keepNext w:val="0"/>
        <w:keepLines w:val="0"/>
        <w:pageBreakBefore w:val="0"/>
        <w:tabs>
          <w:tab w:val="left" w:pos="1800"/>
          <w:tab w:val="left" w:pos="5580"/>
        </w:tabs>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391"/>
        <w:gridCol w:w="1537"/>
        <w:gridCol w:w="1256"/>
        <w:gridCol w:w="1669"/>
        <w:gridCol w:w="162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737"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产品名称</w:t>
            </w:r>
          </w:p>
        </w:tc>
        <w:tc>
          <w:tcPr>
            <w:tcW w:w="814"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p>
        </w:tc>
        <w:tc>
          <w:tcPr>
            <w:tcW w:w="665"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产品型号</w:t>
            </w:r>
          </w:p>
        </w:tc>
        <w:tc>
          <w:tcPr>
            <w:tcW w:w="884"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认证证书编号</w:t>
            </w:r>
          </w:p>
        </w:tc>
        <w:tc>
          <w:tcPr>
            <w:tcW w:w="858"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证书有效期</w:t>
            </w:r>
          </w:p>
        </w:tc>
        <w:tc>
          <w:tcPr>
            <w:tcW w:w="760"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bl>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投标人（并加盖公章）：</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日期：年月日</w:t>
      </w:r>
    </w:p>
    <w:p>
      <w:pPr>
        <w:pStyle w:val="12"/>
        <w:rPr>
          <w:rFonts w:hint="eastAsia"/>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r>
        <w:rPr>
          <w:rFonts w:hint="eastAsia" w:ascii="宋体" w:hAnsi="宋体" w:eastAsia="宋体" w:cs="宋体"/>
          <w:color w:val="auto"/>
          <w:sz w:val="24"/>
          <w:szCs w:val="24"/>
          <w:highlight w:val="none"/>
          <w:lang w:val="zh-CN"/>
        </w:rPr>
        <w:t>说明：所投产品节能认证证书须附后。</w:t>
      </w: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pStyle w:val="36"/>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pStyle w:val="36"/>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pStyle w:val="36"/>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4.8 “环境标志产品政府采购品目清单”优先采购产品情况</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8"/>
          <w:szCs w:val="28"/>
          <w:highlight w:val="none"/>
        </w:rPr>
      </w:pPr>
    </w:p>
    <w:p>
      <w:pPr>
        <w:keepNext w:val="0"/>
        <w:keepLines w:val="0"/>
        <w:pageBreakBefore w:val="0"/>
        <w:kinsoku/>
        <w:wordWrap/>
        <w:overflowPunct/>
        <w:topLinePunct w:val="0"/>
        <w:bidi w:val="0"/>
        <w:spacing w:before="50" w:after="156" w:afterLines="50" w:line="360" w:lineRule="auto"/>
        <w:contextualSpacing/>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p>
      <w:pPr>
        <w:keepNext w:val="0"/>
        <w:keepLines w:val="0"/>
        <w:pageBreakBefore w:val="0"/>
        <w:tabs>
          <w:tab w:val="left" w:pos="1800"/>
          <w:tab w:val="left" w:pos="5580"/>
        </w:tabs>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szCs w:val="24"/>
          <w:highlight w:val="none"/>
        </w:rPr>
        <w:t>：</w:t>
      </w:r>
    </w:p>
    <w:p>
      <w:pPr>
        <w:keepNext w:val="0"/>
        <w:keepLines w:val="0"/>
        <w:pageBreakBefore w:val="0"/>
        <w:tabs>
          <w:tab w:val="left" w:pos="1800"/>
          <w:tab w:val="left" w:pos="5580"/>
        </w:tabs>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391"/>
        <w:gridCol w:w="1537"/>
        <w:gridCol w:w="1256"/>
        <w:gridCol w:w="1669"/>
        <w:gridCol w:w="162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737"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产品名称</w:t>
            </w:r>
          </w:p>
        </w:tc>
        <w:tc>
          <w:tcPr>
            <w:tcW w:w="814"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p>
        </w:tc>
        <w:tc>
          <w:tcPr>
            <w:tcW w:w="665"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产品型号</w:t>
            </w:r>
          </w:p>
        </w:tc>
        <w:tc>
          <w:tcPr>
            <w:tcW w:w="884"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认证证书编号</w:t>
            </w:r>
          </w:p>
        </w:tc>
        <w:tc>
          <w:tcPr>
            <w:tcW w:w="858"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证书有效期</w:t>
            </w:r>
          </w:p>
        </w:tc>
        <w:tc>
          <w:tcPr>
            <w:tcW w:w="760"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bl>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投标人（并加盖公章）：</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日期：年月日</w:t>
      </w:r>
    </w:p>
    <w:p>
      <w:pPr>
        <w:pStyle w:val="12"/>
        <w:ind w:left="0" w:leftChars="0" w:firstLine="0" w:firstLineChars="0"/>
        <w:rPr>
          <w:rFonts w:hint="eastAsia"/>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p>
    <w:p>
      <w:pPr>
        <w:keepNext w:val="0"/>
        <w:keepLines w:val="0"/>
        <w:pageBreakBefore w:val="0"/>
        <w:kinsoku/>
        <w:wordWrap/>
        <w:overflowPunct/>
        <w:topLinePunct w:val="0"/>
        <w:bidi w:val="0"/>
        <w:snapToGrid w:val="0"/>
        <w:spacing w:line="500" w:lineRule="exact"/>
        <w:textAlignment w:val="auto"/>
        <w:outlineLvl w:val="9"/>
        <w:rPr>
          <w:rFonts w:hint="eastAsia" w:ascii="宋体" w:hAnsi="宋体" w:eastAsia="宋体" w:cs="宋体"/>
          <w:color w:val="auto"/>
          <w:sz w:val="24"/>
          <w:szCs w:val="24"/>
          <w:highlight w:val="none"/>
          <w:lang w:val="zh-CN"/>
        </w:rPr>
      </w:pP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zh-CN"/>
        </w:rPr>
        <w:t>说明：所投产品环境标志产品认证证书须附后。</w:t>
      </w: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Cs w:val="21"/>
          <w:highlight w:val="none"/>
          <w:lang w:val="zh-CN"/>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4.9 中小企业声明函（货物）</w:t>
      </w: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bCs/>
          <w:color w:val="auto"/>
          <w:szCs w:val="21"/>
          <w:highlight w:val="none"/>
        </w:rPr>
      </w:pPr>
    </w:p>
    <w:p>
      <w:pPr>
        <w:keepNext w:val="0"/>
        <w:keepLines w:val="0"/>
        <w:pageBreakBefore w:val="0"/>
        <w:kinsoku/>
        <w:wordWrap/>
        <w:overflowPunct/>
        <w:topLinePunct w:val="0"/>
        <w:bidi w:val="0"/>
        <w:spacing w:line="360" w:lineRule="auto"/>
        <w:ind w:firstLine="808" w:firstLineChars="337"/>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i/>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i/>
          <w:color w:val="auto"/>
          <w:sz w:val="24"/>
          <w:szCs w:val="24"/>
          <w:highlight w:val="none"/>
          <w:u w:val="single"/>
        </w:rPr>
        <w:t>（项目名称</w:t>
      </w:r>
      <w:r>
        <w:rPr>
          <w:rFonts w:hint="eastAsia" w:ascii="宋体" w:hAnsi="宋体" w:eastAsia="宋体" w:cs="宋体"/>
          <w:i/>
          <w:color w:val="auto"/>
          <w:sz w:val="24"/>
          <w:szCs w:val="24"/>
          <w:highlight w:val="none"/>
          <w:u w:val="single"/>
          <w:lang w:eastAsia="zh-CN"/>
        </w:rPr>
        <w:t>、标段</w:t>
      </w:r>
      <w:r>
        <w:rPr>
          <w:rFonts w:hint="eastAsia" w:ascii="宋体" w:hAnsi="宋体" w:eastAsia="宋体" w:cs="宋体"/>
          <w:i/>
          <w:color w:val="auto"/>
          <w:sz w:val="24"/>
          <w:szCs w:val="24"/>
          <w:highlight w:val="none"/>
          <w:u w:val="single"/>
        </w:rPr>
        <w:t>）</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pPr>
        <w:keepNext w:val="0"/>
        <w:keepLines w:val="0"/>
        <w:pageBreakBefore w:val="0"/>
        <w:kinsoku/>
        <w:wordWrap/>
        <w:overflowPunct/>
        <w:topLinePunct w:val="0"/>
        <w:bidi w:val="0"/>
        <w:spacing w:line="360" w:lineRule="auto"/>
        <w:ind w:firstLine="808" w:firstLineChars="337"/>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i/>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i/>
          <w:color w:val="auto"/>
          <w:sz w:val="24"/>
          <w:szCs w:val="24"/>
          <w:highlight w:val="none"/>
          <w:u w:val="single"/>
        </w:rPr>
        <w:t>（企业名称）</w:t>
      </w:r>
      <w:r>
        <w:rPr>
          <w:rFonts w:hint="eastAsia" w:ascii="宋体" w:hAnsi="宋体" w:eastAsia="宋体" w:cs="宋体"/>
          <w:color w:val="auto"/>
          <w:sz w:val="24"/>
          <w:szCs w:val="24"/>
          <w:highlight w:val="none"/>
        </w:rPr>
        <w:t>，从业人员  人，营业收入为   万元，资产总额为   万元，属于</w:t>
      </w:r>
      <w:r>
        <w:rPr>
          <w:rFonts w:hint="eastAsia" w:ascii="宋体" w:hAnsi="宋体" w:eastAsia="宋体" w:cs="宋体"/>
          <w:i/>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spacing w:line="360" w:lineRule="auto"/>
        <w:ind w:firstLine="808" w:firstLineChars="337"/>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w:t>
      </w:r>
      <w:r>
        <w:rPr>
          <w:rFonts w:hint="eastAsia" w:ascii="宋体" w:hAnsi="宋体" w:eastAsia="宋体" w:cs="宋体"/>
          <w:i/>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i/>
          <w:color w:val="auto"/>
          <w:sz w:val="24"/>
          <w:szCs w:val="24"/>
          <w:highlight w:val="none"/>
          <w:u w:val="single"/>
        </w:rPr>
        <w:t>（企业名称）</w:t>
      </w:r>
      <w:r>
        <w:rPr>
          <w:rFonts w:hint="eastAsia" w:ascii="宋体" w:hAnsi="宋体" w:eastAsia="宋体" w:cs="宋体"/>
          <w:color w:val="auto"/>
          <w:sz w:val="24"/>
          <w:szCs w:val="24"/>
          <w:highlight w:val="none"/>
        </w:rPr>
        <w:t>，从业人员人，营业收入为万元，资产总额为万元，属于</w:t>
      </w:r>
      <w:r>
        <w:rPr>
          <w:rFonts w:hint="eastAsia" w:ascii="宋体" w:hAnsi="宋体" w:eastAsia="宋体" w:cs="宋体"/>
          <w:i/>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spacing w:line="360" w:lineRule="auto"/>
        <w:ind w:firstLine="808" w:firstLineChars="337"/>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bidi w:val="0"/>
        <w:spacing w:line="360" w:lineRule="auto"/>
        <w:ind w:firstLine="808" w:firstLineChars="337"/>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keepNext w:val="0"/>
        <w:keepLines w:val="0"/>
        <w:pageBreakBefore w:val="0"/>
        <w:kinsoku/>
        <w:wordWrap/>
        <w:overflowPunct/>
        <w:topLinePunct w:val="0"/>
        <w:bidi w:val="0"/>
        <w:spacing w:line="360" w:lineRule="auto"/>
        <w:ind w:firstLine="808" w:firstLineChars="337"/>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keepNext w:val="0"/>
        <w:keepLines w:val="0"/>
        <w:pageBreakBefore w:val="0"/>
        <w:kinsoku/>
        <w:wordWrap/>
        <w:overflowPunct/>
        <w:topLinePunct w:val="0"/>
        <w:bidi w:val="0"/>
        <w:spacing w:line="360" w:lineRule="auto"/>
        <w:ind w:firstLine="808" w:firstLineChars="337"/>
        <w:jc w:val="left"/>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spacing w:line="360" w:lineRule="auto"/>
        <w:ind w:firstLine="808" w:firstLineChars="337"/>
        <w:jc w:val="left"/>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spacing w:line="480" w:lineRule="auto"/>
        <w:ind w:firstLine="6808" w:firstLineChars="2837"/>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pPr>
        <w:keepNext w:val="0"/>
        <w:keepLines w:val="0"/>
        <w:pageBreakBefore w:val="0"/>
        <w:kinsoku/>
        <w:wordWrap/>
        <w:overflowPunct/>
        <w:topLinePunct w:val="0"/>
        <w:bidi w:val="0"/>
        <w:spacing w:line="480" w:lineRule="auto"/>
        <w:ind w:firstLine="6808" w:firstLineChars="2837"/>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kinsoku/>
        <w:wordWrap/>
        <w:overflowPunct/>
        <w:topLinePunct w:val="0"/>
        <w:bidi w:val="0"/>
        <w:spacing w:line="480" w:lineRule="auto"/>
        <w:ind w:left="4358" w:leftChars="2075"/>
        <w:textAlignment w:val="auto"/>
        <w:outlineLvl w:val="9"/>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contextualSpacing/>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contextualSpacing/>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从业人员、营业收入、资产总额填报上一年度数据，无上一年度数据的新成立企业可不填报。</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contextualSpacing/>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2、中小企业参加政府采购活动，应当出具</w:t>
      </w:r>
      <w:r>
        <w:rPr>
          <w:rFonts w:hint="eastAsia" w:ascii="宋体" w:hAnsi="宋体" w:eastAsia="宋体" w:cs="宋体"/>
          <w:color w:val="auto"/>
          <w:sz w:val="24"/>
          <w:szCs w:val="24"/>
          <w:highlight w:val="none"/>
        </w:rPr>
        <w:t>《中小企业声明函》，否则不得享受相关中小企业扶持政</w:t>
      </w:r>
      <w:r>
        <w:rPr>
          <w:rFonts w:hint="eastAsia" w:ascii="宋体" w:hAnsi="宋体" w:eastAsia="宋体" w:cs="宋体"/>
          <w:color w:val="auto"/>
          <w:kern w:val="0"/>
          <w:sz w:val="24"/>
          <w:szCs w:val="24"/>
          <w:highlight w:val="none"/>
        </w:rPr>
        <w:t>策。</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contextualSpacing/>
        <w:jc w:val="left"/>
        <w:textAlignment w:val="auto"/>
        <w:outlineLvl w:val="9"/>
        <w:rPr>
          <w:rFonts w:hint="eastAsia" w:ascii="宋体" w:hAnsi="宋体" w:eastAsia="宋体" w:cs="宋体"/>
          <w:color w:val="auto"/>
          <w:kern w:val="0"/>
          <w:szCs w:val="21"/>
          <w:highlight w:val="none"/>
        </w:rPr>
      </w:pPr>
    </w:p>
    <w:p>
      <w:pPr>
        <w:keepNext w:val="0"/>
        <w:keepLines w:val="0"/>
        <w:pageBreakBefore w:val="0"/>
        <w:widowControl/>
        <w:kinsoku/>
        <w:wordWrap/>
        <w:overflowPunct/>
        <w:topLinePunct w:val="0"/>
        <w:bidi w:val="0"/>
        <w:jc w:val="left"/>
        <w:textAlignment w:val="auto"/>
        <w:outlineLvl w:val="9"/>
        <w:rPr>
          <w:rFonts w:hint="eastAsia" w:ascii="宋体" w:hAnsi="宋体" w:eastAsia="宋体" w:cs="宋体"/>
          <w:b/>
          <w:bCs/>
          <w:color w:val="auto"/>
          <w:sz w:val="24"/>
          <w:szCs w:val="24"/>
          <w:highlight w:val="none"/>
        </w:rPr>
      </w:pPr>
      <w:bookmarkStart w:id="27" w:name="OLE_LINK14"/>
      <w:bookmarkStart w:id="28" w:name="OLE_LINK13"/>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4.10 残疾人福利性单位声明函</w:t>
      </w:r>
    </w:p>
    <w:bookmarkEnd w:id="27"/>
    <w:bookmarkEnd w:id="28"/>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keepNext w:val="0"/>
        <w:keepLines w:val="0"/>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adjustRightInd w:val="0"/>
        <w:snapToGrid w:val="0"/>
        <w:spacing w:line="360" w:lineRule="auto"/>
        <w:ind w:firstLine="3600" w:firstLineChars="15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pPr>
        <w:keepNext w:val="0"/>
        <w:keepLines w:val="0"/>
        <w:pageBreakBefore w:val="0"/>
        <w:kinsoku/>
        <w:wordWrap/>
        <w:overflowPunct/>
        <w:topLinePunct w:val="0"/>
        <w:bidi w:val="0"/>
        <w:spacing w:line="480" w:lineRule="auto"/>
        <w:ind w:left="4358" w:leftChars="20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      年    月    日</w:t>
      </w:r>
    </w:p>
    <w:p>
      <w:pPr>
        <w:keepNext w:val="0"/>
        <w:keepLines w:val="0"/>
        <w:pageBreakBefore w:val="0"/>
        <w:kinsoku/>
        <w:wordWrap/>
        <w:overflowPunct/>
        <w:topLinePunct w:val="0"/>
        <w:bidi w:val="0"/>
        <w:spacing w:line="480" w:lineRule="auto"/>
        <w:ind w:left="4358" w:leftChars="2075"/>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spacing w:line="480" w:lineRule="auto"/>
        <w:ind w:left="4358" w:leftChars="2075"/>
        <w:textAlignment w:val="auto"/>
        <w:outlineLvl w:val="9"/>
        <w:rPr>
          <w:rFonts w:hint="eastAsia" w:ascii="宋体" w:hAnsi="宋体" w:eastAsia="宋体" w:cs="宋体"/>
          <w:color w:val="auto"/>
          <w:sz w:val="24"/>
          <w:szCs w:val="24"/>
          <w:highlight w:val="none"/>
        </w:rPr>
      </w:pPr>
    </w:p>
    <w:p>
      <w:pPr>
        <w:pStyle w:val="1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2"/>
        <w:rPr>
          <w:rFonts w:hint="eastAsia"/>
          <w:color w:val="auto"/>
          <w:highlight w:val="none"/>
        </w:rPr>
      </w:pPr>
    </w:p>
    <w:p>
      <w:pPr>
        <w:pStyle w:val="15"/>
        <w:spacing w:line="360" w:lineRule="auto"/>
        <w:jc w:val="center"/>
        <w:outlineLvl w:val="2"/>
        <w:rPr>
          <w:rFonts w:hint="default" w:ascii="宋体" w:hAnsi="宋体" w:eastAsia="宋体" w:cs="宋体"/>
          <w:b/>
          <w:snapToGrid w:val="0"/>
          <w:color w:val="auto"/>
          <w:kern w:val="0"/>
          <w:szCs w:val="24"/>
          <w:highlight w:val="none"/>
          <w:lang w:val="en-US" w:eastAsia="zh-CN"/>
        </w:rPr>
      </w:pPr>
      <w:r>
        <w:rPr>
          <w:rFonts w:hint="eastAsia" w:ascii="宋体" w:hAnsi="宋体" w:eastAsia="宋体" w:cs="宋体"/>
          <w:b/>
          <w:snapToGrid w:val="0"/>
          <w:color w:val="auto"/>
          <w:kern w:val="0"/>
          <w:szCs w:val="24"/>
          <w:highlight w:val="none"/>
          <w:lang w:val="en-US" w:eastAsia="zh-CN"/>
        </w:rPr>
        <w:t>4.11 监狱企业证明文件</w:t>
      </w:r>
    </w:p>
    <w:p>
      <w:pPr>
        <w:spacing w:line="360" w:lineRule="auto"/>
        <w:jc w:val="center"/>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bidi w:val="0"/>
        <w:spacing w:line="480" w:lineRule="auto"/>
        <w:ind w:left="4358" w:leftChars="2075"/>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spacing w:line="480" w:lineRule="auto"/>
        <w:ind w:left="4358" w:leftChars="2075"/>
        <w:textAlignment w:val="auto"/>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pStyle w:val="63"/>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400" w:lineRule="exact"/>
        <w:jc w:val="center"/>
        <w:textAlignment w:val="baseline"/>
        <w:outlineLvl w:val="1"/>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五、其他资料（若有）</w:t>
      </w: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除招标文件另有规定外，投标人认为需要提交的其他证明材料或资料加盖投标人单位公章后应在此项下提交。</w:t>
      </w: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bCs/>
          <w:color w:val="auto"/>
          <w:sz w:val="28"/>
          <w:szCs w:val="28"/>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highlight w:val="none"/>
        </w:rPr>
      </w:pPr>
    </w:p>
    <w:p>
      <w:pPr>
        <w:spacing w:line="360" w:lineRule="auto"/>
        <w:rPr>
          <w:rFonts w:hint="eastAsia" w:ascii="宋体" w:hAnsi="宋体" w:eastAsia="宋体" w:cs="宋体"/>
          <w:b/>
          <w:bCs/>
          <w:color w:val="auto"/>
          <w:sz w:val="28"/>
          <w:szCs w:val="28"/>
          <w:highlight w:val="none"/>
        </w:rPr>
      </w:pPr>
    </w:p>
    <w:p>
      <w:pPr>
        <w:rPr>
          <w:rFonts w:hint="eastAsia" w:ascii="宋体" w:hAnsi="宋体" w:eastAsia="宋体" w:cs="宋体"/>
          <w:color w:val="auto"/>
          <w:highlight w:val="none"/>
        </w:rPr>
      </w:pPr>
    </w:p>
    <w:sectPr>
      <w:pgSz w:w="11906" w:h="16838"/>
      <w:pgMar w:top="1440" w:right="1474" w:bottom="1440"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68"/>
      </w:rPr>
    </w:pPr>
    <w:r>
      <w:fldChar w:fldCharType="begin"/>
    </w:r>
    <w:r>
      <w:rPr>
        <w:rStyle w:val="68"/>
      </w:rPr>
      <w:instrText xml:space="preserve">PAGE  </w:instrText>
    </w:r>
    <w:r>
      <w:fldChar w:fldCharType="separate"/>
    </w:r>
    <w:r>
      <w:rPr>
        <w:rStyle w:val="68"/>
      </w:rPr>
      <w:t>15</w: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87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87</w:t>
                    </w:r>
                    <w:r>
                      <w:t xml:space="preserve"> 页</w:t>
                    </w:r>
                  </w:p>
                </w:txbxContent>
              </v:textbox>
            </v:shape>
          </w:pict>
        </mc:Fallback>
      </mc:AlternateContent>
    </w:r>
    <w:r>
      <w:rPr>
        <w:rFonts w:hint="eastAsia"/>
        <w:lang w:eastAsia="zh-CN"/>
      </w:rPr>
      <w:t>中咨宏业工程顾问有限公司</w:t>
    </w:r>
    <w:r>
      <w:rPr>
        <w:rFonts w:hint="eastAsia"/>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74</w:t>
                    </w:r>
                    <w:r>
                      <w:t xml:space="preserve"> 页</w:t>
                    </w:r>
                  </w:p>
                </w:txbxContent>
              </v:textbox>
            </v:shape>
          </w:pict>
        </mc:Fallback>
      </mc:AlternateContent>
    </w:r>
    <w:r>
      <w:rPr>
        <w:rFonts w:hint="eastAsia"/>
        <w:lang w:eastAsia="zh-CN"/>
      </w:rPr>
      <w:t>中咨宏业工程顾问有限公司</w: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hint="eastAsia" w:eastAsia="宋体"/>
        <w:sz w:val="18"/>
        <w:szCs w:val="18"/>
        <w:lang w:val="en-US" w:eastAsia="zh-CN"/>
      </w:rPr>
    </w:pPr>
    <w:r>
      <w:rPr>
        <w:rFonts w:hint="eastAsia" w:ascii="宋体" w:hAnsi="宋体" w:eastAsia="宋体" w:cs="宋体"/>
        <w:color w:val="auto"/>
        <w:sz w:val="18"/>
        <w:szCs w:val="18"/>
        <w:lang w:val="en-US" w:eastAsia="zh-CN"/>
      </w:rPr>
      <w:t>禹州市住房和城乡建设局禹州市2024年财政衔接乡村振兴采购项目（一标段、二标段）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6EB62"/>
    <w:multiLevelType w:val="singleLevel"/>
    <w:tmpl w:val="9976EB62"/>
    <w:lvl w:ilvl="0" w:tentative="0">
      <w:start w:val="6"/>
      <w:numFmt w:val="decimal"/>
      <w:suff w:val="nothing"/>
      <w:lvlText w:val="%1、"/>
      <w:lvlJc w:val="left"/>
    </w:lvl>
  </w:abstractNum>
  <w:abstractNum w:abstractNumId="1">
    <w:nsid w:val="9ED03A5A"/>
    <w:multiLevelType w:val="multilevel"/>
    <w:tmpl w:val="9ED03A5A"/>
    <w:lvl w:ilvl="0" w:tentative="0">
      <w:start w:val="1"/>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B170AB89"/>
    <w:multiLevelType w:val="singleLevel"/>
    <w:tmpl w:val="B170AB89"/>
    <w:lvl w:ilvl="0" w:tentative="0">
      <w:start w:val="5"/>
      <w:numFmt w:val="decimal"/>
      <w:lvlText w:val="%1."/>
      <w:lvlJc w:val="left"/>
      <w:pPr>
        <w:tabs>
          <w:tab w:val="left" w:pos="312"/>
        </w:tabs>
      </w:pPr>
    </w:lvl>
  </w:abstractNum>
  <w:abstractNum w:abstractNumId="3">
    <w:nsid w:val="B382E517"/>
    <w:multiLevelType w:val="singleLevel"/>
    <w:tmpl w:val="B382E517"/>
    <w:lvl w:ilvl="0" w:tentative="0">
      <w:start w:val="1"/>
      <w:numFmt w:val="decimal"/>
      <w:lvlText w:val="%1."/>
      <w:lvlJc w:val="left"/>
      <w:pPr>
        <w:tabs>
          <w:tab w:val="left" w:pos="312"/>
        </w:tabs>
      </w:pPr>
    </w:lvl>
  </w:abstractNum>
  <w:abstractNum w:abstractNumId="4">
    <w:nsid w:val="CF9C927B"/>
    <w:multiLevelType w:val="singleLevel"/>
    <w:tmpl w:val="CF9C927B"/>
    <w:lvl w:ilvl="0" w:tentative="0">
      <w:start w:val="1"/>
      <w:numFmt w:val="decimal"/>
      <w:suff w:val="nothing"/>
      <w:lvlText w:val="%1、"/>
      <w:lvlJc w:val="left"/>
    </w:lvl>
  </w:abstractNum>
  <w:abstractNum w:abstractNumId="5">
    <w:nsid w:val="FB2A5D8A"/>
    <w:multiLevelType w:val="singleLevel"/>
    <w:tmpl w:val="FB2A5D8A"/>
    <w:lvl w:ilvl="0" w:tentative="0">
      <w:start w:val="1"/>
      <w:numFmt w:val="decimal"/>
      <w:lvlText w:val="%1."/>
      <w:lvlJc w:val="left"/>
      <w:pPr>
        <w:tabs>
          <w:tab w:val="left" w:pos="312"/>
        </w:tabs>
      </w:pPr>
    </w:lvl>
  </w:abstractNum>
  <w:abstractNum w:abstractNumId="6">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7">
    <w:nsid w:val="00000014"/>
    <w:multiLevelType w:val="multilevel"/>
    <w:tmpl w:val="00000014"/>
    <w:lvl w:ilvl="0" w:tentative="0">
      <w:start w:val="1"/>
      <w:numFmt w:val="decimal"/>
      <w:pStyle w:val="5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000001F"/>
    <w:multiLevelType w:val="multilevel"/>
    <w:tmpl w:val="0000001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82"/>
      <w:lvlText w:val="%3."/>
      <w:lvlJc w:val="right"/>
      <w:pPr>
        <w:tabs>
          <w:tab w:val="left" w:pos="1260"/>
        </w:tabs>
        <w:ind w:left="1260" w:hanging="420"/>
      </w:pPr>
    </w:lvl>
    <w:lvl w:ilvl="3" w:tentative="0">
      <w:start w:val="1"/>
      <w:numFmt w:val="decimal"/>
      <w:pStyle w:val="81"/>
      <w:lvlText w:val="%4."/>
      <w:lvlJc w:val="left"/>
      <w:pPr>
        <w:tabs>
          <w:tab w:val="left" w:pos="1680"/>
        </w:tabs>
        <w:ind w:left="1680" w:hanging="420"/>
      </w:pPr>
    </w:lvl>
    <w:lvl w:ilvl="4" w:tentative="0">
      <w:start w:val="1"/>
      <w:numFmt w:val="lowerLetter"/>
      <w:pStyle w:val="83"/>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9EDFB7"/>
    <w:multiLevelType w:val="singleLevel"/>
    <w:tmpl w:val="009EDFB7"/>
    <w:lvl w:ilvl="0" w:tentative="0">
      <w:start w:val="2"/>
      <w:numFmt w:val="chineseCounting"/>
      <w:suff w:val="nothing"/>
      <w:lvlText w:val="%1、"/>
      <w:lvlJc w:val="left"/>
      <w:rPr>
        <w:rFonts w:hint="eastAsia"/>
      </w:rPr>
    </w:lvl>
  </w:abstractNum>
  <w:abstractNum w:abstractNumId="10">
    <w:nsid w:val="1F880879"/>
    <w:multiLevelType w:val="singleLevel"/>
    <w:tmpl w:val="1F880879"/>
    <w:lvl w:ilvl="0" w:tentative="0">
      <w:start w:val="1"/>
      <w:numFmt w:val="decimal"/>
      <w:suff w:val="nothing"/>
      <w:lvlText w:val="%1、"/>
      <w:lvlJc w:val="left"/>
    </w:lvl>
  </w:abstractNum>
  <w:abstractNum w:abstractNumId="11">
    <w:nsid w:val="2AF038B1"/>
    <w:multiLevelType w:val="singleLevel"/>
    <w:tmpl w:val="2AF038B1"/>
    <w:lvl w:ilvl="0" w:tentative="0">
      <w:start w:val="5"/>
      <w:numFmt w:val="decimal"/>
      <w:lvlText w:val="%1."/>
      <w:lvlJc w:val="left"/>
      <w:pPr>
        <w:tabs>
          <w:tab w:val="left" w:pos="312"/>
        </w:tabs>
      </w:pPr>
    </w:lvl>
  </w:abstractNum>
  <w:abstractNum w:abstractNumId="12">
    <w:nsid w:val="3800F3D4"/>
    <w:multiLevelType w:val="singleLevel"/>
    <w:tmpl w:val="3800F3D4"/>
    <w:lvl w:ilvl="0" w:tentative="0">
      <w:start w:val="4"/>
      <w:numFmt w:val="decimal"/>
      <w:suff w:val="nothing"/>
      <w:lvlText w:val="%1、"/>
      <w:lvlJc w:val="left"/>
    </w:lvl>
  </w:abstractNum>
  <w:abstractNum w:abstractNumId="13">
    <w:nsid w:val="3A6C3DDF"/>
    <w:multiLevelType w:val="singleLevel"/>
    <w:tmpl w:val="3A6C3DDF"/>
    <w:lvl w:ilvl="0" w:tentative="0">
      <w:start w:val="1"/>
      <w:numFmt w:val="decimal"/>
      <w:lvlText w:val="%1."/>
      <w:lvlJc w:val="left"/>
      <w:pPr>
        <w:tabs>
          <w:tab w:val="left" w:pos="312"/>
        </w:tabs>
      </w:pPr>
    </w:lvl>
  </w:abstractNum>
  <w:abstractNum w:abstractNumId="14">
    <w:nsid w:val="50A4E562"/>
    <w:multiLevelType w:val="singleLevel"/>
    <w:tmpl w:val="50A4E562"/>
    <w:lvl w:ilvl="0" w:tentative="0">
      <w:start w:val="0"/>
      <w:numFmt w:val="none"/>
      <w:pStyle w:val="74"/>
      <w:lvlText w:val=""/>
      <w:lvlJc w:val="left"/>
      <w:pPr>
        <w:tabs>
          <w:tab w:val="left" w:pos="360"/>
        </w:tabs>
      </w:pPr>
      <w:rPr>
        <w:rFonts w:cs="Times New Roman"/>
      </w:rPr>
    </w:lvl>
  </w:abstractNum>
  <w:abstractNum w:abstractNumId="15">
    <w:nsid w:val="59F817E8"/>
    <w:multiLevelType w:val="singleLevel"/>
    <w:tmpl w:val="59F817E8"/>
    <w:lvl w:ilvl="0" w:tentative="0">
      <w:start w:val="1"/>
      <w:numFmt w:val="chineseCounting"/>
      <w:pStyle w:val="63"/>
      <w:suff w:val="nothing"/>
      <w:lvlText w:val="%1、"/>
      <w:lvlJc w:val="left"/>
    </w:lvl>
  </w:abstractNum>
  <w:abstractNum w:abstractNumId="16">
    <w:nsid w:val="606B408F"/>
    <w:multiLevelType w:val="multilevel"/>
    <w:tmpl w:val="606B408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78"/>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7"/>
  </w:num>
  <w:num w:numId="3">
    <w:abstractNumId w:val="15"/>
  </w:num>
  <w:num w:numId="4">
    <w:abstractNumId w:val="14"/>
  </w:num>
  <w:num w:numId="5">
    <w:abstractNumId w:val="16"/>
  </w:num>
  <w:num w:numId="6">
    <w:abstractNumId w:val="8"/>
  </w:num>
  <w:num w:numId="7">
    <w:abstractNumId w:val="9"/>
  </w:num>
  <w:num w:numId="8">
    <w:abstractNumId w:val="3"/>
  </w:num>
  <w:num w:numId="9">
    <w:abstractNumId w:val="5"/>
  </w:num>
  <w:num w:numId="10">
    <w:abstractNumId w:val="1"/>
  </w:num>
  <w:num w:numId="11">
    <w:abstractNumId w:val="2"/>
  </w:num>
  <w:num w:numId="12">
    <w:abstractNumId w:val="13"/>
  </w:num>
  <w:num w:numId="13">
    <w:abstractNumId w:val="11"/>
  </w:num>
  <w:num w:numId="14">
    <w:abstractNumId w:val="10"/>
  </w:num>
  <w:num w:numId="15">
    <w:abstractNumId w:val="4"/>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MDY1MDE0MjM4YWM4MDM4NWJkOTc4NWE4YTBkNWEifQ=="/>
  </w:docVars>
  <w:rsids>
    <w:rsidRoot w:val="00172A27"/>
    <w:rsid w:val="00001956"/>
    <w:rsid w:val="000032F2"/>
    <w:rsid w:val="000034A7"/>
    <w:rsid w:val="000034CD"/>
    <w:rsid w:val="00010771"/>
    <w:rsid w:val="0001080A"/>
    <w:rsid w:val="000126CE"/>
    <w:rsid w:val="00012E39"/>
    <w:rsid w:val="00014998"/>
    <w:rsid w:val="00016795"/>
    <w:rsid w:val="00020BDA"/>
    <w:rsid w:val="000211DB"/>
    <w:rsid w:val="00021CA5"/>
    <w:rsid w:val="000224CB"/>
    <w:rsid w:val="0003108D"/>
    <w:rsid w:val="00031ECA"/>
    <w:rsid w:val="0003723D"/>
    <w:rsid w:val="00042557"/>
    <w:rsid w:val="0004510C"/>
    <w:rsid w:val="0004730D"/>
    <w:rsid w:val="00047356"/>
    <w:rsid w:val="0005174B"/>
    <w:rsid w:val="00053428"/>
    <w:rsid w:val="000548F5"/>
    <w:rsid w:val="00054ABF"/>
    <w:rsid w:val="00056466"/>
    <w:rsid w:val="00071732"/>
    <w:rsid w:val="00071C33"/>
    <w:rsid w:val="00071D61"/>
    <w:rsid w:val="000727D3"/>
    <w:rsid w:val="00074B22"/>
    <w:rsid w:val="00082110"/>
    <w:rsid w:val="000829EF"/>
    <w:rsid w:val="0008389B"/>
    <w:rsid w:val="000843DC"/>
    <w:rsid w:val="00084E38"/>
    <w:rsid w:val="0008674B"/>
    <w:rsid w:val="000879D6"/>
    <w:rsid w:val="00087FB8"/>
    <w:rsid w:val="00092C0F"/>
    <w:rsid w:val="000933C4"/>
    <w:rsid w:val="00093495"/>
    <w:rsid w:val="000939DB"/>
    <w:rsid w:val="000943B5"/>
    <w:rsid w:val="00097569"/>
    <w:rsid w:val="00097970"/>
    <w:rsid w:val="000A0026"/>
    <w:rsid w:val="000A303E"/>
    <w:rsid w:val="000B03CE"/>
    <w:rsid w:val="000B0705"/>
    <w:rsid w:val="000B19C9"/>
    <w:rsid w:val="000B592F"/>
    <w:rsid w:val="000B708B"/>
    <w:rsid w:val="000B7BC3"/>
    <w:rsid w:val="000B7D8C"/>
    <w:rsid w:val="000C19F9"/>
    <w:rsid w:val="000D6EF3"/>
    <w:rsid w:val="000E6B13"/>
    <w:rsid w:val="000E7488"/>
    <w:rsid w:val="000F3FD1"/>
    <w:rsid w:val="000F44B1"/>
    <w:rsid w:val="000F4864"/>
    <w:rsid w:val="000F50ED"/>
    <w:rsid w:val="000F6395"/>
    <w:rsid w:val="000F78C9"/>
    <w:rsid w:val="001031A6"/>
    <w:rsid w:val="0010368C"/>
    <w:rsid w:val="00111BC0"/>
    <w:rsid w:val="00115B7E"/>
    <w:rsid w:val="00124A36"/>
    <w:rsid w:val="00126190"/>
    <w:rsid w:val="00126385"/>
    <w:rsid w:val="001320DF"/>
    <w:rsid w:val="00132A41"/>
    <w:rsid w:val="00141517"/>
    <w:rsid w:val="00145572"/>
    <w:rsid w:val="00147313"/>
    <w:rsid w:val="001519FE"/>
    <w:rsid w:val="001523C5"/>
    <w:rsid w:val="00152850"/>
    <w:rsid w:val="00161BE6"/>
    <w:rsid w:val="00165A58"/>
    <w:rsid w:val="001660AA"/>
    <w:rsid w:val="00172AC5"/>
    <w:rsid w:val="00174518"/>
    <w:rsid w:val="00176143"/>
    <w:rsid w:val="00180FBB"/>
    <w:rsid w:val="00191128"/>
    <w:rsid w:val="00197291"/>
    <w:rsid w:val="001A0501"/>
    <w:rsid w:val="001A4A66"/>
    <w:rsid w:val="001A7401"/>
    <w:rsid w:val="001A78E0"/>
    <w:rsid w:val="001A79C9"/>
    <w:rsid w:val="001B5953"/>
    <w:rsid w:val="001B5ECE"/>
    <w:rsid w:val="001C50E7"/>
    <w:rsid w:val="001C5F24"/>
    <w:rsid w:val="001D63B0"/>
    <w:rsid w:val="001D73C5"/>
    <w:rsid w:val="001E193F"/>
    <w:rsid w:val="001E39AC"/>
    <w:rsid w:val="001E4025"/>
    <w:rsid w:val="001E41C0"/>
    <w:rsid w:val="001E6B84"/>
    <w:rsid w:val="001F455E"/>
    <w:rsid w:val="002072B8"/>
    <w:rsid w:val="00210148"/>
    <w:rsid w:val="00212FBA"/>
    <w:rsid w:val="002170CB"/>
    <w:rsid w:val="00220463"/>
    <w:rsid w:val="00223958"/>
    <w:rsid w:val="00224833"/>
    <w:rsid w:val="00224FE5"/>
    <w:rsid w:val="00225414"/>
    <w:rsid w:val="00227D5F"/>
    <w:rsid w:val="002352EC"/>
    <w:rsid w:val="00245CA1"/>
    <w:rsid w:val="00246F05"/>
    <w:rsid w:val="00250133"/>
    <w:rsid w:val="00250C47"/>
    <w:rsid w:val="00251D36"/>
    <w:rsid w:val="00252FA8"/>
    <w:rsid w:val="00266331"/>
    <w:rsid w:val="002672D2"/>
    <w:rsid w:val="002720A2"/>
    <w:rsid w:val="00272124"/>
    <w:rsid w:val="0027258E"/>
    <w:rsid w:val="00273358"/>
    <w:rsid w:val="0027488D"/>
    <w:rsid w:val="00275817"/>
    <w:rsid w:val="00283779"/>
    <w:rsid w:val="002844C0"/>
    <w:rsid w:val="00285FD4"/>
    <w:rsid w:val="0028680A"/>
    <w:rsid w:val="002953C2"/>
    <w:rsid w:val="002A1892"/>
    <w:rsid w:val="002A622A"/>
    <w:rsid w:val="002B45B5"/>
    <w:rsid w:val="002B65B2"/>
    <w:rsid w:val="002B6C09"/>
    <w:rsid w:val="002D04E1"/>
    <w:rsid w:val="002D057C"/>
    <w:rsid w:val="002D1ACF"/>
    <w:rsid w:val="002D2CB5"/>
    <w:rsid w:val="002D4087"/>
    <w:rsid w:val="002D6D1F"/>
    <w:rsid w:val="002D7862"/>
    <w:rsid w:val="002E3BD9"/>
    <w:rsid w:val="002E54C7"/>
    <w:rsid w:val="002E6B8E"/>
    <w:rsid w:val="002E77CA"/>
    <w:rsid w:val="002E7ACB"/>
    <w:rsid w:val="002F21B3"/>
    <w:rsid w:val="002F7B69"/>
    <w:rsid w:val="003013D7"/>
    <w:rsid w:val="00305E9F"/>
    <w:rsid w:val="00307A3B"/>
    <w:rsid w:val="00310837"/>
    <w:rsid w:val="00311D8A"/>
    <w:rsid w:val="00314625"/>
    <w:rsid w:val="003149A8"/>
    <w:rsid w:val="0032031C"/>
    <w:rsid w:val="00323FBA"/>
    <w:rsid w:val="003272CA"/>
    <w:rsid w:val="00332333"/>
    <w:rsid w:val="003410B8"/>
    <w:rsid w:val="00343EA4"/>
    <w:rsid w:val="00343F6B"/>
    <w:rsid w:val="00344830"/>
    <w:rsid w:val="003464AD"/>
    <w:rsid w:val="00347017"/>
    <w:rsid w:val="00347757"/>
    <w:rsid w:val="00347A58"/>
    <w:rsid w:val="003501CD"/>
    <w:rsid w:val="00353875"/>
    <w:rsid w:val="00355D7E"/>
    <w:rsid w:val="00356F37"/>
    <w:rsid w:val="003618E8"/>
    <w:rsid w:val="003623A5"/>
    <w:rsid w:val="00362BBF"/>
    <w:rsid w:val="003653A5"/>
    <w:rsid w:val="003701D4"/>
    <w:rsid w:val="003703B6"/>
    <w:rsid w:val="00376B9A"/>
    <w:rsid w:val="00376EB8"/>
    <w:rsid w:val="00380267"/>
    <w:rsid w:val="0038096D"/>
    <w:rsid w:val="003823D9"/>
    <w:rsid w:val="00382C88"/>
    <w:rsid w:val="00384757"/>
    <w:rsid w:val="00384D40"/>
    <w:rsid w:val="00384DB6"/>
    <w:rsid w:val="0038783E"/>
    <w:rsid w:val="00392FFE"/>
    <w:rsid w:val="00395FDD"/>
    <w:rsid w:val="00397096"/>
    <w:rsid w:val="003972BC"/>
    <w:rsid w:val="003A3879"/>
    <w:rsid w:val="003A7EBB"/>
    <w:rsid w:val="003B79C8"/>
    <w:rsid w:val="003C5ABA"/>
    <w:rsid w:val="003D19AB"/>
    <w:rsid w:val="003D4445"/>
    <w:rsid w:val="003D553A"/>
    <w:rsid w:val="003D6A71"/>
    <w:rsid w:val="003D6BCF"/>
    <w:rsid w:val="003D7372"/>
    <w:rsid w:val="003E179A"/>
    <w:rsid w:val="003E1EE8"/>
    <w:rsid w:val="003E7947"/>
    <w:rsid w:val="003F097D"/>
    <w:rsid w:val="003F0BDA"/>
    <w:rsid w:val="003F2561"/>
    <w:rsid w:val="003F3AC6"/>
    <w:rsid w:val="003F750D"/>
    <w:rsid w:val="00401A85"/>
    <w:rsid w:val="00402CC0"/>
    <w:rsid w:val="004066DD"/>
    <w:rsid w:val="0040783B"/>
    <w:rsid w:val="00410E57"/>
    <w:rsid w:val="0041504E"/>
    <w:rsid w:val="0041572E"/>
    <w:rsid w:val="00421481"/>
    <w:rsid w:val="00421F4E"/>
    <w:rsid w:val="0043600C"/>
    <w:rsid w:val="00436717"/>
    <w:rsid w:val="00441C30"/>
    <w:rsid w:val="004421F9"/>
    <w:rsid w:val="00443AEE"/>
    <w:rsid w:val="00450E05"/>
    <w:rsid w:val="00450E72"/>
    <w:rsid w:val="004543B3"/>
    <w:rsid w:val="00454882"/>
    <w:rsid w:val="0045590D"/>
    <w:rsid w:val="00455C25"/>
    <w:rsid w:val="00456665"/>
    <w:rsid w:val="004602C3"/>
    <w:rsid w:val="004605F1"/>
    <w:rsid w:val="004612FC"/>
    <w:rsid w:val="004615BD"/>
    <w:rsid w:val="00461B18"/>
    <w:rsid w:val="00462023"/>
    <w:rsid w:val="0046271B"/>
    <w:rsid w:val="00462E92"/>
    <w:rsid w:val="00463B54"/>
    <w:rsid w:val="004667D6"/>
    <w:rsid w:val="00475E81"/>
    <w:rsid w:val="00477B0B"/>
    <w:rsid w:val="00477DD6"/>
    <w:rsid w:val="00484339"/>
    <w:rsid w:val="0048434F"/>
    <w:rsid w:val="00487A02"/>
    <w:rsid w:val="00490747"/>
    <w:rsid w:val="004A08E9"/>
    <w:rsid w:val="004A7A4A"/>
    <w:rsid w:val="004B15A9"/>
    <w:rsid w:val="004B172D"/>
    <w:rsid w:val="004B2989"/>
    <w:rsid w:val="004C0947"/>
    <w:rsid w:val="004C37CC"/>
    <w:rsid w:val="004C3F3E"/>
    <w:rsid w:val="004D1CE7"/>
    <w:rsid w:val="004D4D98"/>
    <w:rsid w:val="004D5882"/>
    <w:rsid w:val="004E1D57"/>
    <w:rsid w:val="004E44B3"/>
    <w:rsid w:val="004E4C57"/>
    <w:rsid w:val="004E596A"/>
    <w:rsid w:val="004E6487"/>
    <w:rsid w:val="004E6D22"/>
    <w:rsid w:val="004F5D3C"/>
    <w:rsid w:val="004F6CE6"/>
    <w:rsid w:val="005037C3"/>
    <w:rsid w:val="00505046"/>
    <w:rsid w:val="00505B2B"/>
    <w:rsid w:val="005060B6"/>
    <w:rsid w:val="005065AA"/>
    <w:rsid w:val="00511C85"/>
    <w:rsid w:val="0051515B"/>
    <w:rsid w:val="00521470"/>
    <w:rsid w:val="00522102"/>
    <w:rsid w:val="005273EB"/>
    <w:rsid w:val="00533C21"/>
    <w:rsid w:val="005366AE"/>
    <w:rsid w:val="00546E10"/>
    <w:rsid w:val="00550736"/>
    <w:rsid w:val="005511C4"/>
    <w:rsid w:val="00552EBC"/>
    <w:rsid w:val="0056161B"/>
    <w:rsid w:val="00562AD0"/>
    <w:rsid w:val="00566D24"/>
    <w:rsid w:val="00572EBC"/>
    <w:rsid w:val="00573ACE"/>
    <w:rsid w:val="00575167"/>
    <w:rsid w:val="00575345"/>
    <w:rsid w:val="00575D69"/>
    <w:rsid w:val="00577375"/>
    <w:rsid w:val="00590506"/>
    <w:rsid w:val="00590A02"/>
    <w:rsid w:val="00595DE9"/>
    <w:rsid w:val="005A0C0D"/>
    <w:rsid w:val="005B3A84"/>
    <w:rsid w:val="005B4873"/>
    <w:rsid w:val="005B54E3"/>
    <w:rsid w:val="005B5F54"/>
    <w:rsid w:val="005C76C6"/>
    <w:rsid w:val="005D0682"/>
    <w:rsid w:val="005D5990"/>
    <w:rsid w:val="005D654F"/>
    <w:rsid w:val="005E0FE5"/>
    <w:rsid w:val="005E32BE"/>
    <w:rsid w:val="005E576B"/>
    <w:rsid w:val="005F6A8A"/>
    <w:rsid w:val="0060112F"/>
    <w:rsid w:val="0060220F"/>
    <w:rsid w:val="00602A67"/>
    <w:rsid w:val="00602FB5"/>
    <w:rsid w:val="006038B5"/>
    <w:rsid w:val="00604122"/>
    <w:rsid w:val="00604D6C"/>
    <w:rsid w:val="00606B01"/>
    <w:rsid w:val="00610F3B"/>
    <w:rsid w:val="00612DBE"/>
    <w:rsid w:val="0061431D"/>
    <w:rsid w:val="00614BA3"/>
    <w:rsid w:val="006151F1"/>
    <w:rsid w:val="00616FE2"/>
    <w:rsid w:val="0062165E"/>
    <w:rsid w:val="0062688B"/>
    <w:rsid w:val="0062748C"/>
    <w:rsid w:val="00627DE2"/>
    <w:rsid w:val="00633CF2"/>
    <w:rsid w:val="006378FF"/>
    <w:rsid w:val="0064051F"/>
    <w:rsid w:val="0064610E"/>
    <w:rsid w:val="00656DCC"/>
    <w:rsid w:val="006571A6"/>
    <w:rsid w:val="00657BDB"/>
    <w:rsid w:val="00663C0D"/>
    <w:rsid w:val="00664034"/>
    <w:rsid w:val="00664596"/>
    <w:rsid w:val="00664C76"/>
    <w:rsid w:val="006702A2"/>
    <w:rsid w:val="00683610"/>
    <w:rsid w:val="00685C0A"/>
    <w:rsid w:val="00685D06"/>
    <w:rsid w:val="00686899"/>
    <w:rsid w:val="0069129E"/>
    <w:rsid w:val="00695D59"/>
    <w:rsid w:val="006A0D46"/>
    <w:rsid w:val="006A49AE"/>
    <w:rsid w:val="006B0C89"/>
    <w:rsid w:val="006B1FB1"/>
    <w:rsid w:val="006B551F"/>
    <w:rsid w:val="006B5E6A"/>
    <w:rsid w:val="006C213A"/>
    <w:rsid w:val="006C3284"/>
    <w:rsid w:val="006C493B"/>
    <w:rsid w:val="006C7BBF"/>
    <w:rsid w:val="006D0561"/>
    <w:rsid w:val="006D0D1F"/>
    <w:rsid w:val="006D194F"/>
    <w:rsid w:val="006D24E0"/>
    <w:rsid w:val="006D3A34"/>
    <w:rsid w:val="006D3F81"/>
    <w:rsid w:val="006D43A6"/>
    <w:rsid w:val="006D59B8"/>
    <w:rsid w:val="006D5CDE"/>
    <w:rsid w:val="006E185B"/>
    <w:rsid w:val="006E3841"/>
    <w:rsid w:val="006E3D60"/>
    <w:rsid w:val="006E61F9"/>
    <w:rsid w:val="006E78EF"/>
    <w:rsid w:val="006F011D"/>
    <w:rsid w:val="006F4367"/>
    <w:rsid w:val="006F54A5"/>
    <w:rsid w:val="006F60BC"/>
    <w:rsid w:val="00702C3E"/>
    <w:rsid w:val="00704208"/>
    <w:rsid w:val="00705256"/>
    <w:rsid w:val="007111A1"/>
    <w:rsid w:val="00717451"/>
    <w:rsid w:val="007200DB"/>
    <w:rsid w:val="007201E7"/>
    <w:rsid w:val="007202C2"/>
    <w:rsid w:val="00726986"/>
    <w:rsid w:val="00730D67"/>
    <w:rsid w:val="007350B9"/>
    <w:rsid w:val="00735731"/>
    <w:rsid w:val="00736803"/>
    <w:rsid w:val="007414FD"/>
    <w:rsid w:val="007449B3"/>
    <w:rsid w:val="0074786C"/>
    <w:rsid w:val="0075359B"/>
    <w:rsid w:val="007546C2"/>
    <w:rsid w:val="007629BB"/>
    <w:rsid w:val="0076415C"/>
    <w:rsid w:val="00766192"/>
    <w:rsid w:val="00767A15"/>
    <w:rsid w:val="00770CAC"/>
    <w:rsid w:val="00775CD9"/>
    <w:rsid w:val="00781957"/>
    <w:rsid w:val="00785570"/>
    <w:rsid w:val="0078716B"/>
    <w:rsid w:val="00787815"/>
    <w:rsid w:val="007907D4"/>
    <w:rsid w:val="00792E84"/>
    <w:rsid w:val="0079381B"/>
    <w:rsid w:val="007A00D5"/>
    <w:rsid w:val="007A073A"/>
    <w:rsid w:val="007B0CAC"/>
    <w:rsid w:val="007B1B70"/>
    <w:rsid w:val="007B4022"/>
    <w:rsid w:val="007B4250"/>
    <w:rsid w:val="007B7FEF"/>
    <w:rsid w:val="007C0D96"/>
    <w:rsid w:val="007C3F89"/>
    <w:rsid w:val="007D4DD7"/>
    <w:rsid w:val="007E27AC"/>
    <w:rsid w:val="007E6205"/>
    <w:rsid w:val="007F04D7"/>
    <w:rsid w:val="00801655"/>
    <w:rsid w:val="00801A86"/>
    <w:rsid w:val="00803A0D"/>
    <w:rsid w:val="008057F6"/>
    <w:rsid w:val="0080614B"/>
    <w:rsid w:val="00807946"/>
    <w:rsid w:val="00807EDF"/>
    <w:rsid w:val="00811120"/>
    <w:rsid w:val="00814D72"/>
    <w:rsid w:val="00815FB9"/>
    <w:rsid w:val="008218CA"/>
    <w:rsid w:val="008231C1"/>
    <w:rsid w:val="00823B79"/>
    <w:rsid w:val="00831447"/>
    <w:rsid w:val="00831CD6"/>
    <w:rsid w:val="0083578D"/>
    <w:rsid w:val="008361A1"/>
    <w:rsid w:val="00836F91"/>
    <w:rsid w:val="008442FC"/>
    <w:rsid w:val="008445C3"/>
    <w:rsid w:val="008501B2"/>
    <w:rsid w:val="00850ADB"/>
    <w:rsid w:val="00850DC3"/>
    <w:rsid w:val="008521FE"/>
    <w:rsid w:val="0085323E"/>
    <w:rsid w:val="00854D97"/>
    <w:rsid w:val="0085542A"/>
    <w:rsid w:val="00856E02"/>
    <w:rsid w:val="008575B2"/>
    <w:rsid w:val="00860805"/>
    <w:rsid w:val="00861AB2"/>
    <w:rsid w:val="00862649"/>
    <w:rsid w:val="0086425B"/>
    <w:rsid w:val="0086454D"/>
    <w:rsid w:val="008647A5"/>
    <w:rsid w:val="0086698C"/>
    <w:rsid w:val="0086748D"/>
    <w:rsid w:val="008712F4"/>
    <w:rsid w:val="008718E4"/>
    <w:rsid w:val="008729AC"/>
    <w:rsid w:val="008738DD"/>
    <w:rsid w:val="00874719"/>
    <w:rsid w:val="00874D0E"/>
    <w:rsid w:val="00875367"/>
    <w:rsid w:val="00876191"/>
    <w:rsid w:val="00881999"/>
    <w:rsid w:val="0088617B"/>
    <w:rsid w:val="008868B0"/>
    <w:rsid w:val="008869F2"/>
    <w:rsid w:val="00886B45"/>
    <w:rsid w:val="00887CD7"/>
    <w:rsid w:val="00890A52"/>
    <w:rsid w:val="00891749"/>
    <w:rsid w:val="0089726C"/>
    <w:rsid w:val="008A0F5B"/>
    <w:rsid w:val="008A18F0"/>
    <w:rsid w:val="008B2FC2"/>
    <w:rsid w:val="008B362B"/>
    <w:rsid w:val="008B3EC1"/>
    <w:rsid w:val="008B4D5E"/>
    <w:rsid w:val="008B53EA"/>
    <w:rsid w:val="008B60D0"/>
    <w:rsid w:val="008C0F04"/>
    <w:rsid w:val="008C1383"/>
    <w:rsid w:val="008C26BC"/>
    <w:rsid w:val="008C2E11"/>
    <w:rsid w:val="008C51CF"/>
    <w:rsid w:val="008C60E6"/>
    <w:rsid w:val="008C65DE"/>
    <w:rsid w:val="008D4DEE"/>
    <w:rsid w:val="008D7EBB"/>
    <w:rsid w:val="008D7F97"/>
    <w:rsid w:val="008E10A1"/>
    <w:rsid w:val="008E16E6"/>
    <w:rsid w:val="008E3039"/>
    <w:rsid w:val="008E59D0"/>
    <w:rsid w:val="008F1AC2"/>
    <w:rsid w:val="008F1CD5"/>
    <w:rsid w:val="008F3163"/>
    <w:rsid w:val="00903368"/>
    <w:rsid w:val="009049A3"/>
    <w:rsid w:val="00905C6D"/>
    <w:rsid w:val="00910EE5"/>
    <w:rsid w:val="0091151E"/>
    <w:rsid w:val="00913D38"/>
    <w:rsid w:val="0091547C"/>
    <w:rsid w:val="009169E4"/>
    <w:rsid w:val="00920978"/>
    <w:rsid w:val="00925D95"/>
    <w:rsid w:val="009318EB"/>
    <w:rsid w:val="0093249E"/>
    <w:rsid w:val="0093347E"/>
    <w:rsid w:val="0093503A"/>
    <w:rsid w:val="009355FA"/>
    <w:rsid w:val="009372E4"/>
    <w:rsid w:val="00940058"/>
    <w:rsid w:val="00941894"/>
    <w:rsid w:val="00941EDF"/>
    <w:rsid w:val="0094664D"/>
    <w:rsid w:val="00950DDD"/>
    <w:rsid w:val="009519B8"/>
    <w:rsid w:val="00952520"/>
    <w:rsid w:val="0095384E"/>
    <w:rsid w:val="00960330"/>
    <w:rsid w:val="00960A5A"/>
    <w:rsid w:val="0096348A"/>
    <w:rsid w:val="009734C6"/>
    <w:rsid w:val="00973A3D"/>
    <w:rsid w:val="009876BE"/>
    <w:rsid w:val="00990FEB"/>
    <w:rsid w:val="00992141"/>
    <w:rsid w:val="009A3CF0"/>
    <w:rsid w:val="009B0F71"/>
    <w:rsid w:val="009B14F5"/>
    <w:rsid w:val="009B4D64"/>
    <w:rsid w:val="009B6466"/>
    <w:rsid w:val="009C1336"/>
    <w:rsid w:val="009C4B38"/>
    <w:rsid w:val="009C51B1"/>
    <w:rsid w:val="009C6A32"/>
    <w:rsid w:val="009D2057"/>
    <w:rsid w:val="009D21DE"/>
    <w:rsid w:val="009D6AA0"/>
    <w:rsid w:val="009D7E2A"/>
    <w:rsid w:val="009E11A0"/>
    <w:rsid w:val="009E1FA6"/>
    <w:rsid w:val="009E3253"/>
    <w:rsid w:val="009E37A5"/>
    <w:rsid w:val="009E63B1"/>
    <w:rsid w:val="009E67D9"/>
    <w:rsid w:val="009E69E0"/>
    <w:rsid w:val="009F47FA"/>
    <w:rsid w:val="009F4A38"/>
    <w:rsid w:val="009F6112"/>
    <w:rsid w:val="009F7919"/>
    <w:rsid w:val="00A01DA3"/>
    <w:rsid w:val="00A0601A"/>
    <w:rsid w:val="00A0648E"/>
    <w:rsid w:val="00A14786"/>
    <w:rsid w:val="00A14AA8"/>
    <w:rsid w:val="00A16165"/>
    <w:rsid w:val="00A2038A"/>
    <w:rsid w:val="00A21537"/>
    <w:rsid w:val="00A27E66"/>
    <w:rsid w:val="00A3203F"/>
    <w:rsid w:val="00A326B1"/>
    <w:rsid w:val="00A361C3"/>
    <w:rsid w:val="00A37CCB"/>
    <w:rsid w:val="00A4798A"/>
    <w:rsid w:val="00A561AB"/>
    <w:rsid w:val="00A572D8"/>
    <w:rsid w:val="00A740BA"/>
    <w:rsid w:val="00A750D2"/>
    <w:rsid w:val="00A76A20"/>
    <w:rsid w:val="00A80D29"/>
    <w:rsid w:val="00A826DA"/>
    <w:rsid w:val="00A84474"/>
    <w:rsid w:val="00A86A8F"/>
    <w:rsid w:val="00A90827"/>
    <w:rsid w:val="00A90D82"/>
    <w:rsid w:val="00A9169B"/>
    <w:rsid w:val="00A94E43"/>
    <w:rsid w:val="00A960AB"/>
    <w:rsid w:val="00A96E85"/>
    <w:rsid w:val="00AA0C28"/>
    <w:rsid w:val="00AA155B"/>
    <w:rsid w:val="00AA4A68"/>
    <w:rsid w:val="00AA6B5A"/>
    <w:rsid w:val="00AA6F87"/>
    <w:rsid w:val="00AB2D2F"/>
    <w:rsid w:val="00AC1A06"/>
    <w:rsid w:val="00AC696F"/>
    <w:rsid w:val="00AC6BA4"/>
    <w:rsid w:val="00AC7D45"/>
    <w:rsid w:val="00AD19EF"/>
    <w:rsid w:val="00AD3168"/>
    <w:rsid w:val="00AD66CF"/>
    <w:rsid w:val="00AE1BC0"/>
    <w:rsid w:val="00AE532F"/>
    <w:rsid w:val="00AE6C1D"/>
    <w:rsid w:val="00AF58B5"/>
    <w:rsid w:val="00AF5925"/>
    <w:rsid w:val="00B052CF"/>
    <w:rsid w:val="00B058B9"/>
    <w:rsid w:val="00B07425"/>
    <w:rsid w:val="00B1155B"/>
    <w:rsid w:val="00B124F5"/>
    <w:rsid w:val="00B20316"/>
    <w:rsid w:val="00B21AFD"/>
    <w:rsid w:val="00B25481"/>
    <w:rsid w:val="00B27E05"/>
    <w:rsid w:val="00B3082C"/>
    <w:rsid w:val="00B33D14"/>
    <w:rsid w:val="00B3531B"/>
    <w:rsid w:val="00B40288"/>
    <w:rsid w:val="00B451FC"/>
    <w:rsid w:val="00B45A9D"/>
    <w:rsid w:val="00B5040A"/>
    <w:rsid w:val="00B57D6F"/>
    <w:rsid w:val="00B6005C"/>
    <w:rsid w:val="00B61E8E"/>
    <w:rsid w:val="00B63AF2"/>
    <w:rsid w:val="00B71C26"/>
    <w:rsid w:val="00B727C7"/>
    <w:rsid w:val="00B77424"/>
    <w:rsid w:val="00B868F6"/>
    <w:rsid w:val="00B87605"/>
    <w:rsid w:val="00B92C9F"/>
    <w:rsid w:val="00B94FB8"/>
    <w:rsid w:val="00B97E4B"/>
    <w:rsid w:val="00BA3AF6"/>
    <w:rsid w:val="00BA7972"/>
    <w:rsid w:val="00BA7E59"/>
    <w:rsid w:val="00BB32F6"/>
    <w:rsid w:val="00BB6E73"/>
    <w:rsid w:val="00BC14DD"/>
    <w:rsid w:val="00BC1945"/>
    <w:rsid w:val="00BC6F05"/>
    <w:rsid w:val="00BD017E"/>
    <w:rsid w:val="00BD15F8"/>
    <w:rsid w:val="00BD413D"/>
    <w:rsid w:val="00BE1D16"/>
    <w:rsid w:val="00BE28E6"/>
    <w:rsid w:val="00BE3257"/>
    <w:rsid w:val="00BE5B7A"/>
    <w:rsid w:val="00BE7C16"/>
    <w:rsid w:val="00C029E0"/>
    <w:rsid w:val="00C060D2"/>
    <w:rsid w:val="00C06952"/>
    <w:rsid w:val="00C12768"/>
    <w:rsid w:val="00C14F87"/>
    <w:rsid w:val="00C24427"/>
    <w:rsid w:val="00C244FF"/>
    <w:rsid w:val="00C305A1"/>
    <w:rsid w:val="00C323AA"/>
    <w:rsid w:val="00C364DA"/>
    <w:rsid w:val="00C37BB7"/>
    <w:rsid w:val="00C410A0"/>
    <w:rsid w:val="00C423D3"/>
    <w:rsid w:val="00C47307"/>
    <w:rsid w:val="00C476E8"/>
    <w:rsid w:val="00C47792"/>
    <w:rsid w:val="00C525E7"/>
    <w:rsid w:val="00C568B7"/>
    <w:rsid w:val="00C605F8"/>
    <w:rsid w:val="00C61D59"/>
    <w:rsid w:val="00C663FB"/>
    <w:rsid w:val="00C66BD6"/>
    <w:rsid w:val="00C72078"/>
    <w:rsid w:val="00C75228"/>
    <w:rsid w:val="00C75865"/>
    <w:rsid w:val="00C76A29"/>
    <w:rsid w:val="00C77E54"/>
    <w:rsid w:val="00C8018C"/>
    <w:rsid w:val="00C90A70"/>
    <w:rsid w:val="00C912BF"/>
    <w:rsid w:val="00C923A2"/>
    <w:rsid w:val="00C95314"/>
    <w:rsid w:val="00C95F1D"/>
    <w:rsid w:val="00C968FC"/>
    <w:rsid w:val="00CA04ED"/>
    <w:rsid w:val="00CA7CD1"/>
    <w:rsid w:val="00CB17FE"/>
    <w:rsid w:val="00CB1A53"/>
    <w:rsid w:val="00CB3C90"/>
    <w:rsid w:val="00CB714D"/>
    <w:rsid w:val="00CC0968"/>
    <w:rsid w:val="00CC1558"/>
    <w:rsid w:val="00CC5460"/>
    <w:rsid w:val="00CC7220"/>
    <w:rsid w:val="00CE4063"/>
    <w:rsid w:val="00CE7CE4"/>
    <w:rsid w:val="00CF622B"/>
    <w:rsid w:val="00D0030E"/>
    <w:rsid w:val="00D02780"/>
    <w:rsid w:val="00D055DB"/>
    <w:rsid w:val="00D11331"/>
    <w:rsid w:val="00D127C5"/>
    <w:rsid w:val="00D16DBF"/>
    <w:rsid w:val="00D21D60"/>
    <w:rsid w:val="00D2376E"/>
    <w:rsid w:val="00D32314"/>
    <w:rsid w:val="00D33637"/>
    <w:rsid w:val="00D3403C"/>
    <w:rsid w:val="00D36C81"/>
    <w:rsid w:val="00D37AE6"/>
    <w:rsid w:val="00D445D9"/>
    <w:rsid w:val="00D4663A"/>
    <w:rsid w:val="00D47826"/>
    <w:rsid w:val="00D50DA1"/>
    <w:rsid w:val="00D51F11"/>
    <w:rsid w:val="00D56A7C"/>
    <w:rsid w:val="00D575F8"/>
    <w:rsid w:val="00D611B3"/>
    <w:rsid w:val="00D63396"/>
    <w:rsid w:val="00D660A0"/>
    <w:rsid w:val="00D6617A"/>
    <w:rsid w:val="00D70224"/>
    <w:rsid w:val="00D70516"/>
    <w:rsid w:val="00D762BC"/>
    <w:rsid w:val="00D8008A"/>
    <w:rsid w:val="00D8117E"/>
    <w:rsid w:val="00D81D97"/>
    <w:rsid w:val="00D8247F"/>
    <w:rsid w:val="00D86DD4"/>
    <w:rsid w:val="00D93F41"/>
    <w:rsid w:val="00D949F6"/>
    <w:rsid w:val="00DA04BF"/>
    <w:rsid w:val="00DA29F4"/>
    <w:rsid w:val="00DA4BDE"/>
    <w:rsid w:val="00DA5D8D"/>
    <w:rsid w:val="00DB017D"/>
    <w:rsid w:val="00DB7603"/>
    <w:rsid w:val="00DD260A"/>
    <w:rsid w:val="00DD365F"/>
    <w:rsid w:val="00DD59F9"/>
    <w:rsid w:val="00DE15AF"/>
    <w:rsid w:val="00DE32D3"/>
    <w:rsid w:val="00DE3399"/>
    <w:rsid w:val="00DE50F6"/>
    <w:rsid w:val="00DE5648"/>
    <w:rsid w:val="00DE57AB"/>
    <w:rsid w:val="00DE72D6"/>
    <w:rsid w:val="00DF3A1F"/>
    <w:rsid w:val="00DF417A"/>
    <w:rsid w:val="00E003D6"/>
    <w:rsid w:val="00E06F65"/>
    <w:rsid w:val="00E17AAB"/>
    <w:rsid w:val="00E20985"/>
    <w:rsid w:val="00E222C2"/>
    <w:rsid w:val="00E275B0"/>
    <w:rsid w:val="00E338E5"/>
    <w:rsid w:val="00E376C1"/>
    <w:rsid w:val="00E45C10"/>
    <w:rsid w:val="00E467DD"/>
    <w:rsid w:val="00E46EB9"/>
    <w:rsid w:val="00E5000F"/>
    <w:rsid w:val="00E50C99"/>
    <w:rsid w:val="00E51F58"/>
    <w:rsid w:val="00E54FB8"/>
    <w:rsid w:val="00E55E05"/>
    <w:rsid w:val="00E55EFA"/>
    <w:rsid w:val="00E57836"/>
    <w:rsid w:val="00E61CF7"/>
    <w:rsid w:val="00E635C9"/>
    <w:rsid w:val="00E645B7"/>
    <w:rsid w:val="00E6607C"/>
    <w:rsid w:val="00E717B1"/>
    <w:rsid w:val="00E72A46"/>
    <w:rsid w:val="00E7491E"/>
    <w:rsid w:val="00E76AC5"/>
    <w:rsid w:val="00E77410"/>
    <w:rsid w:val="00E77446"/>
    <w:rsid w:val="00E779C9"/>
    <w:rsid w:val="00E83146"/>
    <w:rsid w:val="00E837D4"/>
    <w:rsid w:val="00E8789F"/>
    <w:rsid w:val="00E94683"/>
    <w:rsid w:val="00E96345"/>
    <w:rsid w:val="00E9684A"/>
    <w:rsid w:val="00EA0AD2"/>
    <w:rsid w:val="00EA0E0C"/>
    <w:rsid w:val="00EA7959"/>
    <w:rsid w:val="00EB196D"/>
    <w:rsid w:val="00EB28CA"/>
    <w:rsid w:val="00EB2FAF"/>
    <w:rsid w:val="00EB3F17"/>
    <w:rsid w:val="00EC3AA3"/>
    <w:rsid w:val="00EC3FA6"/>
    <w:rsid w:val="00EC4BAD"/>
    <w:rsid w:val="00EC5768"/>
    <w:rsid w:val="00EC5837"/>
    <w:rsid w:val="00EC65FF"/>
    <w:rsid w:val="00ED05B6"/>
    <w:rsid w:val="00ED3411"/>
    <w:rsid w:val="00ED556E"/>
    <w:rsid w:val="00ED6759"/>
    <w:rsid w:val="00EE3FC4"/>
    <w:rsid w:val="00EE4F5B"/>
    <w:rsid w:val="00EE6848"/>
    <w:rsid w:val="00EE7ED7"/>
    <w:rsid w:val="00EF062E"/>
    <w:rsid w:val="00EF0826"/>
    <w:rsid w:val="00EF3590"/>
    <w:rsid w:val="00EF3C2B"/>
    <w:rsid w:val="00EF526F"/>
    <w:rsid w:val="00EF7EA9"/>
    <w:rsid w:val="00F0559C"/>
    <w:rsid w:val="00F14782"/>
    <w:rsid w:val="00F16E34"/>
    <w:rsid w:val="00F215ED"/>
    <w:rsid w:val="00F2496C"/>
    <w:rsid w:val="00F2552E"/>
    <w:rsid w:val="00F264EB"/>
    <w:rsid w:val="00F27479"/>
    <w:rsid w:val="00F334BC"/>
    <w:rsid w:val="00F334E0"/>
    <w:rsid w:val="00F33FA3"/>
    <w:rsid w:val="00F367EA"/>
    <w:rsid w:val="00F4071C"/>
    <w:rsid w:val="00F4218D"/>
    <w:rsid w:val="00F44B90"/>
    <w:rsid w:val="00F47708"/>
    <w:rsid w:val="00F478C3"/>
    <w:rsid w:val="00F52C87"/>
    <w:rsid w:val="00F55EBF"/>
    <w:rsid w:val="00F67613"/>
    <w:rsid w:val="00F71D62"/>
    <w:rsid w:val="00F83038"/>
    <w:rsid w:val="00F8613A"/>
    <w:rsid w:val="00F93A90"/>
    <w:rsid w:val="00F9490E"/>
    <w:rsid w:val="00F9624B"/>
    <w:rsid w:val="00F9641C"/>
    <w:rsid w:val="00FA11B7"/>
    <w:rsid w:val="00FA22C4"/>
    <w:rsid w:val="00FA37B7"/>
    <w:rsid w:val="00FB363A"/>
    <w:rsid w:val="00FB42F4"/>
    <w:rsid w:val="00FB7047"/>
    <w:rsid w:val="00FC284B"/>
    <w:rsid w:val="00FC3E7C"/>
    <w:rsid w:val="00FC4866"/>
    <w:rsid w:val="00FC4C1E"/>
    <w:rsid w:val="00FC5526"/>
    <w:rsid w:val="00FC6540"/>
    <w:rsid w:val="00FD2EFC"/>
    <w:rsid w:val="00FE4278"/>
    <w:rsid w:val="00FE4A6B"/>
    <w:rsid w:val="00FF0D0B"/>
    <w:rsid w:val="00FF2816"/>
    <w:rsid w:val="00FF5024"/>
    <w:rsid w:val="00FF5EC1"/>
    <w:rsid w:val="02FE3653"/>
    <w:rsid w:val="035C5D80"/>
    <w:rsid w:val="049C624C"/>
    <w:rsid w:val="06ED2C87"/>
    <w:rsid w:val="071719AF"/>
    <w:rsid w:val="09134095"/>
    <w:rsid w:val="0A791D37"/>
    <w:rsid w:val="0B0B7710"/>
    <w:rsid w:val="0CF66D69"/>
    <w:rsid w:val="0D690A8B"/>
    <w:rsid w:val="0E5C1306"/>
    <w:rsid w:val="0F4E7F38"/>
    <w:rsid w:val="10C87CC1"/>
    <w:rsid w:val="125B58DC"/>
    <w:rsid w:val="18FC206B"/>
    <w:rsid w:val="19D24152"/>
    <w:rsid w:val="2237485C"/>
    <w:rsid w:val="23F44533"/>
    <w:rsid w:val="24415E66"/>
    <w:rsid w:val="27890585"/>
    <w:rsid w:val="2815563F"/>
    <w:rsid w:val="29CE1F6A"/>
    <w:rsid w:val="2B65068C"/>
    <w:rsid w:val="2B822FEC"/>
    <w:rsid w:val="2D2307FE"/>
    <w:rsid w:val="2EBE07BC"/>
    <w:rsid w:val="31B22151"/>
    <w:rsid w:val="33196481"/>
    <w:rsid w:val="3518676F"/>
    <w:rsid w:val="38280B3C"/>
    <w:rsid w:val="388A1731"/>
    <w:rsid w:val="396401D4"/>
    <w:rsid w:val="39801716"/>
    <w:rsid w:val="39FD390C"/>
    <w:rsid w:val="3A3B7187"/>
    <w:rsid w:val="3E6E41D0"/>
    <w:rsid w:val="3F2A2D53"/>
    <w:rsid w:val="3FC04BC0"/>
    <w:rsid w:val="40662A84"/>
    <w:rsid w:val="40CD48B1"/>
    <w:rsid w:val="40CF23D7"/>
    <w:rsid w:val="447B4A5D"/>
    <w:rsid w:val="459371BC"/>
    <w:rsid w:val="46550DD1"/>
    <w:rsid w:val="4731497F"/>
    <w:rsid w:val="48DE4725"/>
    <w:rsid w:val="4A637385"/>
    <w:rsid w:val="4C940979"/>
    <w:rsid w:val="4E4F065A"/>
    <w:rsid w:val="4F237900"/>
    <w:rsid w:val="4FE367C9"/>
    <w:rsid w:val="5013255F"/>
    <w:rsid w:val="5506227B"/>
    <w:rsid w:val="556C2493"/>
    <w:rsid w:val="56DF0D85"/>
    <w:rsid w:val="56E1236C"/>
    <w:rsid w:val="574A00CC"/>
    <w:rsid w:val="57FF75EE"/>
    <w:rsid w:val="589A7317"/>
    <w:rsid w:val="59AD307A"/>
    <w:rsid w:val="5C771E2A"/>
    <w:rsid w:val="5D30024A"/>
    <w:rsid w:val="5D597121"/>
    <w:rsid w:val="5DDF63AB"/>
    <w:rsid w:val="5F3A316E"/>
    <w:rsid w:val="5F9C1BC7"/>
    <w:rsid w:val="606F1089"/>
    <w:rsid w:val="60CD4FE7"/>
    <w:rsid w:val="616109D2"/>
    <w:rsid w:val="61646714"/>
    <w:rsid w:val="61EE27E6"/>
    <w:rsid w:val="62CC27C3"/>
    <w:rsid w:val="62EE2739"/>
    <w:rsid w:val="64C971A8"/>
    <w:rsid w:val="66522FDF"/>
    <w:rsid w:val="68D117CE"/>
    <w:rsid w:val="69366BE8"/>
    <w:rsid w:val="698122A8"/>
    <w:rsid w:val="6C112599"/>
    <w:rsid w:val="6C456256"/>
    <w:rsid w:val="7233349C"/>
    <w:rsid w:val="725D6366"/>
    <w:rsid w:val="72F96462"/>
    <w:rsid w:val="73812C43"/>
    <w:rsid w:val="74506CB7"/>
    <w:rsid w:val="75BC66C7"/>
    <w:rsid w:val="7DD657B5"/>
    <w:rsid w:val="7EEF5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autoRedefine/>
    <w:qFormat/>
    <w:uiPriority w:val="99"/>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8"/>
    <w:autoRedefine/>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9"/>
    <w:autoRedefine/>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40"/>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5"/>
    </w:pPr>
    <w:rPr>
      <w:rFonts w:ascii="Times New Roman" w:hAnsi="Times New Roman" w:eastAsia="宋体" w:cs="Times New Roman"/>
      <w:szCs w:val="20"/>
    </w:rPr>
  </w:style>
  <w:style w:type="paragraph" w:styleId="7">
    <w:name w:val="caption"/>
    <w:basedOn w:val="1"/>
    <w:next w:val="1"/>
    <w:autoRedefine/>
    <w:qFormat/>
    <w:uiPriority w:val="0"/>
    <w:rPr>
      <w:rFonts w:ascii="Arial" w:hAnsi="Arial" w:eastAsia="黑体" w:cs="Arial"/>
      <w:sz w:val="20"/>
      <w:szCs w:val="20"/>
    </w:rPr>
  </w:style>
  <w:style w:type="paragraph" w:styleId="8">
    <w:name w:val="index 6"/>
    <w:basedOn w:val="1"/>
    <w:next w:val="1"/>
    <w:autoRedefine/>
    <w:unhideWhenUsed/>
    <w:qFormat/>
    <w:uiPriority w:val="99"/>
    <w:pPr>
      <w:ind w:left="1000" w:leftChars="1000"/>
    </w:pPr>
  </w:style>
  <w:style w:type="paragraph" w:styleId="9">
    <w:name w:val="Body Text 3"/>
    <w:basedOn w:val="1"/>
    <w:link w:val="43"/>
    <w:autoRedefine/>
    <w:qFormat/>
    <w:uiPriority w:val="0"/>
    <w:rPr>
      <w:rFonts w:ascii="Times New Roman" w:hAnsi="Times New Roman" w:eastAsia="宋体" w:cs="Times New Roman"/>
      <w:color w:val="FF0000"/>
      <w:sz w:val="24"/>
      <w:szCs w:val="24"/>
    </w:rPr>
  </w:style>
  <w:style w:type="paragraph" w:styleId="10">
    <w:name w:val="Body Text"/>
    <w:basedOn w:val="1"/>
    <w:link w:val="41"/>
    <w:autoRedefine/>
    <w:unhideWhenUsed/>
    <w:qFormat/>
    <w:uiPriority w:val="99"/>
    <w:pPr>
      <w:spacing w:after="120"/>
    </w:pPr>
  </w:style>
  <w:style w:type="paragraph" w:styleId="11">
    <w:name w:val="Body Text Indent"/>
    <w:basedOn w:val="1"/>
    <w:next w:val="12"/>
    <w:link w:val="75"/>
    <w:autoRedefine/>
    <w:qFormat/>
    <w:uiPriority w:val="99"/>
    <w:pPr>
      <w:ind w:firstLine="422" w:firstLineChars="200"/>
    </w:pPr>
    <w:rPr>
      <w:rFonts w:ascii="Calibri" w:hAnsi="Calibri" w:eastAsia="宋体" w:cs="Times New Roman"/>
      <w:b/>
      <w:szCs w:val="24"/>
    </w:rPr>
  </w:style>
  <w:style w:type="paragraph" w:styleId="12">
    <w:name w:val="Body Text First Indent 2"/>
    <w:basedOn w:val="11"/>
    <w:next w:val="1"/>
    <w:link w:val="86"/>
    <w:autoRedefine/>
    <w:semiHidden/>
    <w:unhideWhenUsed/>
    <w:qFormat/>
    <w:uiPriority w:val="99"/>
    <w:pPr>
      <w:spacing w:after="120"/>
      <w:ind w:left="420" w:leftChars="200" w:firstLine="420"/>
    </w:pPr>
    <w:rPr>
      <w:rFonts w:asciiTheme="minorHAnsi" w:hAnsiTheme="minorHAnsi" w:eastAsiaTheme="minorEastAsia" w:cstheme="minorBidi"/>
      <w:b w:val="0"/>
      <w:szCs w:val="22"/>
    </w:rPr>
  </w:style>
  <w:style w:type="paragraph" w:styleId="13">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44"/>
    <w:autoRedefine/>
    <w:qFormat/>
    <w:uiPriority w:val="99"/>
    <w:rPr>
      <w:rFonts w:eastAsia="宋体"/>
      <w:sz w:val="24"/>
    </w:rPr>
  </w:style>
  <w:style w:type="paragraph" w:styleId="16">
    <w:name w:val="Date"/>
    <w:basedOn w:val="1"/>
    <w:next w:val="1"/>
    <w:link w:val="45"/>
    <w:autoRedefine/>
    <w:unhideWhenUsed/>
    <w:qFormat/>
    <w:uiPriority w:val="99"/>
    <w:pPr>
      <w:ind w:left="100" w:leftChars="2500"/>
    </w:pPr>
  </w:style>
  <w:style w:type="paragraph" w:styleId="17">
    <w:name w:val="Balloon Text"/>
    <w:basedOn w:val="1"/>
    <w:link w:val="46"/>
    <w:autoRedefine/>
    <w:semiHidden/>
    <w:unhideWhenUsed/>
    <w:qFormat/>
    <w:uiPriority w:val="99"/>
    <w:rPr>
      <w:sz w:val="18"/>
      <w:szCs w:val="18"/>
    </w:rPr>
  </w:style>
  <w:style w:type="paragraph" w:styleId="18">
    <w:name w:val="footer"/>
    <w:basedOn w:val="1"/>
    <w:link w:val="47"/>
    <w:autoRedefine/>
    <w:unhideWhenUsed/>
    <w:qFormat/>
    <w:uiPriority w:val="99"/>
    <w:pPr>
      <w:tabs>
        <w:tab w:val="center" w:pos="4153"/>
        <w:tab w:val="right" w:pos="8306"/>
      </w:tabs>
      <w:snapToGrid w:val="0"/>
      <w:jc w:val="left"/>
    </w:pPr>
    <w:rPr>
      <w:sz w:val="18"/>
      <w:szCs w:val="18"/>
    </w:rPr>
  </w:style>
  <w:style w:type="paragraph" w:styleId="19">
    <w:name w:val="envelope return"/>
    <w:basedOn w:val="1"/>
    <w:autoRedefine/>
    <w:unhideWhenUsed/>
    <w:qFormat/>
    <w:uiPriority w:val="99"/>
    <w:pPr>
      <w:snapToGrid w:val="0"/>
    </w:pPr>
    <w:rPr>
      <w:rFonts w:ascii="Arial" w:hAnsi="Arial"/>
    </w:rPr>
  </w:style>
  <w:style w:type="paragraph" w:styleId="20">
    <w:name w:val="header"/>
    <w:basedOn w:val="1"/>
    <w:link w:val="4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footnote text"/>
    <w:basedOn w:val="1"/>
    <w:autoRedefine/>
    <w:semiHidden/>
    <w:qFormat/>
    <w:uiPriority w:val="99"/>
    <w:pPr>
      <w:snapToGrid w:val="0"/>
      <w:spacing w:line="360" w:lineRule="auto"/>
      <w:jc w:val="left"/>
    </w:pPr>
    <w:rPr>
      <w:rFonts w:ascii="Times New Roman" w:hAnsi="Times New Roman" w:eastAsia="宋体" w:cs="Times New Roman"/>
      <w:sz w:val="18"/>
      <w:szCs w:val="18"/>
    </w:rPr>
  </w:style>
  <w:style w:type="paragraph" w:styleId="23">
    <w:name w:val="Body Text 2"/>
    <w:basedOn w:val="1"/>
    <w:autoRedefine/>
    <w:qFormat/>
    <w:uiPriority w:val="0"/>
    <w:pPr>
      <w:widowControl/>
      <w:spacing w:before="100" w:beforeAutospacing="1" w:after="100" w:afterAutospacing="1"/>
      <w:jc w:val="left"/>
    </w:pPr>
    <w:rPr>
      <w:rFonts w:ascii="宋体" w:hAnsi="宋体"/>
      <w:kern w:val="0"/>
      <w:sz w:val="24"/>
    </w:rPr>
  </w:style>
  <w:style w:type="paragraph" w:styleId="24">
    <w:name w:val="HTML Preformatted"/>
    <w:basedOn w:val="1"/>
    <w:link w:val="49"/>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autoRedefine/>
    <w:qFormat/>
    <w:uiPriority w:val="99"/>
    <w:rPr>
      <w:rFonts w:ascii="Calibri" w:hAnsi="Calibri" w:eastAsia="宋体" w:cs="Times New Roman"/>
      <w:sz w:val="24"/>
      <w:szCs w:val="24"/>
    </w:rPr>
  </w:style>
  <w:style w:type="paragraph" w:styleId="26">
    <w:name w:val="index 1"/>
    <w:basedOn w:val="1"/>
    <w:next w:val="1"/>
    <w:autoRedefine/>
    <w:qFormat/>
    <w:uiPriority w:val="0"/>
    <w:pPr>
      <w:spacing w:line="440" w:lineRule="exact"/>
      <w:ind w:right="718" w:rightChars="342"/>
    </w:pPr>
    <w:rPr>
      <w:rFonts w:ascii="Calibri" w:hAnsi="Calibri" w:eastAsia="宋体" w:cs="Times New Roman"/>
      <w:szCs w:val="20"/>
    </w:rPr>
  </w:style>
  <w:style w:type="paragraph" w:styleId="27">
    <w:name w:val="Body Text First Indent"/>
    <w:basedOn w:val="10"/>
    <w:link w:val="42"/>
    <w:autoRedefine/>
    <w:qFormat/>
    <w:uiPriority w:val="0"/>
    <w:pPr>
      <w:ind w:firstLine="420" w:firstLineChars="100"/>
    </w:pPr>
    <w:rPr>
      <w:rFonts w:ascii="宋体" w:hAnsi="Times New Roman" w:eastAsia="宋体" w:cs="Times New Roman"/>
      <w:kern w:val="0"/>
      <w:sz w:val="34"/>
      <w:szCs w:val="20"/>
    </w:rPr>
  </w:style>
  <w:style w:type="table" w:styleId="29">
    <w:name w:val="Table Grid"/>
    <w:basedOn w:val="28"/>
    <w:autoRedefine/>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22"/>
    <w:rPr>
      <w:b/>
      <w:bCs/>
    </w:rPr>
  </w:style>
  <w:style w:type="character" w:styleId="32">
    <w:name w:val="page number"/>
    <w:basedOn w:val="30"/>
    <w:autoRedefine/>
    <w:qFormat/>
    <w:uiPriority w:val="0"/>
  </w:style>
  <w:style w:type="character" w:styleId="33">
    <w:name w:val="FollowedHyperlink"/>
    <w:basedOn w:val="30"/>
    <w:autoRedefine/>
    <w:semiHidden/>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20"/>
    <w:rPr>
      <w:i/>
      <w:iCs/>
    </w:rPr>
  </w:style>
  <w:style w:type="character" w:styleId="35">
    <w:name w:val="Hyperlink"/>
    <w:basedOn w:val="30"/>
    <w:autoRedefine/>
    <w:unhideWhenUsed/>
    <w:qFormat/>
    <w:uiPriority w:val="0"/>
    <w:rPr>
      <w:color w:val="0000FF"/>
      <w:u w:val="single"/>
    </w:rPr>
  </w:style>
  <w:style w:type="paragraph" w:customStyle="1" w:styleId="36">
    <w:name w:val="No Spacing"/>
    <w:basedOn w:val="1"/>
    <w:autoRedefine/>
    <w:qFormat/>
    <w:uiPriority w:val="1"/>
    <w:pPr>
      <w:spacing w:line="400" w:lineRule="exact"/>
    </w:pPr>
    <w:rPr>
      <w:sz w:val="24"/>
    </w:rPr>
  </w:style>
  <w:style w:type="character" w:customStyle="1" w:styleId="37">
    <w:name w:val="标题 1 字符"/>
    <w:basedOn w:val="30"/>
    <w:link w:val="2"/>
    <w:autoRedefine/>
    <w:qFormat/>
    <w:uiPriority w:val="99"/>
    <w:rPr>
      <w:rFonts w:ascii="Calibri" w:hAnsi="Calibri" w:eastAsia="宋体" w:cs="Times New Roman"/>
      <w:b/>
      <w:bCs/>
      <w:kern w:val="44"/>
      <w:sz w:val="44"/>
      <w:szCs w:val="44"/>
    </w:rPr>
  </w:style>
  <w:style w:type="character" w:customStyle="1" w:styleId="38">
    <w:name w:val="标题 2 字符"/>
    <w:basedOn w:val="30"/>
    <w:link w:val="3"/>
    <w:autoRedefine/>
    <w:qFormat/>
    <w:uiPriority w:val="99"/>
    <w:rPr>
      <w:rFonts w:ascii="Arial" w:hAnsi="Arial" w:eastAsia="黑体" w:cs="Times New Roman"/>
      <w:b/>
      <w:bCs/>
      <w:kern w:val="0"/>
      <w:sz w:val="32"/>
      <w:szCs w:val="32"/>
    </w:rPr>
  </w:style>
  <w:style w:type="character" w:customStyle="1" w:styleId="39">
    <w:name w:val="标题 3 字符"/>
    <w:basedOn w:val="30"/>
    <w:link w:val="4"/>
    <w:autoRedefine/>
    <w:qFormat/>
    <w:uiPriority w:val="0"/>
    <w:rPr>
      <w:rFonts w:ascii="宋体" w:hAnsi="宋体" w:eastAsia="宋体" w:cs="Times New Roman"/>
      <w:b/>
      <w:color w:val="000000"/>
      <w:kern w:val="0"/>
      <w:sz w:val="24"/>
      <w:szCs w:val="20"/>
      <w:lang w:val="en-GB"/>
    </w:rPr>
  </w:style>
  <w:style w:type="character" w:customStyle="1" w:styleId="40">
    <w:name w:val="标题 4 字符"/>
    <w:basedOn w:val="30"/>
    <w:link w:val="5"/>
    <w:autoRedefine/>
    <w:qFormat/>
    <w:uiPriority w:val="0"/>
    <w:rPr>
      <w:rFonts w:ascii="Arial" w:hAnsi="Arial" w:eastAsia="黑体" w:cs="Times New Roman"/>
      <w:b/>
      <w:bCs/>
      <w:kern w:val="0"/>
      <w:sz w:val="28"/>
      <w:szCs w:val="28"/>
    </w:rPr>
  </w:style>
  <w:style w:type="character" w:customStyle="1" w:styleId="41">
    <w:name w:val="正文文本 字符"/>
    <w:basedOn w:val="30"/>
    <w:link w:val="10"/>
    <w:autoRedefine/>
    <w:qFormat/>
    <w:uiPriority w:val="99"/>
  </w:style>
  <w:style w:type="character" w:customStyle="1" w:styleId="42">
    <w:name w:val="正文文本首行缩进 字符"/>
    <w:basedOn w:val="41"/>
    <w:link w:val="27"/>
    <w:autoRedefine/>
    <w:qFormat/>
    <w:uiPriority w:val="0"/>
    <w:rPr>
      <w:rFonts w:ascii="宋体" w:hAnsi="Times New Roman" w:eastAsia="宋体" w:cs="Times New Roman"/>
      <w:kern w:val="0"/>
      <w:sz w:val="34"/>
      <w:szCs w:val="20"/>
    </w:rPr>
  </w:style>
  <w:style w:type="character" w:customStyle="1" w:styleId="43">
    <w:name w:val="正文文本 3 字符"/>
    <w:basedOn w:val="30"/>
    <w:link w:val="9"/>
    <w:autoRedefine/>
    <w:qFormat/>
    <w:uiPriority w:val="0"/>
    <w:rPr>
      <w:rFonts w:ascii="Times New Roman" w:hAnsi="Times New Roman" w:eastAsia="宋体" w:cs="Times New Roman"/>
      <w:color w:val="FF0000"/>
      <w:sz w:val="24"/>
      <w:szCs w:val="24"/>
    </w:rPr>
  </w:style>
  <w:style w:type="character" w:customStyle="1" w:styleId="44">
    <w:name w:val="纯文本 字符"/>
    <w:basedOn w:val="30"/>
    <w:link w:val="15"/>
    <w:autoRedefine/>
    <w:qFormat/>
    <w:uiPriority w:val="99"/>
    <w:rPr>
      <w:rFonts w:eastAsia="宋体"/>
      <w:sz w:val="24"/>
    </w:rPr>
  </w:style>
  <w:style w:type="character" w:customStyle="1" w:styleId="45">
    <w:name w:val="日期 字符"/>
    <w:basedOn w:val="30"/>
    <w:link w:val="16"/>
    <w:autoRedefine/>
    <w:qFormat/>
    <w:uiPriority w:val="99"/>
  </w:style>
  <w:style w:type="character" w:customStyle="1" w:styleId="46">
    <w:name w:val="批注框文本 字符"/>
    <w:basedOn w:val="30"/>
    <w:link w:val="17"/>
    <w:autoRedefine/>
    <w:semiHidden/>
    <w:qFormat/>
    <w:uiPriority w:val="99"/>
    <w:rPr>
      <w:sz w:val="18"/>
      <w:szCs w:val="18"/>
    </w:rPr>
  </w:style>
  <w:style w:type="character" w:customStyle="1" w:styleId="47">
    <w:name w:val="页脚 字符"/>
    <w:basedOn w:val="30"/>
    <w:link w:val="18"/>
    <w:autoRedefine/>
    <w:qFormat/>
    <w:uiPriority w:val="99"/>
    <w:rPr>
      <w:sz w:val="18"/>
      <w:szCs w:val="18"/>
    </w:rPr>
  </w:style>
  <w:style w:type="character" w:customStyle="1" w:styleId="48">
    <w:name w:val="页眉 字符"/>
    <w:basedOn w:val="30"/>
    <w:link w:val="20"/>
    <w:autoRedefine/>
    <w:qFormat/>
    <w:uiPriority w:val="99"/>
    <w:rPr>
      <w:sz w:val="18"/>
      <w:szCs w:val="18"/>
    </w:rPr>
  </w:style>
  <w:style w:type="character" w:customStyle="1" w:styleId="49">
    <w:name w:val="HTML 预设格式 字符"/>
    <w:basedOn w:val="30"/>
    <w:link w:val="24"/>
    <w:autoRedefine/>
    <w:semiHidden/>
    <w:qFormat/>
    <w:uiPriority w:val="99"/>
    <w:rPr>
      <w:rFonts w:ascii="宋体" w:hAnsi="宋体" w:eastAsia="宋体" w:cs="宋体"/>
      <w:kern w:val="0"/>
      <w:sz w:val="24"/>
      <w:szCs w:val="24"/>
    </w:rPr>
  </w:style>
  <w:style w:type="character" w:customStyle="1" w:styleId="50">
    <w:name w:val="纯文本 Char1"/>
    <w:autoRedefine/>
    <w:qFormat/>
    <w:uiPriority w:val="0"/>
    <w:rPr>
      <w:rFonts w:eastAsia="宋体"/>
      <w:sz w:val="24"/>
    </w:rPr>
  </w:style>
  <w:style w:type="paragraph" w:customStyle="1" w:styleId="51">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2">
    <w:name w:val="列出段落1"/>
    <w:basedOn w:val="1"/>
    <w:autoRedefine/>
    <w:qFormat/>
    <w:uiPriority w:val="34"/>
    <w:pPr>
      <w:ind w:firstLine="420" w:firstLineChars="200"/>
    </w:pPr>
  </w:style>
  <w:style w:type="paragraph" w:styleId="53">
    <w:name w:val="List Paragraph"/>
    <w:basedOn w:val="1"/>
    <w:link w:val="69"/>
    <w:autoRedefine/>
    <w:unhideWhenUsed/>
    <w:qFormat/>
    <w:uiPriority w:val="1"/>
    <w:pPr>
      <w:ind w:firstLine="420" w:firstLineChars="200"/>
    </w:pPr>
  </w:style>
  <w:style w:type="character" w:customStyle="1" w:styleId="54">
    <w:name w:val="正文文本缩进 Char Char"/>
    <w:link w:val="55"/>
    <w:autoRedefine/>
    <w:qFormat/>
    <w:uiPriority w:val="0"/>
    <w:rPr>
      <w:rFonts w:ascii="宋体"/>
      <w:sz w:val="24"/>
    </w:rPr>
  </w:style>
  <w:style w:type="paragraph" w:customStyle="1" w:styleId="55">
    <w:name w:val="正文文本缩进1"/>
    <w:basedOn w:val="1"/>
    <w:link w:val="54"/>
    <w:autoRedefine/>
    <w:qFormat/>
    <w:uiPriority w:val="0"/>
    <w:pPr>
      <w:spacing w:line="360" w:lineRule="auto"/>
      <w:ind w:firstLine="480" w:firstLineChars="200"/>
    </w:pPr>
    <w:rPr>
      <w:rFonts w:ascii="宋体"/>
      <w:sz w:val="24"/>
    </w:rPr>
  </w:style>
  <w:style w:type="character" w:customStyle="1" w:styleId="56">
    <w:name w:val="日期 Char Char"/>
    <w:link w:val="57"/>
    <w:autoRedefine/>
    <w:qFormat/>
    <w:uiPriority w:val="0"/>
    <w:rPr>
      <w:sz w:val="24"/>
    </w:rPr>
  </w:style>
  <w:style w:type="paragraph" w:customStyle="1" w:styleId="57">
    <w:name w:val="日期1"/>
    <w:basedOn w:val="1"/>
    <w:next w:val="1"/>
    <w:link w:val="56"/>
    <w:autoRedefine/>
    <w:qFormat/>
    <w:uiPriority w:val="0"/>
    <w:rPr>
      <w:sz w:val="24"/>
    </w:rPr>
  </w:style>
  <w:style w:type="paragraph" w:customStyle="1" w:styleId="58">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9">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0">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1">
    <w:name w:val="edittexttarea"/>
    <w:basedOn w:val="30"/>
    <w:autoRedefine/>
    <w:qFormat/>
    <w:uiPriority w:val="0"/>
  </w:style>
  <w:style w:type="paragraph" w:customStyle="1" w:styleId="62">
    <w:name w:val="样式 标题 1 + 四号 居中 段前: 12 磅 段后: 12 磅 行距: 单倍行距"/>
    <w:basedOn w:val="2"/>
    <w:autoRedefine/>
    <w:qFormat/>
    <w:uiPriority w:val="0"/>
    <w:pPr>
      <w:spacing w:before="240" w:after="240" w:line="240" w:lineRule="auto"/>
      <w:ind w:left="-288"/>
      <w:jc w:val="center"/>
    </w:pPr>
    <w:rPr>
      <w:rFonts w:cs="宋体"/>
      <w:sz w:val="28"/>
      <w:szCs w:val="20"/>
    </w:rPr>
  </w:style>
  <w:style w:type="paragraph" w:customStyle="1" w:styleId="63">
    <w:name w:val="样式 样式 样式 样式 标题 2 + 宋体 五号 非加粗 黑色 + 段前: 6 磅 段后: 0 磅 行距: 单倍行距 + 段前:..."/>
    <w:basedOn w:val="1"/>
    <w:autoRedefine/>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4">
    <w:name w:val="font01"/>
    <w:autoRedefine/>
    <w:qFormat/>
    <w:uiPriority w:val="0"/>
    <w:rPr>
      <w:rFonts w:hint="default" w:ascii="Arial" w:hAnsi="Arial" w:cs="Arial"/>
      <w:color w:val="000000"/>
      <w:sz w:val="22"/>
      <w:szCs w:val="22"/>
      <w:u w:val="none"/>
    </w:rPr>
  </w:style>
  <w:style w:type="character" w:customStyle="1" w:styleId="65">
    <w:name w:val="font21"/>
    <w:autoRedefine/>
    <w:qFormat/>
    <w:uiPriority w:val="0"/>
    <w:rPr>
      <w:rFonts w:hint="eastAsia" w:ascii="宋体" w:hAnsi="宋体" w:eastAsia="宋体" w:cs="宋体"/>
      <w:color w:val="000000"/>
      <w:sz w:val="22"/>
      <w:szCs w:val="22"/>
      <w:u w:val="none"/>
    </w:rPr>
  </w:style>
  <w:style w:type="paragraph" w:customStyle="1" w:styleId="66">
    <w:name w:val="p15"/>
    <w:basedOn w:val="1"/>
    <w:autoRedefine/>
    <w:unhideWhenUsed/>
    <w:qFormat/>
    <w:uiPriority w:val="99"/>
    <w:pPr>
      <w:widowControl/>
    </w:pPr>
    <w:rPr>
      <w:rFonts w:hint="eastAsia" w:ascii="Calibri" w:hAnsi="Calibri"/>
    </w:rPr>
  </w:style>
  <w:style w:type="paragraph" w:customStyle="1" w:styleId="67">
    <w:name w:val="p0"/>
    <w:basedOn w:val="1"/>
    <w:autoRedefine/>
    <w:qFormat/>
    <w:uiPriority w:val="99"/>
    <w:pPr>
      <w:widowControl/>
    </w:pPr>
    <w:rPr>
      <w:kern w:val="0"/>
      <w:szCs w:val="21"/>
    </w:rPr>
  </w:style>
  <w:style w:type="character" w:customStyle="1" w:styleId="68">
    <w:name w:val="页码1"/>
    <w:basedOn w:val="30"/>
    <w:autoRedefine/>
    <w:qFormat/>
    <w:uiPriority w:val="0"/>
  </w:style>
  <w:style w:type="character" w:customStyle="1" w:styleId="69">
    <w:name w:val="列表段落 字符"/>
    <w:basedOn w:val="30"/>
    <w:link w:val="53"/>
    <w:autoRedefine/>
    <w:qFormat/>
    <w:uiPriority w:val="34"/>
  </w:style>
  <w:style w:type="character" w:customStyle="1" w:styleId="70">
    <w:name w:val="未处理的提及1"/>
    <w:basedOn w:val="30"/>
    <w:autoRedefine/>
    <w:semiHidden/>
    <w:unhideWhenUsed/>
    <w:qFormat/>
    <w:uiPriority w:val="99"/>
    <w:rPr>
      <w:color w:val="605E5C"/>
      <w:shd w:val="clear" w:color="auto" w:fill="E1DFDD"/>
    </w:rPr>
  </w:style>
  <w:style w:type="paragraph" w:customStyle="1" w:styleId="71">
    <w:name w:val="*正文"/>
    <w:basedOn w:val="1"/>
    <w:autoRedefine/>
    <w:qFormat/>
    <w:uiPriority w:val="0"/>
    <w:pPr>
      <w:keepNext/>
      <w:keepLines/>
      <w:spacing w:line="360" w:lineRule="auto"/>
      <w:ind w:firstLine="200" w:firstLineChars="200"/>
    </w:pPr>
    <w:rPr>
      <w:rFonts w:ascii="宋体" w:hAnsi="宋体"/>
    </w:rPr>
  </w:style>
  <w:style w:type="table" w:customStyle="1" w:styleId="72">
    <w:name w:val="网格型1"/>
    <w:basedOn w:val="28"/>
    <w:autoRedefine/>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3">
    <w:name w:val="Table Paragraph"/>
    <w:basedOn w:val="1"/>
    <w:autoRedefine/>
    <w:qFormat/>
    <w:uiPriority w:val="0"/>
    <w:pPr>
      <w:autoSpaceDE w:val="0"/>
      <w:autoSpaceDN w:val="0"/>
      <w:jc w:val="left"/>
    </w:pPr>
    <w:rPr>
      <w:rFonts w:ascii="宋体" w:hAnsi="宋体" w:eastAsia="宋体" w:cs="宋体"/>
      <w:kern w:val="0"/>
      <w:sz w:val="22"/>
      <w:lang w:val="zh-CN"/>
    </w:rPr>
  </w:style>
  <w:style w:type="paragraph" w:customStyle="1" w:styleId="74">
    <w:name w:val="样式 32 磅"/>
    <w:next w:val="8"/>
    <w:link w:val="77"/>
    <w:autoRedefine/>
    <w:qFormat/>
    <w:uiPriority w:val="99"/>
    <w:pPr>
      <w:numPr>
        <w:ilvl w:val="0"/>
        <w:numId w:val="4"/>
      </w:numPr>
      <w:kinsoku w:val="0"/>
      <w:overflowPunct w:val="0"/>
      <w:spacing w:beforeLines="20"/>
      <w:ind w:left="540" w:hanging="540"/>
      <w:textAlignment w:val="baseline"/>
      <w:outlineLvl w:val="0"/>
    </w:pPr>
    <w:rPr>
      <w:rFonts w:ascii="华文细黑" w:hAnsi="Times New Roman" w:eastAsia="华文细黑" w:cs="华文细黑"/>
      <w:sz w:val="64"/>
      <w:szCs w:val="64"/>
      <w:lang w:val="en-US" w:eastAsia="zh-CN" w:bidi="ar-SA"/>
    </w:rPr>
  </w:style>
  <w:style w:type="character" w:customStyle="1" w:styleId="75">
    <w:name w:val="正文文本缩进 字符"/>
    <w:basedOn w:val="30"/>
    <w:link w:val="11"/>
    <w:autoRedefine/>
    <w:qFormat/>
    <w:uiPriority w:val="99"/>
    <w:rPr>
      <w:rFonts w:ascii="Calibri" w:hAnsi="Calibri" w:eastAsia="宋体" w:cs="Times New Roman"/>
      <w:b/>
      <w:szCs w:val="24"/>
    </w:rPr>
  </w:style>
  <w:style w:type="paragraph" w:customStyle="1" w:styleId="76">
    <w:name w:val="Char1 Char Char Char"/>
    <w:basedOn w:val="1"/>
    <w:autoRedefine/>
    <w:qFormat/>
    <w:uiPriority w:val="0"/>
    <w:rPr>
      <w:rFonts w:ascii="Calibri" w:hAnsi="Calibri" w:eastAsia="仿宋_GB2312" w:cs="Times New Roman"/>
      <w:sz w:val="28"/>
      <w:szCs w:val="24"/>
    </w:rPr>
  </w:style>
  <w:style w:type="character" w:customStyle="1" w:styleId="77">
    <w:name w:val="样式 32 磅 Char"/>
    <w:basedOn w:val="30"/>
    <w:link w:val="74"/>
    <w:autoRedefine/>
    <w:qFormat/>
    <w:locked/>
    <w:uiPriority w:val="99"/>
    <w:rPr>
      <w:rFonts w:ascii="华文细黑" w:hAnsi="Times New Roman" w:eastAsia="华文细黑" w:cs="华文细黑"/>
      <w:kern w:val="0"/>
      <w:sz w:val="64"/>
      <w:szCs w:val="64"/>
    </w:rPr>
  </w:style>
  <w:style w:type="paragraph" w:customStyle="1" w:styleId="78">
    <w:name w:val="二级无"/>
    <w:basedOn w:val="1"/>
    <w:autoRedefine/>
    <w:qFormat/>
    <w:uiPriority w:val="0"/>
    <w:pPr>
      <w:widowControl/>
      <w:numPr>
        <w:ilvl w:val="2"/>
        <w:numId w:val="5"/>
      </w:numPr>
      <w:jc w:val="left"/>
      <w:outlineLvl w:val="3"/>
    </w:pPr>
    <w:rPr>
      <w:rFonts w:ascii="宋体" w:hAnsi="Times New Roman" w:eastAsia="宋体" w:cs="Times New Roman"/>
      <w:kern w:val="0"/>
      <w:szCs w:val="21"/>
    </w:rPr>
  </w:style>
  <w:style w:type="paragraph" w:customStyle="1" w:styleId="7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80">
    <w:name w:val="class1"/>
    <w:basedOn w:val="30"/>
    <w:autoRedefine/>
    <w:qFormat/>
    <w:uiPriority w:val="0"/>
  </w:style>
  <w:style w:type="paragraph" w:customStyle="1" w:styleId="81">
    <w:name w:val="二级条标题"/>
    <w:basedOn w:val="82"/>
    <w:next w:val="79"/>
    <w:autoRedefine/>
    <w:qFormat/>
    <w:uiPriority w:val="0"/>
    <w:pPr>
      <w:numPr>
        <w:ilvl w:val="3"/>
      </w:numPr>
      <w:tabs>
        <w:tab w:val="left" w:pos="1260"/>
      </w:tabs>
      <w:outlineLvl w:val="3"/>
    </w:pPr>
  </w:style>
  <w:style w:type="paragraph" w:customStyle="1" w:styleId="82">
    <w:name w:val="一级条标题"/>
    <w:next w:val="79"/>
    <w:autoRedefine/>
    <w:qFormat/>
    <w:uiPriority w:val="0"/>
    <w:pPr>
      <w:numPr>
        <w:ilvl w:val="2"/>
        <w:numId w:val="6"/>
      </w:numPr>
      <w:outlineLvl w:val="2"/>
    </w:pPr>
    <w:rPr>
      <w:rFonts w:ascii="Times New Roman" w:hAnsi="Times New Roman" w:eastAsia="黑体" w:cs="Times New Roman"/>
      <w:sz w:val="21"/>
      <w:lang w:val="en-US" w:eastAsia="zh-CN" w:bidi="ar-SA"/>
    </w:rPr>
  </w:style>
  <w:style w:type="paragraph" w:customStyle="1" w:styleId="83">
    <w:name w:val="三级条标题"/>
    <w:basedOn w:val="81"/>
    <w:next w:val="79"/>
    <w:autoRedefine/>
    <w:qFormat/>
    <w:uiPriority w:val="0"/>
    <w:pPr>
      <w:numPr>
        <w:ilvl w:val="4"/>
      </w:numPr>
      <w:outlineLvl w:val="4"/>
    </w:pPr>
  </w:style>
  <w:style w:type="character" w:customStyle="1" w:styleId="84">
    <w:name w:val="NormalCharacter"/>
    <w:autoRedefine/>
    <w:semiHidden/>
    <w:qFormat/>
    <w:uiPriority w:val="0"/>
  </w:style>
  <w:style w:type="table" w:customStyle="1" w:styleId="85">
    <w:name w:val="网格型2"/>
    <w:basedOn w:val="2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6">
    <w:name w:val="正文文本首行缩进 2 字符"/>
    <w:basedOn w:val="75"/>
    <w:link w:val="12"/>
    <w:autoRedefine/>
    <w:semiHidden/>
    <w:qFormat/>
    <w:uiPriority w:val="99"/>
    <w:rPr>
      <w:rFonts w:ascii="Calibri" w:hAnsi="Calibri" w:eastAsia="宋体" w:cs="Times New Roman"/>
      <w:b w:val="0"/>
      <w:kern w:val="2"/>
      <w:sz w:val="21"/>
      <w:szCs w:val="22"/>
    </w:rPr>
  </w:style>
  <w:style w:type="character" w:customStyle="1" w:styleId="87">
    <w:name w:val="Unresolved Mention"/>
    <w:basedOn w:val="30"/>
    <w:autoRedefine/>
    <w:semiHidden/>
    <w:unhideWhenUsed/>
    <w:qFormat/>
    <w:uiPriority w:val="99"/>
    <w:rPr>
      <w:color w:val="605E5C"/>
      <w:shd w:val="clear" w:color="auto" w:fill="E1DFDD"/>
    </w:rPr>
  </w:style>
  <w:style w:type="paragraph" w:customStyle="1" w:styleId="88">
    <w:name w:val="style4"/>
    <w:basedOn w:val="1"/>
    <w:next w:val="89"/>
    <w:autoRedefine/>
    <w:qFormat/>
    <w:uiPriority w:val="99"/>
    <w:pPr>
      <w:widowControl/>
      <w:spacing w:before="280" w:after="280"/>
    </w:pPr>
    <w:rPr>
      <w:rFonts w:ascii="宋体" w:hAnsi="Times New Roman" w:eastAsia="宋体" w:cs="Times New Roman"/>
      <w:sz w:val="18"/>
    </w:rPr>
  </w:style>
  <w:style w:type="paragraph" w:customStyle="1" w:styleId="89">
    <w:name w:val="2"/>
    <w:next w:val="1"/>
    <w:autoRedefine/>
    <w:qFormat/>
    <w:uiPriority w:val="99"/>
    <w:pPr>
      <w:widowControl w:val="0"/>
      <w:jc w:val="both"/>
    </w:pPr>
    <w:rPr>
      <w:rFonts w:ascii="Times New Roman" w:hAnsi="Times New Roman" w:eastAsia="宋体" w:cs="Times New Roman"/>
      <w:sz w:val="21"/>
      <w:szCs w:val="22"/>
      <w:lang w:val="en-US" w:eastAsia="zh-CN" w:bidi="ar-SA"/>
    </w:rPr>
  </w:style>
  <w:style w:type="table" w:customStyle="1" w:styleId="9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7698</Words>
  <Characters>43884</Characters>
  <Lines>365</Lines>
  <Paragraphs>102</Paragraphs>
  <TotalTime>0</TotalTime>
  <ScaleCrop>false</ScaleCrop>
  <LinksUpToDate>false</LinksUpToDate>
  <CharactersWithSpaces>51480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2024-03-27T00:17:00Z</dcterms:created>
  <dc:creator>河南大河招标有限公司:河南大河招标有限公司</dc:creator>
  <cp:lastModifiedBy>叶子李</cp:lastModifiedBy>
  <cp:lastPrinted>2024-05-13T11:33:00Z</cp:lastPrinted>
  <dcterms:modified xsi:type="dcterms:W3CDTF">2024-05-15T02:49:38Z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87F0238D032A4138B1A0330F7B27524B</vt:lpwstr>
  </property>
</Properties>
</file>