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黑体"/>
          <w:b/>
          <w:bCs/>
          <w:sz w:val="36"/>
          <w:szCs w:val="36"/>
        </w:rPr>
      </w:pPr>
      <w:r>
        <w:rPr>
          <w:rFonts w:ascii="黑体" w:hAnsi="黑体" w:eastAsia="黑体" w:cs="黑体"/>
          <w:b/>
          <w:bCs/>
          <w:sz w:val="32"/>
          <w:szCs w:val="32"/>
        </w:rPr>
        <w:t>禹州市住房和城乡建设局</w:t>
      </w:r>
      <w:r>
        <w:rPr>
          <w:rFonts w:hint="eastAsia" w:ascii="黑体" w:hAnsi="黑体" w:eastAsia="黑体" w:cs="黑体"/>
          <w:b/>
          <w:bCs/>
          <w:sz w:val="32"/>
          <w:szCs w:val="32"/>
          <w:lang w:eastAsia="zh-CN"/>
        </w:rPr>
        <w:t>绿色铸造园</w:t>
      </w:r>
      <w:r>
        <w:rPr>
          <w:rFonts w:hint="eastAsia" w:ascii="黑体" w:hAnsi="黑体" w:eastAsia="黑体" w:cs="黑体"/>
          <w:b/>
          <w:bCs/>
          <w:sz w:val="32"/>
          <w:szCs w:val="32"/>
          <w:lang w:val="en-US" w:eastAsia="zh-CN"/>
        </w:rPr>
        <w:t>3号路东段道路及排水工程</w:t>
      </w:r>
      <w:r>
        <w:rPr>
          <w:rFonts w:hint="eastAsia" w:ascii="黑体" w:hAnsi="黑体" w:eastAsia="黑体" w:cs="黑体"/>
          <w:b/>
          <w:bCs/>
          <w:kern w:val="0"/>
          <w:sz w:val="32"/>
          <w:szCs w:val="32"/>
          <w:lang w:val="en-US" w:eastAsia="zh-CN"/>
        </w:rPr>
        <w:t>（不见面开标）</w:t>
      </w:r>
      <w:r>
        <w:rPr>
          <w:rFonts w:hint="eastAsia" w:ascii="黑体" w:hAnsi="黑体" w:eastAsia="黑体" w:cs="黑体"/>
          <w:b/>
          <w:bCs/>
          <w:sz w:val="36"/>
          <w:szCs w:val="36"/>
        </w:rPr>
        <w:t>竞争性谈判公告</w:t>
      </w:r>
    </w:p>
    <w:p>
      <w:pPr>
        <w:pStyle w:val="8"/>
      </w:pPr>
    </w:p>
    <w:p>
      <w:pPr>
        <w:spacing w:line="600" w:lineRule="exact"/>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禹州市政府采购中心受</w:t>
      </w:r>
      <w:r>
        <w:rPr>
          <w:rFonts w:ascii="宋体" w:hAnsi="宋体" w:cs="仿宋_GB2312"/>
          <w:color w:val="000000"/>
          <w:szCs w:val="21"/>
          <w:shd w:val="clear" w:color="auto" w:fill="FFFFFF"/>
        </w:rPr>
        <w:t>禹州市住房和城乡建设局</w:t>
      </w:r>
      <w:r>
        <w:rPr>
          <w:rFonts w:hint="eastAsia" w:ascii="宋体" w:hAnsi="宋体" w:cs="仿宋_GB2312"/>
          <w:color w:val="000000"/>
          <w:szCs w:val="21"/>
          <w:shd w:val="clear" w:color="auto" w:fill="FFFFFF"/>
        </w:rPr>
        <w:t>的委托，就“</w:t>
      </w:r>
      <w:r>
        <w:rPr>
          <w:rFonts w:ascii="宋体" w:hAnsi="宋体" w:cs="仿宋_GB2312"/>
          <w:color w:val="000000"/>
          <w:szCs w:val="21"/>
          <w:shd w:val="clear" w:color="auto" w:fill="FFFFFF"/>
        </w:rPr>
        <w:t>禹州市住</w:t>
      </w:r>
      <w:bookmarkStart w:id="0" w:name="_GoBack"/>
      <w:bookmarkEnd w:id="0"/>
      <w:r>
        <w:rPr>
          <w:rFonts w:ascii="宋体" w:hAnsi="宋体" w:cs="仿宋_GB2312"/>
          <w:color w:val="000000"/>
          <w:szCs w:val="21"/>
          <w:shd w:val="clear" w:color="auto" w:fill="FFFFFF"/>
        </w:rPr>
        <w:t>房和城乡建设局</w:t>
      </w:r>
      <w:r>
        <w:rPr>
          <w:rFonts w:hint="eastAsia" w:ascii="宋体" w:hAnsi="宋体" w:cs="仿宋_GB2312"/>
          <w:color w:val="000000"/>
          <w:szCs w:val="21"/>
          <w:shd w:val="clear" w:color="auto" w:fill="FFFFFF"/>
          <w:lang w:eastAsia="zh-CN"/>
        </w:rPr>
        <w:t>绿色铸造园</w:t>
      </w:r>
      <w:r>
        <w:rPr>
          <w:rFonts w:hint="eastAsia" w:ascii="宋体" w:hAnsi="宋体" w:cs="仿宋_GB2312"/>
          <w:color w:val="000000"/>
          <w:szCs w:val="21"/>
          <w:shd w:val="clear" w:color="auto" w:fill="FFFFFF"/>
          <w:lang w:val="en-US" w:eastAsia="zh-CN"/>
        </w:rPr>
        <w:t>3号路东段道路及排水工程</w:t>
      </w:r>
      <w:r>
        <w:rPr>
          <w:rFonts w:hint="eastAsia" w:ascii="宋体" w:hAnsi="宋体" w:cs="仿宋_GB2312"/>
          <w:color w:val="000000"/>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left="420" w:leftChars="200"/>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1、采购人：禹州市住房和城乡建设局</w:t>
      </w:r>
    </w:p>
    <w:p>
      <w:pPr>
        <w:spacing w:line="600" w:lineRule="exact"/>
        <w:ind w:left="420" w:leftChars="200"/>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2、项目名称：</w:t>
      </w:r>
      <w:r>
        <w:rPr>
          <w:rFonts w:ascii="宋体" w:hAnsi="宋体" w:cs="仿宋_GB2312"/>
          <w:color w:val="000000"/>
          <w:szCs w:val="21"/>
          <w:shd w:val="clear" w:color="auto" w:fill="FFFFFF"/>
        </w:rPr>
        <w:t>禹州市住房和城乡建设局</w:t>
      </w:r>
      <w:r>
        <w:rPr>
          <w:rFonts w:hint="eastAsia" w:ascii="宋体" w:hAnsi="宋体" w:cs="仿宋_GB2312"/>
          <w:color w:val="000000"/>
          <w:szCs w:val="21"/>
          <w:shd w:val="clear" w:color="auto" w:fill="FFFFFF"/>
          <w:lang w:eastAsia="zh-CN"/>
        </w:rPr>
        <w:t>绿色铸造园</w:t>
      </w:r>
      <w:r>
        <w:rPr>
          <w:rFonts w:hint="eastAsia" w:ascii="宋体" w:hAnsi="宋体" w:cs="仿宋_GB2312"/>
          <w:color w:val="000000"/>
          <w:szCs w:val="21"/>
          <w:shd w:val="clear" w:color="auto" w:fill="FFFFFF"/>
          <w:lang w:val="en-US" w:eastAsia="zh-CN"/>
        </w:rPr>
        <w:t>3号路东段道路及排水工程</w:t>
      </w:r>
      <w:r>
        <w:rPr>
          <w:rFonts w:hint="eastAsia" w:ascii="宋体" w:hAnsi="宋体" w:cs="仿宋_GB2312"/>
          <w:color w:val="000000"/>
          <w:szCs w:val="21"/>
          <w:shd w:val="clear" w:color="auto" w:fill="FFFFFF"/>
        </w:rPr>
        <w:t>（不见面开标）</w:t>
      </w:r>
    </w:p>
    <w:p>
      <w:pPr>
        <w:spacing w:line="600" w:lineRule="exact"/>
        <w:ind w:left="420" w:leftChars="200"/>
        <w:rPr>
          <w:rFonts w:hint="default" w:ascii="宋体" w:hAnsi="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 xml:space="preserve"> 3、采购编号：YZCG-T202</w:t>
      </w:r>
      <w:r>
        <w:rPr>
          <w:rFonts w:hint="eastAsia" w:ascii="宋体" w:hAnsi="宋体" w:cs="仿宋_GB2312"/>
          <w:color w:val="000000"/>
          <w:szCs w:val="21"/>
          <w:shd w:val="clear" w:color="auto" w:fill="FFFFFF"/>
          <w:lang w:val="en-US" w:eastAsia="zh-CN"/>
        </w:rPr>
        <w:t>4003</w:t>
      </w:r>
    </w:p>
    <w:p>
      <w:pPr>
        <w:spacing w:line="600" w:lineRule="exact"/>
        <w:ind w:left="420" w:leftChars="200"/>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4、项目需求：</w:t>
      </w:r>
      <w:r>
        <w:rPr>
          <w:rFonts w:hint="eastAsia" w:ascii="宋体" w:hAnsi="宋体" w:cs="仿宋_GB2312"/>
          <w:color w:val="000000"/>
          <w:szCs w:val="21"/>
          <w:shd w:val="clear" w:color="auto" w:fill="FFFFFF"/>
          <w:lang w:eastAsia="zh-CN"/>
        </w:rPr>
        <w:t>绿色铸造园</w:t>
      </w:r>
      <w:r>
        <w:rPr>
          <w:rFonts w:hint="eastAsia" w:ascii="宋体" w:hAnsi="宋体" w:cs="仿宋_GB2312"/>
          <w:color w:val="000000"/>
          <w:szCs w:val="21"/>
          <w:shd w:val="clear" w:color="auto" w:fill="FFFFFF"/>
          <w:lang w:val="en-US" w:eastAsia="zh-CN"/>
        </w:rPr>
        <w:t>3号路东段道路及排水工程</w:t>
      </w:r>
      <w:r>
        <w:rPr>
          <w:rFonts w:hint="eastAsia" w:ascii="宋体" w:hAnsi="宋体" w:cs="仿宋_GB2312"/>
          <w:color w:val="000000"/>
          <w:szCs w:val="21"/>
          <w:shd w:val="clear" w:color="auto" w:fill="FFFFFF"/>
        </w:rPr>
        <w:t>（详见谈判文件）</w:t>
      </w:r>
    </w:p>
    <w:p>
      <w:pPr>
        <w:spacing w:line="600" w:lineRule="exact"/>
        <w:ind w:left="420" w:leftChars="200"/>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5、合同履约期限：签订合同后</w:t>
      </w:r>
      <w:r>
        <w:rPr>
          <w:rFonts w:hint="eastAsia" w:ascii="宋体" w:hAnsi="宋体" w:cs="仿宋_GB2312"/>
          <w:color w:val="000000"/>
          <w:szCs w:val="21"/>
          <w:shd w:val="clear" w:color="auto" w:fill="FFFFFF"/>
          <w:lang w:val="en-US" w:eastAsia="zh-CN"/>
        </w:rPr>
        <w:t>100</w:t>
      </w:r>
      <w:r>
        <w:rPr>
          <w:rFonts w:hint="eastAsia" w:ascii="宋体" w:hAnsi="宋体" w:cs="仿宋_GB2312"/>
          <w:color w:val="000000"/>
          <w:szCs w:val="21"/>
          <w:shd w:val="clear" w:color="auto" w:fill="FFFFFF"/>
        </w:rPr>
        <w:t>日历天</w:t>
      </w:r>
    </w:p>
    <w:p>
      <w:pPr>
        <w:spacing w:line="600" w:lineRule="exact"/>
        <w:ind w:left="420" w:leftChars="200"/>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6、采购预算：</w:t>
      </w:r>
      <w:r>
        <w:rPr>
          <w:rFonts w:hint="eastAsia" w:ascii="宋体" w:hAnsi="宋体" w:cs="仿宋_GB2312"/>
          <w:color w:val="000000"/>
          <w:szCs w:val="21"/>
          <w:shd w:val="clear" w:color="auto" w:fill="FFFFFF"/>
          <w:lang w:val="en-US" w:eastAsia="zh-CN"/>
        </w:rPr>
        <w:t>3271355.36元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本项目落实节约能源、保护环境、扶持不发达地区和少数民族地区、促进中小企业、监狱企业发展等政府采购政策。</w:t>
      </w:r>
      <w:r>
        <w:rPr>
          <w:rFonts w:hint="eastAsia" w:ascii="宋体" w:hAnsi="宋体" w:cs="宋体"/>
          <w:szCs w:val="21"/>
          <w:lang w:eastAsia="zh-CN"/>
        </w:rPr>
        <w:t>（</w:t>
      </w:r>
      <w:r>
        <w:rPr>
          <w:rFonts w:hint="eastAsia" w:ascii="宋体" w:hAnsi="宋体" w:cs="宋体"/>
          <w:szCs w:val="21"/>
          <w:lang w:val="en-US" w:eastAsia="zh-CN"/>
        </w:rPr>
        <w:t>本项目专门面向中小企业采购</w:t>
      </w:r>
      <w:r>
        <w:rPr>
          <w:rFonts w:hint="eastAsia" w:ascii="宋体" w:hAnsi="宋体" w:cs="宋体"/>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wordWrap/>
        <w:adjustRightInd/>
        <w:snapToGrid/>
        <w:spacing w:line="360" w:lineRule="auto"/>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符合《</w:t>
      </w:r>
      <w:r>
        <w:rPr>
          <w:rFonts w:hint="eastAsia" w:ascii="宋体" w:hAnsi="宋体" w:cs="仿宋_GB2312"/>
          <w:color w:val="000000"/>
          <w:szCs w:val="21"/>
          <w:shd w:val="clear" w:color="auto" w:fill="FFFFFF"/>
          <w:lang w:val="en-US" w:eastAsia="zh-CN"/>
        </w:rPr>
        <w:t>中华人民共和国</w:t>
      </w:r>
      <w:r>
        <w:rPr>
          <w:rFonts w:hint="eastAsia" w:ascii="宋体" w:hAnsi="宋体" w:cs="仿宋_GB2312"/>
          <w:color w:val="000000"/>
          <w:szCs w:val="21"/>
          <w:shd w:val="clear" w:color="auto" w:fill="FFFFFF"/>
        </w:rPr>
        <w:t>政府采购法》第二十二条之规定；</w:t>
      </w:r>
    </w:p>
    <w:p>
      <w:pPr>
        <w:widowControl w:val="0"/>
        <w:shd w:val="clear" w:color="040000" w:fill="auto"/>
        <w:wordWrap/>
        <w:adjustRightInd/>
        <w:snapToGrid/>
        <w:spacing w:line="360" w:lineRule="auto"/>
        <w:ind w:left="0" w:right="0" w:firstLine="420" w:firstLineChars="200"/>
        <w:jc w:val="left"/>
        <w:textAlignment w:val="auto"/>
        <w:rPr>
          <w:rFonts w:ascii="宋体" w:hAnsi="宋体" w:cs="仿宋_GB2312"/>
          <w:color w:val="000000"/>
          <w:szCs w:val="21"/>
          <w:shd w:val="clear" w:color="auto" w:fill="FFFFFF"/>
        </w:rPr>
      </w:pPr>
      <w:r>
        <w:rPr>
          <w:rFonts w:hint="eastAsia"/>
        </w:rPr>
        <w:t>2、</w:t>
      </w:r>
      <w:r>
        <w:rPr>
          <w:rFonts w:hint="eastAsia" w:ascii="宋体" w:hAnsi="宋体" w:cs="仿宋_GB2312"/>
          <w:color w:val="000000"/>
          <w:szCs w:val="21"/>
          <w:shd w:val="clear" w:color="auto" w:fill="FFFFFF"/>
        </w:rPr>
        <w:t>投标</w:t>
      </w:r>
      <w:r>
        <w:rPr>
          <w:rFonts w:hint="eastAsia" w:ascii="宋体" w:hAnsi="宋体" w:cs="仿宋_GB2312"/>
          <w:color w:val="000000"/>
          <w:szCs w:val="21"/>
          <w:shd w:val="clear" w:color="auto" w:fill="FFFFFF"/>
          <w:lang w:eastAsia="zh-CN"/>
        </w:rPr>
        <w:t>商须</w:t>
      </w:r>
      <w:r>
        <w:rPr>
          <w:rFonts w:hint="eastAsia" w:ascii="宋体" w:hAnsi="宋体" w:cs="仿宋_GB2312"/>
          <w:color w:val="000000"/>
          <w:szCs w:val="21"/>
          <w:shd w:val="clear" w:color="auto" w:fill="FFFFFF"/>
        </w:rPr>
        <w:t>具备市政公用工程施工总承包三级及以上资质，且具有有效安全生产许可证；拟派项目</w:t>
      </w:r>
      <w:r>
        <w:rPr>
          <w:rFonts w:hint="eastAsia" w:ascii="宋体" w:hAnsi="宋体" w:cs="仿宋_GB2312"/>
          <w:color w:val="000000"/>
          <w:szCs w:val="21"/>
          <w:shd w:val="clear" w:color="auto" w:fill="FFFFFF"/>
          <w:lang w:val="en-US" w:eastAsia="zh-CN"/>
        </w:rPr>
        <w:t>经理</w:t>
      </w:r>
      <w:r>
        <w:rPr>
          <w:rFonts w:hint="eastAsia" w:ascii="宋体" w:hAnsi="宋体" w:cs="仿宋_GB2312"/>
          <w:color w:val="000000"/>
          <w:szCs w:val="21"/>
          <w:shd w:val="clear" w:color="auto" w:fill="FFFFFF"/>
        </w:rPr>
        <w:t>须为市政工程专业二级及以上注册建造师执业资格并具有有效安全生产考核合格证（B类），且未担任其他在施建设工程项目的项目经理</w:t>
      </w:r>
      <w:r>
        <w:rPr>
          <w:rFonts w:hint="eastAsia" w:ascii="宋体" w:hAnsi="宋体" w:cs="仿宋_GB2312"/>
          <w:color w:val="000000"/>
          <w:szCs w:val="21"/>
          <w:shd w:val="clear" w:color="auto" w:fill="FFFFFF"/>
          <w:lang w:eastAsia="zh-CN"/>
        </w:rPr>
        <w:t>。</w:t>
      </w:r>
    </w:p>
    <w:p>
      <w:pPr>
        <w:widowControl/>
        <w:shd w:val="clear" w:color="auto" w:fill="FFFFFF"/>
        <w:wordWrap/>
        <w:adjustRightInd/>
        <w:snapToGrid/>
        <w:spacing w:line="360" w:lineRule="auto"/>
        <w:ind w:left="42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7"/>
          <w:rFonts w:hint="eastAsia" w:ascii="宋体" w:hAnsi="宋体" w:eastAsia="宋体" w:cs="仿宋_GB2312"/>
          <w:color w:val="000000"/>
          <w:sz w:val="21"/>
          <w:szCs w:val="21"/>
          <w:shd w:val="clear" w:color="auto" w:fill="FFFFFF"/>
        </w:rPr>
        <w:t>http://</w:t>
      </w:r>
      <w:r>
        <w:rPr>
          <w:rStyle w:val="7"/>
          <w:rFonts w:ascii="宋体" w:hAnsi="宋体" w:eastAsia="宋体" w:cs="仿宋_GB2312"/>
          <w:color w:val="000000"/>
          <w:sz w:val="21"/>
          <w:szCs w:val="21"/>
          <w:shd w:val="clear" w:color="auto" w:fill="FFFFFF"/>
        </w:rPr>
        <w:t>ggzy.xuchang.gov.cn:8088/ggzy/eps/public/RegistAllJcxx.html</w:t>
      </w:r>
      <w:r>
        <w:rPr>
          <w:rStyle w:val="7"/>
          <w:rFonts w:hint="eastAsia" w:ascii="宋体" w:hAnsi="宋体" w:eastAsia="宋体" w:cs="仿宋_GB2312"/>
          <w:color w:val="000000"/>
          <w:sz w:val="21"/>
          <w:szCs w:val="21"/>
          <w:shd w:val="clear" w:color="auto" w:fill="FFFFFF"/>
        </w:rPr>
        <w:t>）</w:t>
      </w:r>
      <w:r>
        <w:rPr>
          <w:rStyle w:val="7"/>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7"/>
          <w:rFonts w:hint="eastAsia" w:ascii="宋体" w:hAnsi="宋体" w:eastAsia="宋体" w:cs="仿宋_GB2312"/>
          <w:color w:val="000000"/>
          <w:sz w:val="21"/>
          <w:szCs w:val="21"/>
          <w:shd w:val="clear" w:color="auto" w:fill="FFFFFF"/>
        </w:rPr>
        <w:t>（http://</w:t>
      </w:r>
      <w:r>
        <w:rPr>
          <w:rStyle w:val="7"/>
          <w:rFonts w:ascii="宋体" w:hAnsi="宋体" w:eastAsia="宋体" w:cs="仿宋_GB2312"/>
          <w:color w:val="000000"/>
          <w:sz w:val="21"/>
          <w:szCs w:val="21"/>
          <w:shd w:val="clear" w:color="auto" w:fill="FFFFFF"/>
        </w:rPr>
        <w:t>ggzy.xuchang.gov.cn:8088/ggzy/</w:t>
      </w:r>
      <w:r>
        <w:rPr>
          <w:rStyle w:val="7"/>
          <w:rFonts w:hint="eastAsia" w:ascii="宋体" w:hAnsi="宋体" w:eastAsia="宋体" w:cs="仿宋_GB2312"/>
          <w:color w:val="000000"/>
          <w:sz w:val="21"/>
          <w:szCs w:val="21"/>
          <w:shd w:val="clear" w:color="auto" w:fill="FFFFFF"/>
        </w:rPr>
        <w:t>）</w:t>
      </w:r>
      <w:r>
        <w:rPr>
          <w:rStyle w:val="7"/>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1、响应文件提交截止时间及谈判响应截止时间、谈判时间：202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6</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 xml:space="preserve"> 3</w:t>
      </w:r>
      <w:r>
        <w:rPr>
          <w:rFonts w:hint="eastAsia" w:ascii="宋体" w:hAnsi="宋体" w:cs="仿宋_GB2312"/>
          <w:color w:val="000000"/>
          <w:szCs w:val="21"/>
          <w:shd w:val="clear" w:color="auto" w:fill="FFFFFF"/>
        </w:rPr>
        <w:t>日 8：30  （北京时间），逾期送达或不符合规定的响应文件恕不接受。</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2、响应文件开启时间：同响应文件提交截止时间。</w:t>
      </w:r>
    </w:p>
    <w:p>
      <w:pPr>
        <w:pStyle w:val="4"/>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（一）谈判响应文件开启地点：禹州市公共资源交易中心九楼第二开标室。（本项目采用远程不见面谈判，供应商无须到达现场）。</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 本项目为全流程电子化交易项目，供应商须提交电子响应文件。</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4"/>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（一）代理机构：禹州市政府采购中心</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地址：禹州市行政服务中心楼911房间</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地址：禹州市行政南路</w:t>
      </w:r>
    </w:p>
    <w:p>
      <w:pPr>
        <w:widowControl/>
        <w:shd w:val="clear" w:color="auto" w:fill="FFFFFF"/>
        <w:spacing w:line="440" w:lineRule="exact"/>
        <w:ind w:firstLine="1159" w:firstLineChars="552"/>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联系人：王先生  联系电话：0374-8113131</w:t>
      </w:r>
    </w:p>
    <w:p>
      <w:pPr>
        <w:spacing w:line="440" w:lineRule="exact"/>
        <w:ind w:firstLine="6615" w:firstLineChars="3150"/>
        <w:rPr>
          <w:rFonts w:ascii="宋体" w:hAnsi="宋体" w:cs="仿宋_GB2312"/>
          <w:color w:val="000000"/>
          <w:szCs w:val="21"/>
          <w:shd w:val="clear" w:color="auto" w:fill="FFFFFF"/>
        </w:rPr>
      </w:pPr>
    </w:p>
    <w:p>
      <w:pPr>
        <w:spacing w:line="440" w:lineRule="exact"/>
        <w:ind w:firstLine="6720" w:firstLineChars="320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5</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28</w:t>
      </w:r>
      <w:r>
        <w:rPr>
          <w:rFonts w:hint="eastAsia" w:ascii="宋体" w:hAnsi="宋体" w:cs="仿宋_GB2312"/>
          <w:color w:val="000000"/>
          <w:szCs w:val="21"/>
          <w:shd w:val="clear" w:color="auto" w:fill="FFFFFF"/>
        </w:rPr>
        <w:t>日</w:t>
      </w:r>
    </w:p>
    <w:sectPr>
      <w:pgSz w:w="11906" w:h="16838"/>
      <w:pgMar w:top="1440" w:right="1236" w:bottom="1157"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IzODExMWRmOTU4YTJkNDYyMTQwMDZkZjczZDgyYTIifQ=="/>
  </w:docVars>
  <w:rsids>
    <w:rsidRoot w:val="00000000"/>
    <w:rsid w:val="04927C79"/>
    <w:rsid w:val="330B7FA4"/>
    <w:rsid w:val="72FC7A76"/>
    <w:rsid w:val="7E4949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Times New Roman"/>
      <w:sz w:val="24"/>
      <w:szCs w:val="24"/>
    </w:rPr>
  </w:style>
  <w:style w:type="character" w:styleId="7">
    <w:name w:val="Hyperlink"/>
    <w:basedOn w:val="6"/>
    <w:qFormat/>
    <w:uiPriority w:val="0"/>
    <w:rPr>
      <w:color w:val="0000FF"/>
      <w:u w:val="single"/>
    </w:rPr>
  </w:style>
  <w:style w:type="paragraph" w:customStyle="1" w:styleId="8">
    <w:name w:val="列出段落1"/>
    <w:basedOn w:val="1"/>
    <w:unhideWhenUsed/>
    <w:qFormat/>
    <w:uiPriority w:val="99"/>
    <w:pPr>
      <w:ind w:firstLine="420" w:firstLineChars="200"/>
    </w:pPr>
  </w:style>
  <w:style w:type="character" w:customStyle="1" w:styleId="9">
    <w:name w:val="页眉 Char"/>
    <w:basedOn w:val="6"/>
    <w:link w:val="3"/>
    <w:qFormat/>
    <w:uiPriority w:val="0"/>
    <w:rPr>
      <w:rFonts w:ascii="Calibri" w:hAnsi="Calibri" w:eastAsia="宋体" w:cs="黑体"/>
      <w:kern w:val="2"/>
      <w:sz w:val="18"/>
      <w:szCs w:val="18"/>
    </w:rPr>
  </w:style>
  <w:style w:type="character" w:customStyle="1" w:styleId="10">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1332</Words>
  <Characters>1530</Characters>
  <Lines>12</Lines>
  <Paragraphs>3</Paragraphs>
  <TotalTime>0</TotalTime>
  <ScaleCrop>false</ScaleCrop>
  <LinksUpToDate>false</LinksUpToDate>
  <CharactersWithSpaces>1547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song</cp:lastModifiedBy>
  <cp:lastPrinted>2022-04-18T03:58:00Z</cp:lastPrinted>
  <dcterms:modified xsi:type="dcterms:W3CDTF">2024-05-28T01:47:35Z</dcterms:modified>
  <dc:title>禹州市住房和城乡建设局绿色铸造园1号路道路排水工程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E1A0D6A4B6C843D8B4A9D165C2494A9F_12</vt:lpwstr>
  </property>
</Properties>
</file>