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40"/>
          <w:szCs w:val="40"/>
        </w:rPr>
      </w:pPr>
      <w:bookmarkStart w:id="2" w:name="_GoBack"/>
      <w:r>
        <w:rPr>
          <w:rFonts w:hint="eastAsia" w:ascii="宋体" w:hAnsi="宋体" w:eastAsia="宋体" w:cstheme="majorEastAsia"/>
          <w:b/>
          <w:bCs/>
          <w:color w:val="auto"/>
          <w:sz w:val="40"/>
          <w:szCs w:val="40"/>
        </w:rPr>
        <w:t>禹州市公安局市区交通设施维护及提升改造项目</w:t>
      </w:r>
    </w:p>
    <w:p>
      <w:pPr>
        <w:spacing w:line="600" w:lineRule="exact"/>
        <w:jc w:val="center"/>
        <w:rPr>
          <w:rFonts w:ascii="宋体" w:hAnsi="宋体" w:eastAsia="宋体" w:cstheme="majorEastAsia"/>
          <w:b/>
          <w:bCs/>
          <w:color w:val="auto"/>
          <w:sz w:val="40"/>
          <w:szCs w:val="40"/>
        </w:rPr>
      </w:pPr>
      <w:r>
        <w:rPr>
          <w:rFonts w:hint="eastAsia" w:ascii="宋体" w:hAnsi="宋体" w:eastAsia="宋体" w:cstheme="majorEastAsia"/>
          <w:b/>
          <w:bCs/>
          <w:color w:val="auto"/>
          <w:sz w:val="40"/>
          <w:szCs w:val="40"/>
        </w:rPr>
        <w:t>（不见面开标）</w:t>
      </w:r>
    </w:p>
    <w:p>
      <w:pPr>
        <w:pStyle w:val="12"/>
        <w:jc w:val="center"/>
        <w:rPr>
          <w:rFonts w:ascii="宋体" w:hAnsi="宋体" w:eastAsia="宋体"/>
          <w:color w:val="auto"/>
          <w:sz w:val="22"/>
          <w:szCs w:val="24"/>
        </w:rPr>
      </w:pPr>
    </w:p>
    <w:p>
      <w:pPr>
        <w:pStyle w:val="13"/>
        <w:ind w:left="5250"/>
        <w:jc w:val="center"/>
        <w:rPr>
          <w:rFonts w:ascii="宋体" w:hAnsi="宋体" w:eastAsia="宋体"/>
          <w:color w:val="auto"/>
        </w:rPr>
      </w:pPr>
    </w:p>
    <w:p>
      <w:pPr>
        <w:pStyle w:val="9"/>
        <w:rPr>
          <w:rFonts w:ascii="宋体" w:hAnsi="宋体" w:eastAsia="宋体"/>
          <w:color w:val="auto"/>
        </w:rPr>
      </w:pPr>
    </w:p>
    <w:p>
      <w:pPr>
        <w:pStyle w:val="10"/>
        <w:rPr>
          <w:color w:val="auto"/>
        </w:rPr>
      </w:pPr>
    </w:p>
    <w:p>
      <w:pPr>
        <w:pStyle w:val="10"/>
        <w:rPr>
          <w:color w:val="auto"/>
        </w:rPr>
      </w:pPr>
    </w:p>
    <w:p>
      <w:pPr>
        <w:pStyle w:val="10"/>
        <w:rPr>
          <w:color w:val="auto"/>
        </w:rPr>
      </w:pPr>
    </w:p>
    <w:p>
      <w:pPr>
        <w:pStyle w:val="10"/>
        <w:rPr>
          <w:color w:val="auto"/>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spacing w:line="600" w:lineRule="exact"/>
        <w:ind w:firstLine="3585" w:firstLineChars="996"/>
        <w:jc w:val="both"/>
        <w:rPr>
          <w:rFonts w:ascii="宋体" w:hAnsi="宋体" w:eastAsia="宋体" w:cstheme="majorEastAsia"/>
          <w:bCs/>
          <w:color w:val="auto"/>
          <w:sz w:val="36"/>
          <w:szCs w:val="36"/>
        </w:rPr>
      </w:pPr>
      <w:r>
        <w:rPr>
          <w:rFonts w:hint="eastAsia" w:ascii="宋体" w:hAnsi="宋体" w:eastAsia="宋体" w:cstheme="majorEastAsia"/>
          <w:bCs/>
          <w:color w:val="auto"/>
          <w:sz w:val="36"/>
          <w:szCs w:val="36"/>
        </w:rPr>
        <w:t>（第一标段）</w:t>
      </w: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0"/>
        <w:rPr>
          <w:rFonts w:ascii="宋体" w:hAnsi="宋体" w:eastAsia="宋体"/>
          <w:color w:val="auto"/>
        </w:rPr>
      </w:pPr>
    </w:p>
    <w:p>
      <w:pPr>
        <w:pStyle w:val="50"/>
        <w:rPr>
          <w:rFonts w:ascii="宋体" w:hAnsi="宋体" w:eastAsia="宋体"/>
          <w:color w:val="auto"/>
        </w:rPr>
      </w:pPr>
    </w:p>
    <w:p>
      <w:pPr>
        <w:pStyle w:val="50"/>
        <w:rPr>
          <w:rFonts w:ascii="宋体" w:hAnsi="宋体" w:eastAsia="宋体"/>
          <w:color w:val="auto"/>
        </w:rPr>
      </w:pPr>
    </w:p>
    <w:p>
      <w:pPr>
        <w:pStyle w:val="50"/>
        <w:rPr>
          <w:rFonts w:ascii="宋体" w:hAnsi="宋体" w:eastAsia="宋体"/>
          <w:color w:val="auto"/>
        </w:rPr>
      </w:pPr>
    </w:p>
    <w:p>
      <w:pPr>
        <w:pStyle w:val="50"/>
        <w:rPr>
          <w:rFonts w:ascii="宋体" w:hAnsi="宋体" w:eastAsia="宋体"/>
          <w:color w:val="auto"/>
        </w:rPr>
      </w:pPr>
    </w:p>
    <w:p>
      <w:pPr>
        <w:rPr>
          <w:rFonts w:ascii="宋体" w:hAnsi="宋体" w:eastAsia="宋体"/>
          <w:color w:val="auto"/>
        </w:rPr>
      </w:pPr>
    </w:p>
    <w:p>
      <w:pPr>
        <w:spacing w:line="600" w:lineRule="exact"/>
        <w:ind w:firstLine="2168" w:firstLineChars="6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w:t>
      </w:r>
      <w:r>
        <w:rPr>
          <w:rFonts w:hint="eastAsia" w:ascii="宋体" w:hAnsi="宋体" w:eastAsia="宋体" w:cstheme="majorEastAsia"/>
          <w:b/>
          <w:bCs/>
          <w:color w:val="auto"/>
          <w:sz w:val="36"/>
          <w:szCs w:val="36"/>
        </w:rPr>
        <w:t>24</w:t>
      </w:r>
      <w:r>
        <w:rPr>
          <w:rFonts w:hint="eastAsia" w:ascii="宋体" w:hAnsi="宋体" w:eastAsia="宋体" w:cstheme="majorEastAsia"/>
          <w:b/>
          <w:bCs/>
          <w:color w:val="auto"/>
          <w:sz w:val="36"/>
          <w:szCs w:val="36"/>
          <w:lang w:val="en-US" w:eastAsia="zh-CN"/>
        </w:rPr>
        <w:t>041</w:t>
      </w:r>
      <w:r>
        <w:rPr>
          <w:rFonts w:hint="eastAsia" w:ascii="宋体" w:hAnsi="宋体" w:eastAsia="宋体" w:cstheme="majorEastAsia"/>
          <w:b/>
          <w:bCs/>
          <w:color w:val="auto"/>
          <w:sz w:val="36"/>
          <w:szCs w:val="36"/>
        </w:rPr>
        <w:t xml:space="preserve"> </w:t>
      </w:r>
    </w:p>
    <w:bookmarkEnd w:id="0"/>
    <w:p>
      <w:pPr>
        <w:ind w:firstLine="2147" w:firstLineChars="594"/>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采购单位：禹州市公安局</w:t>
      </w:r>
    </w:p>
    <w:p>
      <w:pPr>
        <w:ind w:firstLine="2147" w:firstLineChars="594"/>
        <w:rPr>
          <w:rFonts w:ascii="宋体" w:hAnsi="宋体" w:eastAsia="宋体"/>
          <w:color w:val="auto"/>
        </w:rPr>
      </w:pPr>
      <w:r>
        <w:rPr>
          <w:rFonts w:hint="eastAsia" w:ascii="宋体" w:hAnsi="宋体" w:eastAsia="宋体" w:cstheme="majorEastAsia"/>
          <w:b/>
          <w:bCs/>
          <w:color w:val="auto"/>
          <w:sz w:val="36"/>
          <w:szCs w:val="36"/>
        </w:rPr>
        <w:t>代理机构：陕西方得项目管理有限公司</w:t>
      </w: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二〇二四年六月</w:t>
      </w:r>
    </w:p>
    <w:p>
      <w:pPr>
        <w:autoSpaceDE w:val="0"/>
        <w:autoSpaceDN w:val="0"/>
        <w:adjustRightInd w:val="0"/>
        <w:spacing w:line="700" w:lineRule="exact"/>
        <w:rPr>
          <w:rFonts w:ascii="宋体" w:hAnsi="宋体" w:eastAsia="宋体" w:cs="黑体"/>
          <w:b/>
          <w:bCs/>
          <w:color w:val="auto"/>
          <w:sz w:val="44"/>
          <w:szCs w:val="44"/>
          <w:lang w:val="zh-CN"/>
        </w:rPr>
      </w:pPr>
    </w:p>
    <w:p>
      <w:pPr>
        <w:autoSpaceDE w:val="0"/>
        <w:autoSpaceDN w:val="0"/>
        <w:adjustRightInd w:val="0"/>
        <w:spacing w:line="700" w:lineRule="exact"/>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8"/>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陕西方得项目管理有限公司受禹州市公安局的委托，就“禹州市公安局市区交通设施维护及提升改造项目（不见面开标）”进行竞争性谈判，欢迎合格的投标商前来投标。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人：禹州市公安局</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2、项目名称：禹州市公安局市区交通设施维护及提升改造项目（不见面开标）</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w:t>
      </w:r>
      <w:r>
        <w:rPr>
          <w:rFonts w:hint="eastAsia" w:ascii="宋体" w:hAnsi="宋体" w:eastAsia="宋体" w:cs="仿宋_GB2312"/>
          <w:color w:val="auto"/>
          <w:szCs w:val="21"/>
          <w:lang w:val="zh-CN"/>
        </w:rPr>
        <w:t>DLT2024</w:t>
      </w:r>
      <w:r>
        <w:rPr>
          <w:rFonts w:hint="eastAsia" w:ascii="宋体" w:hAnsi="宋体" w:eastAsia="宋体" w:cs="仿宋_GB2312"/>
          <w:color w:val="auto"/>
          <w:szCs w:val="21"/>
          <w:lang w:val="en-US" w:eastAsia="zh-CN"/>
        </w:rPr>
        <w:t>041</w:t>
      </w:r>
      <w:r>
        <w:rPr>
          <w:rFonts w:hint="eastAsia" w:ascii="宋体" w:hAnsi="宋体" w:eastAsia="宋体" w:cs="仿宋_GB2312"/>
          <w:color w:val="auto"/>
          <w:szCs w:val="21"/>
          <w:lang w:val="zh-CN"/>
        </w:rPr>
        <w:t xml:space="preserve">  </w:t>
      </w:r>
      <w:r>
        <w:rPr>
          <w:rFonts w:hint="eastAsia" w:ascii="宋体" w:hAnsi="宋体" w:eastAsia="宋体" w:cs="仿宋_GB2312"/>
          <w:color w:val="auto"/>
          <w:szCs w:val="21"/>
          <w:lang w:val="zh-CN"/>
        </w:rPr>
        <w:t xml:space="preserve">  </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4、项目需求：禹州市公安局市区交通设施维护及提升改造项目</w:t>
      </w:r>
      <w:r>
        <w:rPr>
          <w:rFonts w:hint="eastAsia" w:ascii="宋体" w:hAnsi="宋体" w:eastAsia="宋体" w:cs="仿宋_GB2312"/>
          <w:color w:val="auto"/>
          <w:szCs w:val="21"/>
        </w:rPr>
        <w:t>（详见谈判文件第二章项目需求）；</w:t>
      </w:r>
    </w:p>
    <w:p>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、采购预算：第</w:t>
      </w:r>
      <w:r>
        <w:rPr>
          <w:rFonts w:ascii="宋体" w:hAnsi="宋体" w:eastAsia="宋体" w:cs="仿宋_GB2312"/>
          <w:color w:val="auto"/>
          <w:szCs w:val="21"/>
          <w:lang w:val="zh-CN"/>
        </w:rPr>
        <w:t>一标段</w:t>
      </w:r>
      <w:r>
        <w:rPr>
          <w:rFonts w:hint="eastAsia" w:ascii="宋体" w:hAnsi="宋体" w:eastAsia="宋体" w:cs="仿宋_GB2312"/>
          <w:color w:val="auto"/>
          <w:szCs w:val="21"/>
          <w:lang w:val="zh-CN"/>
        </w:rPr>
        <w:t>：355600.00元；第二标段：428000.00元；第三标段：816369.00元；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6、标段划分：共划分三个标段；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            第一标段：交通护栏日常维护；</w:t>
      </w:r>
    </w:p>
    <w:p>
      <w:pPr>
        <w:wordWrap w:val="0"/>
        <w:spacing w:line="360" w:lineRule="auto"/>
        <w:ind w:firstLine="1680" w:firstLineChars="800"/>
        <w:rPr>
          <w:rFonts w:ascii="宋体" w:hAnsi="宋体" w:eastAsia="宋体" w:cs="仿宋_GB2312"/>
          <w:color w:val="auto"/>
          <w:szCs w:val="21"/>
          <w:lang w:val="zh-CN"/>
        </w:rPr>
      </w:pPr>
      <w:r>
        <w:rPr>
          <w:rFonts w:hint="eastAsia" w:ascii="宋体" w:hAnsi="宋体" w:eastAsia="宋体" w:cs="仿宋_GB2312"/>
          <w:color w:val="auto"/>
          <w:szCs w:val="21"/>
          <w:lang w:val="zh-CN"/>
        </w:rPr>
        <w:t>第二标段：增设交通护栏及配套设备；</w:t>
      </w:r>
    </w:p>
    <w:p>
      <w:pPr>
        <w:wordWrap w:val="0"/>
        <w:spacing w:line="360" w:lineRule="auto"/>
        <w:ind w:firstLine="1680" w:firstLineChars="800"/>
        <w:rPr>
          <w:rFonts w:ascii="宋体" w:hAnsi="宋体" w:eastAsia="宋体" w:cs="仿宋_GB2312"/>
          <w:color w:val="auto"/>
          <w:szCs w:val="21"/>
          <w:lang w:val="zh-CN"/>
        </w:rPr>
      </w:pPr>
      <w:r>
        <w:rPr>
          <w:rFonts w:hint="eastAsia" w:ascii="宋体" w:hAnsi="宋体" w:eastAsia="宋体" w:cs="仿宋_GB2312"/>
          <w:color w:val="auto"/>
          <w:szCs w:val="21"/>
          <w:lang w:val="zh-CN"/>
        </w:rPr>
        <w:t>第三标段：交通信号灯提升改造；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7、交付（服务、完工）时间：第一标段：签订合同后一年；</w:t>
      </w:r>
    </w:p>
    <w:p>
      <w:pPr>
        <w:wordWrap w:val="0"/>
        <w:spacing w:line="360" w:lineRule="auto"/>
        <w:ind w:firstLine="3255" w:firstLineChars="1550"/>
        <w:rPr>
          <w:rFonts w:ascii="宋体" w:hAnsi="宋体" w:eastAsia="宋体" w:cs="仿宋_GB2312"/>
          <w:color w:val="auto"/>
          <w:szCs w:val="21"/>
          <w:lang w:val="zh-CN"/>
        </w:rPr>
      </w:pPr>
      <w:r>
        <w:rPr>
          <w:rFonts w:hint="eastAsia" w:ascii="宋体" w:hAnsi="宋体" w:eastAsia="宋体" w:cs="仿宋_GB2312"/>
          <w:color w:val="auto"/>
          <w:szCs w:val="21"/>
          <w:lang w:val="zh-CN"/>
        </w:rPr>
        <w:t>第二、</w:t>
      </w:r>
      <w:r>
        <w:rPr>
          <w:rFonts w:hint="eastAsia" w:ascii="宋体" w:hAnsi="宋体" w:eastAsia="宋体" w:cs="仿宋_GB2312"/>
          <w:color w:val="auto"/>
          <w:szCs w:val="21"/>
        </w:rPr>
        <w:t>三</w:t>
      </w:r>
      <w:r>
        <w:rPr>
          <w:rFonts w:hint="eastAsia" w:ascii="宋体" w:hAnsi="宋体" w:eastAsia="宋体" w:cs="仿宋_GB2312"/>
          <w:color w:val="auto"/>
          <w:szCs w:val="21"/>
          <w:lang w:val="zh-CN"/>
        </w:rPr>
        <w:t>标段：签订合同后15</w:t>
      </w:r>
      <w:r>
        <w:rPr>
          <w:rFonts w:ascii="宋体" w:hAnsi="宋体" w:eastAsia="宋体" w:cs="仿宋_GB2312"/>
          <w:color w:val="auto"/>
          <w:szCs w:val="21"/>
          <w:lang w:val="zh-CN"/>
        </w:rPr>
        <w:t>日历天内</w:t>
      </w:r>
      <w:r>
        <w:rPr>
          <w:rFonts w:hint="eastAsia" w:ascii="宋体" w:hAnsi="宋体" w:eastAsia="宋体" w:cs="仿宋_GB2312"/>
          <w:color w:val="auto"/>
          <w:szCs w:val="21"/>
          <w:lang w:val="zh-CN"/>
        </w:rPr>
        <w:t>；</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本项目落实节约能源、保护环境、扶持不发达地区和少数民族地区、促进中小企业、监狱企业发展等政府采购政策。（本项目第一、</w:t>
      </w:r>
      <w:r>
        <w:rPr>
          <w:rFonts w:hint="eastAsia" w:ascii="宋体" w:hAnsi="宋体" w:eastAsia="宋体" w:cs="仿宋_GB2312"/>
          <w:color w:val="auto"/>
          <w:szCs w:val="21"/>
        </w:rPr>
        <w:t>二</w:t>
      </w:r>
      <w:r>
        <w:rPr>
          <w:rFonts w:hint="eastAsia" w:ascii="宋体" w:hAnsi="宋体" w:eastAsia="宋体" w:cs="仿宋_GB2312"/>
          <w:color w:val="auto"/>
          <w:szCs w:val="21"/>
          <w:lang w:val="zh-CN"/>
        </w:rPr>
        <w:t>标段专门面向中小企业采购。）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1、符合《中华人民共和国政府采购法》第二十二条之规定；</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2、供应商</w:t>
      </w:r>
      <w:r>
        <w:rPr>
          <w:rFonts w:hint="eastAsia" w:ascii="宋体" w:hAnsi="宋体" w:eastAsia="宋体" w:cs="宋体"/>
          <w:color w:val="auto"/>
          <w:kern w:val="0"/>
          <w:szCs w:val="21"/>
        </w:rPr>
        <w:t>在人员、设备等方面具有相应的能力。</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3、本项目不接受联合体投标。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1、响应文件提交截止时间及谈判响应截止时间、谈判时间：2024</w:t>
      </w:r>
      <w:r>
        <w:rPr>
          <w:rFonts w:hint="eastAsia" w:ascii="宋体" w:hAnsi="宋体" w:eastAsia="宋体" w:cs="仿宋_GB2312"/>
          <w:color w:val="auto"/>
          <w:szCs w:val="21"/>
          <w:lang w:val="zh-CN"/>
        </w:rPr>
        <w:t>年0</w:t>
      </w:r>
      <w:r>
        <w:rPr>
          <w:rFonts w:hint="eastAsia" w:ascii="宋体" w:hAnsi="宋体" w:eastAsia="宋体" w:cs="仿宋_GB2312"/>
          <w:color w:val="auto"/>
          <w:szCs w:val="21"/>
          <w:lang w:val="en-US" w:eastAsia="zh-CN"/>
        </w:rPr>
        <w:t>7</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03</w:t>
      </w:r>
      <w:r>
        <w:rPr>
          <w:rFonts w:hint="eastAsia" w:ascii="宋体" w:hAnsi="宋体" w:eastAsia="宋体" w:cs="仿宋_GB2312"/>
          <w:color w:val="auto"/>
          <w:szCs w:val="21"/>
          <w:lang w:val="zh-CN"/>
        </w:rPr>
        <w:t>日08：30</w:t>
      </w:r>
      <w:r>
        <w:rPr>
          <w:rFonts w:hint="eastAsia" w:ascii="宋体" w:hAnsi="宋体" w:eastAsia="宋体" w:cs="仿宋_GB2312"/>
          <w:color w:val="auto"/>
          <w:szCs w:val="21"/>
          <w:lang w:val="zh-CN"/>
        </w:rPr>
        <w:t>（北京时间），逾期送达或不符合规定的响应文件恕不接受。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（一）谈判响应文件开启地点：禹州市公共资源交易中心九楼第二开标室。（本项目采用远程不见面谈判，供应商无需到达现场）。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宋体"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采购单位：禹州市公安局</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  址：禹州市华夏大道2号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联系人：董先生</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联系电话：</w:t>
      </w:r>
      <w:r>
        <w:rPr>
          <w:rFonts w:ascii="宋体" w:hAnsi="宋体" w:eastAsia="宋体" w:cs="仿宋_GB2312"/>
          <w:color w:val="auto"/>
          <w:szCs w:val="21"/>
          <w:lang w:val="zh-CN"/>
        </w:rPr>
        <w:t>0374-8087477</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代理机构：陕西方得项目管理有限公司</w:t>
      </w:r>
    </w:p>
    <w:p>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地 址：禹州市禹王广场东门</w:t>
      </w:r>
      <w:r>
        <w:rPr>
          <w:rFonts w:ascii="宋体" w:hAnsi="宋体" w:eastAsia="宋体" w:cs="仿宋_GB2312"/>
          <w:color w:val="auto"/>
          <w:szCs w:val="21"/>
          <w:lang w:val="zh-CN"/>
        </w:rPr>
        <w:t>F6-327</w:t>
      </w:r>
    </w:p>
    <w:p>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联系人：韩</w:t>
      </w:r>
      <w:r>
        <w:rPr>
          <w:rFonts w:ascii="宋体" w:hAnsi="宋体" w:eastAsia="宋体" w:cs="仿宋_GB2312"/>
          <w:color w:val="auto"/>
          <w:szCs w:val="21"/>
          <w:lang w:val="zh-CN"/>
        </w:rPr>
        <w:t>女士</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联系电话：18939113943</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spacing w:line="360" w:lineRule="auto"/>
        <w:rPr>
          <w:rFonts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宋体"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宋体"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宋体"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 加密电子响应文件成功提交后，《全国公共资源交易平台（河南省</w:t>
      </w:r>
      <w:r>
        <w:rPr>
          <w:rFonts w:ascii="宋体"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数字证书登录《全国公共资源交易平台（河南省</w:t>
      </w:r>
      <w:r>
        <w:rPr>
          <w:rFonts w:ascii="宋体" w:hAnsi="Segoe UI Emoji" w:eastAsia="宋体" w:cs="Segoe UI Emoji"/>
          <w:color w:val="auto"/>
          <w:szCs w:val="21"/>
        </w:rPr>
        <w:t>▪</w:t>
      </w:r>
      <w:r>
        <w:rPr>
          <w:rFonts w:hint="eastAsia" w:ascii="宋体" w:hAnsi="宋体" w:eastAsia="宋体"/>
          <w:color w:val="auto"/>
          <w:szCs w:val="21"/>
        </w:rPr>
        <w:t>许昌市）》公共资源交易系统（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fill="FFFFFF"/>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一、本项目需实现的功能或者目标：</w:t>
      </w:r>
    </w:p>
    <w:p>
      <w:pPr>
        <w:widowControl/>
        <w:shd w:val="clear" w:color="auto" w:fill="FFFFFF"/>
        <w:spacing w:line="580" w:lineRule="exact"/>
        <w:ind w:firstLine="420" w:firstLineChars="200"/>
        <w:jc w:val="left"/>
        <w:rPr>
          <w:rFonts w:ascii="宋体" w:hAnsi="宋体" w:eastAsia="宋体" w:cs="黑体"/>
          <w:color w:val="auto"/>
          <w:szCs w:val="21"/>
          <w:shd w:val="clear" w:color="auto" w:fill="FFFFFF"/>
        </w:rPr>
      </w:pPr>
      <w:r>
        <w:rPr>
          <w:rFonts w:hint="eastAsia" w:ascii="宋体" w:hAnsi="宋体" w:eastAsia="宋体" w:cs="黑体"/>
          <w:color w:val="auto"/>
          <w:szCs w:val="21"/>
          <w:shd w:val="clear" w:color="auto" w:fill="FFFFFF"/>
        </w:rPr>
        <w:t>根据近日市委、市政府创建全国文明城市推进会的安排，</w:t>
      </w:r>
      <w:r>
        <w:rPr>
          <w:rFonts w:ascii="宋体" w:hAnsi="宋体" w:eastAsia="宋体" w:cs="黑体"/>
          <w:color w:val="auto"/>
          <w:szCs w:val="21"/>
          <w:shd w:val="clear" w:color="auto" w:fill="FFFFFF"/>
        </w:rPr>
        <w:t>为了全力做好创文工作，需加强对交通护栏、信号灯等交通设施日常运维及提升改造</w:t>
      </w:r>
      <w:r>
        <w:rPr>
          <w:rFonts w:hint="eastAsia" w:ascii="宋体" w:hAnsi="宋体" w:eastAsia="宋体" w:cs="黑体"/>
          <w:color w:val="auto"/>
          <w:szCs w:val="21"/>
          <w:shd w:val="clear" w:color="auto" w:fill="FFFFFF"/>
        </w:rPr>
        <w:t>。</w:t>
      </w:r>
    </w:p>
    <w:p>
      <w:pPr>
        <w:widowControl/>
        <w:shd w:val="clear" w:color="auto" w:fill="FFFFFF"/>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二、采购清单：</w:t>
      </w:r>
    </w:p>
    <w:p>
      <w:pPr>
        <w:tabs>
          <w:tab w:val="left" w:pos="7095"/>
        </w:tabs>
        <w:spacing w:line="440" w:lineRule="exact"/>
        <w:ind w:firstLine="315" w:firstLineChars="150"/>
        <w:rPr>
          <w:rFonts w:ascii="宋体" w:hAnsi="宋体" w:eastAsia="宋体"/>
          <w:color w:val="auto"/>
          <w:szCs w:val="21"/>
        </w:rPr>
      </w:pPr>
      <w:r>
        <w:rPr>
          <w:rFonts w:hint="eastAsia" w:ascii="宋体" w:hAnsi="宋体" w:eastAsia="宋体"/>
          <w:color w:val="auto"/>
          <w:szCs w:val="21"/>
        </w:rPr>
        <w:t>1.项目概况：</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 xml:space="preserve">  禹州市市区交通护栏及附属设施</w:t>
      </w:r>
      <w:r>
        <w:rPr>
          <w:rFonts w:ascii="宋体" w:hAnsi="宋体" w:eastAsia="宋体"/>
          <w:color w:val="auto"/>
          <w:szCs w:val="21"/>
        </w:rPr>
        <w:t>的日常维护、维修更换及临时拆装工作</w:t>
      </w:r>
      <w:r>
        <w:rPr>
          <w:rFonts w:hint="eastAsia" w:ascii="宋体" w:hAnsi="宋体" w:eastAsia="宋体"/>
          <w:color w:val="auto"/>
          <w:szCs w:val="21"/>
        </w:rPr>
        <w:t>，交通护栏长度约</w:t>
      </w:r>
      <w:r>
        <w:rPr>
          <w:rFonts w:ascii="宋体" w:hAnsi="宋体" w:eastAsia="宋体"/>
          <w:color w:val="auto"/>
          <w:szCs w:val="21"/>
        </w:rPr>
        <w:t>68千米</w:t>
      </w:r>
      <w:r>
        <w:rPr>
          <w:rFonts w:hint="eastAsia" w:ascii="宋体" w:hAnsi="宋体" w:eastAsia="宋体"/>
          <w:color w:val="auto"/>
          <w:szCs w:val="21"/>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2.服务要求：</w:t>
      </w:r>
    </w:p>
    <w:p>
      <w:pPr>
        <w:tabs>
          <w:tab w:val="left" w:pos="7095"/>
        </w:tabs>
        <w:spacing w:line="440" w:lineRule="exact"/>
        <w:ind w:firstLine="315" w:firstLineChars="150"/>
        <w:rPr>
          <w:rFonts w:ascii="宋体" w:hAnsi="宋体" w:eastAsia="宋体"/>
          <w:color w:val="auto"/>
          <w:szCs w:val="21"/>
        </w:rPr>
      </w:pPr>
      <w:r>
        <w:rPr>
          <w:rFonts w:hint="eastAsia" w:ascii="宋体" w:hAnsi="宋体" w:eastAsia="宋体"/>
          <w:color w:val="auto"/>
          <w:szCs w:val="21"/>
        </w:rPr>
        <w:t>1）每天应对所属交通护栏及附属设施巡查至少一遍（特殊情况，须根据甲方意见增加巡查次数），发现损坏立即拍照登记、清理现场、了解肇事信息，并进行维修。</w:t>
      </w:r>
    </w:p>
    <w:p>
      <w:pPr>
        <w:tabs>
          <w:tab w:val="left" w:pos="7095"/>
        </w:tabs>
        <w:spacing w:line="440" w:lineRule="exact"/>
        <w:ind w:firstLine="315" w:firstLineChars="150"/>
        <w:rPr>
          <w:rFonts w:ascii="宋体" w:hAnsi="宋体" w:eastAsia="宋体"/>
          <w:color w:val="auto"/>
          <w:szCs w:val="21"/>
        </w:rPr>
      </w:pPr>
      <w:r>
        <w:rPr>
          <w:rFonts w:hint="eastAsia" w:ascii="宋体" w:hAnsi="宋体" w:eastAsia="宋体"/>
          <w:color w:val="auto"/>
          <w:szCs w:val="21"/>
        </w:rPr>
        <w:t>2）在接到维修通知后，30分钟赶到现场并清理安全隐患；交通护栏及附属设施白天发生的故障应2小时内维修好，晚上发生的故障应在第二天10时前维修好；</w:t>
      </w:r>
      <w:r>
        <w:rPr>
          <w:rFonts w:ascii="宋体" w:hAnsi="宋体" w:eastAsia="宋体"/>
          <w:color w:val="auto"/>
          <w:szCs w:val="21"/>
        </w:rPr>
        <w:t>维修时应提供全新的货物，要与市区现有交通护栏及附属设施的外观、型号、规格、式样保持一致。</w:t>
      </w:r>
    </w:p>
    <w:p>
      <w:pPr>
        <w:tabs>
          <w:tab w:val="left" w:pos="7095"/>
        </w:tabs>
        <w:spacing w:line="440" w:lineRule="exact"/>
        <w:ind w:firstLine="315" w:firstLineChars="150"/>
        <w:rPr>
          <w:rFonts w:ascii="宋体" w:hAnsi="宋体" w:eastAsia="宋体"/>
          <w:color w:val="auto"/>
          <w:szCs w:val="21"/>
        </w:rPr>
      </w:pPr>
      <w:r>
        <w:rPr>
          <w:rFonts w:hint="eastAsia" w:ascii="宋体" w:hAnsi="宋体" w:eastAsia="宋体"/>
          <w:color w:val="auto"/>
          <w:szCs w:val="21"/>
        </w:rPr>
        <w:t>3）供应商应至少配备一台货运施工车、一台巡查车。维修交通设施时，维修人员应不少于3人。</w:t>
      </w:r>
    </w:p>
    <w:p>
      <w:pPr>
        <w:tabs>
          <w:tab w:val="left" w:pos="7095"/>
        </w:tabs>
        <w:spacing w:line="440" w:lineRule="exact"/>
        <w:ind w:firstLine="315" w:firstLineChars="150"/>
        <w:rPr>
          <w:rFonts w:ascii="宋体" w:hAnsi="宋体" w:eastAsia="宋体"/>
          <w:color w:val="auto"/>
          <w:szCs w:val="21"/>
        </w:rPr>
      </w:pPr>
      <w:r>
        <w:rPr>
          <w:rFonts w:hint="eastAsia" w:ascii="宋体" w:hAnsi="宋体" w:eastAsia="宋体"/>
          <w:color w:val="auto"/>
          <w:szCs w:val="21"/>
        </w:rPr>
        <w:t>3）维修交通护栏及附属设施时要按规定设置安全防护设施，因未按规定设置安全防护设施而发生意外事件，一切后果均由乙方承担。</w:t>
      </w:r>
    </w:p>
    <w:p>
      <w:pPr>
        <w:widowControl/>
        <w:shd w:val="clear" w:color="auto" w:fill="FFFFFF"/>
        <w:spacing w:line="440" w:lineRule="exact"/>
        <w:jc w:val="left"/>
        <w:rPr>
          <w:rFonts w:ascii="宋体" w:hAnsi="宋体" w:eastAsia="宋体"/>
          <w:color w:val="auto"/>
          <w:szCs w:val="21"/>
        </w:rPr>
      </w:pPr>
      <w:r>
        <w:rPr>
          <w:rFonts w:hint="eastAsia" w:ascii="宋体" w:hAnsi="宋体" w:eastAsia="宋体" w:cs="黑体"/>
          <w:b/>
          <w:bCs/>
          <w:color w:val="auto"/>
          <w:sz w:val="24"/>
          <w:szCs w:val="24"/>
          <w:shd w:val="clear" w:color="auto" w:fill="FFFFFF"/>
        </w:rPr>
        <w:t>三、采购标的执行标准：</w:t>
      </w:r>
      <w:r>
        <w:rPr>
          <w:rFonts w:hint="eastAsia" w:ascii="宋体" w:hAnsi="宋体" w:eastAsia="宋体"/>
          <w:color w:val="auto"/>
          <w:szCs w:val="21"/>
        </w:rPr>
        <w:t>执行国家相关标准。</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四、服务标准、期限、效率等要求：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1.服务期限：</w:t>
      </w:r>
      <w:r>
        <w:rPr>
          <w:rFonts w:hint="eastAsia" w:ascii="宋体" w:hAnsi="宋体" w:eastAsia="宋体" w:cs="仿宋_GB2312"/>
          <w:color w:val="auto"/>
          <w:szCs w:val="21"/>
          <w:lang w:val="zh-CN"/>
        </w:rPr>
        <w:t>签订合同后一年；</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2.服务</w:t>
      </w:r>
      <w:r>
        <w:rPr>
          <w:rFonts w:ascii="宋体" w:hAnsi="宋体" w:eastAsia="宋体"/>
          <w:color w:val="auto"/>
          <w:szCs w:val="21"/>
        </w:rPr>
        <w:t>期间</w:t>
      </w:r>
      <w:r>
        <w:rPr>
          <w:rFonts w:hint="eastAsia" w:ascii="宋体" w:hAnsi="宋体" w:eastAsia="宋体"/>
          <w:color w:val="auto"/>
          <w:szCs w:val="21"/>
        </w:rPr>
        <w:t>，</w:t>
      </w:r>
      <w:r>
        <w:rPr>
          <w:rFonts w:ascii="宋体" w:hAnsi="宋体" w:eastAsia="宋体"/>
          <w:color w:val="auto"/>
          <w:szCs w:val="21"/>
        </w:rPr>
        <w:t>中标企业要在</w:t>
      </w:r>
      <w:r>
        <w:rPr>
          <w:rFonts w:hint="eastAsia" w:ascii="宋体" w:hAnsi="宋体" w:eastAsia="宋体"/>
          <w:color w:val="auto"/>
          <w:szCs w:val="21"/>
        </w:rPr>
        <w:t>接到通知后</w:t>
      </w:r>
      <w:r>
        <w:rPr>
          <w:rFonts w:ascii="宋体" w:hAnsi="宋体" w:eastAsia="宋体"/>
          <w:color w:val="auto"/>
          <w:szCs w:val="21"/>
        </w:rPr>
        <w:t>30分钟内到达现场，</w:t>
      </w:r>
      <w:r>
        <w:rPr>
          <w:rFonts w:hint="eastAsia" w:ascii="宋体" w:hAnsi="宋体" w:eastAsia="宋体"/>
          <w:color w:val="auto"/>
          <w:szCs w:val="21"/>
        </w:rPr>
        <w:t>7*</w:t>
      </w:r>
      <w:r>
        <w:rPr>
          <w:rFonts w:ascii="宋体" w:hAnsi="宋体" w:eastAsia="宋体"/>
          <w:color w:val="auto"/>
          <w:szCs w:val="21"/>
        </w:rPr>
        <w:t>24小时电话</w:t>
      </w:r>
      <w:r>
        <w:rPr>
          <w:rFonts w:hint="eastAsia" w:ascii="宋体" w:hAnsi="宋体" w:eastAsia="宋体"/>
          <w:color w:val="auto"/>
          <w:szCs w:val="21"/>
        </w:rPr>
        <w:t>值守</w:t>
      </w:r>
      <w:r>
        <w:rPr>
          <w:rFonts w:ascii="宋体" w:hAnsi="宋体" w:eastAsia="宋体"/>
          <w:color w:val="auto"/>
          <w:szCs w:val="21"/>
        </w:rPr>
        <w:t>。</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lang w:val="en-US" w:eastAsia="zh-CN"/>
        </w:rPr>
        <w:t>3.</w:t>
      </w:r>
      <w:r>
        <w:rPr>
          <w:rFonts w:ascii="宋体" w:hAnsi="宋体" w:eastAsia="宋体"/>
          <w:color w:val="auto"/>
          <w:szCs w:val="21"/>
        </w:rPr>
        <w:t>投标人自行组织实地查勘，根据具体情况出具相应实施方案，包括</w:t>
      </w:r>
      <w:r>
        <w:rPr>
          <w:rFonts w:hint="eastAsia" w:ascii="宋体" w:hAnsi="宋体" w:eastAsia="宋体"/>
          <w:color w:val="auto"/>
          <w:szCs w:val="21"/>
          <w:lang w:val="en-US" w:eastAsia="zh-CN"/>
        </w:rPr>
        <w:t>养护</w:t>
      </w:r>
      <w:r>
        <w:rPr>
          <w:rFonts w:ascii="宋体" w:hAnsi="宋体" w:eastAsia="宋体"/>
          <w:color w:val="auto"/>
          <w:szCs w:val="21"/>
        </w:rPr>
        <w:t>注意事项、工作</w:t>
      </w:r>
      <w:r>
        <w:rPr>
          <w:rFonts w:hint="eastAsia" w:ascii="宋体" w:hAnsi="宋体" w:eastAsia="宋体"/>
          <w:color w:val="auto"/>
          <w:szCs w:val="21"/>
          <w:lang w:val="en-US" w:eastAsia="zh-CN"/>
        </w:rPr>
        <w:t>设备及人员安排</w:t>
      </w:r>
      <w:r>
        <w:rPr>
          <w:rFonts w:ascii="宋体" w:hAnsi="宋体" w:eastAsia="宋体"/>
          <w:color w:val="auto"/>
          <w:szCs w:val="21"/>
        </w:rPr>
        <w:t>等以满足</w:t>
      </w:r>
      <w:r>
        <w:rPr>
          <w:rFonts w:hint="eastAsia" w:ascii="宋体" w:hAnsi="宋体" w:eastAsia="宋体"/>
          <w:color w:val="auto"/>
          <w:szCs w:val="21"/>
        </w:rPr>
        <w:t>交通护栏</w:t>
      </w:r>
      <w:r>
        <w:rPr>
          <w:rFonts w:ascii="宋体" w:hAnsi="宋体" w:eastAsia="宋体"/>
          <w:color w:val="auto"/>
          <w:szCs w:val="21"/>
        </w:rPr>
        <w:t>的</w:t>
      </w:r>
      <w:r>
        <w:rPr>
          <w:rFonts w:hint="eastAsia" w:ascii="宋体" w:hAnsi="宋体" w:eastAsia="宋体"/>
          <w:color w:val="auto"/>
          <w:szCs w:val="21"/>
          <w:lang w:val="en-US" w:eastAsia="zh-CN"/>
        </w:rPr>
        <w:t>养护</w:t>
      </w:r>
      <w:r>
        <w:rPr>
          <w:rFonts w:hint="eastAsia" w:ascii="宋体" w:hAnsi="宋体" w:eastAsia="宋体"/>
          <w:color w:val="auto"/>
          <w:szCs w:val="21"/>
          <w:lang w:eastAsia="zh-CN"/>
        </w:rPr>
        <w:t>，</w:t>
      </w:r>
      <w:r>
        <w:rPr>
          <w:rFonts w:ascii="宋体" w:hAnsi="宋体" w:eastAsia="宋体"/>
          <w:color w:val="auto"/>
          <w:szCs w:val="21"/>
        </w:rPr>
        <w:t>否则为无效响应文件。</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五、采购标的的其他技术、服务等要求：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1、供应商应就该项目完整投标（报价含税费等），否则为无效响应文件。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2、本谈判文件所列需求为最低要求，供应商不得低于此要求，否则为无效响应文件。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3、响应文件中具有完整可行的实施（技术）方案，须明确服务点地址、售后负责人、联系人和联系电话</w:t>
      </w:r>
      <w:r>
        <w:rPr>
          <w:rFonts w:hint="eastAsia" w:ascii="宋体" w:hAnsi="宋体" w:eastAsia="宋体"/>
          <w:color w:val="auto"/>
          <w:szCs w:val="21"/>
          <w:lang w:eastAsia="zh-CN"/>
        </w:rPr>
        <w:t>，</w:t>
      </w:r>
      <w:r>
        <w:rPr>
          <w:rFonts w:hint="eastAsia" w:ascii="宋体" w:hAnsi="宋体" w:eastAsia="宋体"/>
          <w:color w:val="auto"/>
          <w:szCs w:val="21"/>
        </w:rPr>
        <w:t>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4</w:t>
      </w:r>
      <w:r>
        <w:rPr>
          <w:rFonts w:ascii="宋体" w:hAnsi="宋体" w:eastAsia="宋体"/>
          <w:color w:val="auto"/>
          <w:szCs w:val="21"/>
        </w:rPr>
        <w:t>、中标企业于中标后第</w:t>
      </w:r>
      <w:r>
        <w:rPr>
          <w:rFonts w:hint="eastAsia" w:ascii="宋体" w:hAnsi="宋体" w:eastAsia="宋体"/>
          <w:color w:val="auto"/>
          <w:szCs w:val="21"/>
        </w:rPr>
        <w:t>二</w:t>
      </w:r>
      <w:r>
        <w:rPr>
          <w:rFonts w:ascii="宋体" w:hAnsi="宋体" w:eastAsia="宋体"/>
          <w:color w:val="auto"/>
          <w:szCs w:val="21"/>
        </w:rPr>
        <w:t>日上午09：00向</w:t>
      </w:r>
      <w:r>
        <w:rPr>
          <w:rFonts w:hint="eastAsia" w:ascii="宋体" w:hAnsi="宋体" w:eastAsia="宋体"/>
          <w:color w:val="auto"/>
          <w:szCs w:val="21"/>
        </w:rPr>
        <w:t>禹州市公安局</w:t>
      </w:r>
      <w:r>
        <w:rPr>
          <w:rFonts w:ascii="宋体" w:hAnsi="宋体" w:eastAsia="宋体"/>
          <w:color w:val="auto"/>
          <w:szCs w:val="21"/>
        </w:rPr>
        <w:t>提供投标文件中所有</w:t>
      </w:r>
      <w:r>
        <w:rPr>
          <w:rFonts w:hint="eastAsia" w:ascii="宋体" w:hAnsi="宋体" w:eastAsia="宋体"/>
          <w:color w:val="auto"/>
          <w:szCs w:val="21"/>
        </w:rPr>
        <w:t>证件</w:t>
      </w:r>
      <w:r>
        <w:rPr>
          <w:rFonts w:ascii="宋体" w:hAnsi="宋体" w:eastAsia="宋体"/>
          <w:color w:val="auto"/>
          <w:szCs w:val="21"/>
        </w:rPr>
        <w:t>原件，不符合或不能提供的，取消其中标资格并列入不良记录及信用中国。</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六、验收标准：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2、按照谈判文件要求、响应文件响应和承诺验收；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3、本项目验收如需要第三方验收，中标方将承担所有产生的费用。</w:t>
      </w:r>
    </w:p>
    <w:p>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七、采购资金支付</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（一）支付方式：双方签订合同约定。</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（二）支付时间及条件：双方签订合同约定。</w:t>
      </w:r>
    </w:p>
    <w:p>
      <w:pPr>
        <w:pStyle w:val="12"/>
        <w:ind w:left="0" w:leftChars="0" w:firstLine="0" w:firstLineChars="0"/>
        <w:rPr>
          <w:rFonts w:ascii="宋体" w:hAnsi="宋体" w:eastAsia="宋体"/>
          <w:color w:val="auto"/>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rPr>
          <w:rFonts w:ascii="宋体" w:hAnsi="宋体" w:eastAsia="宋体" w:cs="宋体"/>
          <w:b/>
          <w:color w:val="auto"/>
          <w:kern w:val="0"/>
          <w:sz w:val="32"/>
          <w:szCs w:val="32"/>
        </w:rPr>
      </w:pPr>
    </w:p>
    <w:p>
      <w:pPr>
        <w:pStyle w:val="12"/>
        <w:rPr>
          <w:rFonts w:ascii="宋体" w:hAnsi="宋体" w:eastAsia="宋体"/>
          <w:color w:val="auto"/>
        </w:rPr>
      </w:pPr>
    </w:p>
    <w:p>
      <w:pPr>
        <w:pStyle w:val="13"/>
        <w:ind w:left="5250"/>
        <w:rPr>
          <w:rFonts w:ascii="宋体" w:hAnsi="宋体" w:eastAsia="宋体"/>
          <w:color w:val="auto"/>
        </w:rPr>
      </w:pPr>
    </w:p>
    <w:p>
      <w:pPr>
        <w:rPr>
          <w:rFonts w:ascii="宋体" w:hAnsi="宋体" w:eastAsia="宋体"/>
          <w:color w:val="auto"/>
        </w:rPr>
      </w:pPr>
    </w:p>
    <w:p>
      <w:pPr>
        <w:pStyle w:val="12"/>
        <w:rPr>
          <w:rFonts w:ascii="宋体" w:hAnsi="宋体" w:eastAsia="宋体"/>
          <w:color w:val="auto"/>
        </w:rPr>
      </w:pPr>
    </w:p>
    <w:p>
      <w:pPr>
        <w:pStyle w:val="13"/>
        <w:ind w:left="5250"/>
        <w:rPr>
          <w:rFonts w:ascii="宋体" w:hAnsi="宋体" w:eastAsia="宋体"/>
          <w:color w:val="auto"/>
        </w:rPr>
      </w:pPr>
    </w:p>
    <w:p>
      <w:pPr>
        <w:rPr>
          <w:rFonts w:ascii="宋体" w:hAnsi="宋体" w:eastAsia="宋体"/>
          <w:color w:val="auto"/>
        </w:rPr>
      </w:pPr>
    </w:p>
    <w:p>
      <w:pPr>
        <w:pStyle w:val="12"/>
        <w:rPr>
          <w:rFonts w:ascii="宋体" w:hAnsi="宋体" w:eastAsia="宋体"/>
          <w:color w:val="auto"/>
        </w:rPr>
      </w:pPr>
    </w:p>
    <w:p>
      <w:pPr>
        <w:pStyle w:val="13"/>
        <w:ind w:left="5250"/>
        <w:rPr>
          <w:color w:val="auto"/>
        </w:rPr>
      </w:pPr>
    </w:p>
    <w:p>
      <w:pPr>
        <w:rPr>
          <w:color w:val="auto"/>
        </w:rPr>
      </w:pPr>
    </w:p>
    <w:p>
      <w:pPr>
        <w:rPr>
          <w:color w:val="auto"/>
        </w:rPr>
      </w:pPr>
    </w:p>
    <w:p>
      <w:pPr>
        <w:rPr>
          <w:color w:val="auto"/>
        </w:rPr>
      </w:pPr>
    </w:p>
    <w:p>
      <w:pPr>
        <w:rPr>
          <w:color w:val="auto"/>
        </w:rPr>
      </w:pPr>
    </w:p>
    <w:p>
      <w:pPr>
        <w:rPr>
          <w:rFonts w:ascii="宋体" w:hAnsi="宋体" w:eastAsia="宋体"/>
          <w:color w:val="auto"/>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4"/>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696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项目名称：禹州市公安局市区交通设施维护及提升改造项目（不见面开标）</w:t>
            </w:r>
          </w:p>
          <w:p>
            <w:pPr>
              <w:autoSpaceDE w:val="0"/>
              <w:autoSpaceDN w:val="0"/>
              <w:adjustRightInd w:val="0"/>
              <w:spacing w:line="360" w:lineRule="auto"/>
              <w:ind w:right="-11"/>
              <w:rPr>
                <w:rFonts w:hint="default" w:ascii="宋体" w:hAnsi="宋体" w:eastAsia="宋体" w:cs="仿宋_GB2312"/>
                <w:color w:val="auto"/>
                <w:szCs w:val="21"/>
                <w:lang w:val="en-US" w:eastAsia="zh-CN"/>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w:t>
            </w:r>
            <w:r>
              <w:rPr>
                <w:rFonts w:hint="eastAsia" w:ascii="宋体" w:hAnsi="宋体" w:eastAsia="宋体" w:cs="仿宋_GB2312"/>
                <w:color w:val="auto"/>
                <w:szCs w:val="21"/>
                <w:lang w:val="zh-CN"/>
              </w:rPr>
              <w:t>2024</w:t>
            </w:r>
            <w:r>
              <w:rPr>
                <w:rFonts w:hint="eastAsia" w:ascii="宋体" w:hAnsi="宋体" w:eastAsia="宋体" w:cs="仿宋_GB2312"/>
                <w:color w:val="auto"/>
                <w:szCs w:val="21"/>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采购单位：禹州市公安局</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址：禹州市华夏大道2号</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联系人：董先生</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代理机构：陕西方得项目管理有限公司</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址：禹州市禹王广场东门F6-327</w:t>
            </w:r>
          </w:p>
          <w:p>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联系人：韩女士</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18939113943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lang w:val="zh-CN"/>
              </w:rPr>
            </w:pPr>
            <w:r>
              <w:rPr>
                <w:rFonts w:hint="eastAsia" w:ascii="宋体" w:hAnsi="宋体" w:eastAsia="宋体"/>
                <w:color w:val="auto"/>
                <w:lang w:val="zh-CN"/>
              </w:rPr>
              <w:t>中小企业或者残疾人福利性单位声明函或</w:t>
            </w:r>
            <w:r>
              <w:rPr>
                <w:rFonts w:ascii="宋体" w:hAnsi="宋体" w:eastAsia="宋体"/>
                <w:color w:val="auto"/>
                <w:lang w:val="zh-CN"/>
              </w:rPr>
              <w:t>监狱企业的证明文件</w:t>
            </w:r>
            <w:r>
              <w:rPr>
                <w:rFonts w:hint="eastAsia" w:ascii="宋体" w:hAnsi="宋体" w:eastAsia="宋体"/>
                <w:color w:val="auto"/>
                <w:lang w:val="zh-CN"/>
              </w:rPr>
              <w:t>。</w:t>
            </w:r>
          </w:p>
          <w:p>
            <w:pPr>
              <w:spacing w:line="360" w:lineRule="auto"/>
              <w:rPr>
                <w:rFonts w:ascii="宋体" w:hAnsi="宋体" w:eastAsia="宋体"/>
                <w:color w:val="auto"/>
                <w:lang w:val="zh-CN"/>
              </w:rPr>
            </w:pPr>
            <w:r>
              <w:rPr>
                <w:rFonts w:ascii="宋体" w:hAnsi="宋体" w:eastAsia="宋体"/>
                <w:color w:val="auto"/>
                <w:lang w:val="zh-CN"/>
              </w:rPr>
              <w:t>1.</w:t>
            </w:r>
            <w:r>
              <w:rPr>
                <w:rFonts w:ascii="宋体" w:hAnsi="宋体" w:eastAsia="宋体"/>
                <w:color w:val="auto"/>
                <w:lang w:val="zh-CN"/>
              </w:rPr>
              <w:tab/>
            </w:r>
            <w:r>
              <w:rPr>
                <w:rFonts w:ascii="宋体" w:hAnsi="宋体" w:eastAsia="宋体"/>
                <w:color w:val="auto"/>
                <w:lang w:val="zh-CN"/>
              </w:rPr>
              <w:t>中小企业出具《中小企业声明函》</w:t>
            </w:r>
          </w:p>
          <w:p>
            <w:pPr>
              <w:spacing w:line="360" w:lineRule="auto"/>
              <w:rPr>
                <w:rFonts w:ascii="宋体" w:hAnsi="宋体" w:eastAsia="宋体"/>
                <w:color w:val="auto"/>
                <w:lang w:val="zh-CN"/>
              </w:rPr>
            </w:pPr>
            <w:r>
              <w:rPr>
                <w:rFonts w:ascii="宋体" w:hAnsi="宋体" w:eastAsia="宋体"/>
                <w:color w:val="auto"/>
                <w:lang w:val="zh-CN"/>
              </w:rPr>
              <w:t>2.</w:t>
            </w:r>
            <w:r>
              <w:rPr>
                <w:rFonts w:ascii="宋体" w:hAnsi="宋体" w:eastAsia="宋体"/>
                <w:color w:val="auto"/>
                <w:lang w:val="zh-CN"/>
              </w:rPr>
              <w:tab/>
            </w:r>
            <w:r>
              <w:rPr>
                <w:rFonts w:ascii="宋体" w:hAnsi="宋体" w:eastAsia="宋体"/>
                <w:color w:val="auto"/>
                <w:lang w:val="zh-CN"/>
              </w:rPr>
              <w:t>残疾人福利性单位出具《残疾人福利企业声明函》</w:t>
            </w:r>
          </w:p>
          <w:p>
            <w:pPr>
              <w:spacing w:line="360" w:lineRule="auto"/>
              <w:rPr>
                <w:rFonts w:ascii="宋体" w:hAnsi="宋体" w:eastAsia="宋体"/>
                <w:color w:val="auto"/>
                <w:lang w:val="zh-CN"/>
              </w:rPr>
            </w:pPr>
            <w:r>
              <w:rPr>
                <w:rFonts w:ascii="宋体" w:hAnsi="宋体" w:eastAsia="宋体"/>
                <w:color w:val="auto"/>
                <w:lang w:val="zh-CN"/>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auto"/>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符合《中华人民共和国政府采购法》第二十二条规定</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4．具有依法缴纳税收和社会保障资金的良好记录；</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5．参加政府采购活动前三年内，在经营活动中没有重大违法记录；</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w:t>
            </w:r>
            <w:r>
              <w:rPr>
                <w:rFonts w:ascii="宋体" w:hAnsi="宋体" w:eastAsia="宋体"/>
                <w:color w:val="auto"/>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rPr>
              <w:t>第一标段：</w:t>
            </w:r>
            <w:r>
              <w:rPr>
                <w:rFonts w:ascii="宋体" w:hAnsi="宋体" w:eastAsia="宋体" w:cs="仿宋_GB2312"/>
                <w:color w:val="auto"/>
                <w:szCs w:val="21"/>
              </w:rPr>
              <w:t>355600.00元；</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2024</w:t>
            </w:r>
            <w:r>
              <w:rPr>
                <w:rFonts w:hint="eastAsia" w:ascii="宋体" w:hAnsi="宋体" w:eastAsia="宋体" w:cs="宋体"/>
                <w:bCs/>
                <w:color w:val="auto"/>
                <w:szCs w:val="21"/>
                <w:lang w:val="zh-CN"/>
              </w:rPr>
              <w:t>年0</w:t>
            </w:r>
            <w:r>
              <w:rPr>
                <w:rFonts w:hint="eastAsia" w:ascii="宋体" w:hAnsi="宋体" w:eastAsia="宋体" w:cs="宋体"/>
                <w:bCs/>
                <w:color w:val="auto"/>
                <w:szCs w:val="21"/>
                <w:lang w:val="en-US" w:eastAsia="zh-CN"/>
              </w:rPr>
              <w:t>7</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03</w:t>
            </w:r>
            <w:r>
              <w:rPr>
                <w:rFonts w:hint="eastAsia" w:ascii="宋体" w:hAnsi="宋体" w:eastAsia="宋体" w:cs="宋体"/>
                <w:bCs/>
                <w:color w:val="auto"/>
                <w:szCs w:val="21"/>
                <w:lang w:val="zh-CN"/>
              </w:rPr>
              <w:t>日</w:t>
            </w:r>
            <w:r>
              <w:rPr>
                <w:rFonts w:hint="eastAsia" w:ascii="宋体" w:hAnsi="宋体" w:eastAsia="宋体" w:cs="宋体"/>
                <w:bCs/>
                <w:color w:val="auto"/>
                <w:szCs w:val="21"/>
              </w:rPr>
              <w:t>08</w:t>
            </w:r>
            <w:r>
              <w:rPr>
                <w:rFonts w:hint="eastAsia" w:ascii="宋体" w:hAnsi="宋体" w:eastAsia="宋体" w:cs="宋体"/>
                <w:bCs/>
                <w:color w:val="auto"/>
                <w:szCs w:val="21"/>
                <w:lang w:val="zh-CN"/>
              </w:rPr>
              <w:t>：</w:t>
            </w:r>
            <w:r>
              <w:rPr>
                <w:rFonts w:hint="eastAsia" w:ascii="宋体" w:hAnsi="宋体" w:eastAsia="宋体" w:cs="宋体"/>
                <w:bCs/>
                <w:color w:val="auto"/>
                <w:szCs w:val="21"/>
              </w:rPr>
              <w:t>30</w:t>
            </w:r>
            <w:r>
              <w:rPr>
                <w:rFonts w:hint="eastAsia" w:ascii="宋体" w:hAnsi="宋体" w:eastAsia="宋体" w:cs="宋体"/>
                <w:bCs/>
                <w:color w:val="auto"/>
                <w:szCs w:val="21"/>
                <w:lang w:val="zh-CN"/>
              </w:rPr>
              <w:t>（北京时间</w:t>
            </w:r>
            <w:r>
              <w:rPr>
                <w:rFonts w:hint="eastAsia" w:ascii="宋体" w:hAnsi="宋体" w:eastAsia="宋体" w:cs="宋体"/>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ascii="宋体" w:hAnsi="宋体" w:eastAsia="宋体" w:cs="宋体"/>
                <w:color w:val="auto"/>
                <w:szCs w:val="21"/>
                <w:lang w:val="zh-CN"/>
              </w:rPr>
              <w:t>.file</w:t>
            </w:r>
            <w:r>
              <w:rPr>
                <w:rFonts w:hint="eastAsia" w:ascii="宋体" w:hAnsi="宋体" w:eastAsia="宋体" w:cs="宋体"/>
                <w:color w:val="auto"/>
                <w:szCs w:val="21"/>
                <w:lang w:val="zh-CN"/>
              </w:rPr>
              <w:t>）。</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hint="eastAsia" w:ascii="宋体" w:hAnsi="宋体" w:eastAsia="宋体"/>
                <w:color w:val="auto"/>
                <w:szCs w:val="21"/>
              </w:rPr>
              <w:t>“</w:t>
            </w:r>
            <w:r>
              <w:rPr>
                <w:rFonts w:ascii="宋体" w:hAnsi="宋体" w:eastAsia="宋体"/>
                <w:color w:val="auto"/>
                <w:szCs w:val="21"/>
              </w:rPr>
              <w:t>.PDF</w:t>
            </w:r>
            <w:r>
              <w:rPr>
                <w:rFonts w:hint="eastAsia" w:ascii="宋体" w:hAnsi="宋体" w:eastAsia="宋体"/>
                <w:color w:val="auto"/>
                <w:szCs w:val="21"/>
              </w:rPr>
              <w:t>”的文件</w:t>
            </w:r>
            <w:r>
              <w:rPr>
                <w:rFonts w:hint="eastAsia" w:ascii="宋体" w:hAnsi="宋体" w:eastAsia="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pPr>
              <w:spacing w:line="450" w:lineRule="exact"/>
              <w:rPr>
                <w:rFonts w:ascii="宋体" w:hAnsi="宋体" w:eastAsia="宋体"/>
                <w:color w:val="auto"/>
              </w:rPr>
            </w:pPr>
            <w:r>
              <w:rPr>
                <w:rFonts w:ascii="宋体" w:hAnsi="宋体" w:eastAsia="宋体"/>
                <w:color w:val="auto"/>
              </w:rPr>
              <w:t>1、</w:t>
            </w:r>
            <w:r>
              <w:rPr>
                <w:rFonts w:hint="eastAsia" w:ascii="宋体" w:hAnsi="宋体" w:eastAsia="宋体"/>
                <w:color w:val="auto"/>
              </w:rPr>
              <w:t>根据工信部等部委发布的《关于印发中小企业划型标准规定的通知》（工信部联企业（</w:t>
            </w:r>
            <w:r>
              <w:rPr>
                <w:rFonts w:ascii="宋体" w:hAnsi="宋体" w:eastAsia="宋体"/>
                <w:color w:val="auto"/>
              </w:rPr>
              <w:t>2011） 300号）， 按照本次采购标的所属行业的划型标准，符合条件的中小企业应按照招标文件格式要求提供《中小企业声明函》，否则不得享受相关中小企业扶持政策。</w:t>
            </w:r>
          </w:p>
          <w:p>
            <w:pPr>
              <w:spacing w:line="450" w:lineRule="exact"/>
              <w:rPr>
                <w:rFonts w:ascii="宋体" w:hAnsi="宋体" w:eastAsia="宋体"/>
                <w:color w:val="auto"/>
              </w:rPr>
            </w:pPr>
            <w:r>
              <w:rPr>
                <w:rFonts w:hint="eastAsia" w:ascii="宋体" w:hAnsi="宋体" w:eastAsia="宋体"/>
                <w:color w:val="auto"/>
              </w:rPr>
              <w:t>2</w:t>
            </w:r>
            <w:r>
              <w:rPr>
                <w:rFonts w:ascii="宋体" w:hAnsi="宋体" w:eastAsia="宋体"/>
                <w:color w:val="auto"/>
              </w:rPr>
              <w:t>、</w:t>
            </w:r>
            <w:r>
              <w:rPr>
                <w:rFonts w:hint="eastAsia" w:ascii="宋体" w:hAnsi="宋体" w:eastAsia="宋体"/>
                <w:color w:val="auto"/>
              </w:rPr>
              <w:t>本项目第一标段属于专门面向中小微企业采购的项目（不再执行价格评审优惠的扶持政策）；</w:t>
            </w:r>
          </w:p>
          <w:p>
            <w:pPr>
              <w:spacing w:line="450" w:lineRule="exact"/>
              <w:rPr>
                <w:rFonts w:ascii="宋体" w:hAnsi="宋体" w:eastAsia="宋体"/>
                <w:color w:val="auto"/>
              </w:rPr>
            </w:pPr>
            <w:r>
              <w:rPr>
                <w:rFonts w:hint="eastAsia" w:ascii="宋体" w:hAnsi="宋体" w:eastAsia="宋体"/>
                <w:color w:val="auto"/>
              </w:rPr>
              <w:t>3</w:t>
            </w:r>
            <w:r>
              <w:rPr>
                <w:rFonts w:ascii="宋体" w:hAnsi="宋体" w:eastAsia="宋体"/>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olor w:val="auto"/>
              </w:rPr>
              <w:t>4</w:t>
            </w:r>
            <w:r>
              <w:rPr>
                <w:rFonts w:ascii="宋体" w:hAnsi="宋体" w:eastAsia="宋体"/>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auto"/>
                <w:kern w:val="0"/>
                <w:szCs w:val="21"/>
                <w:lang w:val="zh-CN"/>
              </w:rPr>
            </w:pPr>
            <w:r>
              <w:rPr>
                <w:rFonts w:ascii="宋体"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电话：18939113943，邮箱：fangdexuchang</w:t>
            </w:r>
            <w:r>
              <w:rPr>
                <w:rFonts w:ascii="宋体" w:hAnsi="宋体" w:eastAsia="宋体" w:cs="宋体"/>
                <w:bCs/>
                <w:color w:val="auto"/>
                <w:szCs w:val="21"/>
                <w:lang w:val="zh-CN"/>
              </w:rPr>
              <w:t>@</w:t>
            </w:r>
            <w:r>
              <w:rPr>
                <w:rFonts w:hint="eastAsia" w:ascii="宋体" w:hAnsi="宋体" w:eastAsia="宋体" w:cs="宋体"/>
                <w:bCs/>
                <w:color w:val="auto"/>
                <w:szCs w:val="21"/>
                <w:lang w:val="zh-CN"/>
              </w:rPr>
              <w: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w:t>
            </w:r>
            <w:r>
              <w:rPr>
                <w:rFonts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rPr>
                <w:rFonts w:ascii="宋体" w:hAnsi="宋体" w:eastAsia="宋体" w:cs="宋体"/>
                <w:color w:val="auto"/>
                <w:szCs w:val="21"/>
                <w:lang w:val="zh-CN"/>
              </w:rPr>
            </w:pPr>
            <w:r>
              <w:rPr>
                <w:rFonts w:hint="eastAsia" w:ascii="宋体" w:hAnsi="宋体" w:eastAsia="宋体" w:cs="宋体"/>
                <w:color w:val="auto"/>
                <w:szCs w:val="21"/>
                <w:lang w:val="zh-CN"/>
              </w:rPr>
              <w:t>32</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ascii="宋体" w:hAnsi="宋体" w:eastAsia="宋体"/>
                <w:color w:val="auto"/>
              </w:rPr>
              <w:t>2019</w:t>
            </w: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w:t>
            </w:r>
            <w:r>
              <w:rPr>
                <w:rFonts w:ascii="宋体" w:hAnsi="宋体" w:eastAsia="宋体"/>
                <w:color w:val="auto"/>
              </w:rPr>
              <w:t>MAC</w:t>
            </w:r>
            <w:r>
              <w:rPr>
                <w:rFonts w:hint="eastAsia" w:ascii="宋体" w:hAnsi="宋体" w:eastAsia="宋体"/>
                <w:color w:val="auto"/>
              </w:rPr>
              <w:t>地址、</w:t>
            </w:r>
            <w:r>
              <w:rPr>
                <w:rFonts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序号、硬盘序列号）均一致时，视为‘不同投标人的投标文件由同一单位或者个人编制’或‘不同投标人委托同一单位或者个人办理相应事宜’，其投标无效。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、项目编号以本谈判文件中的采购编号为准。</w:t>
            </w:r>
          </w:p>
          <w:p>
            <w:pPr>
              <w:spacing w:line="360" w:lineRule="auto"/>
              <w:rPr>
                <w:rFonts w:ascii="宋体" w:hAnsi="宋体" w:eastAsia="宋体" w:cs="宋体"/>
                <w:color w:val="auto"/>
                <w:szCs w:val="21"/>
                <w:lang w:val="zh-CN"/>
              </w:rPr>
            </w:pPr>
            <w:r>
              <w:rPr>
                <w:rFonts w:ascii="宋体" w:hAnsi="宋体" w:eastAsia="宋体"/>
                <w:color w:val="auto"/>
              </w:rPr>
              <w:t>3</w:t>
            </w:r>
            <w:r>
              <w:rPr>
                <w:rFonts w:hint="eastAsia" w:ascii="宋体" w:hAnsi="宋体" w:eastAsia="宋体"/>
                <w:color w:val="auto"/>
              </w:rPr>
              <w:t>、谈判文件第八章响应文件有关格式的先后顺序不作无效响应。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w:t>
            </w:r>
            <w:r>
              <w:rPr>
                <w:rFonts w:ascii="宋体" w:hAnsi="宋体" w:eastAsia="宋体"/>
                <w:bCs/>
                <w:color w:val="auto"/>
                <w:szCs w:val="21"/>
              </w:rPr>
              <w:t>2022年度或2023年度经审计的财务报告</w:t>
            </w:r>
            <w:r>
              <w:rPr>
                <w:rFonts w:hint="eastAsia" w:ascii="宋体" w:hAnsi="宋体" w:eastAsia="宋体"/>
                <w:bCs/>
                <w:color w:val="auto"/>
                <w:szCs w:val="21"/>
              </w:rPr>
              <w:t>，包括资产负债表、利润表、现金流量表、所有者权益变动表及其附注；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w:t>
            </w:r>
            <w:r>
              <w:rPr>
                <w:rFonts w:ascii="宋体" w:hAnsi="宋体" w:eastAsia="宋体"/>
                <w:bCs/>
                <w:color w:val="auto"/>
                <w:szCs w:val="21"/>
              </w:rPr>
              <w:t>2022年度或2023年度经审计的财务报告</w:t>
            </w:r>
            <w:r>
              <w:rPr>
                <w:rFonts w:hint="eastAsia" w:ascii="宋体" w:hAnsi="宋体" w:eastAsia="宋体"/>
                <w:bCs/>
                <w:color w:val="auto"/>
                <w:szCs w:val="21"/>
              </w:rPr>
              <w:t>，包括资产负债表、利润表、现金流量表、所有者权益变动表及其附注；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12"/>
        <w:rPr>
          <w:rFonts w:ascii="宋体" w:hAnsi="宋体" w:eastAsia="宋体"/>
          <w:color w:val="auto"/>
        </w:rPr>
      </w:pPr>
    </w:p>
    <w:p>
      <w:pPr>
        <w:pStyle w:val="13"/>
        <w:ind w:left="5250"/>
        <w:rPr>
          <w:rFonts w:ascii="宋体" w:hAnsi="宋体" w:eastAsia="宋体"/>
          <w:color w:val="auto"/>
        </w:rPr>
      </w:pPr>
    </w:p>
    <w:p>
      <w:pPr>
        <w:rPr>
          <w:rFonts w:ascii="宋体" w:hAnsi="宋体" w:eastAsia="宋体"/>
          <w:color w:val="auto"/>
        </w:rPr>
      </w:pPr>
    </w:p>
    <w:p>
      <w:pPr>
        <w:pStyle w:val="12"/>
        <w:rPr>
          <w:rFonts w:ascii="宋体" w:hAnsi="宋体" w:eastAsia="宋体"/>
          <w:color w:val="auto"/>
        </w:rPr>
      </w:pPr>
    </w:p>
    <w:p>
      <w:pPr>
        <w:pStyle w:val="13"/>
        <w:ind w:left="5250"/>
        <w:rPr>
          <w:rFonts w:ascii="宋体" w:hAnsi="宋体" w:eastAsia="宋体"/>
          <w:color w:val="auto"/>
        </w:rPr>
      </w:pPr>
    </w:p>
    <w:p>
      <w:pPr>
        <w:rPr>
          <w:rFonts w:ascii="宋体" w:hAnsi="宋体" w:eastAsia="宋体"/>
          <w:color w:val="auto"/>
        </w:rPr>
      </w:pPr>
    </w:p>
    <w:p>
      <w:pPr>
        <w:pStyle w:val="12"/>
        <w:rPr>
          <w:rFonts w:ascii="宋体" w:hAnsi="宋体" w:eastAsia="宋体"/>
          <w:color w:val="auto"/>
        </w:rPr>
      </w:pPr>
    </w:p>
    <w:p>
      <w:pPr>
        <w:pStyle w:val="13"/>
        <w:ind w:left="5250"/>
        <w:rPr>
          <w:rFonts w:ascii="宋体" w:hAnsi="宋体" w:eastAsia="宋体"/>
          <w:color w:val="auto"/>
        </w:rPr>
      </w:pPr>
    </w:p>
    <w:p>
      <w:pPr>
        <w:rPr>
          <w:rFonts w:ascii="宋体" w:hAnsi="宋体" w:eastAsia="宋体"/>
          <w:color w:val="auto"/>
        </w:rPr>
      </w:pPr>
    </w:p>
    <w:p>
      <w:pPr>
        <w:pStyle w:val="9"/>
        <w:rPr>
          <w:rFonts w:ascii="宋体" w:hAnsi="宋体" w:eastAsia="宋体"/>
          <w:color w:val="auto"/>
        </w:rPr>
      </w:pPr>
    </w:p>
    <w:p>
      <w:pPr>
        <w:pStyle w:val="10"/>
        <w:rPr>
          <w:color w:val="auto"/>
        </w:rPr>
      </w:pPr>
    </w:p>
    <w:p>
      <w:pPr>
        <w:pStyle w:val="12"/>
        <w:ind w:left="0" w:leftChars="0" w:firstLine="0" w:firstLineChars="0"/>
        <w:rPr>
          <w:rFonts w:ascii="宋体" w:hAnsi="宋体" w:eastAsia="宋体"/>
          <w:color w:val="auto"/>
        </w:rPr>
      </w:pPr>
    </w:p>
    <w:p>
      <w:pPr>
        <w:pStyle w:val="13"/>
        <w:ind w:left="5250"/>
        <w:rPr>
          <w:rFonts w:ascii="宋体" w:hAnsi="宋体" w:eastAsia="宋体"/>
          <w:color w:val="auto"/>
        </w:rPr>
      </w:pPr>
    </w:p>
    <w:p>
      <w:pPr>
        <w:rPr>
          <w:rFonts w:ascii="宋体" w:hAnsi="宋体" w:eastAsia="宋体"/>
          <w:color w:val="auto"/>
        </w:rPr>
      </w:pPr>
    </w:p>
    <w:p>
      <w:pPr>
        <w:pStyle w:val="9"/>
        <w:rPr>
          <w:rFonts w:ascii="宋体" w:hAnsi="宋体" w:eastAsia="宋体"/>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29"/>
          <w:rFonts w:ascii="宋体" w:hAnsi="宋体" w:eastAsia="宋体" w:cs="宋体"/>
          <w:color w:val="auto"/>
          <w:kern w:val="0"/>
          <w:szCs w:val="21"/>
        </w:rPr>
        <w:t>https://chinanpo.mca.gov.cn</w:t>
      </w:r>
      <w:r>
        <w:rPr>
          <w:rStyle w:val="29"/>
          <w:rFonts w:ascii="宋体" w:hAnsi="宋体" w:eastAsia="宋体" w:cs="宋体"/>
          <w:color w:val="auto"/>
          <w:kern w:val="0"/>
          <w:szCs w:val="21"/>
        </w:rPr>
        <w:fldChar w:fldCharType="end"/>
      </w:r>
      <w:r>
        <w:rPr>
          <w:rFonts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4.2供应商所提供的服务应当没有侵犯任何第三方的知识产权、技术秘密等合法权利。</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《河南省政府采购网》《许昌市政府采购网》《全国公共资源交易平台（河南省•许昌市）》公开发布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12.7最低报价不能作为成交的保证。</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14.3响应文件由资格证明材料、符合性证明材料、其他材料等组成。</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8"/>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16.2供应商应提供谈判承诺函。</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8"/>
        <w:autoSpaceDE w:val="0"/>
        <w:autoSpaceDN w:val="0"/>
        <w:spacing w:line="360" w:lineRule="auto"/>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谈判响应文件截止时间之后送达/上传的响应文件，采购人、采购代理机构将拒绝接收。</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8"/>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22.1采购人将按谈判文件规定的谈判响应截止时间和地点解密电子响应文件。由代理机构主持，供应商无需到现场。</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22.5供应商对解密过程和记录有异议，以及认为采购人、采购代理机构相关工作人员有需要回避的情形的，应当场提出询问或者回避申请。采购人、采购代理机构对供应商提出的询问或者回避申请应当及时处理。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8"/>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8"/>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27.2.2不同供应商委托同一单位或者个人办理相应事宜；</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27.5法律法规和谈判文件规定的其他无效情形。</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否则为无效响应。</w:t>
      </w:r>
    </w:p>
    <w:p>
      <w:pPr>
        <w:pStyle w:val="48"/>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8"/>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8"/>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对成交结果提出质疑的，为成交结果公告期限届满之日起七个工作日内，以书面形式向采购人和采购代理机构一次性提出，提出质疑的供应商须为参加本项目谈判开评标的供应商。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8"/>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供应商需对此项</w:t>
      </w:r>
      <w:r>
        <w:rPr>
          <w:rFonts w:hint="eastAsia" w:ascii="宋体" w:hAnsi="宋体" w:eastAsia="宋体" w:cs="宋体"/>
          <w:color w:val="auto"/>
          <w:kern w:val="0"/>
          <w:szCs w:val="21"/>
          <w:lang w:val="en-US" w:eastAsia="zh-CN"/>
        </w:rPr>
        <w:t>做出实质性响应</w:t>
      </w:r>
      <w:r>
        <w:rPr>
          <w:rFonts w:hint="eastAsia" w:ascii="宋体" w:hAnsi="宋体" w:eastAsia="宋体" w:cs="宋体"/>
          <w:color w:val="auto"/>
          <w:kern w:val="0"/>
          <w:szCs w:val="21"/>
        </w:rPr>
        <w:t>，否则，由此引起的一切后果由成交供应商负责。</w:t>
      </w:r>
    </w:p>
    <w:p>
      <w:pPr>
        <w:pStyle w:val="48"/>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8"/>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8"/>
        <w:wordWrap w:val="0"/>
        <w:topLinePunct/>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pPr>
        <w:autoSpaceDE w:val="0"/>
        <w:autoSpaceDN w:val="0"/>
        <w:spacing w:line="360" w:lineRule="auto"/>
        <w:ind w:left="964"/>
        <w:contextualSpacing/>
        <w:rPr>
          <w:rFonts w:hint="eastAsia" w:ascii="宋体" w:hAnsi="宋体" w:eastAsia="宋体" w:cs="宋体"/>
          <w:color w:val="auto"/>
          <w:szCs w:val="21"/>
          <w:lang w:eastAsia="zh-CN"/>
        </w:rPr>
      </w:pPr>
    </w:p>
    <w:p>
      <w:pPr>
        <w:autoSpaceDE w:val="0"/>
        <w:autoSpaceDN w:val="0"/>
        <w:spacing w:line="360" w:lineRule="auto"/>
        <w:ind w:left="964"/>
        <w:contextualSpacing/>
        <w:rPr>
          <w:rFonts w:hint="eastAsia" w:ascii="宋体" w:hAnsi="宋体" w:eastAsia="宋体" w:cs="宋体"/>
          <w:color w:val="auto"/>
          <w:szCs w:val="21"/>
          <w:lang w:eastAsia="zh-CN"/>
        </w:rPr>
      </w:pPr>
    </w:p>
    <w:p>
      <w:pPr>
        <w:autoSpaceDE w:val="0"/>
        <w:autoSpaceDN w:val="0"/>
        <w:spacing w:line="360" w:lineRule="auto"/>
        <w:ind w:left="964"/>
        <w:contextualSpacing/>
        <w:rPr>
          <w:rFonts w:hint="eastAsia" w:ascii="宋体" w:hAnsi="宋体" w:eastAsia="宋体" w:cs="宋体"/>
          <w:color w:val="auto"/>
          <w:szCs w:val="21"/>
          <w:lang w:eastAsia="zh-CN"/>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9"/>
        <w:rPr>
          <w:rFonts w:ascii="宋体" w:hAnsi="宋体" w:eastAsia="宋体"/>
          <w:color w:val="auto"/>
        </w:rPr>
      </w:pPr>
    </w:p>
    <w:p>
      <w:pPr>
        <w:pStyle w:val="10"/>
        <w:rPr>
          <w:rFonts w:ascii="宋体" w:hAnsi="宋体" w:eastAsia="宋体"/>
          <w:color w:val="auto"/>
        </w:rPr>
      </w:pPr>
    </w:p>
    <w:p>
      <w:pPr>
        <w:pStyle w:val="10"/>
        <w:rPr>
          <w:rFonts w:ascii="宋体" w:hAnsi="宋体" w:eastAsia="宋体"/>
          <w:color w:val="auto"/>
        </w:rPr>
      </w:pPr>
    </w:p>
    <w:p>
      <w:pPr>
        <w:pStyle w:val="10"/>
        <w:rPr>
          <w:rFonts w:ascii="宋体" w:hAnsi="宋体" w:eastAsia="宋体"/>
          <w:color w:val="auto"/>
        </w:rPr>
      </w:pPr>
    </w:p>
    <w:p>
      <w:pPr>
        <w:rPr>
          <w:rFonts w:ascii="宋体" w:hAnsi="宋体" w:eastAsia="宋体"/>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0"/>
        <w:rPr>
          <w:rFonts w:ascii="宋体" w:hAnsi="宋体" w:eastAsia="宋体"/>
          <w:color w:val="auto"/>
        </w:rPr>
      </w:pPr>
    </w:p>
    <w:p>
      <w:pPr>
        <w:pStyle w:val="16"/>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632" w:firstLineChars="3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一、节约能源、保护环境</w:t>
      </w:r>
    </w:p>
    <w:p>
      <w:pPr>
        <w:pStyle w:val="16"/>
        <w:spacing w:line="360" w:lineRule="auto"/>
        <w:ind w:firstLine="630" w:firstLineChars="3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（一）本项目第一标段为专门面向中小企业预留采购份额（不再执行价格评审优惠的扶持政策）</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（二）非专门面向中小企业预留采购份额</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s="仿宋_GB2312"/>
          <w:color w:val="auto"/>
          <w:szCs w:val="21"/>
          <w:lang w:val="zh-CN"/>
        </w:rPr>
        <w:t>规定的中小企业扶持政策。</w:t>
      </w:r>
    </w:p>
    <w:p>
      <w:pPr>
        <w:spacing w:line="360" w:lineRule="auto"/>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color w:val="auto"/>
          <w:szCs w:val="21"/>
          <w:lang w:val="zh-CN"/>
        </w:rPr>
        <w:t>对小型和微型企业报价扣除20%。</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ascii="宋体" w:hAnsi="宋体" w:eastAsia="宋体" w:cs="仿宋_GB2312"/>
          <w:color w:val="auto"/>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color w:val="auto"/>
          <w:szCs w:val="21"/>
          <w:lang w:val="zh-CN"/>
        </w:rPr>
        <w:t>6</w:t>
      </w:r>
      <w:r>
        <w:rPr>
          <w:rFonts w:ascii="宋体" w:hAnsi="宋体" w:eastAsia="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5、按照本次采购标的所属行业的划定标准，符合条件的中小企业应按照招标文件格式要求提供《中小企业声明函》，</w:t>
      </w:r>
      <w:r>
        <w:rPr>
          <w:rFonts w:ascii="宋体" w:hAnsi="宋体" w:eastAsia="宋体" w:cs="仿宋_GB2312"/>
          <w:color w:val="auto"/>
          <w:szCs w:val="21"/>
          <w:lang w:val="zh-CN"/>
        </w:rPr>
        <w:t>否则不得享受相关中小企业扶持政策。</w:t>
      </w:r>
    </w:p>
    <w:p>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1" w:name="OLE_LINK6"/>
      <w:r>
        <w:rPr>
          <w:rFonts w:hint="eastAsia" w:ascii="宋体" w:hAnsi="宋体" w:eastAsia="宋体" w:cs="仿宋_GB2312"/>
          <w:color w:val="auto"/>
          <w:szCs w:val="21"/>
          <w:lang w:val="zh-CN"/>
        </w:rPr>
        <w:t>财库[2014]68号</w:t>
      </w:r>
      <w:bookmarkEnd w:id="1"/>
      <w:r>
        <w:rPr>
          <w:rFonts w:hint="eastAsia" w:ascii="宋体" w:hAnsi="宋体" w:eastAsia="宋体" w:cs="仿宋_GB2312"/>
          <w:color w:val="auto"/>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pPr>
        <w:pStyle w:val="16"/>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12"/>
        <w:rPr>
          <w:rFonts w:ascii="宋体" w:hAnsi="宋体" w:eastAsia="宋体"/>
          <w:color w:val="auto"/>
        </w:rPr>
      </w:pPr>
    </w:p>
    <w:p>
      <w:pPr>
        <w:pStyle w:val="13"/>
        <w:ind w:left="5250"/>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tabs>
          <w:tab w:val="left" w:pos="1260"/>
        </w:tabs>
        <w:autoSpaceDE w:val="0"/>
        <w:autoSpaceDN w:val="0"/>
        <w:adjustRightInd w:val="0"/>
        <w:spacing w:line="360" w:lineRule="auto"/>
        <w:ind w:firstLine="2551" w:firstLineChars="794"/>
        <w:jc w:val="both"/>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6"/>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vAlign w:val="center"/>
          </w:tcPr>
          <w:p>
            <w:pPr>
              <w:spacing w:line="360" w:lineRule="auto"/>
              <w:ind w:firstLine="422"/>
              <w:jc w:val="center"/>
              <w:rPr>
                <w:rFonts w:ascii="宋体" w:hAnsi="宋体" w:eastAsia="宋体"/>
                <w:color w:val="auto"/>
                <w:szCs w:val="21"/>
              </w:rPr>
            </w:pPr>
            <w:r>
              <w:rPr>
                <w:rFonts w:hint="eastAsia" w:ascii="宋体" w:hAnsi="宋体" w:eastAsia="宋体"/>
                <w:b/>
                <w:bCs/>
                <w:color w:val="auto"/>
                <w:szCs w:val="21"/>
              </w:rPr>
              <w:t>中小企业</w:t>
            </w:r>
          </w:p>
        </w:tc>
        <w:tc>
          <w:tcPr>
            <w:tcW w:w="5954" w:type="dxa"/>
            <w:vAlign w:val="center"/>
          </w:tcPr>
          <w:p>
            <w:pPr>
              <w:spacing w:line="360" w:lineRule="auto"/>
              <w:rPr>
                <w:rFonts w:ascii="宋体" w:hAnsi="宋体" w:eastAsia="宋体"/>
                <w:color w:val="auto"/>
                <w:lang w:val="zh-CN"/>
              </w:rPr>
            </w:pPr>
            <w:r>
              <w:rPr>
                <w:rFonts w:hint="eastAsia" w:ascii="宋体" w:hAnsi="宋体" w:eastAsia="宋体"/>
                <w:color w:val="auto"/>
                <w:lang w:val="zh-CN"/>
              </w:rPr>
              <w:t>中小企业或者残疾人福利性单位声明函或</w:t>
            </w:r>
            <w:r>
              <w:rPr>
                <w:rFonts w:ascii="宋体" w:hAnsi="宋体" w:eastAsia="宋体"/>
                <w:color w:val="auto"/>
                <w:lang w:val="zh-CN"/>
              </w:rPr>
              <w:t>监狱企业的证明文件</w:t>
            </w:r>
            <w:r>
              <w:rPr>
                <w:rFonts w:hint="eastAsia" w:ascii="宋体" w:hAnsi="宋体" w:eastAsia="宋体"/>
                <w:color w:val="auto"/>
                <w:lang w:val="zh-CN"/>
              </w:rPr>
              <w:t>。</w:t>
            </w:r>
          </w:p>
          <w:p>
            <w:pPr>
              <w:spacing w:line="360" w:lineRule="auto"/>
              <w:rPr>
                <w:rFonts w:ascii="宋体" w:hAnsi="宋体" w:eastAsia="宋体"/>
                <w:bCs/>
                <w:color w:val="auto"/>
                <w:szCs w:val="21"/>
              </w:rPr>
            </w:pPr>
            <w:r>
              <w:rPr>
                <w:rFonts w:hint="eastAsia" w:ascii="宋体" w:hAnsi="宋体" w:eastAsia="宋体"/>
                <w:bCs/>
                <w:color w:val="auto"/>
                <w:szCs w:val="21"/>
              </w:rPr>
              <w:t>（1）中小企业出具《中小企业声明函》</w:t>
            </w:r>
          </w:p>
          <w:p>
            <w:pPr>
              <w:spacing w:line="360" w:lineRule="auto"/>
              <w:rPr>
                <w:rFonts w:ascii="宋体" w:hAnsi="宋体" w:eastAsia="宋体"/>
                <w:bCs/>
                <w:color w:val="auto"/>
                <w:szCs w:val="21"/>
              </w:rPr>
            </w:pPr>
            <w:r>
              <w:rPr>
                <w:rFonts w:hint="eastAsia" w:ascii="宋体" w:hAnsi="宋体" w:eastAsia="宋体"/>
                <w:bCs/>
                <w:color w:val="auto"/>
                <w:szCs w:val="21"/>
              </w:rPr>
              <w:t>（2）残疾人福利性单位出具《残疾人福利企业声明函》</w:t>
            </w:r>
          </w:p>
          <w:p>
            <w:pPr>
              <w:spacing w:line="360" w:lineRule="auto"/>
              <w:rPr>
                <w:rFonts w:ascii="宋体" w:hAnsi="宋体" w:eastAsia="宋体"/>
                <w:color w:val="auto"/>
                <w:szCs w:val="21"/>
              </w:rPr>
            </w:pPr>
            <w:r>
              <w:rPr>
                <w:rFonts w:hint="eastAsia" w:ascii="宋体" w:hAnsi="宋体" w:eastAsia="宋体"/>
                <w:bCs/>
                <w:color w:val="auto"/>
                <w:szCs w:val="21"/>
              </w:rPr>
              <w:t>（3）监狱企业提供由省级以上监狱管理局、戒毒管理局（含新疆生产建设兵团） 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3</w:t>
            </w:r>
          </w:p>
        </w:tc>
        <w:tc>
          <w:tcPr>
            <w:tcW w:w="2410" w:type="dxa"/>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w:t>
            </w:r>
            <w:r>
              <w:rPr>
                <w:rFonts w:ascii="宋体" w:hAnsi="宋体" w:eastAsia="宋体" w:cs="宋体"/>
                <w:b/>
                <w:color w:val="auto"/>
                <w:szCs w:val="21"/>
                <w:lang w:val="zh-CN"/>
              </w:rPr>
              <w:t>市政府采购</w:t>
            </w:r>
          </w:p>
          <w:p>
            <w:pPr>
              <w:spacing w:line="360" w:lineRule="auto"/>
              <w:jc w:val="center"/>
              <w:rPr>
                <w:rFonts w:ascii="宋体" w:hAnsi="宋体" w:eastAsia="宋体" w:cs="宋体"/>
                <w:bCs/>
                <w:color w:val="auto"/>
                <w:szCs w:val="21"/>
                <w:lang w:val="zh-CN"/>
              </w:rPr>
            </w:pPr>
            <w:r>
              <w:rPr>
                <w:rFonts w:ascii="宋体" w:hAnsi="宋体" w:eastAsia="宋体" w:cs="宋体"/>
                <w:b/>
                <w:color w:val="auto"/>
                <w:szCs w:val="21"/>
                <w:lang w:val="zh-CN"/>
              </w:rPr>
              <w:t>供应商信用承诺函</w:t>
            </w:r>
          </w:p>
        </w:tc>
        <w:tc>
          <w:tcPr>
            <w:tcW w:w="5954" w:type="dxa"/>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5</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Pr>
          <w:p>
            <w:pPr>
              <w:spacing w:line="360" w:lineRule="auto"/>
              <w:rPr>
                <w:rFonts w:ascii="宋体" w:hAnsi="宋体" w:eastAsia="宋体"/>
                <w:b/>
                <w:bCs/>
                <w:color w:val="auto"/>
                <w:szCs w:val="21"/>
              </w:rPr>
            </w:pPr>
            <w:r>
              <w:rPr>
                <w:rFonts w:hint="eastAsia" w:ascii="宋体" w:hAnsi="宋体" w:eastAsia="宋体"/>
                <w:bCs/>
                <w:color w:val="auto"/>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10</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6"/>
        <w:spacing w:line="360" w:lineRule="auto"/>
        <w:ind w:firstLine="422" w:firstLineChars="200"/>
        <w:contextualSpacing/>
        <w:rPr>
          <w:rFonts w:ascii="宋体" w:hAnsi="宋体" w:cs="仿宋_GB2312"/>
          <w:b/>
          <w:color w:val="auto"/>
          <w:sz w:val="21"/>
          <w:szCs w:val="21"/>
          <w:lang w:val="zh-CN"/>
        </w:rPr>
      </w:pPr>
    </w:p>
    <w:p>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6"/>
        <w:spacing w:line="360" w:lineRule="auto"/>
        <w:ind w:firstLine="422" w:firstLineChars="200"/>
        <w:contextualSpacing/>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6"/>
        <w:spacing w:line="360" w:lineRule="auto"/>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pPr>
        <w:pStyle w:val="16"/>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6"/>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注：审查中所涉及的证书及材料，均应在电子响应文件中提供原件扫描件（或图片）。</w:t>
      </w:r>
    </w:p>
    <w:p>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pPr>
        <w:pStyle w:val="16"/>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6"/>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名成交候选人。并根据采购人委托直接确定中标人。</w:t>
      </w:r>
    </w:p>
    <w:p>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6"/>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（此合同仅供参考。以最终采购人与中标人签订的合同条款为准进行公示，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最终签订合同的主要条款不能与招标文件有冲突）</w:t>
      </w:r>
    </w:p>
    <w:p>
      <w:pPr>
        <w:spacing w:line="360" w:lineRule="auto"/>
        <w:jc w:val="right"/>
        <w:rPr>
          <w:rFonts w:ascii="宋体" w:hAnsi="宋体" w:eastAsia="宋体" w:cs="宋体"/>
          <w:color w:val="auto"/>
          <w:szCs w:val="21"/>
        </w:rPr>
      </w:pPr>
      <w:r>
        <w:rPr>
          <w:rFonts w:hint="eastAsia" w:ascii="宋体" w:hAnsi="宋体" w:eastAsia="宋体" w:cs="宋体"/>
          <w:color w:val="auto"/>
          <w:sz w:val="24"/>
          <w:szCs w:val="24"/>
        </w:rPr>
        <w:t xml:space="preserve"> </w:t>
      </w:r>
      <w:r>
        <w:rPr>
          <w:rFonts w:hint="eastAsia" w:ascii="宋体" w:hAnsi="宋体" w:eastAsia="宋体" w:cs="宋体"/>
          <w:color w:val="auto"/>
          <w:szCs w:val="21"/>
        </w:rPr>
        <w:t xml:space="preserve">  本合同口是/口否中小企业预留合同</w:t>
      </w:r>
    </w:p>
    <w:p>
      <w:pPr>
        <w:spacing w:line="360" w:lineRule="auto"/>
        <w:ind w:firstLine="2520" w:firstLineChars="1200"/>
        <w:rPr>
          <w:rFonts w:ascii="宋体" w:hAnsi="宋体" w:eastAsia="宋体" w:cs="宋体"/>
          <w:color w:val="auto"/>
          <w:szCs w:val="21"/>
        </w:rPr>
      </w:pPr>
      <w:r>
        <w:rPr>
          <w:rFonts w:hint="eastAsia" w:ascii="宋体" w:hAnsi="宋体" w:eastAsia="宋体" w:cs="宋体"/>
          <w:color w:val="auto"/>
          <w:szCs w:val="21"/>
        </w:rPr>
        <w:t>政府采购服务合同（范本）</w:t>
      </w:r>
    </w:p>
    <w:p>
      <w:pPr>
        <w:spacing w:line="360" w:lineRule="auto"/>
        <w:ind w:firstLine="315" w:firstLineChars="150"/>
        <w:rPr>
          <w:rFonts w:ascii="宋体" w:hAnsi="宋体" w:eastAsia="宋体" w:cs="宋体"/>
          <w:color w:val="auto"/>
          <w:szCs w:val="21"/>
          <w:u w:val="single"/>
        </w:rPr>
      </w:pPr>
      <w:r>
        <w:rPr>
          <w:rFonts w:hint="eastAsia" w:ascii="宋体" w:hAnsi="宋体" w:eastAsia="宋体" w:cs="宋体"/>
          <w:color w:val="auto"/>
          <w:szCs w:val="21"/>
        </w:rPr>
        <w:t>合同编号：</w:t>
      </w:r>
    </w:p>
    <w:p>
      <w:pPr>
        <w:spacing w:line="360" w:lineRule="auto"/>
        <w:ind w:firstLine="315" w:firstLineChars="150"/>
        <w:rPr>
          <w:rFonts w:ascii="宋体" w:hAnsi="宋体" w:eastAsia="宋体" w:cs="宋体"/>
          <w:color w:val="auto"/>
          <w:szCs w:val="21"/>
          <w:u w:val="single"/>
        </w:rPr>
      </w:pPr>
      <w:r>
        <w:rPr>
          <w:rFonts w:hint="eastAsia" w:ascii="宋体" w:hAnsi="宋体" w:eastAsia="宋体" w:cs="宋体"/>
          <w:color w:val="auto"/>
          <w:szCs w:val="21"/>
        </w:rPr>
        <w:t>签订地：</w:t>
      </w:r>
    </w:p>
    <w:p>
      <w:pPr>
        <w:spacing w:line="360" w:lineRule="auto"/>
        <w:ind w:firstLine="315" w:firstLineChars="150"/>
        <w:rPr>
          <w:rFonts w:ascii="宋体" w:hAnsi="宋体" w:eastAsia="宋体" w:cs="宋体"/>
          <w:color w:val="auto"/>
          <w:szCs w:val="21"/>
          <w:u w:val="single"/>
        </w:rPr>
      </w:pPr>
      <w:r>
        <w:rPr>
          <w:rFonts w:hint="eastAsia" w:ascii="宋体" w:hAnsi="宋体" w:eastAsia="宋体" w:cs="宋体"/>
          <w:color w:val="auto"/>
          <w:szCs w:val="21"/>
        </w:rPr>
        <w:t>甲方（采购人）：</w:t>
      </w:r>
    </w:p>
    <w:p>
      <w:pPr>
        <w:spacing w:line="360" w:lineRule="auto"/>
        <w:ind w:firstLine="315" w:firstLineChars="150"/>
        <w:rPr>
          <w:rFonts w:ascii="宋体" w:hAnsi="宋体" w:eastAsia="宋体" w:cs="宋体"/>
          <w:color w:val="auto"/>
          <w:szCs w:val="21"/>
          <w:u w:val="single"/>
        </w:rPr>
      </w:pPr>
      <w:r>
        <w:rPr>
          <w:rFonts w:hint="eastAsia" w:ascii="宋体" w:hAnsi="宋体" w:eastAsia="宋体" w:cs="宋体"/>
          <w:color w:val="auto"/>
          <w:szCs w:val="21"/>
        </w:rPr>
        <w:t>住所地：</w:t>
      </w:r>
    </w:p>
    <w:p>
      <w:pPr>
        <w:spacing w:line="360" w:lineRule="auto"/>
        <w:ind w:firstLine="315" w:firstLineChars="150"/>
        <w:rPr>
          <w:rFonts w:ascii="宋体" w:hAnsi="宋体" w:eastAsia="宋体" w:cs="宋体"/>
          <w:color w:val="auto"/>
          <w:szCs w:val="21"/>
          <w:u w:val="single"/>
        </w:rPr>
      </w:pPr>
      <w:r>
        <w:rPr>
          <w:rFonts w:hint="eastAsia" w:ascii="宋体" w:hAnsi="宋体" w:eastAsia="宋体" w:cs="宋体"/>
          <w:color w:val="auto"/>
          <w:szCs w:val="21"/>
        </w:rPr>
        <w:t>乙方（中标人）：</w:t>
      </w:r>
    </w:p>
    <w:p>
      <w:pPr>
        <w:spacing w:line="360" w:lineRule="auto"/>
        <w:ind w:firstLine="315" w:firstLineChars="150"/>
        <w:rPr>
          <w:rFonts w:ascii="宋体" w:hAnsi="宋体" w:eastAsia="宋体" w:cs="宋体"/>
          <w:color w:val="auto"/>
          <w:szCs w:val="21"/>
          <w:u w:val="single"/>
        </w:rPr>
      </w:pPr>
      <w:r>
        <w:rPr>
          <w:rFonts w:hint="eastAsia" w:ascii="宋体" w:hAnsi="宋体" w:eastAsia="宋体" w:cs="宋体"/>
          <w:color w:val="auto"/>
          <w:szCs w:val="21"/>
        </w:rPr>
        <w:t>住所地：</w:t>
      </w:r>
    </w:p>
    <w:p>
      <w:pPr>
        <w:spacing w:line="360" w:lineRule="auto"/>
        <w:ind w:firstLine="315" w:firstLineChars="150"/>
        <w:rPr>
          <w:rFonts w:ascii="宋体" w:hAnsi="宋体" w:eastAsia="宋体" w:cs="宋体"/>
          <w:color w:val="auto"/>
          <w:szCs w:val="21"/>
          <w:u w:val="single"/>
        </w:rPr>
      </w:pPr>
      <w:r>
        <w:rPr>
          <w:rFonts w:hint="eastAsia" w:ascii="宋体" w:hAnsi="宋体" w:eastAsia="宋体" w:cs="宋体"/>
          <w:color w:val="auto"/>
          <w:szCs w:val="21"/>
        </w:rPr>
        <w:t>乙方于年月日参加了</w:t>
      </w:r>
      <w:r>
        <w:rPr>
          <w:rFonts w:hint="eastAsia" w:ascii="宋体" w:hAnsi="宋体" w:eastAsia="宋体" w:cs="宋体"/>
          <w:color w:val="auto"/>
          <w:szCs w:val="21"/>
          <w:u w:val="single"/>
        </w:rPr>
        <w:t>（采购代理机构）</w:t>
      </w:r>
      <w:r>
        <w:rPr>
          <w:rFonts w:hint="eastAsia" w:ascii="宋体" w:hAnsi="宋体" w:eastAsia="宋体" w:cs="宋体"/>
          <w:color w:val="auto"/>
          <w:szCs w:val="21"/>
        </w:rPr>
        <w:t xml:space="preserve"> 组织的“（</w:t>
      </w:r>
      <w:r>
        <w:rPr>
          <w:rFonts w:hint="eastAsia" w:ascii="宋体" w:hAnsi="宋体" w:eastAsia="宋体" w:cs="宋体"/>
          <w:color w:val="auto"/>
          <w:szCs w:val="21"/>
          <w:u w:val="single"/>
        </w:rPr>
        <w:t>项目名称及项目编号）</w:t>
      </w:r>
      <w:r>
        <w:rPr>
          <w:rFonts w:hint="eastAsia" w:ascii="宋体" w:hAnsi="宋体" w:eastAsia="宋体" w:cs="宋体"/>
          <w:color w:val="auto"/>
          <w:szCs w:val="21"/>
        </w:rPr>
        <w:t>” 政府采购活动，经评标委员会评审确定乙方为 （</w:t>
      </w:r>
      <w:r>
        <w:rPr>
          <w:rFonts w:hint="eastAsia" w:ascii="宋体" w:hAnsi="宋体" w:eastAsia="宋体" w:cs="宋体"/>
          <w:color w:val="auto"/>
          <w:szCs w:val="21"/>
          <w:u w:val="single"/>
        </w:rPr>
        <w:t>包及包名称）</w:t>
      </w:r>
      <w:r>
        <w:rPr>
          <w:rFonts w:hint="eastAsia" w:ascii="宋体" w:hAnsi="宋体" w:eastAsia="宋体" w:cs="宋体"/>
          <w:color w:val="auto"/>
          <w:szCs w:val="21"/>
        </w:rPr>
        <w:t>中标人，按照《中华人民共和国民法典》.《中华人民共和国政府采购法》和相关的法律法规规定，以及招标文件规定，经甲乙双方协商一致，签订本政府采购合同。</w:t>
      </w:r>
    </w:p>
    <w:p>
      <w:pPr>
        <w:spacing w:line="360" w:lineRule="auto"/>
        <w:ind w:firstLine="420"/>
        <w:rPr>
          <w:rFonts w:ascii="宋体" w:hAnsi="宋体" w:eastAsia="宋体" w:cs="宋体"/>
          <w:color w:val="auto"/>
          <w:szCs w:val="21"/>
        </w:rPr>
      </w:pPr>
      <w:r>
        <w:rPr>
          <w:rFonts w:hint="eastAsia" w:ascii="宋体" w:hAnsi="宋体" w:eastAsia="宋体" w:cs="宋体"/>
          <w:color w:val="auto"/>
          <w:szCs w:val="21"/>
        </w:rPr>
        <w:t>第一条合同标的</w:t>
      </w:r>
    </w:p>
    <w:p>
      <w:pPr>
        <w:spacing w:line="360" w:lineRule="auto"/>
        <w:ind w:firstLine="420"/>
        <w:rPr>
          <w:rFonts w:ascii="宋体" w:hAnsi="宋体" w:eastAsia="宋体" w:cs="宋体"/>
          <w:color w:val="auto"/>
          <w:szCs w:val="21"/>
        </w:rPr>
      </w:pPr>
      <w:r>
        <w:rPr>
          <w:rFonts w:hint="eastAsia" w:ascii="宋体" w:hAnsi="宋体" w:eastAsia="宋体" w:cs="宋体"/>
          <w:color w:val="auto"/>
          <w:szCs w:val="21"/>
        </w:rPr>
        <w:t xml:space="preserve"> 服务名称：</w:t>
      </w:r>
    </w:p>
    <w:p>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服务内容：……</w:t>
      </w:r>
    </w:p>
    <w:p>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技术标准</w:t>
      </w:r>
      <w:r>
        <w:rPr>
          <w:rFonts w:hint="eastAsia" w:ascii="宋体" w:hAnsi="宋体" w:eastAsia="宋体" w:cs="宋体"/>
          <w:color w:val="auto"/>
          <w:szCs w:val="21"/>
          <w:lang w:eastAsia="zh-CN"/>
        </w:rPr>
        <w:t>：</w:t>
      </w:r>
    </w:p>
    <w:p>
      <w:pPr>
        <w:pStyle w:val="48"/>
        <w:numPr>
          <w:ilvl w:val="0"/>
          <w:numId w:val="7"/>
        </w:numPr>
        <w:spacing w:line="360" w:lineRule="auto"/>
        <w:ind w:firstLineChars="0"/>
        <w:rPr>
          <w:rFonts w:ascii="宋体" w:hAnsi="宋体" w:eastAsia="宋体" w:cs="宋体"/>
          <w:color w:val="auto"/>
          <w:szCs w:val="21"/>
        </w:rPr>
      </w:pPr>
      <w:r>
        <w:rPr>
          <w:rFonts w:hint="eastAsia" w:ascii="宋体" w:hAnsi="宋体" w:eastAsia="宋体" w:cs="宋体"/>
          <w:color w:val="auto"/>
          <w:szCs w:val="21"/>
        </w:rPr>
        <w:t xml:space="preserve">  合同总金额</w:t>
      </w:r>
    </w:p>
    <w:p>
      <w:pPr>
        <w:spacing w:line="360" w:lineRule="auto"/>
        <w:rPr>
          <w:rFonts w:ascii="宋体" w:hAnsi="宋体" w:eastAsia="宋体" w:cs="宋体"/>
          <w:color w:val="auto"/>
          <w:szCs w:val="21"/>
        </w:rPr>
      </w:pPr>
      <w:r>
        <w:rPr>
          <w:rFonts w:hint="eastAsia" w:ascii="宋体" w:hAnsi="宋体" w:eastAsia="宋体" w:cs="宋体"/>
          <w:color w:val="auto"/>
          <w:szCs w:val="21"/>
        </w:rPr>
        <w:t>合同总金额为人民币（大写）： _____  (￥_____ )</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此价格为合同执行不变价，不因国家政策变化而变化，该价款包括了货物及与之配套的设计，制造，正版软件。检验，包装。运输。保险、税费以及安装。组织验收、培训、技术服务（包括技术资料。图纸提供等）。质保期服务等全部价格，除此之外，甲方不再向乙方支付其他任何费用。 .</w:t>
      </w:r>
    </w:p>
    <w:p>
      <w:pPr>
        <w:spacing w:line="360" w:lineRule="auto"/>
        <w:rPr>
          <w:rFonts w:ascii="宋体" w:hAnsi="宋体" w:eastAsia="宋体" w:cs="宋体"/>
          <w:color w:val="auto"/>
          <w:szCs w:val="21"/>
        </w:rPr>
      </w:pPr>
      <w:r>
        <w:rPr>
          <w:rFonts w:hint="eastAsia" w:ascii="宋体" w:hAnsi="宋体" w:eastAsia="宋体" w:cs="宋体"/>
          <w:color w:val="auto"/>
          <w:szCs w:val="21"/>
        </w:rPr>
        <w:t>第三条    服务交付</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1.交付日期：</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2.交付地点</w:t>
      </w:r>
      <w:r>
        <w:rPr>
          <w:rFonts w:hint="eastAsia" w:ascii="宋体" w:hAnsi="宋体" w:eastAsia="宋体" w:cs="宋体"/>
          <w:color w:val="auto"/>
          <w:szCs w:val="21"/>
          <w:lang w:eastAsia="zh-CN"/>
        </w:rPr>
        <w:t>：</w:t>
      </w:r>
    </w:p>
    <w:p>
      <w:pPr>
        <w:spacing w:line="360" w:lineRule="auto"/>
        <w:rPr>
          <w:rFonts w:ascii="宋体" w:hAnsi="宋体" w:eastAsia="宋体" w:cs="宋体"/>
          <w:color w:val="auto"/>
          <w:szCs w:val="21"/>
        </w:rPr>
      </w:pPr>
      <w:r>
        <w:rPr>
          <w:rFonts w:hint="eastAsia" w:ascii="宋体" w:hAnsi="宋体" w:eastAsia="宋体" w:cs="宋体"/>
          <w:color w:val="auto"/>
          <w:szCs w:val="21"/>
        </w:rPr>
        <w:t>第四条   交付验收</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2.对大型或复杂的政府采购项目，甲方应当邀请国家认可的质量检测机构参与验收工作，并出具验收报告，相关费用负担由甲乙双方约定。</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3.乙方在指定地点提交服务成果后，甲乙双方应依据招标文件、投标文件等文件材料的要求共同验收。并且出具书面验收报告，履约验收报告应当依法依规及时在青岛市政府采购网公开发布。</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4.根据财政部等三部门《关于印发〈商品包装政府采购需求标准（试行）</w:t>
      </w:r>
      <w:r>
        <w:rPr>
          <w:rFonts w:hint="eastAsia" w:ascii="宋体" w:hAnsi="宋体" w:eastAsia="宋体" w:cs="宋体"/>
          <w:color w:val="auto"/>
          <w:szCs w:val="21"/>
          <w:lang w:eastAsia="zh-CN"/>
        </w:rPr>
        <w:t>&gt;</w:t>
      </w:r>
      <w:r>
        <w:rPr>
          <w:rFonts w:hint="eastAsia" w:ascii="宋体" w:hAnsi="宋体" w:eastAsia="宋体" w:cs="宋体"/>
          <w:color w:val="auto"/>
          <w:szCs w:val="21"/>
        </w:rPr>
        <w:t>〈快递包装政府采购需求标准（试行）〉的通知》规定，采购文件对商品包装和快递包装提出具体要求的，对乙方所提供包装的履约验收要求（必要时要求乙方在履约验收环节出具检测报告）：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cs="宋体"/>
          <w:color w:val="auto"/>
          <w:szCs w:val="21"/>
        </w:rPr>
      </w:pPr>
      <w:r>
        <w:rPr>
          <w:rFonts w:hint="eastAsia" w:ascii="宋体" w:hAnsi="宋体" w:eastAsia="宋体" w:cs="宋体"/>
          <w:color w:val="auto"/>
          <w:szCs w:val="21"/>
        </w:rPr>
        <w:t>第五条   权利瑕疵担当</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1.乙方保证对其出售的标的物享有合法的权利：</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2.乙方应保证在其出售的标的物上不存在任何未曾向甲方透露的担保物权，如抵押权、质押权，留置权等：</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3.乙方应保证其所出售的标的物没有侵害任何第三人的知识产权和商业秘密等权利：</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4.如甲方使用该标的物构成上述侵权的，则由乙方承担全部责任。</w:t>
      </w:r>
    </w:p>
    <w:p>
      <w:pPr>
        <w:spacing w:line="360" w:lineRule="auto"/>
        <w:rPr>
          <w:rFonts w:ascii="宋体" w:hAnsi="宋体" w:eastAsia="宋体" w:cs="宋体"/>
          <w:color w:val="auto"/>
          <w:szCs w:val="21"/>
        </w:rPr>
      </w:pPr>
      <w:r>
        <w:rPr>
          <w:rFonts w:hint="eastAsia" w:ascii="宋体" w:hAnsi="宋体" w:eastAsia="宋体" w:cs="宋体"/>
          <w:color w:val="auto"/>
          <w:szCs w:val="21"/>
        </w:rPr>
        <w:t>第六条   所有权归属</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乙方将服务成果交付甲方，并且经甲乙双方共同验收合格后所有权转移甲方，在所有权转移之前，标的物损毁。灭失的风险归乙方，乙方保证所交付的服务成果的所有权完全属于乙方且无任何抵押、查封等产权瑕疵。</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如乙方交付的服务成果有产权实施的，视为乙方违约，乙方须向甲方支付_ %的违约金：如果合同总金额价款已经支付完毕或者开始支付合同价款时才发现产权有瑕疵的，乙方仍须支付上述违约金并且赔偿甲 方由此所遭受的一切损失。</w:t>
      </w:r>
    </w:p>
    <w:p>
      <w:pPr>
        <w:spacing w:line="360" w:lineRule="auto"/>
        <w:rPr>
          <w:rFonts w:ascii="宋体" w:hAnsi="宋体" w:eastAsia="宋体" w:cs="宋体"/>
          <w:color w:val="auto"/>
          <w:szCs w:val="21"/>
        </w:rPr>
      </w:pPr>
      <w:r>
        <w:rPr>
          <w:rFonts w:hint="eastAsia" w:ascii="宋体" w:hAnsi="宋体" w:eastAsia="宋体" w:cs="宋体"/>
          <w:color w:val="auto"/>
          <w:szCs w:val="21"/>
        </w:rPr>
        <w:t>第七条   包装， 装运及运输</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1、乙方负责包装、装运和运输，由于不适当的包装。装运和运输造成任何损坏均由乙方负责。</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2.包装费、运费及相关费用已包含在合同总金额内。</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3.根据财政部等三部门关于印发〈商品包装政府采购需求标准（试行）</w:t>
      </w:r>
      <w:r>
        <w:rPr>
          <w:rFonts w:hint="eastAsia" w:ascii="宋体" w:hAnsi="宋体" w:eastAsia="宋体" w:cs="宋体"/>
          <w:color w:val="auto"/>
          <w:szCs w:val="21"/>
          <w:lang w:eastAsia="zh-CN"/>
        </w:rPr>
        <w:t>〉</w:t>
      </w:r>
      <w:r>
        <w:rPr>
          <w:rFonts w:hint="eastAsia" w:ascii="宋体" w:hAnsi="宋体" w:eastAsia="宋体" w:cs="宋体"/>
          <w:color w:val="auto"/>
          <w:szCs w:val="21"/>
        </w:rPr>
        <w:t>《快递包装政府采购需求标准（试行））的通知》规定，对乙方提出的具体包装要求：</w:t>
      </w:r>
    </w:p>
    <w:p>
      <w:pPr>
        <w:spacing w:line="360" w:lineRule="auto"/>
        <w:rPr>
          <w:rFonts w:ascii="宋体" w:hAnsi="宋体" w:eastAsia="宋体" w:cs="宋体"/>
          <w:color w:val="auto"/>
          <w:szCs w:val="21"/>
        </w:rPr>
      </w:pPr>
      <w:r>
        <w:rPr>
          <w:rFonts w:hint="eastAsia" w:ascii="宋体" w:hAnsi="宋体" w:eastAsia="宋体" w:cs="宋体"/>
          <w:color w:val="auto"/>
          <w:szCs w:val="21"/>
        </w:rPr>
        <w:t>第八条   款项支付</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1.服务成果交付甲方，经甲乙双方共同验收合格后由甲方负责办理支付手续。</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2.允许并鼓励乙方提供电子发票，甲方自收到发票之日起2个工作日内支付资金，并不得附加未经约定的其他条件。</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3.付款方式</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3.1预付款比例： _ %， 于政府采购合同签订生效并具备实施条件后2个工作日内支付。</w:t>
      </w:r>
    </w:p>
    <w:p>
      <w:pPr>
        <w:spacing w:line="360" w:lineRule="auto"/>
        <w:rPr>
          <w:rFonts w:ascii="宋体" w:hAnsi="宋体" w:eastAsia="宋体" w:cs="宋体"/>
          <w:color w:val="auto"/>
          <w:szCs w:val="21"/>
        </w:rPr>
      </w:pPr>
      <w:r>
        <w:rPr>
          <w:rFonts w:hint="eastAsia" w:ascii="宋体" w:hAnsi="宋体" w:eastAsia="宋体" w:cs="宋体"/>
          <w:color w:val="auto"/>
          <w:szCs w:val="21"/>
        </w:rPr>
        <w:t>第九条   履约保证金</w:t>
      </w:r>
    </w:p>
    <w:p>
      <w:pPr>
        <w:spacing w:line="360" w:lineRule="auto"/>
        <w:rPr>
          <w:rFonts w:ascii="宋体" w:hAnsi="宋体" w:eastAsia="宋体" w:cs="宋体"/>
          <w:color w:val="auto"/>
          <w:szCs w:val="21"/>
        </w:rPr>
      </w:pPr>
      <w:r>
        <w:rPr>
          <w:rFonts w:hint="eastAsia" w:ascii="宋体" w:hAnsi="宋体" w:eastAsia="宋体" w:cs="宋体"/>
          <w:color w:val="auto"/>
          <w:szCs w:val="21"/>
        </w:rPr>
        <w:t>根据许昌市优化政府采购营商环境要求。项目不收取履约保证金。</w:t>
      </w:r>
    </w:p>
    <w:p>
      <w:pPr>
        <w:spacing w:line="360" w:lineRule="auto"/>
        <w:rPr>
          <w:rFonts w:ascii="宋体" w:hAnsi="宋体" w:eastAsia="宋体" w:cs="宋体"/>
          <w:color w:val="auto"/>
          <w:szCs w:val="21"/>
        </w:rPr>
      </w:pPr>
      <w:r>
        <w:rPr>
          <w:rFonts w:hint="eastAsia" w:ascii="宋体" w:hAnsi="宋体" w:eastAsia="宋体" w:cs="宋体"/>
          <w:color w:val="auto"/>
          <w:szCs w:val="21"/>
        </w:rPr>
        <w:t>第十条   售后服务及承诺</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1.服务质量保证期限自提交服务验收合格之日起___ 年，在质量保证期内，乙方应对服务出现的问题负责处理并承担一切费用，并且赔偿甲方的损失。</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2.乙方有完善的服务体系，有能力提供持续的、本地化售后服务。</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3.乙方负责系统安装和调试以及操作人员培训，并制定详细的培训计划，使操作人员能独立进行管理，操作、维护和故障处理等工作，做好相关记录及技术文档收集整理，验收后移交。</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4.服务范围：负责招标文件所涉及的所有服务。</w:t>
      </w:r>
    </w:p>
    <w:p>
      <w:pPr>
        <w:spacing w:line="360" w:lineRule="auto"/>
        <w:rPr>
          <w:rFonts w:ascii="宋体" w:hAnsi="宋体" w:eastAsia="宋体" w:cs="宋体"/>
          <w:color w:val="auto"/>
          <w:szCs w:val="21"/>
        </w:rPr>
      </w:pPr>
      <w:r>
        <w:rPr>
          <w:rFonts w:hint="eastAsia" w:ascii="宋体" w:hAnsi="宋体" w:eastAsia="宋体" w:cs="宋体"/>
          <w:color w:val="auto"/>
          <w:szCs w:val="21"/>
        </w:rPr>
        <w:t>第十一  条知识产权</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1.乙方保证，甲方在享受服务或者服务的任何一部分时，免受第三方提出的侵犯其专利权、商标权或其他知识产权的起诉。如发生此类纠纷，由乙方承担一切责任：如因此给甲方造成损失的，乙方负责全额赔偿。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2.乙方为执行本合同而提供的技术资料或者其他相关资料，软件等由甲方永久免费使用。</w:t>
      </w:r>
    </w:p>
    <w:p>
      <w:pPr>
        <w:spacing w:line="360" w:lineRule="auto"/>
        <w:rPr>
          <w:rFonts w:ascii="宋体" w:hAnsi="宋体" w:eastAsia="宋体" w:cs="宋体"/>
          <w:color w:val="auto"/>
          <w:szCs w:val="21"/>
        </w:rPr>
      </w:pPr>
      <w:r>
        <w:rPr>
          <w:rFonts w:hint="eastAsia" w:ascii="宋体" w:hAnsi="宋体" w:eastAsia="宋体" w:cs="宋体"/>
          <w:color w:val="auto"/>
          <w:szCs w:val="21"/>
        </w:rPr>
        <w:t>第十二   条甲方责任</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1.及时办理付款手续。</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2.负责提供工作场地，协助乙方办理有关事宜。</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3、对合同条款及所知悉的乙方商业秘密负有保密义务。</w:t>
      </w:r>
    </w:p>
    <w:p>
      <w:pPr>
        <w:spacing w:line="360" w:lineRule="auto"/>
        <w:rPr>
          <w:rFonts w:ascii="宋体" w:hAnsi="宋体" w:eastAsia="宋体" w:cs="宋体"/>
          <w:color w:val="auto"/>
          <w:szCs w:val="21"/>
        </w:rPr>
      </w:pPr>
      <w:r>
        <w:rPr>
          <w:rFonts w:hint="eastAsia" w:ascii="宋体" w:hAnsi="宋体" w:eastAsia="宋体" w:cs="宋体"/>
          <w:color w:val="auto"/>
          <w:szCs w:val="21"/>
        </w:rPr>
        <w:t>第十三条   乙方责任</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1.保证所提供服务为投标文件承诺服务，符合相关法律法规规定并且满足甲方的需求，保证其配套项目部件为全新的未使用的且符合相关的质量要求。</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2.保证所提供服务的售后服务。严格依据投标文件及相关承诺，对服务以及与之配套的项目进行保修。维护等服务。</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3.保证其所提供服务不存在侵犯第三方知识产权的行为，否则由此产生的损失由乙方承担。</w:t>
      </w:r>
    </w:p>
    <w:p>
      <w:pPr>
        <w:spacing w:line="360" w:lineRule="auto"/>
        <w:rPr>
          <w:rFonts w:ascii="宋体" w:hAnsi="宋体" w:eastAsia="宋体" w:cs="宋体"/>
          <w:color w:val="auto"/>
          <w:szCs w:val="21"/>
        </w:rPr>
      </w:pPr>
      <w:r>
        <w:rPr>
          <w:rFonts w:hint="eastAsia" w:ascii="宋体" w:hAnsi="宋体" w:eastAsia="宋体" w:cs="宋体"/>
          <w:color w:val="auto"/>
          <w:szCs w:val="21"/>
        </w:rPr>
        <w:t>第十四条   违约责任</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1.乙方所供服务成果及与之配套项目等不符合合同约定标准，甲方有权拒收。同时，乙方向甲方支付合同总金额__ %的违约金。</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2、乙方不能交付服务成果时，乙方向甲方支付合同总金额_ %的违 约金。</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3、乙方逾期交付服务成果时，每逾__日乙方向甲方支付合同总金额_ %的滞纳金。逾期交付超过_日， 甲方有权决定是否继续履行合同，如甲方决定终止履行合同的，乙方向甲方支付合同总金额_ %的违约金， 并且赔偿甲方因此所遭受的损失。</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4.甲方逾期退还履约保证金的违约责任：采购人迟迟退还供应商缴纳的履约保证金的，应当支付逾期利息。双方对通期利息的利率有约定的，约定利率不得低于合同订立时__年期贷款市场报价利率： 未作约定的，按照每日利率___支付逾期利息。</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5.甲方逾期支付资金的违约责任：</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6.因甲方原因导致变更、中止或者终止政府采购合同的，甲方对供应商受到的损失予以赔偿或者补偿：</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7.因甲方过错给乙方造成的损失，由甲方负担。</w:t>
      </w:r>
    </w:p>
    <w:p>
      <w:pPr>
        <w:spacing w:line="360" w:lineRule="auto"/>
        <w:rPr>
          <w:rFonts w:ascii="宋体" w:hAnsi="宋体" w:eastAsia="宋体" w:cs="宋体"/>
          <w:color w:val="auto"/>
          <w:szCs w:val="21"/>
        </w:rPr>
      </w:pPr>
      <w:r>
        <w:rPr>
          <w:rFonts w:hint="eastAsia" w:ascii="宋体" w:hAnsi="宋体" w:eastAsia="宋体" w:cs="宋体"/>
          <w:color w:val="auto"/>
          <w:szCs w:val="21"/>
        </w:rPr>
        <w:t>第十五条   不可抗力</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于承担违约责任。</w:t>
      </w:r>
    </w:p>
    <w:p>
      <w:pPr>
        <w:spacing w:line="360" w:lineRule="auto"/>
        <w:rPr>
          <w:rFonts w:ascii="宋体" w:hAnsi="宋体" w:eastAsia="宋体" w:cs="宋体"/>
          <w:color w:val="auto"/>
          <w:szCs w:val="21"/>
        </w:rPr>
      </w:pPr>
      <w:r>
        <w:rPr>
          <w:rFonts w:hint="eastAsia" w:ascii="宋体" w:hAnsi="宋体" w:eastAsia="宋体" w:cs="宋体"/>
          <w:color w:val="auto"/>
          <w:szCs w:val="21"/>
        </w:rPr>
        <w:t>第十六条   保密</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乙方在合同履行期间知悉甲方的工作秘密（包括相关业务信息）。不得披露成以其他方式提供结合双方以外的其他方（包括乙方内部与本合同无关的任何人员）。乙方的保密责任不因本合同的终止而终止。</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乙方违反本合同所规定的保密义务，应按照本合同总金额的_ %支付违约金。</w:t>
      </w:r>
    </w:p>
    <w:p>
      <w:pPr>
        <w:spacing w:line="360" w:lineRule="auto"/>
        <w:rPr>
          <w:rFonts w:ascii="宋体" w:hAnsi="宋体" w:eastAsia="宋体" w:cs="宋体"/>
          <w:color w:val="auto"/>
          <w:szCs w:val="21"/>
        </w:rPr>
      </w:pPr>
      <w:r>
        <w:rPr>
          <w:rFonts w:hint="eastAsia" w:ascii="宋体" w:hAnsi="宋体" w:eastAsia="宋体" w:cs="宋体"/>
          <w:color w:val="auto"/>
          <w:szCs w:val="21"/>
        </w:rPr>
        <w:t>第十七条   争议解决</w:t>
      </w:r>
    </w:p>
    <w:p>
      <w:pPr>
        <w:spacing w:line="360" w:lineRule="auto"/>
        <w:rPr>
          <w:rFonts w:ascii="宋体" w:hAnsi="宋体" w:eastAsia="宋体" w:cs="宋体"/>
          <w:color w:val="auto"/>
          <w:szCs w:val="21"/>
        </w:rPr>
      </w:pPr>
      <w:r>
        <w:rPr>
          <w:rFonts w:hint="eastAsia" w:ascii="宋体" w:hAnsi="宋体" w:eastAsia="宋体" w:cs="宋体"/>
          <w:color w:val="auto"/>
          <w:szCs w:val="21"/>
        </w:rPr>
        <w:t>甲乙双方在合同履行中发生争议，应通过协商解决。如协商不成，可以向合同签订地法院提起诉讼。</w:t>
      </w:r>
    </w:p>
    <w:p>
      <w:pPr>
        <w:spacing w:line="360" w:lineRule="auto"/>
        <w:rPr>
          <w:rFonts w:ascii="宋体" w:hAnsi="宋体" w:eastAsia="宋体" w:cs="宋体"/>
          <w:color w:val="auto"/>
          <w:szCs w:val="21"/>
        </w:rPr>
      </w:pPr>
      <w:r>
        <w:rPr>
          <w:rFonts w:hint="eastAsia" w:ascii="宋体" w:hAnsi="宋体" w:eastAsia="宋体" w:cs="宋体"/>
          <w:color w:val="auto"/>
          <w:szCs w:val="21"/>
        </w:rPr>
        <w:t>第十八条   合同生效及其他</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2、合同由甲、乙双方法定代表人（或者被授权代表）签字并加盖单位公章。</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3、本合同一式份，甲方_份，乙方.</w:t>
      </w:r>
    </w:p>
    <w:p>
      <w:pPr>
        <w:spacing w:line="360" w:lineRule="auto"/>
        <w:rPr>
          <w:rFonts w:ascii="宋体" w:hAnsi="宋体" w:eastAsia="宋体" w:cs="宋体"/>
          <w:color w:val="auto"/>
          <w:szCs w:val="21"/>
        </w:rPr>
      </w:pPr>
      <w:r>
        <w:rPr>
          <w:rFonts w:hint="eastAsia" w:ascii="宋体" w:hAnsi="宋体" w:eastAsia="宋体" w:cs="宋体"/>
          <w:color w:val="auto"/>
          <w:szCs w:val="21"/>
        </w:rPr>
        <w:t>第十九条   服务期限</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本合同服务期限为_年：服务期限自_年_ 月_ 日起至_ 年月日止。本合同期限未定，如需续签，根据《政府采购目录》有关规定，经财政部门批准，双方可以根据法律及各项规定另行签订书面合同。</w:t>
      </w:r>
    </w:p>
    <w:p>
      <w:pPr>
        <w:spacing w:line="360" w:lineRule="auto"/>
        <w:rPr>
          <w:rFonts w:ascii="宋体" w:hAnsi="宋体" w:eastAsia="宋体" w:cs="宋体"/>
          <w:color w:val="auto"/>
          <w:szCs w:val="21"/>
        </w:rPr>
      </w:pPr>
      <w:r>
        <w:rPr>
          <w:rFonts w:hint="eastAsia" w:ascii="宋体" w:hAnsi="宋体" w:eastAsia="宋体" w:cs="宋体"/>
          <w:color w:val="auto"/>
          <w:szCs w:val="21"/>
        </w:rPr>
        <w:t>第二十条   政府采购合 同融资</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经贷款银行同意，不随意更改合同付款账户。</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政府采购合同签订后开展融资的账户管理。在合同履约期间，中标（成交）供应商持已签订的政府采购合同向金融机构申请合同融资，可能出现政府采购合同中供应商收款的银行账户与报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s="宋体"/>
          <w:color w:val="auto"/>
          <w:szCs w:val="21"/>
        </w:rPr>
      </w:pPr>
      <w:r>
        <w:rPr>
          <w:rFonts w:hint="eastAsia" w:ascii="宋体" w:hAnsi="宋体" w:eastAsia="宋体" w:cs="宋体"/>
          <w:color w:val="auto"/>
          <w:szCs w:val="21"/>
        </w:rPr>
        <w:t>第二十一条   下列文件为本合同不可分制部分</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1.政府采购招标文件（包括澄清、修改）；</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2、乙方投标文件：</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3、中标（成交）通知书：</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4.中标人在评标过程中做出的有关澄清、说明，承诺或者补正文件：</w:t>
      </w:r>
    </w:p>
    <w:p>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5.政府采购委托协议书。</w:t>
      </w:r>
    </w:p>
    <w:p>
      <w:pPr>
        <w:spacing w:line="360" w:lineRule="auto"/>
        <w:ind w:firstLine="315" w:firstLineChars="150"/>
        <w:rPr>
          <w:rFonts w:ascii="宋体" w:hAnsi="宋体" w:eastAsia="宋体" w:cs="宋体"/>
          <w:color w:val="auto"/>
          <w:szCs w:val="21"/>
        </w:rPr>
      </w:pPr>
    </w:p>
    <w:p>
      <w:pPr>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甲  方：                                       乙   方：</w:t>
      </w:r>
    </w:p>
    <w:p>
      <w:pPr>
        <w:spacing w:line="360" w:lineRule="auto"/>
        <w:ind w:firstLine="105" w:firstLineChars="50"/>
        <w:rPr>
          <w:rFonts w:ascii="宋体" w:hAnsi="宋体" w:eastAsia="宋体" w:cs="宋体"/>
          <w:color w:val="auto"/>
          <w:szCs w:val="21"/>
        </w:rPr>
      </w:pPr>
      <w:r>
        <w:rPr>
          <w:rFonts w:hint="eastAsia" w:ascii="宋体" w:hAnsi="宋体" w:eastAsia="宋体" w:cs="宋体"/>
          <w:color w:val="auto"/>
          <w:szCs w:val="21"/>
        </w:rPr>
        <w:t>单位名称（公章）：                              单位名称（公章）：</w:t>
      </w:r>
    </w:p>
    <w:p>
      <w:pPr>
        <w:spacing w:line="360" w:lineRule="auto"/>
        <w:ind w:firstLine="105" w:firstLineChars="50"/>
        <w:rPr>
          <w:rFonts w:ascii="宋体" w:hAnsi="宋体" w:eastAsia="宋体" w:cs="宋体"/>
          <w:color w:val="auto"/>
          <w:szCs w:val="21"/>
        </w:rPr>
      </w:pPr>
    </w:p>
    <w:p>
      <w:pPr>
        <w:spacing w:line="360" w:lineRule="auto"/>
        <w:rPr>
          <w:rFonts w:ascii="宋体" w:hAnsi="宋体" w:eastAsia="宋体" w:cs="宋体"/>
          <w:color w:val="auto"/>
          <w:szCs w:val="21"/>
        </w:rPr>
      </w:pPr>
      <w:r>
        <w:rPr>
          <w:rFonts w:hint="eastAsia" w:ascii="宋体" w:hAnsi="宋体" w:eastAsia="宋体" w:cs="宋体"/>
          <w:color w:val="auto"/>
          <w:szCs w:val="21"/>
        </w:rPr>
        <w:t>法定代表人（被授权代表）签字：                  法定代表人（被授权代表）签字.</w:t>
      </w:r>
    </w:p>
    <w:p>
      <w:pPr>
        <w:spacing w:line="360" w:lineRule="auto"/>
        <w:ind w:firstLine="105" w:firstLineChars="50"/>
        <w:rPr>
          <w:rFonts w:ascii="宋体" w:hAnsi="宋体" w:eastAsia="宋体" w:cs="宋体"/>
          <w:color w:val="auto"/>
          <w:szCs w:val="21"/>
        </w:rPr>
      </w:pPr>
      <w:r>
        <w:rPr>
          <w:rFonts w:hint="eastAsia" w:ascii="宋体" w:hAnsi="宋体" w:eastAsia="宋体" w:cs="宋体"/>
          <w:color w:val="auto"/>
          <w:szCs w:val="21"/>
        </w:rPr>
        <w:t>电    话：                                    电   话：</w:t>
      </w: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pStyle w:val="13"/>
        <w:ind w:left="525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pStyle w:val="12"/>
        <w:ind w:left="0" w:leftChars="0" w:firstLine="0" w:firstLineChars="0"/>
        <w:rPr>
          <w:rFonts w:ascii="宋体" w:hAnsi="宋体" w:eastAsia="宋体"/>
          <w:color w:val="auto"/>
        </w:rPr>
      </w:pPr>
    </w:p>
    <w:p>
      <w:pPr>
        <w:pStyle w:val="61"/>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序号</w:t>
            </w:r>
          </w:p>
        </w:tc>
        <w:tc>
          <w:tcPr>
            <w:tcW w:w="3685" w:type="dxa"/>
            <w:gridSpan w:val="2"/>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项  目</w:t>
            </w:r>
          </w:p>
        </w:tc>
        <w:tc>
          <w:tcPr>
            <w:tcW w:w="1559"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响应文件中所在页码</w:t>
            </w:r>
          </w:p>
        </w:tc>
        <w:tc>
          <w:tcPr>
            <w:tcW w:w="2018"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报价一览表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w:t>
            </w:r>
            <w:r>
              <w:rPr>
                <w:rFonts w:ascii="宋体" w:hAnsi="宋体"/>
                <w:color w:val="auto"/>
                <w:kern w:val="0"/>
                <w:sz w:val="21"/>
                <w:szCs w:val="21"/>
              </w:rPr>
              <w:t>资</w:t>
            </w:r>
            <w:r>
              <w:rPr>
                <w:rFonts w:hint="eastAsia" w:ascii="宋体" w:hAnsi="宋体"/>
                <w:color w:val="auto"/>
                <w:kern w:val="0"/>
                <w:sz w:val="21"/>
                <w:szCs w:val="21"/>
              </w:rPr>
              <w:t>格</w:t>
            </w:r>
            <w:r>
              <w:rPr>
                <w:rFonts w:ascii="宋体" w:hAnsi="宋体"/>
                <w:color w:val="auto"/>
                <w:kern w:val="0"/>
                <w:sz w:val="21"/>
                <w:szCs w:val="21"/>
              </w:rPr>
              <w:t>证</w:t>
            </w:r>
            <w:r>
              <w:rPr>
                <w:rFonts w:hint="eastAsia" w:ascii="宋体" w:hAnsi="宋体"/>
                <w:color w:val="auto"/>
                <w:kern w:val="0"/>
                <w:sz w:val="21"/>
                <w:szCs w:val="21"/>
              </w:rPr>
              <w:t>明</w:t>
            </w:r>
            <w:r>
              <w:rPr>
                <w:rFonts w:ascii="宋体" w:hAnsi="宋体"/>
                <w:color w:val="auto"/>
                <w:kern w:val="0"/>
                <w:sz w:val="21"/>
                <w:szCs w:val="21"/>
              </w:rPr>
              <w:t>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禹州市政府采购供应商信用承诺函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供应商须具备的特殊资质证书</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谈判承诺函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联合体协议</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供应商未为本项目提供整体设计、规范编制或者项目管理、监理、检测等服务承诺函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14</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技术方案（实施方案）</w:t>
            </w:r>
          </w:p>
        </w:tc>
        <w:tc>
          <w:tcPr>
            <w:tcW w:w="1559" w:type="dxa"/>
            <w:vAlign w:val="center"/>
          </w:tcPr>
          <w:p>
            <w:pPr>
              <w:jc w:val="center"/>
              <w:rPr>
                <w:rFonts w:ascii="宋体" w:hAnsi="宋体" w:eastAsia="宋体"/>
                <w:color w:val="auto"/>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15</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售后服务方案</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16</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业绩情况表</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20</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中小企业声明函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21</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残疾人福利性单位声明函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22</w:t>
            </w:r>
          </w:p>
        </w:tc>
        <w:tc>
          <w:tcPr>
            <w:tcW w:w="3685" w:type="dxa"/>
            <w:gridSpan w:val="2"/>
            <w:vAlign w:val="center"/>
          </w:tcPr>
          <w:p>
            <w:pPr>
              <w:pStyle w:val="16"/>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监狱企业证明文件</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24</w:t>
            </w:r>
          </w:p>
        </w:tc>
        <w:tc>
          <w:tcPr>
            <w:tcW w:w="992" w:type="dxa"/>
            <w:tcBorders>
              <w:right w:val="single" w:color="auto" w:sz="4" w:space="0"/>
            </w:tcBorders>
            <w:vAlign w:val="center"/>
          </w:tcPr>
          <w:p>
            <w:pPr>
              <w:pStyle w:val="16"/>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微软雅黑"/>
                <w:bCs/>
                <w:color w:val="auto"/>
                <w:kern w:val="0"/>
                <w:sz w:val="21"/>
                <w:szCs w:val="21"/>
              </w:rPr>
              <w:t>其它资料</w:t>
            </w:r>
          </w:p>
        </w:tc>
        <w:tc>
          <w:tcPr>
            <w:tcW w:w="2693" w:type="dxa"/>
            <w:tcBorders>
              <w:left w:val="single" w:color="auto" w:sz="4" w:space="0"/>
            </w:tcBorders>
            <w:vAlign w:val="center"/>
          </w:tcPr>
          <w:p>
            <w:pPr>
              <w:pStyle w:val="16"/>
              <w:kinsoku w:val="0"/>
              <w:overflowPunct w:val="0"/>
              <w:autoSpaceDE w:val="0"/>
              <w:autoSpaceDN w:val="0"/>
              <w:spacing w:line="320" w:lineRule="exact"/>
              <w:rPr>
                <w:rFonts w:ascii="宋体" w:hAnsi="宋体"/>
                <w:color w:val="auto"/>
                <w:kern w:val="0"/>
                <w:sz w:val="21"/>
                <w:szCs w:val="21"/>
              </w:rPr>
            </w:pPr>
          </w:p>
        </w:tc>
        <w:tc>
          <w:tcPr>
            <w:tcW w:w="1559" w:type="dxa"/>
            <w:vAlign w:val="center"/>
          </w:tcPr>
          <w:p>
            <w:pPr>
              <w:pStyle w:val="16"/>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bl>
    <w:p>
      <w:pPr>
        <w:pStyle w:val="16"/>
        <w:spacing w:line="360" w:lineRule="auto"/>
        <w:rPr>
          <w:rFonts w:ascii="宋体" w:hAnsi="宋体" w:cs="微软雅黑"/>
          <w:bCs/>
          <w:color w:val="auto"/>
          <w:kern w:val="0"/>
          <w:sz w:val="21"/>
          <w:szCs w:val="21"/>
        </w:rPr>
      </w:pPr>
    </w:p>
    <w:p>
      <w:pPr>
        <w:pStyle w:val="16"/>
        <w:spacing w:line="360" w:lineRule="auto"/>
        <w:rPr>
          <w:rFonts w:ascii="宋体" w:hAnsi="宋体" w:cs="微软雅黑"/>
          <w:bCs/>
          <w:color w:val="auto"/>
          <w:kern w:val="0"/>
          <w:sz w:val="21"/>
          <w:szCs w:val="21"/>
        </w:rPr>
      </w:pPr>
    </w:p>
    <w:p>
      <w:pPr>
        <w:pStyle w:val="16"/>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6"/>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9"/>
        <w:rPr>
          <w:rFonts w:ascii="宋体" w:hAnsi="宋体" w:eastAsia="宋体"/>
          <w:color w:val="auto"/>
          <w:lang w:val="zh-CN"/>
        </w:rPr>
      </w:pPr>
    </w:p>
    <w:p>
      <w:pPr>
        <w:pStyle w:val="10"/>
        <w:rPr>
          <w:color w:val="auto"/>
          <w:lang w:val="zh-CN"/>
        </w:rPr>
      </w:pPr>
    </w:p>
    <w:p>
      <w:pPr>
        <w:pStyle w:val="12"/>
        <w:rPr>
          <w:rFonts w:ascii="宋体" w:hAnsi="宋体" w:eastAsia="宋体"/>
          <w:color w:val="auto"/>
          <w:lang w:val="zh-CN"/>
        </w:rPr>
      </w:pPr>
    </w:p>
    <w:p>
      <w:pPr>
        <w:pStyle w:val="13"/>
        <w:ind w:left="0" w:leftChars="0"/>
        <w:rPr>
          <w:rFonts w:ascii="宋体" w:hAnsi="宋体" w:eastAsia="宋体"/>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6"/>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宋体" w:hAnsi="宋体" w:eastAsia="宋体"/>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根据贵方（项目名称、标段、项目编号）采购的竞争性谈判公告及谈判邀请，_______（姓名和职务）被正式授权并代表供应商（供应商名称、地址）提交。</w:t>
      </w:r>
    </w:p>
    <w:p>
      <w:pPr>
        <w:pStyle w:val="16"/>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我方确认收到贵方提供的（项目名称、标段、项目编号）谈判文件的全部内容。</w:t>
      </w:r>
    </w:p>
    <w:p>
      <w:pPr>
        <w:pStyle w:val="16"/>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eastAsia="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四、我方同意按照贵方可能提出的要求而提供与谈判响应有关的任何其他数据、信息或资料。</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6"/>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九、我方具备《中华人民共和国政府采购法》第二十二条规定的条件；承诺如下：</w:t>
      </w:r>
    </w:p>
    <w:p>
      <w:pPr>
        <w:pStyle w:val="16"/>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我方作无效投标处理，我方愿意承担相应的法律责任。</w:t>
      </w:r>
    </w:p>
    <w:p>
      <w:pPr>
        <w:pStyle w:val="16"/>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6"/>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十一、若我方中标，愿意按招标文件规定向代理机构支付招标代理服务费。</w:t>
      </w:r>
    </w:p>
    <w:p>
      <w:pPr>
        <w:pStyle w:val="16"/>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十二、</w:t>
      </w:r>
      <w:r>
        <w:rPr>
          <w:rFonts w:hint="eastAsia" w:ascii="宋体" w:hAnsi="宋体"/>
          <w:color w:val="auto"/>
          <w:sz w:val="21"/>
          <w:szCs w:val="21"/>
        </w:rPr>
        <w:t>我方对在本函及响应文件中所作的所有承诺承担法律责任。</w:t>
      </w:r>
    </w:p>
    <w:p>
      <w:pPr>
        <w:pStyle w:val="16"/>
        <w:adjustRightInd w:val="0"/>
        <w:snapToGrid w:val="0"/>
        <w:spacing w:line="360" w:lineRule="auto"/>
        <w:rPr>
          <w:rFonts w:ascii="宋体" w:hAnsi="宋体"/>
          <w:color w:val="auto"/>
          <w:sz w:val="21"/>
          <w:szCs w:val="21"/>
        </w:rPr>
      </w:pPr>
    </w:p>
    <w:p>
      <w:pPr>
        <w:pStyle w:val="16"/>
        <w:adjustRightInd w:val="0"/>
        <w:snapToGrid w:val="0"/>
        <w:spacing w:line="360" w:lineRule="auto"/>
        <w:rPr>
          <w:rFonts w:ascii="宋体" w:hAnsi="宋体"/>
          <w:color w:val="auto"/>
          <w:sz w:val="21"/>
          <w:szCs w:val="21"/>
        </w:rPr>
      </w:pPr>
    </w:p>
    <w:p>
      <w:pPr>
        <w:pStyle w:val="16"/>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pStyle w:val="9"/>
        <w:rPr>
          <w:rFonts w:ascii="宋体" w:hAnsi="宋体" w:eastAsia="宋体"/>
          <w:color w:val="auto"/>
        </w:rPr>
      </w:pPr>
    </w:p>
    <w:p>
      <w:pPr>
        <w:pStyle w:val="13"/>
        <w:ind w:left="525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4"/>
        <w:spacing w:line="480" w:lineRule="auto"/>
        <w:ind w:firstLine="472" w:firstLineChars="225"/>
        <w:jc w:val="left"/>
        <w:rPr>
          <w:color w:val="auto"/>
          <w:sz w:val="21"/>
          <w:szCs w:val="21"/>
        </w:rPr>
      </w:pPr>
      <w:r>
        <w:rPr>
          <w:rFonts w:hint="eastAsia"/>
          <w:color w:val="auto"/>
          <w:sz w:val="21"/>
          <w:szCs w:val="21"/>
        </w:rPr>
        <w:t>单位名称：</w:t>
      </w:r>
    </w:p>
    <w:p>
      <w:pPr>
        <w:pStyle w:val="54"/>
        <w:spacing w:line="480" w:lineRule="auto"/>
        <w:ind w:firstLine="472" w:firstLineChars="225"/>
        <w:jc w:val="left"/>
        <w:rPr>
          <w:color w:val="auto"/>
          <w:sz w:val="21"/>
          <w:szCs w:val="21"/>
        </w:rPr>
      </w:pPr>
      <w:r>
        <w:rPr>
          <w:rFonts w:hint="eastAsia"/>
          <w:color w:val="auto"/>
          <w:sz w:val="21"/>
          <w:szCs w:val="21"/>
        </w:rPr>
        <w:t>地址：</w:t>
      </w:r>
    </w:p>
    <w:p>
      <w:pPr>
        <w:pStyle w:val="54"/>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4"/>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项目名称、标段</w:t>
      </w:r>
      <w:r>
        <w:rPr>
          <w:rFonts w:hint="eastAsia"/>
          <w:color w:val="auto"/>
          <w:sz w:val="21"/>
          <w:szCs w:val="21"/>
        </w:rPr>
        <w:t>竞争性谈判项目的响应报价，签署上述项目的响应文件及合同的执行、完成、服务和保修，签署合同和处理与之有关的一切事务。</w:t>
      </w:r>
    </w:p>
    <w:p>
      <w:pPr>
        <w:pStyle w:val="54"/>
        <w:spacing w:line="480" w:lineRule="auto"/>
        <w:ind w:firstLine="472" w:firstLineChars="225"/>
        <w:jc w:val="left"/>
        <w:rPr>
          <w:color w:val="auto"/>
          <w:sz w:val="21"/>
          <w:szCs w:val="21"/>
        </w:rPr>
      </w:pPr>
      <w:r>
        <w:rPr>
          <w:rFonts w:hint="eastAsia"/>
          <w:color w:val="auto"/>
          <w:sz w:val="21"/>
          <w:szCs w:val="21"/>
        </w:rPr>
        <w:t>特此证明。</w:t>
      </w:r>
    </w:p>
    <w:p>
      <w:pPr>
        <w:pStyle w:val="54"/>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4"/>
        <w:spacing w:line="480" w:lineRule="auto"/>
        <w:ind w:firstLine="472" w:firstLineChars="225"/>
        <w:jc w:val="left"/>
        <w:rPr>
          <w:color w:val="auto"/>
          <w:sz w:val="21"/>
          <w:szCs w:val="21"/>
        </w:rPr>
      </w:pPr>
    </w:p>
    <w:p>
      <w:pPr>
        <w:pStyle w:val="54"/>
        <w:spacing w:line="480" w:lineRule="auto"/>
        <w:ind w:firstLine="472" w:firstLineChars="225"/>
        <w:jc w:val="left"/>
        <w:rPr>
          <w:color w:val="auto"/>
          <w:sz w:val="21"/>
          <w:szCs w:val="21"/>
        </w:rPr>
      </w:pPr>
    </w:p>
    <w:p>
      <w:pPr>
        <w:pStyle w:val="54"/>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4"/>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7"/>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6"/>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说明：法定代表人（单位负责人）参加本竞争性谈判项目响应的，仅需出具此证明书。</w:t>
      </w:r>
    </w:p>
    <w:p>
      <w:pPr>
        <w:spacing w:line="320" w:lineRule="exact"/>
        <w:ind w:firstLine="420" w:firstLineChars="200"/>
        <w:rPr>
          <w:rFonts w:ascii="宋体" w:hAnsi="宋体" w:eastAsia="宋体"/>
          <w:bCs/>
          <w:color w:val="auto"/>
          <w:kern w:val="12"/>
          <w:szCs w:val="21"/>
        </w:rPr>
      </w:pPr>
    </w:p>
    <w:p>
      <w:pPr>
        <w:pStyle w:val="12"/>
        <w:ind w:left="0" w:leftChars="0" w:firstLine="0" w:firstLineChars="0"/>
        <w:rPr>
          <w:rFonts w:ascii="宋体" w:hAnsi="宋体" w:eastAsia="宋体"/>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w:t>
      </w:r>
      <w:r>
        <w:rPr>
          <w:rFonts w:hint="eastAsia" w:ascii="宋体" w:hAnsi="宋体" w:eastAsia="宋体"/>
          <w:snapToGrid w:val="0"/>
          <w:color w:val="auto"/>
          <w:kern w:val="0"/>
          <w:szCs w:val="21"/>
        </w:rPr>
        <w:t>、标段</w:t>
      </w:r>
      <w:r>
        <w:rPr>
          <w:rFonts w:hint="eastAsia" w:ascii="宋体" w:hAnsi="宋体" w:eastAsia="宋体" w:cs="Arial"/>
          <w:color w:val="auto"/>
          <w:szCs w:val="21"/>
        </w:rPr>
        <w:t>）的谈判响应活动，并代表我方全权办理针对上述项目的谈判、响应文件澄清、签约等一切具体事务和签署相关文件。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4"/>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标段、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49"/>
        <w:rPr>
          <w:rFonts w:ascii="宋体" w:hAnsi="宋体" w:eastAsia="宋体" w:cs="宋体"/>
          <w:color w:val="auto"/>
          <w:szCs w:val="21"/>
          <w:lang w:val="zh-CN"/>
        </w:rPr>
      </w:pPr>
    </w:p>
    <w:p>
      <w:pPr>
        <w:pStyle w:val="49"/>
        <w:rPr>
          <w:rFonts w:ascii="宋体" w:hAnsi="宋体" w:eastAsia="宋体" w:cs="宋体"/>
          <w:color w:val="auto"/>
          <w:szCs w:val="21"/>
          <w:lang w:val="zh-CN"/>
        </w:rPr>
      </w:pPr>
    </w:p>
    <w:p>
      <w:pPr>
        <w:pStyle w:val="49"/>
        <w:rPr>
          <w:rFonts w:ascii="宋体" w:hAnsi="宋体" w:eastAsia="宋体" w:cs="宋体"/>
          <w:color w:val="auto"/>
          <w:szCs w:val="21"/>
          <w:lang w:val="zh-CN"/>
        </w:rPr>
      </w:pPr>
    </w:p>
    <w:p>
      <w:pPr>
        <w:pStyle w:val="49"/>
        <w:rPr>
          <w:rFonts w:ascii="宋体" w:hAnsi="宋体" w:eastAsia="宋体" w:cs="宋体"/>
          <w:color w:val="auto"/>
          <w:szCs w:val="21"/>
          <w:lang w:val="zh-CN"/>
        </w:rPr>
      </w:pPr>
    </w:p>
    <w:p>
      <w:pPr>
        <w:pStyle w:val="9"/>
        <w:rPr>
          <w:rFonts w:ascii="宋体" w:hAnsi="宋体" w:eastAsia="宋体"/>
          <w:color w:val="auto"/>
          <w:lang w:val="zh-CN"/>
        </w:rPr>
      </w:pPr>
    </w:p>
    <w:p>
      <w:pPr>
        <w:spacing w:line="360" w:lineRule="auto"/>
        <w:jc w:val="center"/>
        <w:rPr>
          <w:rFonts w:ascii="宋体" w:hAnsi="宋体" w:eastAsia="宋体"/>
          <w:b/>
          <w:bCs/>
          <w:color w:val="auto"/>
          <w:sz w:val="24"/>
          <w:szCs w:val="24"/>
        </w:rPr>
      </w:pPr>
    </w:p>
    <w:p>
      <w:pPr>
        <w:spacing w:line="360" w:lineRule="auto"/>
        <w:jc w:val="center"/>
        <w:rPr>
          <w:rFonts w:ascii="宋体" w:hAnsi="宋体" w:eastAsia="宋体"/>
          <w:b/>
          <w:bCs/>
          <w:color w:val="auto"/>
          <w:sz w:val="24"/>
          <w:szCs w:val="24"/>
        </w:rPr>
      </w:pPr>
    </w:p>
    <w:p>
      <w:pPr>
        <w:pStyle w:val="12"/>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4"/>
          <w:szCs w:val="24"/>
        </w:rPr>
      </w:pPr>
    </w:p>
    <w:p>
      <w:pPr>
        <w:pStyle w:val="12"/>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b/>
          <w:bCs/>
          <w:color w:val="auto"/>
          <w:sz w:val="24"/>
          <w:szCs w:val="24"/>
        </w:rPr>
        <w:t xml:space="preserve">3.6  </w:t>
      </w:r>
      <w:r>
        <w:rPr>
          <w:rFonts w:ascii="宋体" w:hAnsi="宋体" w:eastAsia="宋体" w:cs="Times New Roman"/>
          <w:b/>
          <w:bCs/>
          <w:color w:val="auto"/>
          <w:sz w:val="24"/>
          <w:szCs w:val="24"/>
        </w:rPr>
        <w:t>中小企业声明函</w:t>
      </w:r>
    </w:p>
    <w:p>
      <w:pPr>
        <w:spacing w:line="360" w:lineRule="auto"/>
        <w:jc w:val="center"/>
        <w:rPr>
          <w:rFonts w:ascii="宋体" w:hAnsi="宋体" w:eastAsia="宋体" w:cs="Times New Roman"/>
          <w:b/>
          <w:bCs/>
          <w:color w:val="auto"/>
          <w:sz w:val="24"/>
          <w:szCs w:val="24"/>
        </w:rPr>
      </w:pP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本公司郑重声明，根据《政府采购促进中小企业发展管理办法》（财库﹝2020﹞46 号）的规定，本公司参加</w:t>
      </w:r>
      <w:r>
        <w:rPr>
          <w:rFonts w:ascii="宋体" w:hAnsi="宋体" w:eastAsia="宋体" w:cs="Times New Roman"/>
          <w:i/>
          <w:color w:val="auto"/>
          <w:szCs w:val="21"/>
          <w:u w:val="single"/>
        </w:rPr>
        <w:t>（单位名称）</w:t>
      </w:r>
      <w:r>
        <w:rPr>
          <w:rFonts w:ascii="宋体" w:hAnsi="宋体" w:eastAsia="宋体" w:cs="Times New Roman"/>
          <w:color w:val="auto"/>
          <w:szCs w:val="21"/>
        </w:rPr>
        <w:t>的</w:t>
      </w:r>
      <w:r>
        <w:rPr>
          <w:rFonts w:ascii="宋体" w:hAnsi="宋体" w:eastAsia="宋体" w:cs="Times New Roman"/>
          <w:i/>
          <w:color w:val="auto"/>
          <w:szCs w:val="21"/>
          <w:u w:val="single"/>
        </w:rPr>
        <w:t>（项目名称）</w:t>
      </w:r>
      <w:r>
        <w:rPr>
          <w:rFonts w:ascii="宋体" w:hAnsi="宋体" w:eastAsia="宋体" w:cs="Times New Roman"/>
          <w:color w:val="auto"/>
          <w:szCs w:val="21"/>
        </w:rPr>
        <w:t>采购活动，提供的</w:t>
      </w:r>
      <w:r>
        <w:rPr>
          <w:rFonts w:hint="eastAsia" w:ascii="宋体" w:hAnsi="宋体" w:eastAsia="宋体" w:cs="Times New Roman"/>
          <w:color w:val="auto"/>
          <w:szCs w:val="21"/>
        </w:rPr>
        <w:t>服务</w:t>
      </w:r>
      <w:r>
        <w:rPr>
          <w:rFonts w:ascii="宋体" w:hAnsi="宋体" w:eastAsia="宋体" w:cs="Times New Roman"/>
          <w:color w:val="auto"/>
          <w:szCs w:val="21"/>
        </w:rPr>
        <w:t>全部由符合政策要求的中小企业</w:t>
      </w:r>
      <w:r>
        <w:rPr>
          <w:rFonts w:hint="eastAsia" w:ascii="宋体" w:hAnsi="宋体" w:eastAsia="宋体" w:cs="Times New Roman"/>
          <w:color w:val="auto"/>
          <w:szCs w:val="21"/>
        </w:rPr>
        <w:t>承接</w:t>
      </w:r>
      <w:r>
        <w:rPr>
          <w:rFonts w:ascii="宋体" w:hAnsi="宋体" w:eastAsia="宋体" w:cs="Times New Roman"/>
          <w:color w:val="auto"/>
          <w:szCs w:val="21"/>
        </w:rPr>
        <w:t>。</w:t>
      </w:r>
      <w:r>
        <w:rPr>
          <w:rFonts w:hint="eastAsia" w:ascii="宋体" w:hAnsi="宋体" w:eastAsia="宋体" w:cs="Times New Roman"/>
          <w:color w:val="auto"/>
          <w:szCs w:val="21"/>
        </w:rPr>
        <w:t>承接企业</w:t>
      </w:r>
      <w:r>
        <w:rPr>
          <w:rFonts w:ascii="宋体" w:hAnsi="宋体" w:eastAsia="宋体" w:cs="Times New Roman"/>
          <w:color w:val="auto"/>
          <w:szCs w:val="21"/>
        </w:rPr>
        <w:t>的具体情况如下：</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 xml:space="preserve">1. </w:t>
      </w:r>
      <w:r>
        <w:rPr>
          <w:rFonts w:ascii="宋体" w:hAnsi="宋体" w:eastAsia="宋体" w:cs="Times New Roman"/>
          <w:i/>
          <w:color w:val="auto"/>
          <w:szCs w:val="21"/>
          <w:u w:val="single"/>
        </w:rPr>
        <w:t>（标的名称）</w:t>
      </w:r>
      <w:r>
        <w:rPr>
          <w:rFonts w:ascii="宋体" w:hAnsi="宋体" w:eastAsia="宋体" w:cs="Times New Roman"/>
          <w:color w:val="auto"/>
          <w:szCs w:val="21"/>
        </w:rPr>
        <w:t>，属于</w:t>
      </w:r>
      <w:r>
        <w:rPr>
          <w:rFonts w:ascii="宋体" w:hAnsi="宋体" w:eastAsia="宋体" w:cs="Times New Roman"/>
          <w:i/>
          <w:color w:val="auto"/>
          <w:szCs w:val="21"/>
          <w:u w:val="single"/>
        </w:rPr>
        <w:t>（采购文件中明确的所属行业）</w:t>
      </w:r>
      <w:r>
        <w:rPr>
          <w:rFonts w:ascii="宋体" w:hAnsi="宋体" w:eastAsia="宋体" w:cs="Times New Roman"/>
          <w:color w:val="auto"/>
          <w:szCs w:val="21"/>
        </w:rPr>
        <w:t>行业；</w:t>
      </w:r>
      <w:r>
        <w:rPr>
          <w:rFonts w:hint="eastAsia" w:ascii="宋体" w:hAnsi="宋体" w:eastAsia="宋体" w:cs="Times New Roman"/>
          <w:color w:val="auto"/>
          <w:szCs w:val="21"/>
        </w:rPr>
        <w:t>承接企业</w:t>
      </w:r>
      <w:r>
        <w:rPr>
          <w:rFonts w:ascii="宋体" w:hAnsi="宋体" w:eastAsia="宋体" w:cs="Times New Roman"/>
          <w:color w:val="auto"/>
          <w:szCs w:val="21"/>
        </w:rPr>
        <w:t>为</w:t>
      </w:r>
      <w:r>
        <w:rPr>
          <w:rFonts w:ascii="宋体" w:hAnsi="宋体" w:eastAsia="宋体" w:cs="Times New Roman"/>
          <w:i/>
          <w:color w:val="auto"/>
          <w:szCs w:val="21"/>
          <w:u w:val="single"/>
        </w:rPr>
        <w:t>（企业名称）</w:t>
      </w:r>
      <w:r>
        <w:rPr>
          <w:rFonts w:ascii="宋体" w:hAnsi="宋体" w:eastAsia="宋体" w:cs="Times New Roman"/>
          <w:color w:val="auto"/>
          <w:szCs w:val="21"/>
        </w:rPr>
        <w:t>，从业人员人，营业收入为万元，资产总额为万元，属于</w:t>
      </w:r>
      <w:r>
        <w:rPr>
          <w:rFonts w:ascii="宋体" w:hAnsi="宋体" w:eastAsia="宋体" w:cs="Times New Roman"/>
          <w:i/>
          <w:color w:val="auto"/>
          <w:szCs w:val="21"/>
          <w:u w:val="single"/>
        </w:rPr>
        <w:t>（中型企业</w:t>
      </w:r>
      <w:r>
        <w:rPr>
          <w:rFonts w:hint="eastAsia" w:ascii="宋体" w:hAnsi="宋体" w:eastAsia="宋体" w:cs="Times New Roman"/>
          <w:i/>
          <w:color w:val="auto"/>
          <w:szCs w:val="21"/>
          <w:u w:val="single"/>
        </w:rPr>
        <w:t>、</w:t>
      </w:r>
      <w:r>
        <w:rPr>
          <w:rFonts w:ascii="宋体" w:hAnsi="宋体" w:eastAsia="宋体" w:cs="Times New Roman"/>
          <w:i/>
          <w:color w:val="auto"/>
          <w:szCs w:val="21"/>
          <w:u w:val="single"/>
        </w:rPr>
        <w:t>小型企业</w:t>
      </w:r>
      <w:r>
        <w:rPr>
          <w:rFonts w:hint="eastAsia" w:ascii="宋体" w:hAnsi="宋体" w:eastAsia="宋体" w:cs="Times New Roman"/>
          <w:i/>
          <w:color w:val="auto"/>
          <w:szCs w:val="21"/>
          <w:u w:val="single"/>
        </w:rPr>
        <w:t>、</w:t>
      </w:r>
      <w:r>
        <w:rPr>
          <w:rFonts w:ascii="宋体" w:hAnsi="宋体" w:eastAsia="宋体" w:cs="Times New Roman"/>
          <w:i/>
          <w:color w:val="auto"/>
          <w:szCs w:val="21"/>
          <w:u w:val="single"/>
        </w:rPr>
        <w:t>微型企业）</w:t>
      </w:r>
      <w:r>
        <w:rPr>
          <w:rFonts w:ascii="宋体" w:hAnsi="宋体" w:eastAsia="宋体" w:cs="Times New Roman"/>
          <w:color w:val="auto"/>
          <w:szCs w:val="21"/>
        </w:rPr>
        <w:t>；</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 xml:space="preserve">…… </w:t>
      </w:r>
    </w:p>
    <w:p>
      <w:pPr>
        <w:spacing w:line="360" w:lineRule="auto"/>
        <w:ind w:firstLine="707" w:firstLineChars="337"/>
        <w:jc w:val="left"/>
        <w:rPr>
          <w:rFonts w:ascii="宋体" w:hAnsi="宋体" w:eastAsia="宋体" w:cs="Times New Roman"/>
          <w:color w:val="auto"/>
          <w:szCs w:val="21"/>
        </w:rPr>
      </w:pPr>
      <w:r>
        <w:rPr>
          <w:rFonts w:ascii="宋体" w:hAnsi="宋体" w:eastAsia="宋体" w:cs="Times New Roman"/>
          <w:color w:val="auto"/>
          <w:szCs w:val="21"/>
        </w:rPr>
        <w:t>以上企业，不属于大企业的分支机构，不存在控股股东为大企业的情形，也不存在与大企业的负责人为同一人的情形。本企业对上述声明内容的真实性负责。如有虚假，将依法承担相应责任。</w:t>
      </w:r>
    </w:p>
    <w:p>
      <w:pPr>
        <w:spacing w:line="480" w:lineRule="auto"/>
        <w:ind w:firstLine="5957" w:firstLineChars="2837"/>
        <w:jc w:val="left"/>
        <w:rPr>
          <w:rFonts w:ascii="宋体" w:hAnsi="宋体" w:eastAsia="宋体"/>
          <w:color w:val="auto"/>
          <w:szCs w:val="21"/>
        </w:rPr>
      </w:pPr>
      <w:r>
        <w:rPr>
          <w:rFonts w:hint="eastAsia" w:ascii="宋体" w:hAnsi="宋体" w:eastAsia="宋体"/>
          <w:color w:val="auto"/>
          <w:szCs w:val="21"/>
        </w:rPr>
        <w:t>投标人</w:t>
      </w:r>
      <w:r>
        <w:rPr>
          <w:rFonts w:ascii="宋体" w:hAnsi="宋体" w:eastAsia="宋体"/>
          <w:color w:val="auto"/>
          <w:szCs w:val="21"/>
        </w:rPr>
        <w:t>名称（盖章）：</w:t>
      </w:r>
    </w:p>
    <w:p>
      <w:pPr>
        <w:spacing w:line="480" w:lineRule="auto"/>
        <w:ind w:firstLine="5617" w:firstLineChars="2675"/>
        <w:rPr>
          <w:rFonts w:ascii="宋体" w:hAnsi="宋体" w:eastAsia="宋体" w:cs="Arial"/>
          <w:color w:val="auto"/>
          <w:szCs w:val="21"/>
        </w:rPr>
      </w:pPr>
      <w:r>
        <w:rPr>
          <w:rFonts w:hint="eastAsia" w:ascii="宋体" w:hAnsi="宋体" w:eastAsia="宋体" w:cs="Arial"/>
          <w:color w:val="auto"/>
          <w:szCs w:val="21"/>
        </w:rPr>
        <w:t>日期：  年    月    日</w:t>
      </w: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ascii="宋体" w:hAnsi="宋体" w:eastAsia="宋体"/>
          <w:color w:val="auto"/>
          <w:szCs w:val="21"/>
        </w:rPr>
        <w:t>从业人员.营业收入</w:t>
      </w:r>
      <w:r>
        <w:rPr>
          <w:rFonts w:hint="eastAsia" w:ascii="宋体" w:hAnsi="宋体" w:eastAsia="宋体"/>
          <w:color w:val="auto"/>
          <w:szCs w:val="21"/>
        </w:rPr>
        <w:t>、</w:t>
      </w:r>
      <w:r>
        <w:rPr>
          <w:rFonts w:ascii="宋体" w:hAnsi="宋体" w:eastAsia="宋体"/>
          <w:color w:val="auto"/>
          <w:szCs w:val="21"/>
        </w:rPr>
        <w:t>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w:t>
      </w:r>
      <w:r>
        <w:rPr>
          <w:rFonts w:ascii="宋体" w:hAnsi="宋体" w:eastAsia="宋体" w:cs="Arial"/>
          <w:color w:val="auto"/>
          <w:kern w:val="0"/>
          <w:szCs w:val="21"/>
        </w:rPr>
        <w:t>中小企业参加政府采购活动，应当出具</w:t>
      </w:r>
      <w:r>
        <w:rPr>
          <w:rFonts w:ascii="宋体" w:hAnsi="宋体" w:eastAsia="宋体"/>
          <w:color w:val="auto"/>
          <w:szCs w:val="21"/>
        </w:rPr>
        <w:t>《中小企业声明函》，否则不得享受相关中小企业扶持政</w:t>
      </w:r>
      <w:r>
        <w:rPr>
          <w:rFonts w:ascii="宋体" w:hAnsi="宋体" w:eastAsia="宋体" w:cs="Arial"/>
          <w:color w:val="auto"/>
          <w:kern w:val="0"/>
          <w:szCs w:val="21"/>
        </w:rPr>
        <w:t>策。</w:t>
      </w:r>
    </w:p>
    <w:p>
      <w:pPr>
        <w:autoSpaceDE w:val="0"/>
        <w:autoSpaceDN w:val="0"/>
        <w:adjustRightInd w:val="0"/>
        <w:spacing w:line="360" w:lineRule="auto"/>
        <w:jc w:val="center"/>
        <w:outlineLvl w:val="0"/>
        <w:rPr>
          <w:rFonts w:ascii="宋体" w:hAnsi="宋体" w:eastAsia="宋体"/>
          <w:b/>
          <w:bCs/>
          <w:color w:val="auto"/>
          <w:szCs w:val="21"/>
        </w:rPr>
      </w:pPr>
    </w:p>
    <w:p>
      <w:pPr>
        <w:pStyle w:val="23"/>
        <w:ind w:firstLine="240"/>
        <w:rPr>
          <w:rFonts w:hAnsi="宋体"/>
          <w:color w:val="auto"/>
          <w:sz w:val="24"/>
          <w:szCs w:val="24"/>
        </w:rPr>
      </w:pPr>
    </w:p>
    <w:p>
      <w:pPr>
        <w:pStyle w:val="12"/>
        <w:ind w:firstLine="480"/>
        <w:rPr>
          <w:rFonts w:ascii="宋体" w:hAnsi="宋体" w:eastAsia="宋体"/>
          <w:color w:val="auto"/>
          <w:sz w:val="24"/>
          <w:szCs w:val="24"/>
        </w:rPr>
      </w:pPr>
    </w:p>
    <w:p>
      <w:pPr>
        <w:rPr>
          <w:rFonts w:ascii="宋体" w:hAnsi="宋体" w:eastAsia="宋体"/>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3.7 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olor w:val="auto"/>
        </w:rPr>
      </w:pPr>
    </w:p>
    <w:p>
      <w:pPr>
        <w:rPr>
          <w:rFonts w:ascii="宋体" w:hAnsi="宋体" w:eastAsia="宋体"/>
          <w:color w:val="auto"/>
        </w:rPr>
      </w:pPr>
    </w:p>
    <w:p>
      <w:pPr>
        <w:pStyle w:val="13"/>
        <w:ind w:left="5250"/>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3.8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3.9投标人提供未为本项目提供整体设计、规范编制或者项目管理、监理、检测等服务承诺函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pStyle w:val="9"/>
        <w:rPr>
          <w:rFonts w:ascii="宋体" w:hAnsi="宋体" w:eastAsia="宋体" w:cs="宋体"/>
          <w:color w:val="auto"/>
          <w:sz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3.10 其他资格证书或材料 </w:t>
      </w: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13"/>
        <w:ind w:left="0" w:leftChars="0"/>
        <w:rPr>
          <w:rFonts w:ascii="宋体" w:hAnsi="宋体" w:eastAsia="宋体" w:cs="黑体"/>
          <w:b/>
          <w:bCs/>
          <w:color w:val="auto"/>
          <w:sz w:val="44"/>
          <w:szCs w:val="44"/>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color w:val="auto"/>
          <w:lang w:val="zh-CN"/>
        </w:rPr>
      </w:pPr>
    </w:p>
    <w:p>
      <w:pPr>
        <w:rPr>
          <w:rFonts w:ascii="宋体" w:hAnsi="宋体" w:eastAsia="宋体"/>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pStyle w:val="12"/>
        <w:ind w:left="0" w:leftChars="0" w:firstLine="0" w:firstLineChars="0"/>
        <w:rPr>
          <w:rFonts w:ascii="宋体" w:hAnsi="宋体" w:eastAsia="宋体"/>
          <w:color w:val="auto"/>
        </w:rPr>
      </w:pPr>
    </w:p>
    <w:p>
      <w:pPr>
        <w:pStyle w:val="13"/>
        <w:ind w:left="525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pStyle w:val="12"/>
        <w:ind w:left="0" w:leftChars="0" w:firstLine="0" w:firstLineChars="0"/>
        <w:rPr>
          <w:rFonts w:ascii="宋体" w:hAnsi="宋体" w:eastAsia="宋体"/>
          <w:color w:val="auto"/>
        </w:rPr>
      </w:pPr>
    </w:p>
    <w:p>
      <w:pPr>
        <w:pStyle w:val="1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12"/>
        <w:rPr>
          <w:rFonts w:ascii="宋体" w:hAnsi="宋体" w:eastAsia="宋体"/>
          <w:color w:val="auto"/>
        </w:rPr>
      </w:pPr>
    </w:p>
    <w:p>
      <w:pPr>
        <w:pStyle w:val="13"/>
        <w:ind w:left="5250"/>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13"/>
        <w:ind w:left="99" w:leftChars="47"/>
        <w:jc w:val="left"/>
        <w:rPr>
          <w:rFonts w:ascii="宋体" w:hAnsi="宋体" w:eastAsia="宋体"/>
          <w:b/>
          <w:color w:val="auto"/>
        </w:rPr>
      </w:pPr>
    </w:p>
    <w:bookmarkEnd w:id="2"/>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8</w:t>
    </w:r>
    <w:r>
      <w:rPr>
        <w:lang w:val="zh-CN"/>
      </w:rPr>
      <w:fldChar w:fldCharType="end"/>
    </w: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1"/>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hZmZmNzIzN2U0NDdjNGYyMDVjOWE5NTljYjJhNDkifQ=="/>
  </w:docVars>
  <w:rsids>
    <w:rsidRoot w:val="00555E17"/>
    <w:rsid w:val="00004CBF"/>
    <w:rsid w:val="00010FC6"/>
    <w:rsid w:val="00017605"/>
    <w:rsid w:val="00022DCA"/>
    <w:rsid w:val="0003565C"/>
    <w:rsid w:val="00037320"/>
    <w:rsid w:val="00052B5E"/>
    <w:rsid w:val="00062B9F"/>
    <w:rsid w:val="000659FA"/>
    <w:rsid w:val="00066069"/>
    <w:rsid w:val="000745D2"/>
    <w:rsid w:val="000777A1"/>
    <w:rsid w:val="00081F32"/>
    <w:rsid w:val="00082B81"/>
    <w:rsid w:val="00090BB0"/>
    <w:rsid w:val="00094212"/>
    <w:rsid w:val="000A285E"/>
    <w:rsid w:val="000A4283"/>
    <w:rsid w:val="000B01C2"/>
    <w:rsid w:val="000B209A"/>
    <w:rsid w:val="000B5153"/>
    <w:rsid w:val="000C7887"/>
    <w:rsid w:val="000D1232"/>
    <w:rsid w:val="000D17F4"/>
    <w:rsid w:val="000D3517"/>
    <w:rsid w:val="000E2094"/>
    <w:rsid w:val="000E288E"/>
    <w:rsid w:val="000E575B"/>
    <w:rsid w:val="000E6B24"/>
    <w:rsid w:val="000E7602"/>
    <w:rsid w:val="000E7F3B"/>
    <w:rsid w:val="000F4EBB"/>
    <w:rsid w:val="00100D4A"/>
    <w:rsid w:val="00106688"/>
    <w:rsid w:val="00112CF3"/>
    <w:rsid w:val="00113BB2"/>
    <w:rsid w:val="001213E2"/>
    <w:rsid w:val="00125E1A"/>
    <w:rsid w:val="00131F7F"/>
    <w:rsid w:val="00134531"/>
    <w:rsid w:val="00142A5F"/>
    <w:rsid w:val="001525F8"/>
    <w:rsid w:val="00153262"/>
    <w:rsid w:val="0015357E"/>
    <w:rsid w:val="001567DE"/>
    <w:rsid w:val="001676F8"/>
    <w:rsid w:val="00174C95"/>
    <w:rsid w:val="001910BE"/>
    <w:rsid w:val="001930C6"/>
    <w:rsid w:val="001958E7"/>
    <w:rsid w:val="001A74A9"/>
    <w:rsid w:val="001B0CFD"/>
    <w:rsid w:val="001B2636"/>
    <w:rsid w:val="001C12F2"/>
    <w:rsid w:val="001D2B31"/>
    <w:rsid w:val="001E4CCF"/>
    <w:rsid w:val="001F058E"/>
    <w:rsid w:val="001F064E"/>
    <w:rsid w:val="001F27AF"/>
    <w:rsid w:val="0020566E"/>
    <w:rsid w:val="00205DF7"/>
    <w:rsid w:val="002157A2"/>
    <w:rsid w:val="00221621"/>
    <w:rsid w:val="00226967"/>
    <w:rsid w:val="002270EA"/>
    <w:rsid w:val="002314BC"/>
    <w:rsid w:val="0023452C"/>
    <w:rsid w:val="00235238"/>
    <w:rsid w:val="00237498"/>
    <w:rsid w:val="002375B7"/>
    <w:rsid w:val="002438B2"/>
    <w:rsid w:val="0025255D"/>
    <w:rsid w:val="00254C25"/>
    <w:rsid w:val="002736A1"/>
    <w:rsid w:val="00273C67"/>
    <w:rsid w:val="00280399"/>
    <w:rsid w:val="00284AE6"/>
    <w:rsid w:val="00290368"/>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40F5"/>
    <w:rsid w:val="0032681D"/>
    <w:rsid w:val="00330EB2"/>
    <w:rsid w:val="00331634"/>
    <w:rsid w:val="00332497"/>
    <w:rsid w:val="00340071"/>
    <w:rsid w:val="00340620"/>
    <w:rsid w:val="00342857"/>
    <w:rsid w:val="003435FD"/>
    <w:rsid w:val="00350BA1"/>
    <w:rsid w:val="00351050"/>
    <w:rsid w:val="00351DB1"/>
    <w:rsid w:val="00352120"/>
    <w:rsid w:val="0035243A"/>
    <w:rsid w:val="003551BE"/>
    <w:rsid w:val="003709AF"/>
    <w:rsid w:val="00382096"/>
    <w:rsid w:val="003A20B0"/>
    <w:rsid w:val="003A4AC7"/>
    <w:rsid w:val="003A7A75"/>
    <w:rsid w:val="003B0B26"/>
    <w:rsid w:val="003B3035"/>
    <w:rsid w:val="003B4135"/>
    <w:rsid w:val="003B639E"/>
    <w:rsid w:val="003B7CE5"/>
    <w:rsid w:val="003C02CE"/>
    <w:rsid w:val="003C1D2B"/>
    <w:rsid w:val="003C4548"/>
    <w:rsid w:val="003E37D1"/>
    <w:rsid w:val="003F1680"/>
    <w:rsid w:val="00403592"/>
    <w:rsid w:val="00404F7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BA0"/>
    <w:rsid w:val="004B63F4"/>
    <w:rsid w:val="004C0C78"/>
    <w:rsid w:val="004C70D9"/>
    <w:rsid w:val="004D55A5"/>
    <w:rsid w:val="004D76BD"/>
    <w:rsid w:val="004E3DC3"/>
    <w:rsid w:val="004F5275"/>
    <w:rsid w:val="00502713"/>
    <w:rsid w:val="005065B5"/>
    <w:rsid w:val="005106AD"/>
    <w:rsid w:val="005120A7"/>
    <w:rsid w:val="00520D3F"/>
    <w:rsid w:val="00521111"/>
    <w:rsid w:val="00523519"/>
    <w:rsid w:val="00540552"/>
    <w:rsid w:val="00543BB8"/>
    <w:rsid w:val="00555E17"/>
    <w:rsid w:val="00570AD8"/>
    <w:rsid w:val="00575142"/>
    <w:rsid w:val="00576402"/>
    <w:rsid w:val="00581225"/>
    <w:rsid w:val="00581375"/>
    <w:rsid w:val="005860F2"/>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13DC9"/>
    <w:rsid w:val="00613DCB"/>
    <w:rsid w:val="006253DD"/>
    <w:rsid w:val="0063161F"/>
    <w:rsid w:val="00637BF7"/>
    <w:rsid w:val="006420AB"/>
    <w:rsid w:val="0064233A"/>
    <w:rsid w:val="0065251A"/>
    <w:rsid w:val="0066095B"/>
    <w:rsid w:val="00667B4A"/>
    <w:rsid w:val="006746DA"/>
    <w:rsid w:val="00674E9D"/>
    <w:rsid w:val="006A0F7A"/>
    <w:rsid w:val="006A1332"/>
    <w:rsid w:val="006A18AD"/>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6F7762"/>
    <w:rsid w:val="007016C2"/>
    <w:rsid w:val="00715A2F"/>
    <w:rsid w:val="00715B1F"/>
    <w:rsid w:val="0071677F"/>
    <w:rsid w:val="0072368E"/>
    <w:rsid w:val="007422A4"/>
    <w:rsid w:val="00746C3D"/>
    <w:rsid w:val="00752373"/>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7E5"/>
    <w:rsid w:val="007A583B"/>
    <w:rsid w:val="007A7637"/>
    <w:rsid w:val="007B5DC9"/>
    <w:rsid w:val="007C4B92"/>
    <w:rsid w:val="007D7566"/>
    <w:rsid w:val="007E4397"/>
    <w:rsid w:val="007F4025"/>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568"/>
    <w:rsid w:val="008759F1"/>
    <w:rsid w:val="00876D9C"/>
    <w:rsid w:val="00880A1F"/>
    <w:rsid w:val="00885636"/>
    <w:rsid w:val="008A03C1"/>
    <w:rsid w:val="008A20E1"/>
    <w:rsid w:val="008A6139"/>
    <w:rsid w:val="008A7B1E"/>
    <w:rsid w:val="008B3E78"/>
    <w:rsid w:val="008B6177"/>
    <w:rsid w:val="008D1CE8"/>
    <w:rsid w:val="008D3046"/>
    <w:rsid w:val="008E3B04"/>
    <w:rsid w:val="008E4197"/>
    <w:rsid w:val="008E6141"/>
    <w:rsid w:val="008F622E"/>
    <w:rsid w:val="008F695A"/>
    <w:rsid w:val="009149A5"/>
    <w:rsid w:val="0093103C"/>
    <w:rsid w:val="00934650"/>
    <w:rsid w:val="00937996"/>
    <w:rsid w:val="0094146C"/>
    <w:rsid w:val="00941553"/>
    <w:rsid w:val="00941ABC"/>
    <w:rsid w:val="009517F9"/>
    <w:rsid w:val="009526F4"/>
    <w:rsid w:val="00955C3C"/>
    <w:rsid w:val="00971A1A"/>
    <w:rsid w:val="00991234"/>
    <w:rsid w:val="009A0062"/>
    <w:rsid w:val="009A0E4A"/>
    <w:rsid w:val="009A51AF"/>
    <w:rsid w:val="009B7FDD"/>
    <w:rsid w:val="009D0557"/>
    <w:rsid w:val="009E1497"/>
    <w:rsid w:val="009E24D4"/>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4F9E"/>
    <w:rsid w:val="00A7519F"/>
    <w:rsid w:val="00A77163"/>
    <w:rsid w:val="00A83908"/>
    <w:rsid w:val="00A83A90"/>
    <w:rsid w:val="00AA3825"/>
    <w:rsid w:val="00AA6C22"/>
    <w:rsid w:val="00AC1A1F"/>
    <w:rsid w:val="00AC231A"/>
    <w:rsid w:val="00AC3532"/>
    <w:rsid w:val="00AE0D4A"/>
    <w:rsid w:val="00AE0D5D"/>
    <w:rsid w:val="00AE5AC4"/>
    <w:rsid w:val="00AF11C2"/>
    <w:rsid w:val="00AF3D55"/>
    <w:rsid w:val="00AF5BCD"/>
    <w:rsid w:val="00AF7249"/>
    <w:rsid w:val="00B00592"/>
    <w:rsid w:val="00B1232B"/>
    <w:rsid w:val="00B23A1A"/>
    <w:rsid w:val="00B24DB7"/>
    <w:rsid w:val="00B30E47"/>
    <w:rsid w:val="00B34B47"/>
    <w:rsid w:val="00B35E51"/>
    <w:rsid w:val="00B40B3A"/>
    <w:rsid w:val="00B4149D"/>
    <w:rsid w:val="00B4786F"/>
    <w:rsid w:val="00B5299A"/>
    <w:rsid w:val="00B53102"/>
    <w:rsid w:val="00B56D25"/>
    <w:rsid w:val="00B6257E"/>
    <w:rsid w:val="00B6596C"/>
    <w:rsid w:val="00B67F13"/>
    <w:rsid w:val="00B74919"/>
    <w:rsid w:val="00B74CDB"/>
    <w:rsid w:val="00B764CC"/>
    <w:rsid w:val="00B833EF"/>
    <w:rsid w:val="00B83618"/>
    <w:rsid w:val="00BA31C7"/>
    <w:rsid w:val="00BB11D9"/>
    <w:rsid w:val="00BB15D1"/>
    <w:rsid w:val="00BC3FF6"/>
    <w:rsid w:val="00BC4D2F"/>
    <w:rsid w:val="00BC6952"/>
    <w:rsid w:val="00BC6A97"/>
    <w:rsid w:val="00BC77B9"/>
    <w:rsid w:val="00BD2A30"/>
    <w:rsid w:val="00BD2A59"/>
    <w:rsid w:val="00BE5035"/>
    <w:rsid w:val="00BE73C9"/>
    <w:rsid w:val="00BF1F33"/>
    <w:rsid w:val="00C023D6"/>
    <w:rsid w:val="00C12447"/>
    <w:rsid w:val="00C134B1"/>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198A"/>
    <w:rsid w:val="00D356CF"/>
    <w:rsid w:val="00D409A3"/>
    <w:rsid w:val="00D42ED4"/>
    <w:rsid w:val="00D44D24"/>
    <w:rsid w:val="00D50697"/>
    <w:rsid w:val="00D5099B"/>
    <w:rsid w:val="00D61692"/>
    <w:rsid w:val="00D63ADC"/>
    <w:rsid w:val="00D73BFF"/>
    <w:rsid w:val="00D75007"/>
    <w:rsid w:val="00D81874"/>
    <w:rsid w:val="00D84D81"/>
    <w:rsid w:val="00DA2664"/>
    <w:rsid w:val="00DA2EEF"/>
    <w:rsid w:val="00DA68B3"/>
    <w:rsid w:val="00DA7EA2"/>
    <w:rsid w:val="00DB41CF"/>
    <w:rsid w:val="00DB4869"/>
    <w:rsid w:val="00DB6BA6"/>
    <w:rsid w:val="00DC03FB"/>
    <w:rsid w:val="00DC2141"/>
    <w:rsid w:val="00DD1A12"/>
    <w:rsid w:val="00DD3E4F"/>
    <w:rsid w:val="00DD5017"/>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425E"/>
    <w:rsid w:val="00E567CE"/>
    <w:rsid w:val="00E8683F"/>
    <w:rsid w:val="00E92F31"/>
    <w:rsid w:val="00E93800"/>
    <w:rsid w:val="00E9476F"/>
    <w:rsid w:val="00EA7C75"/>
    <w:rsid w:val="00EB5D2A"/>
    <w:rsid w:val="00EC27AA"/>
    <w:rsid w:val="00EC7C13"/>
    <w:rsid w:val="00ED3FA3"/>
    <w:rsid w:val="00ED6BDB"/>
    <w:rsid w:val="00ED755E"/>
    <w:rsid w:val="00EE03EC"/>
    <w:rsid w:val="00EE2F69"/>
    <w:rsid w:val="00EE4B30"/>
    <w:rsid w:val="00EF1EEC"/>
    <w:rsid w:val="00EF3208"/>
    <w:rsid w:val="00EF3B88"/>
    <w:rsid w:val="00EF57A6"/>
    <w:rsid w:val="00F023BE"/>
    <w:rsid w:val="00F059BD"/>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81BEC"/>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6EE45D3"/>
    <w:rsid w:val="0B6173EF"/>
    <w:rsid w:val="0CA10415"/>
    <w:rsid w:val="0E7402F5"/>
    <w:rsid w:val="12687545"/>
    <w:rsid w:val="1A634A7F"/>
    <w:rsid w:val="1B3714FE"/>
    <w:rsid w:val="1E1D56A5"/>
    <w:rsid w:val="293735BB"/>
    <w:rsid w:val="2D522164"/>
    <w:rsid w:val="2DE0638F"/>
    <w:rsid w:val="2E271B5C"/>
    <w:rsid w:val="2E8D1134"/>
    <w:rsid w:val="2EF22236"/>
    <w:rsid w:val="33ED21DB"/>
    <w:rsid w:val="394B4B74"/>
    <w:rsid w:val="3B3E2D5A"/>
    <w:rsid w:val="3D4C44EB"/>
    <w:rsid w:val="3F225C57"/>
    <w:rsid w:val="3F467CFD"/>
    <w:rsid w:val="408C4784"/>
    <w:rsid w:val="41DB1D22"/>
    <w:rsid w:val="491B67CF"/>
    <w:rsid w:val="4D650403"/>
    <w:rsid w:val="4E950123"/>
    <w:rsid w:val="51321D9C"/>
    <w:rsid w:val="518E5997"/>
    <w:rsid w:val="58953AAF"/>
    <w:rsid w:val="59601BD3"/>
    <w:rsid w:val="61606F41"/>
    <w:rsid w:val="617D6F66"/>
    <w:rsid w:val="61A36997"/>
    <w:rsid w:val="62132597"/>
    <w:rsid w:val="63290495"/>
    <w:rsid w:val="633417DE"/>
    <w:rsid w:val="67F71B41"/>
    <w:rsid w:val="6B23319C"/>
    <w:rsid w:val="6D632590"/>
    <w:rsid w:val="706A08A3"/>
    <w:rsid w:val="716C7E6F"/>
    <w:rsid w:val="73671EFF"/>
    <w:rsid w:val="74F6661B"/>
    <w:rsid w:val="78FC5E56"/>
    <w:rsid w:val="7C2345D9"/>
    <w:rsid w:val="7CC66546"/>
    <w:rsid w:val="7E436028"/>
    <w:rsid w:val="7F5034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3"/>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4"/>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5"/>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5"/>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0"/>
    <w:unhideWhenUsed/>
    <w:qFormat/>
    <w:uiPriority w:val="99"/>
    <w:pPr>
      <w:spacing w:after="120"/>
    </w:pPr>
  </w:style>
  <w:style w:type="paragraph" w:styleId="10">
    <w:name w:val="Body Text 2"/>
    <w:basedOn w:val="1"/>
    <w:qFormat/>
    <w:uiPriority w:val="0"/>
    <w:pPr>
      <w:widowControl/>
      <w:spacing w:before="100" w:beforeAutospacing="1" w:after="100" w:afterAutospacing="1"/>
      <w:jc w:val="left"/>
    </w:pPr>
    <w:rPr>
      <w:rFonts w:ascii="宋体" w:hAnsi="宋体" w:eastAsia="宋体"/>
      <w:kern w:val="0"/>
      <w:sz w:val="24"/>
    </w:rPr>
  </w:style>
  <w:style w:type="paragraph" w:styleId="11">
    <w:name w:val="Body Text Indent"/>
    <w:basedOn w:val="1"/>
    <w:next w:val="12"/>
    <w:link w:val="41"/>
    <w:unhideWhenUsed/>
    <w:qFormat/>
    <w:uiPriority w:val="0"/>
    <w:pPr>
      <w:adjustRightInd w:val="0"/>
      <w:spacing w:after="120" w:line="360" w:lineRule="atLeast"/>
      <w:ind w:left="420" w:leftChars="200"/>
      <w:jc w:val="left"/>
    </w:pPr>
    <w:rPr>
      <w:kern w:val="0"/>
      <w:sz w:val="24"/>
      <w:szCs w:val="20"/>
    </w:rPr>
  </w:style>
  <w:style w:type="paragraph" w:styleId="12">
    <w:name w:val="Body Text First Indent 2"/>
    <w:basedOn w:val="11"/>
    <w:next w:val="13"/>
    <w:link w:val="42"/>
    <w:unhideWhenUsed/>
    <w:qFormat/>
    <w:uiPriority w:val="99"/>
    <w:pPr>
      <w:adjustRightInd/>
      <w:spacing w:line="240" w:lineRule="auto"/>
      <w:ind w:firstLine="420" w:firstLineChars="200"/>
      <w:jc w:val="both"/>
    </w:pPr>
    <w:rPr>
      <w:kern w:val="2"/>
      <w:sz w:val="21"/>
      <w:szCs w:val="22"/>
    </w:rPr>
  </w:style>
  <w:style w:type="paragraph" w:styleId="13">
    <w:name w:val="Date"/>
    <w:basedOn w:val="1"/>
    <w:next w:val="1"/>
    <w:link w:val="43"/>
    <w:semiHidden/>
    <w:unhideWhenUsed/>
    <w:qFormat/>
    <w:uiPriority w:val="99"/>
    <w:pPr>
      <w:ind w:left="100" w:leftChars="2500"/>
    </w:p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6"/>
    <w:unhideWhenUsed/>
    <w:qFormat/>
    <w:uiPriority w:val="99"/>
    <w:rPr>
      <w:rFonts w:eastAsia="宋体"/>
      <w:sz w:val="24"/>
    </w:rPr>
  </w:style>
  <w:style w:type="paragraph" w:styleId="17">
    <w:name w:val="Balloon Text"/>
    <w:basedOn w:val="1"/>
    <w:link w:val="47"/>
    <w:semiHidden/>
    <w:unhideWhenUsed/>
    <w:qFormat/>
    <w:uiPriority w:val="99"/>
    <w:rPr>
      <w:sz w:val="18"/>
      <w:szCs w:val="18"/>
    </w:rPr>
  </w:style>
  <w:style w:type="paragraph" w:styleId="18">
    <w:name w:val="footer"/>
    <w:basedOn w:val="1"/>
    <w:next w:val="19"/>
    <w:link w:val="39"/>
    <w:unhideWhenUsed/>
    <w:qFormat/>
    <w:uiPriority w:val="0"/>
    <w:pPr>
      <w:tabs>
        <w:tab w:val="center" w:pos="4153"/>
        <w:tab w:val="right" w:pos="8306"/>
      </w:tabs>
      <w:snapToGrid w:val="0"/>
      <w:jc w:val="left"/>
    </w:pPr>
    <w:rPr>
      <w:sz w:val="18"/>
      <w:szCs w:val="18"/>
    </w:rPr>
  </w:style>
  <w:style w:type="paragraph" w:styleId="19">
    <w:name w:val="header"/>
    <w:basedOn w:val="1"/>
    <w:next w:val="20"/>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next w:val="1"/>
    <w:semiHidden/>
    <w:unhideWhenUsed/>
    <w:qFormat/>
    <w:uiPriority w:val="99"/>
    <w:rPr>
      <w:rFonts w:ascii="Calibri" w:hAnsi="Calibri" w:eastAsia="宋体" w:cs="Times New Roman"/>
      <w:sz w:val="24"/>
      <w:szCs w:val="24"/>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Body Text First Indent"/>
    <w:basedOn w:val="9"/>
    <w:next w:val="1"/>
    <w:link w:val="44"/>
    <w:unhideWhenUsed/>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FollowedHyperlink"/>
    <w:basedOn w:val="26"/>
    <w:semiHidden/>
    <w:unhideWhenUsed/>
    <w:qFormat/>
    <w:uiPriority w:val="99"/>
    <w:rPr>
      <w:color w:val="954F72" w:themeColor="followedHyperlink"/>
      <w:u w:val="single"/>
    </w:rPr>
  </w:style>
  <w:style w:type="character" w:styleId="28">
    <w:name w:val="Emphasis"/>
    <w:basedOn w:val="26"/>
    <w:qFormat/>
    <w:uiPriority w:val="20"/>
  </w:style>
  <w:style w:type="character" w:styleId="29">
    <w:name w:val="Hyperlink"/>
    <w:basedOn w:val="26"/>
    <w:unhideWhenUsed/>
    <w:qFormat/>
    <w:uiPriority w:val="0"/>
    <w:rPr>
      <w:color w:val="000000"/>
      <w:u w:val="none"/>
    </w:rPr>
  </w:style>
  <w:style w:type="paragraph" w:customStyle="1" w:styleId="30">
    <w:name w:val="style4"/>
    <w:basedOn w:val="1"/>
    <w:next w:val="31"/>
    <w:qFormat/>
    <w:uiPriority w:val="99"/>
    <w:pPr>
      <w:widowControl/>
      <w:spacing w:before="280" w:after="280"/>
    </w:pPr>
    <w:rPr>
      <w:rFonts w:ascii="宋体" w:hAnsi="Times New Roman" w:eastAsia="宋体" w:cs="Times New Roman"/>
      <w:sz w:val="18"/>
    </w:rPr>
  </w:style>
  <w:style w:type="paragraph" w:customStyle="1" w:styleId="31">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2">
    <w:name w:val="标题 1 Char"/>
    <w:basedOn w:val="26"/>
    <w:link w:val="2"/>
    <w:qFormat/>
    <w:uiPriority w:val="0"/>
    <w:rPr>
      <w:rFonts w:ascii="Calibri" w:hAnsi="Calibri" w:eastAsia="宋体" w:cs="Times New Roman"/>
      <w:b/>
      <w:bCs/>
      <w:kern w:val="44"/>
      <w:sz w:val="44"/>
      <w:szCs w:val="44"/>
    </w:rPr>
  </w:style>
  <w:style w:type="character" w:customStyle="1" w:styleId="33">
    <w:name w:val="标题 2 Char"/>
    <w:basedOn w:val="26"/>
    <w:link w:val="3"/>
    <w:semiHidden/>
    <w:qFormat/>
    <w:uiPriority w:val="0"/>
    <w:rPr>
      <w:rFonts w:ascii="Arial" w:hAnsi="Arial" w:eastAsia="黑体" w:cs="Times New Roman"/>
      <w:b/>
      <w:bCs/>
      <w:kern w:val="0"/>
      <w:sz w:val="32"/>
      <w:szCs w:val="32"/>
    </w:rPr>
  </w:style>
  <w:style w:type="character" w:customStyle="1" w:styleId="34">
    <w:name w:val="标题 3 Char"/>
    <w:basedOn w:val="26"/>
    <w:link w:val="4"/>
    <w:semiHidden/>
    <w:qFormat/>
    <w:uiPriority w:val="0"/>
    <w:rPr>
      <w:rFonts w:ascii="宋体" w:hAnsi="宋体" w:eastAsia="宋体" w:cs="宋体"/>
      <w:b/>
      <w:color w:val="000000"/>
      <w:kern w:val="0"/>
      <w:sz w:val="24"/>
      <w:szCs w:val="20"/>
      <w:lang w:val="en-GB"/>
    </w:rPr>
  </w:style>
  <w:style w:type="character" w:customStyle="1" w:styleId="35">
    <w:name w:val="标题 4 Char"/>
    <w:basedOn w:val="26"/>
    <w:link w:val="5"/>
    <w:semiHidden/>
    <w:qFormat/>
    <w:uiPriority w:val="0"/>
    <w:rPr>
      <w:rFonts w:ascii="Arial" w:hAnsi="Arial" w:eastAsia="黑体" w:cs="Times New Roman"/>
      <w:b/>
      <w:bCs/>
      <w:kern w:val="0"/>
      <w:sz w:val="28"/>
      <w:szCs w:val="28"/>
    </w:rPr>
  </w:style>
  <w:style w:type="character" w:customStyle="1" w:styleId="36">
    <w:name w:val="HTML 预设格式 Char1"/>
    <w:basedOn w:val="26"/>
    <w:link w:val="22"/>
    <w:semiHidden/>
    <w:qFormat/>
    <w:uiPriority w:val="99"/>
    <w:rPr>
      <w:rFonts w:ascii="宋体" w:hAnsi="宋体" w:eastAsia="宋体" w:cs="宋体"/>
      <w:kern w:val="0"/>
      <w:sz w:val="24"/>
      <w:szCs w:val="24"/>
    </w:rPr>
  </w:style>
  <w:style w:type="paragraph" w:customStyle="1" w:styleId="37">
    <w:name w:val="msonormal"/>
    <w:basedOn w:val="1"/>
    <w:qFormat/>
    <w:uiPriority w:val="99"/>
    <w:rPr>
      <w:rFonts w:ascii="Calibri" w:hAnsi="Calibri" w:eastAsia="宋体" w:cs="Times New Roman"/>
      <w:sz w:val="24"/>
      <w:szCs w:val="24"/>
    </w:rPr>
  </w:style>
  <w:style w:type="character" w:customStyle="1" w:styleId="38">
    <w:name w:val="页眉 Char"/>
    <w:basedOn w:val="26"/>
    <w:link w:val="19"/>
    <w:qFormat/>
    <w:uiPriority w:val="0"/>
    <w:rPr>
      <w:sz w:val="18"/>
      <w:szCs w:val="18"/>
    </w:rPr>
  </w:style>
  <w:style w:type="character" w:customStyle="1" w:styleId="39">
    <w:name w:val="页脚 Char"/>
    <w:basedOn w:val="26"/>
    <w:link w:val="18"/>
    <w:qFormat/>
    <w:uiPriority w:val="0"/>
    <w:rPr>
      <w:sz w:val="18"/>
      <w:szCs w:val="18"/>
    </w:rPr>
  </w:style>
  <w:style w:type="character" w:customStyle="1" w:styleId="40">
    <w:name w:val="正文文本 Char"/>
    <w:basedOn w:val="26"/>
    <w:link w:val="9"/>
    <w:qFormat/>
    <w:uiPriority w:val="99"/>
  </w:style>
  <w:style w:type="character" w:customStyle="1" w:styleId="41">
    <w:name w:val="正文文本缩进 Char1"/>
    <w:basedOn w:val="26"/>
    <w:link w:val="11"/>
    <w:semiHidden/>
    <w:qFormat/>
    <w:uiPriority w:val="99"/>
    <w:rPr>
      <w:kern w:val="0"/>
      <w:sz w:val="24"/>
      <w:szCs w:val="20"/>
    </w:rPr>
  </w:style>
  <w:style w:type="character" w:customStyle="1" w:styleId="42">
    <w:name w:val="正文首行缩进 2 Char"/>
    <w:basedOn w:val="41"/>
    <w:link w:val="12"/>
    <w:qFormat/>
    <w:uiPriority w:val="99"/>
    <w:rPr>
      <w:kern w:val="0"/>
      <w:sz w:val="24"/>
      <w:szCs w:val="20"/>
    </w:rPr>
  </w:style>
  <w:style w:type="character" w:customStyle="1" w:styleId="43">
    <w:name w:val="日期 Char"/>
    <w:basedOn w:val="26"/>
    <w:link w:val="13"/>
    <w:semiHidden/>
    <w:qFormat/>
    <w:uiPriority w:val="99"/>
  </w:style>
  <w:style w:type="character" w:customStyle="1" w:styleId="44">
    <w:name w:val="正文首行缩进 Char"/>
    <w:basedOn w:val="40"/>
    <w:link w:val="23"/>
    <w:qFormat/>
    <w:uiPriority w:val="0"/>
    <w:rPr>
      <w:rFonts w:ascii="宋体" w:hAnsi="Times New Roman" w:eastAsia="宋体" w:cs="Times New Roman"/>
      <w:kern w:val="0"/>
      <w:sz w:val="34"/>
      <w:szCs w:val="20"/>
    </w:rPr>
  </w:style>
  <w:style w:type="character" w:customStyle="1" w:styleId="45">
    <w:name w:val="正文文本 3 Char"/>
    <w:basedOn w:val="26"/>
    <w:link w:val="8"/>
    <w:semiHidden/>
    <w:qFormat/>
    <w:uiPriority w:val="99"/>
    <w:rPr>
      <w:rFonts w:ascii="Times New Roman" w:hAnsi="Times New Roman" w:eastAsia="宋体" w:cs="Times New Roman"/>
      <w:color w:val="FF0000"/>
      <w:sz w:val="24"/>
      <w:szCs w:val="24"/>
    </w:rPr>
  </w:style>
  <w:style w:type="character" w:customStyle="1" w:styleId="46">
    <w:name w:val="纯文本 Char"/>
    <w:basedOn w:val="26"/>
    <w:link w:val="16"/>
    <w:qFormat/>
    <w:uiPriority w:val="0"/>
    <w:rPr>
      <w:rFonts w:eastAsia="宋体"/>
      <w:sz w:val="24"/>
    </w:rPr>
  </w:style>
  <w:style w:type="character" w:customStyle="1" w:styleId="47">
    <w:name w:val="批注框文本 Char1"/>
    <w:basedOn w:val="26"/>
    <w:link w:val="17"/>
    <w:semiHidden/>
    <w:qFormat/>
    <w:uiPriority w:val="99"/>
    <w:rPr>
      <w:sz w:val="18"/>
      <w:szCs w:val="18"/>
    </w:rPr>
  </w:style>
  <w:style w:type="paragraph" w:styleId="48">
    <w:name w:val="List Paragraph"/>
    <w:basedOn w:val="1"/>
    <w:qFormat/>
    <w:uiPriority w:val="34"/>
    <w:pPr>
      <w:ind w:firstLine="420" w:firstLineChars="200"/>
    </w:pPr>
  </w:style>
  <w:style w:type="paragraph" w:customStyle="1" w:styleId="49">
    <w:name w:val="无间隔1"/>
    <w:basedOn w:val="1"/>
    <w:qFormat/>
    <w:uiPriority w:val="99"/>
    <w:pPr>
      <w:spacing w:line="400" w:lineRule="exact"/>
    </w:pPr>
    <w:rPr>
      <w:sz w:val="24"/>
    </w:rPr>
  </w:style>
  <w:style w:type="paragraph" w:customStyle="1" w:styleId="50">
    <w:name w:val="列出段落1"/>
    <w:basedOn w:val="1"/>
    <w:qFormat/>
    <w:uiPriority w:val="99"/>
    <w:pPr>
      <w:ind w:firstLine="420" w:firstLineChars="200"/>
    </w:pPr>
  </w:style>
  <w:style w:type="paragraph" w:customStyle="1" w:styleId="51">
    <w:name w:val="*正文"/>
    <w:basedOn w:val="1"/>
    <w:qFormat/>
    <w:uiPriority w:val="99"/>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3">
    <w:name w:val="正文文本缩进 Char Char"/>
    <w:link w:val="54"/>
    <w:qFormat/>
    <w:locked/>
    <w:uiPriority w:val="0"/>
    <w:rPr>
      <w:rFonts w:ascii="宋体" w:hAnsi="宋体" w:eastAsia="宋体"/>
      <w:sz w:val="24"/>
    </w:rPr>
  </w:style>
  <w:style w:type="paragraph" w:customStyle="1" w:styleId="54">
    <w:name w:val="正文文本缩进1"/>
    <w:basedOn w:val="1"/>
    <w:link w:val="53"/>
    <w:qFormat/>
    <w:uiPriority w:val="0"/>
    <w:pPr>
      <w:spacing w:line="360" w:lineRule="auto"/>
      <w:ind w:firstLine="480" w:firstLineChars="200"/>
    </w:pPr>
    <w:rPr>
      <w:rFonts w:ascii="宋体" w:hAnsi="宋体" w:eastAsia="宋体"/>
      <w:sz w:val="24"/>
    </w:rPr>
  </w:style>
  <w:style w:type="character" w:customStyle="1" w:styleId="55">
    <w:name w:val="日期 Char Char"/>
    <w:link w:val="56"/>
    <w:qFormat/>
    <w:locked/>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8">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9">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0">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2">
    <w:name w:val="List Paragraph1"/>
    <w:basedOn w:val="1"/>
    <w:qFormat/>
    <w:uiPriority w:val="99"/>
    <w:pPr>
      <w:ind w:firstLine="420" w:firstLineChars="200"/>
    </w:pPr>
    <w:rPr>
      <w:rFonts w:ascii="Calibri" w:hAnsi="Calibri" w:cs="宋体"/>
    </w:rPr>
  </w:style>
  <w:style w:type="paragraph" w:customStyle="1" w:styleId="63">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4">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5">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6">
    <w:name w:val="表格样式 2"/>
    <w:qFormat/>
    <w:uiPriority w:val="99"/>
    <w:rPr>
      <w:rFonts w:ascii="Arial Unicode MS" w:hAnsi="Arial Unicode MS" w:eastAsia="Helvetica Neue" w:cs="宋体"/>
      <w:color w:val="000000"/>
      <w:lang w:val="zh-CN" w:eastAsia="zh-CN" w:bidi="ar-SA"/>
    </w:rPr>
  </w:style>
  <w:style w:type="paragraph" w:customStyle="1" w:styleId="67">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8">
    <w:name w:val="正文文本缩进 Char"/>
    <w:basedOn w:val="26"/>
    <w:qFormat/>
    <w:uiPriority w:val="0"/>
  </w:style>
  <w:style w:type="character" w:customStyle="1" w:styleId="69">
    <w:name w:val="批注框文本 Char"/>
    <w:basedOn w:val="26"/>
    <w:semiHidden/>
    <w:qFormat/>
    <w:uiPriority w:val="99"/>
    <w:rPr>
      <w:sz w:val="18"/>
      <w:szCs w:val="18"/>
    </w:rPr>
  </w:style>
  <w:style w:type="character" w:customStyle="1" w:styleId="70">
    <w:name w:val="HTML 预设格式 Char"/>
    <w:basedOn w:val="26"/>
    <w:semiHidden/>
    <w:qFormat/>
    <w:uiPriority w:val="99"/>
    <w:rPr>
      <w:rFonts w:hint="eastAsia" w:ascii="宋体" w:hAnsi="宋体" w:eastAsia="宋体" w:cs="宋体"/>
      <w:kern w:val="0"/>
      <w:sz w:val="24"/>
      <w:szCs w:val="24"/>
    </w:rPr>
  </w:style>
  <w:style w:type="character" w:customStyle="1" w:styleId="71">
    <w:name w:val="纯文本 Char1"/>
    <w:qFormat/>
    <w:uiPriority w:val="0"/>
    <w:rPr>
      <w:rFonts w:hint="eastAsia" w:ascii="宋体" w:hAnsi="宋体" w:eastAsia="宋体"/>
      <w:sz w:val="24"/>
    </w:rPr>
  </w:style>
  <w:style w:type="character" w:customStyle="1" w:styleId="72">
    <w:name w:val="edittexttarea"/>
    <w:basedOn w:val="26"/>
    <w:qFormat/>
    <w:uiPriority w:val="0"/>
  </w:style>
  <w:style w:type="character" w:customStyle="1" w:styleId="73">
    <w:name w:val="font01"/>
    <w:basedOn w:val="26"/>
    <w:qFormat/>
    <w:uiPriority w:val="0"/>
    <w:rPr>
      <w:rFonts w:hint="eastAsia" w:ascii="宋体" w:hAnsi="宋体" w:eastAsia="宋体" w:cs="宋体"/>
      <w:color w:val="000000"/>
      <w:sz w:val="22"/>
      <w:szCs w:val="22"/>
      <w:u w:val="none"/>
    </w:rPr>
  </w:style>
  <w:style w:type="character" w:customStyle="1" w:styleId="74">
    <w:name w:val="font31"/>
    <w:basedOn w:val="26"/>
    <w:qFormat/>
    <w:uiPriority w:val="0"/>
    <w:rPr>
      <w:rFonts w:hint="default" w:ascii="Calibri" w:hAnsi="Calibri" w:cs="Calibri"/>
      <w:b/>
      <w:color w:val="000000"/>
      <w:sz w:val="18"/>
      <w:szCs w:val="18"/>
      <w:u w:val="none"/>
    </w:rPr>
  </w:style>
  <w:style w:type="character" w:customStyle="1" w:styleId="75">
    <w:name w:val="font121"/>
    <w:basedOn w:val="26"/>
    <w:qFormat/>
    <w:uiPriority w:val="0"/>
    <w:rPr>
      <w:rFonts w:hint="eastAsia" w:ascii="宋体" w:hAnsi="宋体" w:eastAsia="宋体" w:cs="宋体"/>
      <w:color w:val="000000"/>
      <w:sz w:val="18"/>
      <w:szCs w:val="18"/>
      <w:u w:val="none"/>
    </w:rPr>
  </w:style>
  <w:style w:type="character" w:customStyle="1" w:styleId="76">
    <w:name w:val="font91"/>
    <w:basedOn w:val="26"/>
    <w:qFormat/>
    <w:uiPriority w:val="0"/>
    <w:rPr>
      <w:rFonts w:hint="eastAsia" w:ascii="宋体" w:hAnsi="宋体" w:eastAsia="宋体" w:cs="宋体"/>
      <w:color w:val="000000"/>
      <w:sz w:val="18"/>
      <w:szCs w:val="18"/>
      <w:u w:val="none"/>
    </w:rPr>
  </w:style>
  <w:style w:type="character" w:customStyle="1" w:styleId="77">
    <w:name w:val="font112"/>
    <w:basedOn w:val="26"/>
    <w:qFormat/>
    <w:uiPriority w:val="0"/>
    <w:rPr>
      <w:rFonts w:hint="eastAsia" w:ascii="宋体" w:hAnsi="宋体" w:eastAsia="宋体" w:cs="宋体"/>
      <w:color w:val="FF0000"/>
      <w:sz w:val="18"/>
      <w:szCs w:val="18"/>
      <w:u w:val="none"/>
    </w:rPr>
  </w:style>
  <w:style w:type="character" w:customStyle="1" w:styleId="78">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9">
    <w:name w:val="UserStyle_1"/>
    <w:basedOn w:val="78"/>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26"/>
    <w:qFormat/>
    <w:uiPriority w:val="0"/>
    <w:rPr>
      <w:rFonts w:ascii="Arial" w:hAnsi="Arial" w:cs="Arial"/>
      <w:color w:val="000000"/>
      <w:sz w:val="24"/>
      <w:szCs w:val="24"/>
      <w:u w:val="none"/>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3">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4">
    <w:name w:val="font61"/>
    <w:basedOn w:val="26"/>
    <w:qFormat/>
    <w:uiPriority w:val="0"/>
    <w:rPr>
      <w:rFonts w:ascii="Tahoma" w:hAnsi="Tahoma" w:eastAsia="Tahoma" w:cs="Tahoma"/>
      <w:color w:val="000000"/>
      <w:sz w:val="22"/>
      <w:szCs w:val="22"/>
      <w:u w:val="none"/>
    </w:rPr>
  </w:style>
  <w:style w:type="character" w:customStyle="1" w:styleId="85">
    <w:name w:val="font71"/>
    <w:basedOn w:val="26"/>
    <w:qFormat/>
    <w:uiPriority w:val="0"/>
    <w:rPr>
      <w:rFonts w:ascii="Calibri" w:hAnsi="Calibri" w:cs="Calibri"/>
      <w:color w:val="000000"/>
      <w:sz w:val="18"/>
      <w:szCs w:val="18"/>
      <w:u w:val="none"/>
    </w:rPr>
  </w:style>
  <w:style w:type="character" w:customStyle="1" w:styleId="86">
    <w:name w:val="green"/>
    <w:basedOn w:val="26"/>
    <w:qFormat/>
    <w:uiPriority w:val="0"/>
    <w:rPr>
      <w:color w:val="66AE00"/>
      <w:sz w:val="18"/>
      <w:szCs w:val="18"/>
    </w:rPr>
  </w:style>
  <w:style w:type="character" w:customStyle="1" w:styleId="87">
    <w:name w:val="green1"/>
    <w:basedOn w:val="26"/>
    <w:qFormat/>
    <w:uiPriority w:val="0"/>
    <w:rPr>
      <w:color w:val="66AE00"/>
      <w:sz w:val="18"/>
      <w:szCs w:val="18"/>
    </w:rPr>
  </w:style>
  <w:style w:type="character" w:customStyle="1" w:styleId="88">
    <w:name w:val="red4"/>
    <w:basedOn w:val="26"/>
    <w:qFormat/>
    <w:uiPriority w:val="0"/>
    <w:rPr>
      <w:color w:val="FF0000"/>
      <w:sz w:val="18"/>
      <w:szCs w:val="18"/>
    </w:rPr>
  </w:style>
  <w:style w:type="character" w:customStyle="1" w:styleId="89">
    <w:name w:val="red5"/>
    <w:basedOn w:val="26"/>
    <w:qFormat/>
    <w:uiPriority w:val="0"/>
    <w:rPr>
      <w:color w:val="FF0000"/>
      <w:sz w:val="18"/>
      <w:szCs w:val="18"/>
    </w:rPr>
  </w:style>
  <w:style w:type="character" w:customStyle="1" w:styleId="90">
    <w:name w:val="red6"/>
    <w:basedOn w:val="26"/>
    <w:qFormat/>
    <w:uiPriority w:val="0"/>
    <w:rPr>
      <w:color w:val="CC0000"/>
    </w:rPr>
  </w:style>
  <w:style w:type="character" w:customStyle="1" w:styleId="91">
    <w:name w:val="red7"/>
    <w:basedOn w:val="26"/>
    <w:qFormat/>
    <w:uiPriority w:val="0"/>
    <w:rPr>
      <w:color w:val="FF0000"/>
    </w:rPr>
  </w:style>
  <w:style w:type="character" w:customStyle="1" w:styleId="92">
    <w:name w:val="hover24"/>
    <w:basedOn w:val="26"/>
    <w:qFormat/>
    <w:uiPriority w:val="0"/>
  </w:style>
  <w:style w:type="character" w:customStyle="1" w:styleId="93">
    <w:name w:val="gb-jt"/>
    <w:basedOn w:val="26"/>
    <w:qFormat/>
    <w:uiPriority w:val="0"/>
  </w:style>
  <w:style w:type="character" w:customStyle="1" w:styleId="94">
    <w:name w:val="blue"/>
    <w:basedOn w:val="26"/>
    <w:qFormat/>
    <w:uiPriority w:val="0"/>
    <w:rPr>
      <w:color w:val="0371C6"/>
      <w:sz w:val="21"/>
      <w:szCs w:val="21"/>
    </w:rPr>
  </w:style>
  <w:style w:type="character" w:customStyle="1" w:styleId="95">
    <w:name w:val="right"/>
    <w:basedOn w:val="26"/>
    <w:qFormat/>
    <w:uiPriority w:val="0"/>
    <w:rPr>
      <w:color w:val="999999"/>
      <w:sz w:val="18"/>
      <w:szCs w:val="18"/>
    </w:rPr>
  </w:style>
  <w:style w:type="character" w:customStyle="1" w:styleId="96">
    <w:name w:val="active4"/>
    <w:basedOn w:val="26"/>
    <w:qFormat/>
    <w:uiPriority w:val="0"/>
    <w:rPr>
      <w:color w:val="FFFFFF"/>
      <w:shd w:val="clear" w:color="auto" w:fill="2B7AFC"/>
    </w:rPr>
  </w:style>
  <w:style w:type="character" w:customStyle="1" w:styleId="97">
    <w:name w:val="纯文本 Char2"/>
    <w:semiHidden/>
    <w:qFormat/>
    <w:uiPriority w:val="99"/>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55</Pages>
  <Words>30976</Words>
  <Characters>32886</Characters>
  <Lines>250</Lines>
  <Paragraphs>70</Paragraphs>
  <TotalTime>7</TotalTime>
  <ScaleCrop>false</ScaleCrop>
  <LinksUpToDate>false</LinksUpToDate>
  <CharactersWithSpaces>33589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2024-06-06T09:44:00Z</dcterms:created>
  <dc:creator>Administrator</dc:creator>
  <cp:lastModifiedBy>WPS_1591240706</cp:lastModifiedBy>
  <cp:lastPrinted>2024-06-17T03:06:00Z</cp:lastPrinted>
  <dcterms:modified xsi:type="dcterms:W3CDTF">2024-06-27T07:45:30Z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333EF6E9EDD4414BBF4D136E0424FEDF</vt:lpwstr>
  </property>
</Properties>
</file>