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53DC">
      <w:pPr>
        <w:spacing w:line="360" w:lineRule="auto"/>
        <w:jc w:val="center"/>
        <w:rPr>
          <w:rFonts w:hint="eastAsia" w:ascii="宋体" w:hAnsi="宋体" w:eastAsia="宋体" w:cs="宋体"/>
          <w:b/>
          <w:bCs/>
          <w:sz w:val="48"/>
          <w:szCs w:val="52"/>
          <w:highlight w:val="none"/>
        </w:rPr>
      </w:pPr>
    </w:p>
    <w:p w14:paraId="61B2DF5B">
      <w:pPr>
        <w:spacing w:line="360" w:lineRule="auto"/>
        <w:jc w:val="center"/>
        <w:rPr>
          <w:rFonts w:hint="eastAsia" w:ascii="宋体" w:hAnsi="宋体" w:eastAsia="宋体" w:cs="宋体"/>
          <w:b/>
          <w:bCs/>
          <w:sz w:val="48"/>
          <w:szCs w:val="52"/>
          <w:highlight w:val="none"/>
          <w:lang w:val="en-US" w:eastAsia="zh-CN"/>
        </w:rPr>
      </w:pPr>
      <w:r>
        <w:rPr>
          <w:rFonts w:hint="eastAsia" w:ascii="宋体" w:hAnsi="宋体" w:eastAsia="宋体" w:cs="宋体"/>
          <w:b/>
          <w:bCs/>
          <w:sz w:val="48"/>
          <w:szCs w:val="52"/>
          <w:highlight w:val="none"/>
        </w:rPr>
        <w:t>襄城县</w:t>
      </w:r>
      <w:r>
        <w:rPr>
          <w:rFonts w:hint="eastAsia" w:ascii="宋体" w:hAnsi="宋体" w:eastAsia="宋体" w:cs="宋体"/>
          <w:b/>
          <w:bCs/>
          <w:sz w:val="48"/>
          <w:szCs w:val="52"/>
          <w:highlight w:val="none"/>
          <w:lang w:val="en-US" w:eastAsia="zh-CN"/>
        </w:rPr>
        <w:t>中小学多媒体教学设备</w:t>
      </w:r>
    </w:p>
    <w:p w14:paraId="30AE9A32">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lang w:val="en-US" w:eastAsia="zh-CN"/>
        </w:rPr>
        <w:t>采购项目（二次）</w:t>
      </w:r>
      <w:r>
        <w:rPr>
          <w:rFonts w:hint="eastAsia" w:ascii="宋体" w:hAnsi="宋体" w:eastAsia="宋体" w:cs="宋体"/>
          <w:b/>
          <w:bCs/>
          <w:sz w:val="48"/>
          <w:szCs w:val="52"/>
          <w:highlight w:val="none"/>
        </w:rPr>
        <w:t>（不见面开标）</w:t>
      </w:r>
    </w:p>
    <w:p w14:paraId="1DD3088B">
      <w:pPr>
        <w:spacing w:line="360" w:lineRule="auto"/>
        <w:jc w:val="center"/>
        <w:rPr>
          <w:rFonts w:hint="eastAsia" w:ascii="宋体" w:hAnsi="宋体" w:eastAsia="宋体" w:cs="宋体"/>
          <w:b/>
          <w:bCs/>
          <w:sz w:val="48"/>
          <w:szCs w:val="44"/>
          <w:highlight w:val="none"/>
        </w:rPr>
      </w:pPr>
      <w:bookmarkStart w:id="47" w:name="_GoBack"/>
      <w:bookmarkEnd w:id="47"/>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default"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40</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6BE3E1E8">
      <w:pPr>
        <w:spacing w:line="360" w:lineRule="auto"/>
        <w:rPr>
          <w:rFonts w:hint="eastAsia" w:ascii="宋体" w:hAnsi="宋体" w:eastAsia="宋体" w:cs="宋体"/>
          <w:highlight w:val="none"/>
        </w:rPr>
      </w:pPr>
    </w:p>
    <w:p w14:paraId="3CE1C065">
      <w:pPr>
        <w:spacing w:line="360" w:lineRule="auto"/>
        <w:rPr>
          <w:rFonts w:hint="eastAsia" w:ascii="宋体" w:hAnsi="宋体" w:eastAsia="宋体" w:cs="宋体"/>
          <w:highlight w:val="none"/>
        </w:rPr>
      </w:pPr>
    </w:p>
    <w:p w14:paraId="67F8D0AA">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703" w:firstLineChars="53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中小学多媒体教学设备采购项目</w:t>
      </w:r>
      <w:r>
        <w:rPr>
          <w:rFonts w:hint="eastAsia" w:ascii="宋体" w:hAnsi="宋体" w:eastAsia="宋体" w:cs="宋体"/>
          <w:color w:val="auto"/>
          <w:sz w:val="24"/>
          <w:szCs w:val="24"/>
          <w:highlight w:val="none"/>
          <w:lang w:eastAsia="zh-CN"/>
        </w:rPr>
        <w:t>”招标项目的潜在投标人应在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日09点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35393621"/>
      <w:bookmarkEnd w:id="1"/>
      <w:bookmarkStart w:id="2" w:name="_Hlk24379207"/>
      <w:bookmarkEnd w:id="2"/>
      <w:bookmarkStart w:id="3" w:name="_Toc35393790"/>
      <w:bookmarkEnd w:id="3"/>
      <w:bookmarkStart w:id="4" w:name="_Toc28359002"/>
      <w:bookmarkEnd w:id="4"/>
      <w:bookmarkStart w:id="5" w:name="_Toc28359079"/>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40</w:t>
      </w:r>
    </w:p>
    <w:p w14:paraId="706BB352">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项目名称：襄城县</w:t>
      </w:r>
      <w:r>
        <w:rPr>
          <w:rFonts w:hint="eastAsia" w:ascii="宋体" w:hAnsi="宋体" w:eastAsia="宋体" w:cs="宋体"/>
          <w:color w:val="000000"/>
          <w:kern w:val="0"/>
          <w:sz w:val="24"/>
          <w:szCs w:val="24"/>
          <w:highlight w:val="none"/>
          <w:lang w:val="en-US" w:eastAsia="zh-CN"/>
        </w:rPr>
        <w:t>中小学多媒体教学设备采购项目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采购方式：公开招标</w:t>
      </w:r>
    </w:p>
    <w:p w14:paraId="4E807766">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eastAsia="zh-CN"/>
        </w:rPr>
        <w:t>4.</w:t>
      </w:r>
      <w:r>
        <w:rPr>
          <w:rFonts w:hint="eastAsia" w:ascii="宋体" w:hAnsi="宋体" w:eastAsia="宋体" w:cs="宋体"/>
          <w:b/>
          <w:bCs/>
          <w:color w:val="000000"/>
          <w:kern w:val="0"/>
          <w:sz w:val="24"/>
          <w:szCs w:val="24"/>
          <w:highlight w:val="none"/>
        </w:rPr>
        <w:t>预算金额：</w:t>
      </w:r>
      <w:r>
        <w:rPr>
          <w:rFonts w:hint="eastAsia" w:ascii="宋体" w:hAnsi="宋体" w:eastAsia="宋体" w:cs="宋体"/>
          <w:b/>
          <w:bCs/>
          <w:color w:val="000000"/>
          <w:kern w:val="0"/>
          <w:sz w:val="24"/>
          <w:szCs w:val="24"/>
          <w:highlight w:val="none"/>
          <w:lang w:val="en-US" w:eastAsia="zh-CN"/>
        </w:rPr>
        <w:t>2360000.00元。</w:t>
      </w:r>
    </w:p>
    <w:p w14:paraId="2B29C34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第一标段：1160000.00元；第二标段：1200000.00元。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2443"/>
        <w:gridCol w:w="1408"/>
        <w:gridCol w:w="1790"/>
        <w:gridCol w:w="1872"/>
      </w:tblGrid>
      <w:tr w14:paraId="788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2" w:type="pct"/>
            <w:vAlign w:val="center"/>
          </w:tcPr>
          <w:p w14:paraId="2A20B9CB">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48" w:type="pct"/>
            <w:vAlign w:val="center"/>
          </w:tcPr>
          <w:p w14:paraId="7F7C6085">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777" w:type="pct"/>
            <w:vAlign w:val="center"/>
          </w:tcPr>
          <w:p w14:paraId="53BEC0E3">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988" w:type="pct"/>
            <w:vAlign w:val="center"/>
          </w:tcPr>
          <w:p w14:paraId="34EB96AB">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033" w:type="pct"/>
            <w:shd w:val="clear" w:color="auto" w:fill="auto"/>
            <w:vAlign w:val="center"/>
          </w:tcPr>
          <w:p w14:paraId="7308FD3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2" w:type="pct"/>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348" w:type="pct"/>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5-40-A</w:t>
            </w:r>
          </w:p>
        </w:tc>
        <w:tc>
          <w:tcPr>
            <w:tcW w:w="777" w:type="pct"/>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988" w:type="pct"/>
            <w:shd w:val="clear" w:color="auto" w:fill="auto"/>
            <w:vAlign w:val="center"/>
          </w:tcPr>
          <w:p w14:paraId="3F7DF573">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1160000.00</w:t>
            </w:r>
          </w:p>
        </w:tc>
        <w:tc>
          <w:tcPr>
            <w:tcW w:w="1033" w:type="pct"/>
            <w:shd w:val="clear" w:color="auto" w:fill="auto"/>
            <w:vAlign w:val="center"/>
          </w:tcPr>
          <w:p w14:paraId="643366B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1160000.00</w:t>
            </w:r>
          </w:p>
        </w:tc>
      </w:tr>
      <w:tr w14:paraId="19D8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2" w:type="pct"/>
            <w:vAlign w:val="center"/>
          </w:tcPr>
          <w:p w14:paraId="2E0F5500">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348" w:type="pct"/>
            <w:shd w:val="clear" w:color="auto" w:fill="auto"/>
            <w:vAlign w:val="center"/>
          </w:tcPr>
          <w:p w14:paraId="6072C9DD">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5-40-B</w:t>
            </w:r>
          </w:p>
        </w:tc>
        <w:tc>
          <w:tcPr>
            <w:tcW w:w="777" w:type="pct"/>
            <w:shd w:val="clear" w:color="auto" w:fill="auto"/>
            <w:vAlign w:val="center"/>
          </w:tcPr>
          <w:p w14:paraId="24D1C28E">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988" w:type="pct"/>
            <w:shd w:val="clear" w:color="auto" w:fill="auto"/>
            <w:vAlign w:val="center"/>
          </w:tcPr>
          <w:p w14:paraId="1AC98233">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1200000.00</w:t>
            </w:r>
          </w:p>
        </w:tc>
        <w:tc>
          <w:tcPr>
            <w:tcW w:w="1033" w:type="pct"/>
            <w:shd w:val="clear" w:color="auto" w:fill="auto"/>
            <w:vAlign w:val="center"/>
          </w:tcPr>
          <w:p w14:paraId="447BC4C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1200000.00</w:t>
            </w:r>
          </w:p>
        </w:tc>
      </w:tr>
    </w:tbl>
    <w:p w14:paraId="53E2B62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5.</w:t>
      </w:r>
      <w:r>
        <w:rPr>
          <w:rFonts w:hint="eastAsia" w:ascii="宋体" w:hAnsi="宋体" w:eastAsia="宋体" w:cs="宋体"/>
          <w:color w:val="000000"/>
          <w:kern w:val="0"/>
          <w:sz w:val="24"/>
          <w:szCs w:val="24"/>
          <w:highlight w:val="none"/>
        </w:rPr>
        <w:t>采购需求（包括但不限于标的的名称、数量、简要技术需求或服务要求等）</w:t>
      </w:r>
    </w:p>
    <w:p w14:paraId="3BA1351B">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中小学多媒体教学设备（具体要求详见招标文件）。</w:t>
      </w:r>
    </w:p>
    <w:p w14:paraId="02FAA204">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6.合同履行期限：合同签订后30日历天内完成</w:t>
      </w:r>
    </w:p>
    <w:p w14:paraId="651BA55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54023F2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3B04575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35393791"/>
      <w:bookmarkEnd w:id="6"/>
      <w:bookmarkStart w:id="7" w:name="_Toc28359003"/>
      <w:bookmarkEnd w:id="7"/>
      <w:bookmarkStart w:id="8" w:name="_Toc35393622"/>
      <w:bookmarkEnd w:id="8"/>
      <w:bookmarkStart w:id="9" w:name="_Toc28359080"/>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35393793"/>
      <w:bookmarkEnd w:id="13"/>
      <w:bookmarkStart w:id="14" w:name="_Toc35393624"/>
      <w:bookmarkEnd w:id="14"/>
      <w:bookmarkStart w:id="15" w:name="_Toc28359082"/>
      <w:bookmarkEnd w:id="15"/>
      <w:bookmarkStart w:id="16" w:name="_Toc28359005"/>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 xml:space="preserve">30 </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 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eastAsia="zh-CN"/>
        </w:rPr>
        <w:t>00</w:t>
      </w:r>
      <w:r>
        <w:rPr>
          <w:rFonts w:hint="eastAsia" w:ascii="宋体" w:hAnsi="宋体" w:eastAsia="宋体" w:cs="宋体"/>
          <w:color w:val="000000"/>
          <w:kern w:val="0"/>
          <w:sz w:val="24"/>
          <w:szCs w:val="24"/>
          <w:highlight w:val="none"/>
        </w:rPr>
        <w:t>（北京时间）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627"/>
      <w:bookmarkEnd w:id="17"/>
      <w:bookmarkStart w:id="18" w:name="_Toc35393796"/>
      <w:bookmarkEnd w:id="18"/>
      <w:bookmarkStart w:id="19" w:name="_Toc28359085"/>
      <w:bookmarkEnd w:id="19"/>
      <w:bookmarkStart w:id="20" w:name="_Toc28359008"/>
      <w:bookmarkEnd w:id="20"/>
      <w:r>
        <w:rPr>
          <w:rFonts w:hint="eastAsia" w:ascii="宋体" w:hAnsi="宋体" w:eastAsia="宋体" w:cs="宋体"/>
          <w:b/>
          <w:color w:val="000000"/>
          <w:kern w:val="0"/>
          <w:sz w:val="24"/>
          <w:szCs w:val="24"/>
          <w:highlight w:val="none"/>
        </w:rPr>
        <w:t>八、凡对本次招标提出询问，请按以下方式联系</w:t>
      </w:r>
    </w:p>
    <w:p w14:paraId="2420E6E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5E3B927A">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48DD5DA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5F87022B">
      <w:pPr>
        <w:widowControl/>
        <w:shd w:val="clear" w:color="auto" w:fill="FFFFFF"/>
        <w:spacing w:line="360" w:lineRule="auto"/>
        <w:ind w:firstLine="424" w:firstLineChars="177"/>
        <w:jc w:val="left"/>
        <w:rPr>
          <w:rFonts w:hint="eastAsia" w:ascii="宋体" w:hAnsi="宋体" w:eastAsia="宋体" w:cs="宋体"/>
          <w:sz w:val="24"/>
          <w:szCs w:val="24"/>
          <w:highlight w:val="none"/>
          <w:lang w:val="en-US" w:eastAsia="zh-CN"/>
        </w:rPr>
      </w:pPr>
      <w:bookmarkStart w:id="21" w:name="_Toc28359086"/>
      <w:bookmarkEnd w:id="21"/>
      <w:bookmarkStart w:id="22" w:name="_Toc28359009"/>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付永桥</w:t>
      </w:r>
    </w:p>
    <w:p w14:paraId="31F78C4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17719915800</w:t>
      </w:r>
    </w:p>
    <w:p w14:paraId="27B7F29B">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55E5C08">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07B88BBC">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7ED1F3BD">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225585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483A3A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6F4BF90F">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w:t>
      </w:r>
      <w:r>
        <w:rPr>
          <w:rFonts w:hint="eastAsia" w:hAnsi="宋体" w:cs="宋体"/>
          <w:color w:val="000000"/>
          <w:kern w:val="0"/>
          <w:sz w:val="24"/>
          <w:szCs w:val="24"/>
          <w:highlight w:val="none"/>
          <w:lang w:val="en-US" w:eastAsia="zh-CN" w:bidi="ar-SA"/>
        </w:rPr>
        <w:t xml:space="preserve"> 评</w:t>
      </w:r>
      <w:r>
        <w:rPr>
          <w:rFonts w:hint="eastAsia" w:ascii="宋体" w:hAnsi="宋体" w:eastAsia="宋体" w:cs="宋体"/>
          <w:color w:val="000000"/>
          <w:kern w:val="0"/>
          <w:sz w:val="24"/>
          <w:szCs w:val="24"/>
          <w:highlight w:val="none"/>
          <w:lang w:val="en-US" w:eastAsia="zh-CN" w:bidi="ar-SA"/>
        </w:rPr>
        <w:t>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559C359">
      <w:pPr>
        <w:spacing w:afterLines="100"/>
        <w:jc w:val="center"/>
        <w:outlineLvl w:val="0"/>
        <w:rPr>
          <w:rFonts w:hint="eastAsia" w:ascii="宋体" w:hAnsi="宋体" w:eastAsia="宋体" w:cs="宋体"/>
          <w:b/>
          <w:kern w:val="0"/>
          <w:sz w:val="32"/>
          <w:szCs w:val="32"/>
          <w:highlight w:val="none"/>
        </w:rPr>
      </w:pPr>
      <w:bookmarkStart w:id="23" w:name="_Toc55293551"/>
    </w:p>
    <w:p w14:paraId="5588D749">
      <w:pPr>
        <w:spacing w:afterLines="100"/>
        <w:jc w:val="center"/>
        <w:outlineLvl w:val="0"/>
        <w:rPr>
          <w:rFonts w:hint="eastAsia" w:ascii="宋体" w:hAnsi="宋体" w:eastAsia="宋体" w:cs="宋体"/>
          <w:b/>
          <w:kern w:val="0"/>
          <w:sz w:val="32"/>
          <w:szCs w:val="32"/>
          <w:highlight w:val="none"/>
        </w:rPr>
      </w:pPr>
    </w:p>
    <w:p w14:paraId="5470DE40">
      <w:pPr>
        <w:spacing w:afterLines="100"/>
        <w:jc w:val="center"/>
        <w:outlineLvl w:val="0"/>
        <w:rPr>
          <w:rFonts w:hint="eastAsia" w:ascii="宋体" w:hAnsi="宋体" w:eastAsia="宋体" w:cs="宋体"/>
          <w:b/>
          <w:kern w:val="0"/>
          <w:sz w:val="32"/>
          <w:szCs w:val="32"/>
          <w:highlight w:val="none"/>
        </w:rPr>
      </w:pPr>
    </w:p>
    <w:p w14:paraId="39771E83">
      <w:pPr>
        <w:spacing w:afterLines="100"/>
        <w:jc w:val="center"/>
        <w:outlineLvl w:val="0"/>
        <w:rPr>
          <w:rFonts w:hint="eastAsia" w:ascii="宋体" w:hAnsi="宋体" w:eastAsia="宋体" w:cs="宋体"/>
          <w:b/>
          <w:kern w:val="0"/>
          <w:sz w:val="32"/>
          <w:szCs w:val="32"/>
          <w:highlight w:val="none"/>
        </w:rPr>
      </w:pPr>
    </w:p>
    <w:p w14:paraId="4117326E">
      <w:pPr>
        <w:spacing w:afterLines="100"/>
        <w:jc w:val="center"/>
        <w:outlineLvl w:val="0"/>
        <w:rPr>
          <w:rFonts w:hint="eastAsia" w:ascii="宋体" w:hAnsi="宋体" w:eastAsia="宋体" w:cs="宋体"/>
          <w:b/>
          <w:kern w:val="0"/>
          <w:sz w:val="32"/>
          <w:szCs w:val="32"/>
          <w:highlight w:val="none"/>
        </w:rPr>
      </w:pPr>
    </w:p>
    <w:p w14:paraId="29D1A4C1">
      <w:pPr>
        <w:spacing w:afterLines="100"/>
        <w:jc w:val="center"/>
        <w:outlineLvl w:val="0"/>
        <w:rPr>
          <w:rFonts w:hint="eastAsia" w:ascii="宋体" w:hAnsi="宋体" w:eastAsia="宋体" w:cs="宋体"/>
          <w:b/>
          <w:kern w:val="0"/>
          <w:sz w:val="32"/>
          <w:szCs w:val="32"/>
          <w:highlight w:val="none"/>
        </w:rPr>
      </w:pPr>
    </w:p>
    <w:p w14:paraId="7A16A868">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2AEFAD42">
      <w:pPr>
        <w:numPr>
          <w:ilvl w:val="0"/>
          <w:numId w:val="0"/>
        </w:numPr>
        <w:spacing w:line="360" w:lineRule="auto"/>
        <w:ind w:firstLine="480" w:firstLineChars="2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中小学多媒体教学设备</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36F39BBF">
      <w:pPr>
        <w:pStyle w:val="7"/>
        <w:numPr>
          <w:ilvl w:val="0"/>
          <w:numId w:val="0"/>
        </w:numPr>
        <w:rPr>
          <w:rFonts w:hint="default" w:ascii="宋体" w:hAnsi="宋体" w:eastAsia="宋体" w:cs="宋体"/>
          <w:b/>
          <w:bCs/>
          <w:color w:val="000000"/>
          <w:kern w:val="0"/>
          <w:sz w:val="24"/>
          <w:szCs w:val="24"/>
          <w:lang w:val="en-US" w:eastAsia="zh-CN" w:bidi="ar-SA"/>
        </w:rPr>
      </w:pPr>
      <w:bookmarkStart w:id="25" w:name="OLE_LINK2"/>
      <w:r>
        <w:rPr>
          <w:rFonts w:hint="eastAsia" w:ascii="宋体" w:hAnsi="宋体" w:eastAsia="宋体" w:cs="宋体"/>
          <w:b/>
          <w:bCs/>
          <w:color w:val="auto"/>
          <w:sz w:val="24"/>
          <w:szCs w:val="24"/>
          <w:highlight w:val="none"/>
          <w:lang w:val="en-US" w:eastAsia="zh-CN"/>
        </w:rPr>
        <w:t>第一标段：</w:t>
      </w:r>
      <w:r>
        <w:rPr>
          <w:rFonts w:hint="eastAsia" w:ascii="宋体" w:hAnsi="宋体" w:eastAsia="宋体" w:cs="宋体"/>
          <w:b/>
          <w:bCs/>
          <w:color w:val="000000"/>
          <w:kern w:val="0"/>
          <w:sz w:val="24"/>
          <w:szCs w:val="24"/>
          <w:lang w:val="en-US" w:eastAsia="zh-CN" w:bidi="ar-SA"/>
        </w:rPr>
        <w:t xml:space="preserve">教学一体机采购清单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940"/>
        <w:gridCol w:w="4914"/>
        <w:gridCol w:w="840"/>
        <w:gridCol w:w="619"/>
        <w:gridCol w:w="972"/>
      </w:tblGrid>
      <w:tr w14:paraId="127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38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0A646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536"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F2868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2755"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56216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412"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39E2B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35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F14AF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554" w:type="pct"/>
            <w:tcBorders>
              <w:top w:val="single" w:color="auto" w:sz="4" w:space="0"/>
              <w:left w:val="single" w:color="auto" w:sz="4" w:space="0"/>
              <w:bottom w:val="single" w:color="auto" w:sz="4" w:space="0"/>
              <w:right w:val="single" w:color="auto" w:sz="4" w:space="0"/>
            </w:tcBorders>
            <w:shd w:val="clear" w:color="auto" w:fill="auto"/>
          </w:tcPr>
          <w:p w14:paraId="03747F0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140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38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2096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536"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4DAA9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★交互智能平板</w:t>
            </w:r>
          </w:p>
        </w:tc>
        <w:tc>
          <w:tcPr>
            <w:tcW w:w="2755"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3CE05">
            <w:pPr>
              <w:widowControl/>
              <w:numPr>
                <w:ilvl w:val="0"/>
                <w:numId w:val="5"/>
              </w:numPr>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整机硬件功能</w:t>
            </w:r>
          </w:p>
          <w:p w14:paraId="54B294E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1、整机屏幕采用86英寸液晶显示器。全金属外壳设计，边框为金属一体成型，显示比例16:9，分辨率3840×2160。</w:t>
            </w:r>
          </w:p>
          <w:p w14:paraId="285E397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2、整机屏幕边缘采用金属圆角包边防护，整机背板采用金属材质，有效屏蔽内部电路器件辐射；防潮耐盐雾蚀锈，适应多种教学环境。</w:t>
            </w:r>
          </w:p>
          <w:p w14:paraId="6B879D0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3、整机接口：侧置输入接口具备2路HDMI、1路RS232、1路USB接口，侧置输出接口具备1路音频输出、1路触控USB输出，前置输入接口3路USB接口（包含1路Type-C、2路USB）。</w:t>
            </w:r>
          </w:p>
          <w:p w14:paraId="31EFC5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整机需自带 Android 操作系统， 系统版本≥Android 14。内存≥2GB。存储空间≥8GB。（</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5F7F2B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5、钢化玻璃表面硬度≥9H。</w:t>
            </w:r>
          </w:p>
          <w:p w14:paraId="353604F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采用红外触控技术，支持在Windows</w:t>
            </w:r>
            <w:r>
              <w:rPr>
                <w:rFonts w:hint="eastAsia" w:ascii="仿宋" w:hAnsi="仿宋" w:eastAsia="仿宋" w:cs="仿宋"/>
                <w:color w:val="000000"/>
                <w:kern w:val="0"/>
                <w:szCs w:val="21"/>
                <w:shd w:val="clear" w:color="auto" w:fill="FFFFFF"/>
                <w:lang w:val="en-US" w:eastAsia="zh-CN"/>
              </w:rPr>
              <w:t>系统和</w:t>
            </w:r>
            <w:r>
              <w:rPr>
                <w:rFonts w:hint="eastAsia" w:ascii="仿宋" w:hAnsi="仿宋" w:eastAsia="仿宋" w:cs="仿宋"/>
                <w:color w:val="000000"/>
                <w:kern w:val="0"/>
                <w:szCs w:val="21"/>
                <w:shd w:val="clear" w:color="auto" w:fill="FFFFFF"/>
              </w:rPr>
              <w:t>Android系统中进行40点或以上触控。（</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74F2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7、从内部Android通道切换到内部PC通道后，触摸框在1s内达到可触控状态，从内部PC通道切换到外部通道后，触摸框在3s内达到可触控状态。</w:t>
            </w:r>
          </w:p>
          <w:p w14:paraId="2E3C92E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8、需支持一网通，仅需连接一根网线，Windows 和 Android 系统均可实现上网功能。</w:t>
            </w:r>
          </w:p>
          <w:p w14:paraId="4CD7188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9、整机能感应并自动调节屏幕亮度来达到在不同光照环境下的不同亮度显示效果。此功能可自行开启或关闭。</w:t>
            </w:r>
          </w:p>
          <w:p w14:paraId="29DBDD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整机内置2.2声道扬声器，位于设备上边框，顶置朝前发声，前朝向10W高音扬声器2个，上朝向20W中低音扬声器2个，额定总功率60W。（</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D0E2A7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11、整机可选择高级音效设置，支持在左右声道平衡显示范围中进行更改；中低频段显示调节范围125Hz～1KHz，高频段显示调节范围 2KHz～16KHz，分贝显示-12dB～12dB 调节范围。</w:t>
            </w:r>
          </w:p>
          <w:p w14:paraId="313F64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12、整机内置非独立外扩展的4阵列麦克风，可用于对教室环境音频进行采集，麦克风拾音距离≥12米。</w:t>
            </w:r>
          </w:p>
          <w:p w14:paraId="439C51E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整机内置扬声器采用缝隙发声技术，喇叭采用槽式开口设计，不大于5.8mm。（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0F542A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14、整机扬声器在100%音量下，可做到1米处声压级≥88db，10米处声压级≥79dB。</w:t>
            </w:r>
          </w:p>
          <w:p w14:paraId="0E6B8B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15、内置摄像头、麦克风无需外接线材连接，无任何可见外接线材及模块化拼接痕迹，未占用整机设备端口。</w:t>
            </w:r>
          </w:p>
          <w:p w14:paraId="5586520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16、</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20BA2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17、整机色域覆盖率（NTSC）≥72%</w:t>
            </w:r>
          </w:p>
          <w:p w14:paraId="39F9BD4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18、</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整机背光系统支持DC调光方式，多级亮度调节，支持白颜色背景下最暗亮度≤100nit，用于提升显示对比度。（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9078A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19、灰阶等级≥256级，整机屏幕蓝光占比（有害蓝光415～455nm能量综合）/（整体蓝光400～500能量综合）＜50%，支持标准、多媒体和节能三种图像模式调节。</w:t>
            </w:r>
          </w:p>
          <w:p w14:paraId="3CE1401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54DC8D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21、整机全通道支持纸质护眼模式，可实现画面纹理的实时调整；支持纸质纹理：牛皮纸、素描纸、宣纸、水彩纸、水纹纸；支持透明度调节；支持色温调节。</w:t>
            </w:r>
          </w:p>
          <w:p w14:paraId="26E479E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22、三合一电源按键，同一电源物理按键完成Android系统和Windows系统的开机、节能熄屏、关机操作；关机状态下按按键开机；开机状态下按按键实现节能熄屏/唤醒，长按按键实现关机。</w:t>
            </w:r>
          </w:p>
          <w:p w14:paraId="4C990EC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23、支持经典护眼模式，可通过前置面板物理功能按键一键启用经典护眼模式。</w:t>
            </w:r>
          </w:p>
          <w:p w14:paraId="69AB06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24、设备支持通过前置面板物理按键一键启动录屏功能，可将屏幕中显示的课件、音频内容与人声同时录制。</w:t>
            </w:r>
          </w:p>
          <w:p w14:paraId="3751C44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32226E4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26、整机无需外接无线网卡，在Windows系统下可实现Wi-Fi无线上网连接、AP无线热点发射和BT蓝牙连接功能。</w:t>
            </w:r>
          </w:p>
          <w:p w14:paraId="7C07869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27、Wi-Fi和AP热点工作距离≥12m。</w:t>
            </w:r>
          </w:p>
          <w:p w14:paraId="087CD0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28、</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整机支持蓝牙Bluetooth 5.4标准，固件版本号HCI13.0/LMP13.0。（</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52B1FD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29、</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整机支持发出频率为18kHz-22kHz超声波信号，智能手机通过麦克风接收后，智能手机与整机无需在同一局域网内，可实现配对，一键投屏，用户无需手动输入投屏码或扫码获取投屏码。（</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FB7238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30、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7770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31、整机内置摄像头（非外扩），PC通道下支持通过视频展台软件调用摄像头进行二维码扫码识别，具备摄像头工作指示灯，摄像头运行时，有指示灯提示。</w:t>
            </w:r>
          </w:p>
          <w:p w14:paraId="166C57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32、整机上边框内置非独立摄像头，采用一体化集成设计，可拍摄≥1300万像素数的照片，可拍摄输出4K分辨率的视频。</w:t>
            </w:r>
          </w:p>
          <w:p w14:paraId="6E6BFAC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33、整机摄像头对角线视场角≥120度，整机摄像头支持人脸识别、清点人数、随机抽人；识别所有学生，显示标记，然后随机抽选，同时显示标记不少于60人。</w:t>
            </w:r>
          </w:p>
          <w:p w14:paraId="1E94B2CF">
            <w:pPr>
              <w:widowControl/>
              <w:spacing w:before="226" w:line="360" w:lineRule="auto"/>
              <w:jc w:val="left"/>
              <w:rPr>
                <w:rFonts w:hint="eastAsia" w:ascii="仿宋" w:hAnsi="仿宋" w:eastAsia="仿宋" w:cs="仿宋"/>
                <w:strike/>
                <w:dstrike w:val="0"/>
                <w:color w:val="000000"/>
                <w:kern w:val="0"/>
                <w:szCs w:val="21"/>
                <w:highlight w:val="yellow"/>
                <w:shd w:val="clear" w:color="auto" w:fill="FFFFFF"/>
              </w:rPr>
            </w:pPr>
            <w:r>
              <w:rPr>
                <w:rFonts w:hint="eastAsia" w:ascii="仿宋" w:hAnsi="仿宋" w:eastAsia="仿宋" w:cs="仿宋"/>
                <w:color w:val="000000"/>
                <w:kern w:val="0"/>
                <w:szCs w:val="21"/>
                <w:shd w:val="clear" w:color="auto" w:fill="FFFFFF"/>
              </w:rPr>
              <w:t>34、</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整机摄像头支持环境色温判断，根据环境调节合适的显示图像效果。（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C32A47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整机触控书写功能集成预测算法，在书写速度≥50cm/s，支持笔迹距离笔的距离小于20mm。（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501D65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、支持智能板擦功能，系统可根据触控物体的形状自动识别出实物板擦，可擦除电子白板中的内容，无需依赖外部电子设备。</w:t>
            </w:r>
          </w:p>
          <w:p w14:paraId="14ED19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7</w:t>
            </w:r>
            <w:r>
              <w:rPr>
                <w:rFonts w:hint="eastAsia" w:ascii="仿宋" w:hAnsi="仿宋" w:eastAsia="仿宋" w:cs="仿宋"/>
                <w:color w:val="000000"/>
                <w:kern w:val="0"/>
                <w:szCs w:val="21"/>
                <w:shd w:val="clear" w:color="auto" w:fill="FFFFFF"/>
              </w:rPr>
              <w:t>、整机内置专业硬件自检维护工具（非第三方工具），支持对整机内部的板卡及部件模块进行故障检测、系统还原功能。</w:t>
            </w:r>
          </w:p>
          <w:p w14:paraId="7D37BF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38</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实时授课字幕：整机侧边栏内置智能语音转文字工具，将整机内置麦克风拾取的语音进行文字转译，以悬浮字幕形式将转译文字显示在屏幕上。（</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6E2EC3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39</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超级计算器：整机内置计算器应用，支持多项式复杂计算，对多项式进行积分、求导、多项式展开和多项式分解，支持对多项式进行绘制图像，展示绘制结果。（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3CCCED2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40</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日历功能：整机内置学生日历功能，支持全屏查看日历、显示法定节日；用户可以添加日历事件，设定特定时间并关联本机安卓应用，事件到期后，可以通过事件提醒打开关联的应用，如欢迎词、白板应用。（</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FEE50F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41</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普通话测评：整机内置交互式白板软件支持汉字语音测评功能，通过整机拾音麦进行用户声音采集分析，判断用户发音是否标准。（</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A510FE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OPS电脑模块</w:t>
            </w:r>
          </w:p>
          <w:p w14:paraId="3FAEAF3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42</w:t>
            </w:r>
            <w:r>
              <w:rPr>
                <w:rFonts w:hint="eastAsia" w:ascii="仿宋" w:hAnsi="仿宋" w:eastAsia="仿宋" w:cs="仿宋"/>
                <w:color w:val="000000"/>
                <w:kern w:val="0"/>
                <w:szCs w:val="21"/>
                <w:shd w:val="clear" w:color="auto" w:fill="FFFFFF"/>
              </w:rPr>
              <w:t>、采用抽拉内置式模块化电脑，抽拉内置式，PC模块可插入整机，可实现无单独接线的插拔。≥Intel i5 十二代CPU，内存≥8GB DDR4内存配置，硬盘≥256 GB SSD固态硬盘。</w:t>
            </w:r>
          </w:p>
          <w:p w14:paraId="199AFDF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、模块化电脑采用按压式卡扣，无需工具就可快速拆卸电脑模块。具备标准PC防盗锁孔。和整机的连接采用万兆级接口，传输速率≥10Gbps。</w:t>
            </w:r>
          </w:p>
          <w:p w14:paraId="37CA2971">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二、随机同品牌软件功能</w:t>
            </w:r>
          </w:p>
          <w:p w14:paraId="78C1A167">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原厂备授课软件功能</w:t>
            </w:r>
          </w:p>
          <w:p w14:paraId="38182E9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1、支持为教师提供云存储空间，教师可在个人云空间上传存储互动课件、云教案和其他教学资源。支持移动调整文件及文件夹的层级， 支持对文件进行重命名、删除操作。互动课件与其他教学资源的云空间相互独 立；教师可新建课件组或素材文件夹对 教学资源进行个性化的分类与标记； 多媒体素材库内的素材可插入互动课件， 互动课件内的多媒体素材可在课件内直接上传至多媒体素材存储空间， 支持教师调用、采集教学素材。</w:t>
            </w:r>
          </w:p>
          <w:p w14:paraId="337CD76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2、为使用方全体教师配备个人账号，形成一体的信息化教学账号体系；根据教师账号信息将教师云空间匹配至对应学校、学科校本资源库。支持通过数字账号、微信二维码、硬件密钥方式登录教师个人账号。</w:t>
            </w:r>
          </w:p>
          <w:p w14:paraId="76AC5AD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3、互动课件支持定向分享，分享者可将互 动课件、课件组推送至指定接收方账号 的云空间， 接收方可在云空间接收并打开分享课件。</w:t>
            </w:r>
          </w:p>
          <w:p w14:paraId="1F04C74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4、互动课件支持开放式云分享，分享者可 将互动课件、课件组以公开或加密的 web 链接和二维码形式进行分享， 分享链接可设置访问有效期。</w:t>
            </w:r>
          </w:p>
          <w:p w14:paraId="2F2B7E1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AI智能备课助手：在备课场景中支持搜索课件库课件资源， 具有不少于 14.4万份的课件资源，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 了解作者整体教学思路。（</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D8F3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6、采用备授课一体化框架设计，教师可根据教学场景自由切换类PPT界面的备课模式与触控交互教学模式，适用于教室、办公室等不同教学环境，便于教师教学使用。</w:t>
            </w:r>
          </w:p>
          <w:p w14:paraId="453628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F9CA5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8、支持将互动课件导出为 pptx 、pdf、H5 或 web 链接。导出的课件支持在多终端进行二次编辑。</w:t>
            </w:r>
          </w:p>
          <w:p w14:paraId="61F2E73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9、课件回收站功能：按照删除时间存储已删除课件，支持用户在3天内自主或彻底删除单份/多份/全部已删除课件</w:t>
            </w:r>
          </w:p>
          <w:p w14:paraId="5DBC1E2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具备云端静默推送下载功能，无需用户手动下载即可实现应用的在线升级，升级具有信息验证机制，确保教学秩序不受干扰。（</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33638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11、胶囊式微课功能内置于交互式课件工具中，支持快速录制胶囊式微课，微课可录制保存音频和课件的互动操作。</w:t>
            </w:r>
          </w:p>
          <w:p w14:paraId="3369671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2</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课堂互动游戏支持云储存，编辑完成的活动可一键存储至教师云空间，便于在不同课件中直接调用，无需反复编辑。（</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10B269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AI智能生成课堂活动：具有课堂活动智能填写功能，支持选词填空、判断对错和趣味选择三大课堂活动，输入文本后可以一键解析，自动将文本内容结构化填充至题干和正确选项，完成课堂活动的制作。（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1D2B0B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4</w:t>
            </w:r>
            <w:r>
              <w:rPr>
                <w:rFonts w:hint="eastAsia" w:ascii="仿宋" w:hAnsi="仿宋" w:eastAsia="仿宋" w:cs="仿宋"/>
                <w:color w:val="000000"/>
                <w:kern w:val="0"/>
                <w:szCs w:val="21"/>
                <w:shd w:val="clear" w:color="auto" w:fill="FFFFFF"/>
              </w:rPr>
              <w:t>、校本资源库：支持实现校本资源共建共享。</w:t>
            </w:r>
          </w:p>
          <w:p w14:paraId="05C54DF8">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校级校园设备运维管理平台软件功能</w:t>
            </w:r>
          </w:p>
          <w:p w14:paraId="2039637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1、系统基于SaaS布局，应用界面采用B/S架构设计，支持学校管理员在Windows、Linux、Android、IOS等多种不同的操作系统上通过网页浏览器登录进行所有管理指令操作。</w:t>
            </w:r>
          </w:p>
          <w:p w14:paraId="010767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系统支持多类型设备接入，集中运维。包含班班通设备、录播设备、班牌设备、校园屏显设备、学生平板设备。（</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BD1E7D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3、登录方式多样性：支持账号/密码、手机扫码登录。扫码登录：用户首次登录时绑定微信用户ID与账号的对应关系，之后即可通过微信扫一扫安全登录。</w:t>
            </w:r>
          </w:p>
          <w:p w14:paraId="5AA09F9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4、详情管理：支持查看单台设备的当日开机次数、开机时间分布情况、设备已安装软件列表及使用情况、内存/硬盘占用情况、基础参数；并支持远程修改设备关联信息。</w:t>
            </w:r>
          </w:p>
          <w:p w14:paraId="7A6CB56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3D1CD9F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领导视窗：支持同时查看8个教室的实时摄像头画面、设备屏幕画面，其中摄像头画面可直接使用班班通自带摄像头，无需额外购置，方便且实惠。单台设备巡视时，发现有违规违纪行为时，可远程发消息、发语音直接干预，也可记录备注，事后教育。支持记录6、所有管理员的巡视记录，方便回溯。</w:t>
            </w:r>
          </w:p>
          <w:p w14:paraId="1CD26B3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软件静默安装：支持用户自主上传官方正版软件，经过人工封装软件后，批量将软件发送至班班通设备安装，整个安装过程完全无感，不影响正常教学。（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75DC0C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34DC72A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405277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10、冰点还原：支持远程批量设置设备的冰冻状态；支持实时监测设备冰点存在的风险，并提供对应解决方案。</w:t>
            </w:r>
          </w:p>
          <w:p w14:paraId="263E93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11、智慧管控：支持设备长时间无人使用时，自动进入屏保、锁屏、息屏、关机状态，保护显示器，延长班班通使用寿命。</w:t>
            </w:r>
          </w:p>
          <w:p w14:paraId="31851CD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62CE9FB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精确管理功能：支持根据设备直播状态、录制状态、开关机状态进行分组管理；支持文字检索设备名称，快速定位对应设备进行定向精准管理。并支持查看单设备的直播状态、录制状态、CPU占用情况、磁盘空间情况、内存情况、网络速度。</w:t>
            </w:r>
          </w:p>
        </w:tc>
        <w:tc>
          <w:tcPr>
            <w:tcW w:w="412"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7694A9">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35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2CF53">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2CC24AFC">
            <w:pPr>
              <w:widowControl/>
              <w:spacing w:before="226" w:line="360" w:lineRule="auto"/>
              <w:ind w:firstLine="210" w:firstLineChars="1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418D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8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4FFDB">
            <w:pPr>
              <w:widowControl/>
              <w:spacing w:before="226" w:line="360" w:lineRule="auto"/>
              <w:jc w:val="left"/>
              <w:rPr>
                <w:rFonts w:hint="eastAsia"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2</w:t>
            </w:r>
          </w:p>
        </w:tc>
        <w:tc>
          <w:tcPr>
            <w:tcW w:w="536"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B559C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视频展台</w:t>
            </w:r>
          </w:p>
        </w:tc>
        <w:tc>
          <w:tcPr>
            <w:tcW w:w="2755"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D375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1、采用≥800万像素摄像头；采用 USB电源直接供电，无需额外配置电源适配器；箱内USB连线采用隐藏式设计，箱内无可见连线且USB口下出。</w:t>
            </w:r>
          </w:p>
          <w:p w14:paraId="7D80379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2、A4大小拍摄幅面，1080P动态视频预览达到30帧/秒。</w:t>
            </w:r>
          </w:p>
          <w:p w14:paraId="73B0E852">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3、整机采用圆弧式设计，无锐角；托板可承重3kg，同时托板采用磁吸吸附式机构。</w:t>
            </w:r>
          </w:p>
          <w:p w14:paraId="58E1BAE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4、展示托板正上方具备LED补光灯补光灯开关采用触摸按键设计，同时可通过视频展台软件直接控制开关。</w:t>
            </w:r>
          </w:p>
          <w:p w14:paraId="7F73F52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5、摄像头支持自动对焦；摄像头部分进行外壳防护等级试验，防护等级达到IP4X级别。</w:t>
            </w:r>
          </w:p>
          <w:p w14:paraId="221F4C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6、支持展台画面实时批注，预设多种笔划粗细及颜色供选择，且支持对展台画面联同批注内容进行同步缩放、移动。</w:t>
            </w:r>
          </w:p>
          <w:p w14:paraId="659A90B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7、支持展台画面拍照截图并进行多图预览，可对任一图片进行全屏显示。</w:t>
            </w:r>
          </w:p>
          <w:p w14:paraId="65D0003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8、老师可在一体机或电脑上选择延时拍照功能，支持5秒或10秒延时模式，可调整拍摄内容。</w:t>
            </w:r>
          </w:p>
          <w:p w14:paraId="360A98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9、二维码扫码：打开扫一扫功能后，将书本上的二维码放入扫描框内即可自动扫描，并进入系统浏览器获取二维码的链接内容，可获取电子教学资源。</w:t>
            </w:r>
          </w:p>
          <w:p w14:paraId="459F307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10、支持故障自动检测，在软件无法出现展台拍摄画面时，自动出现检测链接，检测“无画面”的原因，并给出引导性解决方案。可判断硬件连接、显卡驱动、摄像头占用、软件版本等问题。</w:t>
            </w:r>
          </w:p>
          <w:p w14:paraId="6C883477">
            <w:pPr>
              <w:widowControl/>
              <w:spacing w:before="226" w:line="360" w:lineRule="auto"/>
              <w:jc w:val="left"/>
              <w:rPr>
                <w:rFonts w:hint="eastAsia" w:ascii="仿宋" w:hAnsi="仿宋" w:eastAsia="仿宋" w:cs="仿宋"/>
                <w:color w:val="000000"/>
                <w:kern w:val="0"/>
                <w:szCs w:val="21"/>
                <w:shd w:val="clear" w:color="auto" w:fill="FFFFFF"/>
              </w:rPr>
            </w:pPr>
          </w:p>
          <w:p w14:paraId="60127367">
            <w:pPr>
              <w:widowControl/>
              <w:spacing w:before="226" w:line="360" w:lineRule="auto"/>
              <w:jc w:val="left"/>
              <w:rPr>
                <w:rFonts w:hint="eastAsia" w:ascii="仿宋" w:hAnsi="仿宋" w:eastAsia="仿宋" w:cs="仿宋"/>
                <w:color w:val="000000"/>
                <w:kern w:val="0"/>
                <w:szCs w:val="21"/>
                <w:shd w:val="clear" w:color="auto" w:fill="FFFFFF"/>
              </w:rPr>
            </w:pPr>
          </w:p>
        </w:tc>
        <w:tc>
          <w:tcPr>
            <w:tcW w:w="412"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8432C5">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35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4176F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340D26FE">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17C3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8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3FDD91">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3</w:t>
            </w:r>
          </w:p>
        </w:tc>
        <w:tc>
          <w:tcPr>
            <w:tcW w:w="536"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A70E85">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推拉绿板</w:t>
            </w:r>
          </w:p>
        </w:tc>
        <w:tc>
          <w:tcPr>
            <w:tcW w:w="2755"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1A9DC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1、整体外观尺寸：宽≥4200mm，高≥1243mm，厚≤149mm。</w:t>
            </w:r>
          </w:p>
          <w:p w14:paraId="146539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2、书写板为左右推拉结构，由活动板、固定板、大框（轨道）、滑动系统构成，支持多媒体设备居中安装。书写板左右去竖框化设计，增加黑板整体美观性，也从根本上解决活动板与竖框的夹手问题。</w:t>
            </w:r>
          </w:p>
          <w:p w14:paraId="26AFE56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3、书写板分内外双层，内层为固定书写板，采用无固定件安装，与多媒体设备正面平齐；外层为滑动书写板，可左右推拉，两块活动板闭合后，无边框障碍，可连续书写。</w:t>
            </w:r>
          </w:p>
          <w:p w14:paraId="68D9E6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4、书写板颜色：墨绿色。</w:t>
            </w:r>
          </w:p>
          <w:p w14:paraId="728AC9A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5、面板采用优质烤漆钢板，基板厚度≥0.30mm，丙烯酸树脂漆，漆面细腻平整，整板无拼接。</w:t>
            </w:r>
          </w:p>
          <w:p w14:paraId="300E698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6、板面书写流畅，笔记均匀，字迹清晰，易擦拭。</w:t>
            </w:r>
          </w:p>
        </w:tc>
        <w:tc>
          <w:tcPr>
            <w:tcW w:w="412"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20A5FB">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套</w:t>
            </w:r>
          </w:p>
        </w:tc>
        <w:tc>
          <w:tcPr>
            <w:tcW w:w="35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6BF0E7">
            <w:pPr>
              <w:widowControl/>
              <w:spacing w:before="226" w:line="360" w:lineRule="auto"/>
              <w:jc w:val="left"/>
              <w:rPr>
                <w:rFonts w:hint="default" w:ascii="仿宋" w:hAnsi="仿宋" w:eastAsia="仿宋" w:cs="仿宋"/>
                <w:color w:val="FF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50AB0B0B">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4B72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8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B0960C">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w:t>
            </w:r>
          </w:p>
        </w:tc>
        <w:tc>
          <w:tcPr>
            <w:tcW w:w="536"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D3D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施工集成</w:t>
            </w:r>
          </w:p>
        </w:tc>
        <w:tc>
          <w:tcPr>
            <w:tcW w:w="2755"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A59B43">
            <w:pPr>
              <w:widowControl/>
              <w:numPr>
                <w:ilvl w:val="0"/>
                <w:numId w:val="0"/>
              </w:numPr>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1、</w:t>
            </w:r>
            <w:r>
              <w:rPr>
                <w:rFonts w:hint="eastAsia" w:ascii="仿宋" w:hAnsi="仿宋" w:eastAsia="仿宋" w:cs="仿宋"/>
                <w:color w:val="000000"/>
                <w:kern w:val="0"/>
                <w:szCs w:val="21"/>
                <w:shd w:val="clear" w:color="auto" w:fill="FFFFFF"/>
              </w:rPr>
              <w:t>配合业主单位对原有设备进行拆除，并按要求归置。提供本次安装所需的室内网线、电源线等相关辅助性材料。</w:t>
            </w:r>
          </w:p>
          <w:p w14:paraId="2771421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2、对本次采购的产品进行安装、调试、培训等。</w:t>
            </w:r>
          </w:p>
        </w:tc>
        <w:tc>
          <w:tcPr>
            <w:tcW w:w="412"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AC18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35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41608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1930774E">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否</w:t>
            </w:r>
          </w:p>
        </w:tc>
      </w:tr>
    </w:tbl>
    <w:p w14:paraId="291E71E4">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p>
    <w:p w14:paraId="5F103F8D">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p>
    <w:p w14:paraId="34F68E7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p>
    <w:p w14:paraId="320ED84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p>
    <w:p w14:paraId="7A27816B">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p>
    <w:p w14:paraId="73AD5E8F">
      <w:pPr>
        <w:pStyle w:val="12"/>
        <w:numPr>
          <w:ilvl w:val="0"/>
          <w:numId w:val="0"/>
        </w:num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第二标段：</w:t>
      </w:r>
      <w:bookmarkEnd w:id="25"/>
      <w:r>
        <w:rPr>
          <w:rFonts w:hint="eastAsia" w:ascii="宋体" w:hAnsi="宋体" w:eastAsia="宋体" w:cs="宋体"/>
          <w:b/>
          <w:bCs/>
          <w:color w:val="000000"/>
          <w:kern w:val="0"/>
          <w:sz w:val="28"/>
          <w:szCs w:val="28"/>
          <w:lang w:eastAsia="zh-CN"/>
        </w:rPr>
        <w:t>智慧黑板</w:t>
      </w:r>
      <w:r>
        <w:rPr>
          <w:rFonts w:hint="eastAsia" w:ascii="宋体" w:hAnsi="宋体" w:eastAsia="宋体" w:cs="宋体"/>
          <w:b/>
          <w:bCs/>
          <w:color w:val="000000"/>
          <w:kern w:val="0"/>
          <w:sz w:val="28"/>
          <w:szCs w:val="28"/>
        </w:rPr>
        <w:t>采购清单</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047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83AC1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D9847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BEDB5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232F7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4F5ED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top"/>
          </w:tcPr>
          <w:p w14:paraId="7704F9A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6EA0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80426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4C4AFC">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交互智能平板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13630A">
            <w:pPr>
              <w:widowControl/>
              <w:numPr>
                <w:ilvl w:val="0"/>
                <w:numId w:val="5"/>
              </w:numPr>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整机硬件功能</w:t>
            </w:r>
          </w:p>
          <w:p w14:paraId="2A10245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1.整机屏幕需采用 UHD 超高清 A 规 LED 液晶屏，屏幕显示尺寸86英寸，显示比例 16:9，屏幕图像分辨率≥3840*2160。</w:t>
            </w:r>
          </w:p>
          <w:p w14:paraId="0C9EF68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2.液晶显示层与钢化玻璃层需采用零贴合设计。</w:t>
            </w:r>
          </w:p>
          <w:p w14:paraId="14D422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3.整机需支持前置物理接口不少于 5个，所有接口均采用非转接方式，包含 ≥1 路 HDMI 接口、≥2 路双通道 USB3.0 接口(Windows 和 Android 系统均能被识别）、≥1 路 Type-C 接口（支持全功能PD 15W）、≥1 路 USB-Type-B接口（Touch）。</w:t>
            </w:r>
          </w:p>
          <w:p w14:paraId="743DC6A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4.整机后置物理接口需不少于 11 个，包含≥2路HDMI 2.0、≥2路USB2.0、≥1路RS232、≥1路RJ45、≥1路TOUCH  USB(触控输出接口)、≥1路mic in 3.5mm、≥1路LINE out 3.5mm，≥1路Coax，≥1路TF Card</w:t>
            </w:r>
          </w:p>
          <w:p w14:paraId="131E750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5.需支持一网通，仅需连接一根网线，Windows 和 Android 系统均可实现上网功能。</w:t>
            </w:r>
          </w:p>
          <w:p w14:paraId="2A9AFB8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6.整机需采用全金属外壳，铝合金边框，金属材质背板，屏幕边缘采用圆角包边防护，表面无尖锐边缘设计，对内部电路器件辐射有一定的屏蔽作用。</w:t>
            </w:r>
          </w:p>
          <w:p w14:paraId="3BE642F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7.整机需支持具有防浪涌、防静电、防辐射、防划伤、触摸屏防遮挡等安全保护措施</w:t>
            </w:r>
          </w:p>
          <w:p w14:paraId="402523F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8.整机需支持在高温下可稳定工作，检测环境：≥50℃，整机连续工作 8h。</w:t>
            </w:r>
          </w:p>
          <w:p w14:paraId="3D74F24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9.整机需支持在低温环境稳定工作，检测环境：-15℃，整机存储 2h 后开机工作 2h。</w:t>
            </w:r>
          </w:p>
          <w:p w14:paraId="528EC14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10.整机需采用防尘防水设计，满足 IP31 标准：防护 2.5mm 直径和更大的固体外来体，防止水滴浸入。</w:t>
            </w:r>
          </w:p>
          <w:p w14:paraId="7E7E16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11.整机需支持内置环境光感传感器，支持根据环境光自动调节整机亮度。</w:t>
            </w:r>
          </w:p>
          <w:p w14:paraId="3BAB117F">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12.整机需自带 Android 操作系统， 系统版本≥Android 14，支持八核处理器，内存≥4GB，存储空间≥32GB</w:t>
            </w:r>
            <w:r>
              <w:rPr>
                <w:rFonts w:hint="eastAsia" w:ascii="仿宋" w:hAnsi="仿宋" w:eastAsia="仿宋" w:cs="仿宋"/>
                <w:color w:val="000000"/>
                <w:kern w:val="0"/>
                <w:szCs w:val="21"/>
                <w:shd w:val="clear" w:color="auto" w:fill="FFFFFF"/>
                <w:lang w:eastAsia="zh-CN"/>
              </w:rPr>
              <w:t>（提供有CNAS或CMA认证标识的第三方检测报告）</w:t>
            </w:r>
          </w:p>
          <w:p w14:paraId="5C12236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13.需支持通过口语表达快速返回系统桌面、选人和打开白板、亮度调整、声音大小调整、打开资源库和课本、计时器等。</w:t>
            </w:r>
          </w:p>
          <w:p w14:paraId="79385D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14.整机需内置非独立外扩展麦克风阵列，麦克风数量≥8，可用于对教室环境音频进行采集，整机拾音距离≥12m，拾音角度≥180°。</w:t>
            </w:r>
          </w:p>
          <w:p w14:paraId="3286EE79">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15.整机需内置 2.2 声道扬声器，总功率 ≥60W，语言清晰度（STI-PA）≥0.75。</w:t>
            </w:r>
            <w:r>
              <w:rPr>
                <w:rFonts w:hint="eastAsia" w:ascii="仿宋" w:hAnsi="仿宋" w:eastAsia="仿宋" w:cs="仿宋"/>
                <w:color w:val="000000"/>
                <w:kern w:val="0"/>
                <w:szCs w:val="21"/>
                <w:shd w:val="clear" w:color="auto" w:fill="FFFFFF"/>
                <w:lang w:eastAsia="zh-CN"/>
              </w:rPr>
              <w:t>（提供有CNAS或CMA认证标识的第三方检测报告）</w:t>
            </w:r>
          </w:p>
          <w:p w14:paraId="138D9DCC">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16.整机扬声器在100%音量下，1米处声压级≥90db ，10米处声压级≥84dB。</w:t>
            </w:r>
            <w:r>
              <w:rPr>
                <w:rFonts w:hint="eastAsia" w:ascii="仿宋" w:hAnsi="仿宋" w:eastAsia="仿宋" w:cs="仿宋"/>
                <w:color w:val="000000"/>
                <w:kern w:val="0"/>
                <w:szCs w:val="21"/>
                <w:shd w:val="clear" w:color="auto" w:fill="FFFFFF"/>
                <w:lang w:eastAsia="zh-CN"/>
              </w:rPr>
              <w:t>（提供有CNAS或CMA认证标识的第三方检测报告）</w:t>
            </w:r>
          </w:p>
          <w:p w14:paraId="5A657D2A">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17.整机需支持屏体亮度≥350cd/m²，色彩覆盖率≥72%NTSC，对比度≥1200：1。</w:t>
            </w:r>
            <w:r>
              <w:rPr>
                <w:rFonts w:hint="eastAsia" w:ascii="仿宋" w:hAnsi="仿宋" w:eastAsia="仿宋" w:cs="仿宋"/>
                <w:color w:val="000000"/>
                <w:kern w:val="0"/>
                <w:szCs w:val="21"/>
                <w:shd w:val="clear" w:color="auto" w:fill="FFFFFF"/>
                <w:lang w:eastAsia="zh-CN"/>
              </w:rPr>
              <w:t>（提供有CNAS或CMA认证标识的第三方检测报告）</w:t>
            </w:r>
          </w:p>
          <w:p w14:paraId="58C88FD4">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18.整机屏体需支持无需操作即可实现蓝光防护，具备物理防蓝光（过滤蓝光）功能，有效抗蓝光、防眩光，蓝光占比（有害蓝光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仿宋" w:hAnsi="仿宋" w:eastAsia="仿宋" w:cs="仿宋"/>
                <w:color w:val="000000"/>
                <w:kern w:val="0"/>
                <w:szCs w:val="21"/>
                <w:shd w:val="clear" w:color="auto" w:fill="FFFFFF"/>
                <w:lang w:eastAsia="zh-CN"/>
              </w:rPr>
              <w:t>（提供有CNAS或CMA认证标识的第三方检测报告）</w:t>
            </w:r>
          </w:p>
          <w:p w14:paraId="7E1664E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19.整机需具备可达到 4K 分辨率，屏幕刷新率≥60Hz，无频闪</w:t>
            </w:r>
          </w:p>
          <w:p w14:paraId="72452C9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20.需支持自定义图像设置，支持对对比度、色阶、色调、图像亮度进行调节设置。</w:t>
            </w:r>
          </w:p>
          <w:p w14:paraId="6EDD2C6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21.整机屏幕需采用全物理钢化玻璃，表面硬度≥9H。</w:t>
            </w:r>
          </w:p>
          <w:p w14:paraId="1096506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22.钢化玻璃透光率需支持≥90%。</w:t>
            </w:r>
          </w:p>
          <w:p w14:paraId="6C62A94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23.整机主屏需采用防眩光玻璃，屏幕需支持防眩光功能。</w:t>
            </w:r>
          </w:p>
          <w:p w14:paraId="4F9ED2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24.整机书写面板需采用防眩光全钢化防爆玻璃面板，面板的碎片状态、抗冲击性、霰弹袋冲击性能、耐热冲击性能均通过国家强制玻璃标准，表面应力≥100Mpa</w:t>
            </w:r>
          </w:p>
          <w:p w14:paraId="6A2CC38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.需支持通过前置面板物理按键一键启动录课功能，录制屏幕及整机半径 12米内课堂现场音频。</w:t>
            </w:r>
          </w:p>
          <w:p w14:paraId="01E1173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.为提高无线信号接发稳定性并避免信号遮挡，整机需内置2.4G、5GHz 双频wifi</w:t>
            </w:r>
          </w:p>
          <w:p w14:paraId="0CE2E59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27</w:t>
            </w:r>
            <w:r>
              <w:rPr>
                <w:rFonts w:hint="eastAsia" w:ascii="仿宋" w:hAnsi="仿宋" w:eastAsia="仿宋" w:cs="仿宋"/>
                <w:color w:val="000000"/>
                <w:kern w:val="0"/>
                <w:szCs w:val="21"/>
                <w:shd w:val="clear" w:color="auto" w:fill="FFFFFF"/>
              </w:rPr>
              <w:t>.整机内置蓝牙模块，需支持蓝牙Bluetooth 5.4标准</w:t>
            </w:r>
          </w:p>
          <w:p w14:paraId="75DF19D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28</w:t>
            </w:r>
            <w:r>
              <w:rPr>
                <w:rFonts w:hint="eastAsia" w:ascii="仿宋" w:hAnsi="仿宋" w:eastAsia="仿宋" w:cs="仿宋"/>
                <w:color w:val="000000"/>
                <w:kern w:val="0"/>
                <w:szCs w:val="21"/>
                <w:shd w:val="clear" w:color="auto" w:fill="FFFFFF"/>
              </w:rPr>
              <w:t>.需支持Wi-Fi 和 AP 热点工作距离≥12m。</w:t>
            </w:r>
          </w:p>
          <w:p w14:paraId="44F74AF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29</w:t>
            </w:r>
            <w:r>
              <w:rPr>
                <w:rFonts w:hint="eastAsia" w:ascii="仿宋" w:hAnsi="仿宋" w:eastAsia="仿宋" w:cs="仿宋"/>
                <w:color w:val="000000"/>
                <w:kern w:val="0"/>
                <w:szCs w:val="21"/>
                <w:shd w:val="clear" w:color="auto" w:fill="FFFFFF"/>
              </w:rPr>
              <w:t>.整机需内置高清广角摄像头，结构采用非独立设计。</w:t>
            </w:r>
          </w:p>
          <w:p w14:paraId="3352B6D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0</w:t>
            </w:r>
            <w:r>
              <w:rPr>
                <w:rFonts w:hint="eastAsia" w:ascii="仿宋" w:hAnsi="仿宋" w:eastAsia="仿宋" w:cs="仿宋"/>
                <w:color w:val="000000"/>
                <w:kern w:val="0"/>
                <w:szCs w:val="21"/>
                <w:shd w:val="clear" w:color="auto" w:fill="FFFFFF"/>
              </w:rPr>
              <w:t>.需支持≥4800万像素，可拍摄8000×6000的照片，对角视场角≥135°，水平视场角≥120°，垂直视场角≥80°</w:t>
            </w:r>
          </w:p>
          <w:p w14:paraId="1FEE11D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OPS要求</w:t>
            </w:r>
          </w:p>
          <w:p w14:paraId="0D16C26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31</w:t>
            </w:r>
            <w:r>
              <w:rPr>
                <w:rFonts w:hint="eastAsia" w:ascii="仿宋" w:hAnsi="仿宋" w:eastAsia="仿宋" w:cs="仿宋"/>
                <w:color w:val="000000"/>
                <w:kern w:val="0"/>
                <w:szCs w:val="21"/>
                <w:shd w:val="clear" w:color="auto" w:fill="FFFFFF"/>
              </w:rPr>
              <w:t>.整机架构：为降低电脑模块维护成本，接口严格遵循Intel相关规范，针脚数为行业通用80Pin ,与大屏无单独接线；</w:t>
            </w:r>
          </w:p>
          <w:p w14:paraId="08CCADE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32</w:t>
            </w:r>
            <w:r>
              <w:rPr>
                <w:rFonts w:hint="eastAsia" w:ascii="仿宋" w:hAnsi="仿宋" w:eastAsia="仿宋" w:cs="仿宋"/>
                <w:color w:val="000000"/>
                <w:kern w:val="0"/>
                <w:szCs w:val="21"/>
                <w:shd w:val="clear" w:color="auto" w:fill="FFFFFF"/>
              </w:rPr>
              <w:t>.为保证产品安全性，采用卡扣固定；</w:t>
            </w:r>
          </w:p>
          <w:p w14:paraId="5A00E7B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33</w:t>
            </w:r>
            <w:r>
              <w:rPr>
                <w:rFonts w:hint="eastAsia" w:ascii="仿宋" w:hAnsi="仿宋" w:eastAsia="仿宋" w:cs="仿宋"/>
                <w:color w:val="000000"/>
                <w:kern w:val="0"/>
                <w:szCs w:val="21"/>
                <w:shd w:val="clear" w:color="auto" w:fill="FFFFFF"/>
              </w:rPr>
              <w:t>.CPU采用Intel第12代 I5处理器；内存：≥</w:t>
            </w:r>
            <w:r>
              <w:rPr>
                <w:rFonts w:hint="eastAsia" w:ascii="仿宋" w:hAnsi="仿宋" w:eastAsia="仿宋" w:cs="仿宋"/>
                <w:color w:val="000000"/>
                <w:kern w:val="0"/>
                <w:szCs w:val="21"/>
                <w:shd w:val="clear" w:color="auto" w:fill="FFFFFF"/>
                <w:lang w:val="en-US" w:eastAsia="zh-CN"/>
              </w:rPr>
              <w:t>16</w:t>
            </w:r>
            <w:r>
              <w:rPr>
                <w:rFonts w:hint="eastAsia" w:ascii="仿宋" w:hAnsi="仿宋" w:eastAsia="仿宋" w:cs="仿宋"/>
                <w:color w:val="000000"/>
                <w:kern w:val="0"/>
                <w:szCs w:val="21"/>
                <w:shd w:val="clear" w:color="auto" w:fill="FFFFFF"/>
              </w:rPr>
              <w:t>G DDR4；硬盘：≥</w:t>
            </w:r>
            <w:r>
              <w:rPr>
                <w:rFonts w:hint="eastAsia" w:ascii="仿宋" w:hAnsi="仿宋" w:eastAsia="仿宋" w:cs="仿宋"/>
                <w:color w:val="000000"/>
                <w:kern w:val="0"/>
                <w:szCs w:val="21"/>
                <w:shd w:val="clear" w:color="auto" w:fill="FFFFFF"/>
                <w:lang w:val="en-US" w:eastAsia="zh-CN"/>
              </w:rPr>
              <w:t>512</w:t>
            </w:r>
            <w:r>
              <w:rPr>
                <w:rFonts w:hint="eastAsia" w:ascii="仿宋" w:hAnsi="仿宋" w:eastAsia="仿宋" w:cs="仿宋"/>
                <w:color w:val="000000"/>
                <w:kern w:val="0"/>
                <w:szCs w:val="21"/>
                <w:shd w:val="clear" w:color="auto" w:fill="FFFFFF"/>
              </w:rPr>
              <w:t>G SSD；</w:t>
            </w:r>
          </w:p>
          <w:p w14:paraId="7078F77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34</w:t>
            </w:r>
            <w:r>
              <w:rPr>
                <w:rFonts w:hint="eastAsia" w:ascii="仿宋" w:hAnsi="仿宋" w:eastAsia="仿宋" w:cs="仿宋"/>
                <w:color w:val="000000"/>
                <w:kern w:val="0"/>
                <w:szCs w:val="21"/>
                <w:shd w:val="clear" w:color="auto" w:fill="FFFFFF"/>
              </w:rPr>
              <w:t>.USB接口要求：USB3.0+USB2.0 ≥6个；</w:t>
            </w:r>
          </w:p>
          <w:p w14:paraId="7FF5F93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35</w:t>
            </w:r>
            <w:r>
              <w:rPr>
                <w:rFonts w:hint="eastAsia" w:ascii="仿宋" w:hAnsi="仿宋" w:eastAsia="仿宋" w:cs="仿宋"/>
                <w:color w:val="000000"/>
                <w:kern w:val="0"/>
                <w:szCs w:val="21"/>
                <w:shd w:val="clear" w:color="auto" w:fill="FFFFFF"/>
              </w:rPr>
              <w:t>.其他接口要求：网络接口不少于1个，DP输出接口不少于1个，HDMI不少于1个，耳机不少于1个，麦克风输入接口不少于1个；</w:t>
            </w:r>
          </w:p>
          <w:p w14:paraId="65871BF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36</w:t>
            </w:r>
            <w:r>
              <w:rPr>
                <w:rFonts w:hint="eastAsia" w:ascii="仿宋" w:hAnsi="仿宋" w:eastAsia="仿宋" w:cs="仿宋"/>
                <w:color w:val="000000"/>
                <w:kern w:val="0"/>
                <w:szCs w:val="21"/>
                <w:shd w:val="clear" w:color="auto" w:fill="FFFFFF"/>
              </w:rPr>
              <w:t>.Wifi：需支持802.11b/g/n；蓝牙需支持Bluetooth 4.2及以上。</w:t>
            </w:r>
          </w:p>
          <w:p w14:paraId="3D9DE64F">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二、随机同品牌软件功能</w:t>
            </w:r>
          </w:p>
          <w:p w14:paraId="17C25614">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原厂备授课软件功能</w:t>
            </w:r>
          </w:p>
          <w:p w14:paraId="23A04FC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1.支持教师通过二维码扫描、账密输入登录、人脸识别登录方式进入教学应用系统。</w:t>
            </w:r>
          </w:p>
          <w:p w14:paraId="624AB7F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2.教学应用系统需支持如下功能：</w:t>
            </w:r>
          </w:p>
          <w:p w14:paraId="3F66473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1）教学应用快捷入口：教学桌面支持教学常用的教学白板软件、文件管理软件、电子课本软件；可自动获取Windows系统桌面已经安装应用，无需切换到Windows系统桌面即可运行应用。</w:t>
            </w:r>
          </w:p>
          <w:p w14:paraId="333F9FB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2）学科应用入口：教学桌面需预置语文、数学、英语、科学等学科的学科应用入口，需支持教师直接下载并按照学科筛选学科应用。</w:t>
            </w:r>
          </w:p>
          <w:p w14:paraId="67899C5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3）活动模板：支持≥5种的教学活动模板，教师可自定义活动标题。</w:t>
            </w:r>
          </w:p>
          <w:p w14:paraId="5A072D0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3.提供罗盘工具，需支持五指点击屏幕调出罗盘工具，需支持在交互智能平板屏幕任意位置停留或左右侧边隐藏；常见应用工具≥2层功能调取如选择、擦除等；</w:t>
            </w:r>
          </w:p>
          <w:p w14:paraId="5816B7F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1）选择工具：需支持在电子白板软件下，针对教师手写笔迹、学科工具、插入图片的动作，至少支持2种方式选择对应内容如框选、圈选，至少支持≥3种操作如置顶、克隆、删除等功能；</w:t>
            </w:r>
          </w:p>
          <w:p w14:paraId="3CC01CA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2）画笔工具：支持一键调取3层功能，包含笔触粗细、颜色、笔形，便于教师随机选择；其笔形需提供≥3种笔型，如钢笔、毛笔、铅笔等；</w:t>
            </w:r>
          </w:p>
          <w:p w14:paraId="485ED1A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3）擦除工具：需提供≥4种擦除模式，如板擦擦除、圈选局部擦除、笔迹全屏清除、手势擦除方式等；同时，针对手势擦除需支持根据教师手掌与屏幕的接触面积自动判定调整擦除面积大小。</w:t>
            </w:r>
          </w:p>
          <w:p w14:paraId="5C1EA0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4）撤销恢复：需支持任意界面下，针对教师笔迹提供≥2种基础操作如撤销和恢复，防止误操作影响教学进度。</w:t>
            </w:r>
          </w:p>
          <w:p w14:paraId="5D8028C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聚焦工具：需支持≥3种格式进行快速截取，如电子课件、电子课本、电子习题等；同时，需支持调节进行≥5种调整模式，如截取范围大小，内容进行放大、插入白板、关灯讲解、保存至桌面等，便于教师聚焦重点讲解内容。</w:t>
            </w:r>
          </w:p>
          <w:p w14:paraId="0BC56A5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4.在系统界面下，内置侧边栏快捷菜单，支持多种快捷入口，如主页、文件、课本、白板、讲评等；需支持在系统界面下实现上课/下课，并自动登录/退出教师账号，登录后自动进入上次授课班级及教学进度。</w:t>
            </w:r>
          </w:p>
          <w:p w14:paraId="1CA7561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需支持对教师授课主机屏幕进行录制形成课堂授课实录或微课，支持通过二维码分享实录视频，需支持对微课分类管理和按微课名搜索；需支持授课内容（PPT、电子课本、网页、文档）微课进行关键帧提取，需支持通过点击关键帧方式快速精准定位微课内容。</w:t>
            </w:r>
          </w:p>
          <w:p w14:paraId="78FF142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.备授课同步：需支持通过云端将备课的资源同步至电子化教材对应章节目录，无需拷贝。支持新建自定义备课本，满足非同步教学场景下的备授课资源存储、同步需求。</w:t>
            </w:r>
          </w:p>
          <w:p w14:paraId="479994E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1）备课资源：支持从云端、校本资源库、个人网盘获取资源，满足教师个性化备课需求。</w:t>
            </w:r>
          </w:p>
          <w:p w14:paraId="01ED263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添加本地资源：支持教师备课过程中从本地添加教学资源，资源格式支持文本（.txt/.docx/.doc/.pdf）、表格（.xlsx/.xls）、演示胶片（.pptx/.ppt）、图片（.jpg/.png/.dmp/.gif）、视频（.mp4/.avi/.rmvb/.wmv）及音频（.mp3/.wma/.wav）。</w:t>
            </w:r>
          </w:p>
          <w:p w14:paraId="2B569A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3）备课本管理：系统支持教师在网盘存储与管理个人新建课件、教学互动、课堂活动内容；支持按照章节目录存储备课资源。</w:t>
            </w:r>
          </w:p>
          <w:p w14:paraId="60A814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4）备课资源管理：系统支持对备课资源进行导出、保存至个人资料库、分享至校本、删除及找回已删除备课资源。</w:t>
            </w:r>
          </w:p>
          <w:p w14:paraId="2E7413F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7</w:t>
            </w:r>
            <w:r>
              <w:rPr>
                <w:rFonts w:hint="eastAsia" w:ascii="仿宋" w:hAnsi="仿宋" w:eastAsia="仿宋" w:cs="仿宋"/>
                <w:color w:val="000000"/>
                <w:kern w:val="0"/>
                <w:szCs w:val="21"/>
                <w:shd w:val="clear" w:color="auto" w:fill="FFFFFF"/>
              </w:rPr>
              <w:t>.教学资源需覆盖小学、初中、高中全学科的电子版本教材，需支持提供≥2000本电子教材资源；其中语文、英语、音乐学科提供点读功能，支持分句、段、篇章进行点读；授课过程中，支持对课本进行文本批注、画笔标注、擦除、聚焦、翻页操作；</w:t>
            </w:r>
          </w:p>
          <w:p w14:paraId="0D6CA15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8</w:t>
            </w:r>
            <w:r>
              <w:rPr>
                <w:rFonts w:hint="eastAsia" w:ascii="仿宋" w:hAnsi="仿宋" w:eastAsia="仿宋" w:cs="仿宋"/>
                <w:color w:val="000000"/>
                <w:kern w:val="0"/>
                <w:szCs w:val="21"/>
                <w:shd w:val="clear" w:color="auto" w:fill="FFFFFF"/>
              </w:rPr>
              <w:t>.需支持制作PPT课件时可插入教学互动活动，如分类、连线、卡片、画廊、语言学科评测练习、函数等；支持直接引用与课程相关的云端、校本资源库、个人资源库资源；</w:t>
            </w:r>
          </w:p>
          <w:p w14:paraId="4013973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9</w:t>
            </w:r>
            <w:r>
              <w:rPr>
                <w:rFonts w:hint="eastAsia" w:ascii="仿宋" w:hAnsi="仿宋" w:eastAsia="仿宋" w:cs="仿宋"/>
                <w:color w:val="000000"/>
                <w:kern w:val="0"/>
                <w:szCs w:val="21"/>
                <w:shd w:val="clear" w:color="auto" w:fill="FFFFFF"/>
              </w:rPr>
              <w:t>.电子白板功能需提供书写工具，以实现教学过程中选择内容、书写、擦除等操作；支持多人书写功能，不低于20条同步书写轨迹；</w:t>
            </w:r>
          </w:p>
          <w:p w14:paraId="655E2D2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1）背景模板：需提供≥10个白板主题模板，便于学科教学，如五线谱、篮球场、点阵格、足球场等。</w:t>
            </w:r>
          </w:p>
          <w:p w14:paraId="71F132F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2）白板操作：白板页面操作功能≥7种，如放大、缩小、移动、添加页、位置切换、保存和分享等操作。</w:t>
            </w:r>
          </w:p>
          <w:p w14:paraId="1DA0BD1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0</w:t>
            </w:r>
            <w:r>
              <w:rPr>
                <w:rFonts w:hint="eastAsia" w:ascii="仿宋" w:hAnsi="仿宋" w:eastAsia="仿宋" w:cs="仿宋"/>
                <w:color w:val="000000"/>
                <w:kern w:val="0"/>
                <w:szCs w:val="21"/>
                <w:shd w:val="clear" w:color="auto" w:fill="FFFFFF"/>
              </w:rPr>
              <w:t xml:space="preserve">.语文学科工具：需提供≥7种语文学科工具，如田字格、拼音格、诗词卡片、朗读评测、字词听写、识字接龙、汉语朗读等多种语文学科工具和应用； </w:t>
            </w:r>
          </w:p>
          <w:p w14:paraId="0B1772B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1）朗读评测：提供语文课本所有生字、词语、课文或自定义添加字词等示范朗读和评测，支持纠正学生汉语朗读发音的声母、韵母和声调，促进汉语朗读水平的提升；</w:t>
            </w:r>
          </w:p>
          <w:p w14:paraId="6722580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2）汉语朗读：提供带背景音乐的汉语朗读场景，支持自定义导入中文文本进行朗读，支持男女声切换、朗读语速调整等，并可导出为音频或PPT，满足课堂标准汉语朗读引导需求；</w:t>
            </w:r>
          </w:p>
          <w:p w14:paraId="4670F5A2">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1</w:t>
            </w:r>
            <w:r>
              <w:rPr>
                <w:rFonts w:hint="eastAsia" w:ascii="仿宋" w:hAnsi="仿宋" w:eastAsia="仿宋" w:cs="仿宋"/>
                <w:color w:val="000000"/>
                <w:kern w:val="0"/>
                <w:szCs w:val="21"/>
                <w:shd w:val="clear" w:color="auto" w:fill="FFFFFF"/>
              </w:rPr>
              <w:t>.数学学科工具</w:t>
            </w:r>
          </w:p>
          <w:p w14:paraId="588C533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需支持≥6种平面几何工具，如线、角、圆等常见平面几何工具，支持教师对平面工具提供≥4种操作，如大小、角度调整，颜色调整等；绘制平面图形支持设置任意中心点进行旋转，辅助学生理解；支持教师在原图形绘≥6种辅助线类型，如绘制垂线、角平分线、中位线,可自动吸附快速画线。</w:t>
            </w:r>
          </w:p>
          <w:p w14:paraId="5CBAF2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立体几何工具：支持绘制≥6种以上立体几何图形，如立方体、圆柱体、多棱柱、多棱锥等；支持≥8种图形工具操作，如立方体图形至少支持三视图、展开、收起、构图、堆积等常见教学操作，培养学生数学学科素养；</w:t>
            </w:r>
          </w:p>
          <w:p w14:paraId="2FC3C03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3）尺规工具：需支持≥4种常见尺规工具，如量角器、圆规等，支持调整测量工具大小尺寸；支持将测量工具旋转任意角度，并可直接输入指定旋转角度快速实现旋转。</w:t>
            </w:r>
          </w:p>
          <w:p w14:paraId="23F7244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2</w:t>
            </w:r>
            <w:r>
              <w:rPr>
                <w:rFonts w:hint="eastAsia" w:ascii="仿宋" w:hAnsi="仿宋" w:eastAsia="仿宋" w:cs="仿宋"/>
                <w:color w:val="000000"/>
                <w:kern w:val="0"/>
                <w:szCs w:val="21"/>
                <w:shd w:val="clear" w:color="auto" w:fill="FFFFFF"/>
              </w:rPr>
              <w:t xml:space="preserve">.英语学科工具：需提供≥8种英语学科工具，如四线三格、字母卡片、英语朗读、单词评测、单词接龙单词听写等多种英语学科工具和应用； </w:t>
            </w:r>
          </w:p>
          <w:p w14:paraId="01649D4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1）英语朗读：需提供带背景音乐的汉语朗读场景，支持自定义英文文本朗读，支持男女声切换、朗读语速调整等，并可导出为音频或PPT； </w:t>
            </w:r>
          </w:p>
          <w:p w14:paraId="7A00EBF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2）单词评测：需支持英语课本同步单词朗读评测，需支持纠正学生英文单词朗读音标发音，促进英语朗读水平的提升；</w:t>
            </w:r>
          </w:p>
          <w:p w14:paraId="7FD4276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.需提供地理教学所需的地球和地图、世界地理、中国地理等模块的课本地图资料≥75幅动态地图和≥300幅静态地图。</w:t>
            </w:r>
          </w:p>
          <w:p w14:paraId="0A2F1A5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4</w:t>
            </w:r>
            <w:r>
              <w:rPr>
                <w:rFonts w:hint="eastAsia" w:ascii="仿宋" w:hAnsi="仿宋" w:eastAsia="仿宋" w:cs="仿宋"/>
                <w:color w:val="000000"/>
                <w:kern w:val="0"/>
                <w:szCs w:val="21"/>
                <w:shd w:val="clear" w:color="auto" w:fill="FFFFFF"/>
              </w:rPr>
              <w:t>.需提供历史教学所学所需的中国古代史、中国近代史、中国现代史、世界古代史、世界近代史、世界现代史等模块≥370幅动态地图，≥445幅静态地图资料；</w:t>
            </w:r>
          </w:p>
          <w:p w14:paraId="4FEB3D9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艺术学科工具：需内置专用美术画板工具，需提供≥6种笔形如钢笔、毛笔、铅笔、荧光笔、竹笔等；支持≥12种画笔颜色，需支持提供符合绘画调色教学需求的调色盘；需并支持对绘画内容进行擦除、一键清空、撤销、恢复、保存等操作；</w:t>
            </w:r>
          </w:p>
          <w:p w14:paraId="084CD4F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.AI教学工具</w:t>
            </w:r>
          </w:p>
          <w:p w14:paraId="65822D1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1）中英文识别：支持手写中文或英文转写为印刷体，且识别为印刷体后支持朗读、评测、生成卡片等功能；</w:t>
            </w:r>
          </w:p>
          <w:p w14:paraId="2A5E0B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2）中英文划词：支持对手写中文或英文进行圈画，推荐相关卡片资料，中文卡片包括拼音、笔顺、部首和结构，英文卡片包括发音、翻译和素材等；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DDF401">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63EC5F">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404777A6">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389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5BDD2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ADE0A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光能黑板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7173B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1、产品整体结构上采取左、右柔性光能黑板+中间86寸交互智能平板的组合方式，总尺寸≥4200mm*1160mm。</w:t>
            </w:r>
          </w:p>
          <w:p w14:paraId="052C93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2、无粉尘、无耗材：依靠压力改变液晶分子排布，使用任何硬度适中的物体均可书写，杜绝粉尘污染。</w:t>
            </w:r>
          </w:p>
          <w:p w14:paraId="2A2061D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3、板面材料：柔性液晶分子膜黑板，依靠书写压力改变液晶分子排布，在自然光照射下反射固定波段的光源以显示字迹，无粉尘、无电离辐射。</w:t>
            </w:r>
          </w:p>
          <w:p w14:paraId="5716E86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4、板面：透光率不低于87%，雾度不高于40%。</w:t>
            </w:r>
          </w:p>
          <w:p w14:paraId="452E4CB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板面结构：黑板表面具有擦除精度暗格，用以提供给师生在书写板书时的直线参照，可避免板书歪斜。黑板表面可吸附磁贴、磁扣等教学工具，便于老师教学使用。（提供有CNAS或CMA认证标识的第三方检测报告）</w:t>
            </w:r>
          </w:p>
          <w:p w14:paraId="5424581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★6、书写：为减少老师书写的疲劳感，板面粗糙度Sa≤0.3um。（提供有CNAS或CMA认证标识的第三方检测报告）</w:t>
            </w:r>
          </w:p>
          <w:p w14:paraId="54854B7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★7、局部擦除：可使用板擦和手势对错误字迹进行局部擦除。（提供有CNAS或CMA认证标识的第三方检测报告）</w:t>
            </w:r>
          </w:p>
          <w:p w14:paraId="04607CC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8、供电：内置可充电锂电池，电池容量≥2600mAh。</w:t>
            </w:r>
          </w:p>
          <w:p w14:paraId="389D054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9、耐高、低温：通过低温-30℃，高温80℃，恒定湿热40℃，95%RH测试，功能正常。</w:t>
            </w:r>
          </w:p>
          <w:p w14:paraId="08D6B92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10、同步传输保存：板书内容可以同步传输到光能板所配套显示设备中进行保存，方便后期的课件使用。</w:t>
            </w:r>
          </w:p>
          <w:p w14:paraId="0DDA844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11、电压调节：内部设计电压补偿机制，通过手势按压板面特定位置控制内部电压的高低，实现擦除灵敏度调节。</w:t>
            </w:r>
          </w:p>
          <w:p w14:paraId="5E3D1B9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12、板面通过1500V电压测试，无击穿现象。</w:t>
            </w:r>
          </w:p>
          <w:p w14:paraId="210CC67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13、板面通过抗紫外线测试，紫外线阻隔率不低于99.5%。</w:t>
            </w:r>
          </w:p>
          <w:p w14:paraId="45EFE6A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★14、外壳防尘等级不低于IP4X。（提供有CNAS或CMA认证标识的第三方检测报告）</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37AEFE">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689D49">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3B7C364">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24A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7347F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31021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视频展台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85FA1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1.配备≥800万像素高清摄像头，支持≥A4幅面拍摄，最高分辨率可达≥3264×2448，满足高清晰度成像需求。  </w:t>
            </w:r>
          </w:p>
          <w:p w14:paraId="6C80059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2.整机采用ABS工程塑料材质，结合圆弧式流线设计，消除锐角隐患；托板为单板一体化结构，尺寸不小于A4规格，表面平整无缝，提供稳定承托基础。  </w:t>
            </w:r>
          </w:p>
          <w:p w14:paraId="5A69688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3.展示托板正上方集成LED补光灯，优化展示区域光照效果；灯具符合光生物安全标准，对人体无害，光线不足时可自动/手动调节亮度，支持无级触摸调光功能，确保亮度均匀分布。  </w:t>
            </w:r>
          </w:p>
          <w:p w14:paraId="3D76073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4.摄像头模块配备密封防护镜片，有效阻隔灰尘侵入，防护等级≥IP5X，保障设备长期稳定运行。</w:t>
            </w:r>
          </w:p>
          <w:p w14:paraId="11B32CD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5.托板及墙面安装部位均进行金属强化处理，整体承重能力≥5kg。  </w:t>
            </w:r>
          </w:p>
          <w:p w14:paraId="6F5E6A5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6.通过USB 5V直流电源直接供电，无需外接适配器，实现环保无辐射运行。 </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8CFFB5">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BDCC4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9FA3979">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否</w:t>
            </w:r>
          </w:p>
        </w:tc>
      </w:tr>
      <w:tr w14:paraId="1D0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29AE9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8257D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施工集成</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60329D">
            <w:pPr>
              <w:widowControl/>
              <w:numPr>
                <w:ilvl w:val="0"/>
                <w:numId w:val="6"/>
              </w:numPr>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配合业主单位对原有设备进行拆除，并按要求归置。提供本次安装所需的室内网线、电源线等相关辅助性材料。</w:t>
            </w:r>
          </w:p>
          <w:p w14:paraId="059DF61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2、对本次采购的产品进行安装、调试、培训等。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03CE9A">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9A0E15">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E0B4550">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否</w:t>
            </w:r>
          </w:p>
        </w:tc>
      </w:tr>
    </w:tbl>
    <w:p w14:paraId="6D64AF47">
      <w:pPr>
        <w:keepNext w:val="0"/>
        <w:keepLines w:val="0"/>
        <w:widowControl/>
        <w:suppressLineNumbers w:val="0"/>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p>
    <w:p w14:paraId="22EE8C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109258B1">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（1）供应商须明确响应产品的厂家、产地、品牌、详细参数。</w:t>
      </w:r>
    </w:p>
    <w:p w14:paraId="5E115EB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（2）投标人应就本项目（每包或者标段）完整投标。</w:t>
      </w:r>
    </w:p>
    <w:p w14:paraId="253377C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（3）所投产品符合国家质量检测标准和本招标文件规定标准的全新正品现货。</w:t>
      </w:r>
    </w:p>
    <w:p w14:paraId="075CB213">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（4）执行按照国家相关标准、行业标准、地方标准或者其他标准、规范。</w:t>
      </w:r>
    </w:p>
    <w:p w14:paraId="7123FC57">
      <w:pPr>
        <w:numPr>
          <w:ilvl w:val="0"/>
          <w:numId w:val="0"/>
        </w:numPr>
        <w:spacing w:line="360" w:lineRule="auto"/>
        <w:ind w:firstLine="482" w:firstLineChars="200"/>
        <w:contextualSpacing/>
        <w:rPr>
          <w:rFonts w:hint="eastAsia"/>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00F8B55D">
      <w:pPr>
        <w:pStyle w:val="12"/>
        <w:spacing w:line="360" w:lineRule="auto"/>
        <w:ind w:left="420" w:leftChars="200" w:firstLine="240" w:firstLineChars="1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1、交付（服务、完工）时间：合同签订后30日历天内。</w:t>
      </w:r>
    </w:p>
    <w:p w14:paraId="4DB83294">
      <w:pPr>
        <w:pStyle w:val="12"/>
        <w:spacing w:line="360" w:lineRule="auto"/>
        <w:ind w:left="420" w:leftChars="200" w:firstLine="240" w:firstLineChars="1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2、交付（服务、施工）地点：甲方指定。</w:t>
      </w:r>
    </w:p>
    <w:p w14:paraId="3CEFBCB4">
      <w:pPr>
        <w:pStyle w:val="12"/>
        <w:numPr>
          <w:ilvl w:val="0"/>
          <w:numId w:val="0"/>
        </w:numPr>
        <w:spacing w:line="360" w:lineRule="auto"/>
        <w:ind w:firstLine="482" w:firstLineChars="200"/>
        <w:rPr>
          <w:rFonts w:hint="eastAsia" w:ascii="宋体" w:hAnsi="宋体" w:cs="宋体"/>
          <w:b/>
          <w:bCs/>
          <w:color w:val="000000"/>
          <w:sz w:val="24"/>
          <w:szCs w:val="24"/>
          <w:lang w:val="en-US" w:eastAsia="zh-CN"/>
        </w:rPr>
      </w:pPr>
    </w:p>
    <w:p w14:paraId="08D028DE">
      <w:pPr>
        <w:pStyle w:val="12"/>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48F0B0F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3A5E3F0">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1、按照国家相关标准、行业标准、地方标准或者其他标准、规范验收。</w:t>
      </w:r>
    </w:p>
    <w:p w14:paraId="52DD251C">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2、按照招标文件要求、投标文件响应和承诺验收。</w:t>
      </w:r>
    </w:p>
    <w:p w14:paraId="6BE22D4E">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3、本项目为交钥匙工程。</w:t>
      </w:r>
    </w:p>
    <w:p w14:paraId="1FCA79B1">
      <w:pPr>
        <w:pStyle w:val="12"/>
        <w:spacing w:line="360" w:lineRule="auto"/>
        <w:ind w:left="420" w:leftChars="200"/>
        <w:rPr>
          <w:rFonts w:hint="default"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六、采购标的的其他技术、服务要求</w:t>
      </w:r>
    </w:p>
    <w:p w14:paraId="6374F95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（1）供应商须提供免费保修，同时应提出故障响应时间，超过保修期发生故障，用户可自由选择维修单位，如委托给供应商，供应商不得借故推诿，并且维修费不能超过市场平均价格。</w:t>
      </w:r>
    </w:p>
    <w:p w14:paraId="7644148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（2）供应商须在接到售后服务要求时的响应时间。须有售后服务点地址、售后联系人和联系电话。</w:t>
      </w:r>
    </w:p>
    <w:p w14:paraId="2BB575CB">
      <w:pPr>
        <w:pStyle w:val="7"/>
        <w:ind w:firstLine="480"/>
        <w:rPr>
          <w:rFonts w:hint="eastAsia" w:ascii="宋体" w:hAnsi="宋体" w:cs="宋体" w:eastAsiaTheme="minorEastAsia"/>
          <w:b w:val="0"/>
          <w:bCs/>
          <w:color w:val="000000"/>
          <w:kern w:val="0"/>
          <w:sz w:val="24"/>
          <w:szCs w:val="24"/>
          <w:lang w:val="en-US" w:eastAsia="zh-CN" w:bidi="ar-SA"/>
        </w:rPr>
      </w:pPr>
      <w:r>
        <w:rPr>
          <w:rFonts w:hint="eastAsia" w:ascii="宋体" w:hAnsi="宋体" w:cs="宋体" w:eastAsiaTheme="minorEastAsia"/>
          <w:b w:val="0"/>
          <w:bCs/>
          <w:color w:val="000000"/>
          <w:kern w:val="0"/>
          <w:sz w:val="24"/>
          <w:szCs w:val="24"/>
          <w:lang w:val="en-US" w:eastAsia="zh-CN" w:bidi="ar-SA"/>
        </w:rPr>
        <w:t>（3）免费质保≥5年（含上门换件和维修），提供7*24小时服务</w:t>
      </w:r>
      <w:r>
        <w:rPr>
          <w:rFonts w:hint="eastAsia" w:ascii="宋体" w:hAnsi="宋体" w:cs="宋体"/>
          <w:b w:val="0"/>
          <w:bCs/>
          <w:color w:val="000000"/>
          <w:kern w:val="0"/>
          <w:sz w:val="24"/>
          <w:szCs w:val="24"/>
          <w:lang w:val="en-US" w:eastAsia="zh-CN" w:bidi="ar-SA"/>
        </w:rPr>
        <w:t>。</w:t>
      </w:r>
    </w:p>
    <w:p w14:paraId="01D672F3">
      <w:pPr>
        <w:pStyle w:val="7"/>
        <w:ind w:firstLine="480"/>
        <w:rPr>
          <w:rFonts w:hint="eastAsia" w:ascii="宋体" w:hAnsi="宋体" w:cs="宋体" w:eastAsiaTheme="minorEastAsia"/>
          <w:b w:val="0"/>
          <w:bCs/>
          <w:color w:val="000000"/>
          <w:kern w:val="0"/>
          <w:sz w:val="24"/>
          <w:szCs w:val="24"/>
          <w:lang w:val="en-US" w:eastAsia="zh-CN" w:bidi="ar-SA"/>
        </w:rPr>
      </w:pPr>
      <w:r>
        <w:rPr>
          <w:rFonts w:hint="eastAsia" w:ascii="宋体" w:hAnsi="宋体" w:cs="宋体" w:eastAsiaTheme="minorEastAsia"/>
          <w:b w:val="0"/>
          <w:bCs/>
          <w:color w:val="000000"/>
          <w:kern w:val="0"/>
          <w:sz w:val="24"/>
          <w:szCs w:val="24"/>
          <w:lang w:val="en-US" w:eastAsia="zh-CN" w:bidi="ar-SA"/>
        </w:rPr>
        <w:t>（4）由专业技术工程师为客户提供安装部署服务</w:t>
      </w:r>
      <w:r>
        <w:rPr>
          <w:rFonts w:hint="eastAsia" w:ascii="宋体" w:hAnsi="宋体" w:cs="宋体"/>
          <w:b w:val="0"/>
          <w:bCs/>
          <w:color w:val="000000"/>
          <w:kern w:val="0"/>
          <w:sz w:val="24"/>
          <w:szCs w:val="24"/>
          <w:lang w:val="en-US" w:eastAsia="zh-CN" w:bidi="ar-SA"/>
        </w:rPr>
        <w:t>。</w:t>
      </w:r>
    </w:p>
    <w:p w14:paraId="6A6F31FA">
      <w:pPr>
        <w:widowControl/>
        <w:spacing w:before="226" w:line="360" w:lineRule="auto"/>
        <w:ind w:firstLine="480" w:firstLineChars="200"/>
        <w:jc w:val="left"/>
        <w:rPr>
          <w:rFonts w:hint="eastAsia" w:ascii="仿宋" w:hAnsi="仿宋" w:eastAsia="仿宋" w:cs="仿宋"/>
          <w:color w:val="auto"/>
          <w:kern w:val="0"/>
          <w:szCs w:val="21"/>
          <w:shd w:val="clear" w:color="auto" w:fill="FFFFFF"/>
          <w:lang w:val="en-US" w:eastAsia="zh-CN"/>
        </w:rPr>
      </w:pPr>
      <w:r>
        <w:rPr>
          <w:rFonts w:hint="eastAsia" w:ascii="宋体" w:hAnsi="宋体" w:cs="宋体" w:eastAsiaTheme="minorEastAsia"/>
          <w:b w:val="0"/>
          <w:bCs/>
          <w:color w:val="000000"/>
          <w:kern w:val="0"/>
          <w:sz w:val="24"/>
          <w:szCs w:val="24"/>
          <w:lang w:val="en-US" w:eastAsia="zh-CN" w:bidi="ar-SA"/>
        </w:rPr>
        <w:t>（5）在产品配送到达指定地点后，进行开箱、检查、设置、连接、通电以及外围设备测试。</w:t>
      </w:r>
    </w:p>
    <w:p w14:paraId="5D09CB4D">
      <w:pPr>
        <w:pStyle w:val="12"/>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12"/>
        <w:spacing w:line="360" w:lineRule="auto"/>
        <w:ind w:firstLine="482" w:firstLineChars="200"/>
        <w:rPr>
          <w:rFonts w:ascii="宋体" w:hAnsi="宋体" w:cs="宋体"/>
          <w:b/>
          <w:kern w:val="0"/>
          <w:sz w:val="24"/>
          <w:szCs w:val="24"/>
        </w:rPr>
      </w:pPr>
      <w:r>
        <w:rPr>
          <w:rFonts w:hint="eastAsia" w:ascii="宋体" w:hAnsi="宋体" w:cs="宋体"/>
          <w:b/>
          <w:bCs/>
          <w:kern w:val="0"/>
          <w:sz w:val="24"/>
          <w:szCs w:val="24"/>
          <w:lang w:val="zh-CN"/>
        </w:rPr>
        <w:t>预算金额：</w:t>
      </w:r>
      <w:r>
        <w:rPr>
          <w:rFonts w:hint="eastAsia" w:ascii="宋体" w:hAnsi="宋体" w:cs="宋体"/>
          <w:b/>
          <w:bCs/>
          <w:sz w:val="24"/>
          <w:szCs w:val="24"/>
          <w:lang w:val="en-US" w:eastAsia="zh-CN"/>
        </w:rPr>
        <w:t>2360000</w:t>
      </w:r>
      <w:r>
        <w:rPr>
          <w:rFonts w:hint="eastAsia" w:ascii="宋体" w:hAnsi="宋体" w:cs="宋体"/>
          <w:b/>
          <w:bCs/>
          <w:kern w:val="0"/>
          <w:sz w:val="24"/>
          <w:szCs w:val="24"/>
          <w:lang w:val="zh-CN"/>
        </w:rPr>
        <w:t>元</w:t>
      </w:r>
      <w:r>
        <w:rPr>
          <w:rFonts w:hint="eastAsia" w:ascii="宋体" w:hAnsi="宋体" w:cs="宋体"/>
          <w:b/>
          <w:bCs/>
          <w:kern w:val="0"/>
          <w:sz w:val="24"/>
          <w:szCs w:val="24"/>
        </w:rPr>
        <w:t xml:space="preserve">   最高限价：</w:t>
      </w:r>
      <w:r>
        <w:rPr>
          <w:rFonts w:hint="eastAsia" w:ascii="宋体" w:hAnsi="宋体" w:cs="宋体"/>
          <w:b/>
          <w:bCs/>
          <w:sz w:val="24"/>
          <w:szCs w:val="24"/>
          <w:lang w:val="en-US" w:eastAsia="zh-CN"/>
        </w:rPr>
        <w:t>2360000元。第一标段：1160000元，第二标段：1200000元。</w:t>
      </w:r>
      <w:r>
        <w:rPr>
          <w:rFonts w:hint="eastAsia" w:ascii="宋体" w:hAnsi="宋体" w:cs="宋体"/>
          <w:b/>
          <w:kern w:val="0"/>
          <w:sz w:val="24"/>
          <w:szCs w:val="24"/>
          <w:lang w:val="zh-CN"/>
        </w:rPr>
        <w:t>（超出最高限价的投标无效）。</w:t>
      </w:r>
    </w:p>
    <w:p w14:paraId="66D9909C">
      <w:pPr>
        <w:pStyle w:val="12"/>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1、支付方式：银行转账。</w:t>
      </w:r>
    </w:p>
    <w:p w14:paraId="6627D09E">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2、支付时间及条件：合同签订生效，完成设备供货、安装、调试并验收合格交付使用后，支付合同总金额97%，一年后无质量问题无息支付剩余3%。</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2A8C176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2498E742">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目名称：襄城县中小学多媒体教学设备采购项目</w:t>
            </w:r>
          </w:p>
          <w:p w14:paraId="0427373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项目编号：襄财招标采购-2025-40</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B9E53A4">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联系人：付永桥</w:t>
            </w:r>
          </w:p>
          <w:p w14:paraId="29E5B6B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联系电话：17719915800</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4C6FE6D">
            <w:pPr>
              <w:widowControl/>
              <w:shd w:val="clear" w:color="auto" w:fill="FFFFFF"/>
              <w:spacing w:line="360" w:lineRule="auto"/>
              <w:jc w:val="left"/>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rPr>
              <w:t>预算金额：</w:t>
            </w:r>
            <w:r>
              <w:rPr>
                <w:rFonts w:hint="eastAsia" w:ascii="宋体" w:hAnsi="宋体" w:eastAsia="宋体" w:cs="宋体"/>
                <w:b/>
                <w:bCs/>
                <w:sz w:val="24"/>
                <w:szCs w:val="24"/>
                <w:lang w:val="zh-CN" w:eastAsia="zh-CN"/>
              </w:rPr>
              <w:t>2360000</w:t>
            </w:r>
            <w:r>
              <w:rPr>
                <w:rFonts w:hint="eastAsia" w:ascii="宋体" w:hAnsi="宋体" w:eastAsia="宋体" w:cs="宋体"/>
                <w:b/>
                <w:bCs/>
                <w:sz w:val="24"/>
                <w:szCs w:val="24"/>
                <w:lang w:val="zh-CN"/>
              </w:rPr>
              <w:t>元，最高限价：</w:t>
            </w:r>
            <w:r>
              <w:rPr>
                <w:rFonts w:hint="eastAsia" w:ascii="宋体" w:hAnsi="宋体" w:eastAsia="宋体" w:cs="宋体"/>
                <w:b/>
                <w:bCs/>
                <w:sz w:val="24"/>
                <w:szCs w:val="24"/>
                <w:lang w:val="zh-CN" w:eastAsia="zh-CN"/>
              </w:rPr>
              <w:t>2360000元。</w:t>
            </w:r>
          </w:p>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sz w:val="24"/>
                <w:szCs w:val="24"/>
                <w:lang w:val="zh-CN" w:eastAsia="zh-CN"/>
              </w:rPr>
              <w:t>第一标段：1160000元，第二标段：1200000元。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7E8ECD2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、投标(响应)报价低于全部通过符合性审查供应商投标(响应)报价平均值50%的:</w:t>
            </w:r>
          </w:p>
          <w:p w14:paraId="649AD98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2、投标(响应)报价低于通过符合性审查的次低报价供应商投标(响应)报价50%的:</w:t>
            </w:r>
          </w:p>
          <w:p w14:paraId="3BF3D80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3、投标(响应)报价低于采购项目最高限价45%的:4、评标委员会基于专业判断，认为供应商报价过低，有可能影响产品质量或者不能诚信履约的其他情形。</w:t>
            </w:r>
          </w:p>
          <w:p w14:paraId="41DE9FA1">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rPr>
              <w:t>5、相关法律法规对供应商报价有规定的，从其规定。</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方正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cs="宋体" w:asciiTheme="minorEastAsia" w:hAnsiTheme="minorEastAsia"/>
                <w:szCs w:val="21"/>
                <w:highlight w:val="none"/>
                <w:lang w:val="zh-CN"/>
              </w:rPr>
              <w:t>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F40C53B">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方正仿宋_GB2312"/>
          <w:b/>
          <w:color w:val="auto"/>
          <w:kern w:val="2"/>
          <w:sz w:val="24"/>
          <w:szCs w:val="24"/>
          <w:highlight w:val="none"/>
          <w:lang w:val="zh-CN" w:eastAsia="zh-CN" w:bidi="ar-SA"/>
        </w:rPr>
      </w:pPr>
      <w:r>
        <w:rPr>
          <w:rFonts w:hint="eastAsia" w:ascii="宋体" w:hAnsi="宋体" w:eastAsia="宋体" w:cs="方正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4、本国产品标准的适用范围。 </w:t>
      </w:r>
    </w:p>
    <w:p w14:paraId="1997F6AB">
      <w:pPr>
        <w:spacing w:after="0" w:line="360" w:lineRule="auto"/>
        <w:ind w:firstLine="480" w:firstLineChars="200"/>
        <w:contextualSpacing/>
        <w:jc w:val="center"/>
        <w:rPr>
          <w:rFonts w:hint="eastAsia" w:ascii="宋体" w:hAnsi="宋体" w:eastAsia="宋体" w:cs="宋体"/>
          <w:b/>
          <w:kern w:val="0"/>
          <w:sz w:val="32"/>
          <w:szCs w:val="32"/>
          <w:highlight w:val="none"/>
        </w:rPr>
      </w:pPr>
      <w:r>
        <w:rPr>
          <w:rFonts w:hint="eastAsia" w:ascii="宋体" w:hAnsi="宋体" w:eastAsia="宋体" w:cs="方正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vAlign w:val="center"/>
          </w:tcPr>
          <w:p w14:paraId="1C93B27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vAlign w:val="center"/>
          </w:tcPr>
          <w:p w14:paraId="68699E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vAlign w:val="center"/>
          </w:tcPr>
          <w:p w14:paraId="60F9165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vAlign w:val="center"/>
          </w:tcPr>
          <w:p w14:paraId="1D4860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vAlign w:val="center"/>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vAlign w:val="center"/>
          </w:tcPr>
          <w:p w14:paraId="2D8EEDA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vAlign w:val="center"/>
          </w:tcPr>
          <w:p w14:paraId="346A30D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2DD1383C">
      <w:pPr>
        <w:pStyle w:val="17"/>
        <w:spacing w:line="360" w:lineRule="auto"/>
        <w:ind w:firstLine="720" w:firstLineChars="300"/>
        <w:contextualSpacing/>
        <w:rPr>
          <w:rFonts w:cs="方正仿宋_GB2312" w:asciiTheme="minorEastAsia" w:hAnsiTheme="minorEastAsia" w:eastAsiaTheme="minorEastAsia"/>
          <w:sz w:val="24"/>
          <w:szCs w:val="24"/>
          <w:highlight w:val="none"/>
          <w:lang w:val="zh-CN"/>
        </w:rPr>
      </w:pPr>
      <w:r>
        <w:rPr>
          <w:rFonts w:hint="eastAsia" w:cs="方正仿宋_GB2312" w:asciiTheme="minorEastAsia" w:hAnsiTheme="minorEastAsia" w:eastAsiaTheme="minorEastAsia"/>
          <w:sz w:val="24"/>
          <w:szCs w:val="24"/>
          <w:highlight w:val="none"/>
          <w:lang w:val="en-US" w:eastAsia="zh-CN"/>
        </w:rPr>
        <w:t>（1）</w:t>
      </w:r>
      <w:r>
        <w:rPr>
          <w:rFonts w:cs="方正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720" w:firstLineChars="300"/>
        <w:jc w:val="left"/>
        <w:rPr>
          <w:rFonts w:hint="eastAsia"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sz w:val="24"/>
          <w:szCs w:val="24"/>
          <w:highlight w:val="none"/>
          <w:lang w:val="en-US" w:eastAsia="zh-CN"/>
        </w:rPr>
        <w:t>2</w:t>
      </w: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方正仿宋_GB2312" w:asciiTheme="minorEastAsia" w:hAnsiTheme="minorEastAsia" w:eastAsiaTheme="minorEastAsia"/>
          <w:sz w:val="24"/>
          <w:szCs w:val="24"/>
          <w:highlight w:val="none"/>
          <w:lang w:val="en-US" w:eastAsia="zh-CN"/>
        </w:rPr>
      </w:pPr>
      <w:r>
        <w:rPr>
          <w:rFonts w:cs="方正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w:t>
      </w:r>
      <w:r>
        <w:rPr>
          <w:rFonts w:hint="eastAsia" w:ascii="宋体" w:hAnsi="宋体" w:cs="宋体"/>
          <w:b/>
          <w:sz w:val="24"/>
          <w:szCs w:val="24"/>
          <w:highlight w:val="none"/>
          <w:lang w:val="zh-CN"/>
        </w:rPr>
        <w:t>涉及</w:t>
      </w:r>
      <w:r>
        <w:rPr>
          <w:rFonts w:hint="eastAsia" w:ascii="宋体" w:hAnsi="宋体" w:eastAsia="宋体" w:cs="宋体"/>
          <w:b/>
          <w:sz w:val="24"/>
          <w:szCs w:val="24"/>
          <w:highlight w:val="none"/>
          <w:lang w:val="zh-CN"/>
        </w:rPr>
        <w:t>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e.不同投标人的投标文件相互混装；</w:t>
      </w:r>
    </w:p>
    <w:p w14:paraId="623C94A7">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w:t>
      </w:r>
      <w:r>
        <w:rPr>
          <w:rFonts w:hint="eastAsia" w:ascii="宋体" w:hAnsi="宋体" w:cs="方正仿宋_GB2312"/>
          <w:sz w:val="24"/>
          <w:szCs w:val="24"/>
          <w:lang w:val="en-US" w:eastAsia="zh-CN"/>
        </w:rPr>
        <w:t>异常低价审查</w:t>
      </w:r>
    </w:p>
    <w:p w14:paraId="46791DD1">
      <w:pPr>
        <w:tabs>
          <w:tab w:val="left" w:pos="1260"/>
        </w:tabs>
        <w:autoSpaceDE w:val="0"/>
        <w:autoSpaceDN w:val="0"/>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）法律法规</w:t>
      </w:r>
      <w:r>
        <w:rPr>
          <w:rFonts w:ascii="宋体" w:hAnsi="宋体" w:cs="方正仿宋_GB2312"/>
          <w:sz w:val="24"/>
          <w:szCs w:val="24"/>
          <w:lang w:val="zh-CN"/>
        </w:rPr>
        <w:t>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634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3BC90B5">
            <w:pPr>
              <w:spacing w:line="360" w:lineRule="auto"/>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分值构成</w:t>
            </w:r>
          </w:p>
          <w:p w14:paraId="5C1D24F8">
            <w:pPr>
              <w:spacing w:line="360" w:lineRule="auto"/>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7E49">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价格分值：30分</w:t>
            </w:r>
          </w:p>
          <w:p w14:paraId="4B798927">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商务部分：</w:t>
            </w:r>
            <w:r>
              <w:rPr>
                <w:rFonts w:hint="eastAsia" w:ascii="宋体" w:hAnsi="宋体" w:cs="方正仿宋_GB2312"/>
                <w:sz w:val="24"/>
                <w:szCs w:val="24"/>
                <w:lang w:val="en-US" w:eastAsia="zh-CN"/>
              </w:rPr>
              <w:t>20</w:t>
            </w:r>
            <w:r>
              <w:rPr>
                <w:rFonts w:hint="eastAsia" w:ascii="宋体" w:hAnsi="宋体" w:cs="方正仿宋_GB2312"/>
                <w:sz w:val="24"/>
                <w:szCs w:val="24"/>
                <w:lang w:val="zh-CN"/>
              </w:rPr>
              <w:t xml:space="preserve"> 分</w:t>
            </w:r>
          </w:p>
          <w:p w14:paraId="6E80EFFA">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技术部分：</w:t>
            </w:r>
            <w:r>
              <w:rPr>
                <w:rFonts w:hint="eastAsia" w:ascii="宋体" w:hAnsi="宋体" w:cs="方正仿宋_GB2312"/>
                <w:sz w:val="24"/>
                <w:szCs w:val="24"/>
                <w:lang w:val="en-US" w:eastAsia="zh-CN"/>
              </w:rPr>
              <w:t>5</w:t>
            </w:r>
            <w:r>
              <w:rPr>
                <w:rFonts w:hint="eastAsia" w:ascii="宋体" w:hAnsi="宋体" w:cs="方正仿宋_GB2312"/>
                <w:sz w:val="24"/>
                <w:szCs w:val="24"/>
                <w:lang w:val="zh-CN"/>
              </w:rPr>
              <w:t>0 分</w:t>
            </w:r>
          </w:p>
        </w:tc>
      </w:tr>
      <w:tr w14:paraId="4C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83A52">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一、价格部分（满分 30分）</w:t>
            </w:r>
          </w:p>
        </w:tc>
      </w:tr>
      <w:tr w14:paraId="565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239037F">
            <w:pPr>
              <w:spacing w:line="360" w:lineRule="auto"/>
              <w:ind w:firstLine="480" w:firstLineChars="200"/>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F98CFB1">
            <w:pPr>
              <w:spacing w:line="360" w:lineRule="auto"/>
              <w:ind w:firstLine="480" w:firstLineChars="200"/>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467271">
            <w:pPr>
              <w:spacing w:line="360" w:lineRule="auto"/>
              <w:contextualSpacing/>
              <w:jc w:val="center"/>
              <w:rPr>
                <w:rFonts w:hint="eastAsia" w:ascii="仿宋" w:hAnsi="仿宋" w:eastAsia="仿宋" w:cs="仿宋"/>
                <w:color w:val="000000"/>
                <w:kern w:val="0"/>
                <w:sz w:val="32"/>
                <w:szCs w:val="32"/>
                <w:shd w:val="clear" w:color="auto" w:fill="FFFFFF"/>
              </w:rPr>
            </w:pPr>
            <w:r>
              <w:rPr>
                <w:rFonts w:hint="eastAsia" w:ascii="宋体" w:hAnsi="宋体" w:cs="方正仿宋_GB2312"/>
                <w:sz w:val="24"/>
                <w:szCs w:val="24"/>
                <w:lang w:val="zh-CN"/>
              </w:rPr>
              <w:t>分值</w:t>
            </w:r>
          </w:p>
        </w:tc>
      </w:tr>
      <w:tr w14:paraId="31DE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605452">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投标报价</w:t>
            </w:r>
          </w:p>
          <w:p w14:paraId="0FB3990D">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53EE71">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满足招标文件要求且价格最低的报价为评标基准价，其价格分为满分（即30分）。其他投标人的价格分统一按照下列公式计算：</w:t>
            </w:r>
          </w:p>
          <w:p w14:paraId="2FFEDE04">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报价得分=(评标基准价／报价) ×价格权值（30分）。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88AD02">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30分</w:t>
            </w:r>
          </w:p>
        </w:tc>
      </w:tr>
      <w:tr w14:paraId="3E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22C2F">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 xml:space="preserve">二、商务部分（满分 </w:t>
            </w:r>
            <w:r>
              <w:rPr>
                <w:rFonts w:hint="eastAsia" w:ascii="宋体" w:hAnsi="宋体" w:cs="方正仿宋_GB2312"/>
                <w:sz w:val="24"/>
                <w:szCs w:val="24"/>
                <w:lang w:val="en-US" w:eastAsia="zh-CN"/>
              </w:rPr>
              <w:t>20</w:t>
            </w:r>
            <w:r>
              <w:rPr>
                <w:rFonts w:hint="eastAsia" w:ascii="宋体" w:hAnsi="宋体" w:cs="方正仿宋_GB2312"/>
                <w:sz w:val="24"/>
                <w:szCs w:val="24"/>
                <w:lang w:val="zh-CN"/>
              </w:rPr>
              <w:t>分）</w:t>
            </w:r>
          </w:p>
        </w:tc>
      </w:tr>
      <w:tr w14:paraId="5FB9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A2D5119">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F52453A">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E3C6ED">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分值</w:t>
            </w:r>
          </w:p>
        </w:tc>
      </w:tr>
      <w:tr w14:paraId="5BF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93BDC1">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D030FA6">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投标人或制造商具有所投产品相关新型专利证书的，每提供一个得3分，最高得12分。（以原件扫描件或图片为准）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2FC6A34">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12</w:t>
            </w:r>
            <w:r>
              <w:rPr>
                <w:rFonts w:hint="eastAsia" w:ascii="宋体" w:hAnsi="宋体" w:cs="方正仿宋_GB2312"/>
                <w:sz w:val="24"/>
                <w:szCs w:val="24"/>
                <w:lang w:val="zh-CN"/>
              </w:rPr>
              <w:t>分</w:t>
            </w:r>
          </w:p>
        </w:tc>
      </w:tr>
      <w:tr w14:paraId="61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95ECDD">
            <w:pPr>
              <w:spacing w:line="360" w:lineRule="auto"/>
              <w:ind w:firstLine="480" w:firstLineChars="200"/>
              <w:contextualSpacing/>
              <w:jc w:val="both"/>
              <w:rPr>
                <w:rFonts w:hint="eastAsia" w:ascii="宋体" w:hAnsi="宋体" w:cs="方正仿宋_GB2312"/>
                <w:sz w:val="24"/>
                <w:szCs w:val="24"/>
                <w:lang w:val="zh-CN" w:eastAsia="zh-CN"/>
              </w:rPr>
            </w:pPr>
            <w:r>
              <w:rPr>
                <w:rFonts w:hint="eastAsia" w:ascii="宋体" w:hAnsi="宋体" w:cs="方正仿宋_GB2312"/>
                <w:sz w:val="24"/>
                <w:szCs w:val="24"/>
                <w:lang w:val="zh-CN"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1BF2A5">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投标人自2022年12月1日以来承担过类似项目业绩的,每提供一份得4分，最多得8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5718E50">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8</w:t>
            </w:r>
            <w:r>
              <w:rPr>
                <w:rFonts w:hint="eastAsia" w:ascii="宋体" w:hAnsi="宋体" w:cs="方正仿宋_GB2312"/>
                <w:sz w:val="24"/>
                <w:szCs w:val="24"/>
                <w:lang w:val="zh-CN"/>
              </w:rPr>
              <w:t>分</w:t>
            </w:r>
          </w:p>
        </w:tc>
      </w:tr>
      <w:tr w14:paraId="71F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AB70C">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 xml:space="preserve">三、技术部分（满分 </w:t>
            </w:r>
            <w:r>
              <w:rPr>
                <w:rFonts w:hint="eastAsia" w:ascii="宋体" w:hAnsi="宋体" w:cs="方正仿宋_GB2312"/>
                <w:sz w:val="24"/>
                <w:szCs w:val="24"/>
                <w:lang w:val="en-US" w:eastAsia="zh-CN"/>
              </w:rPr>
              <w:t>5</w:t>
            </w:r>
            <w:r>
              <w:rPr>
                <w:rFonts w:hint="eastAsia" w:ascii="宋体" w:hAnsi="宋体" w:cs="方正仿宋_GB2312"/>
                <w:sz w:val="24"/>
                <w:szCs w:val="24"/>
                <w:lang w:val="zh-CN"/>
              </w:rPr>
              <w:t>0分）</w:t>
            </w:r>
          </w:p>
        </w:tc>
      </w:tr>
      <w:tr w14:paraId="03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79B289">
            <w:pPr>
              <w:spacing w:line="360" w:lineRule="auto"/>
              <w:ind w:firstLine="480" w:firstLineChars="200"/>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8FAA08D">
            <w:pPr>
              <w:spacing w:line="360" w:lineRule="auto"/>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8118416">
            <w:pPr>
              <w:spacing w:line="360" w:lineRule="auto"/>
              <w:ind w:firstLine="480" w:firstLineChars="200"/>
              <w:contextualSpacing/>
              <w:jc w:val="center"/>
              <w:rPr>
                <w:rFonts w:hint="eastAsia" w:ascii="宋体" w:hAnsi="宋体" w:cs="方正仿宋_GB2312"/>
                <w:sz w:val="24"/>
                <w:szCs w:val="24"/>
                <w:lang w:val="zh-CN"/>
              </w:rPr>
            </w:pPr>
            <w:r>
              <w:rPr>
                <w:rFonts w:hint="eastAsia" w:ascii="宋体" w:hAnsi="宋体" w:cs="方正仿宋_GB2312"/>
                <w:sz w:val="24"/>
                <w:szCs w:val="24"/>
                <w:lang w:val="zh-CN"/>
              </w:rPr>
              <w:t>分值</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DD565BF">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供货方案</w:t>
            </w:r>
          </w:p>
        </w:tc>
        <w:tc>
          <w:tcPr>
            <w:tcW w:w="5729" w:type="dxa"/>
            <w:noWrap w:val="0"/>
            <w:vAlign w:val="center"/>
          </w:tcPr>
          <w:p w14:paraId="713CF909">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根据</w:t>
            </w:r>
            <w:r>
              <w:rPr>
                <w:rFonts w:hint="eastAsia" w:ascii="宋体" w:hAnsi="宋体" w:cs="方正仿宋_GB2312"/>
                <w:sz w:val="24"/>
                <w:szCs w:val="24"/>
                <w:lang w:val="en-US" w:eastAsia="zh-CN"/>
              </w:rPr>
              <w:t>投标人</w:t>
            </w:r>
            <w:r>
              <w:rPr>
                <w:rFonts w:hint="eastAsia" w:ascii="宋体" w:hAnsi="宋体" w:cs="方正仿宋_GB2312"/>
                <w:sz w:val="24"/>
                <w:szCs w:val="24"/>
                <w:lang w:val="zh-CN"/>
              </w:rPr>
              <w:t>提供的供货方案</w:t>
            </w:r>
            <w:r>
              <w:rPr>
                <w:rFonts w:hint="eastAsia" w:ascii="宋体" w:hAnsi="宋体" w:cs="方正仿宋_GB2312"/>
                <w:sz w:val="24"/>
                <w:szCs w:val="24"/>
                <w:lang w:val="en-US" w:eastAsia="zh-CN"/>
              </w:rPr>
              <w:t>（包括供货实施计划、运输计划、交货计划）</w:t>
            </w:r>
            <w:r>
              <w:rPr>
                <w:rFonts w:hint="eastAsia" w:ascii="宋体" w:hAnsi="宋体" w:cs="方正仿宋_GB2312"/>
                <w:sz w:val="24"/>
                <w:szCs w:val="24"/>
                <w:lang w:val="zh-CN"/>
              </w:rPr>
              <w:t>进行对比，</w:t>
            </w:r>
          </w:p>
          <w:p w14:paraId="4EBCE6AA">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eastAsia="zh-CN"/>
              </w:rPr>
              <w:t>内容完整、详细、有针对性的得</w:t>
            </w:r>
            <w:r>
              <w:rPr>
                <w:rFonts w:hint="eastAsia" w:ascii="宋体" w:hAnsi="宋体" w:cs="方正仿宋_GB2312"/>
                <w:sz w:val="24"/>
                <w:szCs w:val="24"/>
                <w:lang w:val="en-US" w:eastAsia="zh-CN"/>
              </w:rPr>
              <w:t>8</w:t>
            </w:r>
            <w:r>
              <w:rPr>
                <w:rFonts w:hint="eastAsia" w:ascii="宋体" w:hAnsi="宋体" w:cs="方正仿宋_GB2312"/>
                <w:sz w:val="24"/>
                <w:szCs w:val="24"/>
                <w:lang w:val="zh-CN" w:eastAsia="zh-CN"/>
              </w:rPr>
              <w:t>分；内容基本完整但缺少针对性的得</w:t>
            </w:r>
            <w:r>
              <w:rPr>
                <w:rFonts w:hint="eastAsia" w:ascii="宋体" w:hAnsi="宋体" w:cs="方正仿宋_GB2312"/>
                <w:sz w:val="24"/>
                <w:szCs w:val="24"/>
                <w:lang w:val="en-US" w:eastAsia="zh-CN"/>
              </w:rPr>
              <w:t>5</w:t>
            </w:r>
            <w:r>
              <w:rPr>
                <w:rFonts w:hint="eastAsia" w:ascii="宋体" w:hAnsi="宋体" w:cs="方正仿宋_GB2312"/>
                <w:sz w:val="24"/>
                <w:szCs w:val="24"/>
                <w:lang w:val="zh-CN" w:eastAsia="zh-CN"/>
              </w:rPr>
              <w:t xml:space="preserve">分；内容仅有简单描述且不缺项的得 </w:t>
            </w:r>
            <w:r>
              <w:rPr>
                <w:rFonts w:hint="eastAsia" w:ascii="宋体" w:hAnsi="宋体" w:cs="方正仿宋_GB2312"/>
                <w:sz w:val="24"/>
                <w:szCs w:val="24"/>
                <w:lang w:val="en-US" w:eastAsia="zh-CN"/>
              </w:rPr>
              <w:t>2</w:t>
            </w:r>
            <w:r>
              <w:rPr>
                <w:rFonts w:hint="eastAsia" w:ascii="宋体" w:hAnsi="宋体" w:cs="方正仿宋_GB2312"/>
                <w:sz w:val="24"/>
                <w:szCs w:val="24"/>
                <w:lang w:val="zh-CN" w:eastAsia="zh-CN"/>
              </w:rPr>
              <w:t xml:space="preserve"> 分；缺项或内容不符合该项要求的不得分</w:t>
            </w:r>
            <w:r>
              <w:rPr>
                <w:rFonts w:hint="eastAsia" w:ascii="宋体" w:hAnsi="宋体" w:cs="方正仿宋_GB2312"/>
                <w:sz w:val="24"/>
                <w:szCs w:val="24"/>
                <w:lang w:val="zh-CN"/>
              </w:rPr>
              <w:t>。</w:t>
            </w:r>
          </w:p>
        </w:tc>
        <w:tc>
          <w:tcPr>
            <w:tcW w:w="1400" w:type="dxa"/>
            <w:noWrap w:val="0"/>
            <w:vAlign w:val="center"/>
          </w:tcPr>
          <w:p w14:paraId="6B113556">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8</w:t>
            </w:r>
            <w:r>
              <w:rPr>
                <w:rFonts w:hint="eastAsia" w:ascii="宋体" w:hAnsi="宋体" w:cs="方正仿宋_GB2312"/>
                <w:sz w:val="24"/>
                <w:szCs w:val="24"/>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967E4CF">
            <w:pPr>
              <w:spacing w:line="360" w:lineRule="auto"/>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质量保证措施</w:t>
            </w:r>
          </w:p>
        </w:tc>
        <w:tc>
          <w:tcPr>
            <w:tcW w:w="5729" w:type="dxa"/>
            <w:noWrap w:val="0"/>
            <w:vAlign w:val="center"/>
          </w:tcPr>
          <w:p w14:paraId="5A9C36A9">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根据</w:t>
            </w:r>
            <w:r>
              <w:rPr>
                <w:rFonts w:hint="eastAsia" w:ascii="宋体" w:hAnsi="宋体" w:cs="方正仿宋_GB2312"/>
                <w:sz w:val="24"/>
                <w:szCs w:val="24"/>
                <w:lang w:val="en-US" w:eastAsia="zh-CN"/>
              </w:rPr>
              <w:t>投标人</w:t>
            </w:r>
            <w:r>
              <w:rPr>
                <w:rFonts w:hint="eastAsia" w:ascii="宋体" w:hAnsi="宋体" w:cs="方正仿宋_GB2312"/>
                <w:sz w:val="24"/>
                <w:szCs w:val="24"/>
                <w:lang w:val="zh-CN"/>
              </w:rPr>
              <w:t>提供的质量保证措施</w:t>
            </w:r>
            <w:r>
              <w:rPr>
                <w:rFonts w:hint="eastAsia" w:ascii="宋体" w:hAnsi="宋体" w:cs="方正仿宋_GB2312"/>
                <w:sz w:val="24"/>
                <w:szCs w:val="24"/>
                <w:lang w:val="zh-CN" w:eastAsia="zh-CN"/>
              </w:rPr>
              <w:t>（包括质量控制体系与职责、货物质量标准体系、全过程质量控制流程、质量评估与改进机制）</w:t>
            </w:r>
            <w:r>
              <w:rPr>
                <w:rFonts w:hint="eastAsia" w:ascii="宋体" w:hAnsi="宋体" w:cs="方正仿宋_GB2312"/>
                <w:sz w:val="24"/>
                <w:szCs w:val="24"/>
                <w:lang w:val="zh-CN"/>
              </w:rPr>
              <w:t>完善等整体综合性能进行对比，</w:t>
            </w:r>
          </w:p>
          <w:p w14:paraId="53F218DA">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zh-CN" w:eastAsia="zh-CN"/>
              </w:rPr>
              <w:t>内容完整、详细、有针对性的得</w:t>
            </w:r>
            <w:r>
              <w:rPr>
                <w:rFonts w:hint="eastAsia" w:ascii="宋体" w:hAnsi="宋体" w:cs="方正仿宋_GB2312"/>
                <w:sz w:val="24"/>
                <w:szCs w:val="24"/>
                <w:lang w:val="en-US" w:eastAsia="zh-CN"/>
              </w:rPr>
              <w:t>8</w:t>
            </w:r>
            <w:r>
              <w:rPr>
                <w:rFonts w:hint="eastAsia" w:ascii="宋体" w:hAnsi="宋体" w:cs="方正仿宋_GB2312"/>
                <w:sz w:val="24"/>
                <w:szCs w:val="24"/>
                <w:lang w:val="zh-CN" w:eastAsia="zh-CN"/>
              </w:rPr>
              <w:t>分；内容基本完整但缺少针对性的得</w:t>
            </w:r>
            <w:r>
              <w:rPr>
                <w:rFonts w:hint="eastAsia" w:ascii="宋体" w:hAnsi="宋体" w:cs="方正仿宋_GB2312"/>
                <w:sz w:val="24"/>
                <w:szCs w:val="24"/>
                <w:lang w:val="en-US" w:eastAsia="zh-CN"/>
              </w:rPr>
              <w:t>5</w:t>
            </w:r>
            <w:r>
              <w:rPr>
                <w:rFonts w:hint="eastAsia" w:ascii="宋体" w:hAnsi="宋体" w:cs="方正仿宋_GB2312"/>
                <w:sz w:val="24"/>
                <w:szCs w:val="24"/>
                <w:lang w:val="zh-CN" w:eastAsia="zh-CN"/>
              </w:rPr>
              <w:t xml:space="preserve">分；内容仅有简单描述且不缺项的得 </w:t>
            </w:r>
            <w:r>
              <w:rPr>
                <w:rFonts w:hint="eastAsia" w:ascii="宋体" w:hAnsi="宋体" w:cs="方正仿宋_GB2312"/>
                <w:sz w:val="24"/>
                <w:szCs w:val="24"/>
                <w:lang w:val="en-US" w:eastAsia="zh-CN"/>
              </w:rPr>
              <w:t>2</w:t>
            </w:r>
            <w:r>
              <w:rPr>
                <w:rFonts w:hint="eastAsia" w:ascii="宋体" w:hAnsi="宋体" w:cs="方正仿宋_GB2312"/>
                <w:sz w:val="24"/>
                <w:szCs w:val="24"/>
                <w:lang w:val="zh-CN" w:eastAsia="zh-CN"/>
              </w:rPr>
              <w:t xml:space="preserve"> 分；缺项或内容不符合该项要求的不得分</w:t>
            </w:r>
            <w:r>
              <w:rPr>
                <w:rFonts w:hint="eastAsia" w:ascii="宋体" w:hAnsi="宋体" w:cs="方正仿宋_GB2312"/>
                <w:sz w:val="24"/>
                <w:szCs w:val="24"/>
                <w:lang w:val="zh-CN"/>
              </w:rPr>
              <w:t>。</w:t>
            </w:r>
          </w:p>
        </w:tc>
        <w:tc>
          <w:tcPr>
            <w:tcW w:w="1400" w:type="dxa"/>
            <w:noWrap w:val="0"/>
            <w:vAlign w:val="center"/>
          </w:tcPr>
          <w:p w14:paraId="375718FA">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8</w:t>
            </w:r>
            <w:r>
              <w:rPr>
                <w:rFonts w:hint="eastAsia" w:ascii="宋体" w:hAnsi="宋体" w:cs="方正仿宋_GB2312"/>
                <w:sz w:val="24"/>
                <w:szCs w:val="24"/>
                <w:lang w:val="zh-CN"/>
              </w:rPr>
              <w:t>分</w:t>
            </w:r>
          </w:p>
        </w:tc>
      </w:tr>
      <w:tr w14:paraId="352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BC8CBB1">
            <w:pPr>
              <w:spacing w:line="360" w:lineRule="auto"/>
              <w:contextualSpacing/>
              <w:jc w:val="center"/>
              <w:rPr>
                <w:rFonts w:hint="eastAsia" w:ascii="宋体" w:hAnsi="宋体" w:cs="方正仿宋_GB2312"/>
                <w:sz w:val="24"/>
                <w:szCs w:val="24"/>
                <w:lang w:val="en-US" w:eastAsia="zh-CN"/>
              </w:rPr>
            </w:pPr>
            <w:r>
              <w:rPr>
                <w:rFonts w:hint="eastAsia" w:ascii="宋体" w:hAnsi="宋体" w:cs="方正仿宋_GB2312"/>
                <w:sz w:val="24"/>
                <w:szCs w:val="24"/>
                <w:lang w:val="en-US" w:eastAsia="zh-CN"/>
              </w:rPr>
              <w:t>安装、调试方案</w:t>
            </w:r>
          </w:p>
        </w:tc>
        <w:tc>
          <w:tcPr>
            <w:tcW w:w="5729" w:type="dxa"/>
            <w:noWrap w:val="0"/>
            <w:vAlign w:val="center"/>
          </w:tcPr>
          <w:p w14:paraId="5BB53DA5">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根据</w:t>
            </w:r>
            <w:r>
              <w:rPr>
                <w:rFonts w:hint="eastAsia" w:ascii="宋体" w:hAnsi="宋体" w:cs="方正仿宋_GB2312"/>
                <w:sz w:val="24"/>
                <w:szCs w:val="24"/>
                <w:lang w:val="en-US" w:eastAsia="zh-CN"/>
              </w:rPr>
              <w:t>投标人</w:t>
            </w:r>
            <w:r>
              <w:rPr>
                <w:rFonts w:hint="eastAsia" w:ascii="宋体" w:hAnsi="宋体" w:cs="方正仿宋_GB2312"/>
                <w:sz w:val="24"/>
                <w:szCs w:val="24"/>
                <w:lang w:val="zh-CN"/>
              </w:rPr>
              <w:t>提供的安装、调试方案</w:t>
            </w:r>
            <w:r>
              <w:rPr>
                <w:rFonts w:hint="eastAsia" w:ascii="宋体" w:hAnsi="宋体" w:cs="方正仿宋_GB2312"/>
                <w:sz w:val="24"/>
                <w:szCs w:val="24"/>
                <w:lang w:val="zh-CN" w:eastAsia="zh-CN"/>
              </w:rPr>
              <w:t>（包括安装、调试实施方案、安装、调试中的安全管理措施、安装、调试后试运行措施、验收方案）</w:t>
            </w:r>
            <w:r>
              <w:rPr>
                <w:rFonts w:hint="eastAsia" w:ascii="宋体" w:hAnsi="宋体" w:cs="方正仿宋_GB2312"/>
                <w:sz w:val="24"/>
                <w:szCs w:val="24"/>
                <w:lang w:val="zh-CN"/>
              </w:rPr>
              <w:t>完善等整体综合性能进行对比，</w:t>
            </w:r>
          </w:p>
          <w:p w14:paraId="2FC1D1B6">
            <w:pPr>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zh-CN" w:eastAsia="zh-CN"/>
              </w:rPr>
              <w:t>内容完整、详细、有针对性的得</w:t>
            </w:r>
            <w:r>
              <w:rPr>
                <w:rFonts w:hint="eastAsia" w:ascii="宋体" w:hAnsi="宋体" w:cs="方正仿宋_GB2312"/>
                <w:sz w:val="24"/>
                <w:szCs w:val="24"/>
                <w:lang w:val="en-US" w:eastAsia="zh-CN"/>
              </w:rPr>
              <w:t>8</w:t>
            </w:r>
            <w:r>
              <w:rPr>
                <w:rFonts w:hint="eastAsia" w:ascii="宋体" w:hAnsi="宋体" w:cs="方正仿宋_GB2312"/>
                <w:sz w:val="24"/>
                <w:szCs w:val="24"/>
                <w:lang w:val="zh-CN" w:eastAsia="zh-CN"/>
              </w:rPr>
              <w:t>分；内容基本完整但缺少针对性的得</w:t>
            </w:r>
            <w:r>
              <w:rPr>
                <w:rFonts w:hint="eastAsia" w:ascii="宋体" w:hAnsi="宋体" w:cs="方正仿宋_GB2312"/>
                <w:sz w:val="24"/>
                <w:szCs w:val="24"/>
                <w:lang w:val="en-US" w:eastAsia="zh-CN"/>
              </w:rPr>
              <w:t>5</w:t>
            </w:r>
            <w:r>
              <w:rPr>
                <w:rFonts w:hint="eastAsia" w:ascii="宋体" w:hAnsi="宋体" w:cs="方正仿宋_GB2312"/>
                <w:sz w:val="24"/>
                <w:szCs w:val="24"/>
                <w:lang w:val="zh-CN" w:eastAsia="zh-CN"/>
              </w:rPr>
              <w:t xml:space="preserve">分；内容仅有简单描述且不缺项的得 </w:t>
            </w:r>
            <w:r>
              <w:rPr>
                <w:rFonts w:hint="eastAsia" w:ascii="宋体" w:hAnsi="宋体" w:cs="方正仿宋_GB2312"/>
                <w:sz w:val="24"/>
                <w:szCs w:val="24"/>
                <w:lang w:val="en-US" w:eastAsia="zh-CN"/>
              </w:rPr>
              <w:t>2</w:t>
            </w:r>
            <w:r>
              <w:rPr>
                <w:rFonts w:hint="eastAsia" w:ascii="宋体" w:hAnsi="宋体" w:cs="方正仿宋_GB2312"/>
                <w:sz w:val="24"/>
                <w:szCs w:val="24"/>
                <w:lang w:val="zh-CN" w:eastAsia="zh-CN"/>
              </w:rPr>
              <w:t xml:space="preserve"> 分；缺项或内容不符合该项要求的不得分</w:t>
            </w:r>
            <w:r>
              <w:rPr>
                <w:rFonts w:hint="eastAsia" w:ascii="宋体" w:hAnsi="宋体" w:cs="方正仿宋_GB2312"/>
                <w:sz w:val="24"/>
                <w:szCs w:val="24"/>
                <w:lang w:val="zh-CN"/>
              </w:rPr>
              <w:t>。</w:t>
            </w:r>
          </w:p>
        </w:tc>
        <w:tc>
          <w:tcPr>
            <w:tcW w:w="1400" w:type="dxa"/>
            <w:noWrap w:val="0"/>
            <w:vAlign w:val="center"/>
          </w:tcPr>
          <w:p w14:paraId="6BBADC9A">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8分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66CE099">
            <w:pPr>
              <w:spacing w:line="360" w:lineRule="auto"/>
              <w:contextualSpacing/>
              <w:jc w:val="center"/>
              <w:rPr>
                <w:rFonts w:hint="eastAsia" w:ascii="宋体" w:hAnsi="宋体" w:cs="方正仿宋_GB2312"/>
                <w:sz w:val="24"/>
                <w:szCs w:val="24"/>
                <w:lang w:val="en-US" w:eastAsia="zh-CN"/>
              </w:rPr>
            </w:pPr>
            <w:r>
              <w:rPr>
                <w:rFonts w:hint="eastAsia" w:ascii="宋体" w:hAnsi="宋体" w:cs="方正仿宋_GB2312"/>
                <w:sz w:val="24"/>
                <w:szCs w:val="24"/>
                <w:lang w:val="en-US" w:eastAsia="zh-CN"/>
              </w:rPr>
              <w:t>应急方案</w:t>
            </w:r>
          </w:p>
        </w:tc>
        <w:tc>
          <w:tcPr>
            <w:tcW w:w="5729" w:type="dxa"/>
            <w:noWrap w:val="0"/>
            <w:vAlign w:val="center"/>
          </w:tcPr>
          <w:p w14:paraId="7A8A0577">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根据</w:t>
            </w:r>
            <w:r>
              <w:rPr>
                <w:rFonts w:hint="eastAsia" w:ascii="宋体" w:hAnsi="宋体" w:cs="方正仿宋_GB2312"/>
                <w:sz w:val="24"/>
                <w:szCs w:val="24"/>
                <w:lang w:val="en-US" w:eastAsia="zh-CN"/>
              </w:rPr>
              <w:t>投标人</w:t>
            </w:r>
            <w:r>
              <w:rPr>
                <w:rFonts w:hint="eastAsia" w:ascii="宋体" w:hAnsi="宋体" w:cs="方正仿宋_GB2312"/>
                <w:sz w:val="24"/>
                <w:szCs w:val="24"/>
                <w:lang w:val="zh-CN"/>
              </w:rPr>
              <w:t>提供的</w:t>
            </w:r>
            <w:r>
              <w:rPr>
                <w:rFonts w:hint="eastAsia" w:ascii="宋体" w:hAnsi="宋体" w:cs="方正仿宋_GB2312"/>
                <w:sz w:val="24"/>
                <w:szCs w:val="24"/>
                <w:lang w:val="zh-CN" w:eastAsia="zh-CN"/>
              </w:rPr>
              <w:t>应急方案（包括培训与演练、风险识别与预警、应急响应与处置措施、后期处置）</w:t>
            </w:r>
            <w:r>
              <w:rPr>
                <w:rFonts w:hint="eastAsia" w:ascii="宋体" w:hAnsi="宋体" w:cs="方正仿宋_GB2312"/>
                <w:sz w:val="24"/>
                <w:szCs w:val="24"/>
                <w:lang w:val="zh-CN"/>
              </w:rPr>
              <w:t>等整体综合性能进行对比，</w:t>
            </w:r>
          </w:p>
          <w:p w14:paraId="7010B541">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zh-CN" w:eastAsia="zh-CN"/>
              </w:rPr>
              <w:t>内容完整、详细、有针对性的得</w:t>
            </w:r>
            <w:r>
              <w:rPr>
                <w:rFonts w:hint="eastAsia" w:ascii="宋体" w:hAnsi="宋体" w:cs="方正仿宋_GB2312"/>
                <w:sz w:val="24"/>
                <w:szCs w:val="24"/>
                <w:lang w:val="en-US" w:eastAsia="zh-CN"/>
              </w:rPr>
              <w:t>8</w:t>
            </w:r>
            <w:r>
              <w:rPr>
                <w:rFonts w:hint="eastAsia" w:ascii="宋体" w:hAnsi="宋体" w:cs="方正仿宋_GB2312"/>
                <w:sz w:val="24"/>
                <w:szCs w:val="24"/>
                <w:lang w:val="zh-CN" w:eastAsia="zh-CN"/>
              </w:rPr>
              <w:t>分；内容基本完整但缺少针对性的得</w:t>
            </w:r>
            <w:r>
              <w:rPr>
                <w:rFonts w:hint="eastAsia" w:ascii="宋体" w:hAnsi="宋体" w:cs="方正仿宋_GB2312"/>
                <w:sz w:val="24"/>
                <w:szCs w:val="24"/>
                <w:lang w:val="en-US" w:eastAsia="zh-CN"/>
              </w:rPr>
              <w:t>5</w:t>
            </w:r>
            <w:r>
              <w:rPr>
                <w:rFonts w:hint="eastAsia" w:ascii="宋体" w:hAnsi="宋体" w:cs="方正仿宋_GB2312"/>
                <w:sz w:val="24"/>
                <w:szCs w:val="24"/>
                <w:lang w:val="zh-CN" w:eastAsia="zh-CN"/>
              </w:rPr>
              <w:t xml:space="preserve">分；内容仅有简单描述且不缺项的得 </w:t>
            </w:r>
            <w:r>
              <w:rPr>
                <w:rFonts w:hint="eastAsia" w:ascii="宋体" w:hAnsi="宋体" w:cs="方正仿宋_GB2312"/>
                <w:sz w:val="24"/>
                <w:szCs w:val="24"/>
                <w:lang w:val="en-US" w:eastAsia="zh-CN"/>
              </w:rPr>
              <w:t>2</w:t>
            </w:r>
            <w:r>
              <w:rPr>
                <w:rFonts w:hint="eastAsia" w:ascii="宋体" w:hAnsi="宋体" w:cs="方正仿宋_GB2312"/>
                <w:sz w:val="24"/>
                <w:szCs w:val="24"/>
                <w:lang w:val="zh-CN" w:eastAsia="zh-CN"/>
              </w:rPr>
              <w:t xml:space="preserve"> 分；缺项或内容不符合该项要求的不得分</w:t>
            </w:r>
            <w:r>
              <w:rPr>
                <w:rFonts w:hint="eastAsia" w:ascii="宋体" w:hAnsi="宋体" w:cs="方正仿宋_GB2312"/>
                <w:sz w:val="24"/>
                <w:szCs w:val="24"/>
                <w:lang w:val="zh-CN"/>
              </w:rPr>
              <w:t>。</w:t>
            </w:r>
          </w:p>
        </w:tc>
        <w:tc>
          <w:tcPr>
            <w:tcW w:w="1400" w:type="dxa"/>
            <w:noWrap w:val="0"/>
            <w:vAlign w:val="center"/>
          </w:tcPr>
          <w:p w14:paraId="5113DCAA">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8</w:t>
            </w:r>
            <w:r>
              <w:rPr>
                <w:rFonts w:hint="eastAsia" w:ascii="宋体" w:hAnsi="宋体" w:cs="方正仿宋_GB2312"/>
                <w:sz w:val="24"/>
                <w:szCs w:val="24"/>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22630F9">
            <w:pPr>
              <w:spacing w:line="360" w:lineRule="auto"/>
              <w:contextualSpacing/>
              <w:jc w:val="center"/>
              <w:rPr>
                <w:rFonts w:hint="eastAsia" w:ascii="宋体" w:hAnsi="宋体" w:cs="方正仿宋_GB2312"/>
                <w:sz w:val="24"/>
                <w:szCs w:val="24"/>
                <w:lang w:val="en-US" w:eastAsia="zh-CN"/>
              </w:rPr>
            </w:pPr>
            <w:r>
              <w:rPr>
                <w:rFonts w:hint="eastAsia" w:ascii="宋体" w:hAnsi="宋体" w:cs="方正仿宋_GB2312"/>
                <w:sz w:val="24"/>
                <w:szCs w:val="24"/>
                <w:lang w:val="en-US" w:eastAsia="zh-CN"/>
              </w:rPr>
              <w:t>技术指导方案</w:t>
            </w:r>
          </w:p>
        </w:tc>
        <w:tc>
          <w:tcPr>
            <w:tcW w:w="5729" w:type="dxa"/>
            <w:noWrap w:val="0"/>
            <w:vAlign w:val="center"/>
          </w:tcPr>
          <w:p w14:paraId="7FFB5FAC">
            <w:pPr>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根据</w:t>
            </w:r>
            <w:r>
              <w:rPr>
                <w:rFonts w:hint="eastAsia" w:ascii="宋体" w:hAnsi="宋体" w:cs="方正仿宋_GB2312"/>
                <w:sz w:val="24"/>
                <w:szCs w:val="24"/>
                <w:lang w:val="en-US" w:eastAsia="zh-CN"/>
              </w:rPr>
              <w:t>投标人</w:t>
            </w:r>
            <w:r>
              <w:rPr>
                <w:rFonts w:hint="eastAsia" w:ascii="宋体" w:hAnsi="宋体" w:cs="方正仿宋_GB2312"/>
                <w:sz w:val="24"/>
                <w:szCs w:val="24"/>
                <w:lang w:val="zh-CN"/>
              </w:rPr>
              <w:t>提供的技术指导方案（包括技术指导服务体系架构、核心技术内容体系、技术推广与培训、产品销售与增值服务保障）等整体综合性能进行对比，</w:t>
            </w:r>
          </w:p>
          <w:p w14:paraId="371E3304">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zh-CN" w:eastAsia="zh-CN"/>
              </w:rPr>
              <w:t>内容完整、详细、有针对性的得</w:t>
            </w:r>
            <w:r>
              <w:rPr>
                <w:rFonts w:hint="eastAsia" w:ascii="宋体" w:hAnsi="宋体" w:cs="方正仿宋_GB2312"/>
                <w:sz w:val="24"/>
                <w:szCs w:val="24"/>
                <w:lang w:val="en-US" w:eastAsia="zh-CN"/>
              </w:rPr>
              <w:t>8</w:t>
            </w:r>
            <w:r>
              <w:rPr>
                <w:rFonts w:hint="eastAsia" w:ascii="宋体" w:hAnsi="宋体" w:cs="方正仿宋_GB2312"/>
                <w:sz w:val="24"/>
                <w:szCs w:val="24"/>
                <w:lang w:val="zh-CN" w:eastAsia="zh-CN"/>
              </w:rPr>
              <w:t>分；内容基本完整但缺少针对性的得</w:t>
            </w:r>
            <w:r>
              <w:rPr>
                <w:rFonts w:hint="eastAsia" w:ascii="宋体" w:hAnsi="宋体" w:cs="方正仿宋_GB2312"/>
                <w:sz w:val="24"/>
                <w:szCs w:val="24"/>
                <w:lang w:val="en-US" w:eastAsia="zh-CN"/>
              </w:rPr>
              <w:t>5</w:t>
            </w:r>
            <w:r>
              <w:rPr>
                <w:rFonts w:hint="eastAsia" w:ascii="宋体" w:hAnsi="宋体" w:cs="方正仿宋_GB2312"/>
                <w:sz w:val="24"/>
                <w:szCs w:val="24"/>
                <w:lang w:val="zh-CN" w:eastAsia="zh-CN"/>
              </w:rPr>
              <w:t xml:space="preserve">分；内容仅有简单描述且不缺项的得 </w:t>
            </w:r>
            <w:r>
              <w:rPr>
                <w:rFonts w:hint="eastAsia" w:ascii="宋体" w:hAnsi="宋体" w:cs="方正仿宋_GB2312"/>
                <w:sz w:val="24"/>
                <w:szCs w:val="24"/>
                <w:lang w:val="en-US" w:eastAsia="zh-CN"/>
              </w:rPr>
              <w:t>2</w:t>
            </w:r>
            <w:r>
              <w:rPr>
                <w:rFonts w:hint="eastAsia" w:ascii="宋体" w:hAnsi="宋体" w:cs="方正仿宋_GB2312"/>
                <w:sz w:val="24"/>
                <w:szCs w:val="24"/>
                <w:lang w:val="zh-CN" w:eastAsia="zh-CN"/>
              </w:rPr>
              <w:t xml:space="preserve"> 分；缺项或内容不符合该项要求的不得分</w:t>
            </w:r>
            <w:r>
              <w:rPr>
                <w:rFonts w:hint="eastAsia" w:ascii="宋体" w:hAnsi="宋体" w:cs="方正仿宋_GB2312"/>
                <w:sz w:val="24"/>
                <w:szCs w:val="24"/>
                <w:lang w:val="zh-CN"/>
              </w:rPr>
              <w:t>。</w:t>
            </w:r>
          </w:p>
        </w:tc>
        <w:tc>
          <w:tcPr>
            <w:tcW w:w="1400" w:type="dxa"/>
            <w:noWrap w:val="0"/>
            <w:vAlign w:val="center"/>
          </w:tcPr>
          <w:p w14:paraId="41522499">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8</w:t>
            </w:r>
            <w:r>
              <w:rPr>
                <w:rFonts w:hint="eastAsia" w:ascii="宋体" w:hAnsi="宋体" w:cs="方正仿宋_GB2312"/>
                <w:sz w:val="24"/>
                <w:szCs w:val="24"/>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shd w:val="clear" w:color="auto" w:fill="auto"/>
            <w:noWrap w:val="0"/>
            <w:vAlign w:val="center"/>
          </w:tcPr>
          <w:p w14:paraId="571963D5">
            <w:pPr>
              <w:spacing w:line="360" w:lineRule="auto"/>
              <w:contextualSpacing/>
              <w:jc w:val="center"/>
              <w:rPr>
                <w:rFonts w:hint="eastAsia" w:ascii="宋体" w:hAnsi="宋体" w:cs="方正仿宋_GB2312"/>
                <w:sz w:val="24"/>
                <w:szCs w:val="24"/>
                <w:lang w:val="en-US" w:eastAsia="zh-CN"/>
              </w:rPr>
            </w:pPr>
            <w:r>
              <w:rPr>
                <w:rFonts w:hint="eastAsia" w:ascii="宋体" w:hAnsi="宋体" w:cs="方正仿宋_GB2312"/>
                <w:sz w:val="24"/>
                <w:szCs w:val="24"/>
                <w:lang w:val="zh-CN"/>
              </w:rPr>
              <w:t>服务</w:t>
            </w:r>
            <w:r>
              <w:rPr>
                <w:rFonts w:hint="eastAsia" w:ascii="宋体" w:hAnsi="宋体" w:cs="方正仿宋_GB2312"/>
                <w:sz w:val="24"/>
                <w:szCs w:val="24"/>
                <w:lang w:val="zh-CN" w:eastAsia="zh-CN"/>
              </w:rPr>
              <w:t>承诺</w:t>
            </w:r>
          </w:p>
        </w:tc>
        <w:tc>
          <w:tcPr>
            <w:tcW w:w="5729" w:type="dxa"/>
            <w:shd w:val="clear" w:color="auto" w:fill="auto"/>
            <w:noWrap w:val="0"/>
            <w:vAlign w:val="center"/>
          </w:tcPr>
          <w:p w14:paraId="23289921">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1400" w:type="dxa"/>
            <w:shd w:val="clear" w:color="auto" w:fill="auto"/>
            <w:noWrap w:val="0"/>
            <w:vAlign w:val="center"/>
          </w:tcPr>
          <w:p w14:paraId="07F7D84A">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分</w:t>
            </w:r>
          </w:p>
        </w:tc>
      </w:tr>
      <w:tr w14:paraId="4ED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shd w:val="clear" w:color="auto" w:fill="auto"/>
            <w:noWrap w:val="0"/>
            <w:vAlign w:val="center"/>
          </w:tcPr>
          <w:p w14:paraId="7AB230EF">
            <w:pPr>
              <w:spacing w:line="360" w:lineRule="auto"/>
              <w:ind w:firstLine="480" w:firstLineChars="200"/>
              <w:contextualSpacing/>
              <w:rPr>
                <w:rFonts w:hint="eastAsia" w:ascii="宋体" w:hAnsi="宋体" w:cs="方正仿宋_GB2312"/>
                <w:sz w:val="24"/>
                <w:szCs w:val="24"/>
                <w:lang w:val="zh-CN"/>
              </w:rPr>
            </w:pPr>
          </w:p>
        </w:tc>
        <w:tc>
          <w:tcPr>
            <w:tcW w:w="5729" w:type="dxa"/>
            <w:shd w:val="clear" w:color="auto" w:fill="auto"/>
            <w:noWrap w:val="0"/>
            <w:vAlign w:val="center"/>
          </w:tcPr>
          <w:p w14:paraId="40B8DE21">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根据投标人提供的售后服务计划，售后维护方案、人员配备技术力量和问题响应及解决时间、具体实施方案。内容详实，科学、合理，措施到位，针对性强的内容:</w:t>
            </w:r>
          </w:p>
          <w:p w14:paraId="593CAF92">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完全能够满足项目的需要，得5分；售后服务体系及服务计划符合项目实际情况，但可行性及详细操作程度一般得3分；售后服务体系及服务计划不全面，实际操作、注意事项不全得1分，未提供的得0分；</w:t>
            </w:r>
          </w:p>
        </w:tc>
        <w:tc>
          <w:tcPr>
            <w:tcW w:w="1400" w:type="dxa"/>
            <w:shd w:val="clear" w:color="auto" w:fill="auto"/>
            <w:noWrap w:val="0"/>
            <w:vAlign w:val="center"/>
          </w:tcPr>
          <w:p w14:paraId="19F0999F">
            <w:p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分</w:t>
            </w:r>
          </w:p>
        </w:tc>
      </w:tr>
    </w:tbl>
    <w:p w14:paraId="56607756">
      <w:pPr>
        <w:keepNext w:val="0"/>
        <w:keepLines w:val="0"/>
        <w:widowControl/>
        <w:suppressLineNumbers w:val="0"/>
        <w:jc w:val="left"/>
        <w:rPr>
          <w:rFonts w:hint="eastAsia" w:cs="方正仿宋_GB2312" w:asciiTheme="minorEastAsia" w:hAnsiTheme="minorEastAsia" w:eastAsiaTheme="minorEastAsia"/>
          <w:b/>
          <w:kern w:val="2"/>
          <w:sz w:val="24"/>
          <w:szCs w:val="24"/>
          <w:highlight w:val="none"/>
          <w:lang w:val="en-US" w:eastAsia="zh-CN" w:bidi="ar-SA"/>
        </w:rPr>
      </w:pPr>
      <w:r>
        <w:rPr>
          <w:rFonts w:hint="eastAsia" w:cs="方正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66"/>
        <w:gridCol w:w="3189"/>
        <w:gridCol w:w="2103"/>
        <w:gridCol w:w="2902"/>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其他投标报价得分=（评标基准价/评标价格）×评标标准中价格分值</w:t>
            </w:r>
          </w:p>
        </w:tc>
      </w:tr>
    </w:tbl>
    <w:p w14:paraId="6EE9ED97">
      <w:pPr>
        <w:pStyle w:val="17"/>
        <w:spacing w:line="360" w:lineRule="auto"/>
        <w:contextualSpacing/>
        <w:rPr>
          <w:rFonts w:hint="eastAsia" w:ascii="宋体" w:hAnsi="宋体" w:eastAsia="宋体" w:cs="宋体"/>
          <w:b/>
          <w:sz w:val="24"/>
          <w:szCs w:val="24"/>
          <w:highlight w:val="none"/>
          <w:lang w:val="zh-CN"/>
        </w:rPr>
      </w:pPr>
    </w:p>
    <w:p w14:paraId="04036FB2">
      <w:pPr>
        <w:pStyle w:val="17"/>
        <w:spacing w:line="360" w:lineRule="auto"/>
        <w:contextualSpacing/>
        <w:rPr>
          <w:rFonts w:hint="eastAsia" w:ascii="宋体" w:hAnsi="宋体" w:eastAsia="宋体" w:cs="宋体"/>
          <w:b/>
          <w:sz w:val="24"/>
          <w:szCs w:val="24"/>
          <w:highlight w:val="none"/>
          <w:lang w:val="zh-CN"/>
        </w:rPr>
      </w:pPr>
    </w:p>
    <w:p w14:paraId="4F8D19DC">
      <w:pPr>
        <w:pStyle w:val="17"/>
        <w:spacing w:line="360" w:lineRule="auto"/>
        <w:contextualSpacing/>
        <w:rPr>
          <w:rFonts w:hint="eastAsia" w:ascii="宋体" w:hAnsi="宋体" w:eastAsia="宋体" w:cs="宋体"/>
          <w:b/>
          <w:sz w:val="24"/>
          <w:szCs w:val="24"/>
          <w:highlight w:val="none"/>
          <w:lang w:val="zh-CN"/>
        </w:rPr>
      </w:pPr>
    </w:p>
    <w:tbl>
      <w:tblPr>
        <w:tblStyle w:val="2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3B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ign w:val="center"/>
          </w:tcPr>
          <w:p w14:paraId="63D123D4">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39C39006">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2E67A6FC">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63F9E5C9">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23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ign w:val="center"/>
          </w:tcPr>
          <w:p w14:paraId="5AB04C26">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422178A9">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05C18C90">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3F0A36D6">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w:t>
            </w:r>
            <w:r>
              <w:rPr>
                <w:rFonts w:hint="eastAsia" w:ascii="宋体" w:hAnsi="宋体"/>
                <w:sz w:val="24"/>
                <w:szCs w:val="24"/>
                <w:lang w:val="en-GB" w:eastAsia="zh-CN"/>
              </w:rPr>
              <w:t>1%—20%</w:t>
            </w:r>
            <w:r>
              <w:rPr>
                <w:rFonts w:hint="eastAsia"/>
                <w:sz w:val="24"/>
                <w:szCs w:val="24"/>
                <w:lang w:val="en-GB"/>
              </w:rPr>
              <w:t>)</w:t>
            </w:r>
          </w:p>
        </w:tc>
      </w:tr>
      <w:tr w14:paraId="799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1" w:type="dxa"/>
            <w:noWrap/>
            <w:vAlign w:val="center"/>
          </w:tcPr>
          <w:p w14:paraId="50B50BB9">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590C3F46">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3EC09B41">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5F58C892">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33D3E3FD">
            <w:pPr>
              <w:spacing w:line="360" w:lineRule="auto"/>
              <w:rPr>
                <w:rFonts w:ascii="宋体" w:hAnsi="宋体"/>
                <w:sz w:val="24"/>
                <w:szCs w:val="24"/>
                <w:lang w:val="en-GB"/>
              </w:rPr>
            </w:pPr>
          </w:p>
        </w:tc>
      </w:tr>
      <w:tr w14:paraId="2E92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6707086">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66CE0CF">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9CAA7CA">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73309FB1">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D40804E">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4F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EC8609F">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19A69CB">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1B2EF906">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7B730C5">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5FFDD897">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39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5520250E">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336C4353">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584E23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75E9FFE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AF30DFD">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B7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60" w:type="dxa"/>
            <w:gridSpan w:val="4"/>
            <w:noWrap/>
            <w:vAlign w:val="center"/>
          </w:tcPr>
          <w:p w14:paraId="581A42CC">
            <w:pPr>
              <w:widowControl/>
              <w:adjustRightInd w:val="0"/>
              <w:spacing w:line="360" w:lineRule="auto"/>
              <w:ind w:left="-2" w:leftChars="-1" w:firstLine="480" w:firstLineChars="200"/>
              <w:jc w:val="left"/>
              <w:rPr>
                <w:rFonts w:ascii="宋体" w:hAnsi="宋体" w:cs="方正仿宋_GB2312"/>
                <w:sz w:val="24"/>
                <w:szCs w:val="24"/>
                <w:lang w:val="zh-CN"/>
              </w:rPr>
            </w:pPr>
            <w:r>
              <w:rPr>
                <w:rFonts w:hint="eastAsia" w:ascii="宋体" w:hAnsi="宋体" w:cs="方正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15913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lang w:val="zh-CN"/>
              </w:rPr>
              <w:t>2、</w:t>
            </w:r>
            <w:r>
              <w:rPr>
                <w:rFonts w:ascii="宋体" w:hAnsi="宋体" w:cs="方正仿宋_GB2312"/>
                <w:sz w:val="24"/>
                <w:szCs w:val="24"/>
                <w:lang w:val="zh-CN"/>
              </w:rPr>
              <w:t>经</w:t>
            </w:r>
            <w:r>
              <w:rPr>
                <w:rFonts w:hint="eastAsia" w:ascii="宋体" w:hAnsi="宋体" w:cs="方正仿宋_GB2312"/>
                <w:sz w:val="24"/>
                <w:szCs w:val="24"/>
                <w:lang w:val="zh-CN"/>
              </w:rPr>
              <w:t>评标委员会审查、评价</w:t>
            </w:r>
            <w:r>
              <w:rPr>
                <w:rFonts w:ascii="宋体" w:hAnsi="宋体" w:cs="方正仿宋_GB2312"/>
                <w:sz w:val="24"/>
                <w:szCs w:val="24"/>
                <w:lang w:val="zh-CN"/>
              </w:rPr>
              <w:t>，</w:t>
            </w:r>
            <w:r>
              <w:rPr>
                <w:rFonts w:hint="eastAsia" w:ascii="宋体" w:hAnsi="宋体" w:cs="方正仿宋_GB2312"/>
                <w:sz w:val="24"/>
                <w:szCs w:val="24"/>
                <w:lang w:val="zh-CN"/>
              </w:rPr>
              <w:t>响应文件符合招标文件实质性</w:t>
            </w:r>
            <w:r>
              <w:rPr>
                <w:rFonts w:ascii="宋体" w:hAnsi="宋体" w:cs="方正仿宋_GB2312"/>
                <w:sz w:val="24"/>
                <w:szCs w:val="24"/>
                <w:lang w:val="zh-CN"/>
              </w:rPr>
              <w:t>要求且</w:t>
            </w:r>
            <w:r>
              <w:rPr>
                <w:rFonts w:hint="eastAsia" w:ascii="宋体" w:hAnsi="宋体" w:cs="方正仿宋_GB2312"/>
                <w:sz w:val="24"/>
                <w:szCs w:val="24"/>
                <w:lang w:val="zh-CN"/>
              </w:rPr>
              <w:t>进行了政策性价格扣除后，</w:t>
            </w:r>
            <w:r>
              <w:rPr>
                <w:rFonts w:hint="eastAsia" w:ascii="宋体" w:hAnsi="宋体" w:cs="方正仿宋_GB2312"/>
                <w:sz w:val="24"/>
                <w:szCs w:val="24"/>
              </w:rPr>
              <w:t>以评标价格的最低价者定为评标基准价，其价格分为满分。其他投标人的价格分统一按下列</w:t>
            </w:r>
          </w:p>
          <w:p w14:paraId="7668B93B">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公式计算。即：</w:t>
            </w:r>
          </w:p>
          <w:p w14:paraId="4C9A71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评标价格的最低价</w:t>
            </w:r>
          </w:p>
          <w:p w14:paraId="0E37AD7D">
            <w:pPr>
              <w:adjustRightInd w:val="0"/>
              <w:spacing w:line="360" w:lineRule="auto"/>
              <w:ind w:left="-88" w:leftChars="-42" w:firstLine="513" w:firstLineChars="214"/>
              <w:jc w:val="left"/>
              <w:rPr>
                <w:rFonts w:ascii="宋体" w:hAnsi="宋体" w:cs="方正仿宋_GB2312"/>
                <w:sz w:val="24"/>
                <w:szCs w:val="24"/>
                <w:lang w:val="zh-CN"/>
              </w:rPr>
            </w:pPr>
            <w:r>
              <w:rPr>
                <w:rFonts w:hint="eastAsia" w:ascii="宋体" w:hAnsi="宋体" w:cs="方正仿宋_GB2312"/>
                <w:sz w:val="24"/>
                <w:szCs w:val="24"/>
              </w:rPr>
              <w:t>其他投标报价得分</w:t>
            </w:r>
            <w:r>
              <w:rPr>
                <w:rFonts w:ascii="宋体" w:hAnsi="宋体" w:cs="方正仿宋_GB2312"/>
                <w:sz w:val="24"/>
                <w:szCs w:val="24"/>
              </w:rPr>
              <w:t>=</w:t>
            </w: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评标价格）×评标标准中价格分值</w:t>
            </w:r>
          </w:p>
        </w:tc>
      </w:tr>
    </w:tbl>
    <w:p w14:paraId="711E2D11">
      <w:pPr>
        <w:pStyle w:val="17"/>
        <w:spacing w:line="360" w:lineRule="auto"/>
        <w:contextualSpacing/>
        <w:rPr>
          <w:rFonts w:hint="eastAsia" w:ascii="宋体" w:hAnsi="宋体" w:eastAsia="宋体" w:cs="宋体"/>
          <w:b/>
          <w:sz w:val="24"/>
          <w:szCs w:val="24"/>
          <w:highlight w:val="none"/>
          <w:lang w:val="zh-CN"/>
        </w:rPr>
      </w:pPr>
    </w:p>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方正仿宋_GB2312" w:asciiTheme="minorEastAsia" w:hAnsiTheme="minorEastAsia"/>
          <w:b/>
          <w:sz w:val="24"/>
          <w:szCs w:val="24"/>
          <w:highlight w:val="none"/>
          <w:lang w:val="zh-CN"/>
        </w:rPr>
        <w:t>4、</w:t>
      </w:r>
      <w:r>
        <w:rPr>
          <w:rFonts w:cs="方正仿宋_GB2312" w:asciiTheme="minorEastAsia" w:hAnsiTheme="minorEastAsia"/>
          <w:b/>
          <w:sz w:val="24"/>
          <w:szCs w:val="24"/>
          <w:highlight w:val="none"/>
          <w:lang w:val="zh-CN"/>
        </w:rPr>
        <w:t>确定中标候选人名单，以及根据采购人委托直接确定中标人</w:t>
      </w:r>
      <w:r>
        <w:rPr>
          <w:rFonts w:hint="eastAsia" w:cs="方正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7" w:name="_Toc55293562"/>
      <w:r>
        <w:rPr>
          <w:rFonts w:hint="eastAsia" w:ascii="宋体" w:hAnsi="宋体" w:eastAsia="宋体" w:cs="宋体"/>
          <w:b/>
          <w:kern w:val="0"/>
          <w:sz w:val="32"/>
          <w:szCs w:val="32"/>
          <w:highlight w:val="none"/>
        </w:rPr>
        <w:t xml:space="preserve">第七章 </w:t>
      </w:r>
      <w:bookmarkEnd w:id="37"/>
      <w:bookmarkStart w:id="38" w:name="OLE_LINK6"/>
      <w:bookmarkStart w:id="39" w:name="OLE_LINK7"/>
      <w:bookmarkStart w:id="40" w:name="_Toc55293563"/>
      <w:r>
        <w:rPr>
          <w:rFonts w:hint="eastAsia" w:ascii="宋体" w:hAnsi="宋体" w:eastAsia="宋体" w:cs="宋体"/>
          <w:b/>
          <w:kern w:val="0"/>
          <w:sz w:val="32"/>
          <w:szCs w:val="32"/>
        </w:rPr>
        <w:t>合同条款及格式</w:t>
      </w:r>
    </w:p>
    <w:bookmarkEnd w:id="38"/>
    <w:bookmarkEnd w:id="39"/>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w:t>
      </w:r>
      <w:r>
        <w:rPr>
          <w:rFonts w:hint="eastAsia" w:ascii="宋体" w:hAnsi="宋体" w:cs="微软雅黑"/>
          <w:b/>
          <w:bCs/>
          <w:sz w:val="24"/>
          <w:lang w:eastAsia="zh-CN"/>
        </w:rPr>
        <w:t>签订的</w:t>
      </w:r>
      <w:r>
        <w:rPr>
          <w:rFonts w:hint="eastAsia" w:ascii="宋体" w:hAnsi="宋体" w:cs="微软雅黑"/>
          <w:b/>
          <w:bCs/>
          <w:sz w:val="24"/>
        </w:rPr>
        <w:t>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w:t>
      </w:r>
      <w:r>
        <w:rPr>
          <w:rFonts w:hint="eastAsia" w:ascii="宋体" w:hAnsi="宋体" w:cs="微软雅黑"/>
          <w:b/>
          <w:bCs/>
          <w:sz w:val="24"/>
          <w:lang w:eastAsia="zh-CN"/>
        </w:rPr>
        <w:t>签订合同</w:t>
      </w:r>
      <w:r>
        <w:rPr>
          <w:rFonts w:hint="eastAsia" w:ascii="宋体" w:hAnsi="宋体" w:cs="微软雅黑"/>
          <w:b/>
          <w:bCs/>
          <w:sz w:val="24"/>
        </w:rPr>
        <w:t>的主要条款不能与招标文件有冲突）</w:t>
      </w:r>
    </w:p>
    <w:p w14:paraId="24D915C4">
      <w:pPr>
        <w:spacing w:line="360" w:lineRule="auto"/>
        <w:rPr>
          <w:rFonts w:hint="eastAsia" w:ascii="仿宋" w:hAnsi="仿宋" w:eastAsia="仿宋" w:cs="仿宋"/>
          <w:sz w:val="24"/>
          <w:szCs w:val="28"/>
        </w:rPr>
      </w:pPr>
      <w:r>
        <w:rPr>
          <w:rFonts w:hint="eastAsia" w:ascii="仿宋" w:hAnsi="仿宋" w:eastAsia="仿宋" w:cs="仿宋"/>
          <w:sz w:val="24"/>
          <w:szCs w:val="28"/>
        </w:rPr>
        <w:t>合同编号：</w:t>
      </w:r>
    </w:p>
    <w:p w14:paraId="0B2858C2">
      <w:pPr>
        <w:spacing w:line="360" w:lineRule="auto"/>
        <w:rPr>
          <w:rFonts w:hint="eastAsia" w:ascii="仿宋" w:hAnsi="仿宋" w:eastAsia="仿宋" w:cs="仿宋"/>
          <w:sz w:val="24"/>
          <w:szCs w:val="28"/>
        </w:rPr>
      </w:pPr>
      <w:r>
        <w:rPr>
          <w:rFonts w:hint="eastAsia" w:ascii="仿宋" w:hAnsi="仿宋" w:eastAsia="仿宋" w:cs="仿宋"/>
          <w:sz w:val="24"/>
          <w:szCs w:val="28"/>
        </w:rPr>
        <w:t>供方：</w:t>
      </w:r>
    </w:p>
    <w:p w14:paraId="610BBA3A">
      <w:pPr>
        <w:spacing w:line="360" w:lineRule="auto"/>
        <w:rPr>
          <w:rFonts w:hint="eastAsia" w:ascii="仿宋" w:hAnsi="仿宋" w:eastAsia="仿宋" w:cs="仿宋"/>
          <w:sz w:val="24"/>
          <w:szCs w:val="28"/>
        </w:rPr>
      </w:pPr>
      <w:r>
        <w:rPr>
          <w:rFonts w:hint="eastAsia" w:ascii="仿宋" w:hAnsi="仿宋" w:eastAsia="仿宋" w:cs="仿宋"/>
          <w:sz w:val="24"/>
          <w:szCs w:val="28"/>
        </w:rPr>
        <w:t>需方：</w:t>
      </w:r>
    </w:p>
    <w:p w14:paraId="6D6B290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供、需双方根据   年   月   日襄城县政府采购中心签发的中标确认书和招投标文件，并经双方协商一致，在平等互利的基础上，达成以下合同条款：</w:t>
      </w:r>
    </w:p>
    <w:p w14:paraId="239A703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一、招标文件、投标文件、澄清文件及材料（如果有的话）、中标确认书、合同条款、补充协议（如果有的话）均为合同不可分割的部分。</w:t>
      </w:r>
    </w:p>
    <w:p w14:paraId="112BB9E9">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二、货物名称、数量、规格、型号、金额及交货期</w:t>
      </w:r>
    </w:p>
    <w:tbl>
      <w:tblPr>
        <w:tblStyle w:val="29"/>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12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22BC25BE">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序号</w:t>
            </w:r>
          </w:p>
        </w:tc>
        <w:tc>
          <w:tcPr>
            <w:tcW w:w="1144" w:type="dxa"/>
            <w:vAlign w:val="center"/>
          </w:tcPr>
          <w:p w14:paraId="7E98807B">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名称</w:t>
            </w:r>
          </w:p>
        </w:tc>
        <w:tc>
          <w:tcPr>
            <w:tcW w:w="1144" w:type="dxa"/>
            <w:vAlign w:val="center"/>
          </w:tcPr>
          <w:p w14:paraId="1B0E15B1">
            <w:pPr>
              <w:spacing w:line="360" w:lineRule="auto"/>
              <w:jc w:val="center"/>
              <w:rPr>
                <w:rFonts w:hint="eastAsia" w:ascii="仿宋" w:hAnsi="仿宋" w:eastAsia="仿宋" w:cs="仿宋"/>
                <w:sz w:val="24"/>
                <w:szCs w:val="28"/>
              </w:rPr>
            </w:pPr>
            <w:r>
              <w:rPr>
                <w:rFonts w:hint="eastAsia" w:ascii="仿宋" w:hAnsi="仿宋" w:eastAsia="仿宋" w:cs="仿宋"/>
                <w:sz w:val="24"/>
                <w:szCs w:val="28"/>
              </w:rPr>
              <w:t>规格及型号</w:t>
            </w:r>
          </w:p>
        </w:tc>
        <w:tc>
          <w:tcPr>
            <w:tcW w:w="1483" w:type="dxa"/>
            <w:vAlign w:val="center"/>
          </w:tcPr>
          <w:p w14:paraId="669EEE1F">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技术参数</w:t>
            </w:r>
          </w:p>
        </w:tc>
        <w:tc>
          <w:tcPr>
            <w:tcW w:w="1087" w:type="dxa"/>
            <w:vAlign w:val="center"/>
          </w:tcPr>
          <w:p w14:paraId="35319B2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单位</w:t>
            </w:r>
          </w:p>
        </w:tc>
        <w:tc>
          <w:tcPr>
            <w:tcW w:w="862" w:type="dxa"/>
            <w:vAlign w:val="center"/>
          </w:tcPr>
          <w:p w14:paraId="016821F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44" w:type="dxa"/>
            <w:vAlign w:val="center"/>
          </w:tcPr>
          <w:p w14:paraId="3181954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单价</w:t>
            </w:r>
          </w:p>
        </w:tc>
        <w:tc>
          <w:tcPr>
            <w:tcW w:w="1144" w:type="dxa"/>
            <w:vAlign w:val="center"/>
          </w:tcPr>
          <w:p w14:paraId="14F0369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总价</w:t>
            </w:r>
          </w:p>
        </w:tc>
        <w:tc>
          <w:tcPr>
            <w:tcW w:w="1144" w:type="dxa"/>
            <w:vAlign w:val="center"/>
          </w:tcPr>
          <w:p w14:paraId="6D8EA2CD">
            <w:pPr>
              <w:spacing w:line="360" w:lineRule="auto"/>
              <w:jc w:val="center"/>
              <w:rPr>
                <w:rFonts w:hint="eastAsia" w:ascii="仿宋" w:hAnsi="仿宋" w:eastAsia="仿宋" w:cs="仿宋"/>
                <w:sz w:val="24"/>
                <w:szCs w:val="28"/>
              </w:rPr>
            </w:pPr>
            <w:r>
              <w:rPr>
                <w:rFonts w:hint="eastAsia" w:ascii="仿宋" w:hAnsi="仿宋" w:eastAsia="仿宋" w:cs="仿宋"/>
                <w:sz w:val="24"/>
                <w:szCs w:val="28"/>
              </w:rPr>
              <w:t>供货期</w:t>
            </w:r>
          </w:p>
        </w:tc>
      </w:tr>
      <w:tr w14:paraId="6EC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08FB1381">
            <w:pPr>
              <w:spacing w:line="360" w:lineRule="auto"/>
              <w:jc w:val="center"/>
              <w:rPr>
                <w:rFonts w:hint="eastAsia" w:ascii="仿宋" w:hAnsi="仿宋" w:eastAsia="仿宋" w:cs="仿宋"/>
                <w:sz w:val="24"/>
                <w:szCs w:val="28"/>
              </w:rPr>
            </w:pPr>
          </w:p>
        </w:tc>
        <w:tc>
          <w:tcPr>
            <w:tcW w:w="1144" w:type="dxa"/>
            <w:vAlign w:val="center"/>
          </w:tcPr>
          <w:p w14:paraId="37CF10CA">
            <w:pPr>
              <w:spacing w:line="360" w:lineRule="auto"/>
              <w:jc w:val="center"/>
              <w:rPr>
                <w:rFonts w:hint="eastAsia" w:ascii="仿宋" w:hAnsi="仿宋" w:eastAsia="仿宋" w:cs="仿宋"/>
                <w:sz w:val="24"/>
                <w:szCs w:val="28"/>
              </w:rPr>
            </w:pPr>
          </w:p>
        </w:tc>
        <w:tc>
          <w:tcPr>
            <w:tcW w:w="1144" w:type="dxa"/>
            <w:vAlign w:val="center"/>
          </w:tcPr>
          <w:p w14:paraId="6E2F6978">
            <w:pPr>
              <w:spacing w:line="360" w:lineRule="auto"/>
              <w:jc w:val="center"/>
              <w:rPr>
                <w:rFonts w:hint="eastAsia" w:ascii="仿宋" w:hAnsi="仿宋" w:eastAsia="仿宋" w:cs="仿宋"/>
                <w:sz w:val="24"/>
                <w:szCs w:val="28"/>
              </w:rPr>
            </w:pPr>
          </w:p>
        </w:tc>
        <w:tc>
          <w:tcPr>
            <w:tcW w:w="1483" w:type="dxa"/>
            <w:vAlign w:val="center"/>
          </w:tcPr>
          <w:p w14:paraId="1AC40B8F">
            <w:pPr>
              <w:spacing w:line="360" w:lineRule="auto"/>
              <w:jc w:val="center"/>
              <w:rPr>
                <w:rFonts w:hint="eastAsia" w:ascii="仿宋" w:hAnsi="仿宋" w:eastAsia="仿宋" w:cs="仿宋"/>
                <w:sz w:val="24"/>
                <w:szCs w:val="28"/>
              </w:rPr>
            </w:pPr>
          </w:p>
        </w:tc>
        <w:tc>
          <w:tcPr>
            <w:tcW w:w="1087" w:type="dxa"/>
            <w:vAlign w:val="center"/>
          </w:tcPr>
          <w:p w14:paraId="09F686A7">
            <w:pPr>
              <w:spacing w:line="360" w:lineRule="auto"/>
              <w:jc w:val="center"/>
              <w:rPr>
                <w:rFonts w:hint="eastAsia" w:ascii="仿宋" w:hAnsi="仿宋" w:eastAsia="仿宋" w:cs="仿宋"/>
                <w:sz w:val="24"/>
                <w:szCs w:val="28"/>
              </w:rPr>
            </w:pPr>
          </w:p>
        </w:tc>
        <w:tc>
          <w:tcPr>
            <w:tcW w:w="862" w:type="dxa"/>
            <w:vAlign w:val="center"/>
          </w:tcPr>
          <w:p w14:paraId="43B2AC16">
            <w:pPr>
              <w:spacing w:line="360" w:lineRule="auto"/>
              <w:jc w:val="center"/>
              <w:rPr>
                <w:rFonts w:hint="eastAsia" w:ascii="仿宋" w:hAnsi="仿宋" w:eastAsia="仿宋" w:cs="仿宋"/>
                <w:sz w:val="24"/>
                <w:szCs w:val="28"/>
              </w:rPr>
            </w:pPr>
          </w:p>
        </w:tc>
        <w:tc>
          <w:tcPr>
            <w:tcW w:w="1144" w:type="dxa"/>
            <w:vAlign w:val="center"/>
          </w:tcPr>
          <w:p w14:paraId="5EA9380C">
            <w:pPr>
              <w:spacing w:line="360" w:lineRule="auto"/>
              <w:jc w:val="center"/>
              <w:rPr>
                <w:rFonts w:hint="eastAsia" w:ascii="仿宋" w:hAnsi="仿宋" w:eastAsia="仿宋" w:cs="仿宋"/>
                <w:sz w:val="24"/>
                <w:szCs w:val="28"/>
              </w:rPr>
            </w:pPr>
          </w:p>
        </w:tc>
        <w:tc>
          <w:tcPr>
            <w:tcW w:w="1144" w:type="dxa"/>
            <w:vAlign w:val="center"/>
          </w:tcPr>
          <w:p w14:paraId="3BF7C3E8">
            <w:pPr>
              <w:spacing w:line="360" w:lineRule="auto"/>
              <w:jc w:val="center"/>
              <w:rPr>
                <w:rFonts w:hint="eastAsia" w:ascii="仿宋" w:hAnsi="仿宋" w:eastAsia="仿宋" w:cs="仿宋"/>
                <w:sz w:val="24"/>
                <w:szCs w:val="28"/>
              </w:rPr>
            </w:pPr>
          </w:p>
        </w:tc>
        <w:tc>
          <w:tcPr>
            <w:tcW w:w="1144" w:type="dxa"/>
            <w:vAlign w:val="center"/>
          </w:tcPr>
          <w:p w14:paraId="56AD5620">
            <w:pPr>
              <w:spacing w:line="360" w:lineRule="auto"/>
              <w:jc w:val="center"/>
              <w:rPr>
                <w:rFonts w:hint="eastAsia" w:ascii="仿宋" w:hAnsi="仿宋" w:eastAsia="仿宋" w:cs="仿宋"/>
                <w:sz w:val="24"/>
                <w:szCs w:val="28"/>
              </w:rPr>
            </w:pPr>
          </w:p>
        </w:tc>
      </w:tr>
      <w:tr w14:paraId="19E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5B10D62A">
            <w:pPr>
              <w:spacing w:line="360" w:lineRule="auto"/>
              <w:rPr>
                <w:rFonts w:hint="eastAsia" w:ascii="仿宋" w:hAnsi="仿宋" w:eastAsia="仿宋" w:cs="仿宋"/>
                <w:sz w:val="24"/>
                <w:szCs w:val="28"/>
              </w:rPr>
            </w:pPr>
          </w:p>
        </w:tc>
        <w:tc>
          <w:tcPr>
            <w:tcW w:w="1144" w:type="dxa"/>
          </w:tcPr>
          <w:p w14:paraId="4457BBE8">
            <w:pPr>
              <w:spacing w:line="360" w:lineRule="auto"/>
              <w:rPr>
                <w:rFonts w:hint="eastAsia" w:ascii="仿宋" w:hAnsi="仿宋" w:eastAsia="仿宋" w:cs="仿宋"/>
                <w:sz w:val="24"/>
                <w:szCs w:val="28"/>
              </w:rPr>
            </w:pPr>
          </w:p>
        </w:tc>
        <w:tc>
          <w:tcPr>
            <w:tcW w:w="1144" w:type="dxa"/>
          </w:tcPr>
          <w:p w14:paraId="028BBA09">
            <w:pPr>
              <w:spacing w:line="360" w:lineRule="auto"/>
              <w:rPr>
                <w:rFonts w:hint="eastAsia" w:ascii="仿宋" w:hAnsi="仿宋" w:eastAsia="仿宋" w:cs="仿宋"/>
                <w:sz w:val="24"/>
                <w:szCs w:val="28"/>
              </w:rPr>
            </w:pPr>
          </w:p>
        </w:tc>
        <w:tc>
          <w:tcPr>
            <w:tcW w:w="1483" w:type="dxa"/>
          </w:tcPr>
          <w:p w14:paraId="5386914F">
            <w:pPr>
              <w:spacing w:line="360" w:lineRule="auto"/>
              <w:rPr>
                <w:rFonts w:hint="eastAsia" w:ascii="仿宋" w:hAnsi="仿宋" w:eastAsia="仿宋" w:cs="仿宋"/>
                <w:sz w:val="24"/>
                <w:szCs w:val="28"/>
              </w:rPr>
            </w:pPr>
          </w:p>
        </w:tc>
        <w:tc>
          <w:tcPr>
            <w:tcW w:w="1087" w:type="dxa"/>
          </w:tcPr>
          <w:p w14:paraId="2FB64B7D">
            <w:pPr>
              <w:spacing w:line="360" w:lineRule="auto"/>
              <w:rPr>
                <w:rFonts w:hint="eastAsia" w:ascii="仿宋" w:hAnsi="仿宋" w:eastAsia="仿宋" w:cs="仿宋"/>
                <w:sz w:val="24"/>
                <w:szCs w:val="28"/>
              </w:rPr>
            </w:pPr>
          </w:p>
        </w:tc>
        <w:tc>
          <w:tcPr>
            <w:tcW w:w="862" w:type="dxa"/>
          </w:tcPr>
          <w:p w14:paraId="258D7C5B">
            <w:pPr>
              <w:spacing w:line="360" w:lineRule="auto"/>
              <w:rPr>
                <w:rFonts w:hint="eastAsia" w:ascii="仿宋" w:hAnsi="仿宋" w:eastAsia="仿宋" w:cs="仿宋"/>
                <w:sz w:val="24"/>
                <w:szCs w:val="28"/>
              </w:rPr>
            </w:pPr>
          </w:p>
        </w:tc>
        <w:tc>
          <w:tcPr>
            <w:tcW w:w="1144" w:type="dxa"/>
          </w:tcPr>
          <w:p w14:paraId="59B2BA64">
            <w:pPr>
              <w:spacing w:line="360" w:lineRule="auto"/>
              <w:rPr>
                <w:rFonts w:hint="eastAsia" w:ascii="仿宋" w:hAnsi="仿宋" w:eastAsia="仿宋" w:cs="仿宋"/>
                <w:sz w:val="24"/>
                <w:szCs w:val="28"/>
              </w:rPr>
            </w:pPr>
          </w:p>
        </w:tc>
        <w:tc>
          <w:tcPr>
            <w:tcW w:w="1144" w:type="dxa"/>
          </w:tcPr>
          <w:p w14:paraId="762642FD">
            <w:pPr>
              <w:spacing w:line="360" w:lineRule="auto"/>
              <w:rPr>
                <w:rFonts w:hint="eastAsia" w:ascii="仿宋" w:hAnsi="仿宋" w:eastAsia="仿宋" w:cs="仿宋"/>
                <w:sz w:val="24"/>
                <w:szCs w:val="28"/>
              </w:rPr>
            </w:pPr>
          </w:p>
        </w:tc>
        <w:tc>
          <w:tcPr>
            <w:tcW w:w="1144" w:type="dxa"/>
          </w:tcPr>
          <w:p w14:paraId="614E56A3">
            <w:pPr>
              <w:spacing w:line="360" w:lineRule="auto"/>
              <w:rPr>
                <w:rFonts w:hint="eastAsia" w:ascii="仿宋" w:hAnsi="仿宋" w:eastAsia="仿宋" w:cs="仿宋"/>
                <w:sz w:val="24"/>
                <w:szCs w:val="28"/>
              </w:rPr>
            </w:pPr>
          </w:p>
        </w:tc>
      </w:tr>
      <w:tr w14:paraId="2B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2F2D14AA">
            <w:pPr>
              <w:spacing w:line="360" w:lineRule="auto"/>
              <w:rPr>
                <w:rFonts w:hint="eastAsia" w:ascii="仿宋" w:hAnsi="仿宋" w:eastAsia="仿宋" w:cs="仿宋"/>
                <w:sz w:val="24"/>
                <w:szCs w:val="28"/>
              </w:rPr>
            </w:pPr>
            <w:r>
              <w:rPr>
                <w:rFonts w:hint="eastAsia" w:ascii="仿宋" w:hAnsi="仿宋" w:eastAsia="仿宋" w:cs="仿宋"/>
                <w:sz w:val="24"/>
                <w:szCs w:val="28"/>
              </w:rPr>
              <w:t>合计</w:t>
            </w:r>
          </w:p>
        </w:tc>
        <w:tc>
          <w:tcPr>
            <w:tcW w:w="8007" w:type="dxa"/>
            <w:gridSpan w:val="7"/>
          </w:tcPr>
          <w:p w14:paraId="66B3F112">
            <w:pPr>
              <w:spacing w:line="360" w:lineRule="auto"/>
              <w:rPr>
                <w:rFonts w:hint="eastAsia" w:ascii="仿宋" w:hAnsi="仿宋" w:eastAsia="仿宋" w:cs="仿宋"/>
                <w:sz w:val="24"/>
                <w:szCs w:val="28"/>
              </w:rPr>
            </w:pPr>
            <w:r>
              <w:rPr>
                <w:rFonts w:hint="eastAsia" w:ascii="仿宋" w:hAnsi="仿宋" w:eastAsia="仿宋" w:cs="仿宋"/>
                <w:sz w:val="24"/>
                <w:szCs w:val="28"/>
              </w:rPr>
              <w:t>大写：                              小写：</w:t>
            </w:r>
          </w:p>
        </w:tc>
      </w:tr>
    </w:tbl>
    <w:p w14:paraId="5D6CF31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三、设备质量要求及供方对质量负责的条件和期限</w:t>
      </w:r>
    </w:p>
    <w:p w14:paraId="6667659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1、供方提供的货物须是全新的且保证不是库存或积压品（包括零部件），符合国家、部委或地方相关标准以及该产品的出厂标准。</w:t>
      </w:r>
    </w:p>
    <w:p w14:paraId="376D9B8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2、供方应在产品使用期限内，承担所提供的货物因自身质量原因产生的责任。</w:t>
      </w:r>
    </w:p>
    <w:p w14:paraId="3DB8684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四、交货时间、地点、方式：     年  月  日前，供方负责将货物按需方规定的地点交货、安装、调试完毕，并具备验收条件。</w:t>
      </w:r>
    </w:p>
    <w:p w14:paraId="0473127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五、货物标志、包装、运输：按招标文件办理。供方将货物直接运至规定的地点，运费自理。</w:t>
      </w:r>
    </w:p>
    <w:p w14:paraId="7A6A8F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六、技术资料及技术服务：供方在交货时应执行招标文件中有关技术资料、技术服务的规定，向需方交付技术资料并进行技术培训。</w:t>
      </w:r>
    </w:p>
    <w:p w14:paraId="7005D9F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七、货物验收：验收标准按招标文件规定执行。需方有权对供方所交货物抽样做试运行实验、实验室检查。</w:t>
      </w:r>
    </w:p>
    <w:p w14:paraId="152B5D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八、售后服务：按招标文件及投标文件相应条款执行。</w:t>
      </w:r>
    </w:p>
    <w:p w14:paraId="64DF1CD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九、结算方式：设备到货、安装调试经验收合格后   年  月  日前付总价的    %，一年后无质量问题无息支付剩余3%。</w:t>
      </w:r>
    </w:p>
    <w:p w14:paraId="0D4745E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十、法律责任</w:t>
      </w:r>
    </w:p>
    <w:p w14:paraId="4BBD063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70F987E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527B74CB">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3、供方在本合同规定的交货期内不能交货，应向需方支付全部合同金额5‰的违约金，需方有权终止合同。</w:t>
      </w:r>
    </w:p>
    <w:p w14:paraId="393BB7B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4、需方无正当理由拒收设备，应向供方支付无正当理由拒收设备金额5‰的违约金。</w:t>
      </w:r>
    </w:p>
    <w:p w14:paraId="4C9FBC9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5、因供方原因造成逾期付款，需方不承担责任。</w:t>
      </w:r>
    </w:p>
    <w:p w14:paraId="032A3A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十一、质量鉴定：因质量问题发生争议，由襄城县技术监督局或其指定的机构进行质量鉴定，该鉴定结论是终局的，供需双方均应当接受鉴定结论。</w:t>
      </w:r>
    </w:p>
    <w:p w14:paraId="6E2A23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十二、合同生效及其它：本合同经双方法定代表人或委托代理人签字并加盖公章后生效。本合同一式五份，供需双方各一份、招标人三份。</w:t>
      </w:r>
    </w:p>
    <w:p w14:paraId="1EECA53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供方：（公章）</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需方：（公章）</w:t>
      </w:r>
    </w:p>
    <w:p w14:paraId="7C7234A9">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法定代表人（授权代表）：               法定代表人（授权代表）：</w:t>
      </w:r>
    </w:p>
    <w:p w14:paraId="1750AAA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地址：</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地址：</w:t>
      </w:r>
    </w:p>
    <w:p w14:paraId="204D693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电话：                                电话：</w:t>
      </w:r>
    </w:p>
    <w:p w14:paraId="25389453">
      <w:pPr>
        <w:spacing w:line="480" w:lineRule="auto"/>
        <w:ind w:firstLine="480" w:firstLineChars="200"/>
        <w:rPr>
          <w:rFonts w:hint="eastAsia" w:ascii="宋体" w:hAnsi="宋体" w:eastAsia="宋体" w:cs="宋体"/>
          <w:b/>
          <w:kern w:val="0"/>
          <w:sz w:val="32"/>
          <w:szCs w:val="32"/>
          <w:highlight w:val="none"/>
        </w:rPr>
      </w:pPr>
      <w:r>
        <w:rPr>
          <w:rFonts w:hint="eastAsia" w:ascii="仿宋" w:hAnsi="仿宋" w:eastAsia="仿宋" w:cs="仿宋"/>
          <w:sz w:val="24"/>
          <w:szCs w:val="28"/>
        </w:rPr>
        <w:t xml:space="preserve">签订时间：                            </w:t>
      </w:r>
      <w:r>
        <w:rPr>
          <w:rFonts w:hint="eastAsia" w:ascii="仿宋" w:hAnsi="仿宋" w:eastAsia="仿宋" w:cs="仿宋"/>
          <w:sz w:val="24"/>
          <w:szCs w:val="28"/>
          <w:lang w:eastAsia="zh-CN"/>
        </w:rPr>
        <w:t>签订</w:t>
      </w:r>
      <w:r>
        <w:rPr>
          <w:rFonts w:hint="eastAsia" w:ascii="仿宋" w:hAnsi="仿宋" w:eastAsia="仿宋" w:cs="仿宋"/>
          <w:sz w:val="24"/>
          <w:szCs w:val="28"/>
        </w:rPr>
        <w:t>时间：</w:t>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0"/>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1" w:name="_Toc174185203"/>
      <w:bookmarkStart w:id="42" w:name="_Toc184023138"/>
      <w:bookmarkStart w:id="43" w:name="_Toc186274126"/>
      <w:r>
        <w:rPr>
          <w:rFonts w:hint="eastAsia" w:ascii="宋体" w:hAnsi="宋体" w:eastAsia="宋体" w:cs="宋体"/>
          <w:color w:val="auto"/>
          <w:kern w:val="2"/>
          <w:sz w:val="28"/>
          <w:szCs w:val="28"/>
          <w:highlight w:val="none"/>
          <w:lang w:val="zh-CN"/>
        </w:rPr>
        <w:t>一、投标人应答索引表</w:t>
      </w:r>
      <w:bookmarkEnd w:id="41"/>
      <w:bookmarkEnd w:id="42"/>
      <w:bookmarkEnd w:id="43"/>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9BB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1E1195">
            <w:pPr>
              <w:adjustRightInd w:val="0"/>
              <w:snapToGrid w:val="0"/>
              <w:spacing w:line="400" w:lineRule="exact"/>
              <w:jc w:val="center"/>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3751" w:type="dxa"/>
            <w:vAlign w:val="center"/>
          </w:tcPr>
          <w:p w14:paraId="3AFEDAE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关于符合本国产品标准的声明函</w:t>
            </w:r>
          </w:p>
        </w:tc>
        <w:tc>
          <w:tcPr>
            <w:tcW w:w="1559" w:type="dxa"/>
            <w:vAlign w:val="center"/>
          </w:tcPr>
          <w:p w14:paraId="796F9A80">
            <w:pPr>
              <w:jc w:val="center"/>
              <w:rPr>
                <w:rFonts w:hint="eastAsia" w:ascii="宋体" w:hAnsi="宋体" w:eastAsia="宋体" w:cs="宋体"/>
                <w:szCs w:val="21"/>
                <w:highlight w:val="none"/>
              </w:rPr>
            </w:pPr>
          </w:p>
        </w:tc>
        <w:tc>
          <w:tcPr>
            <w:tcW w:w="1560" w:type="dxa"/>
            <w:vAlign w:val="center"/>
          </w:tcPr>
          <w:p w14:paraId="0107D5AC">
            <w:pPr>
              <w:snapToGrid w:val="0"/>
              <w:spacing w:line="400" w:lineRule="exact"/>
              <w:rPr>
                <w:rFonts w:hint="eastAsia" w:ascii="宋体" w:hAnsi="宋体" w:eastAsia="宋体" w:cs="宋体"/>
                <w:szCs w:val="21"/>
                <w:highlight w:val="none"/>
              </w:rPr>
            </w:pPr>
          </w:p>
        </w:tc>
        <w:tc>
          <w:tcPr>
            <w:tcW w:w="2018" w:type="dxa"/>
            <w:vAlign w:val="center"/>
          </w:tcPr>
          <w:p w14:paraId="407971C1">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4" w:name="_资格证明文件"/>
            <w:bookmarkEnd w:id="44"/>
            <w:bookmarkStart w:id="45"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5"/>
          </w:p>
        </w:tc>
        <w:tc>
          <w:tcPr>
            <w:tcW w:w="4492" w:type="dxa"/>
            <w:gridSpan w:val="2"/>
            <w:vAlign w:val="center"/>
          </w:tcPr>
          <w:p w14:paraId="45B03B96">
            <w:pPr>
              <w:jc w:val="center"/>
              <w:rPr>
                <w:rFonts w:hint="eastAsia" w:ascii="宋体" w:hAnsi="宋体" w:eastAsia="宋体" w:cs="宋体"/>
                <w:szCs w:val="21"/>
                <w:highlight w:val="none"/>
              </w:rPr>
            </w:pPr>
            <w:bookmarkStart w:id="46"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6"/>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w:t>
      </w:r>
      <w:r>
        <w:rPr>
          <w:rFonts w:hint="eastAsia" w:ascii="宋体" w:hAnsi="宋体" w:eastAsia="宋体" w:cs="宋体"/>
          <w:spacing w:val="-11"/>
          <w:sz w:val="24"/>
          <w:szCs w:val="24"/>
          <w:highlight w:val="none"/>
          <w:lang w:eastAsia="zh-CN"/>
        </w:rPr>
        <w:t>或</w:t>
      </w:r>
      <w:r>
        <w:rPr>
          <w:rFonts w:hint="eastAsia" w:ascii="宋体" w:hAnsi="宋体" w:eastAsia="宋体" w:cs="宋体"/>
          <w:spacing w:val="-11"/>
          <w:sz w:val="24"/>
          <w:szCs w:val="24"/>
          <w:highlight w:val="none"/>
        </w:rPr>
        <w:t>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5BA58EA">
      <w:pPr>
        <w:autoSpaceDE w:val="0"/>
        <w:autoSpaceDN w:val="0"/>
        <w:adjustRightInd w:val="0"/>
        <w:spacing w:line="360" w:lineRule="auto"/>
        <w:jc w:val="center"/>
        <w:rPr>
          <w:rFonts w:hint="eastAsia" w:ascii="宋体" w:hAnsi="宋体" w:eastAsia="宋体" w:cs="宋体"/>
          <w:b/>
          <w:bCs/>
          <w:sz w:val="24"/>
          <w:szCs w:val="24"/>
          <w:highlight w:val="none"/>
        </w:rPr>
      </w:pPr>
    </w:p>
    <w:p w14:paraId="301F4E10">
      <w:pPr>
        <w:autoSpaceDE w:val="0"/>
        <w:autoSpaceDN w:val="0"/>
        <w:adjustRightInd w:val="0"/>
        <w:spacing w:line="360" w:lineRule="auto"/>
        <w:jc w:val="center"/>
        <w:rPr>
          <w:rFonts w:hint="eastAsia" w:ascii="宋体" w:hAnsi="宋体" w:eastAsia="宋体" w:cs="宋体"/>
          <w:b/>
          <w:bCs/>
          <w:sz w:val="24"/>
          <w:szCs w:val="24"/>
          <w:highlight w:val="none"/>
        </w:rPr>
      </w:pPr>
    </w:p>
    <w:p w14:paraId="3D838761">
      <w:pPr>
        <w:autoSpaceDE w:val="0"/>
        <w:autoSpaceDN w:val="0"/>
        <w:adjustRightInd w:val="0"/>
        <w:spacing w:line="360" w:lineRule="auto"/>
        <w:jc w:val="center"/>
        <w:rPr>
          <w:rFonts w:hint="eastAsia" w:ascii="宋体" w:hAnsi="宋体" w:eastAsia="宋体" w:cs="宋体"/>
          <w:b/>
          <w:bCs/>
          <w:sz w:val="24"/>
          <w:szCs w:val="24"/>
          <w:highlight w:val="none"/>
        </w:rPr>
      </w:pPr>
    </w:p>
    <w:p w14:paraId="6E71A6C1">
      <w:pPr>
        <w:autoSpaceDE w:val="0"/>
        <w:autoSpaceDN w:val="0"/>
        <w:adjustRightInd w:val="0"/>
        <w:spacing w:line="360" w:lineRule="auto"/>
        <w:jc w:val="center"/>
        <w:rPr>
          <w:rFonts w:hint="eastAsia" w:ascii="宋体" w:hAnsi="宋体" w:eastAsia="宋体" w:cs="宋体"/>
          <w:b/>
          <w:bCs/>
          <w:sz w:val="24"/>
          <w:szCs w:val="24"/>
          <w:highlight w:val="none"/>
        </w:rPr>
      </w:pPr>
    </w:p>
    <w:p w14:paraId="56CA6FBD">
      <w:pPr>
        <w:autoSpaceDE w:val="0"/>
        <w:autoSpaceDN w:val="0"/>
        <w:adjustRightInd w:val="0"/>
        <w:spacing w:line="360" w:lineRule="auto"/>
        <w:jc w:val="center"/>
        <w:rPr>
          <w:rFonts w:hint="eastAsia" w:ascii="宋体" w:hAnsi="宋体" w:eastAsia="宋体" w:cs="宋体"/>
          <w:b/>
          <w:bCs/>
          <w:sz w:val="24"/>
          <w:szCs w:val="24"/>
          <w:highlight w:val="none"/>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78EEB9F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符合本国产品标准的产品成本之和占全部产品成本之和的比例= 符合本国产品标准的产品成本之和÷全部产品成本之和×100</w:t>
      </w:r>
    </w:p>
    <w:p w14:paraId="01DB8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2.全部产品指采购清单中“适用本国产品标准的货物”。</w:t>
      </w:r>
    </w:p>
    <w:p w14:paraId="191B80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none"/>
          <w:lang w:val="zh-CN" w:eastAsia="zh-CN"/>
        </w:rPr>
      </w:pP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27"/>
        <w:rPr>
          <w:rFonts w:ascii="宋体" w:hAnsi="宋体"/>
          <w:b/>
          <w:bCs/>
          <w:color w:val="000000"/>
          <w:szCs w:val="21"/>
        </w:rPr>
      </w:pPr>
    </w:p>
    <w:p w14:paraId="7EF91A8F">
      <w:pPr>
        <w:rPr>
          <w:rFonts w:ascii="宋体" w:hAnsi="宋体"/>
          <w:b/>
          <w:bCs/>
          <w:color w:val="000000"/>
          <w:szCs w:val="21"/>
        </w:rPr>
      </w:pPr>
    </w:p>
    <w:p w14:paraId="3AAF72B9">
      <w:pPr>
        <w:pStyle w:val="27"/>
        <w:rPr>
          <w:rFonts w:ascii="宋体" w:hAnsi="宋体"/>
          <w:b/>
          <w:bCs/>
          <w:color w:val="000000"/>
          <w:szCs w:val="21"/>
        </w:rPr>
      </w:pPr>
    </w:p>
    <w:p w14:paraId="586AA0BB">
      <w:pPr>
        <w:rPr>
          <w:rFonts w:ascii="宋体" w:hAnsi="宋体"/>
          <w:b/>
          <w:bCs/>
          <w:color w:val="000000"/>
          <w:szCs w:val="21"/>
        </w:rPr>
      </w:pPr>
    </w:p>
    <w:p w14:paraId="2505A542">
      <w:pPr>
        <w:pStyle w:val="27"/>
        <w:rPr>
          <w:rFonts w:ascii="宋体" w:hAnsi="宋体"/>
          <w:b/>
          <w:bCs/>
          <w:color w:val="000000"/>
          <w:szCs w:val="21"/>
        </w:rPr>
      </w:pPr>
    </w:p>
    <w:p w14:paraId="7A039633">
      <w:pPr>
        <w:rPr>
          <w:rFonts w:ascii="宋体" w:hAnsi="宋体"/>
          <w:b/>
          <w:bCs/>
          <w:color w:val="000000"/>
          <w:szCs w:val="21"/>
        </w:rPr>
      </w:pPr>
    </w:p>
    <w:p w14:paraId="4048740B">
      <w:pPr>
        <w:pStyle w:val="27"/>
        <w:rPr>
          <w:rFonts w:ascii="宋体" w:hAnsi="宋体"/>
          <w:b/>
          <w:bCs/>
          <w:color w:val="000000"/>
          <w:szCs w:val="21"/>
        </w:rPr>
      </w:pPr>
    </w:p>
    <w:p w14:paraId="7E777485">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3D428-BFFA-4454-AA6F-2DE8E90AF5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2" w:fontKey="{802C2C7C-B506-4541-9923-31972D5D4794}"/>
  </w:font>
  <w:font w:name="方正仿宋_GB2312">
    <w:panose1 w:val="02000000000000000000"/>
    <w:charset w:val="86"/>
    <w:family w:val="auto"/>
    <w:pitch w:val="default"/>
    <w:sig w:usb0="A00002BF" w:usb1="184F6CFA" w:usb2="00000012" w:usb3="00000000" w:csb0="00040001" w:csb1="00000000"/>
    <w:embedRegular r:id="rId3" w:fontKey="{A9A2F9A4-1C99-4275-B37B-498FA6C2F52D}"/>
  </w:font>
  <w:font w:name="微软雅黑">
    <w:panose1 w:val="020B0503020204020204"/>
    <w:charset w:val="86"/>
    <w:family w:val="swiss"/>
    <w:pitch w:val="default"/>
    <w:sig w:usb0="80000287" w:usb1="2ACF3C50" w:usb2="00000016" w:usb3="00000000" w:csb0="0004001F" w:csb1="00000000"/>
    <w:embedRegular r:id="rId4" w:fontKey="{C70F72A9-E209-42A4-82E5-DB1284AB3213}"/>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abstractNum w:abstractNumId="4">
    <w:nsid w:val="6BA74B6B"/>
    <w:multiLevelType w:val="singleLevel"/>
    <w:tmpl w:val="6BA74B6B"/>
    <w:lvl w:ilvl="0" w:tentative="0">
      <w:start w:val="1"/>
      <w:numFmt w:val="chineseCounting"/>
      <w:suff w:val="nothing"/>
      <w:lvlText w:val="%1、"/>
      <w:lvlJc w:val="left"/>
      <w:rPr>
        <w:rFonts w:hint="eastAsia"/>
      </w:rPr>
    </w:lvl>
  </w:abstractNum>
  <w:abstractNum w:abstractNumId="5">
    <w:nsid w:val="7127AAB9"/>
    <w:multiLevelType w:val="singleLevel"/>
    <w:tmpl w:val="7127AAB9"/>
    <w:lvl w:ilvl="0" w:tentative="0">
      <w:start w:val="1"/>
      <w:numFmt w:val="decimal"/>
      <w:lvlText w:val="%1."/>
      <w:lvlJc w:val="left"/>
      <w:pPr>
        <w:tabs>
          <w:tab w:val="left" w:pos="312"/>
        </w:tabs>
      </w:pPr>
    </w:lvl>
  </w:abstractNum>
  <w:abstractNum w:abstractNumId="6">
    <w:nsid w:val="7F67FBF0"/>
    <w:multiLevelType w:val="singleLevel"/>
    <w:tmpl w:val="7F67FBF0"/>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B97F5E"/>
    <w:rsid w:val="01C66DE3"/>
    <w:rsid w:val="02445A7A"/>
    <w:rsid w:val="02491784"/>
    <w:rsid w:val="02690513"/>
    <w:rsid w:val="02BD75DA"/>
    <w:rsid w:val="02E76C35"/>
    <w:rsid w:val="030D5699"/>
    <w:rsid w:val="03421B07"/>
    <w:rsid w:val="0361265C"/>
    <w:rsid w:val="045A3333"/>
    <w:rsid w:val="048E7480"/>
    <w:rsid w:val="050B287F"/>
    <w:rsid w:val="053916B2"/>
    <w:rsid w:val="057743B8"/>
    <w:rsid w:val="05797A3D"/>
    <w:rsid w:val="05A01219"/>
    <w:rsid w:val="063641C4"/>
    <w:rsid w:val="06726130"/>
    <w:rsid w:val="068A27BC"/>
    <w:rsid w:val="06B50CF4"/>
    <w:rsid w:val="06CC071E"/>
    <w:rsid w:val="0788194C"/>
    <w:rsid w:val="07D30A7B"/>
    <w:rsid w:val="07D7113E"/>
    <w:rsid w:val="08641A50"/>
    <w:rsid w:val="08843074"/>
    <w:rsid w:val="08931509"/>
    <w:rsid w:val="089B6610"/>
    <w:rsid w:val="08A2799E"/>
    <w:rsid w:val="08CE2541"/>
    <w:rsid w:val="091343F8"/>
    <w:rsid w:val="09195D56"/>
    <w:rsid w:val="097E7DF5"/>
    <w:rsid w:val="0983157E"/>
    <w:rsid w:val="09A17C56"/>
    <w:rsid w:val="09B8216C"/>
    <w:rsid w:val="09FB4A6D"/>
    <w:rsid w:val="0A5E2710"/>
    <w:rsid w:val="0A64315D"/>
    <w:rsid w:val="0AA572D2"/>
    <w:rsid w:val="0ACC485F"/>
    <w:rsid w:val="0B212DFC"/>
    <w:rsid w:val="0B2E72C7"/>
    <w:rsid w:val="0B580050"/>
    <w:rsid w:val="0B6E07A7"/>
    <w:rsid w:val="0B9B717C"/>
    <w:rsid w:val="0BBC4BB8"/>
    <w:rsid w:val="0C61547A"/>
    <w:rsid w:val="0D054058"/>
    <w:rsid w:val="0D6214AA"/>
    <w:rsid w:val="0D703BC7"/>
    <w:rsid w:val="0D7F0108"/>
    <w:rsid w:val="0E820056"/>
    <w:rsid w:val="0EA16002"/>
    <w:rsid w:val="0EB65F51"/>
    <w:rsid w:val="0EC51CF1"/>
    <w:rsid w:val="0F2F1860"/>
    <w:rsid w:val="0F6167BF"/>
    <w:rsid w:val="0F7C7F73"/>
    <w:rsid w:val="0F9C1CFE"/>
    <w:rsid w:val="10AA2F95"/>
    <w:rsid w:val="11627CCB"/>
    <w:rsid w:val="116C4C35"/>
    <w:rsid w:val="117B2B3A"/>
    <w:rsid w:val="118F6EE1"/>
    <w:rsid w:val="1202325C"/>
    <w:rsid w:val="12543AB7"/>
    <w:rsid w:val="125910CE"/>
    <w:rsid w:val="12A04F4F"/>
    <w:rsid w:val="130F4FE6"/>
    <w:rsid w:val="1340228E"/>
    <w:rsid w:val="13405DEA"/>
    <w:rsid w:val="13854144"/>
    <w:rsid w:val="138C54D3"/>
    <w:rsid w:val="13F15336"/>
    <w:rsid w:val="1470172E"/>
    <w:rsid w:val="1472193D"/>
    <w:rsid w:val="14A3351B"/>
    <w:rsid w:val="14A95C11"/>
    <w:rsid w:val="155A2E8F"/>
    <w:rsid w:val="15910B7E"/>
    <w:rsid w:val="15AB60E4"/>
    <w:rsid w:val="161742C5"/>
    <w:rsid w:val="163360DA"/>
    <w:rsid w:val="16510E78"/>
    <w:rsid w:val="16535C2D"/>
    <w:rsid w:val="1695469E"/>
    <w:rsid w:val="171C4DC0"/>
    <w:rsid w:val="17365E81"/>
    <w:rsid w:val="17D157C9"/>
    <w:rsid w:val="17F5515A"/>
    <w:rsid w:val="17FE5B8E"/>
    <w:rsid w:val="18E726CE"/>
    <w:rsid w:val="190873AA"/>
    <w:rsid w:val="195D10F9"/>
    <w:rsid w:val="19D76D7C"/>
    <w:rsid w:val="1A077661"/>
    <w:rsid w:val="1A7F47B4"/>
    <w:rsid w:val="1A932B11"/>
    <w:rsid w:val="1ADA0970"/>
    <w:rsid w:val="1B37173E"/>
    <w:rsid w:val="1B4A3CA9"/>
    <w:rsid w:val="1BB86A69"/>
    <w:rsid w:val="1BD901C1"/>
    <w:rsid w:val="1BF9747E"/>
    <w:rsid w:val="1C784846"/>
    <w:rsid w:val="1CE343B6"/>
    <w:rsid w:val="1DF223D6"/>
    <w:rsid w:val="1ED146E2"/>
    <w:rsid w:val="1FBB7740"/>
    <w:rsid w:val="1FBC7140"/>
    <w:rsid w:val="1FC16504"/>
    <w:rsid w:val="1FD219CC"/>
    <w:rsid w:val="1FD53D5E"/>
    <w:rsid w:val="1FF22B62"/>
    <w:rsid w:val="200A7E90"/>
    <w:rsid w:val="20564103"/>
    <w:rsid w:val="206F5F60"/>
    <w:rsid w:val="2091237A"/>
    <w:rsid w:val="20B9542D"/>
    <w:rsid w:val="20CE7D5F"/>
    <w:rsid w:val="21052421"/>
    <w:rsid w:val="210C37AF"/>
    <w:rsid w:val="218B6DCA"/>
    <w:rsid w:val="22196184"/>
    <w:rsid w:val="22396E73"/>
    <w:rsid w:val="22DF73CD"/>
    <w:rsid w:val="23350B51"/>
    <w:rsid w:val="23366052"/>
    <w:rsid w:val="239034EE"/>
    <w:rsid w:val="23A221A9"/>
    <w:rsid w:val="23B75C54"/>
    <w:rsid w:val="23E34C9B"/>
    <w:rsid w:val="24E16D01"/>
    <w:rsid w:val="24F03D19"/>
    <w:rsid w:val="256242E5"/>
    <w:rsid w:val="271B67D1"/>
    <w:rsid w:val="275F6D2E"/>
    <w:rsid w:val="27652098"/>
    <w:rsid w:val="2802590C"/>
    <w:rsid w:val="283F446A"/>
    <w:rsid w:val="286B3137"/>
    <w:rsid w:val="286B525F"/>
    <w:rsid w:val="28924EE2"/>
    <w:rsid w:val="28AE2287"/>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DA313F"/>
    <w:rsid w:val="2EEC0449"/>
    <w:rsid w:val="2F05640D"/>
    <w:rsid w:val="2F642A08"/>
    <w:rsid w:val="2FE9188B"/>
    <w:rsid w:val="30801AC4"/>
    <w:rsid w:val="30B7130C"/>
    <w:rsid w:val="318047C0"/>
    <w:rsid w:val="31BC58B9"/>
    <w:rsid w:val="31EF5153"/>
    <w:rsid w:val="32096215"/>
    <w:rsid w:val="32300AE3"/>
    <w:rsid w:val="328C626F"/>
    <w:rsid w:val="32C959A4"/>
    <w:rsid w:val="32CE529A"/>
    <w:rsid w:val="33044C2E"/>
    <w:rsid w:val="335E724A"/>
    <w:rsid w:val="33C543BD"/>
    <w:rsid w:val="33F63385"/>
    <w:rsid w:val="340D366E"/>
    <w:rsid w:val="341669C7"/>
    <w:rsid w:val="3428494C"/>
    <w:rsid w:val="34473024"/>
    <w:rsid w:val="36A506FE"/>
    <w:rsid w:val="36CC15BF"/>
    <w:rsid w:val="38087D13"/>
    <w:rsid w:val="382B0567"/>
    <w:rsid w:val="385F0069"/>
    <w:rsid w:val="385F62B9"/>
    <w:rsid w:val="390F1C37"/>
    <w:rsid w:val="39535FC7"/>
    <w:rsid w:val="39D9748F"/>
    <w:rsid w:val="3A237FDF"/>
    <w:rsid w:val="3A736AF5"/>
    <w:rsid w:val="3A900B55"/>
    <w:rsid w:val="3A9B10F8"/>
    <w:rsid w:val="3ADC3D9A"/>
    <w:rsid w:val="3B43507B"/>
    <w:rsid w:val="3B491430"/>
    <w:rsid w:val="3B497682"/>
    <w:rsid w:val="3B702E61"/>
    <w:rsid w:val="3D6D517E"/>
    <w:rsid w:val="3D7477C9"/>
    <w:rsid w:val="3D8B06A4"/>
    <w:rsid w:val="3D8C344D"/>
    <w:rsid w:val="3DA6335A"/>
    <w:rsid w:val="3DA97C1E"/>
    <w:rsid w:val="3DC41242"/>
    <w:rsid w:val="3DDF607B"/>
    <w:rsid w:val="3E0C4997"/>
    <w:rsid w:val="3E265A58"/>
    <w:rsid w:val="3E5527E2"/>
    <w:rsid w:val="3E714B24"/>
    <w:rsid w:val="3EF94F1B"/>
    <w:rsid w:val="3F187C29"/>
    <w:rsid w:val="3FC515DA"/>
    <w:rsid w:val="4077259B"/>
    <w:rsid w:val="40BB505B"/>
    <w:rsid w:val="40D21EC7"/>
    <w:rsid w:val="40E63BC5"/>
    <w:rsid w:val="41A53138"/>
    <w:rsid w:val="42FC322C"/>
    <w:rsid w:val="43064D8B"/>
    <w:rsid w:val="43150261"/>
    <w:rsid w:val="439416B6"/>
    <w:rsid w:val="43B57349"/>
    <w:rsid w:val="444632A8"/>
    <w:rsid w:val="44B648CE"/>
    <w:rsid w:val="44E623E5"/>
    <w:rsid w:val="451C5E07"/>
    <w:rsid w:val="45A858ED"/>
    <w:rsid w:val="46205483"/>
    <w:rsid w:val="465C2106"/>
    <w:rsid w:val="46733805"/>
    <w:rsid w:val="46CD0AAD"/>
    <w:rsid w:val="46EE732F"/>
    <w:rsid w:val="471825FE"/>
    <w:rsid w:val="473928E0"/>
    <w:rsid w:val="47D76015"/>
    <w:rsid w:val="47EA3F9B"/>
    <w:rsid w:val="48194880"/>
    <w:rsid w:val="48194AAB"/>
    <w:rsid w:val="48DE7FAC"/>
    <w:rsid w:val="48F6071D"/>
    <w:rsid w:val="491D5CAA"/>
    <w:rsid w:val="492359B6"/>
    <w:rsid w:val="493C25D4"/>
    <w:rsid w:val="4961028C"/>
    <w:rsid w:val="497A134E"/>
    <w:rsid w:val="49902920"/>
    <w:rsid w:val="4A9F72BE"/>
    <w:rsid w:val="4AC1211E"/>
    <w:rsid w:val="4AE20EFA"/>
    <w:rsid w:val="4B6C4CC7"/>
    <w:rsid w:val="4BAD5A0B"/>
    <w:rsid w:val="4C1415E6"/>
    <w:rsid w:val="4C537060"/>
    <w:rsid w:val="4C5B0FC3"/>
    <w:rsid w:val="4CE641B5"/>
    <w:rsid w:val="4CF715DC"/>
    <w:rsid w:val="4D2B7947"/>
    <w:rsid w:val="4DB92B13"/>
    <w:rsid w:val="4DCD5EF0"/>
    <w:rsid w:val="4DDA02D9"/>
    <w:rsid w:val="4DF74D1B"/>
    <w:rsid w:val="4E22641E"/>
    <w:rsid w:val="4E281379"/>
    <w:rsid w:val="4E830CA5"/>
    <w:rsid w:val="4F587A3C"/>
    <w:rsid w:val="505C355C"/>
    <w:rsid w:val="511C00CF"/>
    <w:rsid w:val="5120601B"/>
    <w:rsid w:val="51253D3E"/>
    <w:rsid w:val="515C7591"/>
    <w:rsid w:val="51786173"/>
    <w:rsid w:val="51DB6702"/>
    <w:rsid w:val="526D2BFC"/>
    <w:rsid w:val="52AD009F"/>
    <w:rsid w:val="53961E84"/>
    <w:rsid w:val="53DF21E6"/>
    <w:rsid w:val="53EE096F"/>
    <w:rsid w:val="54B73456"/>
    <w:rsid w:val="54F226E1"/>
    <w:rsid w:val="54F94081"/>
    <w:rsid w:val="55657DE4"/>
    <w:rsid w:val="556E620B"/>
    <w:rsid w:val="564836DF"/>
    <w:rsid w:val="565A30DD"/>
    <w:rsid w:val="566D03E1"/>
    <w:rsid w:val="56796ABF"/>
    <w:rsid w:val="56B26065"/>
    <w:rsid w:val="57596A47"/>
    <w:rsid w:val="57776ECD"/>
    <w:rsid w:val="57911D3D"/>
    <w:rsid w:val="57DD4F82"/>
    <w:rsid w:val="57F31E22"/>
    <w:rsid w:val="582E22F1"/>
    <w:rsid w:val="59E7033A"/>
    <w:rsid w:val="5A11196A"/>
    <w:rsid w:val="5A201A9E"/>
    <w:rsid w:val="5A307F33"/>
    <w:rsid w:val="5A3347BE"/>
    <w:rsid w:val="5A6000EC"/>
    <w:rsid w:val="5B0972E9"/>
    <w:rsid w:val="5B2555BE"/>
    <w:rsid w:val="5B2A25C0"/>
    <w:rsid w:val="5B45599C"/>
    <w:rsid w:val="5B745BFD"/>
    <w:rsid w:val="5BD16901"/>
    <w:rsid w:val="5BFC1748"/>
    <w:rsid w:val="5C0276AD"/>
    <w:rsid w:val="5C125416"/>
    <w:rsid w:val="5C341831"/>
    <w:rsid w:val="5C533E4E"/>
    <w:rsid w:val="5C8F6A66"/>
    <w:rsid w:val="5CA50038"/>
    <w:rsid w:val="5CC130C4"/>
    <w:rsid w:val="5CFF1E3E"/>
    <w:rsid w:val="5D2D1FDB"/>
    <w:rsid w:val="5DB93D9B"/>
    <w:rsid w:val="5DC25D97"/>
    <w:rsid w:val="5DDC04E8"/>
    <w:rsid w:val="5E1B6804"/>
    <w:rsid w:val="5EE44E48"/>
    <w:rsid w:val="5EF8097C"/>
    <w:rsid w:val="5F1C6CD8"/>
    <w:rsid w:val="5F4973A1"/>
    <w:rsid w:val="5FD17AC2"/>
    <w:rsid w:val="600360EB"/>
    <w:rsid w:val="60071AC4"/>
    <w:rsid w:val="60F8745C"/>
    <w:rsid w:val="613C540F"/>
    <w:rsid w:val="61BD7BD2"/>
    <w:rsid w:val="6256605D"/>
    <w:rsid w:val="62A274F4"/>
    <w:rsid w:val="62FC0898"/>
    <w:rsid w:val="63312626"/>
    <w:rsid w:val="63493E13"/>
    <w:rsid w:val="63660521"/>
    <w:rsid w:val="636E04F4"/>
    <w:rsid w:val="6422472C"/>
    <w:rsid w:val="647625E0"/>
    <w:rsid w:val="648F5856"/>
    <w:rsid w:val="64AF5EF8"/>
    <w:rsid w:val="64CF20F6"/>
    <w:rsid w:val="64DB6CED"/>
    <w:rsid w:val="655F57DB"/>
    <w:rsid w:val="657131AE"/>
    <w:rsid w:val="65820466"/>
    <w:rsid w:val="66925AD1"/>
    <w:rsid w:val="67411FE1"/>
    <w:rsid w:val="68430E0B"/>
    <w:rsid w:val="68701E42"/>
    <w:rsid w:val="68E92D5A"/>
    <w:rsid w:val="69317154"/>
    <w:rsid w:val="69961435"/>
    <w:rsid w:val="69A80771"/>
    <w:rsid w:val="6A6F3E40"/>
    <w:rsid w:val="6A8D2838"/>
    <w:rsid w:val="6AF44665"/>
    <w:rsid w:val="6B3158B9"/>
    <w:rsid w:val="6B3727A3"/>
    <w:rsid w:val="6B560E7C"/>
    <w:rsid w:val="6BAC4F3F"/>
    <w:rsid w:val="6BC06C3D"/>
    <w:rsid w:val="6BE23A9E"/>
    <w:rsid w:val="6C1E7194"/>
    <w:rsid w:val="6C215B5D"/>
    <w:rsid w:val="6C443EC4"/>
    <w:rsid w:val="6C5A2BED"/>
    <w:rsid w:val="6C7A3290"/>
    <w:rsid w:val="6CE81FA7"/>
    <w:rsid w:val="6D2F7BD6"/>
    <w:rsid w:val="6D3C0545"/>
    <w:rsid w:val="6D4E76D6"/>
    <w:rsid w:val="6D747CDF"/>
    <w:rsid w:val="6DE33CF7"/>
    <w:rsid w:val="6DE704B1"/>
    <w:rsid w:val="6E414065"/>
    <w:rsid w:val="6E7361E8"/>
    <w:rsid w:val="6E9128A6"/>
    <w:rsid w:val="6EB0531D"/>
    <w:rsid w:val="6EDD18B4"/>
    <w:rsid w:val="6F2E2233"/>
    <w:rsid w:val="6F742218"/>
    <w:rsid w:val="6F773AB6"/>
    <w:rsid w:val="6FEE2DAF"/>
    <w:rsid w:val="70325D3E"/>
    <w:rsid w:val="7071445F"/>
    <w:rsid w:val="70A73F27"/>
    <w:rsid w:val="71336DEA"/>
    <w:rsid w:val="713A7EDF"/>
    <w:rsid w:val="71681909"/>
    <w:rsid w:val="72693B8A"/>
    <w:rsid w:val="73351CBE"/>
    <w:rsid w:val="7344560E"/>
    <w:rsid w:val="73811C6B"/>
    <w:rsid w:val="738B7B30"/>
    <w:rsid w:val="73AA6208"/>
    <w:rsid w:val="73BE3A62"/>
    <w:rsid w:val="73C80D84"/>
    <w:rsid w:val="74373814"/>
    <w:rsid w:val="745B39A7"/>
    <w:rsid w:val="74662C0E"/>
    <w:rsid w:val="74911176"/>
    <w:rsid w:val="749375B4"/>
    <w:rsid w:val="749D3FBF"/>
    <w:rsid w:val="74D6302D"/>
    <w:rsid w:val="75064037"/>
    <w:rsid w:val="75297256"/>
    <w:rsid w:val="75BC66C7"/>
    <w:rsid w:val="75BF167C"/>
    <w:rsid w:val="778F713D"/>
    <w:rsid w:val="77925931"/>
    <w:rsid w:val="77CD0717"/>
    <w:rsid w:val="77EA0236"/>
    <w:rsid w:val="78112CFA"/>
    <w:rsid w:val="78411105"/>
    <w:rsid w:val="78B83D8E"/>
    <w:rsid w:val="78BA156C"/>
    <w:rsid w:val="78BB0EB8"/>
    <w:rsid w:val="78D404B1"/>
    <w:rsid w:val="791D747D"/>
    <w:rsid w:val="7960504A"/>
    <w:rsid w:val="79E63D12"/>
    <w:rsid w:val="7A0D5743"/>
    <w:rsid w:val="7A262C38"/>
    <w:rsid w:val="7A8B6668"/>
    <w:rsid w:val="7B000E04"/>
    <w:rsid w:val="7B3E032F"/>
    <w:rsid w:val="7B4A207F"/>
    <w:rsid w:val="7B4C5DF7"/>
    <w:rsid w:val="7BF102EF"/>
    <w:rsid w:val="7C1603B8"/>
    <w:rsid w:val="7CAD6D69"/>
    <w:rsid w:val="7CB83544"/>
    <w:rsid w:val="7CB95EE4"/>
    <w:rsid w:val="7CD12A58"/>
    <w:rsid w:val="7CD51E1C"/>
    <w:rsid w:val="7D0A76E7"/>
    <w:rsid w:val="7D1D3EEF"/>
    <w:rsid w:val="7D284642"/>
    <w:rsid w:val="7E4436FD"/>
    <w:rsid w:val="7E706329"/>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Segoe Print" w:hAnsi="Segoe Print" w:eastAsia="Segoe Print" w:cs="Segoe Print"/>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Segoe Print" w:hAnsi="Segoe Print" w:eastAsia="Segoe Print" w:cs="Segoe Print"/>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Segoe Print" w:hAnsi="Segoe Print" w:eastAsia="Segoe Print" w:cs="Segoe Print"/>
      <w:sz w:val="20"/>
    </w:rPr>
  </w:style>
  <w:style w:type="character" w:styleId="43">
    <w:name w:val="HTML Sample"/>
    <w:basedOn w:val="31"/>
    <w:semiHidden/>
    <w:unhideWhenUsed/>
    <w:qFormat/>
    <w:uiPriority w:val="99"/>
    <w:rPr>
      <w:rFonts w:hint="default" w:ascii="Segoe Print" w:hAnsi="Segoe Print" w:eastAsia="Segoe Print" w:cs="Segoe Print"/>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New Roman" w:hAnsi="Times New Roman"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d989d1c6-ba90-4cd6-9437-9cab97f2e510</errorID>
      <errorWord>《</errorWord>
      <group>L1_AI</group>
      <groupName>深度校对</groupName>
      <ability>L2_AI_Punc</ability>
      <abilityName>标点纠错</abilityName>
      <candidateList>
        <item/>
      </candidateList>
      <explain/>
      <paraID>70727941</paraID>
      <start>31</start>
      <end>32</end>
      <status>unmodified</status>
      <modifiedWord/>
      <trackRevisions>false</trackRevisions>
    </reviewItem>
    <reviewItem>
      <errorID>472a0250-e0b3-4828-b37c-c93f13edf51b</errorID>
      <errorWord>》</errorWord>
      <group>L1_AI</group>
      <groupName>深度校对</groupName>
      <ability>L2_AI_Punc</ability>
      <abilityName>标点纠错</abilityName>
      <candidateList>
        <item/>
      </candidateList>
      <explain/>
      <paraID>70727941</paraID>
      <start>51</start>
      <end>52</end>
      <status>unmodified</status>
      <modifiedWord/>
      <trackRevisions>false</trackRevisions>
    </reviewItem>
    <reviewItem>
      <errorID>41df630d-ad30-465b-aeb1-6f1d5d8e88bc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modified</status>
      <modifiedWord>1.</modifiedWord>
      <trackRevisions>false</trackRevisions>
    </reviewItem>
    <reviewItem>
      <errorID>d86932e2-f442-4a8e-b8d8-fbc8c1615062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modified</status>
      <modifiedWord>2.</modifiedWord>
      <trackRevisions>false</trackRevisions>
    </reviewItem>
    <reviewItem>
      <errorID>e0c7b536-ea0f-44e2-9e1c-3f6a20ff361b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modified</status>
      <modifiedWord>3.</modifiedWord>
      <trackRevisions>false</trackRevisions>
    </reviewItem>
    <reviewItem>
      <errorID>2a0809ae-a28b-48b6-92a2-e88f17a3596e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4E807766</paraID>
      <start>0</start>
      <end>2</end>
      <status>modified</status>
      <modifiedWord>4.</modifiedWord>
      <trackRevisions>false</trackRevisions>
    </reviewItem>
    <reviewItem>
      <errorID>51f62a15-1688-46e1-b36d-341fa5bdf738</errorID>
      <errorWord>；</errorWord>
      <group>L1_AI</group>
      <groupName>深度校对</groupName>
      <ability>L2_AI_Punc</ability>
      <abilityName>标点纠错</abilityName>
      <candidateList>
        <item>。</item>
      </candidateList>
      <explain/>
      <paraID>4E807766</paraID>
      <start>18</start>
      <end>19</end>
      <status>modified</status>
      <modifiedWord>。</modifiedWord>
      <trackRevisions>false</trackRevisions>
    </reviewItem>
    <reviewItem>
      <errorID>6f4c7075-1e99-4a5d-ac1c-5812e76515b0</errorID>
      <errorWord>；</errorWord>
      <group>L1_AI</group>
      <groupName>深度校对</groupName>
      <ability>L2_AI_Punc</ability>
      <abilityName>标点纠错</abilityName>
      <candidateList>
        <item>。</item>
      </candidateList>
      <explain/>
      <paraID>2B29C341</paraID>
      <start>21</start>
      <end>22</end>
      <status>unmodified</status>
      <modifiedWord/>
      <trackRevisions>false</trackRevisions>
    </reviewItem>
    <reviewItem>
      <errorID>bfac5f54-9233-49d7-8773-faa76afea188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53E2B627</paraID>
      <start>0</start>
      <end>2</end>
      <status>modified</status>
      <modifiedWord>5.</modifiedWord>
      <trackRevisions>false</trackRevisions>
    </reviewItem>
    <reviewItem>
      <errorID>46c0c63a-3e08-4e6e-a764-8ea43b69e3bd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2FAA204</paraID>
      <start>0</start>
      <end>2</end>
      <status>modified</status>
      <modifiedWord>6.</modifiedWord>
      <trackRevisions>false</trackRevisions>
    </reviewItem>
    <reviewItem>
      <errorID>8a31ed37-4372-452f-8def-46b2d900d0b1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651BA552</paraID>
      <start>0</start>
      <end>2</end>
      <status>modified</status>
      <modifiedWord>7.</modifiedWord>
      <trackRevisions>false</trackRevisions>
    </reviewItem>
    <reviewItem>
      <errorID>1701ae1b-664d-4162-8af9-dfc4539d6a15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54023F22</paraID>
      <start>0</start>
      <end>2</end>
      <status>modified</status>
      <modifiedWord>8.</modifiedWord>
      <trackRevisions>false</trackRevisions>
    </reviewItem>
    <reviewItem>
      <errorID>0aa5de2f-8149-441d-83bc-3a6977cf2e0d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3B045752</paraID>
      <start>0</start>
      <end>2</end>
      <status>modified</status>
      <modifiedWord>9.</modifiedWord>
      <trackRevisions>false</trackRevisions>
    </reviewItem>
    <reviewItem>
      <errorID>68d5faa3-4980-4b80-91ce-25ac6e2e9472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modified</status>
      <modifiedWord>1.</modifiedWord>
      <trackRevisions>false</trackRevisions>
    </reviewItem>
    <reviewItem>
      <errorID>4e717a6a-09b1-40dd-8b6c-3613994ece29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modified</status>
      <modifiedWord>2.</modifiedWord>
      <trackRevisions>false</trackRevisions>
    </reviewItem>
    <reviewItem>
      <errorID>5df26a6e-560b-475a-bf77-e4abe06428c1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modified</status>
      <modifiedWord>3.</modifiedWord>
      <trackRevisions>false</trackRevisions>
    </reviewItem>
    <reviewItem>
      <errorID>cd72b0c6-6c7d-4c5c-b15d-0fe4eaa68c5d</errorID>
      <errorWord> </errorWord>
      <group>L1_AI</group>
      <groupName>深度校对</groupName>
      <ability>L2_AI_Punc</ability>
      <abilityName>标点纠错</abilityName>
      <candidateList>
        <item/>
      </candidateList>
      <explain>此处空格冗余，建议删除。</explain>
      <paraID>17DB6831</paraID>
      <start>13</start>
      <end>13</end>
      <status>modified</status>
      <modifiedWord/>
      <trackRevisions>false</trackRevisions>
    </reviewItem>
    <reviewItem>
      <errorID>6974511d-d629-4de9-b1c5-04cbfc585d5d</errorID>
      <errorWord>。</errorWord>
      <group>L1_AI</group>
      <groupName>深度校对</groupName>
      <ability>L2_AI_Punc</ability>
      <abilityName>标点纠错</abilityName>
      <candidateList>
        <item/>
      </candidateList>
      <explain/>
      <paraID>17DB6831</paraID>
      <start>68</start>
      <end>68</end>
      <status>modified</status>
      <modifiedWord/>
      <trackRevisions>false</trackRevisions>
    </reviewItem>
    <reviewItem>
      <errorID>b746c3ec-fe8a-49e8-a2ab-cc3a67937882</errorID>
      <errorWord>时</errorWord>
      <group>L1_AI</group>
      <groupName>深度校对</groupName>
      <ability>L2_AI_Word</ability>
      <abilityName>字词纠错</abilityName>
      <candidateList>
        <item>:</item>
      </candidateList>
      <explain/>
      <paraID>37025283</paraID>
      <start>17</start>
      <end>18</end>
      <status>unmodified</status>
      <modifiedWord/>
      <trackRevisions>false</trackRevisions>
    </reviewItem>
    <reviewItem>
      <errorID>3e959db7-df90-404f-867a-a79944a2dfa4</errorID>
      <errorWord>00分</errorWord>
      <group>L1_AI</group>
      <groupName>深度校对</groupName>
      <ability>L2_AI_Word</ability>
      <abilityName>字词纠错</abilityName>
      <candidateList>
        <item>00</item>
      </candidateList>
      <explain/>
      <paraID>37025283</paraID>
      <start>18</start>
      <end>21</end>
      <status>unmodified</status>
      <modifiedWord/>
      <trackRevisions>false</trackRevisions>
    </reviewItem>
    <reviewItem>
      <errorID>a11a3d46-e6a8-41ee-b81b-7856f5fa9561</errorID>
      <errorWord> </errorWord>
      <group>L1_AI</group>
      <groupName>深度校对</groupName>
      <ability>L2_AI_Punc</ability>
      <abilityName>标点纠错</abilityName>
      <candidateList>
        <item/>
      </candidateList>
      <explain>此处空格冗余，建议删除。</explain>
      <paraID>323F041B</paraID>
      <start>11</start>
      <end>12</end>
      <status>unmodified</status>
      <modifiedWord/>
      <trackRevisions>false</trackRevisions>
    </reviewItem>
    <reviewItem>
      <errorID>da7704be-cc03-4c06-858c-129d1f58ed89</errorID>
      <errorWord>时</errorWord>
      <group>L1_AI</group>
      <groupName>深度校对</groupName>
      <ability>L2_AI_Word</ability>
      <abilityName>字词纠错</abilityName>
      <candidateList>
        <item>:</item>
      </candidateList>
      <explain/>
      <paraID>323F041B</paraID>
      <start>18</start>
      <end>19</end>
      <status>unmodified</status>
      <modifiedWord/>
      <trackRevisions>false</trackRevisions>
    </reviewItem>
    <reviewItem>
      <errorID>a5ca0440-72dc-4cdd-9542-98d52181cb7f</errorID>
      <errorWord>00分</errorWord>
      <group>L1_AI</group>
      <groupName>深度校对</groupName>
      <ability>L2_AI_Word</ability>
      <abilityName>字词纠错</abilityName>
      <candidateList>
        <item>00</item>
      </candidateList>
      <explain/>
      <paraID>323F041B</paraID>
      <start>19</start>
      <end>21</end>
      <status>modified</status>
      <modifiedWord>00</modifiedWord>
      <trackRevisions>false</trackRevisions>
    </reviewItem>
    <reviewItem>
      <errorID>6d141169-ff82-43ab-a284-4f273af0dddd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modified</status>
      <modifiedWord>1.</modifiedWord>
      <trackRevisions>false</trackRevisions>
    </reviewItem>
    <reviewItem>
      <errorID>5b188aec-ec8d-4d80-85a3-8327fd13c00f</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5e1062ca-637e-45bf-8f0a-b3d2aa421cc1</errorID>
      <errorWord>《</errorWord>
      <group>L1_AI</group>
      <groupName>深度校对</groupName>
      <ability>L2_AI_Punc</ability>
      <abilityName>标点纠错</abilityName>
      <candidateList>
        <item/>
      </candidateList>
      <explain/>
      <paraID>2B8017FA</paraID>
      <start>41</start>
      <end>42</end>
      <status>unmodified</status>
      <modifiedWord/>
      <trackRevisions>false</trackRevisions>
    </reviewItem>
    <reviewItem>
      <errorID>4e675b72-66fd-485b-a94e-90628ea26020</errorID>
      <errorWord>》</errorWord>
      <group>L1_AI</group>
      <groupName>深度校对</groupName>
      <ability>L2_AI_Punc</ability>
      <abilityName>标点纠错</abilityName>
      <candidateList>
        <item/>
      </candidateList>
      <explain/>
      <paraID>2B8017FA</paraID>
      <start>61</start>
      <end>62</end>
      <status>unmodified</status>
      <modifiedWord/>
      <trackRevisions>false</trackRevisions>
    </reviewItem>
    <reviewItem>
      <errorID>7d9ce922-ea5d-4b1d-8826-8ac63b57b440</errorID>
      <errorWord> 《</errorWord>
      <group>L1_AI</group>
      <groupName>深度校对</groupName>
      <ability>L2_AI_Punc</ability>
      <abilityName>标点纠错</abilityName>
      <candidateList>
        <item/>
      </candidateList>
      <explain/>
      <paraID>7D4AE11A</paraID>
      <start>29</start>
      <end>31</end>
      <status>unmodified</status>
      <modifiedWord/>
      <trackRevisions>false</trackRevisions>
    </reviewItem>
    <reviewItem>
      <errorID>095d1573-d4aa-4a8d-84ae-b6cc98936dbd</errorID>
      <errorWord>》</errorWord>
      <group>L1_AI</group>
      <groupName>深度校对</groupName>
      <ability>L2_AI_Punc</ability>
      <abilityName>标点纠错</abilityName>
      <candidateList>
        <item/>
      </candidateList>
      <explain/>
      <paraID>7D4AE11A</paraID>
      <start>50</start>
      <end>51</end>
      <status>unmodified</status>
      <modifiedWord/>
      <trackRevisions>false</trackRevisions>
    </reviewItem>
    <reviewItem>
      <errorID>fe760ff1-c7ae-45fe-a0b9-11633c07319b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91373e5c-7aa5-4876-8f31-209292405150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f9aa4e6d-3383-40ab-997b-b7f42b4c8630</errorID>
      <errorWord>《</errorWord>
      <group>L1_AI</group>
      <groupName>深度校对</groupName>
      <ability>L2_AI_Punc</ability>
      <abilityName>标点纠错</abilityName>
      <candidateList>
        <item/>
      </candidateList>
      <explain/>
      <paraID>630ACFAE</paraID>
      <start>9</start>
      <end>10</end>
      <status>unmodified</status>
      <modifiedWord/>
      <trackRevisions>false</trackRevisions>
    </reviewItem>
    <reviewItem>
      <errorID>61c604d6-53df-4fa3-a582-148c67f9f268</errorID>
      <errorWord>》</errorWord>
      <group>L1_AI</group>
      <groupName>深度校对</groupName>
      <ability>L2_AI_Punc</ability>
      <abilityName>标点纠错</abilityName>
      <candidateList>
        <item/>
      </candidateList>
      <explain/>
      <paraID>630ACFAE</paraID>
      <start>29</start>
      <end>30</end>
      <status>unmodified</status>
      <modifiedWord/>
      <trackRevisions>false</trackRevisions>
    </reviewItem>
    <reviewItem>
      <errorID>c16c2e72-cf93-4cd2-86c6-535880089f9b</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28aad5fe-f70a-4467-9177-b43880c7c506</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14987d5a-abee-4643-b7b9-a7457bf6a230</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04968286-5631-4474-94fe-ebd517181fe8</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ce644dba-26df-40d2-ac27-cd57af872048</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29af3efb-2ef3-4814-a069-10ba87c16abf</errorID>
      <errorWord>《</errorWord>
      <group>L1_AI</group>
      <groupName>深度校对</groupName>
      <ability>L2_AI_Punc</ability>
      <abilityName>标点纠错</abilityName>
      <candidateList>
        <item/>
      </candidateList>
      <explain/>
      <paraID>7E98FC42</paraID>
      <start>21</start>
      <end>22</end>
      <status>unmodified</status>
      <modifiedWord/>
      <trackRevisions>false</trackRevisions>
    </reviewItem>
    <reviewItem>
      <errorID>ec6e9b98-8164-49af-a64f-b73be78c962e</errorID>
      <errorWord>》</errorWord>
      <group>L1_AI</group>
      <groupName>深度校对</groupName>
      <ability>L2_AI_Punc</ability>
      <abilityName>标点纠错</abilityName>
      <candidateList>
        <item/>
      </candidateList>
      <explain/>
      <paraID>7E98FC42</paraID>
      <start>41</start>
      <end>42</end>
      <status>unmodified</status>
      <modifiedWord/>
      <trackRevisions>false</trackRevisions>
    </reviewItem>
    <reviewItem>
      <errorID>1a667778-2dbd-466a-859c-25e673895ad6</errorID>
      <errorWord>《</errorWord>
      <group>L1_AI</group>
      <groupName>深度校对</groupName>
      <ability>L2_AI_Punc</ability>
      <abilityName>标点纠错</abilityName>
      <candidateList>
        <item/>
      </candidateList>
      <explain/>
      <paraID>7C06E3FB</paraID>
      <start>29</start>
      <end>30</end>
      <status>unmodified</status>
      <modifiedWord/>
      <trackRevisions>false</trackRevisions>
    </reviewItem>
    <reviewItem>
      <errorID>dc657a3c-8d4d-4f8b-8c62-9e9b83e1a457</errorID>
      <errorWord>》</errorWord>
      <group>L1_AI</group>
      <groupName>深度校对</groupName>
      <ability>L2_AI_Punc</ability>
      <abilityName>标点纠错</abilityName>
      <candidateList>
        <item/>
      </candidateList>
      <explain/>
      <paraID>7C06E3FB</paraID>
      <start>49</start>
      <end>50</end>
      <status>unmodified</status>
      <modifiedWord/>
      <trackRevisions>false</trackRevisions>
    </reviewItem>
    <reviewItem>
      <errorID>c848ae70-21a7-4fb1-94ed-ba5fd290309e</errorID>
      <errorWord>评</errorWord>
      <group>L1_AI</group>
      <groupName>深度校对</groupName>
      <ability>L2_AI_Word</ability>
      <abilityName>字词纠错</abilityName>
      <candidateList>
        <item> 评</item>
      </candidateList>
      <explain/>
      <paraID>575B5B7C</paraID>
      <start>3</start>
      <end>5</end>
      <status>modified</status>
      <modifiedWord> 评</modifiedWord>
      <trackRevisions>false</trackRevisions>
    </reviewItem>
    <reviewItem>
      <errorID>fdc1fedc-12ae-417c-95b5-0010c44b2fc4</errorID>
      <errorWord>《</errorWord>
      <group>L1_AI</group>
      <groupName>深度校对</groupName>
      <ability>L2_AI_Punc</ability>
      <abilityName>标点纠错</abilityName>
      <candidateList>
        <item/>
      </candidateList>
      <explain/>
      <paraID>5ACF3082</paraID>
      <start>4</start>
      <end>5</end>
      <status>unmodified</status>
      <modifiedWord/>
      <trackRevisions>false</trackRevisions>
    </reviewItem>
    <reviewItem>
      <errorID>c944f38f-d888-4121-ad7a-7b3afe5e99ca</errorID>
      <errorWord>》</errorWord>
      <group>L1_AI</group>
      <groupName>深度校对</groupName>
      <ability>L2_AI_Punc</ability>
      <abilityName>标点纠错</abilityName>
      <candidateList>
        <item/>
      </candidateList>
      <explain/>
      <paraID>5ACF3082</paraID>
      <start>24</start>
      <end>25</end>
      <status>unmodified</status>
      <modifiedWord/>
      <trackRevisions>false</trackRevisions>
    </reviewItem>
    <reviewItem>
      <errorID>b2c3e0ad-1af3-4df2-973b-071a00f8b7f4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54B294EC</paraID>
      <start>0</start>
      <end>2</end>
      <status>unmodified</status>
      <modifiedWord/>
      <trackRevisions>false</trackRevisions>
    </reviewItem>
    <reviewItem>
      <errorID>54eebd1c-9b50-41a5-ad0e-7fe7831ff8e1</errorID>
      <errorWord>采用</errorWord>
      <group>L1_AI</group>
      <groupName>深度校对</groupName>
      <ability>L2_AI_Word</ability>
      <abilityName>字词纠错</abilityName>
      <candidateList>
        <item>为</item>
      </candidateList>
      <explain/>
      <paraID>54B294EC</paraID>
      <start>6</start>
      <end>8</end>
      <status>unmodified</status>
      <modifiedWord/>
      <trackRevisions>false</trackRevisions>
    </reviewItem>
    <reviewItem>
      <errorID>082d08f9-fd12-4ebf-bf94-df28117537af</errorID>
      <errorWord>。</errorWord>
      <group>L1_AI</group>
      <groupName>深度校对</groupName>
      <ability>L2_AI_Punc</ability>
      <abilityName>标点纠错</abilityName>
      <candidateList>
        <item>，</item>
      </candidateList>
      <explain/>
      <paraID>54B294EC</paraID>
      <start>17</start>
      <end>18</end>
      <status>unmodified</status>
      <modifiedWord/>
      <trackRevisions>false</trackRevisions>
    </reviewItem>
    <reviewItem>
      <errorID>6a13ca2e-0285-460b-a241-2006057fcd4b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285E397F</paraID>
      <start>0</start>
      <end>2</end>
      <status>unmodified</status>
      <modifiedWord/>
      <trackRevisions>false</trackRevisions>
    </reviewItem>
    <reviewItem>
      <errorID>9139b964-fac4-4138-bc84-85c265f140dd</errorID>
      <errorWord>有效</errorWord>
      <group>L1_AI</group>
      <groupName>深度校对</groupName>
      <ability>L2_AI_Word</ability>
      <abilityName>字词纠错</abilityName>
      <candidateList>
        <item>可有效</item>
      </candidateList>
      <explain/>
      <paraID>285E397F</paraID>
      <start>30</start>
      <end>32</end>
      <status>unmodified</status>
      <modifiedWord/>
      <trackRevisions>false</trackRevisions>
    </reviewItem>
    <reviewItem>
      <errorID>a0f2bfa0-9c6e-4152-a60c-7e81b733e2c6</errorID>
      <errorWord>；</errorWord>
      <group>L1_AI</group>
      <groupName>深度校对</groupName>
      <ability>L2_AI_Grammar</ability>
      <abilityName>语法纠错</abilityName>
      <candidateList>
        <item>，具有</item>
      </candidateList>
      <explain/>
      <paraID>285E397F</paraID>
      <start>42</start>
      <end>43</end>
      <status>unmodified</status>
      <modifiedWord/>
      <trackRevisions>false</trackRevisions>
    </reviewItem>
    <reviewItem>
      <errorID>2d56c21d-b587-41fd-bcec-874ebd2a0f06</errorID>
      <errorWord>，</errorWord>
      <group>L1_AI</group>
      <groupName>深度校对</groupName>
      <ability>L2_AI_Grammar</ability>
      <abilityName>语法纠错</abilityName>
      <candidateList>
        <item>特性，</item>
      </candidateList>
      <explain/>
      <paraID>285E397F</paraID>
      <start>50</start>
      <end>51</end>
      <status>unmodified</status>
      <modifiedWord/>
      <trackRevisions>false</trackRevisions>
    </reviewItem>
    <reviewItem>
      <errorID>61069b9c-d764-497b-b01c-a4a8c6b1ab6b</errorID>
      <errorWord>适应</errorWord>
      <group>L1_AI</group>
      <groupName>深度校对</groupName>
      <ability>L2_AI_Word</ability>
      <abilityName>字词纠错</abilityName>
      <candidateList>
        <item>能适应</item>
      </candidateList>
      <explain/>
      <paraID>285E397F</paraID>
      <start>51</start>
      <end>53</end>
      <status>unmodified</status>
      <modifiedWord/>
      <trackRevisions>false</trackRevisions>
    </reviewItem>
    <reviewItem>
      <errorID>ff398755-39fa-43d2-8432-e78bfb6e8768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6B879D07</paraID>
      <start>0</start>
      <end>2</end>
      <status>unmodified</status>
      <modifiedWord/>
      <trackRevisions>false</trackRevisions>
    </reviewItem>
    <reviewItem>
      <errorID>52f50e31-619c-4959-8450-985b6c10f09b</errorID>
      <errorWord>具备</errorWord>
      <group>L1_AI</group>
      <groupName>深度校对</groupName>
      <ability>L2_AI_Word</ability>
      <abilityName>字词纠错</abilityName>
      <candidateList>
        <item>有</item>
      </candidateList>
      <explain/>
      <paraID>6B879D07</paraID>
      <start>13</start>
      <end>15</end>
      <status>unmodified</status>
      <modifiedWord/>
      <trackRevisions>false</trackRevisions>
    </reviewItem>
    <reviewItem>
      <errorID>36f0d7c8-9f4b-4e08-83c3-3c81f76aa98d</errorID>
      <errorWord>接口，</errorWord>
      <group>L1_AI</group>
      <groupName>深度校对</groupName>
      <ability>L2_AI_Grammar</ability>
      <abilityName>语法纠错</abilityName>
      <candidateList>
        <item>；</item>
      </candidateList>
      <explain/>
      <paraID>6B879D07</paraID>
      <start>35</start>
      <end>38</end>
      <status>unmodified</status>
      <modifiedWord/>
      <trackRevisions>false</trackRevisions>
    </reviewItem>
    <reviewItem>
      <errorID>d3b4ddda-7448-4f31-a412-8ba61c96eebe</errorID>
      <errorWord>具备</errorWord>
      <group>L1_AI</group>
      <groupName>深度校对</groupName>
      <ability>L2_AI_Word</ability>
      <abilityName>字词纠错</abilityName>
      <candidateList>
        <item>有</item>
      </candidateList>
      <explain/>
      <paraID>6B879D07</paraID>
      <start>44</start>
      <end>46</end>
      <status>unmodified</status>
      <modifiedWord/>
      <trackRevisions>false</trackRevisions>
    </reviewItem>
    <reviewItem>
      <errorID>4b68c30c-8bb8-495a-9fec-335edccda172</errorID>
      <errorWord>输出，</errorWord>
      <group>L1_AI</group>
      <groupName>深度校对</groupName>
      <ability>L2_AI_Grammar</ability>
      <abilityName>语法纠错</abilityName>
      <candidateList>
        <item>；</item>
      </candidateList>
      <explain/>
      <paraID>6B879D07</paraID>
      <start>60</start>
      <end>63</end>
      <status>unmodified</status>
      <modifiedWord/>
      <trackRevisions>false</trackRevisions>
    </reviewItem>
    <reviewItem>
      <errorID>f7686f31-53f0-4cd2-aa04-6bed8f00b920</errorID>
      <errorWord>3</errorWord>
      <group>L1_AI</group>
      <groupName>深度校对</groupName>
      <ability>L2_AI_Word</ability>
      <abilityName>字词纠错</abilityName>
      <candidateList>
        <item>有3</item>
      </candidateList>
      <explain/>
      <paraID>6B879D07</paraID>
      <start>69</start>
      <end>70</end>
      <status>unmodified</status>
      <modifiedWord/>
      <trackRevisions>false</trackRevisions>
    </reviewItem>
    <reviewItem>
      <errorID>13760db0-d49e-4433-82aa-49d5a8c0c7b2</errorID>
      <errorWord>USB接口</errorWord>
      <group>L1_AI</group>
      <groupName>深度校对</groupName>
      <ability>L2_AI_Grammar</ability>
      <abilityName>语法纠错</abilityName>
      <candidateList>
        <item>USB</item>
      </candidateList>
      <explain/>
      <paraID>6B879D07</paraID>
      <start>71</start>
      <end>76</end>
      <status>unmodified</status>
      <modifiedWord/>
      <trackRevisions>false</trackRevisions>
    </reviewItem>
    <reviewItem>
      <errorID>66eaa973-3056-4a8f-94b2-cea2250ea6c0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31EFC515</paraID>
      <start>0</start>
      <end>2</end>
      <status>unmodified</status>
      <modifiedWord/>
      <trackRevisions>false</trackRevisions>
    </reviewItem>
    <reviewItem>
      <errorID>6dc79bbf-21a0-40a3-8386-f0132e956fee</errorID>
      <errorWord> </errorWord>
      <group>L1_AI</group>
      <groupName>深度校对</groupName>
      <ability>L2_AI_Punc</ability>
      <abilityName>标点纠错</abilityName>
      <candidateList>
        <item/>
      </candidateList>
      <explain>此处空格冗余，建议删除。</explain>
      <paraID>31EFC515</paraID>
      <start>8</start>
      <end>9</end>
      <status>unmodified</status>
      <modifiedWord/>
      <trackRevisions>false</trackRevisions>
    </reviewItem>
    <reviewItem>
      <errorID>4515d66c-2382-41b5-ac33-b04cc0d2eff6</errorID>
      <errorWord> </errorWord>
      <group>L1_AI</group>
      <groupName>深度校对</groupName>
      <ability>L2_AI_Punc</ability>
      <abilityName>标点纠错</abilityName>
      <candidateList>
        <item/>
      </candidateList>
      <explain>此处空格冗余，建议删除。</explain>
      <paraID>31EFC515</paraID>
      <start>16</start>
      <end>17</end>
      <status>unmodified</status>
      <modifiedWord/>
      <trackRevisions>false</trackRevisions>
    </reviewItem>
    <reviewItem>
      <errorID>4c858106-9cb5-4b57-bb54-e975101dcb6f</errorID>
      <errorWord> </errorWord>
      <group>L1_AI</group>
      <groupName>深度校对</groupName>
      <ability>L2_AI_Punc</ability>
      <abilityName>标点纠错</abilityName>
      <candidateList>
        <item/>
      </candidateList>
      <explain>此处空格冗余，建议删除。</explain>
      <paraID>31EFC515</paraID>
      <start>22</start>
      <end>23</end>
      <status>unmodified</status>
      <modifiedWord/>
      <trackRevisions>false</trackRevisions>
    </reviewItem>
    <reviewItem>
      <errorID>8cdaaf53-703d-4039-b344-e5f994d25a35</errorID>
      <errorWord>。</errorWord>
      <group>L1_AI</group>
      <groupName>深度校对</groupName>
      <ability>L2_AI_Punc</ability>
      <abilityName>标点纠错</abilityName>
      <candidateList>
        <item>，</item>
      </candidateList>
      <explain/>
      <paraID>31EFC515</paraID>
      <start>38</start>
      <end>39</end>
      <status>unmodified</status>
      <modifiedWord/>
      <trackRevisions>false</trackRevisions>
    </reviewItem>
    <reviewItem>
      <errorID>2a1d2943-3ee0-47cc-970e-dab42fd616cd</errorID>
      <errorWord>。</errorWord>
      <group>L1_AI</group>
      <groupName>深度校对</groupName>
      <ability>L2_AI_Punc</ability>
      <abilityName>标点纠错</abilityName>
      <candidateList>
        <item>，</item>
      </candidateList>
      <explain/>
      <paraID>31EFC515</paraID>
      <start>45</start>
      <end>46</end>
      <status>unmodified</status>
      <modifiedWord/>
      <trackRevisions>false</trackRevisions>
    </reviewItem>
    <reviewItem>
      <errorID>e8a4ca37-08bc-4cf3-b175-103c99601516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15F7F2BF</paraID>
      <start>0</start>
      <end>2</end>
      <status>unmodified</status>
      <modifiedWord/>
      <trackRevisions>false</trackRevisions>
    </reviewItem>
    <reviewItem>
      <errorID>655edba7-2867-4f82-b092-026ee59fcf00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353604F0</paraID>
      <start>0</start>
      <end>2</end>
      <status>unmodified</status>
      <modifiedWord/>
      <trackRevisions>false</trackRevisions>
    </reviewItem>
    <reviewItem>
      <errorID>d84cea29-de6d-474f-a2d6-986216a280fc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6474F2A8</paraID>
      <start>0</start>
      <end>2</end>
      <status>unmodified</status>
      <modifiedWord/>
      <trackRevisions>false</trackRevisions>
    </reviewItem>
    <reviewItem>
      <errorID>8d50303a-6b1a-4af7-a746-b9aca5c412be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2E3C92E7</paraID>
      <start>0</start>
      <end>2</end>
      <status>unmodified</status>
      <modifiedWord/>
      <trackRevisions>false</trackRevisions>
    </reviewItem>
    <reviewItem>
      <errorID>0f6beda8-28bc-490f-ba42-4b4c9c0a3414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4CD71885</paraID>
      <start>0</start>
      <end>2</end>
      <status>unmodified</status>
      <modifiedWord/>
      <trackRevisions>false</trackRevisions>
    </reviewItem>
    <reviewItem>
      <errorID>ef1e1c4e-32b9-485b-a317-288c3338b813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29DBDDBA</paraID>
      <start>0</start>
      <end>3</end>
      <status>unmodified</status>
      <modifiedWord/>
      <trackRevisions>false</trackRevisions>
    </reviewItem>
    <reviewItem>
      <errorID>97391b99-5b09-498c-97eb-fb81422fc044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D0E2A73</paraID>
      <start>0</start>
      <end>3</end>
      <status>unmodified</status>
      <modifiedWord/>
      <trackRevisions>false</trackRevisions>
    </reviewItem>
    <reviewItem>
      <errorID>67866359-c6af-4d31-9ed9-710e1a51c3ab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313F6486</paraID>
      <start>0</start>
      <end>3</end>
      <status>unmodified</status>
      <modifiedWord/>
      <trackRevisions>false</trackRevisions>
    </reviewItem>
    <reviewItem>
      <errorID>ef6337dc-9d5f-4546-b9f3-197c2be05756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439C51E4</paraID>
      <start>0</start>
      <end>3</end>
      <status>unmodified</status>
      <modifiedWord/>
      <trackRevisions>false</trackRevisions>
    </reviewItem>
    <reviewItem>
      <errorID>c41f93af-16a3-4ac7-9808-67f0d30b82ca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F542A4</paraID>
      <start>0</start>
      <end>3</end>
      <status>unmodified</status>
      <modifiedWord/>
      <trackRevisions>false</trackRevisions>
    </reviewItem>
    <reviewItem>
      <errorID>adea13e8-8210-4282-aa17-94516b684ca7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E6B8B7E</paraID>
      <start>0</start>
      <end>3</end>
      <status>unmodified</status>
      <modifiedWord/>
      <trackRevisions>false</trackRevisions>
    </reviewItem>
    <reviewItem>
      <errorID>b2720ecb-6793-4eca-922b-8b9a82a37d6a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55865203</paraID>
      <start>0</start>
      <end>3</end>
      <status>unmodified</status>
      <modifiedWord/>
      <trackRevisions>false</trackRevisions>
    </reviewItem>
    <reviewItem>
      <errorID>5c58ecac-0491-4fda-9934-12955ea9ac94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220BA21D</paraID>
      <start>0</start>
      <end>3</end>
      <status>unmodified</status>
      <modifiedWord/>
      <trackRevisions>false</trackRevisions>
    </reviewItem>
    <reviewItem>
      <errorID>739f078a-5238-49e1-9dd4-f06beb20197a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39F9BD4D</paraID>
      <start>0</start>
      <end>3</end>
      <status>unmodified</status>
      <modifiedWord/>
      <trackRevisions>false</trackRevisions>
    </reviewItem>
    <reviewItem>
      <errorID>031124fc-8694-40d3-b74d-3294e05b556b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49078A0C</paraID>
      <start>0</start>
      <end>3</end>
      <status>unmodified</status>
      <modifiedWord/>
      <trackRevisions>false</trackRevisions>
    </reviewItem>
    <reviewItem>
      <errorID>93403151-21d7-4a2a-883d-39ead318be8a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3CE1401E</paraID>
      <start>0</start>
      <end>3</end>
      <status>unmodified</status>
      <modifiedWord/>
      <trackRevisions>false</trackRevisions>
    </reviewItem>
    <reviewItem>
      <errorID>0b2ad22a-e08e-4860-8772-cccb0b0f418c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554DC8D4</paraID>
      <start>0</start>
      <end>3</end>
      <status>unmodified</status>
      <modifiedWord/>
      <trackRevisions>false</trackRevisions>
    </reviewItem>
    <reviewItem>
      <errorID>5f21e206-1e4c-4bf4-8e56-8dfd01eba7b2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26E479E6</paraID>
      <start>0</start>
      <end>3</end>
      <status>unmodified</status>
      <modifiedWord/>
      <trackRevisions>false</trackRevisions>
    </reviewItem>
    <reviewItem>
      <errorID>8bd079dc-bd8d-491f-8046-5ae850fab581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4C990ECB</paraID>
      <start>0</start>
      <end>3</end>
      <status>unmodified</status>
      <modifiedWord/>
      <trackRevisions>false</trackRevisions>
    </reviewItem>
    <reviewItem>
      <errorID>92e0a4ee-beab-4949-bf7e-1d2776f1aed6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69AB061D</paraID>
      <start>0</start>
      <end>3</end>
      <status>unmodified</status>
      <modifiedWord/>
      <trackRevisions>false</trackRevisions>
    </reviewItem>
    <reviewItem>
      <errorID>ff9675a7-e143-49d2-8b57-f2bc58b103c8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3751C443</paraID>
      <start>0</start>
      <end>3</end>
      <status>unmodified</status>
      <modifiedWord/>
      <trackRevisions>false</trackRevisions>
    </reviewItem>
    <reviewItem>
      <errorID>4a8a6e82-14c4-4fb1-87e7-e9d227f1052c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3751C443</paraID>
      <start>20</start>
      <end>23</end>
      <status>unmodified</status>
      <modifiedWord/>
      <trackRevisions>false</trackRevisions>
    </reviewItem>
    <reviewItem>
      <errorID>32341544-457a-4e3e-b793-bf95e92231e5</errorID>
      <errorWord>-</errorWord>
      <group>L1_Format</group>
      <groupName>格式问题</groupName>
      <ability>L2_HalfPunc</ability>
      <abilityName>全半角检查</abilityName>
      <candidateList>
        <item>－</item>
      </candidateList>
      <explain>文本全半角错误。</explain>
      <paraID>3751C443</paraID>
      <start>25</start>
      <end>26</end>
      <status>unmodified</status>
      <modifiedWord/>
      <trackRevisions>false</trackRevisions>
    </reviewItem>
    <reviewItem>
      <errorID>ec5eff63-03b3-460f-afc8-3348dfc7f7ca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32226E45</paraID>
      <start>0</start>
      <end>3</end>
      <status>unmodified</status>
      <modifiedWord/>
      <trackRevisions>false</trackRevisions>
    </reviewItem>
    <reviewItem>
      <errorID>2021e4f1-c61a-42bf-a37d-317998a03e7f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7C078691</paraID>
      <start>0</start>
      <end>3</end>
      <status>unmodified</status>
      <modifiedWord/>
      <trackRevisions>false</trackRevisions>
    </reviewItem>
    <reviewItem>
      <errorID>09560f00-4fb7-49a9-9023-8c046174a7da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87CD006</paraID>
      <start>0</start>
      <end>3</end>
      <status>unmodified</status>
      <modifiedWord/>
      <trackRevisions>false</trackRevisions>
    </reviewItem>
    <reviewItem>
      <errorID>93365f33-37e7-4abf-83c5-298992dc3a4a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52B1FDE</paraID>
      <start>0</start>
      <end>3</end>
      <status>unmodified</status>
      <modifiedWord/>
      <trackRevisions>false</trackRevisions>
    </reviewItem>
    <reviewItem>
      <errorID>21f57942-741d-49b6-ae2d-1c543760fc54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7FB72381</paraID>
      <start>0</start>
      <end>3</end>
      <status>unmodified</status>
      <modifiedWord/>
      <trackRevisions>false</trackRevisions>
    </reviewItem>
    <reviewItem>
      <errorID>c75a6302-6bf3-4ab0-9cd2-ce9af4bd1ee2</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77770778</paraID>
      <start>0</start>
      <end>3</end>
      <status>unmodified</status>
      <modifiedWord/>
      <trackRevisions>false</trackRevisions>
    </reviewItem>
    <reviewItem>
      <errorID>ff98c0f8-61ee-4f5e-80ba-c4f6370da291</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166C5706</paraID>
      <start>0</start>
      <end>3</end>
      <status>unmodified</status>
      <modifiedWord/>
      <trackRevisions>false</trackRevisions>
    </reviewItem>
    <reviewItem>
      <errorID>cddf6f64-af45-4b64-aa62-561968e670c0</errorID>
      <errorWord>像素数</errorWord>
      <group>L1_Word</group>
      <groupName>字词问题</groupName>
      <ability>L2_Typo</ability>
      <abilityName>字词错误</abilityName>
      <candidateList>
        <item>像素</item>
      </candidateList>
      <explain>〈名〉构成数字图像的基本单元，在光电转换系统中，是电子束或光束每一瞬间在图像上扫描的部分。图像中像素的数目越多，画面越清晰。</explain>
      <paraID>166C5706</paraID>
      <start>36</start>
      <end>39</end>
      <status>unmodified</status>
      <modifiedWord/>
      <trackRevisions>false</trackRevisions>
    </reviewItem>
    <reviewItem>
      <errorID>64865b3c-f04e-465a-bd94-d84b840362aa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6E6BFAC7</paraID>
      <start>0</start>
      <end>3</end>
      <status>unmodified</status>
      <modifiedWord/>
      <trackRevisions>false</trackRevisions>
    </reviewItem>
    <reviewItem>
      <errorID>15e30f8a-70f8-4f93-9ab4-5c9895c239b6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1E94B2CF</paraID>
      <start>0</start>
      <end>3</end>
      <status>unmodified</status>
      <modifiedWord/>
      <trackRevisions>false</trackRevisions>
    </reviewItem>
    <reviewItem>
      <errorID>be8d27c1-3d3c-4c8c-a562-8163795cdb35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2C32A47B</paraID>
      <start>0</start>
      <end>3</end>
      <status>unmodified</status>
      <modifiedWord/>
      <trackRevisions>false</trackRevisions>
    </reviewItem>
    <reviewItem>
      <errorID>4356455f-af1d-4e8b-a51d-b6403b7f1a94</errorID>
      <errorWord>，在</errorWord>
      <group>L1_Word</group>
      <groupName>字词问题</groupName>
      <ability>L2_Typo</ability>
      <abilityName>字词错误</abilityName>
      <candidateList>
        <item>，</item>
      </candidateList>
      <explain/>
      <paraID>2C32A47B</paraID>
      <start>18</start>
      <end>20</end>
      <status>unmodified</status>
      <modifiedWord/>
      <trackRevisions>false</trackRevisions>
    </reviewItem>
    <reviewItem>
      <errorID>a5aa7717-e8af-4a42-b42b-22e97a452a46</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4501D656</paraID>
      <start>0</start>
      <end>3</end>
      <status>unmodified</status>
      <modifiedWord/>
      <trackRevisions>false</trackRevisions>
    </reviewItem>
    <reviewItem>
      <errorID>05f7c3ec-b2ef-4f0f-806e-a8425825238e</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14ED1978</paraID>
      <start>0</start>
      <end>3</end>
      <status>unmodified</status>
      <modifiedWord/>
      <trackRevisions>false</trackRevisions>
    </reviewItem>
    <reviewItem>
      <errorID>75cf576a-44f9-4fc5-b3f6-8e157ee0924f</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7D37BFD6</paraID>
      <start>0</start>
      <end>3</end>
      <status>unmodified</status>
      <modifiedWord/>
      <trackRevisions>false</trackRevisions>
    </reviewItem>
    <reviewItem>
      <errorID>a134ed09-cc77-49fb-9088-5ea2a04a0371</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46E2EC3C</paraID>
      <start>0</start>
      <end>3</end>
      <status>unmodified</status>
      <modifiedWord/>
      <trackRevisions>false</trackRevisions>
    </reviewItem>
    <reviewItem>
      <errorID>35c36f88-849c-4581-8299-17240a43b6ac</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3CCCED2E</paraID>
      <start>0</start>
      <end>3</end>
      <status>unmodified</status>
      <modifiedWord/>
      <trackRevisions>false</trackRevisions>
    </reviewItem>
    <reviewItem>
      <errorID>b062d003-c847-4197-bbef-8656ff2774fd</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7FEE50FA</paraID>
      <start>0</start>
      <end>3</end>
      <status>unmodified</status>
      <modifiedWord/>
      <trackRevisions>false</trackRevisions>
    </reviewItem>
    <reviewItem>
      <errorID>3ef0a082-3e41-4d95-ba40-8ebdc78ce144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3FAEAF34</paraID>
      <start>0</start>
      <end>3</end>
      <status>unmodified</status>
      <modifiedWord/>
      <trackRevisions>false</trackRevisions>
    </reviewItem>
    <reviewItem>
      <errorID>5d7c5a6b-6c9e-44b1-b00d-5d26e58669df</errorID>
      <errorWord>5 十二</errorWord>
      <group>L1_Knowledge</group>
      <groupName>知识性问题</groupName>
      <ability>L2_Knowledge</ability>
      <abilityName>其他知识</abilityName>
      <candidateList>
        <item>52</item>
      </candidateList>
      <explain/>
      <paraID>3FAEAF34</paraID>
      <start>52</start>
      <end>56</end>
      <status>unmodified</status>
      <modifiedWord/>
      <trackRevisions>false</trackRevisions>
    </reviewItem>
    <reviewItem>
      <errorID>60f2565f-3fca-4377-b99f-bf150017bcd2</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199AFDFA</paraID>
      <start>0</start>
      <end>3</end>
      <status>unmodified</status>
      <modifiedWord/>
      <trackRevisions>false</trackRevisions>
    </reviewItem>
    <reviewItem>
      <errorID>b64c2257-fc6b-476b-ab24-8aa8969f8ad5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38182E95</paraID>
      <start>0</start>
      <end>2</end>
      <status>unmodified</status>
      <modifiedWord/>
      <trackRevisions>false</trackRevisions>
    </reviewItem>
    <reviewItem>
      <errorID>b80f1d08-f5f3-4776-8522-f8947ea693f8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337CD763</paraID>
      <start>0</start>
      <end>2</end>
      <status>unmodified</status>
      <modifiedWord/>
      <trackRevisions>false</trackRevisions>
    </reviewItem>
    <reviewItem>
      <errorID>14f9ce5e-a43d-4c2c-aac0-c4fc3f3eb86d</errorID>
      <errorWord>钥</errorWord>
      <group>L1_Word</group>
      <groupName>字词问题</groupName>
      <ability>L2_Typo</ability>
      <abilityName>字词错误</abilityName>
      <candidateList>
        <item>钥等</item>
      </candidateList>
      <explain/>
      <paraID>337CD763</paraID>
      <start>80</start>
      <end>81</end>
      <status>unmodified</status>
      <modifiedWord/>
      <trackRevisions>false</trackRevisions>
    </reviewItem>
    <reviewItem>
      <errorID>4af5c234-bafc-42a7-a81d-c3ad091c2cf0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76AC5ADC</paraID>
      <start>0</start>
      <end>2</end>
      <status>unmodified</status>
      <modifiedWord/>
      <trackRevisions>false</trackRevisions>
    </reviewItem>
    <reviewItem>
      <errorID>7edb7420-3680-4fe3-85b1-957f8e13d127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1F04C74A</paraID>
      <start>0</start>
      <end>2</end>
      <status>unmodified</status>
      <modifiedWord/>
      <trackRevisions>false</trackRevisions>
    </reviewItem>
    <reviewItem>
      <errorID>ac699507-8289-4ddd-99d8-aeb3c8c38d5f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2F2B7E13</paraID>
      <start>0</start>
      <end>2</end>
      <status>unmodified</status>
      <modifiedWord/>
      <trackRevisions>false</trackRevisions>
    </reviewItem>
    <reviewItem>
      <errorID>4152c66d-1245-4cde-b612-f592a462c755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2D8F3778</paraID>
      <start>0</start>
      <end>2</end>
      <status>unmodified</status>
      <modifiedWord/>
      <trackRevisions>false</trackRevisions>
    </reviewItem>
    <reviewItem>
      <errorID>603a2593-0015-470f-b90c-c0093b271d85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45362889</paraID>
      <start>0</start>
      <end>2</end>
      <status>unmodified</status>
      <modifiedWord/>
      <trackRevisions>false</trackRevisions>
    </reviewItem>
    <reviewItem>
      <errorID>4d964a83-4642-4db4-ab94-aec825737834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64F9CA51</paraID>
      <start>0</start>
      <end>2</end>
      <status>unmodified</status>
      <modifiedWord/>
      <trackRevisions>false</trackRevisions>
    </reviewItem>
    <reviewItem>
      <errorID>ac3526b3-ad10-4819-b27a-49d373a42c7d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61F2E73D</paraID>
      <start>0</start>
      <end>2</end>
      <status>unmodified</status>
      <modifiedWord/>
      <trackRevisions>false</trackRevisions>
    </reviewItem>
    <reviewItem>
      <errorID>9446a813-7697-4736-b6e0-e32b378a356f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5DBC1E2A</paraID>
      <start>0</start>
      <end>3</end>
      <status>unmodified</status>
      <modifiedWord/>
      <trackRevisions>false</trackRevisions>
    </reviewItem>
    <reviewItem>
      <errorID>337df5e9-b3e2-4517-ba5f-48525cf6c237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53363849</paraID>
      <start>0</start>
      <end>3</end>
      <status>unmodified</status>
      <modifiedWord/>
      <trackRevisions>false</trackRevisions>
    </reviewItem>
    <reviewItem>
      <errorID>94c648bc-5edd-439e-aefd-41d0d7f23256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33696711</paraID>
      <start>0</start>
      <end>3</end>
      <status>unmodified</status>
      <modifiedWord/>
      <trackRevisions>false</trackRevisions>
    </reviewItem>
    <reviewItem>
      <errorID>de871ccf-3d63-49ac-b0fe-be7c2a089d05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110B269B</paraID>
      <start>0</start>
      <end>3</end>
      <status>unmodified</status>
      <modifiedWord/>
      <trackRevisions>false</trackRevisions>
    </reviewItem>
    <reviewItem>
      <errorID>b0bcde7a-8d3d-410d-8d99-f75c7bf6c5f4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41D2B0B4</paraID>
      <start>0</start>
      <end>3</end>
      <status>unmodified</status>
      <modifiedWord/>
      <trackRevisions>false</trackRevisions>
    </reviewItem>
    <reviewItem>
      <errorID>10c8fb0f-0058-403e-99b6-af251a11fde3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20396379</paraID>
      <start>0</start>
      <end>2</end>
      <status>unmodified</status>
      <modifiedWord/>
      <trackRevisions>false</trackRevisions>
    </reviewItem>
    <reviewItem>
      <errorID>a29429d0-c3b7-47c9-9d22-b57d534ccccb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107670C</paraID>
      <start>0</start>
      <end>2</end>
      <status>unmodified</status>
      <modifiedWord/>
      <trackRevisions>false</trackRevisions>
    </reviewItem>
    <reviewItem>
      <errorID>22982dd1-ee6e-40ee-94b7-40076a69e642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2BD1E7D7</paraID>
      <start>0</start>
      <end>2</end>
      <status>unmodified</status>
      <modifiedWord/>
      <trackRevisions>false</trackRevisions>
    </reviewItem>
    <reviewItem>
      <errorID>0e3cfb21-fa58-42bf-9dd8-3ed180d4459c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5AA09F9E</paraID>
      <start>0</start>
      <end>2</end>
      <status>unmodified</status>
      <modifiedWord/>
      <trackRevisions>false</trackRevisions>
    </reviewItem>
    <reviewItem>
      <errorID>454b3753-2b49-4234-bed2-a9655d5a6afc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7A6CB56A</paraID>
      <start>0</start>
      <end>2</end>
      <status>unmodified</status>
      <modifiedWord/>
      <trackRevisions>false</trackRevisions>
    </reviewItem>
    <reviewItem>
      <errorID>43dfce77-6281-4808-9e3e-f332bfe37a53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3D1CD9F7</paraID>
      <start>0</start>
      <end>2</end>
      <status>unmodified</status>
      <modifiedWord/>
      <trackRevisions>false</trackRevisions>
    </reviewItem>
    <reviewItem>
      <errorID>e45a2be1-21a5-47fe-b814-306329a8bbb3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1CD26B39</paraID>
      <start>0</start>
      <end>2</end>
      <status>unmodified</status>
      <modifiedWord/>
      <trackRevisions>false</trackRevisions>
    </reviewItem>
    <reviewItem>
      <errorID>78e07809-5021-4ff4-95c4-ff22e518007f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175DC0CA</paraID>
      <start>0</start>
      <end>2</end>
      <status>unmodified</status>
      <modifiedWord/>
      <trackRevisions>false</trackRevisions>
    </reviewItem>
    <reviewItem>
      <errorID>604e18b8-9bb6-4026-ad1e-74f35a851e39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34DC72A7</paraID>
      <start>0</start>
      <end>2</end>
      <status>unmodified</status>
      <modifiedWord/>
      <trackRevisions>false</trackRevisions>
    </reviewItem>
    <reviewItem>
      <errorID>fc96c42b-2fee-4ed6-9053-f16e60d2f666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4405277C</paraID>
      <start>0</start>
      <end>3</end>
      <status>unmodified</status>
      <modifiedWord/>
      <trackRevisions>false</trackRevisions>
    </reviewItem>
    <reviewItem>
      <errorID>7ea1104e-0054-4f2c-aaf7-3a306fc17d87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263E9315</paraID>
      <start>0</start>
      <end>3</end>
      <status>unmodified</status>
      <modifiedWord/>
      <trackRevisions>false</trackRevisions>
    </reviewItem>
    <reviewItem>
      <errorID>349a232f-64e8-4b87-9ea3-f90c774ff02a</errorID>
      <errorWord>息</errorWord>
      <group>L1_Word</group>
      <groupName>字词问题</groupName>
      <ability>L2_Typo</ability>
      <abilityName>字词错误</abilityName>
      <candidateList>
        <item>熄</item>
      </candidateList>
      <explain>存在发音相同字词的误用。</explain>
      <paraID>263E9315</paraID>
      <start>31</start>
      <end>32</end>
      <status>unmodified</status>
      <modifiedWord/>
      <trackRevisions>false</trackRevisions>
    </reviewItem>
    <reviewItem>
      <errorID>81794f2f-420e-4013-8eb2-30c86e25bbc7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31851CDD</paraID>
      <start>0</start>
      <end>3</end>
      <status>unmodified</status>
      <modifiedWord/>
      <trackRevisions>false</trackRevisions>
    </reviewItem>
    <reviewItem>
      <errorID>cf648e5a-81e6-4f87-9536-2adff965570c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62CE9FBE</paraID>
      <start>0</start>
      <end>3</end>
      <status>unmodified</status>
      <modifiedWord/>
      <trackRevisions>false</trackRevisions>
    </reviewItem>
    <reviewItem>
      <errorID>647d2897-992e-4b01-b92c-12a886409d0e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46D375A8</paraID>
      <start>0</start>
      <end>2</end>
      <status>unmodified</status>
      <modifiedWord/>
      <trackRevisions>false</trackRevisions>
    </reviewItem>
    <reviewItem>
      <errorID>dacc47be-02f1-4107-af66-9379b8b2c4c7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7D80379F</paraID>
      <start>0</start>
      <end>2</end>
      <status>unmodified</status>
      <modifiedWord/>
      <trackRevisions>false</trackRevisions>
    </reviewItem>
    <reviewItem>
      <errorID>3a1cd053-ceb9-4baa-81f1-b044f7bd4a83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73B0E852</paraID>
      <start>0</start>
      <end>2</end>
      <status>unmodified</status>
      <modifiedWord/>
      <trackRevisions>false</trackRevisions>
    </reviewItem>
    <reviewItem>
      <errorID>577b3aa3-fbc4-44d9-b074-025acf88f054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58E1BAE5</paraID>
      <start>0</start>
      <end>2</end>
      <status>unmodified</status>
      <modifiedWord/>
      <trackRevisions>false</trackRevisions>
    </reviewItem>
    <reviewItem>
      <errorID>9a29e43f-cb73-4bcf-a43e-3c06322fa4e8</errorID>
      <errorWord>补光灯补光灯</errorWord>
      <group>L1_Word</group>
      <groupName>字词问题</groupName>
      <ability>L2_Typo</ability>
      <abilityName>字词错误</abilityName>
      <candidateList>
        <item>补光灯</item>
      </candidateList>
      <explain/>
      <paraID>58E1BAE5</paraID>
      <start>14</start>
      <end>20</end>
      <status>unmodified</status>
      <modifiedWord/>
      <trackRevisions>false</trackRevisions>
    </reviewItem>
    <reviewItem>
      <errorID>d333b940-8a82-4aad-8edd-a4e89efc088b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7F73F52D</paraID>
      <start>0</start>
      <end>2</end>
      <status>unmodified</status>
      <modifiedWord/>
      <trackRevisions>false</trackRevisions>
    </reviewItem>
    <reviewItem>
      <errorID>8694cb64-7801-4d24-a85b-d4a82dc80167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221F4C89</paraID>
      <start>0</start>
      <end>2</end>
      <status>unmodified</status>
      <modifiedWord/>
      <trackRevisions>false</trackRevisions>
    </reviewItem>
    <reviewItem>
      <errorID>639fb39d-56b0-424a-b49e-55e1d94ae3f6</errorID>
      <errorWord>笔划</errorWord>
      <group>L1_Word</group>
      <groupName>字词问题</groupName>
      <ability>L2_Variant</ability>
      <abilityName>异形词</abilityName>
      <candidateList>
        <item>笔画</item>
      </candidateList>
      <explain>词汇[笔划]的规范词形写作[笔画]。</explain>
      <paraID>221F4C89</paraID>
      <start>17</start>
      <end>19</end>
      <status>unmodified</status>
      <modifiedWord/>
      <trackRevisions>false</trackRevisions>
    </reviewItem>
    <reviewItem>
      <errorID>e997c680-fc42-4f44-86c5-b59cbbee1af1</errorID>
      <errorWord>联同</errorWord>
      <group>L1_Word</group>
      <groupName>字词问题</groupName>
      <ability>L2_Typo</ability>
      <abilityName>字词错误</abilityName>
      <candidateList>
        <item>连同</item>
      </candidateList>
      <explain>存在发音相同字词的误用。</explain>
      <paraID>221F4C89</paraID>
      <start>36</start>
      <end>38</end>
      <status>unmodified</status>
      <modifiedWord/>
      <trackRevisions>false</trackRevisions>
    </reviewItem>
    <reviewItem>
      <errorID>2bc0691c-c85a-43ae-a5fe-efce609892d0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659A90BC</paraID>
      <start>0</start>
      <end>2</end>
      <status>unmodified</status>
      <modifiedWord/>
      <trackRevisions>false</trackRevisions>
    </reviewItem>
    <reviewItem>
      <errorID>19b76386-a894-431d-a1fb-f7f3ddd3f60a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65D00030</paraID>
      <start>0</start>
      <end>2</end>
      <status>unmodified</status>
      <modifiedWord/>
      <trackRevisions>false</trackRevisions>
    </reviewItem>
    <reviewItem>
      <errorID>826aec60-8def-4a37-a38a-cd51236f0001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360A9897</paraID>
      <start>0</start>
      <end>2</end>
      <status>unmodified</status>
      <modifiedWord/>
      <trackRevisions>false</trackRevisions>
    </reviewItem>
    <reviewItem>
      <errorID>f063d0cf-9386-4a0f-8952-b5f3b83f8c95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459F3070</paraID>
      <start>0</start>
      <end>3</end>
      <status>unmodified</status>
      <modifiedWord/>
      <trackRevisions>false</trackRevisions>
    </reviewItem>
    <reviewItem>
      <errorID>38865441-9ac9-4e69-b570-ac7733bf8d12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4F1A9DC4</paraID>
      <start>0</start>
      <end>2</end>
      <status>unmodified</status>
      <modifiedWord/>
      <trackRevisions>false</trackRevisions>
    </reviewItem>
    <reviewItem>
      <errorID>3da31494-2179-4e22-a583-39cf9bd13bf6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1465391D</paraID>
      <start>0</start>
      <end>2</end>
      <status>unmodified</status>
      <modifiedWord/>
      <trackRevisions>false</trackRevisions>
    </reviewItem>
    <reviewItem>
      <errorID>33960628-fbe5-4203-9d21-76656eabd4be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26AFE561</paraID>
      <start>0</start>
      <end>2</end>
      <status>unmodified</status>
      <modifiedWord/>
      <trackRevisions>false</trackRevisions>
    </reviewItem>
    <reviewItem>
      <errorID>558d393c-c344-41ab-b3a0-46efc3b62293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68D9E67E</paraID>
      <start>0</start>
      <end>2</end>
      <status>unmodified</status>
      <modifiedWord/>
      <trackRevisions>false</trackRevisions>
    </reviewItem>
    <reviewItem>
      <errorID>ea32b1d1-dafd-49b1-ae2d-a1ad44920f5f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728AC9AB</paraID>
      <start>0</start>
      <end>2</end>
      <status>unmodified</status>
      <modifiedWord/>
      <trackRevisions>false</trackRevisions>
    </reviewItem>
    <reviewItem>
      <errorID>39035112-d991-4eaa-bdc7-bc1d3270563a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300E6987</paraID>
      <start>0</start>
      <end>2</end>
      <status>unmodified</status>
      <modifiedWord/>
      <trackRevisions>false</trackRevisions>
    </reviewItem>
    <reviewItem>
      <errorID>3e4253f6-0cad-42ff-8de4-b383c52db4a1</errorID>
      <errorWord>板面</errorWord>
      <group>L1_Word</group>
      <groupName>字词问题</groupName>
      <ability>L2_Typo</ability>
      <abilityName>字词错误</abilityName>
      <candidateList>
        <item>版面</item>
      </candidateList>
      <explain/>
      <paraID>300E6987</paraID>
      <start>2</start>
      <end>4</end>
      <status>unmodified</status>
      <modifiedWord/>
      <trackRevisions>false</trackRevisions>
    </reviewItem>
    <reviewItem>
      <errorID>cbfe1dbd-23a5-4366-8325-95d645d9c3cf</errorID>
      <errorWord>笔记</errorWord>
      <group>L1_Word</group>
      <groupName>字词问题</groupName>
      <ability>L2_Typo</ability>
      <abilityName>字词错误</abilityName>
      <candidateList>
        <item>笔迹</item>
      </candidateList>
      <explain/>
      <paraID>300E6987</paraID>
      <start>9</start>
      <end>11</end>
      <status>unmodified</status>
      <modifiedWord/>
      <trackRevisions>false</trackRevisions>
    </reviewItem>
    <reviewItem>
      <errorID>e1001ac2-a9e6-43ec-a26c-7006a03230cf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46A59B43</paraID>
      <start>0</start>
      <end>2</end>
      <status>unmodified</status>
      <modifiedWord/>
      <trackRevisions>false</trackRevisions>
    </reviewItem>
    <reviewItem>
      <errorID>eeb732d9-12c7-4c62-91cd-71756a7e2555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27714218</paraID>
      <start>0</start>
      <end>2</end>
      <status>unmodified</status>
      <modifiedWord/>
      <trackRevisions>false</trackRevisions>
    </reviewItem>
    <reviewItem>
      <errorID>93fbe526-235b-42d3-928d-5e48eb138900</errorID>
      <errorWord>(</errorWord>
      <group>L1_Format</group>
      <groupName>格式问题</groupName>
      <ability>L2_HalfPunc</ability>
      <abilityName>全半角检查</abilityName>
      <candidateList>
        <item>（</item>
      </candidateList>
      <explain>文本全半角错误。</explain>
      <paraID>14D42297</paraID>
      <start>66</start>
      <end>67</end>
      <status>unmodified</status>
      <modifiedWord/>
      <trackRevisions>false</trackRevisions>
    </reviewItem>
    <reviewItem>
      <errorID>d85702db-741c-43e2-9b48-698115350dad</errorID>
      <errorWord>(</errorWord>
      <group>L1_Format</group>
      <groupName>格式问题</groupName>
      <ability>L2_HalfPunc</ability>
      <abilityName>全半角检查</abilityName>
      <candidateList>
        <item>（</item>
      </candidateList>
      <explain>文本全半角错误。</explain>
      <paraID>743DC6AD</paraID>
      <start>74</start>
      <end>75</end>
      <status>unmodified</status>
      <modifiedWord/>
      <trackRevisions>false</trackRevisions>
    </reviewItem>
    <reviewItem>
      <errorID>65fa3ad8-0120-476a-b5c5-dfda93609496</errorID>
      <errorWord>)</errorWord>
      <group>L1_Format</group>
      <groupName>格式问题</groupName>
      <ability>L2_HalfPunc</ability>
      <abilityName>全半角检查</abilityName>
      <candidateList>
        <item>）</item>
      </candidateList>
      <explain>文本全半角错误。</explain>
      <paraID>743DC6AD</paraID>
      <start>81</start>
      <end>82</end>
      <status>unmodified</status>
      <modifiedWord/>
      <trackRevisions>false</trackRevisions>
    </reviewItem>
    <reviewItem>
      <errorID>56874e11-51a9-4577-a14a-e38de9b36b13</errorID>
      <errorWord>：</errorWord>
      <group>L1_Format</group>
      <groupName>格式问题</groupName>
      <ability>L2_HalfPunc</ability>
      <abilityName>全半角检查</abilityName>
      <candidateList>
        <item>:</item>
      </candidateList>
      <explain>文本全半角错误。</explain>
      <paraID>5A657D2A</paraID>
      <start>45</start>
      <end>46</end>
      <status>unmodified</status>
      <modifiedWord/>
      <trackRevisions>false</trackRevisions>
    </reviewItem>
    <reviewItem>
      <errorID>402d8434-2810-4886-b2d1-90e4e619c30d</errorID>
      <errorWord>需具备</errorWord>
      <group>L1_Word</group>
      <groupName>字词问题</groupName>
      <ability>L2_Typo</ability>
      <abilityName>字词错误</abilityName>
      <candidateList>
        <item>须具备</item>
      </candidateList>
      <explain/>
      <paraID>7E1664EA</paraID>
      <start>5</start>
      <end>8</end>
      <status>unmodified</status>
      <modifiedWord/>
      <trackRevisions>false</trackRevisions>
    </reviewItem>
    <reviewItem>
      <errorID>28702f33-26a2-4c2e-8dec-c02b3a8ab397</errorID>
      <errorWord>,</errorWord>
      <group>L1_Format</group>
      <groupName>格式问题</groupName>
      <ability>L2_HalfPunc</ability>
      <abilityName>全半角检查</abilityName>
      <candidateList>
        <item>，</item>
      </candidateList>
      <explain>文本全半角错误。</explain>
      <paraID> D16C26D</paraID>
      <start>50</start>
      <end>51</end>
      <status>unmodified</status>
      <modifiedWord/>
      <trackRevisions>false</trackRevisions>
    </reviewItem>
    <reviewItem>
      <errorID>be72a42d-cd41-4a97-872a-451bc07f94e1</errorID>
      <errorWord>形</errorWord>
      <group>L1_Word</group>
      <groupName>字词问题</groupName>
      <ability>L2_Typo</ability>
      <abilityName>字词错误</abilityName>
      <candidateList>
        <item>型</item>
      </candidateList>
      <explain>存在发音相同字词的误用。</explain>
      <paraID>3CC01CA9</paraID>
      <start>42</start>
      <end>43</end>
      <status>unmodified</status>
      <modifiedWord/>
      <trackRevisions>false</trackRevisions>
    </reviewItem>
    <reviewItem>
      <errorID>4c4de57a-29d2-4ead-ad4d-3f6a61e644e8</errorID>
      <errorWord>；需</errorWord>
      <group>L1_Word</group>
      <groupName>字词问题</groupName>
      <ability>L2_Typo</ability>
      <abilityName>字词错误</abilityName>
      <candidateList>
        <item>；</item>
      </candidateList>
      <explain/>
      <paraID> BC56A51</paraID>
      <start>44</start>
      <end>46</end>
      <status>unmodified</status>
      <modifiedWord/>
      <trackRevisions>false</trackRevisions>
    </reviewItem>
    <reviewItem>
      <errorID>b1bfad5d-192b-40cf-a8d5-02ac0e58d4ed</errorID>
      <errorWord>.</errorWord>
      <group>L1_Format</group>
      <groupName>格式问题</groupName>
      <ability>L2_HalfPunc</ability>
      <abilityName>全半角检查</abilityName>
      <candidateList>
        <item>。</item>
      </candidateList>
      <explain>文本全半角错误。</explain>
      <paraID> 1ED2637</paraID>
      <start>37</start>
      <end>38</end>
      <status>unmodified</status>
      <modifiedWord/>
      <trackRevisions>false</trackRevisions>
    </reviewItem>
    <reviewItem>
      <errorID>ea4b8185-f388-4edd-b435-37f11e7d6e23</errorID>
      <errorWord>/.</errorWord>
      <group>L1_Punc</group>
      <groupName>标点问题</groupName>
      <ability>L2_Punc</ability>
      <abilityName>标点符号检查</abilityName>
      <candidateList>
        <item>/</item>
      </candidateList>
      <explain/>
      <paraID> 1ED2637</paraID>
      <start>41</start>
      <end>43</end>
      <status>unmodified</status>
      <modifiedWord/>
      <trackRevisions>false</trackRevisions>
    </reviewItem>
    <reviewItem>
      <errorID>a2ee2df0-bda4-4acc-9ed9-6363224e74cc</errorID>
      <errorWord>/.</errorWord>
      <group>L1_Punc</group>
      <groupName>标点问题</groupName>
      <ability>L2_Punc</ability>
      <abilityName>标点符号检查</abilityName>
      <candidateList>
        <item>/</item>
      </candidateList>
      <explain/>
      <paraID> 1ED2637</paraID>
      <start>47</start>
      <end>49</end>
      <status>unmodified</status>
      <modifiedWord/>
      <trackRevisions>false</trackRevisions>
    </reviewItem>
    <reviewItem>
      <errorID>f61040ca-1000-492c-915c-4509b372b44a</errorID>
      <errorWord>/.</errorWord>
      <group>L1_Punc</group>
      <groupName>标点问题</groupName>
      <ability>L2_Punc</ability>
      <abilityName>标点符号检查</abilityName>
      <candidateList>
        <item>/</item>
      </candidateList>
      <explain/>
      <paraID> 1ED2637</paraID>
      <start>52</start>
      <end>54</end>
      <status>unmodified</status>
      <modifiedWord/>
      <trackRevisions>false</trackRevisions>
    </reviewItem>
    <reviewItem>
      <errorID>f3214f75-f198-4914-bbd0-0fc73039c322</errorID>
      <errorWord>.</errorWord>
      <group>L1_Format</group>
      <groupName>格式问题</groupName>
      <ability>L2_HalfPunc</ability>
      <abilityName>全半角检查</abilityName>
      <candidateList>
        <item>。</item>
      </candidateList>
      <explain>文本全半角错误。</explain>
      <paraID> 1ED2637</paraID>
      <start>62</start>
      <end>63</end>
      <status>unmodified</status>
      <modifiedWord/>
      <trackRevisions>false</trackRevisions>
    </reviewItem>
    <reviewItem>
      <errorID>422cdb53-2374-42cc-be50-da7c1ecd953f</errorID>
      <errorWord>/.</errorWord>
      <group>L1_Punc</group>
      <groupName>标点问题</groupName>
      <ability>L2_Punc</ability>
      <abilityName>标点符号检查</abilityName>
      <candidateList>
        <item>/</item>
      </candidateList>
      <explain/>
      <paraID> 1ED2637</paraID>
      <start>67</start>
      <end>69</end>
      <status>unmodified</status>
      <modifiedWord/>
      <trackRevisions>false</trackRevisions>
    </reviewItem>
    <reviewItem>
      <errorID>a276fb6f-fae8-4eb2-8dfe-a846aed10f4a</errorID>
      <errorWord>.</errorWord>
      <group>L1_Format</group>
      <groupName>格式问题</groupName>
      <ability>L2_HalfPunc</ability>
      <abilityName>全半角检查</abilityName>
      <candidateList>
        <item>。</item>
      </candidateList>
      <explain>文本全半角错误。</explain>
      <paraID> 1ED2637</paraID>
      <start>79</start>
      <end>80</end>
      <status>unmodified</status>
      <modifiedWord/>
      <trackRevisions>false</trackRevisions>
    </reviewItem>
    <reviewItem>
      <errorID>53b7e48c-ae4a-4139-9225-55544c0a0453</errorID>
      <errorWord>/.</errorWord>
      <group>L1_Punc</group>
      <groupName>标点问题</groupName>
      <ability>L2_Punc</ability>
      <abilityName>标点符号检查</abilityName>
      <candidateList>
        <item>/</item>
      </candidateList>
      <explain/>
      <paraID> 1ED2637</paraID>
      <start>84</start>
      <end>86</end>
      <status>unmodified</status>
      <modifiedWord/>
      <trackRevisions>false</trackRevisions>
    </reviewItem>
    <reviewItem>
      <errorID>afff9dee-d619-4412-a709-201b48dbf2b5</errorID>
      <errorWord>.</errorWord>
      <group>L1_Format</group>
      <groupName>格式问题</groupName>
      <ability>L2_HalfPunc</ability>
      <abilityName>全半角检查</abilityName>
      <candidateList>
        <item>。</item>
      </candidateList>
      <explain>文本全半角错误。</explain>
      <paraID> 1ED2637</paraID>
      <start>94</start>
      <end>95</end>
      <status>unmodified</status>
      <modifiedWord/>
      <trackRevisions>false</trackRevisions>
    </reviewItem>
    <reviewItem>
      <errorID>c51ba3c0-938a-49fd-93b9-787759e7e588</errorID>
      <errorWord>/.</errorWord>
      <group>L1_Punc</group>
      <groupName>标点问题</groupName>
      <ability>L2_Punc</ability>
      <abilityName>标点符号检查</abilityName>
      <candidateList>
        <item>/</item>
      </candidateList>
      <explain/>
      <paraID> 1ED2637</paraID>
      <start>98</start>
      <end>100</end>
      <status>unmodified</status>
      <modifiedWord/>
      <trackRevisions>false</trackRevisions>
    </reviewItem>
    <reviewItem>
      <errorID>f872318c-a5f4-48c8-8504-d4233758c494</errorID>
      <errorWord>/.</errorWord>
      <group>L1_Punc</group>
      <groupName>标点问题</groupName>
      <ability>L2_Punc</ability>
      <abilityName>标点符号检查</abilityName>
      <candidateList>
        <item>/</item>
      </candidateList>
      <explain/>
      <paraID> 1ED2637</paraID>
      <start>103</start>
      <end>105</end>
      <status>unmodified</status>
      <modifiedWord/>
      <trackRevisions>false</trackRevisions>
    </reviewItem>
    <reviewItem>
      <errorID>2c59ea5e-ee00-4811-8bb4-64b595a1e2dd</errorID>
      <errorWord>/.</errorWord>
      <group>L1_Punc</group>
      <groupName>标点问题</groupName>
      <ability>L2_Punc</ability>
      <abilityName>标点符号检查</abilityName>
      <candidateList>
        <item>/</item>
      </candidateList>
      <explain/>
      <paraID> 1ED2637</paraID>
      <start>108</start>
      <end>110</end>
      <status>unmodified</status>
      <modifiedWord/>
      <trackRevisions>false</trackRevisions>
    </reviewItem>
    <reviewItem>
      <errorID>85602c7b-1152-41be-a98e-b81bc6cb2309</errorID>
      <errorWord>.</errorWord>
      <group>L1_Format</group>
      <groupName>格式问题</groupName>
      <ability>L2_HalfPunc</ability>
      <abilityName>全半角检查</abilityName>
      <candidateList>
        <item>。</item>
      </candidateList>
      <explain>文本全半角错误。</explain>
      <paraID> 1ED2637</paraID>
      <start>118</start>
      <end>119</end>
      <status>unmodified</status>
      <modifiedWord/>
      <trackRevisions>false</trackRevisions>
    </reviewItem>
    <reviewItem>
      <errorID>e4f2534a-ea67-40f1-a534-eb8fd0200122</errorID>
      <errorWord>/.</errorWord>
      <group>L1_Punc</group>
      <groupName>标点问题</groupName>
      <ability>L2_Punc</ability>
      <abilityName>标点符号检查</abilityName>
      <candidateList>
        <item>/</item>
      </candidateList>
      <explain/>
      <paraID> 1ED2637</paraID>
      <start>122</start>
      <end>124</end>
      <status>unmodified</status>
      <modifiedWord/>
      <trackRevisions>false</trackRevisions>
    </reviewItem>
    <reviewItem>
      <errorID>3004b4b5-5707-4292-88cb-17709327a899</errorID>
      <errorWord>/.</errorWord>
      <group>L1_Punc</group>
      <groupName>标点问题</groupName>
      <ability>L2_Punc</ability>
      <abilityName>标点符号检查</abilityName>
      <candidateList>
        <item>/</item>
      </candidateList>
      <explain/>
      <paraID> 1ED2637</paraID>
      <start>127</start>
      <end>129</end>
      <status>unmodified</status>
      <modifiedWord/>
      <trackRevisions>false</trackRevisions>
    </reviewItem>
    <reviewItem>
      <errorID>4c970d30-d321-41d7-a1a2-3339de9923d0</errorID>
      <errorWord>/.</errorWord>
      <group>L1_Punc</group>
      <groupName>标点问题</groupName>
      <ability>L2_Punc</ability>
      <abilityName>标点符号检查</abilityName>
      <candidateList>
        <item>/</item>
      </candidateList>
      <explain/>
      <paraID> 1ED2637</paraID>
      <start>133</start>
      <end>135</end>
      <status>unmodified</status>
      <modifiedWord/>
      <trackRevisions>false</trackRevisions>
    </reviewItem>
    <reviewItem>
      <errorID>bd03abb5-5f53-4f96-a416-1497e3bf3746</errorID>
      <errorWord>.</errorWord>
      <group>L1_Format</group>
      <groupName>格式问题</groupName>
      <ability>L2_HalfPunc</ability>
      <abilityName>全半角检查</abilityName>
      <candidateList>
        <item>。</item>
      </candidateList>
      <explain>文本全半角错误。</explain>
      <paraID> 1ED2637</paraID>
      <start>143</start>
      <end>144</end>
      <status>unmodified</status>
      <modifiedWord/>
      <trackRevisions>false</trackRevisions>
    </reviewItem>
    <reviewItem>
      <errorID>7267b219-9c94-4ff4-a1d4-14078fbe862b</errorID>
      <errorWord>/.</errorWord>
      <group>L1_Punc</group>
      <groupName>标点问题</groupName>
      <ability>L2_Punc</ability>
      <abilityName>标点符号检查</abilityName>
      <candidateList>
        <item>/</item>
      </candidateList>
      <explain/>
      <paraID> 1ED2637</paraID>
      <start>147</start>
      <end>149</end>
      <status>unmodified</status>
      <modifiedWord/>
      <trackRevisions>false</trackRevisions>
    </reviewItem>
    <reviewItem>
      <errorID>28d6966b-be3f-4c9a-bf85-6cd91a354ef3</errorID>
      <errorWord>/.</errorWord>
      <group>L1_Punc</group>
      <groupName>标点问题</groupName>
      <ability>L2_Punc</ability>
      <abilityName>标点符号检查</abilityName>
      <candidateList>
        <item>/</item>
      </candidateList>
      <explain/>
      <paraID> 1ED2637</paraID>
      <start>152</start>
      <end>154</end>
      <status>unmodified</status>
      <modifiedWord/>
      <trackRevisions>false</trackRevisions>
    </reviewItem>
    <reviewItem>
      <errorID>200bd330-8b13-4859-9764-6d12f8f0e6c0</errorID>
      <errorWord>,</errorWord>
      <group>L1_Format</group>
      <groupName>格式问题</groupName>
      <ability>L2_HalfPunc</ability>
      <abilityName>全半角检查</abilityName>
      <candidateList>
        <item>，</item>
      </candidateList>
      <explain>文本全半角错误。</explain>
      <paraID>588C5338</paraID>
      <start>122</start>
      <end>123</end>
      <status>unmodified</status>
      <modifiedWord/>
      <trackRevisions>false</trackRevisions>
    </reviewItem>
    <reviewItem>
      <errorID>714f2516-a75e-432b-aa64-c9aed7d720a4</errorID>
      <errorWord>学所学所</errorWord>
      <group>L1_Word</group>
      <groupName>字词问题</groupName>
      <ability>L2_Typo</ability>
      <abilityName>字词错误</abilityName>
      <candidateList>
        <item>学所</item>
      </candidateList>
      <explain/>
      <paraID> A2F1A59</paraID>
      <start>9</start>
      <end>13</end>
      <status>unmodified</status>
      <modifiedWord/>
      <trackRevisions>false</trackRevisions>
    </reviewItem>
    <reviewItem>
      <errorID>97d199b8-da55-4b67-a959-acd454ae5e6f</errorID>
      <errorWord>需并</errorWord>
      <group>L1_Word</group>
      <groupName>字词问题</groupName>
      <ability>L2_Typo</ability>
      <abilityName>字词错误</abilityName>
      <candidateList>
        <item>需</item>
      </candidateList>
      <explain>❶〈动〉需要：～求｜按～分配｜完成任务还～五天时间。❷需用的东西：军～。</explain>
      <paraID>4FEB3D9A</paraID>
      <start>79</start>
      <end>81</end>
      <status>unmodified</status>
      <modifiedWord/>
      <trackRevisions>false</trackRevisions>
    </reviewItem>
    <reviewItem>
      <errorID>8ec1ec83-85b9-4d51-95f9-364dd4615667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2E7173B0</paraID>
      <start>0</start>
      <end>2</end>
      <status>unmodified</status>
      <modifiedWord/>
      <trackRevisions>false</trackRevisions>
    </reviewItem>
    <reviewItem>
      <errorID>9c025e52-6f0e-4420-b05c-49918f3bcec5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52C9397</paraID>
      <start>0</start>
      <end>2</end>
      <status>unmodified</status>
      <modifiedWord/>
      <trackRevisions>false</trackRevisions>
    </reviewItem>
    <reviewItem>
      <errorID>4c941dc6-9190-48ed-aad2-d1a7111e7b7c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2A2061D8</paraID>
      <start>0</start>
      <end>2</end>
      <status>unmodified</status>
      <modifiedWord/>
      <trackRevisions>false</trackRevisions>
    </reviewItem>
    <reviewItem>
      <errorID>23f8b2ac-5329-450f-ac05-f7413dbbbd36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5716E867</paraID>
      <start>0</start>
      <end>2</end>
      <status>unmodified</status>
      <modifiedWord/>
      <trackRevisions>false</trackRevisions>
    </reviewItem>
    <reviewItem>
      <errorID>e0c3569f-770b-4534-9e24-f8e74fba2220</errorID>
      <errorWord>板面</errorWord>
      <group>L1_Word</group>
      <groupName>字词问题</groupName>
      <ability>L2_Typo</ability>
      <abilityName>字词错误</abilityName>
      <candidateList>
        <item>版面</item>
      </candidateList>
      <explain/>
      <paraID>54245819</paraID>
      <start>18</start>
      <end>20</end>
      <status>unmodified</status>
      <modifiedWord/>
      <trackRevisions>false</trackRevisions>
    </reviewItem>
    <reviewItem>
      <errorID>770119a7-75d5-4a16-bcfb-d7c33b8b55e6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4607CC1</paraID>
      <start>0</start>
      <end>2</end>
      <status>unmodified</status>
      <modifiedWord/>
      <trackRevisions>false</trackRevisions>
    </reviewItem>
    <reviewItem>
      <errorID>2535596b-89a5-41fb-a36e-27860beeae9b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389D0541</paraID>
      <start>0</start>
      <end>2</end>
      <status>unmodified</status>
      <modifiedWord/>
      <trackRevisions>false</trackRevisions>
    </reviewItem>
    <reviewItem>
      <errorID>3a8390ec-c946-4b42-a331-87920c076c73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8D6B92F</paraID>
      <start>0</start>
      <end>3</end>
      <status>unmodified</status>
      <modifiedWord/>
      <trackRevisions>false</trackRevisions>
    </reviewItem>
    <reviewItem>
      <errorID>3aea229d-16d1-413b-95b4-f52d46b430d0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DDA8445</paraID>
      <start>0</start>
      <end>3</end>
      <status>unmodified</status>
      <modifiedWord/>
      <trackRevisions>false</trackRevisions>
    </reviewItem>
    <reviewItem>
      <errorID>cd0616a0-818f-4cfe-8c80-01acc88ad160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5E3D1B99</paraID>
      <start>0</start>
      <end>3</end>
      <status>unmodified</status>
      <modifiedWord/>
      <trackRevisions>false</trackRevisions>
    </reviewItem>
    <reviewItem>
      <errorID>6e6aa5d8-9246-45f6-a1f6-144d37fe9638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210CC67A</paraID>
      <start>0</start>
      <end>3</end>
      <status>unmodified</status>
      <modifiedWord/>
      <trackRevisions>false</trackRevisions>
    </reviewItem>
    <reviewItem>
      <errorID>bc412e24-331a-4052-ad6e-315b190989d5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59DF618</paraID>
      <start>0</start>
      <end>2</end>
      <status>unmodified</status>
      <modifiedWord/>
      <trackRevisions>false</trackRevisions>
    </reviewItem>
    <reviewItem>
      <errorID>7718919c-03f5-4e31-89be-5a6e38769ea1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F8B55D</paraID>
      <start>0</start>
      <end>2</end>
      <status>unmodified</status>
      <modifiedWord/>
      <trackRevisions>false</trackRevisions>
    </reviewItem>
    <reviewItem>
      <errorID>900a5bb7-e3cc-4da3-a254-e82598594460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4DB83294</paraID>
      <start>0</start>
      <end>2</end>
      <status>unmodified</status>
      <modifiedWord/>
      <trackRevisions>false</trackRevisions>
    </reviewItem>
    <reviewItem>
      <errorID>995347bf-d7c6-458a-ad99-c1303a24ae85</errorID>
      <errorWord>,</errorWord>
      <group>L1_Format</group>
      <groupName>格式问题</groupName>
      <ability>L2_HalfPunc</ability>
      <abilityName>全半角检查</abilityName>
      <candidateList>
        <item>，</item>
      </candidateList>
      <explain>文本全半角错误。</explain>
      <paraID>48F0B0F5</paraID>
      <start>10</start>
      <end>11</end>
      <status>unmodified</status>
      <modifiedWord/>
      <trackRevisions>false</trackRevisions>
    </reviewItem>
    <reviewItem>
      <errorID>8bce0909-6dd9-406e-9036-99a42d04f4d2</errorID>
      <errorWord>,</errorWord>
      <group>L1_Format</group>
      <groupName>格式问题</groupName>
      <ability>L2_HalfPunc</ability>
      <abilityName>全半角检查</abilityName>
      <candidateList>
        <item>，</item>
      </candidateList>
      <explain>文本全半角错误。</explain>
      <paraID>48F0B0F5</paraID>
      <start>36</start>
      <end>37</end>
      <status>unmodified</status>
      <modifiedWord/>
      <trackRevisions>false</trackRevisions>
    </reviewItem>
    <reviewItem>
      <errorID>4b05f270-bc9f-430d-a60b-8d777b01cf55</errorID>
      <errorWord>,</errorWord>
      <group>L1_Format</group>
      <groupName>格式问题</groupName>
      <ability>L2_HalfPunc</ability>
      <abilityName>全半角检查</abilityName>
      <candidateList>
        <item>，</item>
      </candidateList>
      <explain>文本全半角错误。</explain>
      <paraID>48F0B0F5</paraID>
      <start>75</start>
      <end>76</end>
      <status>unmodified</status>
      <modifiedWord/>
      <trackRevisions>false</trackRevisions>
    </reviewItem>
    <reviewItem>
      <errorID>4894a94d-38fb-4cb0-966a-dbabd147192c</errorID>
      <errorWord>,</errorWord>
      <group>L1_Format</group>
      <groupName>格式问题</groupName>
      <ability>L2_HalfPunc</ability>
      <abilityName>全半角检查</abilityName>
      <candidateList>
        <item>，</item>
      </candidateList>
      <explain>文本全半角错误。</explain>
      <paraID>48F0B0F5</paraID>
      <start>81</start>
      <end>82</end>
      <status>unmodified</status>
      <modifiedWord/>
      <trackRevisions>false</trackRevisions>
    </reviewItem>
    <reviewItem>
      <errorID>0c311275-f257-4c85-8cc1-799eeb9e95e1</errorID>
      <errorWord>,</errorWord>
      <group>L1_Format</group>
      <groupName>格式问题</groupName>
      <ability>L2_HalfPunc</ability>
      <abilityName>全半角检查</abilityName>
      <candidateList>
        <item>，</item>
      </candidateList>
      <explain>文本全半角错误。</explain>
      <paraID>48F0B0F5</paraID>
      <start>100</start>
      <end>101</end>
      <status>unmodified</status>
      <modifiedWord/>
      <trackRevisions>false</trackRevisions>
    </reviewItem>
    <reviewItem>
      <errorID>46099b43-9a78-4639-b9c0-0ba2550cb20c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23A5E3F0</paraID>
      <start>0</start>
      <end>2</end>
      <status>unmodified</status>
      <modifiedWord/>
      <trackRevisions>false</trackRevisions>
    </reviewItem>
    <reviewItem>
      <errorID>19faada4-3110-4025-9b7e-8f34a88424d3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52DD251C</paraID>
      <start>0</start>
      <end>2</end>
      <status>unmodified</status>
      <modifiedWord/>
      <trackRevisions>false</trackRevisions>
    </reviewItem>
    <reviewItem>
      <errorID>b55ee201-8aa9-4f3e-85cc-51768d3865d9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6BE22D4E</paraID>
      <start>0</start>
      <end>2</end>
      <status>unmodified</status>
      <modifiedWord/>
      <trackRevisions>false</trackRevisions>
    </reviewItem>
    <reviewItem>
      <errorID>e1caf487-3152-451e-b83e-1452a657b20b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D9FF065</paraID>
      <start>0</start>
      <end>2</end>
      <status>unmodified</status>
      <modifiedWord/>
      <trackRevisions>false</trackRevisions>
    </reviewItem>
    <reviewItem>
      <errorID>b0b77695-baf0-49d3-b344-5dc172a6e385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6627D09E</paraID>
      <start>0</start>
      <end>2</end>
      <status>unmodified</status>
      <modifiedWord/>
      <trackRevisions>false</trackRevisions>
    </reviewItem>
    <reviewItem>
      <errorID>5b364218-f350-414b-803d-f43096305041</errorID>
      <errorWord>文件的</errorWord>
      <group>L1_Word</group>
      <groupName>字词问题</groupName>
      <ability>L2_Typo</ability>
      <abilityName>字词错误</abilityName>
      <candidateList>
        <item>文件</item>
      </candidateList>
      <explain/>
      <paraID>3894D69E</paraID>
      <start>9</start>
      <end>12</end>
      <status>unmodified</status>
      <modifiedWord/>
      <trackRevisions>false</trackRevisions>
    </reviewItem>
    <reviewItem>
      <errorID>1cb2a8d2-36d8-40e4-b8de-f49d036637e9</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5252560d-ff08-4c29-8e06-1fbdb63554cc</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0f103c40-34ed-424d-a6d1-34ceabe98cec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eb5cdda1-a3bc-48e0-a82d-3766b83237ef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a0387aec-bac3-44d8-a5ec-6b9ddce22154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1b562fc4-ed7a-41ed-a80a-346585720746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de709e2f-3609-4a45-b276-0f3535a00466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6f290fb3-071f-4cac-b7e9-a7d3686c955f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66ec34ac-2694-486e-8c65-9a15c70e2475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bb232be0-7c63-4510-9a12-94c203afa733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3d3172ed-c977-4607-a815-dfd731511f1d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7E8ECD2D</paraID>
      <start>0</start>
      <end>2</end>
      <status>unmodified</status>
      <modifiedWord/>
      <trackRevisions>false</trackRevisions>
    </reviewItem>
    <reviewItem>
      <errorID>80f12d8e-2dca-4353-9cb9-225bd0f390ef</errorID>
      <errorWord>(</errorWord>
      <group>L1_Format</group>
      <groupName>格式问题</groupName>
      <ability>L2_HalfPunc</ability>
      <abilityName>全半角检查</abilityName>
      <candidateList>
        <item>（</item>
      </candidateList>
      <explain>文本全半角错误。</explain>
      <paraID>7E8ECD2D</paraID>
      <start>4</start>
      <end>5</end>
      <status>unmodified</status>
      <modifiedWord/>
      <trackRevisions>false</trackRevisions>
    </reviewItem>
    <reviewItem>
      <errorID>014f4673-a821-437a-8205-3e0d3ec78a30</errorID>
      <errorWord>)</errorWord>
      <group>L1_Format</group>
      <groupName>格式问题</groupName>
      <ability>L2_HalfPunc</ability>
      <abilityName>全半角检查</abilityName>
      <candidateList>
        <item>）</item>
      </candidateList>
      <explain>文本全半角错误。</explain>
      <paraID>7E8ECD2D</paraID>
      <start>7</start>
      <end>8</end>
      <status>unmodified</status>
      <modifiedWord/>
      <trackRevisions>false</trackRevisions>
    </reviewItem>
    <reviewItem>
      <errorID>db9cdd1d-1693-434a-b2f9-47abe5ee4048</errorID>
      <errorWord>(</errorWord>
      <group>L1_Format</group>
      <groupName>格式问题</groupName>
      <ability>L2_HalfPunc</ability>
      <abilityName>全半角检查</abilityName>
      <candidateList>
        <item>（</item>
      </candidateList>
      <explain>文本全半角错误。</explain>
      <paraID>7E8ECD2D</paraID>
      <start>26</start>
      <end>27</end>
      <status>unmodified</status>
      <modifiedWord/>
      <trackRevisions>false</trackRevisions>
    </reviewItem>
    <reviewItem>
      <errorID>e97d7be7-8f5c-475e-a089-65f07ea627cb</errorID>
      <errorWord>)</errorWord>
      <group>L1_Format</group>
      <groupName>格式问题</groupName>
      <ability>L2_HalfPunc</ability>
      <abilityName>全半角检查</abilityName>
      <candidateList>
        <item>）</item>
      </candidateList>
      <explain>文本全半角错误。</explain>
      <paraID>7E8ECD2D</paraID>
      <start>29</start>
      <end>30</end>
      <status>unmodified</status>
      <modifiedWord/>
      <trackRevisions>false</trackRevisions>
    </reviewItem>
    <reviewItem>
      <errorID>0d189e9b-6f60-4c3b-8efa-57cc926df6e6</errorID>
      <errorWord>:</errorWord>
      <group>L1_Format</group>
      <groupName>格式问题</groupName>
      <ability>L2_HalfPunc</ability>
      <abilityName>全半角检查</abilityName>
      <candidateList>
        <item>：</item>
      </candidateList>
      <explain>文本全半角错误。</explain>
      <paraID>7E8ECD2D</paraID>
      <start>39</start>
      <end>40</end>
      <status>unmodified</status>
      <modifiedWord/>
      <trackRevisions>false</trackRevisions>
    </reviewItem>
    <reviewItem>
      <errorID>7314c430-aa3d-4088-9636-6fd7a388c0d7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649AD98D</paraID>
      <start>0</start>
      <end>2</end>
      <status>unmodified</status>
      <modifiedWord/>
      <trackRevisions>false</trackRevisions>
    </reviewItem>
    <reviewItem>
      <errorID>2c901fcd-86a9-47e7-9234-5ed7ecda4d0b</errorID>
      <errorWord>(</errorWord>
      <group>L1_Format</group>
      <groupName>格式问题</groupName>
      <ability>L2_HalfPunc</ability>
      <abilityName>全半角检查</abilityName>
      <candidateList>
        <item>（</item>
      </candidateList>
      <explain>文本全半角错误。</explain>
      <paraID>649AD98D</paraID>
      <start>4</start>
      <end>5</end>
      <status>unmodified</status>
      <modifiedWord/>
      <trackRevisions>false</trackRevisions>
    </reviewItem>
    <reviewItem>
      <errorID>f30f91df-595f-463b-b98c-62e152daec1c</errorID>
      <errorWord>)</errorWord>
      <group>L1_Format</group>
      <groupName>格式问题</groupName>
      <ability>L2_HalfPunc</ability>
      <abilityName>全半角检查</abilityName>
      <candidateList>
        <item>）</item>
      </candidateList>
      <explain>文本全半角错误。</explain>
      <paraID>649AD98D</paraID>
      <start>7</start>
      <end>8</end>
      <status>unmodified</status>
      <modifiedWord/>
      <trackRevisions>false</trackRevisions>
    </reviewItem>
    <reviewItem>
      <errorID>d42453d7-efd7-4b34-8dc8-c2b87382a585</errorID>
      <errorWord>(</errorWord>
      <group>L1_Format</group>
      <groupName>格式问题</groupName>
      <ability>L2_HalfPunc</ability>
      <abilityName>全半角检查</abilityName>
      <candidateList>
        <item>（</item>
      </candidateList>
      <explain>文本全半角错误。</explain>
      <paraID>649AD98D</paraID>
      <start>29</start>
      <end>30</end>
      <status>unmodified</status>
      <modifiedWord/>
      <trackRevisions>false</trackRevisions>
    </reviewItem>
    <reviewItem>
      <errorID>fafe2ea7-2709-46c7-9ecb-a9646779d9e9</errorID>
      <errorWord>)</errorWord>
      <group>L1_Format</group>
      <groupName>格式问题</groupName>
      <ability>L2_HalfPunc</ability>
      <abilityName>全半角检查</abilityName>
      <candidateList>
        <item>）</item>
      </candidateList>
      <explain>文本全半角错误。</explain>
      <paraID>649AD98D</paraID>
      <start>32</start>
      <end>33</end>
      <status>unmodified</status>
      <modifiedWord/>
      <trackRevisions>false</trackRevisions>
    </reviewItem>
    <reviewItem>
      <errorID>0774f9b0-3f2b-4734-ab7d-8eb4a67c424a</errorID>
      <errorWord>:</errorWord>
      <group>L1_Format</group>
      <groupName>格式问题</groupName>
      <ability>L2_HalfPunc</ability>
      <abilityName>全半角检查</abilityName>
      <candidateList>
        <item>：</item>
      </candidateList>
      <explain>文本全半角错误。</explain>
      <paraID>649AD98D</paraID>
      <start>39</start>
      <end>40</end>
      <status>unmodified</status>
      <modifiedWord/>
      <trackRevisions>false</trackRevisions>
    </reviewItem>
    <reviewItem>
      <errorID>3ae0d216-6d3e-44a0-99f5-3e29d809ffbe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3BF3D80E</paraID>
      <start>0</start>
      <end>2</end>
      <status>unmodified</status>
      <modifiedWord/>
      <trackRevisions>false</trackRevisions>
    </reviewItem>
    <reviewItem>
      <errorID>4284c20a-f5f6-497d-b893-1d9b31937726</errorID>
      <errorWord>(</errorWord>
      <group>L1_Format</group>
      <groupName>格式问题</groupName>
      <ability>L2_HalfPunc</ability>
      <abilityName>全半角检查</abilityName>
      <candidateList>
        <item>（</item>
      </candidateList>
      <explain>文本全半角错误。</explain>
      <paraID>3BF3D80E</paraID>
      <start>4</start>
      <end>5</end>
      <status>unmodified</status>
      <modifiedWord/>
      <trackRevisions>false</trackRevisions>
    </reviewItem>
    <reviewItem>
      <errorID>daaceab4-e354-4e20-8024-b65deeba014e</errorID>
      <errorWord>)</errorWord>
      <group>L1_Format</group>
      <groupName>格式问题</groupName>
      <ability>L2_HalfPunc</ability>
      <abilityName>全半角检查</abilityName>
      <candidateList>
        <item>）</item>
      </candidateList>
      <explain>文本全半角错误。</explain>
      <paraID>3BF3D80E</paraID>
      <start>7</start>
      <end>8</end>
      <status>unmodified</status>
      <modifiedWord/>
      <trackRevisions>false</trackRevisions>
    </reviewItem>
    <reviewItem>
      <errorID>699f621b-9267-49a0-b98a-b56b889bd094</errorID>
      <errorWord>:</errorWord>
      <group>L1_Format</group>
      <groupName>格式问题</groupName>
      <ability>L2_HalfPunc</ability>
      <abilityName>全半角检查</abilityName>
      <candidateList>
        <item>：</item>
      </candidateList>
      <explain>文本全半角错误。</explain>
      <paraID>3BF3D80E</paraID>
      <start>24</start>
      <end>25</end>
      <status>unmodified</status>
      <modifiedWord/>
      <trackRevisions>false</trackRevisions>
    </reviewItem>
    <reviewItem>
      <errorID>b7de5eae-225a-45a4-8df4-2630afa69e89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41DE9FA1</paraID>
      <start>0</start>
      <end>2</end>
      <status>unmodified</status>
      <modifiedWord/>
      <trackRevisions>false</trackRevisions>
    </reviewItem>
    <reviewItem>
      <errorID>b30e3b12-ac83-427b-b88f-f969d943248b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4891628B</paraID>
      <start>0</start>
      <end>2</end>
      <status>unmodified</status>
      <modifiedWord/>
      <trackRevisions>false</trackRevisions>
    </reviewItem>
    <reviewItem>
      <errorID>3e661741-003f-4177-8935-2aa80e8a7ae4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7C79D590</paraID>
      <start>0</start>
      <end>2</end>
      <status>unmodified</status>
      <modifiedWord/>
      <trackRevisions>false</trackRevisions>
    </reviewItem>
    <reviewItem>
      <errorID>71b0594d-f621-4ef0-aea4-8b9b160129c8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f0c1931d-a0e0-48e1-aa4e-02b99b7e42ba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68f058be-e315-4584-9930-7778e29a7bb6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d9af05d7-db72-441e-aaf9-cce58d6683c2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9a9d8f93-2e4f-49c9-b4f4-7472a7f45d50</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1d5b81dd-ee71-4d84-8268-2fd6d5a3ffd3</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c15da050-e164-4025-8441-ae340504f125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69836ccb-7ac6-4dd4-9d89-d224b26da5b7</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e174354f-3882-4b9a-9c4d-8c1a989cf6a8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593e746d-3fbe-4646-b796-b0e855c0ddaa</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57a0ed04-cc0a-4645-bc01-6a7ef2702a41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de6b5df5-bfc8-40b3-89df-329f2f3793a1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d378a5f0-e53f-459b-a16c-1ce099a9cedd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0f5e5cc4-42a6-438d-80cc-6ebc49005fe1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a556757e-a4be-461e-af22-041a7e84e0db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ddeae5cd-d77e-4f1e-b9d6-dfe0c68fcee4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0ac53c1c-e8a7-463f-b553-2c430f388aac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8afbb109-9ac0-4229-86c8-26b7ca7e5003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82480fa7-4ced-4e77-8fa0-a7c6f6f2b4d6</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c63e2a58-6777-43c3-9f57-c5aef1351bd1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3c7c772f-8233-4560-aa02-5320b75b256e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2e88a9c0-34e4-4009-955f-9aee264bf80d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9aefe41c-3437-48c7-929c-9654941e05ea</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6203355c-b3e4-4a3a-b39f-e23c58ba96e6</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07f8cd12-9119-4280-9865-04a2427a8c20</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0564a6c4-fd0a-4314-ae6b-66aae672a983</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af3fecbb-fe71-4253-b27b-37486c37eca6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b2392c6b-36ca-4c69-8a36-0ab20996b221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8c9b7adf-61dc-4aea-8793-8fca902ff723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d84dedf1-0472-4f9a-bc03-3a605aa062dd</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5486ad6c-1fdc-4de9-b909-6fd567a7988c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588e91eb-aabf-4290-a20f-399e82a8f5b7</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576E9D23</paraID>
      <start>65</start>
      <end>68</end>
      <status>unmodified</status>
      <modifiedWord/>
      <trackRevisions>false</trackRevisions>
    </reviewItem>
    <reviewItem>
      <errorID>2d0f1f42-0a0e-48f5-adb8-a1db21da4f48</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0714ed9e-908d-45d2-a55f-057c5174bb2e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4d386a7c-2cb1-4629-8e5e-c7fa4ec1f04b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77bf1f81-f319-41b4-ad0c-9a6aab0e6129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431860c3-cf49-47ba-8719-1acf6b955ad2</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8fdb2be0-0121-4e60-b042-1472bcb74ffd</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43c5aad7-0f5f-414f-973f-456afe12d55f</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ce40973b-f770-4079-a1cc-3c591d89e4e2</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ad16a093-533a-4dd8-a50a-bbd5d6cd5f03</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74bc7c57-f43c-40f7-8ccb-f7ed6163a770</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47c33057-cde2-451d-81b6-10f726347a41</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297b4755-c321-49bf-a682-c64608b51fe3</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71818582-c7df-4975-8ede-d6e8edfede2b</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2ce907dd-d507-40a8-9afa-c12d6c644409</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9c41573e-096c-45ce-a371-4d456b853909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f3beb889-3f02-429e-954b-ca73cbfc4788</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97618a42-b246-4ecc-aa50-9ac75feb3f99</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0ae04ab3-05e0-4e0b-acbb-6298adf626df</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3ce7b27c-611a-400a-a85d-5e9dad78cf3a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a4d3d4a1-25f2-419e-92e0-610a51d5b92a</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4ee3321c-1d1c-4eb8-a395-c06ddd742409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012b8270-edbd-4728-a23a-af358691fa7a</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b353f4af-dc29-4222-ba66-61206441dcfe</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2458e2b3-2581-4992-88cc-f234b383b1cf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c79042af-3f54-4353-a05a-5c1518567609</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9af8a31f-1b5b-4f38-9edd-545a3048112f</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68ea66d4-4c15-4b6c-b077-ef4b48172091</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d8bcb58b-0730-447a-8519-db9639b87579</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f627ff25-2c07-41f3-9b0d-0ed9192d26ea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2bb1b614-b521-4ba2-bad1-d9592eb6f57f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72cefd28-9824-41c7-b10a-e3e73fea47f6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3d29d4ee-576c-4a34-b18b-01fba336ebb1</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85543df4-13cb-4562-b8e8-30302b3fce90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138585e5-0006-4670-a7f4-52ca501498cc</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1121e8c8-4906-4790-a695-ea1bedfa73c4</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7ed84ab5-0590-4b80-b597-e40b3fbecc44</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e95756e1-7ac8-43f9-aa43-2ef2c8d48191</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14e8f50d-1458-47cb-b654-fae10e3d2704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fa6d787f-7daa-44d8-948b-a32b9e48dd40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1ce39738-04cf-4e45-bef2-80ae6cfd06a0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eb08d4b9-9ca4-40cc-9b46-b2b18bb1563c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630fb4dd-383e-4a31-94ba-6a937e2d78dc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9e7f9982-0ac9-4337-97e0-e80b6daaadcf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570ce8fb-8e7f-41d4-a4d4-a9f2c7c997c0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902680ab-3871-4256-a645-9c1b1aac5f56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3b61caed-f42f-43ef-ae48-5b4f8e5bcbda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be51cf65-f4e1-4c57-8021-360fbb276f0c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66778b49-ac5f-4384-8a30-b44e9d68133a</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bf993d17-d578-46fa-982e-ba59f8c171c1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9e2c30ae-0c15-46bd-8fa4-a13d6b19f948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09c60eb0-3e81-42b9-bc4b-34c83da769a6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6440da61-8668-49e4-a0d2-bba485840122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461181DF</paraID>
      <start>0</start>
      <end>2</end>
      <status>unmodified</status>
      <modifiedWord/>
      <trackRevisions>false</trackRevisions>
    </reviewItem>
    <reviewItem>
      <errorID>e32bf68f-9e0f-40d2-a494-cc694226a0a6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75FBE6A6</paraID>
      <start>0</start>
      <end>2</end>
      <status>unmodified</status>
      <modifiedWord/>
      <trackRevisions>false</trackRevisions>
    </reviewItem>
    <reviewItem>
      <errorID>b90bc999-f17a-4cde-847a-cc4068e50097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72BC0CFB</paraID>
      <start>0</start>
      <end>2</end>
      <status>unmodified</status>
      <modifiedWord/>
      <trackRevisions>false</trackRevisions>
    </reviewItem>
    <reviewItem>
      <errorID>0967bae6-898d-4efa-a842-28ef1cc18403</errorID>
      <errorWord>&lt;</errorWord>
      <group>L1_Format</group>
      <groupName>格式问题</groupName>
      <ability>L2_HalfPunc</ability>
      <abilityName>全半角检查</abilityName>
      <candidateList>
        <item>〈</item>
      </candidateList>
      <explain>文本全半角错误。</explain>
      <paraID>2666B6F5</paraID>
      <start>56</start>
      <end>57</end>
      <status>unmodified</status>
      <modifiedWord/>
      <trackRevisions>false</trackRevisions>
    </reviewItem>
    <reviewItem>
      <errorID>e7940f13-47c4-42fe-ae7f-431e7c7e0dcb</errorID>
      <errorWord>&gt;</errorWord>
      <group>L1_Format</group>
      <groupName>格式问题</groupName>
      <ability>L2_HalfPunc</ability>
      <abilityName>全半角检查</abilityName>
      <candidateList>
        <item>〉</item>
      </candidateList>
      <explain>文本全半角错误。</explain>
      <paraID>2666B6F5</paraID>
      <start>87</start>
      <end>88</end>
      <status>unmodified</status>
      <modifiedWord/>
      <trackRevisions>false</trackRevisions>
    </reviewItem>
    <reviewItem>
      <errorID>c1c57c19-2914-4333-b87f-084f1301a8ce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A3BBFC8</paraID>
      <start>0</start>
      <end>2</end>
      <status>unmodified</status>
      <modifiedWord/>
      <trackRevisions>false</trackRevisions>
    </reviewItem>
    <reviewItem>
      <errorID>31d0d7b1-373d-4dce-af00-0b84468e74ae</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cb40f68d-e6ee-4d4d-aece-d9e72777fb8e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02e25924-5806-463b-a766-6ef30fa9f783</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605b88f1-0d54-4f68-bc86-91e45e249360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e440ccae-0bfe-49a6-bf41-60364a01ad33</errorID>
      <errorWord>，</errorWord>
      <group>L1_Word</group>
      <groupName>字词问题</groupName>
      <ability>L2_Typo</ability>
      <abilityName>字词错误</abilityName>
      <candidateList>
        <item>，在</item>
      </candidateList>
      <explain/>
      <paraID>482D075D</paraID>
      <start>50</start>
      <end>51</end>
      <status>unmodified</status>
      <modifiedWord/>
      <trackRevisions>false</trackRevisions>
    </reviewItem>
    <reviewItem>
      <errorID>2a16b52e-dc21-4faf-b909-8b012f275f52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77f91fc8-bcc9-4b5d-902a-3392da2c098e</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10</end>
      <status>modified</status>
      <modifiedWord>涉及</modifiedWord>
      <trackRevisions>false</trackRevisions>
    </reviewItem>
    <reviewItem>
      <errorID>840ec81c-a7f4-44d4-a478-2193d72f47d8</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05343b16-c71c-4670-bce0-0551ef61df69</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48059984-5f3b-437f-85bd-63f1ae4b59d5</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a5ccadf2-8aa1-4ef6-abbf-e191839577a5</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506c767f-cc22-41a4-8233-7e1978c8a514</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0d31ac9d-29f8-42f0-9479-ecdddbe00a14</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a0cfa1fc-ceb5-4716-9869-3f2f4586e8ec</errorID>
      <errorWord>,</errorWord>
      <group>L1_Format</group>
      <groupName>格式问题</groupName>
      <ability>L2_HalfPunc</ability>
      <abilityName>全半角检查</abilityName>
      <candidateList>
        <item>，</item>
      </candidateList>
      <explain>文本全半角错误。</explain>
      <paraID>623C94A7</paraID>
      <start>96</start>
      <end>97</end>
      <status>unmodified</status>
      <modifiedWord/>
      <trackRevisions>false</trackRevisions>
    </reviewItem>
    <reviewItem>
      <errorID>fd5b0f88-0e40-4ae4-b21f-968a6b69a357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46791DD1</paraID>
      <start>0</start>
      <end>2</end>
      <status>unmodified</status>
      <modifiedWord/>
      <trackRevisions>false</trackRevisions>
    </reviewItem>
    <reviewItem>
      <errorID>33032d57-c166-4124-bca9-303c812a4766</errorID>
      <errorWord>&lt;</errorWord>
      <group>L1_Format</group>
      <groupName>格式问题</groupName>
      <ability>L2_HalfPunc</ability>
      <abilityName>全半角检查</abilityName>
      <candidateList>
        <item>〈</item>
      </candidateList>
      <explain>文本全半角错误。</explain>
      <paraID>44FAFE9B</paraID>
      <start>50</start>
      <end>51</end>
      <status>unmodified</status>
      <modifiedWord/>
      <trackRevisions>false</trackRevisions>
    </reviewItem>
    <reviewItem>
      <errorID>ee1fb9eb-a7ab-4fdd-b2f9-643c7880acb0</errorID>
      <errorWord>&lt;</errorWord>
      <group>L1_Format</group>
      <groupName>格式问题</groupName>
      <ability>L2_HalfPunc</ability>
      <abilityName>全半角检查</abilityName>
      <candidateList>
        <item>〈</item>
      </candidateList>
      <explain>文本全半角错误。</explain>
      <paraID>7E45EE14</paraID>
      <start>50</start>
      <end>51</end>
      <status>unmodified</status>
      <modifiedWord/>
      <trackRevisions>false</trackRevisions>
    </reviewItem>
    <reviewItem>
      <errorID>daeb0ec1-1a0e-4dea-9ce1-da6af7596ea7</errorID>
      <errorWord>&lt;</errorWord>
      <group>L1_Format</group>
      <groupName>格式问题</groupName>
      <ability>L2_HalfPunc</ability>
      <abilityName>全半角检查</abilityName>
      <candidateList>
        <item>〈</item>
      </candidateList>
      <explain>文本全半角错误。</explain>
      <paraID>67595436</paraID>
      <start>35</start>
      <end>36</end>
      <status>unmodified</status>
      <modifiedWord/>
      <trackRevisions>false</trackRevisions>
    </reviewItem>
    <reviewItem>
      <errorID>8ccd5e1a-f1bb-450f-9a2c-866fb6f4c1ba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3039DB4C</paraID>
      <start>0</start>
      <end>2</end>
      <status>unmodified</status>
      <modifiedWord/>
      <trackRevisions>false</trackRevisions>
    </reviewItem>
    <reviewItem>
      <errorID>1370be7e-4a53-40c1-979f-56dbd137ff45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1C1C7803</paraID>
      <start>0</start>
      <end>2</end>
      <status>unmodified</status>
      <modifiedWord/>
      <trackRevisions>false</trackRevisions>
    </reviewItem>
    <reviewItem>
      <errorID>9aebf029-9732-4c77-9f05-dd411698c9cc</errorID>
      <errorWord>明</errorWord>
      <group>L1_Word</group>
      <groupName>字词问题</groupName>
      <ability>L2_Typo</ability>
      <abilityName>字词错误</abilityName>
      <candidateList>
        <item>经</item>
      </candidateList>
      <explain>存在发音相近字词的误用。</explain>
      <paraID>1CA7886A</paraID>
      <start>15</start>
      <end>16</end>
      <status>unmodified</status>
      <modifiedWord/>
      <trackRevisions>false</trackRevisions>
    </reviewItem>
    <reviewItem>
      <errorID>075036cc-4ab5-4222-a99e-b5adc3e5a9e2</errorID>
      <errorWord>法律、法规</errorWord>
      <group>L1_Word</group>
      <groupName>字词问题</groupName>
      <ability>L2_Typo</ability>
      <abilityName>字词错误</abilityName>
      <candidateList>
        <item>法律法规</item>
      </candidateList>
      <explain/>
      <paraID>444815DD</paraID>
      <start>2</start>
      <end>6</end>
      <status>modified</status>
      <modifiedWord>法律法规</modifiedWord>
      <trackRevisions>false</trackRevisions>
    </reviewItem>
    <reviewItem>
      <errorID>049b7a70-e671-4402-9440-dc565031a7a6</errorID>
      <errorWord>(</errorWord>
      <group>L1_Format</group>
      <groupName>格式问题</groupName>
      <ability>L2_HalfPunc</ability>
      <abilityName>全半角检查</abilityName>
      <candidateList>
        <item>（</item>
      </candidateList>
      <explain>文本全半角错误。</explain>
      <paraID>5C1D24F8</paraID>
      <start>0</start>
      <end>1</end>
      <status>unmodified</status>
      <modifiedWord/>
      <trackRevisions>false</trackRevisions>
    </reviewItem>
    <reviewItem>
      <errorID>a4d1ea07-3c9a-449e-8fcc-ac97b493f628</errorID>
      <errorWord>)</errorWord>
      <group>L1_Format</group>
      <groupName>格式问题</groupName>
      <ability>L2_HalfPunc</ability>
      <abilityName>全半角检查</abilityName>
      <candidateList>
        <item>）</item>
      </candidateList>
      <explain>文本全半角错误。</explain>
      <paraID>5C1D24F8</paraID>
      <start>7</start>
      <end>8</end>
      <status>unmodified</status>
      <modifiedWord/>
      <trackRevisions>false</trackRevisions>
    </reviewItem>
    <reviewItem>
      <errorID>9a09beaf-1de3-4673-abc8-c2304f4220dc</errorID>
      <errorWord>(</errorWord>
      <group>L1_Format</group>
      <groupName>格式问题</groupName>
      <ability>L2_HalfPunc</ability>
      <abilityName>全半角检查</abilityName>
      <candidateList>
        <item>（</item>
      </candidateList>
      <explain>文本全半角错误。</explain>
      <paraID>2FFEDE04</paraID>
      <start>5</start>
      <end>6</end>
      <status>unmodified</status>
      <modifiedWord/>
      <trackRevisions>false</trackRevisions>
    </reviewItem>
    <reviewItem>
      <errorID>7d321e4c-df71-4f97-807b-862bb20dd427</errorID>
      <errorWord>)</errorWord>
      <group>L1_Format</group>
      <groupName>格式问题</groupName>
      <ability>L2_HalfPunc</ability>
      <abilityName>全半角检查</abilityName>
      <candidateList>
        <item>）</item>
      </candidateList>
      <explain>文本全半角错误。</explain>
      <paraID>2FFEDE04</paraID>
      <start>14</start>
      <end>15</end>
      <status>unmodified</status>
      <modifiedWord/>
      <trackRevisions>false</trackRevisions>
    </reviewItem>
    <reviewItem>
      <errorID>34dfbbb7-826c-4d12-8ea3-fa005d2f7adb</errorID>
      <errorWord>,</errorWord>
      <group>L1_Format</group>
      <groupName>格式问题</groupName>
      <ability>L2_HalfPunc</ability>
      <abilityName>全半角检查</abilityName>
      <candidateList>
        <item>，</item>
      </candidateList>
      <explain>文本全半角错误。</explain>
      <paraID>701BF2A5</paraID>
      <start>26</start>
      <end>27</end>
      <status>unmodified</status>
      <modifiedWord/>
      <trackRevisions>false</trackRevisions>
    </reviewItem>
    <reviewItem>
      <errorID>6f982c2a-6318-4ade-9080-e7d8c565c7d7</errorID>
      <errorWord>:</errorWord>
      <group>L1_Format</group>
      <groupName>格式问题</groupName>
      <ability>L2_HalfPunc</ability>
      <abilityName>全半角检查</abilityName>
      <candidateList>
        <item>：</item>
      </candidateList>
      <explain>文本全半角错误。</explain>
      <paraID>701BF2A5</paraID>
      <start>43</start>
      <end>44</end>
      <status>unmodified</status>
      <modifiedWord/>
      <trackRevisions>false</trackRevisions>
    </reviewItem>
    <reviewItem>
      <errorID>e69834aa-3907-4a4f-a264-6e750a7d606d</errorID>
      <errorWord>详实</errorWord>
      <group>L1_Word</group>
      <groupName>字词问题</groupName>
      <ability>L2_Typo</ability>
      <abilityName>字词错误</abilityName>
      <candidateList>
        <item>翔实</item>
      </candidateList>
      <explain/>
      <paraID>23289921</paraID>
      <start>43</start>
      <end>45</end>
      <status>unmodified</status>
      <modifiedWord/>
      <trackRevisions>false</trackRevisions>
    </reviewItem>
    <reviewItem>
      <errorID>a8f219c7-1ca8-4bd6-8697-339673a94305</errorID>
      <errorWord>详实</errorWord>
      <group>L1_Word</group>
      <groupName>字词问题</groupName>
      <ability>L2_Typo</ability>
      <abilityName>字词错误</abilityName>
      <candidateList>
        <item>翔实</item>
      </candidateList>
      <explain/>
      <paraID>40B8DE21</paraID>
      <start>50</start>
      <end>52</end>
      <status>unmodified</status>
      <modifiedWord/>
      <trackRevisions>false</trackRevisions>
    </reviewItem>
    <reviewItem>
      <errorID>76610554-037a-4368-8393-623fd209749e</errorID>
      <errorWord>:</errorWord>
      <group>L1_Format</group>
      <groupName>格式问题</groupName>
      <ability>L2_HalfPunc</ability>
      <abilityName>全半角检查</abilityName>
      <candidateList>
        <item>：</item>
      </candidateList>
      <explain>文本全半角错误。</explain>
      <paraID>40B8DE21</paraID>
      <start>71</start>
      <end>72</end>
      <status>unmodified</status>
      <modifiedWord/>
      <trackRevisions>false</trackRevisions>
    </reviewItem>
    <reviewItem>
      <errorID>3da9d033-7811-49a4-9063-13088feaddb2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6FCC6A70</paraID>
      <start>0</start>
      <end>2</end>
      <status>unmodified</status>
      <modifiedWord/>
      <trackRevisions>false</trackRevisions>
    </reviewItem>
    <reviewItem>
      <errorID>afde5be4-e90c-449a-9932-d16454bc1bf8</errorID>
      <errorWord>，</errorWord>
      <group>L1_Word</group>
      <groupName>字词问题</groupName>
      <ability>L2_Typo</ability>
      <abilityName>字词错误</abilityName>
      <candidateList>
        <item>，以</item>
      </candidateList>
      <explain/>
      <paraID>6FCC6A70</paraID>
      <start>50</start>
      <end>51</end>
      <status>unmodified</status>
      <modifiedWord/>
      <trackRevisions>false</trackRevisions>
    </reviewItem>
    <reviewItem>
      <errorID>bab621e9-9b86-4085-be8d-7c17c0fa32e1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355E42CB</paraID>
      <start>0</start>
      <end>2</end>
      <status>unmodified</status>
      <modifiedWord/>
      <trackRevisions>false</trackRevisions>
    </reviewItem>
    <reviewItem>
      <errorID>314b82ed-05fc-42e0-bc79-e5f7c1eaf750</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3F0A36D6</paraID>
      <start>24</start>
      <end>30</end>
      <status>modified</status>
      <modifiedWord>1%—20%</modifiedWord>
      <trackRevisions>false</trackRevisions>
    </reviewItem>
    <reviewItem>
      <errorID>95b3632e-b906-414b-bcc2-d6b4eda189c6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581A42CC</paraID>
      <start>0</start>
      <end>2</end>
      <status>unmodified</status>
      <modifiedWord/>
      <trackRevisions>false</trackRevisions>
    </reviewItem>
    <reviewItem>
      <errorID>fa8a949c-ccc7-4930-9656-06ec4718f8e5</errorID>
      <errorWord>件</errorWord>
      <group>L1_Word</group>
      <groupName>字词问题</groupName>
      <ability>L2_Typo</ability>
      <abilityName>字词错误</abilityName>
      <candidateList>
        <item>件中</item>
      </candidateList>
      <explain/>
      <paraID>581A42CC</paraID>
      <start>11</start>
      <end>12</end>
      <status>unmodified</status>
      <modifiedWord/>
      <trackRevisions>false</trackRevisions>
    </reviewItem>
    <reviewItem>
      <errorID>53b145ed-f919-4f50-9969-cbf183f15d61</errorID>
      <errorWord>(</errorWord>
      <group>L1_Format</group>
      <groupName>格式问题</groupName>
      <ability>L2_HalfPunc</ability>
      <abilityName>全半角检查</abilityName>
      <candidateList>
        <item>（</item>
      </candidateList>
      <explain>文本全半角错误。</explain>
      <paraID>581A42CC</paraID>
      <start>54</start>
      <end>55</end>
      <status>unmodified</status>
      <modifiedWord/>
      <trackRevisions>false</trackRevisions>
    </reviewItem>
    <reviewItem>
      <errorID>2cc996d3-ac4b-4913-8a50-140fee385bdf</errorID>
      <errorWord>)</errorWord>
      <group>L1_Format</group>
      <groupName>格式问题</groupName>
      <ability>L2_HalfPunc</ability>
      <abilityName>全半角检查</abilityName>
      <candidateList>
        <item>）</item>
      </candidateList>
      <explain>文本全半角错误。</explain>
      <paraID>581A42CC</paraID>
      <start>64</start>
      <end>65</end>
      <status>unmodified</status>
      <modifiedWord/>
      <trackRevisions>false</trackRevisions>
    </reviewItem>
    <reviewItem>
      <errorID>caed56c4-381a-4336-b180-bae03e968fb2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41591327</paraID>
      <start>0</start>
      <end>2</end>
      <status>unmodified</status>
      <modifiedWord/>
      <trackRevisions>false</trackRevisions>
    </reviewItem>
    <reviewItem>
      <errorID>3478e0e5-8a1d-4021-a2c0-ffc02652c40f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068ee0da-bfac-41bc-9bbe-9b9889dd4332</errorID>
      <errorWord>签定的</errorWord>
      <group>L1_Word</group>
      <groupName>字词问题</groupName>
      <ability>L2_Typo</ability>
      <abilityName>字词错误</abilityName>
      <candidateList>
        <item>签订的</item>
      </candidateList>
      <explain/>
      <paraID>33529A5D</paraID>
      <start>19</start>
      <end>22</end>
      <status>modified</status>
      <modifiedWord>签订的</modifiedWord>
      <trackRevisions>false</trackRevisions>
    </reviewItem>
    <reviewItem>
      <errorID>9b1d896a-aeeb-4b73-b951-0eb15d92d828</errorID>
      <errorWord>签定合同</errorWord>
      <group>L1_Word</group>
      <groupName>字词问题</groupName>
      <ability>L2_Typo</ability>
      <abilityName>字词错误</abilityName>
      <candidateList>
        <item>签订合同</item>
      </candidateList>
      <explain/>
      <paraID>32785F87</paraID>
      <start>2</start>
      <end>6</end>
      <status>modified</status>
      <modifiedWord>签订合同</modifiedWord>
      <trackRevisions>false</trackRevisions>
    </reviewItem>
    <reviewItem>
      <errorID>7ec365ac-23a7-4dd3-9121-4ebb669e43a3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66676593</paraID>
      <start>0</start>
      <end>2</end>
      <status>unmodified</status>
      <modifiedWord/>
      <trackRevisions>false</trackRevisions>
    </reviewItem>
    <reviewItem>
      <errorID>59b6dd78-ab97-402b-a723-cde9f774803f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376D9B81</paraID>
      <start>0</start>
      <end>2</end>
      <status>unmodified</status>
      <modifiedWord/>
      <trackRevisions>false</trackRevisions>
    </reviewItem>
    <reviewItem>
      <errorID>bf1f5fc9-69d4-40bc-906f-db43e14f539b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4BBD0633</paraID>
      <start>0</start>
      <end>2</end>
      <status>unmodified</status>
      <modifiedWord/>
      <trackRevisions>false</trackRevisions>
    </reviewItem>
    <reviewItem>
      <errorID>0b884875-6ba3-4563-80f5-a4c0543ca085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70F987EE</paraID>
      <start>0</start>
      <end>2</end>
      <status>unmodified</status>
      <modifiedWord/>
      <trackRevisions>false</trackRevisions>
    </reviewItem>
    <reviewItem>
      <errorID>3a95a80c-6ecc-4553-9c95-c9b39f91132a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527B74CB</paraID>
      <start>0</start>
      <end>2</end>
      <status>unmodified</status>
      <modifiedWord/>
      <trackRevisions>false</trackRevisions>
    </reviewItem>
    <reviewItem>
      <errorID>f346777a-2ef2-42c0-b873-5040b3a68e8b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393BB7BD</paraID>
      <start>0</start>
      <end>2</end>
      <status>unmodified</status>
      <modifiedWord/>
      <trackRevisions>false</trackRevisions>
    </reviewItem>
    <reviewItem>
      <errorID>569d3061-467c-4385-9b00-cc19cf0cd054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4C9FBC96</paraID>
      <start>0</start>
      <end>2</end>
      <status>unmodified</status>
      <modifiedWord/>
      <trackRevisions>false</trackRevisions>
    </reviewItem>
    <reviewItem>
      <errorID>6823a85f-0110-4cba-a3ba-3e1ff3522cdd</errorID>
      <errorWord>签定</errorWord>
      <group>L1_Word</group>
      <groupName>字词问题</groupName>
      <ability>L2_Typo</ability>
      <abilityName>字词错误</abilityName>
      <candidateList>
        <item>签订</item>
      </candidateList>
      <explain>〈动〉订立条约或合同并签字：两国～了贸易议定书和支付协定。</explain>
      <paraID>25389453</paraID>
      <start>33</start>
      <end>35</end>
      <status>modified</status>
      <modifiedWord>签订</modifiedWord>
      <trackRevisions>false</trackRevisions>
    </reviewItem>
    <reviewItem>
      <errorID>77f2a060-9500-431b-a862-6b4590a6133e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85952245-9a9c-453b-b383-7bbe2ba2e2e3</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fbff9982-cc1c-4188-a201-51e91b690a64</errorID>
      <errorWord>，</errorWord>
      <group>L1_Word</group>
      <groupName>字词问题</groupName>
      <ability>L2_Typo</ability>
      <abilityName>字词错误</abilityName>
      <candidateList>
        <item>，自</item>
      </candidateList>
      <explain/>
      <paraID>3A8D0FA4</paraID>
      <start>27</start>
      <end>28</end>
      <status>unmodified</status>
      <modifiedWord/>
      <trackRevisions>false</trackRevisions>
    </reviewItem>
    <reviewItem>
      <errorID>17c45e25-2c24-4480-87ce-a2b4b4ccee0a</errorID>
      <errorWord>七</errorWord>
      <group>L1_Word</group>
      <groupName>字词问题</groupName>
      <ability>L2_Typo</ability>
      <abilityName>字词错误</abilityName>
      <candidateList>
        <item>七条</item>
      </candidateList>
      <explain/>
      <paraID>39DD7EC4</paraID>
      <start>107</start>
      <end>108</end>
      <status>unmodified</status>
      <modifiedWord/>
      <trackRevisions>false</trackRevisions>
    </reviewItem>
    <reviewItem>
      <errorID>9d47f4d2-8738-4269-a489-026f979cf7a5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13</end>
      <status>modified</status>
      <modifiedWord>或</modifiedWord>
      <trackRevisions>false</trackRevisions>
    </reviewItem>
    <reviewItem>
      <errorID>6d2345ed-7701-4468-bf59-34ec3e21fa65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12</end>
      <status>modified</status>
      <modifiedWord>或</modifiedWord>
      <trackRevisions>false</trackRevisions>
    </reviewItem>
    <reviewItem>
      <errorID>0aa0b21e-fa19-4fed-a9ae-2628ca37285c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5d1fc83f-e499-41dc-b1af-dc9d4bae1a23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43ba981-42e7-4020-927e-9139d31673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106</Pages>
  <Words>21339</Words>
  <Characters>23494</Characters>
  <Lines>323</Lines>
  <Paragraphs>91</Paragraphs>
  <TotalTime>0</TotalTime>
  <ScaleCrop>false</ScaleCrop>
  <LinksUpToDate>false</LinksUpToDate>
  <CharactersWithSpaces>23783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2025-09-29T02:02:00Z</cp:lastPrinted>
  <dcterms:modified xsi:type="dcterms:W3CDTF">2026-03-06T07:16:07Z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1CDCDF37986E42D9BA6C4BD7DD8CE812_13</vt:lpwstr>
  </property>
  <property fmtid="{D5CDD505-2E9C-101B-9397-08002B2CF9AE}" pid="4" name="KSOTemplateDocerSaveRecord">
    <vt:lpwstr>eyJoZGlkIjoiNGJhMTM0ODQ4MjYwMzEwMWE4ZmNlNGY5YWM3ZTE4MjEiLCJ1c2VySWQiOiIxNTYwNDIyNTA1In0=</vt:lpwstr>
  </property>
</Properties>
</file>