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76381BC"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A专家</w:t>
      </w:r>
    </w:p>
    <w:p w14:paraId="77D46B2B">
      <w:r>
        <w:drawing>
          <wp:inline distT="0" distB="0" distL="114300" distR="114300">
            <wp:extent cx="5273040" cy="3668395"/>
            <wp:effectExtent l="0" t="0" r="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66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3643630"/>
            <wp:effectExtent l="0" t="0" r="635" b="139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64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9CD369">
      <w:r>
        <w:br w:type="page"/>
      </w:r>
    </w:p>
    <w:p w14:paraId="50A21053"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B专家</w:t>
      </w:r>
    </w:p>
    <w:p w14:paraId="23A28FE1">
      <w:pPr>
        <w:jc w:val="center"/>
      </w:pPr>
      <w:r>
        <w:drawing>
          <wp:inline distT="0" distB="0" distL="114300" distR="114300">
            <wp:extent cx="5266055" cy="3727450"/>
            <wp:effectExtent l="0" t="0" r="6985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72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785" cy="3713480"/>
            <wp:effectExtent l="0" t="0" r="8255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71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74E011">
      <w:pPr>
        <w:jc w:val="center"/>
      </w:pPr>
    </w:p>
    <w:p w14:paraId="38F0F354">
      <w:pPr>
        <w:jc w:val="center"/>
      </w:pPr>
    </w:p>
    <w:p w14:paraId="715278CE"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.</w:t>
      </w:r>
    </w:p>
    <w:p w14:paraId="7F34F08A">
      <w:pPr>
        <w:jc w:val="center"/>
        <w:rPr>
          <w:rFonts w:hint="eastAsia"/>
          <w:lang w:val="en-US" w:eastAsia="zh-CN"/>
        </w:rPr>
      </w:pPr>
    </w:p>
    <w:p w14:paraId="4DAF277D">
      <w:pPr>
        <w:jc w:val="center"/>
        <w:rPr>
          <w:rFonts w:hint="eastAsia"/>
          <w:lang w:val="en-US" w:eastAsia="zh-CN"/>
        </w:rPr>
      </w:pPr>
    </w:p>
    <w:p w14:paraId="06FCB14E"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c专家</w:t>
      </w:r>
    </w:p>
    <w:p w14:paraId="5F7C2A63">
      <w:pPr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5271770" cy="3716020"/>
            <wp:effectExtent l="0" t="0" r="1270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71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3515" cy="3713480"/>
            <wp:effectExtent l="0" t="0" r="9525" b="50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71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083EA4">
      <w:pPr>
        <w:jc w:val="center"/>
        <w:rPr>
          <w:rFonts w:hint="eastAsia"/>
          <w:lang w:val="en-US" w:eastAsia="zh-CN"/>
        </w:rPr>
      </w:pPr>
    </w:p>
    <w:p w14:paraId="6B97AF2D">
      <w:pPr>
        <w:jc w:val="center"/>
        <w:rPr>
          <w:rFonts w:hint="eastAsia"/>
          <w:lang w:val="en-US" w:eastAsia="zh-CN"/>
        </w:rPr>
      </w:pPr>
    </w:p>
    <w:p w14:paraId="0E45FFC7">
      <w:pPr>
        <w:jc w:val="center"/>
        <w:rPr>
          <w:rFonts w:hint="eastAsia"/>
          <w:lang w:val="en-US" w:eastAsia="zh-CN"/>
        </w:rPr>
      </w:pPr>
    </w:p>
    <w:p w14:paraId="7C055E65">
      <w:pPr>
        <w:jc w:val="center"/>
        <w:rPr>
          <w:rFonts w:hint="eastAsia"/>
          <w:lang w:val="en-US" w:eastAsia="zh-CN"/>
        </w:rPr>
      </w:pPr>
    </w:p>
    <w:p w14:paraId="7341EC80">
      <w:pPr>
        <w:jc w:val="center"/>
        <w:rPr>
          <w:rFonts w:hint="eastAsia"/>
          <w:lang w:val="en-US" w:eastAsia="zh-CN"/>
        </w:rPr>
      </w:pPr>
    </w:p>
    <w:p w14:paraId="2E9850C2">
      <w:pPr>
        <w:jc w:val="center"/>
        <w:rPr>
          <w:rFonts w:hint="eastAsia"/>
          <w:lang w:val="en-US" w:eastAsia="zh-CN"/>
        </w:rPr>
      </w:pPr>
    </w:p>
    <w:p w14:paraId="5309335D">
      <w:pPr>
        <w:jc w:val="center"/>
        <w:rPr>
          <w:rFonts w:hint="eastAsia"/>
          <w:lang w:val="en-US" w:eastAsia="zh-CN"/>
        </w:rPr>
      </w:pPr>
      <w:bookmarkStart w:id="0" w:name="_GoBack"/>
      <w:bookmarkEnd w:id="0"/>
      <w:r>
        <w:rPr>
          <w:rFonts w:hint="eastAsia"/>
          <w:lang w:val="en-US" w:eastAsia="zh-CN"/>
        </w:rPr>
        <w:t>D专家</w:t>
      </w:r>
    </w:p>
    <w:p w14:paraId="40D113F3">
      <w:pPr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5268595" cy="3750945"/>
            <wp:effectExtent l="0" t="0" r="4445" b="133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75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055" cy="3744595"/>
            <wp:effectExtent l="0" t="0" r="6985" b="444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74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3C8CC7">
      <w:pPr>
        <w:jc w:val="center"/>
        <w:rPr>
          <w:rFonts w:hint="eastAsia"/>
          <w:lang w:val="en-US" w:eastAsia="zh-CN"/>
        </w:rPr>
      </w:pPr>
    </w:p>
    <w:p w14:paraId="13A20896">
      <w:pPr>
        <w:jc w:val="center"/>
        <w:rPr>
          <w:rFonts w:hint="eastAsia"/>
          <w:lang w:val="en-US" w:eastAsia="zh-CN"/>
        </w:rPr>
      </w:pPr>
    </w:p>
    <w:p w14:paraId="78A1DA4F">
      <w:pPr>
        <w:jc w:val="center"/>
        <w:rPr>
          <w:rFonts w:hint="eastAsia"/>
          <w:lang w:val="en-US" w:eastAsia="zh-CN"/>
        </w:rPr>
      </w:pPr>
    </w:p>
    <w:p w14:paraId="47790A86">
      <w:pPr>
        <w:jc w:val="center"/>
        <w:rPr>
          <w:rFonts w:hint="eastAsia"/>
          <w:lang w:val="en-US" w:eastAsia="zh-CN"/>
        </w:rPr>
      </w:pPr>
    </w:p>
    <w:p w14:paraId="7C33842E">
      <w:pPr>
        <w:jc w:val="center"/>
        <w:rPr>
          <w:rFonts w:hint="eastAsia"/>
          <w:lang w:val="en-US" w:eastAsia="zh-CN"/>
        </w:rPr>
      </w:pPr>
    </w:p>
    <w:p w14:paraId="6A11B0A1">
      <w:pPr>
        <w:jc w:val="center"/>
        <w:rPr>
          <w:rFonts w:hint="eastAsia"/>
          <w:lang w:val="en-US" w:eastAsia="zh-CN"/>
        </w:rPr>
      </w:pPr>
    </w:p>
    <w:p w14:paraId="4D1FACB8"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E专家</w:t>
      </w:r>
    </w:p>
    <w:p w14:paraId="0536B0DE">
      <w:pPr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5260340" cy="3678555"/>
            <wp:effectExtent l="0" t="0" r="1270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367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3719830"/>
            <wp:effectExtent l="0" t="0" r="2540" b="1397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1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373016">
      <w:pPr>
        <w:jc w:val="center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53742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2025-10-23T08:17:24Z</dcterms:created>
  <dc:creator>86159</dc:creator>
  <cp:lastModifiedBy>°</cp:lastModifiedBy>
  <dcterms:modified xsi:type="dcterms:W3CDTF">2025-10-23T08:25:36Z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KSOTemplateDocerSaveRecord">
    <vt:lpwstr>eyJoZGlkIjoiYzk3NDY2OGFiMmI1NTY2OWEyODg4NmYwZmI4MTUxOWMiLCJ1c2VySWQiOiIzMDc2MzM3NzEifQ==</vt:lpwstr>
  </property>
  <property fmtid="{D5CDD505-2E9C-101B-9397-08002B2CF9AE}" pid="4" name="ICV">
    <vt:lpwstr>93F5A87127124AA89E0F9D676CE1DC01_12</vt:lpwstr>
  </property>
</Properties>
</file>