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835BB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中小企业声明函</w:t>
      </w:r>
    </w:p>
    <w:p w14:paraId="6B3C4CDD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17D6A46B">
      <w:pPr>
        <w:jc w:val="center"/>
      </w:pPr>
      <w:r>
        <w:drawing>
          <wp:inline distT="0" distB="0" distL="114300" distR="114300">
            <wp:extent cx="4940935" cy="6643370"/>
            <wp:effectExtent l="0" t="0" r="1206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0935" cy="664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6833D">
      <w:pPr>
        <w:jc w:val="center"/>
      </w:pPr>
    </w:p>
    <w:p w14:paraId="03ADE3A5"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3710940" cy="3741420"/>
            <wp:effectExtent l="0" t="0" r="762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1094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NWIyMzUxYjAwOTc5YmQ0MWY3ZDVhZjMwM2UxOWYifQ=="/>
  </w:docVars>
  <w:rsids>
    <w:rsidRoot w:val="00000000"/>
    <w:rsid w:val="01F41015"/>
    <w:rsid w:val="03F0114D"/>
    <w:rsid w:val="04485F15"/>
    <w:rsid w:val="0B6470E6"/>
    <w:rsid w:val="0C475FB0"/>
    <w:rsid w:val="14B9228C"/>
    <w:rsid w:val="181C1848"/>
    <w:rsid w:val="19C91B83"/>
    <w:rsid w:val="1A1651AD"/>
    <w:rsid w:val="20611F68"/>
    <w:rsid w:val="24936FE7"/>
    <w:rsid w:val="27B3012D"/>
    <w:rsid w:val="28230BEC"/>
    <w:rsid w:val="337A3090"/>
    <w:rsid w:val="350E77D0"/>
    <w:rsid w:val="38415888"/>
    <w:rsid w:val="391B1D6C"/>
    <w:rsid w:val="4D2C6CB8"/>
    <w:rsid w:val="4FE87B17"/>
    <w:rsid w:val="59302832"/>
    <w:rsid w:val="6D3059B3"/>
    <w:rsid w:val="6FCB7018"/>
    <w:rsid w:val="7BDF00AA"/>
    <w:rsid w:val="7CA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</Words>
  <Characters>7</Characters>
  <Lines>0</Lines>
  <Paragraphs>0</Paragraphs>
  <TotalTime>8</TotalTime>
  <ScaleCrop>false</ScaleCrop>
  <LinksUpToDate>false</LinksUpToDate>
  <CharactersWithSpaces>7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2022-07-04T07:40:00Z</dcterms:created>
  <dc:creator>Administrator</dc:creator>
  <cp:lastModifiedBy>华威永晟工程管理集团有限公司:张亚超</cp:lastModifiedBy>
  <dcterms:modified xsi:type="dcterms:W3CDTF">2025-04-14T02:30:18Z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543F0EDB927248109810917B758D9881</vt:lpwstr>
  </property>
  <property fmtid="{D5CDD505-2E9C-101B-9397-08002B2CF9AE}" pid="4" name="KSOTemplateDocerSaveRecord">
    <vt:lpwstr>eyJoZGlkIjoiZWRlMTZkZTlkMTVjMDllM2U0OWZlMzhlNzFkNDU0N2IiLCJ1c2VySWQiOiIxNjE3MTI0OTQxIn0=</vt:lpwstr>
  </property>
</Properties>
</file>