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A3302">
      <w:pPr>
        <w:spacing w:line="360" w:lineRule="auto"/>
        <w:jc w:val="center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中标人投报业绩</w:t>
      </w:r>
    </w:p>
    <w:p w14:paraId="7828BE07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</w:rPr>
        <w:t>项目名称：</w:t>
      </w:r>
      <w:r>
        <w:rPr>
          <w:rFonts w:hint="eastAsia" w:asciiTheme="minorEastAsia" w:hAnsiTheme="minorEastAsia" w:eastAsiaTheme="minorEastAsia" w:cstheme="minorEastAsia"/>
          <w:bCs/>
          <w:sz w:val="24"/>
          <w:lang w:val="en-US" w:eastAsia="zh-CN"/>
        </w:rPr>
        <w:t>平顶山市第二人民医院肠内营养制剂框架协议采购项目</w:t>
      </w:r>
    </w:p>
    <w:p w14:paraId="6BED3CBA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Theme="minorEastAsia" w:hAnsiTheme="minorEastAsia" w:eastAsiaTheme="minorEastAsia" w:cs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</w:rPr>
        <w:t>项</w:t>
      </w:r>
      <w:r>
        <w:rPr>
          <w:rFonts w:hint="eastAsia" w:asciiTheme="minorEastAsia" w:hAnsiTheme="minorEastAsia" w:eastAsiaTheme="minorEastAsia" w:cstheme="minorEastAsia"/>
          <w:bCs/>
          <w:sz w:val="24"/>
          <w:highlight w:val="none"/>
        </w:rPr>
        <w:t>目负责人名单：</w:t>
      </w:r>
      <w:r>
        <w:rPr>
          <w:rFonts w:hint="eastAsia" w:asciiTheme="minorEastAsia" w:hAnsiTheme="minorEastAsia" w:eastAsiaTheme="minorEastAsia" w:cstheme="minorEastAsia"/>
          <w:bCs/>
          <w:sz w:val="24"/>
          <w:highlight w:val="none"/>
          <w:lang w:val="en-US" w:eastAsia="zh-CN"/>
        </w:rPr>
        <w:t>崔照杰</w:t>
      </w:r>
      <w:r>
        <w:rPr>
          <w:rFonts w:hint="eastAsia" w:asciiTheme="minorEastAsia" w:hAnsiTheme="minorEastAsia" w:eastAsiaTheme="minorEastAsia" w:cstheme="minorEastAsia"/>
          <w:bCs/>
          <w:sz w:val="24"/>
          <w:highlight w:val="none"/>
        </w:rPr>
        <w:t>；中标</w:t>
      </w:r>
      <w:r>
        <w:rPr>
          <w:rFonts w:hint="eastAsia" w:asciiTheme="minorEastAsia" w:hAnsiTheme="minorEastAsia" w:eastAsiaTheme="minorEastAsia" w:cstheme="minorEastAsia"/>
          <w:bCs/>
          <w:sz w:val="24"/>
        </w:rPr>
        <w:t>公示查询媒体：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平顶山市公共资源交易中心</w:t>
      </w:r>
      <w:r>
        <w:rPr>
          <w:rFonts w:hint="eastAsia" w:asciiTheme="minorEastAsia" w:hAnsiTheme="minorEastAsia" w:eastAsiaTheme="minorEastAsia" w:cstheme="minorEastAsia"/>
          <w:bCs/>
          <w:sz w:val="24"/>
        </w:rPr>
        <w:t>；</w:t>
      </w:r>
      <w:r>
        <w:rPr>
          <w:rFonts w:hint="eastAsia" w:asciiTheme="minorEastAsia" w:hAnsiTheme="minorEastAsia" w:eastAsiaTheme="minorEastAsia" w:cstheme="minorEastAsia"/>
          <w:bCs/>
          <w:sz w:val="24"/>
          <w:lang w:val="en-US" w:eastAsia="zh-CN"/>
        </w:rPr>
        <w:t>合同价格：99%（综合折扣率）；</w:t>
      </w:r>
      <w:r>
        <w:rPr>
          <w:rFonts w:hint="eastAsia" w:asciiTheme="minorEastAsia" w:hAnsiTheme="minorEastAsia" w:eastAsiaTheme="minorEastAsia" w:cstheme="minorEastAsia"/>
          <w:bCs/>
          <w:sz w:val="24"/>
        </w:rPr>
        <w:t>合同签订日期：202</w:t>
      </w:r>
      <w:r>
        <w:rPr>
          <w:rFonts w:hint="eastAsia" w:asciiTheme="minorEastAsia" w:hAnsiTheme="minorEastAsia" w:eastAsiaTheme="minorEastAsia" w:cstheme="minorEastAsia"/>
          <w:bCs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Cs/>
          <w:sz w:val="24"/>
        </w:rPr>
        <w:t xml:space="preserve"> 年</w:t>
      </w:r>
      <w:r>
        <w:rPr>
          <w:rFonts w:hint="eastAsia" w:asciiTheme="minorEastAsia" w:hAnsiTheme="minorEastAsia" w:eastAsiaTheme="minorEastAsia" w:cstheme="minorEastAsia"/>
          <w:bCs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Cs/>
          <w:sz w:val="24"/>
        </w:rPr>
        <w:t xml:space="preserve"> 月</w:t>
      </w:r>
      <w:r>
        <w:rPr>
          <w:rFonts w:hint="eastAsia" w:asciiTheme="minorEastAsia" w:hAnsiTheme="minorEastAsia" w:eastAsiaTheme="minorEastAsia" w:cstheme="minorEastAsia"/>
          <w:bCs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Cs/>
          <w:sz w:val="24"/>
        </w:rPr>
        <w:t>日；</w:t>
      </w:r>
      <w:r>
        <w:rPr>
          <w:rFonts w:hint="eastAsia" w:asciiTheme="minorEastAsia" w:hAnsiTheme="minorEastAsia" w:eastAsiaTheme="minorEastAsia" w:cstheme="minorEastAsia"/>
          <w:bCs/>
          <w:sz w:val="24"/>
          <w:lang w:val="en-US" w:eastAsia="zh-CN"/>
        </w:rPr>
        <w:t>验收日期：/</w:t>
      </w:r>
    </w:p>
    <w:p w14:paraId="73259FC9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Theme="minorEastAsia" w:hAnsiTheme="minorEastAsia" w:eastAsiaTheme="minorEastAsia" w:cs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</w:rPr>
        <w:t>项目名称：</w:t>
      </w:r>
      <w:r>
        <w:rPr>
          <w:rFonts w:hint="eastAsia" w:asciiTheme="minorEastAsia" w:hAnsiTheme="minorEastAsia" w:eastAsiaTheme="minorEastAsia" w:cstheme="minorEastAsia"/>
          <w:bCs/>
          <w:sz w:val="24"/>
          <w:lang w:val="en-US" w:eastAsia="zh-CN"/>
        </w:rPr>
        <w:t>驻马店第一人民医院肠内营养制剂采购项目</w:t>
      </w:r>
    </w:p>
    <w:p w14:paraId="49105798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Theme="minorEastAsia" w:hAnsiTheme="minorEastAsia" w:eastAsiaTheme="minorEastAsia" w:cs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</w:rPr>
        <w:t>项目负责人名单：</w:t>
      </w:r>
      <w:r>
        <w:rPr>
          <w:rFonts w:hint="eastAsia" w:asciiTheme="minorEastAsia" w:hAnsiTheme="minorEastAsia" w:eastAsiaTheme="minorEastAsia" w:cstheme="minorEastAsia"/>
          <w:bCs/>
          <w:sz w:val="24"/>
          <w:lang w:val="en-US" w:eastAsia="zh-CN"/>
        </w:rPr>
        <w:t>张兰</w:t>
      </w:r>
      <w:r>
        <w:rPr>
          <w:rFonts w:hint="eastAsia" w:asciiTheme="minorEastAsia" w:hAnsiTheme="minorEastAsia" w:eastAsiaTheme="minorEastAsia" w:cstheme="minorEastAsia"/>
          <w:bCs/>
          <w:sz w:val="24"/>
        </w:rPr>
        <w:t>；中标公示查询媒体：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驻马店市公共资源交易中心</w:t>
      </w:r>
      <w:r>
        <w:rPr>
          <w:rFonts w:hint="eastAsia" w:asciiTheme="minorEastAsia" w:hAnsiTheme="minorEastAsia" w:eastAsiaTheme="minorEastAsia" w:cstheme="minorEastAsia"/>
          <w:bCs/>
          <w:sz w:val="24"/>
        </w:rPr>
        <w:t>；合同</w:t>
      </w:r>
      <w:r>
        <w:rPr>
          <w:rFonts w:hint="eastAsia" w:asciiTheme="minorEastAsia" w:hAnsiTheme="minorEastAsia" w:eastAsiaTheme="minorEastAsia" w:cstheme="minorEastAsia"/>
          <w:bCs/>
          <w:sz w:val="24"/>
          <w:lang w:val="en-US" w:eastAsia="zh-CN"/>
        </w:rPr>
        <w:t>价格</w:t>
      </w:r>
      <w:r>
        <w:rPr>
          <w:rFonts w:hint="eastAsia" w:asciiTheme="minorEastAsia" w:hAnsiTheme="minorEastAsia" w:eastAsiaTheme="minorEastAsia" w:cstheme="minorEastAsia"/>
          <w:bCs/>
          <w:sz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Cs/>
          <w:sz w:val="24"/>
          <w:lang w:val="en-US" w:eastAsia="zh-CN"/>
        </w:rPr>
        <w:t>34.32万元</w:t>
      </w:r>
      <w:r>
        <w:rPr>
          <w:rFonts w:hint="eastAsia" w:asciiTheme="minorEastAsia" w:hAnsiTheme="minorEastAsia" w:eastAsiaTheme="minorEastAsia" w:cstheme="minorEastAsia"/>
          <w:bCs/>
          <w:sz w:val="24"/>
        </w:rPr>
        <w:t>；合同签订日期：</w:t>
      </w:r>
      <w:r>
        <w:rPr>
          <w:rFonts w:hint="eastAsia" w:asciiTheme="minorEastAsia" w:hAnsiTheme="minorEastAsia" w:eastAsiaTheme="minorEastAsia" w:cstheme="minorEastAsia"/>
          <w:bCs/>
          <w:sz w:val="24"/>
          <w:lang w:val="en-US" w:eastAsia="zh-CN"/>
        </w:rPr>
        <w:t>2024年4月19日</w:t>
      </w:r>
      <w:r>
        <w:rPr>
          <w:rFonts w:hint="eastAsia" w:asciiTheme="minorEastAsia" w:hAnsiTheme="minorEastAsia" w:eastAsiaTheme="minorEastAsia" w:cstheme="minorEastAsia"/>
          <w:bCs/>
          <w:sz w:val="24"/>
        </w:rPr>
        <w:t>；</w:t>
      </w:r>
      <w:r>
        <w:rPr>
          <w:rFonts w:hint="eastAsia" w:asciiTheme="minorEastAsia" w:hAnsiTheme="minorEastAsia" w:eastAsiaTheme="minorEastAsia" w:cstheme="minorEastAsia"/>
          <w:bCs/>
          <w:sz w:val="24"/>
          <w:lang w:val="en-US" w:eastAsia="zh-CN"/>
        </w:rPr>
        <w:t>验收日期：/</w:t>
      </w:r>
    </w:p>
    <w:p w14:paraId="5D3EBE64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Theme="minorEastAsia" w:hAnsiTheme="minorEastAsia" w:eastAsiaTheme="minorEastAsia" w:cstheme="minorEastAsia"/>
          <w:bCs/>
          <w:sz w:val="24"/>
          <w:lang w:val="en-US" w:eastAsia="zh-CN"/>
        </w:rPr>
      </w:pPr>
      <w:bookmarkStart w:id="0" w:name="_GoBack"/>
      <w:bookmarkEnd w:id="0"/>
    </w:p>
    <w:p w14:paraId="65222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bCs/>
          <w:sz w:val="24"/>
        </w:rPr>
      </w:pPr>
    </w:p>
    <w:p w14:paraId="1B9679A6">
      <w:pPr>
        <w:spacing w:line="360" w:lineRule="auto"/>
        <w:ind w:firstLine="480" w:firstLineChars="200"/>
        <w:rPr>
          <w:rFonts w:asciiTheme="minorEastAsia" w:hAnsiTheme="minorEastAsia" w:eastAsiaTheme="minorEastAsia"/>
          <w:bCs/>
          <w:sz w:val="24"/>
        </w:rPr>
      </w:pPr>
    </w:p>
    <w:p w14:paraId="1B6A1F25">
      <w:pPr>
        <w:spacing w:line="360" w:lineRule="auto"/>
        <w:ind w:firstLine="420" w:firstLineChars="200"/>
        <w:rPr>
          <w:rFonts w:asciiTheme="minorEastAsia" w:hAnsiTheme="minorEastAsia" w:eastAsiaTheme="minorEastAsia"/>
          <w:bCs/>
          <w:szCs w:val="21"/>
        </w:rPr>
      </w:pPr>
    </w:p>
    <w:p w14:paraId="53EC8AF3"/>
    <w:p w14:paraId="1946004E">
      <w:pPr>
        <w:spacing w:line="360" w:lineRule="auto"/>
        <w:ind w:firstLine="480" w:firstLineChars="200"/>
        <w:rPr>
          <w:rFonts w:asciiTheme="minorEastAsia" w:hAnsiTheme="minorEastAsia" w:eastAsiaTheme="minorEastAsia"/>
          <w:bCs/>
          <w:sz w:val="24"/>
        </w:rPr>
      </w:pPr>
    </w:p>
    <w:p w14:paraId="02E0E075">
      <w:pPr>
        <w:spacing w:line="360" w:lineRule="auto"/>
        <w:ind w:firstLine="420" w:firstLineChars="200"/>
        <w:rPr>
          <w:rFonts w:asciiTheme="minorEastAsia" w:hAnsiTheme="minorEastAsia" w:eastAsiaTheme="minorEastAsia"/>
          <w:bCs/>
          <w:szCs w:val="21"/>
        </w:rPr>
      </w:pPr>
    </w:p>
    <w:p w14:paraId="594A03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106043"/>
    <w:multiLevelType w:val="singleLevel"/>
    <w:tmpl w:val="2410604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ZjJkYTVmMjdkNGY2MTIwNGM4MjdlZjlkN2IwODAifQ=="/>
  </w:docVars>
  <w:rsids>
    <w:rsidRoot w:val="00EE39DD"/>
    <w:rsid w:val="00086B15"/>
    <w:rsid w:val="000E7D92"/>
    <w:rsid w:val="002001CE"/>
    <w:rsid w:val="00203956"/>
    <w:rsid w:val="00243A1B"/>
    <w:rsid w:val="0026745B"/>
    <w:rsid w:val="00422588"/>
    <w:rsid w:val="004500E6"/>
    <w:rsid w:val="0059608B"/>
    <w:rsid w:val="00676509"/>
    <w:rsid w:val="00853A2F"/>
    <w:rsid w:val="00A76C14"/>
    <w:rsid w:val="00AB4017"/>
    <w:rsid w:val="00CB34B1"/>
    <w:rsid w:val="00D94CC9"/>
    <w:rsid w:val="00EB692F"/>
    <w:rsid w:val="00EE39DD"/>
    <w:rsid w:val="00F54374"/>
    <w:rsid w:val="00FC0C6A"/>
    <w:rsid w:val="08002443"/>
    <w:rsid w:val="0963712E"/>
    <w:rsid w:val="0C807977"/>
    <w:rsid w:val="0EAF4BC3"/>
    <w:rsid w:val="101F18D4"/>
    <w:rsid w:val="1ABD48D4"/>
    <w:rsid w:val="1B97309C"/>
    <w:rsid w:val="1BD17F27"/>
    <w:rsid w:val="1C295FB5"/>
    <w:rsid w:val="1EEE7042"/>
    <w:rsid w:val="1F901EA7"/>
    <w:rsid w:val="2486441F"/>
    <w:rsid w:val="28D6315A"/>
    <w:rsid w:val="28D92B11"/>
    <w:rsid w:val="297A54AD"/>
    <w:rsid w:val="2A8A2314"/>
    <w:rsid w:val="2E3E2078"/>
    <w:rsid w:val="30C3032E"/>
    <w:rsid w:val="367F645A"/>
    <w:rsid w:val="37646BE0"/>
    <w:rsid w:val="3E814502"/>
    <w:rsid w:val="40936239"/>
    <w:rsid w:val="40C3024A"/>
    <w:rsid w:val="431408C3"/>
    <w:rsid w:val="45C83899"/>
    <w:rsid w:val="50B75E8E"/>
    <w:rsid w:val="5E800D5D"/>
    <w:rsid w:val="68752FB5"/>
    <w:rsid w:val="6E9B41F5"/>
    <w:rsid w:val="748120DB"/>
    <w:rsid w:val="776A1C75"/>
    <w:rsid w:val="77DB72D8"/>
    <w:rsid w:val="7C3E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156</Words>
  <Characters>168</Characters>
  <Lines>3</Lines>
  <Paragraphs>1</Paragraphs>
  <TotalTime>2</TotalTime>
  <ScaleCrop>false</ScaleCrop>
  <LinksUpToDate>false</LinksUpToDate>
  <CharactersWithSpaces>176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2023-07-19T05:55:00Z</dcterms:created>
  <dc:creator>河南欣昌工程管理有限责任公司:冯理珩</dc:creator>
  <cp:lastModifiedBy>冯理珩</cp:lastModifiedBy>
  <dcterms:modified xsi:type="dcterms:W3CDTF">2025-06-26T07:46:32Z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250824E176194AC78BDFC8DC4B8E23CD_13</vt:lpwstr>
  </property>
  <property fmtid="{D5CDD505-2E9C-101B-9397-08002B2CF9AE}" pid="4" name="KSOTemplateDocerSaveRecord">
    <vt:lpwstr>eyJoZGlkIjoiNzk0ODAyMmZiNzQxNDczNzE4Njk2NWMzMjNiZWE5NTQiLCJ1c2VySWQiOiI0MTk5MTQ2NTEifQ==</vt:lpwstr>
  </property>
</Properties>
</file>