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32"/>
          <w:szCs w:val="32"/>
        </w:rPr>
      </w:pPr>
      <w:r>
        <w:rPr>
          <w:rFonts w:hint="eastAsia" w:ascii="宋体" w:hAnsi="宋体" w:eastAsia="宋体" w:cs="宋体"/>
          <w:b/>
          <w:bCs/>
          <w:sz w:val="32"/>
          <w:szCs w:val="32"/>
        </w:rPr>
        <w:t>体外冲击波治疗仪技术参数</w:t>
      </w:r>
    </w:p>
    <w:p>
      <w:pPr>
        <w:rPr>
          <w:rFonts w:hint="eastAsia" w:ascii="宋体" w:hAnsi="宋体" w:eastAsia="宋体" w:cs="宋体"/>
          <w:sz w:val="24"/>
          <w:szCs w:val="24"/>
          <w:lang w:val="en-US" w:eastAsia="zh-CN"/>
        </w:rPr>
      </w:pPr>
      <w:r>
        <w:rPr>
          <w:rFonts w:hint="eastAsia" w:ascii="宋体" w:hAnsi="宋体" w:eastAsia="宋体" w:cs="宋体"/>
          <w:sz w:val="24"/>
          <w:szCs w:val="24"/>
          <w:lang w:eastAsia="zh-CN"/>
        </w:rPr>
        <w:t>1.手柄治疗头可伸缩，在治疗过程中对反作用力冲击起到良好的缓冲效果。</w:t>
      </w:r>
    </w:p>
    <w:p>
      <w:pPr>
        <w:rPr>
          <w:rFonts w:hint="eastAsia" w:ascii="宋体" w:hAnsi="宋体" w:eastAsia="宋体" w:cs="宋体"/>
          <w:sz w:val="24"/>
          <w:szCs w:val="24"/>
          <w:lang w:val="en-US" w:eastAsia="zh-CN"/>
        </w:rPr>
      </w:pPr>
      <w:r>
        <w:rPr>
          <w:rFonts w:hint="eastAsia" w:ascii="宋体" w:hAnsi="宋体" w:eastAsia="宋体" w:cs="宋体"/>
          <w:sz w:val="24"/>
          <w:szCs w:val="24"/>
          <w:lang w:eastAsia="zh-CN"/>
        </w:rPr>
        <w:t>2.手柄有施压指示器，带压力刻度能够适合力量不同的使用者在治疗病人时能够精确掌控对手柄施加压力大小。</w:t>
      </w:r>
    </w:p>
    <w:p>
      <w:pPr>
        <w:rPr>
          <w:rFonts w:hint="eastAsia" w:ascii="宋体" w:hAnsi="宋体" w:eastAsia="宋体" w:cs="宋体"/>
          <w:sz w:val="24"/>
          <w:szCs w:val="24"/>
          <w:lang w:val="en-US" w:eastAsia="zh-CN"/>
        </w:rPr>
      </w:pPr>
      <w:r>
        <w:rPr>
          <w:rFonts w:hint="eastAsia" w:ascii="宋体" w:hAnsi="宋体" w:eastAsia="宋体" w:cs="宋体"/>
          <w:sz w:val="24"/>
          <w:szCs w:val="24"/>
          <w:lang w:eastAsia="zh-CN"/>
        </w:rPr>
        <w:t>3.</w:t>
      </w:r>
      <w:r>
        <w:rPr>
          <w:rFonts w:hint="eastAsia" w:ascii="宋体" w:hAnsi="宋体" w:eastAsia="宋体" w:cs="宋体"/>
          <w:b/>
          <w:bCs/>
          <w:sz w:val="24"/>
          <w:szCs w:val="24"/>
          <w:lang w:val="en-US" w:eastAsia="zh-CN"/>
        </w:rPr>
        <w:t>*</w:t>
      </w:r>
      <w:r>
        <w:rPr>
          <w:rFonts w:hint="eastAsia" w:ascii="宋体" w:hAnsi="宋体" w:eastAsia="宋体" w:cs="宋体"/>
          <w:sz w:val="24"/>
          <w:szCs w:val="24"/>
          <w:lang w:eastAsia="zh-CN"/>
        </w:rPr>
        <w:t>手柄上带有计数器，能记录手柄累计使用次数，操作者随时掌握治疗剂量。</w:t>
      </w:r>
    </w:p>
    <w:p>
      <w:pPr>
        <w:rPr>
          <w:rFonts w:hint="eastAsia" w:ascii="宋体" w:hAnsi="宋体" w:eastAsia="宋体" w:cs="宋体"/>
          <w:sz w:val="24"/>
          <w:szCs w:val="24"/>
          <w:lang w:val="en-US" w:eastAsia="zh-CN"/>
        </w:rPr>
      </w:pPr>
      <w:r>
        <w:rPr>
          <w:rFonts w:hint="eastAsia" w:ascii="宋体" w:hAnsi="宋体" w:eastAsia="宋体" w:cs="宋体"/>
          <w:sz w:val="24"/>
          <w:szCs w:val="24"/>
          <w:lang w:eastAsia="zh-CN"/>
        </w:rPr>
        <w:t>4.手柄采用气压弹道式原理进行治疗，主机治疗气压输出指示器为触摸式设计，操作调整气压输出大小。</w:t>
      </w:r>
    </w:p>
    <w:p>
      <w:pPr>
        <w:rPr>
          <w:rFonts w:hint="eastAsia" w:ascii="宋体" w:hAnsi="宋体" w:eastAsia="宋体" w:cs="宋体"/>
          <w:sz w:val="24"/>
          <w:szCs w:val="24"/>
          <w:lang w:val="en-US" w:eastAsia="zh-CN"/>
        </w:rPr>
      </w:pPr>
      <w:r>
        <w:rPr>
          <w:rFonts w:hint="eastAsia" w:ascii="宋体" w:hAnsi="宋体" w:eastAsia="宋体" w:cs="宋体"/>
          <w:sz w:val="24"/>
          <w:szCs w:val="24"/>
          <w:lang w:eastAsia="zh-CN"/>
        </w:rPr>
        <w:t>5.</w:t>
      </w:r>
      <w:r>
        <w:rPr>
          <w:rFonts w:hint="eastAsia" w:ascii="宋体" w:hAnsi="宋体" w:eastAsia="宋体" w:cs="宋体"/>
          <w:b/>
          <w:bCs/>
          <w:sz w:val="24"/>
          <w:szCs w:val="24"/>
          <w:lang w:val="en-US" w:eastAsia="zh-CN"/>
        </w:rPr>
        <w:t>*</w:t>
      </w:r>
      <w:r>
        <w:rPr>
          <w:rFonts w:hint="eastAsia" w:ascii="宋体" w:hAnsi="宋体" w:eastAsia="宋体" w:cs="宋体"/>
          <w:sz w:val="24"/>
          <w:szCs w:val="24"/>
          <w:lang w:eastAsia="zh-CN"/>
        </w:rPr>
        <w:t>手柄配置不少于九种不同的冲击头类型。</w:t>
      </w:r>
    </w:p>
    <w:p>
      <w:pPr>
        <w:rPr>
          <w:rFonts w:hint="eastAsia" w:ascii="宋体" w:hAnsi="宋体" w:eastAsia="宋体" w:cs="宋体"/>
          <w:sz w:val="24"/>
          <w:szCs w:val="24"/>
          <w:lang w:eastAsia="zh-CN"/>
        </w:rPr>
      </w:pPr>
      <w:r>
        <w:rPr>
          <w:rFonts w:hint="eastAsia" w:ascii="宋体" w:hAnsi="宋体" w:eastAsia="宋体" w:cs="宋体"/>
          <w:sz w:val="24"/>
          <w:szCs w:val="24"/>
          <w:lang w:eastAsia="zh-CN"/>
        </w:rPr>
        <w:t>6.采用外置减振式全封闭空气压缩机，主机与空气压缩机分体式设计，无噪音。</w:t>
      </w:r>
    </w:p>
    <w:p>
      <w:pPr>
        <w:pStyle w:val="2"/>
        <w:rPr>
          <w:rFonts w:hint="eastAsia" w:ascii="宋体" w:hAnsi="宋体" w:cs="宋体"/>
          <w:sz w:val="24"/>
          <w:szCs w:val="24"/>
          <w:lang w:val="en-US" w:eastAsia="zh-CN"/>
        </w:rPr>
      </w:pPr>
      <w:r>
        <w:rPr>
          <w:rFonts w:hint="eastAsia" w:ascii="宋体" w:hAnsi="宋体" w:cs="宋体"/>
          <w:sz w:val="24"/>
          <w:szCs w:val="24"/>
          <w:lang w:val="en-US" w:eastAsia="zh-CN"/>
        </w:rPr>
        <w:t>7.*能量守恒手柄，≥5种治疗头，针对不同疾病选择不同治疗头，需要提供手柄专利</w:t>
      </w:r>
    </w:p>
    <w:p>
      <w:pPr>
        <w:pStyle w:val="2"/>
        <w:rPr>
          <w:rFonts w:hint="default"/>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w:t>
      </w:r>
      <w:r>
        <w:rPr>
          <w:rFonts w:hint="eastAsia" w:ascii="宋体" w:hAnsi="宋体" w:eastAsia="宋体" w:cs="宋体"/>
          <w:sz w:val="24"/>
          <w:szCs w:val="24"/>
          <w:lang w:eastAsia="zh-CN"/>
        </w:rPr>
        <w:t>.配套有不少于两种手柄：能量守恒治疗手柄和高能量手柄。</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w:t>
      </w:r>
      <w:r>
        <w:rPr>
          <w:rFonts w:hint="eastAsia" w:ascii="宋体" w:hAnsi="宋体" w:eastAsia="宋体" w:cs="宋体"/>
          <w:sz w:val="24"/>
          <w:szCs w:val="24"/>
          <w:lang w:eastAsia="zh-CN"/>
        </w:rPr>
        <w:t>.主机单次治疗设置次数可选择0-</w:t>
      </w:r>
      <w:r>
        <w:rPr>
          <w:rFonts w:hint="eastAsia" w:ascii="宋体" w:hAnsi="宋体" w:eastAsia="宋体" w:cs="宋体"/>
          <w:sz w:val="24"/>
          <w:szCs w:val="24"/>
          <w:lang w:val="en-US" w:eastAsia="zh-CN"/>
        </w:rPr>
        <w:t>30</w:t>
      </w:r>
      <w:r>
        <w:rPr>
          <w:rFonts w:hint="eastAsia" w:ascii="宋体" w:hAnsi="宋体" w:eastAsia="宋体" w:cs="宋体"/>
          <w:sz w:val="24"/>
          <w:szCs w:val="24"/>
          <w:lang w:eastAsia="zh-CN"/>
        </w:rPr>
        <w:t>00次。</w:t>
      </w:r>
    </w:p>
    <w:p>
      <w:pPr>
        <w:rPr>
          <w:rFonts w:hint="eastAsia" w:ascii="宋体" w:hAnsi="宋体" w:eastAsia="宋体" w:cs="宋体"/>
          <w:sz w:val="24"/>
          <w:szCs w:val="24"/>
          <w:lang w:val="en-US" w:eastAsia="zh-CN"/>
        </w:rPr>
      </w:pPr>
      <w:r>
        <w:rPr>
          <w:rFonts w:hint="eastAsia" w:ascii="宋体" w:hAnsi="宋体" w:eastAsia="宋体" w:cs="宋体"/>
          <w:sz w:val="24"/>
          <w:szCs w:val="24"/>
          <w:lang w:eastAsia="zh-CN"/>
        </w:rPr>
        <w:t>1</w:t>
      </w:r>
      <w:r>
        <w:rPr>
          <w:rFonts w:hint="eastAsia" w:ascii="宋体" w:hAnsi="宋体" w:eastAsia="宋体" w:cs="宋体"/>
          <w:sz w:val="24"/>
          <w:szCs w:val="24"/>
          <w:lang w:val="en-US" w:eastAsia="zh-CN"/>
        </w:rPr>
        <w:t>0</w:t>
      </w:r>
      <w:r>
        <w:rPr>
          <w:rFonts w:hint="eastAsia" w:ascii="宋体" w:hAnsi="宋体" w:eastAsia="宋体" w:cs="宋体"/>
          <w:sz w:val="24"/>
          <w:szCs w:val="24"/>
          <w:lang w:eastAsia="zh-CN"/>
        </w:rPr>
        <w:t>.治疗手柄有独立减震硅胶软握把设计，减轻反作用力对于操作者的影响。</w:t>
      </w:r>
    </w:p>
    <w:p>
      <w:pPr>
        <w:rPr>
          <w:rFonts w:hint="eastAsia" w:ascii="宋体" w:hAnsi="宋体" w:eastAsia="宋体" w:cs="宋体"/>
          <w:sz w:val="24"/>
          <w:szCs w:val="24"/>
          <w:lang w:val="en-US" w:eastAsia="zh-CN"/>
        </w:rPr>
      </w:pPr>
      <w:r>
        <w:rPr>
          <w:rFonts w:hint="eastAsia" w:ascii="宋体" w:hAnsi="宋体" w:eastAsia="宋体" w:cs="宋体"/>
          <w:sz w:val="24"/>
          <w:szCs w:val="24"/>
          <w:lang w:eastAsia="zh-CN"/>
        </w:rPr>
        <w:t>1</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.治疗手柄为铝合金外壳设计，减轻手柄重量。</w:t>
      </w:r>
    </w:p>
    <w:p>
      <w:pPr>
        <w:rPr>
          <w:rFonts w:hint="eastAsia" w:ascii="宋体" w:hAnsi="宋体" w:eastAsia="宋体" w:cs="宋体"/>
          <w:sz w:val="24"/>
          <w:szCs w:val="24"/>
          <w:lang w:val="en-US" w:eastAsia="zh-CN"/>
        </w:rPr>
      </w:pPr>
      <w:r>
        <w:rPr>
          <w:rFonts w:hint="eastAsia" w:ascii="宋体" w:hAnsi="宋体" w:eastAsia="宋体" w:cs="宋体"/>
          <w:sz w:val="24"/>
          <w:szCs w:val="24"/>
          <w:lang w:eastAsia="zh-CN"/>
        </w:rPr>
        <w:t>1</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.生产厂家在国内设有专业的维修机构，直接提供售后维修服务。</w:t>
      </w:r>
    </w:p>
    <w:p>
      <w:pPr>
        <w:rPr>
          <w:rFonts w:hint="eastAsia" w:ascii="宋体" w:hAnsi="宋体" w:eastAsia="宋体" w:cs="宋体"/>
          <w:sz w:val="24"/>
          <w:szCs w:val="24"/>
          <w:lang w:val="en-US" w:eastAsia="zh-CN"/>
        </w:rPr>
      </w:pPr>
      <w:r>
        <w:rPr>
          <w:rFonts w:hint="eastAsia" w:ascii="宋体" w:hAnsi="宋体" w:eastAsia="宋体" w:cs="宋体"/>
          <w:sz w:val="24"/>
          <w:szCs w:val="24"/>
          <w:lang w:eastAsia="zh-CN"/>
        </w:rPr>
        <w:t>1</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.工作压力：1-4bar 治疗时连续可调</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w:t>
      </w:r>
      <w:r>
        <w:rPr>
          <w:rFonts w:hint="eastAsia" w:ascii="宋体" w:hAnsi="宋体" w:eastAsia="宋体" w:cs="宋体"/>
          <w:sz w:val="24"/>
          <w:szCs w:val="24"/>
          <w:lang w:eastAsia="zh-CN"/>
        </w:rPr>
        <w:t xml:space="preserve">.最大正输出压力：0≤11.2MPa。功率消耗 ≤40VA </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w:t>
      </w:r>
      <w:r>
        <w:rPr>
          <w:rFonts w:hint="eastAsia" w:ascii="宋体" w:hAnsi="宋体" w:eastAsia="宋体" w:cs="宋体"/>
          <w:sz w:val="24"/>
          <w:szCs w:val="24"/>
          <w:lang w:eastAsia="zh-CN"/>
        </w:rPr>
        <w:t>.能流密度：0～0.31mJ/mm2（能量守恒手柄）；能流密度：0～0.</w:t>
      </w:r>
      <w:r>
        <w:rPr>
          <w:rFonts w:hint="eastAsia" w:ascii="宋体" w:hAnsi="宋体" w:eastAsia="宋体" w:cs="宋体"/>
          <w:sz w:val="24"/>
          <w:szCs w:val="24"/>
          <w:lang w:val="en-US" w:eastAsia="zh-CN"/>
        </w:rPr>
        <w:t>55</w:t>
      </w:r>
      <w:r>
        <w:rPr>
          <w:rFonts w:hint="eastAsia" w:ascii="宋体" w:hAnsi="宋体" w:eastAsia="宋体" w:cs="宋体"/>
          <w:sz w:val="24"/>
          <w:szCs w:val="24"/>
          <w:lang w:eastAsia="zh-CN"/>
        </w:rPr>
        <w:t>mJ/mm2（高能量手柄）</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w:t>
      </w:r>
      <w:r>
        <w:rPr>
          <w:rFonts w:hint="eastAsia" w:ascii="宋体" w:hAnsi="宋体" w:eastAsia="宋体" w:cs="宋体"/>
          <w:sz w:val="24"/>
          <w:szCs w:val="24"/>
          <w:lang w:eastAsia="zh-CN"/>
        </w:rPr>
        <w:t>.工作频率：可选4、</w:t>
      </w:r>
      <w:r>
        <w:rPr>
          <w:rFonts w:hint="eastAsia" w:ascii="宋体" w:hAnsi="宋体" w:eastAsia="宋体" w:cs="宋体"/>
          <w:sz w:val="24"/>
          <w:szCs w:val="24"/>
          <w:lang w:val="en-US" w:eastAsia="zh-CN"/>
        </w:rPr>
        <w:t>8、10、2</w:t>
      </w:r>
      <w:r>
        <w:rPr>
          <w:rFonts w:hint="eastAsia" w:ascii="宋体" w:hAnsi="宋体" w:eastAsia="宋体" w:cs="宋体"/>
          <w:sz w:val="24"/>
          <w:szCs w:val="24"/>
          <w:lang w:eastAsia="zh-CN"/>
        </w:rPr>
        <w:t>0HZ等。</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17</w:t>
      </w:r>
      <w:r>
        <w:rPr>
          <w:rFonts w:hint="eastAsia" w:ascii="宋体" w:hAnsi="宋体" w:eastAsia="宋体" w:cs="宋体"/>
          <w:sz w:val="24"/>
          <w:szCs w:val="24"/>
          <w:lang w:eastAsia="zh-CN"/>
        </w:rPr>
        <w:t>.能量守恒手柄配置</w:t>
      </w:r>
      <w:r>
        <w:rPr>
          <w:rFonts w:hint="eastAsia" w:ascii="宋体" w:hAnsi="宋体" w:eastAsia="宋体" w:cs="宋体"/>
          <w:sz w:val="24"/>
          <w:szCs w:val="24"/>
          <w:lang w:val="en-US" w:eastAsia="zh-CN"/>
        </w:rPr>
        <w:t>5个冲击头</w:t>
      </w:r>
      <w:r>
        <w:rPr>
          <w:rFonts w:hint="eastAsia" w:ascii="宋体" w:hAnsi="宋体" w:eastAsia="宋体" w:cs="宋体"/>
          <w:sz w:val="24"/>
          <w:szCs w:val="24"/>
          <w:lang w:eastAsia="zh-CN"/>
        </w:rPr>
        <w:t>以及高能量手柄共配有</w:t>
      </w:r>
      <w:r>
        <w:rPr>
          <w:rFonts w:hint="eastAsia" w:ascii="宋体" w:hAnsi="宋体" w:eastAsia="宋体" w:cs="宋体"/>
          <w:sz w:val="24"/>
          <w:szCs w:val="24"/>
          <w:lang w:val="en-US" w:eastAsia="zh-CN"/>
        </w:rPr>
        <w:t>5个冲击头。其中</w:t>
      </w:r>
      <w:r>
        <w:rPr>
          <w:rFonts w:hint="eastAsia" w:ascii="宋体" w:hAnsi="宋体" w:eastAsia="宋体" w:cs="宋体"/>
          <w:sz w:val="24"/>
          <w:szCs w:val="24"/>
          <w:lang w:eastAsia="zh-CN"/>
        </w:rPr>
        <w:t>有</w:t>
      </w:r>
      <w:r>
        <w:rPr>
          <w:rFonts w:hint="eastAsia" w:ascii="宋体" w:hAnsi="宋体" w:eastAsia="宋体" w:cs="宋体"/>
          <w:sz w:val="24"/>
          <w:szCs w:val="24"/>
          <w:lang w:val="en-US" w:eastAsia="zh-CN"/>
        </w:rPr>
        <w:t>15</w:t>
      </w:r>
      <w:r>
        <w:rPr>
          <w:rFonts w:hint="eastAsia" w:ascii="宋体" w:hAnsi="宋体" w:eastAsia="宋体" w:cs="宋体"/>
          <w:sz w:val="24"/>
          <w:szCs w:val="24"/>
          <w:lang w:eastAsia="zh-CN"/>
        </w:rPr>
        <w:t>mm聚焦式冲击头设计，用于深部治疗，</w:t>
      </w:r>
      <w:r>
        <w:rPr>
          <w:rFonts w:hint="eastAsia" w:ascii="宋体" w:hAnsi="宋体" w:eastAsia="宋体" w:cs="宋体"/>
          <w:sz w:val="24"/>
          <w:szCs w:val="24"/>
          <w:lang w:val="en-US" w:eastAsia="zh-CN"/>
        </w:rPr>
        <w:t>6mm针灸冲击头，</w:t>
      </w:r>
      <w:r>
        <w:rPr>
          <w:rFonts w:hint="eastAsia" w:ascii="宋体" w:hAnsi="宋体" w:eastAsia="宋体" w:cs="宋体"/>
          <w:sz w:val="24"/>
          <w:szCs w:val="24"/>
          <w:lang w:eastAsia="zh-CN"/>
        </w:rPr>
        <w:t>10mm放散状冲击头，</w:t>
      </w:r>
      <w:r>
        <w:rPr>
          <w:rFonts w:hint="eastAsia" w:ascii="宋体" w:hAnsi="宋体" w:eastAsia="宋体" w:cs="宋体"/>
          <w:sz w:val="24"/>
          <w:szCs w:val="24"/>
          <w:lang w:val="en-US" w:eastAsia="zh-CN"/>
        </w:rPr>
        <w:t>15mm冲击头，15mm冲击头（加长）</w:t>
      </w:r>
      <w:r>
        <w:rPr>
          <w:rFonts w:hint="eastAsia" w:ascii="宋体" w:hAnsi="宋体" w:eastAsia="宋体" w:cs="宋体"/>
          <w:sz w:val="24"/>
          <w:szCs w:val="24"/>
          <w:lang w:eastAsia="zh-CN"/>
        </w:rPr>
        <w:t>设计，其中</w:t>
      </w:r>
      <w:r>
        <w:rPr>
          <w:rFonts w:hint="eastAsia" w:ascii="宋体" w:hAnsi="宋体" w:eastAsia="宋体" w:cs="宋体"/>
          <w:sz w:val="24"/>
          <w:szCs w:val="24"/>
          <w:lang w:val="en-US" w:eastAsia="zh-CN"/>
        </w:rPr>
        <w:t>10mm冲击波</w:t>
      </w:r>
      <w:r>
        <w:rPr>
          <w:rFonts w:hint="eastAsia" w:ascii="宋体" w:hAnsi="宋体" w:eastAsia="宋体" w:cs="宋体"/>
          <w:sz w:val="24"/>
          <w:szCs w:val="24"/>
          <w:lang w:eastAsia="zh-CN"/>
        </w:rPr>
        <w:t xml:space="preserve">用于小关节疼痛治疗。 </w:t>
      </w: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18</w:t>
      </w:r>
      <w:r>
        <w:rPr>
          <w:rFonts w:hint="eastAsia" w:ascii="宋体" w:hAnsi="宋体" w:eastAsia="宋体" w:cs="宋体"/>
          <w:sz w:val="24"/>
          <w:szCs w:val="24"/>
          <w:lang w:eastAsia="zh-CN"/>
        </w:rPr>
        <w:t>.高能量手柄具有</w:t>
      </w:r>
      <w:r>
        <w:rPr>
          <w:rFonts w:hint="eastAsia" w:ascii="宋体" w:hAnsi="宋体" w:eastAsia="宋体" w:cs="宋体"/>
          <w:sz w:val="24"/>
          <w:szCs w:val="24"/>
          <w:lang w:val="en-US" w:eastAsia="zh-CN"/>
        </w:rPr>
        <w:t>10mm放散状治疗头，15mm放散状冲击头，15聚焦冲击头，15mm发散冲击头（冲击波头体长度不小于4cm）</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36mm按摩冲击头，其中15mm延长冲击头</w:t>
      </w:r>
      <w:r>
        <w:rPr>
          <w:rFonts w:hint="eastAsia" w:ascii="宋体" w:hAnsi="宋体" w:eastAsia="宋体" w:cs="宋体"/>
          <w:sz w:val="24"/>
          <w:szCs w:val="24"/>
          <w:lang w:eastAsia="zh-CN"/>
        </w:rPr>
        <w:t>用于治疗梨状肌疼痛。</w:t>
      </w:r>
    </w:p>
    <w:p>
      <w:pPr>
        <w:rPr>
          <w:b/>
          <w:bCs w:val="0"/>
          <w:lang w:eastAsia="zh-CN"/>
        </w:rPr>
      </w:pPr>
      <w:r>
        <w:rPr>
          <w:rFonts w:hint="eastAsia" w:ascii="宋体" w:hAnsi="宋体" w:eastAsia="宋体" w:cs="宋体"/>
          <w:sz w:val="24"/>
          <w:szCs w:val="24"/>
          <w:lang w:val="en-US" w:eastAsia="zh-CN"/>
        </w:rPr>
        <w:t>19</w:t>
      </w:r>
      <w:r>
        <w:rPr>
          <w:rFonts w:hint="eastAsia" w:ascii="宋体" w:hAnsi="宋体" w:eastAsia="宋体" w:cs="宋体"/>
          <w:sz w:val="24"/>
          <w:szCs w:val="24"/>
          <w:lang w:eastAsia="zh-CN"/>
        </w:rPr>
        <w:t>.主机、手柄、探头主要部件为同一品牌同一制造商生产。</w:t>
      </w:r>
      <w:bookmarkStart w:id="0" w:name="_GoBack"/>
      <w:bookmarkEnd w:id="0"/>
    </w:p>
    <w:sectPr>
      <w:pgSz w:w="11906" w:h="16838"/>
      <w:pgMar w:top="1417" w:right="1417" w:bottom="1417" w:left="141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08"/>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xNmVkNTZhOWM4Y2QxNWVlY2I3OWMzYjVhN2Q0NzEifQ=="/>
  </w:docVars>
  <w:rsids>
    <w:rsidRoot w:val="00000000"/>
    <w:rsid w:val="2D5F2C11"/>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Arial" w:hAnsi="Arial" w:eastAsia="宋体" w:cs="宋体"/>
      <w:color w:val="000000"/>
      <w:sz w:val="24"/>
      <w:szCs w:val="22"/>
      <w:lang w:val="fr-CH" w:eastAsia="en-US" w:bidi="ar-SA"/>
    </w:rPr>
  </w:style>
  <w:style w:type="character" w:default="1" w:styleId="5">
    <w:name w:val="Default Paragraph Font"/>
    <w:qFormat/>
    <w:uiPriority w:val="1"/>
  </w:style>
  <w:style w:type="table" w:default="1" w:styleId="4">
    <w:name w:val="Normal Table"/>
    <w:qFormat/>
    <w:uiPriority w:val="99"/>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
    <w:name w:val="表格文字"/>
    <w:basedOn w:val="1"/>
    <w:qFormat/>
    <w:uiPriority w:val="0"/>
    <w:pPr>
      <w:adjustRightInd w:val="0"/>
      <w:spacing w:line="420" w:lineRule="atLeast"/>
      <w:jc w:val="left"/>
      <w:textAlignment w:val="baseline"/>
    </w:pPr>
    <w:rPr>
      <w:kern w:val="0"/>
      <w:szCs w:val="20"/>
    </w:rPr>
  </w:style>
  <w:style w:type="character" w:customStyle="1" w:styleId="6">
    <w:name w:val="highlight"/>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674</Words>
  <Characters>782</Characters>
  <Paragraphs>22</Paragraphs>
  <TotalTime>10</TotalTime>
  <ScaleCrop>false</ScaleCrop>
  <LinksUpToDate>false</LinksUpToDate>
  <CharactersWithSpaces>786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2019-01-16T08:40:00Z</dcterms:created>
  <dc:creator>Chen, Sunny (SH)</dc:creator>
  <cp:lastModifiedBy>user</cp:lastModifiedBy>
  <cp:lastPrinted>2020-09-24T08:59:00Z</cp:lastPrinted>
  <dcterms:modified xsi:type="dcterms:W3CDTF">2023-11-13T02:24:38Z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D5AC9F696F9440129B852AA469D57A25</vt:lpwstr>
  </property>
</Properties>
</file>