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CC0E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cs="宋体"/>
          <w:b/>
          <w:bCs/>
          <w:sz w:val="32"/>
          <w:szCs w:val="32"/>
          <w:lang w:val="en-US" w:eastAsia="zh-CN"/>
        </w:rPr>
      </w:pPr>
      <w:r>
        <w:rPr>
          <w:rFonts w:hint="default" w:ascii="宋体" w:hAnsi="宋体" w:cs="宋体"/>
          <w:b/>
          <w:bCs/>
          <w:sz w:val="32"/>
          <w:szCs w:val="32"/>
          <w:lang w:val="en-US" w:eastAsia="zh-CN"/>
        </w:rPr>
        <w:t xml:space="preserve">义马市燃气管网支气管网及户表更新改造项目（一期） </w:t>
      </w:r>
    </w:p>
    <w:p w14:paraId="1AF8718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cs="宋体"/>
          <w:b/>
          <w:bCs/>
          <w:sz w:val="32"/>
          <w:szCs w:val="32"/>
          <w:lang w:val="en-US" w:eastAsia="zh-CN"/>
        </w:rPr>
      </w:pPr>
      <w:r>
        <w:rPr>
          <w:rFonts w:hint="eastAsia" w:ascii="宋体" w:hAnsi="宋体" w:cs="宋体"/>
          <w:b/>
          <w:bCs/>
          <w:sz w:val="32"/>
          <w:szCs w:val="32"/>
          <w:lang w:val="en-US" w:eastAsia="zh-CN"/>
        </w:rPr>
        <w:t>中标候选人公示</w:t>
      </w:r>
    </w:p>
    <w:p w14:paraId="0E87CC0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义马市燃气管网支气管网及户表更新改造项目（一期）（项目编号：YMGZ[2024]186-GC071）于202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日在义马市公共资源交易中心依法进行公开开标、评标后，评标委员会按照招标文件规定的评标标准和方法进行了评审，现将本次招标的评标结果公示如下：</w:t>
      </w:r>
    </w:p>
    <w:p w14:paraId="24AE01C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一、中标候选人</w:t>
      </w:r>
    </w:p>
    <w:tbl>
      <w:tblPr>
        <w:tblStyle w:val="14"/>
        <w:tblW w:w="872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552"/>
        <w:gridCol w:w="2462"/>
        <w:gridCol w:w="2325"/>
        <w:gridCol w:w="2388"/>
      </w:tblGrid>
      <w:tr w14:paraId="50ADE4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17" w:hRule="atLeast"/>
          <w:jc w:val="center"/>
        </w:trPr>
        <w:tc>
          <w:tcPr>
            <w:tcW w:w="1552"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70DFA6B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left="0" w:right="0" w:firstLine="560" w:firstLineChars="200"/>
              <w:jc w:val="center"/>
              <w:textAlignment w:val="auto"/>
              <w:rPr>
                <w:rFonts w:hint="eastAsia" w:ascii="宋体" w:hAnsi="宋体" w:eastAsia="宋体" w:cs="宋体"/>
                <w:sz w:val="28"/>
                <w:szCs w:val="28"/>
                <w:lang w:val="en-US" w:eastAsia="zh-CN"/>
              </w:rPr>
            </w:pPr>
            <w:bookmarkStart w:id="0" w:name="_GoBack"/>
          </w:p>
        </w:tc>
        <w:tc>
          <w:tcPr>
            <w:tcW w:w="2462"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14:paraId="3052623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第一名</w:t>
            </w:r>
          </w:p>
        </w:tc>
        <w:tc>
          <w:tcPr>
            <w:tcW w:w="2325"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14:paraId="65BA6D8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第二名</w:t>
            </w:r>
          </w:p>
        </w:tc>
        <w:tc>
          <w:tcPr>
            <w:tcW w:w="2388" w:type="dxa"/>
            <w:tcBorders>
              <w:top w:val="single" w:color="000000" w:sz="8" w:space="0"/>
              <w:left w:val="nil"/>
              <w:bottom w:val="single" w:color="000000" w:sz="8" w:space="0"/>
              <w:right w:val="single" w:color="auto" w:sz="4" w:space="0"/>
            </w:tcBorders>
            <w:noWrap w:val="0"/>
            <w:tcMar>
              <w:top w:w="75" w:type="dxa"/>
              <w:left w:w="75" w:type="dxa"/>
              <w:bottom w:w="75" w:type="dxa"/>
              <w:right w:w="75" w:type="dxa"/>
            </w:tcMar>
            <w:vAlign w:val="center"/>
          </w:tcPr>
          <w:p w14:paraId="396187F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第三名</w:t>
            </w:r>
          </w:p>
        </w:tc>
      </w:tr>
      <w:tr w14:paraId="633666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6" w:hRule="atLeast"/>
          <w:jc w:val="center"/>
        </w:trPr>
        <w:tc>
          <w:tcPr>
            <w:tcW w:w="1552" w:type="dxa"/>
            <w:tcBorders>
              <w:top w:val="nil"/>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68C2610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中标候选人名称</w:t>
            </w:r>
          </w:p>
        </w:tc>
        <w:tc>
          <w:tcPr>
            <w:tcW w:w="2462"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6C633D2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中海华祥建设发展有限公司</w:t>
            </w:r>
          </w:p>
        </w:tc>
        <w:tc>
          <w:tcPr>
            <w:tcW w:w="232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53A2BF0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2388" w:type="dxa"/>
            <w:tcBorders>
              <w:top w:val="nil"/>
              <w:left w:val="nil"/>
              <w:bottom w:val="single" w:color="000000" w:sz="8" w:space="0"/>
              <w:right w:val="single" w:color="auto" w:sz="4" w:space="0"/>
            </w:tcBorders>
            <w:noWrap w:val="0"/>
            <w:tcMar>
              <w:top w:w="75" w:type="dxa"/>
              <w:left w:w="75" w:type="dxa"/>
              <w:bottom w:w="75" w:type="dxa"/>
              <w:right w:w="75" w:type="dxa"/>
            </w:tcMar>
            <w:vAlign w:val="center"/>
          </w:tcPr>
          <w:p w14:paraId="3273E5C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r>
      <w:tr w14:paraId="0951E6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08" w:hRule="atLeast"/>
          <w:jc w:val="center"/>
        </w:trPr>
        <w:tc>
          <w:tcPr>
            <w:tcW w:w="1552" w:type="dxa"/>
            <w:tcBorders>
              <w:top w:val="nil"/>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0EE0514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投标报价(元)</w:t>
            </w:r>
          </w:p>
        </w:tc>
        <w:tc>
          <w:tcPr>
            <w:tcW w:w="2462"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25BC07D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肆仟贰佰贰拾肆万玖仟捌佰叁拾陆元柒角陆分</w:t>
            </w:r>
            <w:r>
              <w:rPr>
                <w:rFonts w:hint="default" w:ascii="宋体" w:hAnsi="宋体" w:cs="宋体"/>
                <w:sz w:val="28"/>
                <w:szCs w:val="28"/>
                <w:lang w:val="en-US" w:eastAsia="zh-CN"/>
              </w:rPr>
              <w:t>(￥42249836.76)</w:t>
            </w:r>
          </w:p>
        </w:tc>
        <w:tc>
          <w:tcPr>
            <w:tcW w:w="232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26ED9E8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肆仟壹佰玖拾肆万陆仟捌佰玖拾叁元捌角陆分</w:t>
            </w:r>
            <w:r>
              <w:rPr>
                <w:rFonts w:hint="default" w:ascii="宋体" w:hAnsi="宋体" w:cs="宋体"/>
                <w:sz w:val="28"/>
                <w:szCs w:val="28"/>
                <w:lang w:val="en-US" w:eastAsia="zh-CN"/>
              </w:rPr>
              <w:t>(￥41946893.86)</w:t>
            </w:r>
          </w:p>
        </w:tc>
        <w:tc>
          <w:tcPr>
            <w:tcW w:w="2388" w:type="dxa"/>
            <w:tcBorders>
              <w:top w:val="nil"/>
              <w:left w:val="nil"/>
              <w:bottom w:val="single" w:color="000000" w:sz="8" w:space="0"/>
              <w:right w:val="single" w:color="auto" w:sz="4" w:space="0"/>
            </w:tcBorders>
            <w:noWrap w:val="0"/>
            <w:tcMar>
              <w:top w:w="75" w:type="dxa"/>
              <w:left w:w="75" w:type="dxa"/>
              <w:bottom w:w="75" w:type="dxa"/>
              <w:right w:w="75" w:type="dxa"/>
            </w:tcMar>
            <w:vAlign w:val="center"/>
          </w:tcPr>
          <w:p w14:paraId="0AED001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肆仟壹佰陆拾万零玖仟玖佰肆拾陆元零伍分</w:t>
            </w:r>
            <w:r>
              <w:rPr>
                <w:rFonts w:hint="default" w:ascii="宋体" w:hAnsi="宋体" w:eastAsia="宋体" w:cs="宋体"/>
                <w:sz w:val="28"/>
                <w:szCs w:val="28"/>
                <w:lang w:val="en-US" w:eastAsia="zh-CN"/>
              </w:rPr>
              <w:t>(￥41609946.05)</w:t>
            </w:r>
          </w:p>
        </w:tc>
      </w:tr>
      <w:tr w14:paraId="79AAAC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98" w:hRule="atLeast"/>
          <w:jc w:val="center"/>
        </w:trPr>
        <w:tc>
          <w:tcPr>
            <w:tcW w:w="1552" w:type="dxa"/>
            <w:tcBorders>
              <w:top w:val="nil"/>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3CD49FA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项目经理</w:t>
            </w:r>
          </w:p>
        </w:tc>
        <w:tc>
          <w:tcPr>
            <w:tcW w:w="2462"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48E1D20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朱方方</w:t>
            </w:r>
          </w:p>
        </w:tc>
        <w:tc>
          <w:tcPr>
            <w:tcW w:w="232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24300BF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宋笑育</w:t>
            </w:r>
          </w:p>
        </w:tc>
        <w:tc>
          <w:tcPr>
            <w:tcW w:w="2388" w:type="dxa"/>
            <w:tcBorders>
              <w:top w:val="nil"/>
              <w:left w:val="nil"/>
              <w:bottom w:val="single" w:color="000000" w:sz="8" w:space="0"/>
              <w:right w:val="single" w:color="auto" w:sz="4" w:space="0"/>
            </w:tcBorders>
            <w:noWrap w:val="0"/>
            <w:tcMar>
              <w:top w:w="75" w:type="dxa"/>
              <w:left w:w="75" w:type="dxa"/>
              <w:bottom w:w="75" w:type="dxa"/>
              <w:right w:w="75" w:type="dxa"/>
            </w:tcMar>
            <w:vAlign w:val="center"/>
          </w:tcPr>
          <w:p w14:paraId="3DA3AC1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张茜</w:t>
            </w:r>
          </w:p>
        </w:tc>
      </w:tr>
      <w:tr w14:paraId="1B1627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1552" w:type="dxa"/>
            <w:tcBorders>
              <w:top w:val="nil"/>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7B85131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质量要求</w:t>
            </w:r>
          </w:p>
        </w:tc>
        <w:tc>
          <w:tcPr>
            <w:tcW w:w="2462"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27E64AE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达到国家质量验收规范合格标准</w:t>
            </w:r>
          </w:p>
        </w:tc>
        <w:tc>
          <w:tcPr>
            <w:tcW w:w="232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404C7F5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达到国家质量验收规范合格标准</w:t>
            </w:r>
          </w:p>
        </w:tc>
        <w:tc>
          <w:tcPr>
            <w:tcW w:w="2388" w:type="dxa"/>
            <w:tcBorders>
              <w:top w:val="nil"/>
              <w:left w:val="nil"/>
              <w:bottom w:val="single" w:color="000000" w:sz="8" w:space="0"/>
              <w:right w:val="single" w:color="auto" w:sz="4" w:space="0"/>
            </w:tcBorders>
            <w:noWrap w:val="0"/>
            <w:tcMar>
              <w:top w:w="75" w:type="dxa"/>
              <w:left w:w="75" w:type="dxa"/>
              <w:bottom w:w="75" w:type="dxa"/>
              <w:right w:w="75" w:type="dxa"/>
            </w:tcMar>
            <w:vAlign w:val="center"/>
          </w:tcPr>
          <w:p w14:paraId="02D568A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达到国家质量验收规范合格标准</w:t>
            </w:r>
          </w:p>
        </w:tc>
      </w:tr>
      <w:tr w14:paraId="7C2426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24" w:hRule="atLeast"/>
          <w:jc w:val="center"/>
        </w:trPr>
        <w:tc>
          <w:tcPr>
            <w:tcW w:w="1552" w:type="dxa"/>
            <w:tcBorders>
              <w:top w:val="nil"/>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05D880E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计划工期</w:t>
            </w:r>
          </w:p>
        </w:tc>
        <w:tc>
          <w:tcPr>
            <w:tcW w:w="2462"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4A0F9B1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二十个月</w:t>
            </w:r>
          </w:p>
        </w:tc>
        <w:tc>
          <w:tcPr>
            <w:tcW w:w="232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14:paraId="79105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二十个月</w:t>
            </w:r>
          </w:p>
        </w:tc>
        <w:tc>
          <w:tcPr>
            <w:tcW w:w="2388" w:type="dxa"/>
            <w:tcBorders>
              <w:top w:val="nil"/>
              <w:left w:val="nil"/>
              <w:bottom w:val="single" w:color="000000" w:sz="8" w:space="0"/>
              <w:right w:val="single" w:color="auto" w:sz="4" w:space="0"/>
            </w:tcBorders>
            <w:noWrap w:val="0"/>
            <w:tcMar>
              <w:top w:w="75" w:type="dxa"/>
              <w:left w:w="75" w:type="dxa"/>
              <w:bottom w:w="75" w:type="dxa"/>
              <w:right w:w="75" w:type="dxa"/>
            </w:tcMar>
            <w:vAlign w:val="center"/>
          </w:tcPr>
          <w:p w14:paraId="040F6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二十个月</w:t>
            </w:r>
          </w:p>
        </w:tc>
      </w:tr>
      <w:bookmarkEnd w:id="0"/>
    </w:tbl>
    <w:p w14:paraId="70763F4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1.1中标候选人项目管理人员情况</w:t>
      </w:r>
    </w:p>
    <w:tbl>
      <w:tblPr>
        <w:tblStyle w:val="14"/>
        <w:tblW w:w="8852"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691"/>
        <w:gridCol w:w="1040"/>
        <w:gridCol w:w="1521"/>
        <w:gridCol w:w="2083"/>
        <w:gridCol w:w="2517"/>
      </w:tblGrid>
      <w:tr w14:paraId="708F21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22" w:hRule="atLeast"/>
          <w:jc w:val="center"/>
        </w:trPr>
        <w:tc>
          <w:tcPr>
            <w:tcW w:w="1691" w:type="dxa"/>
            <w:tcBorders>
              <w:top w:val="outset" w:color="000000" w:sz="6" w:space="0"/>
              <w:left w:val="outset" w:color="000000" w:sz="6" w:space="0"/>
              <w:bottom w:val="single" w:color="auto" w:sz="4" w:space="0"/>
              <w:right w:val="outset" w:color="000000" w:sz="6" w:space="0"/>
            </w:tcBorders>
            <w:noWrap w:val="0"/>
            <w:vAlign w:val="center"/>
          </w:tcPr>
          <w:p w14:paraId="3DE96F9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中标候选人名称</w:t>
            </w:r>
          </w:p>
        </w:tc>
        <w:tc>
          <w:tcPr>
            <w:tcW w:w="1040" w:type="dxa"/>
            <w:tcBorders>
              <w:top w:val="outset" w:color="000000" w:sz="6" w:space="0"/>
              <w:left w:val="nil"/>
              <w:bottom w:val="single" w:color="auto" w:sz="4" w:space="0"/>
              <w:right w:val="outset" w:color="000000" w:sz="6" w:space="0"/>
            </w:tcBorders>
            <w:noWrap w:val="0"/>
            <w:vAlign w:val="center"/>
          </w:tcPr>
          <w:p w14:paraId="5010F08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姓名</w:t>
            </w:r>
          </w:p>
        </w:tc>
        <w:tc>
          <w:tcPr>
            <w:tcW w:w="1521" w:type="dxa"/>
            <w:tcBorders>
              <w:top w:val="outset" w:color="000000" w:sz="6" w:space="0"/>
              <w:left w:val="nil"/>
              <w:bottom w:val="single" w:color="auto" w:sz="4" w:space="0"/>
              <w:right w:val="outset" w:color="000000" w:sz="6" w:space="0"/>
            </w:tcBorders>
            <w:noWrap w:val="0"/>
            <w:vAlign w:val="center"/>
          </w:tcPr>
          <w:p w14:paraId="48B35A7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职务</w:t>
            </w:r>
          </w:p>
        </w:tc>
        <w:tc>
          <w:tcPr>
            <w:tcW w:w="2083" w:type="dxa"/>
            <w:tcBorders>
              <w:top w:val="outset" w:color="000000" w:sz="6" w:space="0"/>
              <w:left w:val="nil"/>
              <w:bottom w:val="single" w:color="auto" w:sz="4" w:space="0"/>
              <w:right w:val="outset" w:color="000000" w:sz="6" w:space="0"/>
            </w:tcBorders>
            <w:noWrap w:val="0"/>
            <w:vAlign w:val="center"/>
          </w:tcPr>
          <w:p w14:paraId="0E4065B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职业资格证书</w:t>
            </w:r>
          </w:p>
        </w:tc>
        <w:tc>
          <w:tcPr>
            <w:tcW w:w="2517" w:type="dxa"/>
            <w:tcBorders>
              <w:top w:val="outset" w:color="000000" w:sz="6" w:space="0"/>
              <w:left w:val="nil"/>
              <w:bottom w:val="single" w:color="auto" w:sz="4" w:space="0"/>
              <w:right w:val="outset" w:color="000000" w:sz="6" w:space="0"/>
            </w:tcBorders>
            <w:noWrap w:val="0"/>
            <w:vAlign w:val="center"/>
          </w:tcPr>
          <w:p w14:paraId="39DBA31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证书编号</w:t>
            </w:r>
          </w:p>
        </w:tc>
      </w:tr>
      <w:tr w14:paraId="338DEF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7" w:hRule="atLeast"/>
          <w:jc w:val="center"/>
        </w:trPr>
        <w:tc>
          <w:tcPr>
            <w:tcW w:w="1691" w:type="dxa"/>
            <w:vMerge w:val="restart"/>
            <w:tcBorders>
              <w:top w:val="single" w:color="auto" w:sz="4" w:space="0"/>
              <w:left w:val="single" w:color="auto" w:sz="4" w:space="0"/>
              <w:bottom w:val="single" w:color="auto" w:sz="4" w:space="0"/>
              <w:right w:val="single" w:color="auto" w:sz="4" w:space="0"/>
            </w:tcBorders>
            <w:noWrap w:val="0"/>
            <w:vAlign w:val="center"/>
          </w:tcPr>
          <w:p w14:paraId="41A6DBD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中海华祥建设发展有限公司</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980D03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朱方方</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6BF465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项目经理</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EE708C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注册二级建造师</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20C3F7F0">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12" w:lineRule="atLeast"/>
              <w:ind w:left="0" w:right="0"/>
              <w:jc w:val="center"/>
              <w:textAlignment w:val="auto"/>
              <w:rPr>
                <w:rFonts w:hint="default" w:ascii="宋体" w:hAnsi="宋体" w:eastAsia="宋体" w:cs="宋体"/>
                <w:sz w:val="28"/>
                <w:szCs w:val="28"/>
                <w:lang w:val="en-US" w:eastAsia="zh-CN"/>
              </w:rPr>
            </w:pPr>
            <w:r>
              <w:rPr>
                <w:rFonts w:hint="eastAsia" w:ascii="宋体" w:hAnsi="宋体" w:cs="宋体"/>
                <w:color w:val="000000" w:themeColor="text1"/>
                <w:sz w:val="28"/>
                <w:szCs w:val="28"/>
                <w:lang w:val="en-US" w:eastAsia="zh-CN"/>
                <w14:textFill>
                  <w14:solidFill>
                    <w14:schemeClr w14:val="tx1"/>
                  </w14:solidFill>
                </w14:textFill>
              </w:rPr>
              <w:t>豫241161601211</w:t>
            </w:r>
          </w:p>
        </w:tc>
      </w:tr>
      <w:tr w14:paraId="577E14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82" w:hRule="atLeast"/>
          <w:jc w:val="center"/>
        </w:trPr>
        <w:tc>
          <w:tcPr>
            <w:tcW w:w="1691" w:type="dxa"/>
            <w:vMerge w:val="continue"/>
            <w:tcBorders>
              <w:top w:val="single" w:color="auto" w:sz="4" w:space="0"/>
              <w:left w:val="single" w:color="auto" w:sz="4" w:space="0"/>
              <w:bottom w:val="single" w:color="auto" w:sz="4" w:space="0"/>
              <w:right w:val="single" w:color="auto" w:sz="4" w:space="0"/>
            </w:tcBorders>
            <w:noWrap w:val="0"/>
            <w:vAlign w:val="center"/>
          </w:tcPr>
          <w:p w14:paraId="4CB3626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27669F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张鹏辉</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E1E3952">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技术负责人</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FBB6AA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工程师</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06A486DB">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12" w:lineRule="atLeast"/>
              <w:ind w:left="0"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B202209070201192</w:t>
            </w:r>
          </w:p>
        </w:tc>
      </w:tr>
      <w:tr w14:paraId="5B40D8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2" w:hRule="atLeast"/>
          <w:jc w:val="center"/>
        </w:trPr>
        <w:tc>
          <w:tcPr>
            <w:tcW w:w="1691" w:type="dxa"/>
            <w:vMerge w:val="restart"/>
            <w:tcBorders>
              <w:top w:val="single" w:color="auto" w:sz="4" w:space="0"/>
              <w:left w:val="single" w:color="auto" w:sz="4" w:space="0"/>
              <w:bottom w:val="single" w:color="auto" w:sz="4" w:space="0"/>
              <w:right w:val="single" w:color="auto" w:sz="4" w:space="0"/>
            </w:tcBorders>
            <w:noWrap w:val="0"/>
            <w:vAlign w:val="center"/>
          </w:tcPr>
          <w:p w14:paraId="7A65E4C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C84692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宋笑育</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D784A3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项目经理</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1815DD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注册二级建造师</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131DA778">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12" w:lineRule="atLeast"/>
              <w:ind w:left="0"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豫241161690232</w:t>
            </w:r>
          </w:p>
        </w:tc>
      </w:tr>
      <w:tr w14:paraId="0CB5DD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28" w:hRule="atLeast"/>
          <w:jc w:val="center"/>
        </w:trPr>
        <w:tc>
          <w:tcPr>
            <w:tcW w:w="1691" w:type="dxa"/>
            <w:vMerge w:val="continue"/>
            <w:tcBorders>
              <w:top w:val="single" w:color="auto" w:sz="4" w:space="0"/>
              <w:left w:val="single" w:color="auto" w:sz="4" w:space="0"/>
              <w:bottom w:val="single" w:color="auto" w:sz="4" w:space="0"/>
              <w:right w:val="single" w:color="auto" w:sz="4" w:space="0"/>
            </w:tcBorders>
            <w:noWrap w:val="0"/>
            <w:vAlign w:val="center"/>
          </w:tcPr>
          <w:p w14:paraId="0E4156B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BF62D4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李银忠</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EF241B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技术负责人</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7412A4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高级工程师</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3EB2DB3F">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12" w:lineRule="atLeast"/>
              <w:ind w:left="0"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B202309070101147</w:t>
            </w:r>
          </w:p>
        </w:tc>
      </w:tr>
      <w:tr w14:paraId="3B347F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12" w:hRule="atLeast"/>
          <w:jc w:val="center"/>
        </w:trPr>
        <w:tc>
          <w:tcPr>
            <w:tcW w:w="1691" w:type="dxa"/>
            <w:vMerge w:val="restart"/>
            <w:tcBorders>
              <w:top w:val="single" w:color="auto" w:sz="4" w:space="0"/>
              <w:left w:val="single" w:color="auto" w:sz="4" w:space="0"/>
              <w:bottom w:val="single" w:color="auto" w:sz="4" w:space="0"/>
              <w:right w:val="single" w:color="auto" w:sz="4" w:space="0"/>
            </w:tcBorders>
            <w:noWrap w:val="0"/>
            <w:vAlign w:val="center"/>
          </w:tcPr>
          <w:p w14:paraId="1FD6CCA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1D23000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张茜</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030333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项目经理</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7D0094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注册二级建造师</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037A041D">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12" w:lineRule="atLeast"/>
              <w:ind w:left="0"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豫241141455030</w:t>
            </w:r>
          </w:p>
        </w:tc>
      </w:tr>
      <w:tr w14:paraId="649F9A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37" w:hRule="atLeast"/>
          <w:jc w:val="center"/>
        </w:trPr>
        <w:tc>
          <w:tcPr>
            <w:tcW w:w="1691" w:type="dxa"/>
            <w:vMerge w:val="continue"/>
            <w:tcBorders>
              <w:top w:val="single" w:color="auto" w:sz="4" w:space="0"/>
              <w:left w:val="single" w:color="auto" w:sz="4" w:space="0"/>
              <w:bottom w:val="single" w:color="auto" w:sz="4" w:space="0"/>
              <w:right w:val="single" w:color="auto" w:sz="4" w:space="0"/>
            </w:tcBorders>
            <w:noWrap w:val="0"/>
            <w:vAlign w:val="center"/>
          </w:tcPr>
          <w:p w14:paraId="153CF05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44C8DF4">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12" w:lineRule="atLeast"/>
              <w:ind w:left="0"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韩少强</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044EB4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技术负责人</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5EF964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工程师</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2E96919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C20230989990009800080</w:t>
            </w:r>
          </w:p>
        </w:tc>
      </w:tr>
    </w:tbl>
    <w:p w14:paraId="604E9F9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1.2中标候选人企业业绩</w:t>
      </w:r>
    </w:p>
    <w:tbl>
      <w:tblPr>
        <w:tblStyle w:val="14"/>
        <w:tblW w:w="9782"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779"/>
        <w:gridCol w:w="2887"/>
        <w:gridCol w:w="1738"/>
        <w:gridCol w:w="1550"/>
        <w:gridCol w:w="1828"/>
      </w:tblGrid>
      <w:tr w14:paraId="77723D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63" w:hRule="atLeast"/>
          <w:jc w:val="center"/>
        </w:trPr>
        <w:tc>
          <w:tcPr>
            <w:tcW w:w="1779" w:type="dxa"/>
            <w:tcBorders>
              <w:top w:val="outset" w:color="000000" w:sz="6" w:space="0"/>
              <w:left w:val="outset" w:color="000000" w:sz="6" w:space="0"/>
              <w:bottom w:val="outset" w:color="000000" w:sz="6" w:space="0"/>
              <w:right w:val="outset" w:color="000000" w:sz="6" w:space="0"/>
            </w:tcBorders>
            <w:noWrap w:val="0"/>
            <w:vAlign w:val="center"/>
          </w:tcPr>
          <w:p w14:paraId="21D6427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中标候选人名称</w:t>
            </w:r>
          </w:p>
        </w:tc>
        <w:tc>
          <w:tcPr>
            <w:tcW w:w="2887" w:type="dxa"/>
            <w:tcBorders>
              <w:top w:val="outset" w:color="000000" w:sz="6" w:space="0"/>
              <w:left w:val="nil"/>
              <w:bottom w:val="outset" w:color="000000" w:sz="6" w:space="0"/>
              <w:right w:val="outset" w:color="000000" w:sz="6" w:space="0"/>
            </w:tcBorders>
            <w:noWrap w:val="0"/>
            <w:vAlign w:val="center"/>
          </w:tcPr>
          <w:p w14:paraId="068B1AE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工程名称</w:t>
            </w:r>
          </w:p>
        </w:tc>
        <w:tc>
          <w:tcPr>
            <w:tcW w:w="1738" w:type="dxa"/>
            <w:tcBorders>
              <w:top w:val="outset" w:color="000000" w:sz="6" w:space="0"/>
              <w:left w:val="nil"/>
              <w:bottom w:val="outset" w:color="000000" w:sz="6" w:space="0"/>
              <w:right w:val="outset" w:color="000000" w:sz="6" w:space="0"/>
            </w:tcBorders>
            <w:noWrap w:val="0"/>
            <w:vAlign w:val="center"/>
          </w:tcPr>
          <w:p w14:paraId="1AC4514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建设单位</w:t>
            </w:r>
          </w:p>
        </w:tc>
        <w:tc>
          <w:tcPr>
            <w:tcW w:w="1550" w:type="dxa"/>
            <w:tcBorders>
              <w:top w:val="outset" w:color="000000" w:sz="6" w:space="0"/>
              <w:left w:val="nil"/>
              <w:bottom w:val="outset" w:color="000000" w:sz="6" w:space="0"/>
              <w:right w:val="outset" w:color="000000" w:sz="6" w:space="0"/>
            </w:tcBorders>
            <w:noWrap w:val="0"/>
            <w:vAlign w:val="center"/>
          </w:tcPr>
          <w:p w14:paraId="2F61968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1828" w:type="dxa"/>
            <w:tcBorders>
              <w:top w:val="outset" w:color="000000" w:sz="6" w:space="0"/>
              <w:left w:val="nil"/>
              <w:bottom w:val="outset" w:color="000000" w:sz="6" w:space="0"/>
              <w:right w:val="outset" w:color="000000" w:sz="6" w:space="0"/>
            </w:tcBorders>
            <w:noWrap w:val="0"/>
            <w:vAlign w:val="center"/>
          </w:tcPr>
          <w:p w14:paraId="1BFE9272">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合同金额(元)</w:t>
            </w:r>
          </w:p>
        </w:tc>
      </w:tr>
      <w:tr w14:paraId="1DD395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79" w:type="dxa"/>
            <w:vMerge w:val="restart"/>
            <w:tcBorders>
              <w:top w:val="nil"/>
              <w:left w:val="outset" w:color="000000" w:sz="6" w:space="0"/>
              <w:right w:val="outset" w:color="000000" w:sz="6" w:space="0"/>
            </w:tcBorders>
            <w:noWrap w:val="0"/>
            <w:vAlign w:val="center"/>
          </w:tcPr>
          <w:p w14:paraId="5437006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中海华祥建设发展有限公司</w:t>
            </w:r>
          </w:p>
        </w:tc>
        <w:tc>
          <w:tcPr>
            <w:tcW w:w="2887" w:type="dxa"/>
            <w:tcBorders>
              <w:top w:val="outset" w:color="000000" w:sz="6" w:space="0"/>
              <w:left w:val="nil"/>
              <w:bottom w:val="outset" w:color="000000" w:sz="6" w:space="0"/>
              <w:right w:val="outset" w:color="000000" w:sz="6" w:space="0"/>
            </w:tcBorders>
            <w:noWrap w:val="0"/>
            <w:vAlign w:val="center"/>
          </w:tcPr>
          <w:p w14:paraId="5942D4BF">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新安县集中供热高温水管道提升改造（钢铁大道至西窑村路口高温水管道）项目</w:t>
            </w:r>
          </w:p>
        </w:tc>
        <w:tc>
          <w:tcPr>
            <w:tcW w:w="1738" w:type="dxa"/>
            <w:tcBorders>
              <w:top w:val="outset" w:color="000000" w:sz="6" w:space="0"/>
              <w:left w:val="nil"/>
              <w:bottom w:val="outset" w:color="000000" w:sz="6" w:space="0"/>
              <w:right w:val="outset" w:color="000000" w:sz="6" w:space="0"/>
            </w:tcBorders>
            <w:noWrap w:val="0"/>
            <w:vAlign w:val="center"/>
          </w:tcPr>
          <w:p w14:paraId="3251EAF1">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新安县发达基础设施建设有限公司</w:t>
            </w:r>
          </w:p>
        </w:tc>
        <w:tc>
          <w:tcPr>
            <w:tcW w:w="1550" w:type="dxa"/>
            <w:tcBorders>
              <w:top w:val="outset" w:color="000000" w:sz="6" w:space="0"/>
              <w:left w:val="nil"/>
              <w:bottom w:val="outset" w:color="000000" w:sz="6" w:space="0"/>
              <w:right w:val="outset" w:color="000000" w:sz="6" w:space="0"/>
            </w:tcBorders>
            <w:noWrap w:val="0"/>
            <w:vAlign w:val="center"/>
          </w:tcPr>
          <w:p w14:paraId="235C896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2022.4.5</w:t>
            </w:r>
          </w:p>
        </w:tc>
        <w:tc>
          <w:tcPr>
            <w:tcW w:w="1828" w:type="dxa"/>
            <w:tcBorders>
              <w:top w:val="outset" w:color="000000" w:sz="6" w:space="0"/>
              <w:left w:val="nil"/>
              <w:bottom w:val="outset" w:color="000000" w:sz="6" w:space="0"/>
              <w:right w:val="outset" w:color="000000" w:sz="6" w:space="0"/>
            </w:tcBorders>
            <w:noWrap w:val="0"/>
            <w:vAlign w:val="center"/>
          </w:tcPr>
          <w:p w14:paraId="429D9BC7">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11296515.32</w:t>
            </w:r>
          </w:p>
        </w:tc>
      </w:tr>
      <w:tr w14:paraId="48D8FB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79" w:type="dxa"/>
            <w:vMerge w:val="continue"/>
            <w:tcBorders>
              <w:left w:val="outset" w:color="000000" w:sz="6" w:space="0"/>
              <w:right w:val="outset" w:color="000000" w:sz="6" w:space="0"/>
            </w:tcBorders>
            <w:noWrap w:val="0"/>
            <w:vAlign w:val="center"/>
          </w:tcPr>
          <w:p w14:paraId="07E934E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cs="宋体"/>
                <w:sz w:val="28"/>
                <w:szCs w:val="28"/>
                <w:lang w:val="en-US" w:eastAsia="zh-CN"/>
              </w:rPr>
            </w:pPr>
          </w:p>
        </w:tc>
        <w:tc>
          <w:tcPr>
            <w:tcW w:w="2887" w:type="dxa"/>
            <w:tcBorders>
              <w:top w:val="outset" w:color="000000" w:sz="6" w:space="0"/>
              <w:left w:val="nil"/>
              <w:bottom w:val="outset" w:color="000000" w:sz="6" w:space="0"/>
              <w:right w:val="outset" w:color="000000" w:sz="6" w:space="0"/>
            </w:tcBorders>
            <w:noWrap w:val="0"/>
            <w:vAlign w:val="center"/>
          </w:tcPr>
          <w:p w14:paraId="62FEC9C9">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黑龙江省齐齐哈尔市中心城区2022年开发住宅小区供热配套项目</w:t>
            </w:r>
          </w:p>
        </w:tc>
        <w:tc>
          <w:tcPr>
            <w:tcW w:w="1738" w:type="dxa"/>
            <w:tcBorders>
              <w:top w:val="outset" w:color="000000" w:sz="6" w:space="0"/>
              <w:left w:val="nil"/>
              <w:bottom w:val="outset" w:color="000000" w:sz="6" w:space="0"/>
              <w:right w:val="outset" w:color="000000" w:sz="6" w:space="0"/>
            </w:tcBorders>
            <w:noWrap w:val="0"/>
            <w:vAlign w:val="center"/>
          </w:tcPr>
          <w:p w14:paraId="24ADC8B0">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齐齐哈尔市鹤佳管网设施经营管理有限责任公司</w:t>
            </w:r>
          </w:p>
        </w:tc>
        <w:tc>
          <w:tcPr>
            <w:tcW w:w="1550" w:type="dxa"/>
            <w:tcBorders>
              <w:top w:val="outset" w:color="000000" w:sz="6" w:space="0"/>
              <w:left w:val="nil"/>
              <w:bottom w:val="outset" w:color="000000" w:sz="6" w:space="0"/>
              <w:right w:val="outset" w:color="000000" w:sz="6" w:space="0"/>
            </w:tcBorders>
            <w:noWrap w:val="0"/>
            <w:vAlign w:val="center"/>
          </w:tcPr>
          <w:p w14:paraId="5C10C25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2021.9.10</w:t>
            </w:r>
          </w:p>
        </w:tc>
        <w:tc>
          <w:tcPr>
            <w:tcW w:w="1828" w:type="dxa"/>
            <w:tcBorders>
              <w:top w:val="outset" w:color="000000" w:sz="6" w:space="0"/>
              <w:left w:val="nil"/>
              <w:bottom w:val="outset" w:color="000000" w:sz="6" w:space="0"/>
              <w:right w:val="outset" w:color="000000" w:sz="6" w:space="0"/>
            </w:tcBorders>
            <w:noWrap w:val="0"/>
            <w:vAlign w:val="center"/>
          </w:tcPr>
          <w:p w14:paraId="77D4456F">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5325274.95</w:t>
            </w:r>
          </w:p>
        </w:tc>
      </w:tr>
      <w:tr w14:paraId="746127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26" w:hRule="atLeast"/>
          <w:jc w:val="center"/>
        </w:trPr>
        <w:tc>
          <w:tcPr>
            <w:tcW w:w="1779" w:type="dxa"/>
            <w:vMerge w:val="restart"/>
            <w:tcBorders>
              <w:top w:val="single" w:color="auto" w:sz="4" w:space="0"/>
              <w:left w:val="single" w:color="auto" w:sz="4" w:space="0"/>
              <w:right w:val="outset" w:color="000000" w:sz="6" w:space="0"/>
            </w:tcBorders>
            <w:noWrap w:val="0"/>
            <w:vAlign w:val="center"/>
          </w:tcPr>
          <w:p w14:paraId="5E5D1D7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2887" w:type="dxa"/>
            <w:tcBorders>
              <w:top w:val="single" w:color="auto" w:sz="4" w:space="0"/>
              <w:left w:val="nil"/>
              <w:bottom w:val="single" w:color="auto" w:sz="4" w:space="0"/>
              <w:right w:val="outset" w:color="000000" w:sz="6" w:space="0"/>
            </w:tcBorders>
            <w:noWrap w:val="0"/>
            <w:vAlign w:val="center"/>
          </w:tcPr>
          <w:p w14:paraId="33B53942">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义马珑川石油天然气管道有限公司三门峡珑川天然气管道工程</w:t>
            </w:r>
          </w:p>
        </w:tc>
        <w:tc>
          <w:tcPr>
            <w:tcW w:w="1738" w:type="dxa"/>
            <w:tcBorders>
              <w:top w:val="single" w:color="auto" w:sz="4" w:space="0"/>
              <w:left w:val="nil"/>
              <w:bottom w:val="single" w:color="auto" w:sz="4" w:space="0"/>
              <w:right w:val="outset" w:color="000000" w:sz="6" w:space="0"/>
            </w:tcBorders>
            <w:noWrap w:val="0"/>
            <w:vAlign w:val="center"/>
          </w:tcPr>
          <w:p w14:paraId="4353A514">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义马珑川石油天然气管道有限公司</w:t>
            </w:r>
          </w:p>
        </w:tc>
        <w:tc>
          <w:tcPr>
            <w:tcW w:w="1550" w:type="dxa"/>
            <w:tcBorders>
              <w:top w:val="single" w:color="auto" w:sz="4" w:space="0"/>
              <w:left w:val="nil"/>
              <w:bottom w:val="single" w:color="auto" w:sz="4" w:space="0"/>
              <w:right w:val="outset" w:color="000000" w:sz="6" w:space="0"/>
            </w:tcBorders>
            <w:noWrap w:val="0"/>
            <w:vAlign w:val="center"/>
          </w:tcPr>
          <w:p w14:paraId="509AD90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2024.4.20</w:t>
            </w:r>
          </w:p>
        </w:tc>
        <w:tc>
          <w:tcPr>
            <w:tcW w:w="1828" w:type="dxa"/>
            <w:tcBorders>
              <w:top w:val="single" w:color="auto" w:sz="4" w:space="0"/>
              <w:left w:val="nil"/>
              <w:bottom w:val="single" w:color="auto" w:sz="4" w:space="0"/>
              <w:right w:val="single" w:color="auto" w:sz="4" w:space="0"/>
            </w:tcBorders>
            <w:noWrap w:val="0"/>
            <w:vAlign w:val="center"/>
          </w:tcPr>
          <w:p w14:paraId="583F5D0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94108608.96</w:t>
            </w:r>
          </w:p>
        </w:tc>
      </w:tr>
      <w:tr w14:paraId="0D1B7A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26" w:hRule="atLeast"/>
          <w:jc w:val="center"/>
        </w:trPr>
        <w:tc>
          <w:tcPr>
            <w:tcW w:w="1779" w:type="dxa"/>
            <w:vMerge w:val="continue"/>
            <w:tcBorders>
              <w:left w:val="single" w:color="auto" w:sz="4" w:space="0"/>
              <w:bottom w:val="single" w:color="auto" w:sz="4" w:space="0"/>
              <w:right w:val="outset" w:color="000000" w:sz="6" w:space="0"/>
            </w:tcBorders>
            <w:noWrap w:val="0"/>
            <w:vAlign w:val="center"/>
          </w:tcPr>
          <w:p w14:paraId="0D79E47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p>
        </w:tc>
        <w:tc>
          <w:tcPr>
            <w:tcW w:w="2887" w:type="dxa"/>
            <w:tcBorders>
              <w:top w:val="single" w:color="auto" w:sz="4" w:space="0"/>
              <w:left w:val="nil"/>
              <w:bottom w:val="single" w:color="auto" w:sz="4" w:space="0"/>
              <w:right w:val="outset" w:color="000000" w:sz="6" w:space="0"/>
            </w:tcBorders>
            <w:noWrap w:val="0"/>
            <w:vAlign w:val="center"/>
          </w:tcPr>
          <w:p w14:paraId="60A85689">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辉县市天然气管道工程项目</w:t>
            </w:r>
          </w:p>
        </w:tc>
        <w:tc>
          <w:tcPr>
            <w:tcW w:w="1738" w:type="dxa"/>
            <w:tcBorders>
              <w:top w:val="single" w:color="auto" w:sz="4" w:space="0"/>
              <w:left w:val="nil"/>
              <w:bottom w:val="single" w:color="auto" w:sz="4" w:space="0"/>
              <w:right w:val="outset" w:color="000000" w:sz="6" w:space="0"/>
            </w:tcBorders>
            <w:noWrap w:val="0"/>
            <w:vAlign w:val="center"/>
          </w:tcPr>
          <w:p w14:paraId="3191A5DD">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辉县市腾辉燃气管道有限公司</w:t>
            </w:r>
          </w:p>
        </w:tc>
        <w:tc>
          <w:tcPr>
            <w:tcW w:w="1550" w:type="dxa"/>
            <w:tcBorders>
              <w:top w:val="single" w:color="auto" w:sz="4" w:space="0"/>
              <w:left w:val="nil"/>
              <w:bottom w:val="single" w:color="auto" w:sz="4" w:space="0"/>
              <w:right w:val="outset" w:color="000000" w:sz="6" w:space="0"/>
            </w:tcBorders>
            <w:noWrap w:val="0"/>
            <w:vAlign w:val="center"/>
          </w:tcPr>
          <w:p w14:paraId="7EAD115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2024.5.6</w:t>
            </w:r>
          </w:p>
        </w:tc>
        <w:tc>
          <w:tcPr>
            <w:tcW w:w="1828" w:type="dxa"/>
            <w:tcBorders>
              <w:top w:val="single" w:color="auto" w:sz="4" w:space="0"/>
              <w:left w:val="nil"/>
              <w:bottom w:val="single" w:color="auto" w:sz="4" w:space="0"/>
              <w:right w:val="single" w:color="auto" w:sz="4" w:space="0"/>
            </w:tcBorders>
            <w:noWrap w:val="0"/>
            <w:vAlign w:val="center"/>
          </w:tcPr>
          <w:p w14:paraId="4077416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28354617.53</w:t>
            </w:r>
          </w:p>
        </w:tc>
      </w:tr>
      <w:tr w14:paraId="316D35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47" w:hRule="atLeast"/>
          <w:jc w:val="center"/>
        </w:trPr>
        <w:tc>
          <w:tcPr>
            <w:tcW w:w="1779" w:type="dxa"/>
            <w:vMerge w:val="restart"/>
            <w:tcBorders>
              <w:top w:val="nil"/>
              <w:left w:val="outset" w:color="000000" w:sz="6" w:space="0"/>
              <w:right w:val="outset" w:color="000000" w:sz="6" w:space="0"/>
            </w:tcBorders>
            <w:noWrap w:val="0"/>
            <w:vAlign w:val="center"/>
          </w:tcPr>
          <w:p w14:paraId="0060E5A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c>
          <w:tcPr>
            <w:tcW w:w="2887" w:type="dxa"/>
            <w:tcBorders>
              <w:top w:val="outset" w:color="000000" w:sz="6" w:space="0"/>
              <w:left w:val="nil"/>
              <w:bottom w:val="outset" w:color="000000" w:sz="6" w:space="0"/>
              <w:right w:val="outset" w:color="000000" w:sz="6" w:space="0"/>
            </w:tcBorders>
            <w:noWrap w:val="0"/>
            <w:vAlign w:val="center"/>
          </w:tcPr>
          <w:p w14:paraId="4E3D8D9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义马市管道天然气输配系统改扩建工程市政燃气管道建设项目</w:t>
            </w:r>
          </w:p>
        </w:tc>
        <w:tc>
          <w:tcPr>
            <w:tcW w:w="1738" w:type="dxa"/>
            <w:tcBorders>
              <w:top w:val="outset" w:color="000000" w:sz="6" w:space="0"/>
              <w:left w:val="nil"/>
              <w:bottom w:val="outset" w:color="000000" w:sz="6" w:space="0"/>
              <w:right w:val="outset" w:color="000000" w:sz="6" w:space="0"/>
            </w:tcBorders>
            <w:noWrap w:val="0"/>
            <w:vAlign w:val="center"/>
          </w:tcPr>
          <w:p w14:paraId="1D817FD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义马市管道煤气有限责任公司</w:t>
            </w:r>
          </w:p>
        </w:tc>
        <w:tc>
          <w:tcPr>
            <w:tcW w:w="1550" w:type="dxa"/>
            <w:tcBorders>
              <w:top w:val="outset" w:color="000000" w:sz="6" w:space="0"/>
              <w:left w:val="nil"/>
              <w:bottom w:val="outset" w:color="000000" w:sz="6" w:space="0"/>
              <w:right w:val="outset" w:color="000000" w:sz="6" w:space="0"/>
            </w:tcBorders>
            <w:noWrap w:val="0"/>
            <w:vAlign w:val="center"/>
          </w:tcPr>
          <w:p w14:paraId="7AFE9FD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2022.4.24</w:t>
            </w:r>
          </w:p>
        </w:tc>
        <w:tc>
          <w:tcPr>
            <w:tcW w:w="1828" w:type="dxa"/>
            <w:tcBorders>
              <w:top w:val="outset" w:color="000000" w:sz="6" w:space="0"/>
              <w:left w:val="nil"/>
              <w:bottom w:val="outset" w:color="000000" w:sz="6" w:space="0"/>
              <w:right w:val="outset" w:color="000000" w:sz="6" w:space="0"/>
            </w:tcBorders>
            <w:noWrap w:val="0"/>
            <w:vAlign w:val="center"/>
          </w:tcPr>
          <w:p w14:paraId="539A108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10332877.61</w:t>
            </w:r>
          </w:p>
        </w:tc>
      </w:tr>
      <w:tr w14:paraId="174841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47" w:hRule="atLeast"/>
          <w:jc w:val="center"/>
        </w:trPr>
        <w:tc>
          <w:tcPr>
            <w:tcW w:w="1779" w:type="dxa"/>
            <w:vMerge w:val="continue"/>
            <w:tcBorders>
              <w:left w:val="outset" w:color="000000" w:sz="6" w:space="0"/>
              <w:right w:val="outset" w:color="000000" w:sz="6" w:space="0"/>
            </w:tcBorders>
            <w:noWrap w:val="0"/>
            <w:vAlign w:val="center"/>
          </w:tcPr>
          <w:p w14:paraId="3FC294D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p>
        </w:tc>
        <w:tc>
          <w:tcPr>
            <w:tcW w:w="2887" w:type="dxa"/>
            <w:tcBorders>
              <w:top w:val="outset" w:color="000000" w:sz="6" w:space="0"/>
              <w:left w:val="nil"/>
              <w:bottom w:val="outset" w:color="000000" w:sz="6" w:space="0"/>
              <w:right w:val="outset" w:color="000000" w:sz="6" w:space="0"/>
            </w:tcBorders>
            <w:noWrap w:val="0"/>
            <w:vAlign w:val="center"/>
          </w:tcPr>
          <w:p w14:paraId="23E1815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和田市吐沙拉镇天然气工程建设项目（施工标段）</w:t>
            </w:r>
          </w:p>
        </w:tc>
        <w:tc>
          <w:tcPr>
            <w:tcW w:w="1738" w:type="dxa"/>
            <w:tcBorders>
              <w:top w:val="outset" w:color="000000" w:sz="6" w:space="0"/>
              <w:left w:val="nil"/>
              <w:bottom w:val="outset" w:color="000000" w:sz="6" w:space="0"/>
              <w:right w:val="outset" w:color="000000" w:sz="6" w:space="0"/>
            </w:tcBorders>
            <w:noWrap w:val="0"/>
            <w:vAlign w:val="center"/>
          </w:tcPr>
          <w:p w14:paraId="7B93627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和田市住房和城乡建设局</w:t>
            </w:r>
          </w:p>
        </w:tc>
        <w:tc>
          <w:tcPr>
            <w:tcW w:w="1550" w:type="dxa"/>
            <w:tcBorders>
              <w:top w:val="outset" w:color="000000" w:sz="6" w:space="0"/>
              <w:left w:val="nil"/>
              <w:bottom w:val="outset" w:color="000000" w:sz="6" w:space="0"/>
              <w:right w:val="outset" w:color="000000" w:sz="6" w:space="0"/>
            </w:tcBorders>
            <w:noWrap w:val="0"/>
            <w:vAlign w:val="center"/>
          </w:tcPr>
          <w:p w14:paraId="117DFE0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2023.5.19</w:t>
            </w:r>
          </w:p>
        </w:tc>
        <w:tc>
          <w:tcPr>
            <w:tcW w:w="1828" w:type="dxa"/>
            <w:tcBorders>
              <w:top w:val="outset" w:color="000000" w:sz="6" w:space="0"/>
              <w:left w:val="nil"/>
              <w:bottom w:val="outset" w:color="000000" w:sz="6" w:space="0"/>
              <w:right w:val="outset" w:color="000000" w:sz="6" w:space="0"/>
            </w:tcBorders>
            <w:noWrap w:val="0"/>
            <w:vAlign w:val="center"/>
          </w:tcPr>
          <w:p w14:paraId="4B60E4C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15991072.52</w:t>
            </w:r>
          </w:p>
        </w:tc>
      </w:tr>
    </w:tbl>
    <w:p w14:paraId="49F1845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1.3中标候选人项目经理业绩</w:t>
      </w:r>
    </w:p>
    <w:tbl>
      <w:tblPr>
        <w:tblStyle w:val="14"/>
        <w:tblW w:w="910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1990"/>
        <w:gridCol w:w="1973"/>
        <w:gridCol w:w="2110"/>
        <w:gridCol w:w="1478"/>
        <w:gridCol w:w="1556"/>
      </w:tblGrid>
      <w:tr w14:paraId="7F0889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57" w:hRule="atLeast"/>
          <w:jc w:val="center"/>
        </w:trPr>
        <w:tc>
          <w:tcPr>
            <w:tcW w:w="2023" w:type="dxa"/>
            <w:tcBorders>
              <w:top w:val="outset" w:color="000000" w:sz="6" w:space="0"/>
              <w:left w:val="outset" w:color="000000" w:sz="6" w:space="0"/>
              <w:bottom w:val="outset" w:color="000000" w:sz="6" w:space="0"/>
              <w:right w:val="outset" w:color="000000" w:sz="6" w:space="0"/>
            </w:tcBorders>
            <w:noWrap w:val="0"/>
            <w:vAlign w:val="center"/>
          </w:tcPr>
          <w:p w14:paraId="11BA866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中标候选人名称</w:t>
            </w:r>
          </w:p>
        </w:tc>
        <w:tc>
          <w:tcPr>
            <w:tcW w:w="2000" w:type="dxa"/>
            <w:tcBorders>
              <w:top w:val="outset" w:color="000000" w:sz="6" w:space="0"/>
              <w:left w:val="nil"/>
              <w:bottom w:val="outset" w:color="000000" w:sz="6" w:space="0"/>
              <w:right w:val="outset" w:color="000000" w:sz="6" w:space="0"/>
            </w:tcBorders>
            <w:noWrap w:val="0"/>
            <w:vAlign w:val="center"/>
          </w:tcPr>
          <w:p w14:paraId="34EAAD1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工程名称</w:t>
            </w:r>
          </w:p>
        </w:tc>
        <w:tc>
          <w:tcPr>
            <w:tcW w:w="2145" w:type="dxa"/>
            <w:tcBorders>
              <w:top w:val="outset" w:color="000000" w:sz="6" w:space="0"/>
              <w:left w:val="nil"/>
              <w:bottom w:val="outset" w:color="000000" w:sz="6" w:space="0"/>
              <w:right w:val="outset" w:color="000000" w:sz="6" w:space="0"/>
            </w:tcBorders>
            <w:noWrap w:val="0"/>
            <w:vAlign w:val="center"/>
          </w:tcPr>
          <w:p w14:paraId="07AE8D2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建设单位</w:t>
            </w:r>
          </w:p>
        </w:tc>
        <w:tc>
          <w:tcPr>
            <w:tcW w:w="1485" w:type="dxa"/>
            <w:tcBorders>
              <w:top w:val="outset" w:color="000000" w:sz="6" w:space="0"/>
              <w:left w:val="nil"/>
              <w:bottom w:val="outset" w:color="000000" w:sz="6" w:space="0"/>
              <w:right w:val="outset" w:color="000000" w:sz="6" w:space="0"/>
            </w:tcBorders>
            <w:noWrap w:val="0"/>
            <w:vAlign w:val="center"/>
          </w:tcPr>
          <w:p w14:paraId="14F799F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1454" w:type="dxa"/>
            <w:tcBorders>
              <w:top w:val="outset" w:color="000000" w:sz="6" w:space="0"/>
              <w:left w:val="nil"/>
              <w:bottom w:val="outset" w:color="000000" w:sz="6" w:space="0"/>
              <w:right w:val="outset" w:color="000000" w:sz="6" w:space="0"/>
            </w:tcBorders>
            <w:noWrap w:val="0"/>
            <w:vAlign w:val="center"/>
          </w:tcPr>
          <w:p w14:paraId="00B032C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合同金额(元)</w:t>
            </w:r>
          </w:p>
        </w:tc>
      </w:tr>
      <w:tr w14:paraId="447404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68" w:hRule="atLeast"/>
          <w:jc w:val="center"/>
        </w:trPr>
        <w:tc>
          <w:tcPr>
            <w:tcW w:w="2023" w:type="dxa"/>
            <w:tcBorders>
              <w:top w:val="outset" w:color="000000" w:sz="6" w:space="0"/>
              <w:left w:val="outset" w:color="000000" w:sz="6" w:space="0"/>
              <w:right w:val="outset" w:color="000000" w:sz="6" w:space="0"/>
            </w:tcBorders>
            <w:noWrap w:val="0"/>
            <w:vAlign w:val="center"/>
          </w:tcPr>
          <w:p w14:paraId="5D027F3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中海华祥建设发展有限公司</w:t>
            </w:r>
          </w:p>
        </w:tc>
        <w:tc>
          <w:tcPr>
            <w:tcW w:w="2000" w:type="dxa"/>
            <w:tcBorders>
              <w:top w:val="outset" w:color="000000" w:sz="6" w:space="0"/>
              <w:left w:val="nil"/>
              <w:bottom w:val="outset" w:color="000000" w:sz="6" w:space="0"/>
              <w:right w:val="outset" w:color="000000" w:sz="6" w:space="0"/>
            </w:tcBorders>
            <w:noWrap w:val="0"/>
            <w:vAlign w:val="center"/>
          </w:tcPr>
          <w:p w14:paraId="53F896F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新安县集中供热高温水管道提升改造（钢铁大道至西窑村路口高温水管道）项目</w:t>
            </w:r>
          </w:p>
        </w:tc>
        <w:tc>
          <w:tcPr>
            <w:tcW w:w="2145" w:type="dxa"/>
            <w:tcBorders>
              <w:top w:val="outset" w:color="000000" w:sz="6" w:space="0"/>
              <w:left w:val="nil"/>
              <w:bottom w:val="outset" w:color="000000" w:sz="6" w:space="0"/>
              <w:right w:val="outset" w:color="000000" w:sz="6" w:space="0"/>
            </w:tcBorders>
            <w:noWrap w:val="0"/>
            <w:vAlign w:val="center"/>
          </w:tcPr>
          <w:p w14:paraId="2E66165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新安县发达基础设施建设有限公司</w:t>
            </w:r>
          </w:p>
        </w:tc>
        <w:tc>
          <w:tcPr>
            <w:tcW w:w="1485" w:type="dxa"/>
            <w:tcBorders>
              <w:top w:val="outset" w:color="000000" w:sz="6" w:space="0"/>
              <w:left w:val="nil"/>
              <w:bottom w:val="outset" w:color="000000" w:sz="6" w:space="0"/>
              <w:right w:val="outset" w:color="000000" w:sz="6" w:space="0"/>
            </w:tcBorders>
            <w:noWrap w:val="0"/>
            <w:vAlign w:val="center"/>
          </w:tcPr>
          <w:p w14:paraId="59730A9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2022.4.5</w:t>
            </w:r>
          </w:p>
        </w:tc>
        <w:tc>
          <w:tcPr>
            <w:tcW w:w="1454" w:type="dxa"/>
            <w:tcBorders>
              <w:top w:val="outset" w:color="000000" w:sz="6" w:space="0"/>
              <w:left w:val="nil"/>
              <w:bottom w:val="outset" w:color="000000" w:sz="6" w:space="0"/>
              <w:right w:val="outset" w:color="000000" w:sz="6" w:space="0"/>
            </w:tcBorders>
            <w:noWrap w:val="0"/>
            <w:vAlign w:val="center"/>
          </w:tcPr>
          <w:p w14:paraId="5E32532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11296515.32</w:t>
            </w:r>
          </w:p>
        </w:tc>
      </w:tr>
      <w:tr w14:paraId="599233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89" w:hRule="atLeast"/>
          <w:jc w:val="center"/>
        </w:trPr>
        <w:tc>
          <w:tcPr>
            <w:tcW w:w="2023" w:type="dxa"/>
            <w:tcBorders>
              <w:top w:val="outset" w:color="000000" w:sz="6" w:space="0"/>
              <w:left w:val="outset" w:color="000000" w:sz="6" w:space="0"/>
              <w:right w:val="outset" w:color="000000" w:sz="6" w:space="0"/>
            </w:tcBorders>
            <w:noWrap w:val="0"/>
            <w:vAlign w:val="center"/>
          </w:tcPr>
          <w:p w14:paraId="0E49523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2000" w:type="dxa"/>
            <w:tcBorders>
              <w:top w:val="outset" w:color="000000" w:sz="6" w:space="0"/>
              <w:left w:val="nil"/>
              <w:bottom w:val="outset" w:color="000000" w:sz="6" w:space="0"/>
              <w:right w:val="outset" w:color="000000" w:sz="6" w:space="0"/>
            </w:tcBorders>
            <w:noWrap w:val="0"/>
            <w:vAlign w:val="center"/>
          </w:tcPr>
          <w:p w14:paraId="4AC45366">
            <w:pPr>
              <w:keepNext w:val="0"/>
              <w:keepLines w:val="0"/>
              <w:pageBreakBefore w:val="0"/>
              <w:widowControl/>
              <w:suppressLineNumbers w:val="0"/>
              <w:shd w:val="clear" w:color="auto" w:fill="FFFFFF"/>
              <w:kinsoku/>
              <w:wordWrap/>
              <w:overflowPunct/>
              <w:topLinePunct w:val="0"/>
              <w:autoSpaceDE/>
              <w:autoSpaceDN/>
              <w:bidi w:val="0"/>
              <w:adjustRightInd/>
              <w:snapToGrid/>
              <w:spacing w:before="12" w:beforeAutospacing="0" w:line="360" w:lineRule="auto"/>
              <w:ind w:left="0" w:right="0"/>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w:t>
            </w:r>
          </w:p>
        </w:tc>
        <w:tc>
          <w:tcPr>
            <w:tcW w:w="2145" w:type="dxa"/>
            <w:tcBorders>
              <w:top w:val="outset" w:color="000000" w:sz="6" w:space="0"/>
              <w:left w:val="nil"/>
              <w:bottom w:val="outset" w:color="000000" w:sz="6" w:space="0"/>
              <w:right w:val="outset" w:color="000000" w:sz="6" w:space="0"/>
            </w:tcBorders>
            <w:noWrap w:val="0"/>
            <w:vAlign w:val="center"/>
          </w:tcPr>
          <w:p w14:paraId="737DF03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w:t>
            </w:r>
          </w:p>
        </w:tc>
        <w:tc>
          <w:tcPr>
            <w:tcW w:w="1485" w:type="dxa"/>
            <w:tcBorders>
              <w:top w:val="outset" w:color="000000" w:sz="6" w:space="0"/>
              <w:left w:val="nil"/>
              <w:bottom w:val="outset" w:color="000000" w:sz="6" w:space="0"/>
              <w:right w:val="outset" w:color="000000" w:sz="6" w:space="0"/>
            </w:tcBorders>
            <w:noWrap w:val="0"/>
            <w:vAlign w:val="center"/>
          </w:tcPr>
          <w:p w14:paraId="047F85B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w:t>
            </w:r>
          </w:p>
        </w:tc>
        <w:tc>
          <w:tcPr>
            <w:tcW w:w="1454" w:type="dxa"/>
            <w:tcBorders>
              <w:top w:val="outset" w:color="000000" w:sz="6" w:space="0"/>
              <w:left w:val="nil"/>
              <w:bottom w:val="outset" w:color="000000" w:sz="6" w:space="0"/>
              <w:right w:val="outset" w:color="000000" w:sz="6" w:space="0"/>
            </w:tcBorders>
            <w:noWrap w:val="0"/>
            <w:vAlign w:val="center"/>
          </w:tcPr>
          <w:p w14:paraId="405841E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w:t>
            </w:r>
          </w:p>
        </w:tc>
      </w:tr>
      <w:tr w14:paraId="4C4325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79" w:hRule="atLeast"/>
          <w:jc w:val="center"/>
        </w:trPr>
        <w:tc>
          <w:tcPr>
            <w:tcW w:w="2023" w:type="dxa"/>
            <w:tcBorders>
              <w:left w:val="outset" w:color="000000" w:sz="6" w:space="0"/>
              <w:right w:val="outset" w:color="000000" w:sz="6" w:space="0"/>
            </w:tcBorders>
            <w:noWrap w:val="0"/>
            <w:vAlign w:val="center"/>
          </w:tcPr>
          <w:p w14:paraId="04490B4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c>
          <w:tcPr>
            <w:tcW w:w="2000" w:type="dxa"/>
            <w:tcBorders>
              <w:top w:val="outset" w:color="000000" w:sz="6" w:space="0"/>
              <w:left w:val="nil"/>
              <w:bottom w:val="outset" w:color="000000" w:sz="6" w:space="0"/>
              <w:right w:val="outset" w:color="000000" w:sz="6" w:space="0"/>
            </w:tcBorders>
            <w:noWrap w:val="0"/>
            <w:vAlign w:val="center"/>
          </w:tcPr>
          <w:p w14:paraId="477350B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w:t>
            </w:r>
          </w:p>
        </w:tc>
        <w:tc>
          <w:tcPr>
            <w:tcW w:w="2145" w:type="dxa"/>
            <w:tcBorders>
              <w:top w:val="outset" w:color="000000" w:sz="6" w:space="0"/>
              <w:left w:val="nil"/>
              <w:bottom w:val="outset" w:color="000000" w:sz="6" w:space="0"/>
              <w:right w:val="outset" w:color="000000" w:sz="6" w:space="0"/>
            </w:tcBorders>
            <w:noWrap w:val="0"/>
            <w:vAlign w:val="center"/>
          </w:tcPr>
          <w:p w14:paraId="0790430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w:t>
            </w:r>
          </w:p>
        </w:tc>
        <w:tc>
          <w:tcPr>
            <w:tcW w:w="1485" w:type="dxa"/>
            <w:tcBorders>
              <w:top w:val="outset" w:color="000000" w:sz="6" w:space="0"/>
              <w:left w:val="nil"/>
              <w:bottom w:val="outset" w:color="000000" w:sz="6" w:space="0"/>
              <w:right w:val="outset" w:color="000000" w:sz="6" w:space="0"/>
            </w:tcBorders>
            <w:noWrap w:val="0"/>
            <w:vAlign w:val="center"/>
          </w:tcPr>
          <w:p w14:paraId="21C248D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w:t>
            </w:r>
          </w:p>
        </w:tc>
        <w:tc>
          <w:tcPr>
            <w:tcW w:w="1454" w:type="dxa"/>
            <w:tcBorders>
              <w:top w:val="outset" w:color="000000" w:sz="6" w:space="0"/>
              <w:left w:val="nil"/>
              <w:bottom w:val="outset" w:color="000000" w:sz="6" w:space="0"/>
              <w:right w:val="outset" w:color="000000" w:sz="6" w:space="0"/>
            </w:tcBorders>
            <w:noWrap w:val="0"/>
            <w:vAlign w:val="center"/>
          </w:tcPr>
          <w:p w14:paraId="60B6EE7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w:t>
            </w:r>
          </w:p>
        </w:tc>
      </w:tr>
    </w:tbl>
    <w:p w14:paraId="4FB2A0B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二、中标候选人响应招标文件要求的资格能力条件</w:t>
      </w:r>
    </w:p>
    <w:p w14:paraId="3021F88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2.1招标文件要求的资格能力条件</w:t>
      </w:r>
    </w:p>
    <w:tbl>
      <w:tblPr>
        <w:tblStyle w:val="14"/>
        <w:tblW w:w="9135"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681"/>
        <w:gridCol w:w="8454"/>
      </w:tblGrid>
      <w:tr w14:paraId="6F0D3D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67"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283D39E2">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8454" w:type="dxa"/>
            <w:tcBorders>
              <w:top w:val="outset" w:color="000000" w:sz="6" w:space="0"/>
              <w:left w:val="nil"/>
              <w:bottom w:val="outset" w:color="000000" w:sz="6" w:space="0"/>
              <w:right w:val="outset" w:color="000000" w:sz="6" w:space="0"/>
            </w:tcBorders>
            <w:noWrap w:val="0"/>
            <w:vAlign w:val="center"/>
          </w:tcPr>
          <w:p w14:paraId="79ED963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资格能力条件</w:t>
            </w:r>
          </w:p>
        </w:tc>
      </w:tr>
      <w:tr w14:paraId="57CD9B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84"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51A6152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8454" w:type="dxa"/>
            <w:tcBorders>
              <w:top w:val="outset" w:color="000000" w:sz="6" w:space="0"/>
              <w:left w:val="nil"/>
              <w:bottom w:val="outset" w:color="000000" w:sz="6" w:space="0"/>
              <w:right w:val="outset" w:color="000000" w:sz="6" w:space="0"/>
            </w:tcBorders>
            <w:noWrap w:val="0"/>
            <w:vAlign w:val="center"/>
          </w:tcPr>
          <w:p w14:paraId="16FAC8C2">
            <w:pPr>
              <w:pStyle w:val="1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auto"/>
              <w:ind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投标人须具备独立法人资格，具有合法有效的营业执照（如组成联合体投标的，联合体成员均须提供）。</w:t>
            </w:r>
          </w:p>
        </w:tc>
      </w:tr>
      <w:tr w14:paraId="53B342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056"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64F965D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w:t>
            </w:r>
          </w:p>
        </w:tc>
        <w:tc>
          <w:tcPr>
            <w:tcW w:w="8454" w:type="dxa"/>
            <w:tcBorders>
              <w:top w:val="outset" w:color="000000" w:sz="6" w:space="0"/>
              <w:left w:val="nil"/>
              <w:bottom w:val="outset" w:color="000000" w:sz="6" w:space="0"/>
              <w:right w:val="outset" w:color="000000" w:sz="6" w:space="0"/>
            </w:tcBorders>
            <w:noWrap w:val="0"/>
            <w:vAlign w:val="center"/>
          </w:tcPr>
          <w:p w14:paraId="526B12A4">
            <w:pPr>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须具有建设行政主管部门核发的市政公用工程施工总承包贰级及以上资质，且须同时具有特种设备安装改造维修许可证或特种设备生产许可证（公用管道）GB1级；具有有效的企业安全生产许可证，并在人员、设备、资金等方面具有相应的施工能力</w:t>
            </w:r>
            <w:r>
              <w:rPr>
                <w:rFonts w:hint="eastAsia" w:ascii="宋体" w:hAnsi="宋体" w:cs="宋体"/>
                <w:sz w:val="28"/>
                <w:szCs w:val="28"/>
                <w:lang w:val="en-US" w:eastAsia="zh-CN"/>
              </w:rPr>
              <w:t>。</w:t>
            </w:r>
          </w:p>
        </w:tc>
      </w:tr>
      <w:tr w14:paraId="5273DD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86"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138B86F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w:t>
            </w:r>
          </w:p>
        </w:tc>
        <w:tc>
          <w:tcPr>
            <w:tcW w:w="8454" w:type="dxa"/>
            <w:tcBorders>
              <w:top w:val="outset" w:color="000000" w:sz="6" w:space="0"/>
              <w:left w:val="nil"/>
              <w:bottom w:val="outset" w:color="000000" w:sz="6" w:space="0"/>
              <w:right w:val="outset" w:color="000000" w:sz="6" w:space="0"/>
            </w:tcBorders>
            <w:noWrap w:val="0"/>
            <w:vAlign w:val="center"/>
          </w:tcPr>
          <w:p w14:paraId="2DFC8951">
            <w:pPr>
              <w:widowControl/>
              <w:spacing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拟派项目经理要求：投标人拟派项目经理须具备有效的市政工程专业二级及以上注册建造师资格（不含临时执业证）和有效的安全生产考核合格证书，且未在其他在建项目担任任何职务（提供承诺书），与投标单位具有有效的劳动或社保关系，提供劳动合同或社保缴费证明。（如为联合体投标，项目经理须由联合体牵头人提供）</w:t>
            </w:r>
          </w:p>
        </w:tc>
      </w:tr>
      <w:tr w14:paraId="3E1B4F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1"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32C3DD0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8454" w:type="dxa"/>
            <w:tcBorders>
              <w:top w:val="outset" w:color="000000" w:sz="6" w:space="0"/>
              <w:left w:val="nil"/>
              <w:bottom w:val="outset" w:color="000000" w:sz="6" w:space="0"/>
              <w:right w:val="outset" w:color="000000" w:sz="6" w:space="0"/>
            </w:tcBorders>
            <w:noWrap w:val="0"/>
            <w:vAlign w:val="center"/>
          </w:tcPr>
          <w:p w14:paraId="458CDC5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提供投标单位企业、法定代表人无行贿犯罪记录,在中国裁判文书网查询（提供网页查询截图）或投标人自行承诺。（如组成联合体投标的，联合体成员均须提供</w:t>
            </w:r>
            <w:r>
              <w:rPr>
                <w:rFonts w:hint="eastAsia" w:ascii="宋体" w:hAnsi="宋体" w:cs="宋体"/>
                <w:sz w:val="28"/>
                <w:szCs w:val="28"/>
                <w:lang w:val="en-US" w:eastAsia="zh-CN"/>
              </w:rPr>
              <w:t>）</w:t>
            </w:r>
          </w:p>
        </w:tc>
      </w:tr>
      <w:tr w14:paraId="3EB03A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1"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7056526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8454" w:type="dxa"/>
            <w:tcBorders>
              <w:top w:val="outset" w:color="000000" w:sz="6" w:space="0"/>
              <w:left w:val="nil"/>
              <w:bottom w:val="outset" w:color="000000" w:sz="6" w:space="0"/>
              <w:right w:val="outset" w:color="000000" w:sz="6" w:space="0"/>
            </w:tcBorders>
            <w:noWrap w:val="0"/>
            <w:vAlign w:val="center"/>
          </w:tcPr>
          <w:p w14:paraId="67901F9A">
            <w:pPr>
              <w:spacing w:line="560" w:lineRule="exact"/>
              <w:jc w:val="left"/>
              <w:rPr>
                <w:rFonts w:hint="eastAsia" w:ascii="宋体" w:hAnsi="宋体" w:eastAsia="宋体" w:cs="宋体"/>
                <w:sz w:val="28"/>
                <w:szCs w:val="28"/>
                <w:lang w:val="en-US" w:eastAsia="zh-CN"/>
              </w:rPr>
            </w:pPr>
            <w:r>
              <w:rPr>
                <w:rFonts w:hint="eastAsia" w:ascii="宋体" w:hAnsi="宋体" w:cs="宋体"/>
                <w:color w:val="auto"/>
                <w:sz w:val="28"/>
                <w:szCs w:val="28"/>
                <w:highlight w:val="none"/>
              </w:rPr>
              <w:t>投标人出具无商业贿赂及无不正当竞争行为的承诺书。</w:t>
            </w:r>
            <w:r>
              <w:rPr>
                <w:rFonts w:hint="eastAsia" w:ascii="宋体" w:hAnsi="宋体" w:cs="宋体"/>
                <w:color w:val="auto"/>
                <w:sz w:val="28"/>
                <w:szCs w:val="28"/>
                <w:highlight w:val="none"/>
                <w:lang w:val="en-US" w:eastAsia="zh-CN"/>
              </w:rPr>
              <w:t>（如组成联合体投标的，联合体成员均须提供）</w:t>
            </w:r>
          </w:p>
        </w:tc>
      </w:tr>
      <w:tr w14:paraId="15DFF47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1"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152932E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p>
        </w:tc>
        <w:tc>
          <w:tcPr>
            <w:tcW w:w="8454" w:type="dxa"/>
            <w:tcBorders>
              <w:top w:val="outset" w:color="000000" w:sz="6" w:space="0"/>
              <w:left w:val="nil"/>
              <w:bottom w:val="outset" w:color="000000" w:sz="6" w:space="0"/>
              <w:right w:val="outset" w:color="000000" w:sz="6" w:space="0"/>
            </w:tcBorders>
            <w:noWrap w:val="0"/>
            <w:vAlign w:val="center"/>
          </w:tcPr>
          <w:p w14:paraId="62B700C9">
            <w:pPr>
              <w:spacing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相关网页查询页截图。（如组成联合体投标的，联合体成员均须提供）</w:t>
            </w:r>
          </w:p>
        </w:tc>
      </w:tr>
      <w:tr w14:paraId="0BD777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1" w:hRule="atLeast"/>
          <w:jc w:val="center"/>
        </w:trPr>
        <w:tc>
          <w:tcPr>
            <w:tcW w:w="681" w:type="dxa"/>
            <w:tcBorders>
              <w:top w:val="outset" w:color="000000" w:sz="6" w:space="0"/>
              <w:left w:val="outset" w:color="000000" w:sz="6" w:space="0"/>
              <w:bottom w:val="outset" w:color="000000" w:sz="6" w:space="0"/>
              <w:right w:val="outset" w:color="000000" w:sz="6" w:space="0"/>
            </w:tcBorders>
            <w:noWrap w:val="0"/>
            <w:vAlign w:val="center"/>
          </w:tcPr>
          <w:p w14:paraId="6C7303B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p>
        </w:tc>
        <w:tc>
          <w:tcPr>
            <w:tcW w:w="8454" w:type="dxa"/>
            <w:tcBorders>
              <w:top w:val="outset" w:color="000000" w:sz="6" w:space="0"/>
              <w:left w:val="nil"/>
              <w:bottom w:val="outset" w:color="000000" w:sz="6" w:space="0"/>
              <w:right w:val="outset" w:color="000000" w:sz="6" w:space="0"/>
            </w:tcBorders>
            <w:noWrap w:val="0"/>
            <w:vAlign w:val="center"/>
          </w:tcPr>
          <w:p w14:paraId="2AC9074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本项目允许联合体投标，联合体投标，应满足以下要求：</w:t>
            </w:r>
          </w:p>
          <w:p w14:paraId="7BA82E9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注：联合体各方需至少具有投标人资质之一且与其联合体协议中分工内容相对应，联合体投标的，应满足下列要求：</w:t>
            </w:r>
          </w:p>
          <w:p w14:paraId="6819470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（1）联合体投标的，联合体成员不得多于两家，以联合体参加的，应提交联合体协议并注明牵头人及各方拟承担的工作和责任，并承诺一旦中标，联合体各方将向招标人承担连带责任；</w:t>
            </w:r>
          </w:p>
          <w:p w14:paraId="70666ED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（2）联合体各方不得再以自己名义单独投标，也不得组成新的联合体或参加其他联合体在同一项目投标；</w:t>
            </w:r>
          </w:p>
          <w:p w14:paraId="06972EA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（3）投标过程中除联合体协议书及文件有要求的资料由各方签字盖章外，投标保证金等费用缴纳、文件签字盖章均由联合体牵头人签署办理；</w:t>
            </w:r>
          </w:p>
          <w:p w14:paraId="0BB356A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（4）若联合体投标人有两家成员共同承担相同施工任务的，按照资质等级较低的单位确定联合体相应专业的资质等级；</w:t>
            </w:r>
          </w:p>
          <w:p w14:paraId="1368998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（5）联合体中标后联合体各方应当共同与招标人签订合同，为履行合同向招标人承担连带责任；</w:t>
            </w:r>
          </w:p>
          <w:p w14:paraId="45694BA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（6）联合体的牵头人应被授权作为联合体各方的代表，承担责任和接受指令；</w:t>
            </w:r>
          </w:p>
          <w:p w14:paraId="43D7491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（7）获取招标文件时，应以联合体牵头人的名义获取，并以联合体牵头人的名义递交投标文件；联合体牵头人法定代表人或其授权代表负责签署本次投标相关资料，其他联合体成员必须予以认可。</w:t>
            </w:r>
          </w:p>
        </w:tc>
      </w:tr>
    </w:tbl>
    <w:p w14:paraId="710A1EF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2.2中标候选人响应招标文件要求的资格能力条件情况</w:t>
      </w:r>
    </w:p>
    <w:tbl>
      <w:tblPr>
        <w:tblStyle w:val="14"/>
        <w:tblW w:w="8298"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1086"/>
        <w:gridCol w:w="4551"/>
        <w:gridCol w:w="2661"/>
      </w:tblGrid>
      <w:tr w14:paraId="442A29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49" w:hRule="atLeast"/>
          <w:jc w:val="center"/>
        </w:trPr>
        <w:tc>
          <w:tcPr>
            <w:tcW w:w="1086" w:type="dxa"/>
            <w:tcBorders>
              <w:top w:val="outset" w:color="000000" w:sz="6" w:space="0"/>
              <w:left w:val="outset" w:color="000000" w:sz="6" w:space="0"/>
              <w:bottom w:val="outset" w:color="000000" w:sz="6" w:space="0"/>
              <w:right w:val="outset" w:color="000000" w:sz="6" w:space="0"/>
            </w:tcBorders>
            <w:noWrap w:val="0"/>
            <w:vAlign w:val="center"/>
          </w:tcPr>
          <w:p w14:paraId="3EBDF63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4551" w:type="dxa"/>
            <w:tcBorders>
              <w:top w:val="outset" w:color="000000" w:sz="6" w:space="0"/>
              <w:left w:val="nil"/>
              <w:bottom w:val="outset" w:color="000000" w:sz="6" w:space="0"/>
              <w:right w:val="outset" w:color="000000" w:sz="6" w:space="0"/>
            </w:tcBorders>
            <w:noWrap w:val="0"/>
            <w:vAlign w:val="center"/>
          </w:tcPr>
          <w:p w14:paraId="50DA9B0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中标候选人</w:t>
            </w:r>
          </w:p>
        </w:tc>
        <w:tc>
          <w:tcPr>
            <w:tcW w:w="2661" w:type="dxa"/>
            <w:tcBorders>
              <w:top w:val="outset" w:color="000000" w:sz="6" w:space="0"/>
              <w:left w:val="nil"/>
              <w:bottom w:val="outset" w:color="000000" w:sz="6" w:space="0"/>
              <w:right w:val="outset" w:color="000000" w:sz="6" w:space="0"/>
            </w:tcBorders>
            <w:noWrap w:val="0"/>
            <w:vAlign w:val="center"/>
          </w:tcPr>
          <w:p w14:paraId="79626C0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响应情况</w:t>
            </w:r>
          </w:p>
        </w:tc>
      </w:tr>
      <w:tr w14:paraId="447600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49" w:hRule="atLeast"/>
          <w:jc w:val="center"/>
        </w:trPr>
        <w:tc>
          <w:tcPr>
            <w:tcW w:w="1086" w:type="dxa"/>
            <w:tcBorders>
              <w:top w:val="outset" w:color="000000" w:sz="6" w:space="0"/>
              <w:left w:val="outset" w:color="000000" w:sz="6" w:space="0"/>
              <w:bottom w:val="outset" w:color="000000" w:sz="6" w:space="0"/>
              <w:right w:val="outset" w:color="000000" w:sz="6" w:space="0"/>
            </w:tcBorders>
            <w:noWrap w:val="0"/>
            <w:vAlign w:val="center"/>
          </w:tcPr>
          <w:p w14:paraId="4C1AC2B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551" w:type="dxa"/>
            <w:tcBorders>
              <w:top w:val="outset" w:color="000000" w:sz="6" w:space="0"/>
              <w:left w:val="nil"/>
              <w:bottom w:val="outset" w:color="000000" w:sz="6" w:space="0"/>
              <w:right w:val="outset" w:color="000000" w:sz="6" w:space="0"/>
            </w:tcBorders>
            <w:noWrap w:val="0"/>
            <w:vAlign w:val="center"/>
          </w:tcPr>
          <w:p w14:paraId="72F1FD6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中海华祥建设发展有限公司</w:t>
            </w:r>
          </w:p>
        </w:tc>
        <w:tc>
          <w:tcPr>
            <w:tcW w:w="2661" w:type="dxa"/>
            <w:tcBorders>
              <w:top w:val="outset" w:color="000000" w:sz="6" w:space="0"/>
              <w:left w:val="nil"/>
              <w:bottom w:val="outset" w:color="000000" w:sz="6" w:space="0"/>
              <w:right w:val="outset" w:color="000000" w:sz="6" w:space="0"/>
            </w:tcBorders>
            <w:noWrap w:val="0"/>
            <w:vAlign w:val="center"/>
          </w:tcPr>
          <w:p w14:paraId="4DE357E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w:t>
            </w:r>
          </w:p>
        </w:tc>
      </w:tr>
      <w:tr w14:paraId="4A7632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49" w:hRule="atLeast"/>
          <w:jc w:val="center"/>
        </w:trPr>
        <w:tc>
          <w:tcPr>
            <w:tcW w:w="1086" w:type="dxa"/>
            <w:tcBorders>
              <w:top w:val="outset" w:color="000000" w:sz="6" w:space="0"/>
              <w:left w:val="outset" w:color="000000" w:sz="6" w:space="0"/>
              <w:bottom w:val="outset" w:color="000000" w:sz="6" w:space="0"/>
              <w:right w:val="outset" w:color="000000" w:sz="6" w:space="0"/>
            </w:tcBorders>
            <w:noWrap w:val="0"/>
            <w:vAlign w:val="center"/>
          </w:tcPr>
          <w:p w14:paraId="235144D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4551" w:type="dxa"/>
            <w:tcBorders>
              <w:top w:val="outset" w:color="000000" w:sz="6" w:space="0"/>
              <w:left w:val="nil"/>
              <w:bottom w:val="outset" w:color="000000" w:sz="6" w:space="0"/>
              <w:right w:val="outset" w:color="000000" w:sz="6" w:space="0"/>
            </w:tcBorders>
            <w:noWrap w:val="0"/>
            <w:vAlign w:val="center"/>
          </w:tcPr>
          <w:p w14:paraId="0105EEB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2661" w:type="dxa"/>
            <w:tcBorders>
              <w:top w:val="outset" w:color="000000" w:sz="6" w:space="0"/>
              <w:left w:val="nil"/>
              <w:bottom w:val="outset" w:color="000000" w:sz="6" w:space="0"/>
              <w:right w:val="outset" w:color="000000" w:sz="6" w:space="0"/>
            </w:tcBorders>
            <w:noWrap w:val="0"/>
            <w:vAlign w:val="center"/>
          </w:tcPr>
          <w:p w14:paraId="16B4050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w:t>
            </w:r>
          </w:p>
        </w:tc>
      </w:tr>
      <w:tr w14:paraId="0E767F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69" w:hRule="atLeast"/>
          <w:jc w:val="center"/>
        </w:trPr>
        <w:tc>
          <w:tcPr>
            <w:tcW w:w="1086" w:type="dxa"/>
            <w:tcBorders>
              <w:top w:val="outset" w:color="000000" w:sz="6" w:space="0"/>
              <w:left w:val="outset" w:color="000000" w:sz="6" w:space="0"/>
              <w:bottom w:val="outset" w:color="000000" w:sz="6" w:space="0"/>
              <w:right w:val="outset" w:color="000000" w:sz="6" w:space="0"/>
            </w:tcBorders>
            <w:noWrap w:val="0"/>
            <w:vAlign w:val="center"/>
          </w:tcPr>
          <w:p w14:paraId="5233808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4551" w:type="dxa"/>
            <w:tcBorders>
              <w:top w:val="outset" w:color="000000" w:sz="6" w:space="0"/>
              <w:left w:val="nil"/>
              <w:bottom w:val="outset" w:color="000000" w:sz="6" w:space="0"/>
              <w:right w:val="outset" w:color="000000" w:sz="6" w:space="0"/>
            </w:tcBorders>
            <w:noWrap w:val="0"/>
            <w:vAlign w:val="center"/>
          </w:tcPr>
          <w:p w14:paraId="7A29D922">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c>
          <w:tcPr>
            <w:tcW w:w="2661" w:type="dxa"/>
            <w:tcBorders>
              <w:top w:val="outset" w:color="000000" w:sz="6" w:space="0"/>
              <w:left w:val="nil"/>
              <w:bottom w:val="outset" w:color="000000" w:sz="6" w:space="0"/>
              <w:right w:val="outset" w:color="000000" w:sz="6" w:space="0"/>
            </w:tcBorders>
            <w:noWrap w:val="0"/>
            <w:vAlign w:val="center"/>
          </w:tcPr>
          <w:p w14:paraId="6E1E6AF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w:t>
            </w:r>
          </w:p>
        </w:tc>
      </w:tr>
    </w:tbl>
    <w:p w14:paraId="3DA629E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三、废标情况及原因</w:t>
      </w:r>
    </w:p>
    <w:p w14:paraId="42314DB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p>
    <w:p w14:paraId="406DD28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四、报价修正</w:t>
      </w:r>
    </w:p>
    <w:p w14:paraId="4BEB62E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p>
    <w:p w14:paraId="28F85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五、所有投标人综合标评分情况</w:t>
      </w:r>
    </w:p>
    <w:tbl>
      <w:tblPr>
        <w:tblStyle w:val="14"/>
        <w:tblW w:w="8723"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644"/>
        <w:gridCol w:w="3412"/>
        <w:gridCol w:w="838"/>
        <w:gridCol w:w="962"/>
        <w:gridCol w:w="925"/>
        <w:gridCol w:w="1013"/>
        <w:gridCol w:w="929"/>
      </w:tblGrid>
      <w:tr w14:paraId="7763CD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39" w:hRule="atLeast"/>
          <w:jc w:val="center"/>
        </w:trPr>
        <w:tc>
          <w:tcPr>
            <w:tcW w:w="644" w:type="dxa"/>
            <w:tcBorders>
              <w:top w:val="outset" w:color="000000" w:sz="6" w:space="0"/>
              <w:left w:val="outset" w:color="000000" w:sz="6" w:space="0"/>
              <w:bottom w:val="outset" w:color="000000" w:sz="6" w:space="0"/>
              <w:right w:val="outset" w:color="000000" w:sz="6" w:space="0"/>
            </w:tcBorders>
            <w:noWrap w:val="0"/>
            <w:vAlign w:val="center"/>
          </w:tcPr>
          <w:p w14:paraId="3B20A0B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3412" w:type="dxa"/>
            <w:tcBorders>
              <w:top w:val="outset" w:color="000000" w:sz="6" w:space="0"/>
              <w:left w:val="nil"/>
              <w:bottom w:val="outset" w:color="000000" w:sz="6" w:space="0"/>
              <w:right w:val="outset" w:color="000000" w:sz="6" w:space="0"/>
            </w:tcBorders>
            <w:noWrap w:val="0"/>
            <w:vAlign w:val="center"/>
          </w:tcPr>
          <w:p w14:paraId="129AB24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单位名称</w:t>
            </w:r>
          </w:p>
        </w:tc>
        <w:tc>
          <w:tcPr>
            <w:tcW w:w="838" w:type="dxa"/>
            <w:tcBorders>
              <w:top w:val="outset" w:color="000000" w:sz="6" w:space="0"/>
              <w:left w:val="nil"/>
              <w:bottom w:val="outset" w:color="000000" w:sz="6" w:space="0"/>
              <w:right w:val="outset" w:color="000000" w:sz="6" w:space="0"/>
            </w:tcBorders>
            <w:noWrap w:val="0"/>
            <w:vAlign w:val="center"/>
          </w:tcPr>
          <w:p w14:paraId="477D806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评委A</w:t>
            </w:r>
          </w:p>
        </w:tc>
        <w:tc>
          <w:tcPr>
            <w:tcW w:w="962" w:type="dxa"/>
            <w:tcBorders>
              <w:top w:val="outset" w:color="000000" w:sz="6" w:space="0"/>
              <w:left w:val="nil"/>
              <w:bottom w:val="outset" w:color="000000" w:sz="6" w:space="0"/>
              <w:right w:val="outset" w:color="000000" w:sz="6" w:space="0"/>
            </w:tcBorders>
            <w:noWrap w:val="0"/>
            <w:vAlign w:val="center"/>
          </w:tcPr>
          <w:p w14:paraId="67B30D2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评委B</w:t>
            </w:r>
          </w:p>
        </w:tc>
        <w:tc>
          <w:tcPr>
            <w:tcW w:w="925" w:type="dxa"/>
            <w:tcBorders>
              <w:top w:val="outset" w:color="000000" w:sz="6" w:space="0"/>
              <w:left w:val="nil"/>
              <w:bottom w:val="outset" w:color="000000" w:sz="6" w:space="0"/>
              <w:right w:val="outset" w:color="000000" w:sz="6" w:space="0"/>
            </w:tcBorders>
            <w:noWrap w:val="0"/>
            <w:vAlign w:val="center"/>
          </w:tcPr>
          <w:p w14:paraId="3DBBEF4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评委C</w:t>
            </w:r>
          </w:p>
        </w:tc>
        <w:tc>
          <w:tcPr>
            <w:tcW w:w="1013" w:type="dxa"/>
            <w:tcBorders>
              <w:top w:val="outset" w:color="000000" w:sz="6" w:space="0"/>
              <w:left w:val="nil"/>
              <w:bottom w:val="outset" w:color="000000" w:sz="6" w:space="0"/>
              <w:right w:val="outset" w:color="000000" w:sz="6" w:space="0"/>
            </w:tcBorders>
            <w:noWrap w:val="0"/>
            <w:vAlign w:val="center"/>
          </w:tcPr>
          <w:p w14:paraId="002E035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评委D</w:t>
            </w:r>
          </w:p>
        </w:tc>
        <w:tc>
          <w:tcPr>
            <w:tcW w:w="929" w:type="dxa"/>
            <w:tcBorders>
              <w:top w:val="outset" w:color="000000" w:sz="6" w:space="0"/>
              <w:left w:val="nil"/>
              <w:bottom w:val="outset" w:color="000000" w:sz="6" w:space="0"/>
              <w:right w:val="outset" w:color="000000" w:sz="6" w:space="0"/>
            </w:tcBorders>
            <w:noWrap w:val="0"/>
            <w:vAlign w:val="center"/>
          </w:tcPr>
          <w:p w14:paraId="2328192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评委E</w:t>
            </w:r>
          </w:p>
        </w:tc>
      </w:tr>
      <w:tr w14:paraId="30A2B3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88" w:hRule="atLeast"/>
          <w:jc w:val="center"/>
        </w:trPr>
        <w:tc>
          <w:tcPr>
            <w:tcW w:w="644" w:type="dxa"/>
            <w:tcBorders>
              <w:top w:val="outset" w:color="000000" w:sz="6" w:space="0"/>
              <w:left w:val="outset" w:color="000000" w:sz="6" w:space="0"/>
              <w:bottom w:val="outset" w:color="000000" w:sz="6" w:space="0"/>
              <w:right w:val="outset" w:color="000000" w:sz="6" w:space="0"/>
            </w:tcBorders>
            <w:noWrap w:val="0"/>
            <w:vAlign w:val="center"/>
          </w:tcPr>
          <w:p w14:paraId="28F41DA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412" w:type="dxa"/>
            <w:tcBorders>
              <w:top w:val="outset" w:color="000000" w:sz="6" w:space="0"/>
              <w:left w:val="nil"/>
              <w:bottom w:val="outset" w:color="000000" w:sz="6" w:space="0"/>
              <w:right w:val="outset" w:color="000000" w:sz="6" w:space="0"/>
            </w:tcBorders>
            <w:noWrap w:val="0"/>
            <w:vAlign w:val="center"/>
          </w:tcPr>
          <w:p w14:paraId="41DEF04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中海华祥建设发展有限公司</w:t>
            </w:r>
          </w:p>
        </w:tc>
        <w:tc>
          <w:tcPr>
            <w:tcW w:w="838" w:type="dxa"/>
            <w:tcBorders>
              <w:top w:val="outset" w:color="000000" w:sz="6" w:space="0"/>
              <w:left w:val="nil"/>
              <w:bottom w:val="outset" w:color="000000" w:sz="6" w:space="0"/>
              <w:right w:val="outset" w:color="000000" w:sz="6" w:space="0"/>
            </w:tcBorders>
            <w:noWrap w:val="0"/>
            <w:vAlign w:val="center"/>
          </w:tcPr>
          <w:p w14:paraId="334F577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26.00</w:t>
            </w:r>
          </w:p>
        </w:tc>
        <w:tc>
          <w:tcPr>
            <w:tcW w:w="962" w:type="dxa"/>
            <w:tcBorders>
              <w:top w:val="outset" w:color="000000" w:sz="6" w:space="0"/>
              <w:left w:val="nil"/>
              <w:bottom w:val="outset" w:color="000000" w:sz="6" w:space="0"/>
              <w:right w:val="outset" w:color="000000" w:sz="6" w:space="0"/>
            </w:tcBorders>
            <w:noWrap w:val="0"/>
            <w:vAlign w:val="center"/>
          </w:tcPr>
          <w:p w14:paraId="09BB734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26.00</w:t>
            </w:r>
          </w:p>
        </w:tc>
        <w:tc>
          <w:tcPr>
            <w:tcW w:w="925" w:type="dxa"/>
            <w:tcBorders>
              <w:top w:val="outset" w:color="000000" w:sz="6" w:space="0"/>
              <w:left w:val="nil"/>
              <w:bottom w:val="outset" w:color="000000" w:sz="6" w:space="0"/>
              <w:right w:val="outset" w:color="000000" w:sz="6" w:space="0"/>
            </w:tcBorders>
            <w:noWrap w:val="0"/>
            <w:vAlign w:val="center"/>
          </w:tcPr>
          <w:p w14:paraId="58CEE5E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26.00</w:t>
            </w:r>
          </w:p>
        </w:tc>
        <w:tc>
          <w:tcPr>
            <w:tcW w:w="1013" w:type="dxa"/>
            <w:tcBorders>
              <w:top w:val="outset" w:color="000000" w:sz="6" w:space="0"/>
              <w:left w:val="nil"/>
              <w:bottom w:val="outset" w:color="000000" w:sz="6" w:space="0"/>
              <w:right w:val="outset" w:color="000000" w:sz="6" w:space="0"/>
            </w:tcBorders>
            <w:noWrap w:val="0"/>
            <w:vAlign w:val="center"/>
          </w:tcPr>
          <w:p w14:paraId="3D37B20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26.00</w:t>
            </w:r>
          </w:p>
        </w:tc>
        <w:tc>
          <w:tcPr>
            <w:tcW w:w="929" w:type="dxa"/>
            <w:tcBorders>
              <w:top w:val="outset" w:color="000000" w:sz="6" w:space="0"/>
              <w:left w:val="nil"/>
              <w:bottom w:val="outset" w:color="000000" w:sz="6" w:space="0"/>
              <w:right w:val="outset" w:color="000000" w:sz="6" w:space="0"/>
            </w:tcBorders>
            <w:noWrap w:val="0"/>
            <w:vAlign w:val="center"/>
          </w:tcPr>
          <w:p w14:paraId="6979DD52">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26.00</w:t>
            </w:r>
          </w:p>
        </w:tc>
      </w:tr>
      <w:tr w14:paraId="067493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11" w:hRule="atLeast"/>
          <w:jc w:val="center"/>
        </w:trPr>
        <w:tc>
          <w:tcPr>
            <w:tcW w:w="644" w:type="dxa"/>
            <w:tcBorders>
              <w:top w:val="outset" w:color="000000" w:sz="6" w:space="0"/>
              <w:left w:val="outset" w:color="000000" w:sz="6" w:space="0"/>
              <w:bottom w:val="outset" w:color="000000" w:sz="6" w:space="0"/>
              <w:right w:val="outset" w:color="000000" w:sz="6" w:space="0"/>
            </w:tcBorders>
            <w:noWrap w:val="0"/>
            <w:vAlign w:val="center"/>
          </w:tcPr>
          <w:p w14:paraId="46D27D3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412" w:type="dxa"/>
            <w:tcBorders>
              <w:top w:val="outset" w:color="000000" w:sz="6" w:space="0"/>
              <w:left w:val="nil"/>
              <w:bottom w:val="outset" w:color="000000" w:sz="6" w:space="0"/>
              <w:right w:val="outset" w:color="000000" w:sz="6" w:space="0"/>
            </w:tcBorders>
            <w:noWrap w:val="0"/>
            <w:vAlign w:val="center"/>
          </w:tcPr>
          <w:p w14:paraId="3BF316D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838" w:type="dxa"/>
            <w:tcBorders>
              <w:top w:val="outset" w:color="000000" w:sz="6" w:space="0"/>
              <w:left w:val="nil"/>
              <w:bottom w:val="outset" w:color="000000" w:sz="6" w:space="0"/>
              <w:right w:val="outset" w:color="000000" w:sz="6" w:space="0"/>
            </w:tcBorders>
            <w:noWrap w:val="0"/>
            <w:vAlign w:val="center"/>
          </w:tcPr>
          <w:p w14:paraId="64EFC13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27.00</w:t>
            </w:r>
          </w:p>
        </w:tc>
        <w:tc>
          <w:tcPr>
            <w:tcW w:w="962" w:type="dxa"/>
            <w:tcBorders>
              <w:top w:val="outset" w:color="000000" w:sz="6" w:space="0"/>
              <w:left w:val="nil"/>
              <w:bottom w:val="outset" w:color="000000" w:sz="6" w:space="0"/>
              <w:right w:val="outset" w:color="000000" w:sz="6" w:space="0"/>
            </w:tcBorders>
            <w:noWrap w:val="0"/>
            <w:vAlign w:val="center"/>
          </w:tcPr>
          <w:p w14:paraId="5B06440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27.00</w:t>
            </w:r>
          </w:p>
        </w:tc>
        <w:tc>
          <w:tcPr>
            <w:tcW w:w="925" w:type="dxa"/>
            <w:tcBorders>
              <w:top w:val="outset" w:color="000000" w:sz="6" w:space="0"/>
              <w:left w:val="nil"/>
              <w:bottom w:val="outset" w:color="000000" w:sz="6" w:space="0"/>
              <w:right w:val="outset" w:color="000000" w:sz="6" w:space="0"/>
            </w:tcBorders>
            <w:noWrap w:val="0"/>
            <w:vAlign w:val="center"/>
          </w:tcPr>
          <w:p w14:paraId="0E2CE14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27.00</w:t>
            </w:r>
          </w:p>
        </w:tc>
        <w:tc>
          <w:tcPr>
            <w:tcW w:w="1013" w:type="dxa"/>
            <w:tcBorders>
              <w:top w:val="outset" w:color="000000" w:sz="6" w:space="0"/>
              <w:left w:val="nil"/>
              <w:bottom w:val="outset" w:color="000000" w:sz="6" w:space="0"/>
              <w:right w:val="outset" w:color="000000" w:sz="6" w:space="0"/>
            </w:tcBorders>
            <w:noWrap w:val="0"/>
            <w:vAlign w:val="center"/>
          </w:tcPr>
          <w:p w14:paraId="69F3D6E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27.00</w:t>
            </w:r>
          </w:p>
        </w:tc>
        <w:tc>
          <w:tcPr>
            <w:tcW w:w="929" w:type="dxa"/>
            <w:tcBorders>
              <w:top w:val="outset" w:color="000000" w:sz="6" w:space="0"/>
              <w:left w:val="nil"/>
              <w:bottom w:val="outset" w:color="000000" w:sz="6" w:space="0"/>
              <w:right w:val="outset" w:color="000000" w:sz="6" w:space="0"/>
            </w:tcBorders>
            <w:noWrap w:val="0"/>
            <w:vAlign w:val="center"/>
          </w:tcPr>
          <w:p w14:paraId="5F1625E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27.00</w:t>
            </w:r>
          </w:p>
        </w:tc>
      </w:tr>
      <w:tr w14:paraId="65CEC5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9" w:hRule="atLeast"/>
          <w:jc w:val="center"/>
        </w:trPr>
        <w:tc>
          <w:tcPr>
            <w:tcW w:w="644" w:type="dxa"/>
            <w:tcBorders>
              <w:top w:val="outset" w:color="000000" w:sz="6" w:space="0"/>
              <w:left w:val="outset" w:color="000000" w:sz="6" w:space="0"/>
              <w:bottom w:val="outset" w:color="000000" w:sz="6" w:space="0"/>
              <w:right w:val="outset" w:color="000000" w:sz="6" w:space="0"/>
            </w:tcBorders>
            <w:noWrap w:val="0"/>
            <w:vAlign w:val="center"/>
          </w:tcPr>
          <w:p w14:paraId="632CB69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412" w:type="dxa"/>
            <w:tcBorders>
              <w:top w:val="outset" w:color="000000" w:sz="6" w:space="0"/>
              <w:left w:val="nil"/>
              <w:bottom w:val="outset" w:color="000000" w:sz="6" w:space="0"/>
              <w:right w:val="outset" w:color="000000" w:sz="6" w:space="0"/>
            </w:tcBorders>
            <w:noWrap w:val="0"/>
            <w:vAlign w:val="center"/>
          </w:tcPr>
          <w:p w14:paraId="3688550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c>
          <w:tcPr>
            <w:tcW w:w="838" w:type="dxa"/>
            <w:tcBorders>
              <w:top w:val="outset" w:color="000000" w:sz="6" w:space="0"/>
              <w:left w:val="nil"/>
              <w:bottom w:val="outset" w:color="000000" w:sz="6" w:space="0"/>
              <w:right w:val="outset" w:color="000000" w:sz="6" w:space="0"/>
            </w:tcBorders>
            <w:noWrap w:val="0"/>
            <w:vAlign w:val="center"/>
          </w:tcPr>
          <w:p w14:paraId="45A8C83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19.40</w:t>
            </w:r>
          </w:p>
        </w:tc>
        <w:tc>
          <w:tcPr>
            <w:tcW w:w="962" w:type="dxa"/>
            <w:tcBorders>
              <w:top w:val="outset" w:color="000000" w:sz="6" w:space="0"/>
              <w:left w:val="nil"/>
              <w:bottom w:val="outset" w:color="000000" w:sz="6" w:space="0"/>
              <w:right w:val="outset" w:color="000000" w:sz="6" w:space="0"/>
            </w:tcBorders>
            <w:noWrap w:val="0"/>
            <w:vAlign w:val="center"/>
          </w:tcPr>
          <w:p w14:paraId="4984EB0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19.40</w:t>
            </w:r>
          </w:p>
        </w:tc>
        <w:tc>
          <w:tcPr>
            <w:tcW w:w="925" w:type="dxa"/>
            <w:tcBorders>
              <w:top w:val="outset" w:color="000000" w:sz="6" w:space="0"/>
              <w:left w:val="nil"/>
              <w:bottom w:val="outset" w:color="000000" w:sz="6" w:space="0"/>
              <w:right w:val="outset" w:color="000000" w:sz="6" w:space="0"/>
            </w:tcBorders>
            <w:noWrap w:val="0"/>
            <w:vAlign w:val="center"/>
          </w:tcPr>
          <w:p w14:paraId="3C3AAFA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19.40</w:t>
            </w:r>
          </w:p>
        </w:tc>
        <w:tc>
          <w:tcPr>
            <w:tcW w:w="1013" w:type="dxa"/>
            <w:tcBorders>
              <w:top w:val="outset" w:color="000000" w:sz="6" w:space="0"/>
              <w:left w:val="nil"/>
              <w:bottom w:val="outset" w:color="000000" w:sz="6" w:space="0"/>
              <w:right w:val="outset" w:color="000000" w:sz="6" w:space="0"/>
            </w:tcBorders>
            <w:noWrap w:val="0"/>
            <w:vAlign w:val="center"/>
          </w:tcPr>
          <w:p w14:paraId="2E07F29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19.40</w:t>
            </w:r>
          </w:p>
        </w:tc>
        <w:tc>
          <w:tcPr>
            <w:tcW w:w="929" w:type="dxa"/>
            <w:tcBorders>
              <w:top w:val="outset" w:color="000000" w:sz="6" w:space="0"/>
              <w:left w:val="nil"/>
              <w:bottom w:val="outset" w:color="000000" w:sz="6" w:space="0"/>
              <w:right w:val="outset" w:color="000000" w:sz="6" w:space="0"/>
            </w:tcBorders>
            <w:noWrap w:val="0"/>
            <w:vAlign w:val="center"/>
          </w:tcPr>
          <w:p w14:paraId="7AFD12A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19.40</w:t>
            </w:r>
          </w:p>
        </w:tc>
      </w:tr>
      <w:tr w14:paraId="24BDD6B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9" w:hRule="atLeast"/>
          <w:jc w:val="center"/>
        </w:trPr>
        <w:tc>
          <w:tcPr>
            <w:tcW w:w="644" w:type="dxa"/>
            <w:tcBorders>
              <w:top w:val="outset" w:color="000000" w:sz="6" w:space="0"/>
              <w:left w:val="outset" w:color="000000" w:sz="6" w:space="0"/>
              <w:bottom w:val="outset" w:color="000000" w:sz="6" w:space="0"/>
              <w:right w:val="outset" w:color="000000" w:sz="6" w:space="0"/>
            </w:tcBorders>
            <w:noWrap w:val="0"/>
            <w:vAlign w:val="center"/>
          </w:tcPr>
          <w:p w14:paraId="4E6EA04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3412" w:type="dxa"/>
            <w:tcBorders>
              <w:top w:val="outset" w:color="000000" w:sz="6" w:space="0"/>
              <w:left w:val="nil"/>
              <w:bottom w:val="outset" w:color="000000" w:sz="6" w:space="0"/>
              <w:right w:val="outset" w:color="000000" w:sz="6" w:space="0"/>
            </w:tcBorders>
            <w:noWrap w:val="0"/>
            <w:vAlign w:val="center"/>
          </w:tcPr>
          <w:p w14:paraId="04FC803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义峰建设投资集团有限公司</w:t>
            </w:r>
          </w:p>
        </w:tc>
        <w:tc>
          <w:tcPr>
            <w:tcW w:w="838" w:type="dxa"/>
            <w:tcBorders>
              <w:top w:val="outset" w:color="000000" w:sz="6" w:space="0"/>
              <w:left w:val="nil"/>
              <w:bottom w:val="outset" w:color="000000" w:sz="6" w:space="0"/>
              <w:right w:val="outset" w:color="000000" w:sz="6" w:space="0"/>
            </w:tcBorders>
            <w:noWrap w:val="0"/>
            <w:vAlign w:val="center"/>
          </w:tcPr>
          <w:p w14:paraId="429414E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1.00</w:t>
            </w:r>
          </w:p>
        </w:tc>
        <w:tc>
          <w:tcPr>
            <w:tcW w:w="962" w:type="dxa"/>
            <w:tcBorders>
              <w:top w:val="outset" w:color="000000" w:sz="6" w:space="0"/>
              <w:left w:val="nil"/>
              <w:bottom w:val="outset" w:color="000000" w:sz="6" w:space="0"/>
              <w:right w:val="outset" w:color="000000" w:sz="6" w:space="0"/>
            </w:tcBorders>
            <w:noWrap w:val="0"/>
            <w:vAlign w:val="center"/>
          </w:tcPr>
          <w:p w14:paraId="2B1A610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1.00</w:t>
            </w:r>
          </w:p>
        </w:tc>
        <w:tc>
          <w:tcPr>
            <w:tcW w:w="925" w:type="dxa"/>
            <w:tcBorders>
              <w:top w:val="outset" w:color="000000" w:sz="6" w:space="0"/>
              <w:left w:val="nil"/>
              <w:bottom w:val="outset" w:color="000000" w:sz="6" w:space="0"/>
              <w:right w:val="outset" w:color="000000" w:sz="6" w:space="0"/>
            </w:tcBorders>
            <w:noWrap w:val="0"/>
            <w:vAlign w:val="center"/>
          </w:tcPr>
          <w:p w14:paraId="3ADA32B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1.00</w:t>
            </w:r>
          </w:p>
        </w:tc>
        <w:tc>
          <w:tcPr>
            <w:tcW w:w="1013" w:type="dxa"/>
            <w:tcBorders>
              <w:top w:val="outset" w:color="000000" w:sz="6" w:space="0"/>
              <w:left w:val="nil"/>
              <w:bottom w:val="outset" w:color="000000" w:sz="6" w:space="0"/>
              <w:right w:val="outset" w:color="000000" w:sz="6" w:space="0"/>
            </w:tcBorders>
            <w:noWrap w:val="0"/>
            <w:vAlign w:val="center"/>
          </w:tcPr>
          <w:p w14:paraId="0C6C142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1.00</w:t>
            </w:r>
          </w:p>
        </w:tc>
        <w:tc>
          <w:tcPr>
            <w:tcW w:w="929" w:type="dxa"/>
            <w:tcBorders>
              <w:top w:val="outset" w:color="000000" w:sz="6" w:space="0"/>
              <w:left w:val="nil"/>
              <w:bottom w:val="outset" w:color="000000" w:sz="6" w:space="0"/>
              <w:right w:val="outset" w:color="000000" w:sz="6" w:space="0"/>
            </w:tcBorders>
            <w:noWrap w:val="0"/>
            <w:vAlign w:val="center"/>
          </w:tcPr>
          <w:p w14:paraId="191AAAC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1.00</w:t>
            </w:r>
          </w:p>
        </w:tc>
      </w:tr>
    </w:tbl>
    <w:p w14:paraId="2400A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六、所有投标人技术标评分情况</w:t>
      </w:r>
    </w:p>
    <w:tbl>
      <w:tblPr>
        <w:tblStyle w:val="14"/>
        <w:tblW w:w="8816"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626"/>
        <w:gridCol w:w="3508"/>
        <w:gridCol w:w="857"/>
        <w:gridCol w:w="987"/>
        <w:gridCol w:w="913"/>
        <w:gridCol w:w="891"/>
        <w:gridCol w:w="1034"/>
      </w:tblGrid>
      <w:tr w14:paraId="7222D4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47" w:hRule="atLeast"/>
          <w:jc w:val="center"/>
        </w:trPr>
        <w:tc>
          <w:tcPr>
            <w:tcW w:w="626" w:type="dxa"/>
            <w:tcBorders>
              <w:top w:val="outset" w:color="000000" w:sz="6" w:space="0"/>
              <w:left w:val="outset" w:color="000000" w:sz="6" w:space="0"/>
              <w:bottom w:val="outset" w:color="000000" w:sz="6" w:space="0"/>
              <w:right w:val="outset" w:color="000000" w:sz="6" w:space="0"/>
            </w:tcBorders>
            <w:noWrap w:val="0"/>
            <w:vAlign w:val="center"/>
          </w:tcPr>
          <w:p w14:paraId="6643481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3508" w:type="dxa"/>
            <w:tcBorders>
              <w:top w:val="outset" w:color="000000" w:sz="6" w:space="0"/>
              <w:left w:val="nil"/>
              <w:bottom w:val="outset" w:color="000000" w:sz="6" w:space="0"/>
              <w:right w:val="outset" w:color="000000" w:sz="6" w:space="0"/>
            </w:tcBorders>
            <w:noWrap w:val="0"/>
            <w:vAlign w:val="center"/>
          </w:tcPr>
          <w:p w14:paraId="03CF36F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单位名称</w:t>
            </w:r>
          </w:p>
        </w:tc>
        <w:tc>
          <w:tcPr>
            <w:tcW w:w="857" w:type="dxa"/>
            <w:tcBorders>
              <w:top w:val="outset" w:color="000000" w:sz="6" w:space="0"/>
              <w:left w:val="nil"/>
              <w:bottom w:val="outset" w:color="000000" w:sz="6" w:space="0"/>
              <w:right w:val="outset" w:color="000000" w:sz="6" w:space="0"/>
            </w:tcBorders>
            <w:noWrap w:val="0"/>
            <w:vAlign w:val="center"/>
          </w:tcPr>
          <w:p w14:paraId="36AD3E9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评委A</w:t>
            </w:r>
          </w:p>
        </w:tc>
        <w:tc>
          <w:tcPr>
            <w:tcW w:w="987" w:type="dxa"/>
            <w:tcBorders>
              <w:top w:val="outset" w:color="000000" w:sz="6" w:space="0"/>
              <w:left w:val="nil"/>
              <w:bottom w:val="outset" w:color="000000" w:sz="6" w:space="0"/>
              <w:right w:val="outset" w:color="000000" w:sz="6" w:space="0"/>
            </w:tcBorders>
            <w:noWrap w:val="0"/>
            <w:vAlign w:val="center"/>
          </w:tcPr>
          <w:p w14:paraId="39E0677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评委B</w:t>
            </w:r>
          </w:p>
        </w:tc>
        <w:tc>
          <w:tcPr>
            <w:tcW w:w="913" w:type="dxa"/>
            <w:tcBorders>
              <w:top w:val="outset" w:color="000000" w:sz="6" w:space="0"/>
              <w:left w:val="nil"/>
              <w:bottom w:val="outset" w:color="000000" w:sz="6" w:space="0"/>
              <w:right w:val="outset" w:color="000000" w:sz="6" w:space="0"/>
            </w:tcBorders>
            <w:noWrap w:val="0"/>
            <w:vAlign w:val="center"/>
          </w:tcPr>
          <w:p w14:paraId="5B8B5CE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评委C</w:t>
            </w:r>
          </w:p>
        </w:tc>
        <w:tc>
          <w:tcPr>
            <w:tcW w:w="891" w:type="dxa"/>
            <w:tcBorders>
              <w:top w:val="outset" w:color="000000" w:sz="6" w:space="0"/>
              <w:left w:val="nil"/>
              <w:bottom w:val="outset" w:color="000000" w:sz="6" w:space="0"/>
              <w:right w:val="outset" w:color="000000" w:sz="6" w:space="0"/>
            </w:tcBorders>
            <w:noWrap w:val="0"/>
            <w:vAlign w:val="center"/>
          </w:tcPr>
          <w:p w14:paraId="22BB97C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评委D</w:t>
            </w:r>
          </w:p>
        </w:tc>
        <w:tc>
          <w:tcPr>
            <w:tcW w:w="1034" w:type="dxa"/>
            <w:tcBorders>
              <w:top w:val="outset" w:color="000000" w:sz="6" w:space="0"/>
              <w:left w:val="nil"/>
              <w:bottom w:val="outset" w:color="000000" w:sz="6" w:space="0"/>
              <w:right w:val="outset" w:color="000000" w:sz="6" w:space="0"/>
            </w:tcBorders>
            <w:noWrap w:val="0"/>
            <w:vAlign w:val="center"/>
          </w:tcPr>
          <w:p w14:paraId="4676EB5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评委E</w:t>
            </w:r>
          </w:p>
        </w:tc>
      </w:tr>
      <w:tr w14:paraId="311007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24" w:hRule="atLeast"/>
          <w:jc w:val="center"/>
        </w:trPr>
        <w:tc>
          <w:tcPr>
            <w:tcW w:w="626" w:type="dxa"/>
            <w:tcBorders>
              <w:top w:val="outset" w:color="000000" w:sz="6" w:space="0"/>
              <w:left w:val="outset" w:color="000000" w:sz="6" w:space="0"/>
              <w:bottom w:val="outset" w:color="000000" w:sz="6" w:space="0"/>
              <w:right w:val="outset" w:color="000000" w:sz="6" w:space="0"/>
            </w:tcBorders>
            <w:noWrap w:val="0"/>
            <w:vAlign w:val="center"/>
          </w:tcPr>
          <w:p w14:paraId="352A3D0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508" w:type="dxa"/>
            <w:tcBorders>
              <w:top w:val="outset" w:color="000000" w:sz="6" w:space="0"/>
              <w:left w:val="nil"/>
              <w:bottom w:val="outset" w:color="000000" w:sz="6" w:space="0"/>
              <w:right w:val="outset" w:color="000000" w:sz="6" w:space="0"/>
            </w:tcBorders>
            <w:noWrap w:val="0"/>
            <w:vAlign w:val="center"/>
          </w:tcPr>
          <w:p w14:paraId="7837818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中海华祥建设发展有限公司</w:t>
            </w:r>
          </w:p>
        </w:tc>
        <w:tc>
          <w:tcPr>
            <w:tcW w:w="857" w:type="dxa"/>
            <w:tcBorders>
              <w:top w:val="outset" w:color="000000" w:sz="6" w:space="0"/>
              <w:left w:val="nil"/>
              <w:bottom w:val="outset" w:color="000000" w:sz="6" w:space="0"/>
              <w:right w:val="outset" w:color="000000" w:sz="6" w:space="0"/>
            </w:tcBorders>
            <w:noWrap w:val="0"/>
            <w:vAlign w:val="center"/>
          </w:tcPr>
          <w:p w14:paraId="62E90F32">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11.80</w:t>
            </w:r>
          </w:p>
        </w:tc>
        <w:tc>
          <w:tcPr>
            <w:tcW w:w="987" w:type="dxa"/>
            <w:tcBorders>
              <w:top w:val="outset" w:color="000000" w:sz="6" w:space="0"/>
              <w:left w:val="nil"/>
              <w:bottom w:val="outset" w:color="000000" w:sz="6" w:space="0"/>
              <w:right w:val="outset" w:color="000000" w:sz="6" w:space="0"/>
            </w:tcBorders>
            <w:noWrap w:val="0"/>
            <w:vAlign w:val="center"/>
          </w:tcPr>
          <w:p w14:paraId="62E57EB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13.20</w:t>
            </w:r>
          </w:p>
        </w:tc>
        <w:tc>
          <w:tcPr>
            <w:tcW w:w="913" w:type="dxa"/>
            <w:tcBorders>
              <w:top w:val="outset" w:color="000000" w:sz="6" w:space="0"/>
              <w:left w:val="nil"/>
              <w:bottom w:val="outset" w:color="000000" w:sz="6" w:space="0"/>
              <w:right w:val="outset" w:color="000000" w:sz="6" w:space="0"/>
            </w:tcBorders>
            <w:noWrap w:val="0"/>
            <w:vAlign w:val="center"/>
          </w:tcPr>
          <w:p w14:paraId="56AEA76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15.00</w:t>
            </w:r>
          </w:p>
        </w:tc>
        <w:tc>
          <w:tcPr>
            <w:tcW w:w="891" w:type="dxa"/>
            <w:tcBorders>
              <w:top w:val="outset" w:color="000000" w:sz="6" w:space="0"/>
              <w:left w:val="nil"/>
              <w:bottom w:val="outset" w:color="000000" w:sz="6" w:space="0"/>
              <w:right w:val="outset" w:color="000000" w:sz="6" w:space="0"/>
            </w:tcBorders>
            <w:noWrap w:val="0"/>
            <w:vAlign w:val="center"/>
          </w:tcPr>
          <w:p w14:paraId="579622E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15.30</w:t>
            </w:r>
          </w:p>
        </w:tc>
        <w:tc>
          <w:tcPr>
            <w:tcW w:w="1034" w:type="dxa"/>
            <w:tcBorders>
              <w:top w:val="outset" w:color="000000" w:sz="6" w:space="0"/>
              <w:left w:val="nil"/>
              <w:bottom w:val="outset" w:color="000000" w:sz="6" w:space="0"/>
              <w:right w:val="outset" w:color="000000" w:sz="6" w:space="0"/>
            </w:tcBorders>
            <w:noWrap w:val="0"/>
            <w:vAlign w:val="center"/>
          </w:tcPr>
          <w:p w14:paraId="0545649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13.00</w:t>
            </w:r>
          </w:p>
        </w:tc>
      </w:tr>
      <w:tr w14:paraId="60AC62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62" w:hRule="atLeast"/>
          <w:jc w:val="center"/>
        </w:trPr>
        <w:tc>
          <w:tcPr>
            <w:tcW w:w="626" w:type="dxa"/>
            <w:tcBorders>
              <w:top w:val="outset" w:color="000000" w:sz="6" w:space="0"/>
              <w:left w:val="outset" w:color="000000" w:sz="6" w:space="0"/>
              <w:bottom w:val="outset" w:color="000000" w:sz="6" w:space="0"/>
              <w:right w:val="outset" w:color="000000" w:sz="6" w:space="0"/>
            </w:tcBorders>
            <w:noWrap w:val="0"/>
            <w:vAlign w:val="center"/>
          </w:tcPr>
          <w:p w14:paraId="69B1FA1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508" w:type="dxa"/>
            <w:tcBorders>
              <w:top w:val="outset" w:color="000000" w:sz="6" w:space="0"/>
              <w:left w:val="nil"/>
              <w:bottom w:val="outset" w:color="000000" w:sz="6" w:space="0"/>
              <w:right w:val="outset" w:color="000000" w:sz="6" w:space="0"/>
            </w:tcBorders>
            <w:noWrap w:val="0"/>
            <w:vAlign w:val="center"/>
          </w:tcPr>
          <w:p w14:paraId="3A1698A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857" w:type="dxa"/>
            <w:tcBorders>
              <w:top w:val="outset" w:color="000000" w:sz="6" w:space="0"/>
              <w:left w:val="nil"/>
              <w:bottom w:val="outset" w:color="000000" w:sz="6" w:space="0"/>
              <w:right w:val="outset" w:color="000000" w:sz="6" w:space="0"/>
            </w:tcBorders>
            <w:noWrap w:val="0"/>
            <w:vAlign w:val="center"/>
          </w:tcPr>
          <w:p w14:paraId="6E60BBA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13.00</w:t>
            </w:r>
          </w:p>
        </w:tc>
        <w:tc>
          <w:tcPr>
            <w:tcW w:w="987" w:type="dxa"/>
            <w:tcBorders>
              <w:top w:val="outset" w:color="000000" w:sz="6" w:space="0"/>
              <w:left w:val="nil"/>
              <w:bottom w:val="outset" w:color="000000" w:sz="6" w:space="0"/>
              <w:right w:val="outset" w:color="000000" w:sz="6" w:space="0"/>
            </w:tcBorders>
            <w:noWrap w:val="0"/>
            <w:vAlign w:val="center"/>
          </w:tcPr>
          <w:p w14:paraId="4768EBF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14.80</w:t>
            </w:r>
          </w:p>
        </w:tc>
        <w:tc>
          <w:tcPr>
            <w:tcW w:w="913" w:type="dxa"/>
            <w:tcBorders>
              <w:top w:val="outset" w:color="000000" w:sz="6" w:space="0"/>
              <w:left w:val="nil"/>
              <w:bottom w:val="outset" w:color="000000" w:sz="6" w:space="0"/>
              <w:right w:val="outset" w:color="000000" w:sz="6" w:space="0"/>
            </w:tcBorders>
            <w:noWrap w:val="0"/>
            <w:vAlign w:val="center"/>
          </w:tcPr>
          <w:p w14:paraId="38264D6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15.40</w:t>
            </w:r>
          </w:p>
        </w:tc>
        <w:tc>
          <w:tcPr>
            <w:tcW w:w="891" w:type="dxa"/>
            <w:tcBorders>
              <w:top w:val="outset" w:color="000000" w:sz="6" w:space="0"/>
              <w:left w:val="nil"/>
              <w:bottom w:val="outset" w:color="000000" w:sz="6" w:space="0"/>
              <w:right w:val="outset" w:color="000000" w:sz="6" w:space="0"/>
            </w:tcBorders>
            <w:noWrap w:val="0"/>
            <w:vAlign w:val="center"/>
          </w:tcPr>
          <w:p w14:paraId="72EF513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15.70</w:t>
            </w:r>
          </w:p>
        </w:tc>
        <w:tc>
          <w:tcPr>
            <w:tcW w:w="1034" w:type="dxa"/>
            <w:tcBorders>
              <w:top w:val="outset" w:color="000000" w:sz="6" w:space="0"/>
              <w:left w:val="nil"/>
              <w:bottom w:val="outset" w:color="000000" w:sz="6" w:space="0"/>
              <w:right w:val="outset" w:color="000000" w:sz="6" w:space="0"/>
            </w:tcBorders>
            <w:noWrap w:val="0"/>
            <w:vAlign w:val="center"/>
          </w:tcPr>
          <w:p w14:paraId="5AC74D3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12.70</w:t>
            </w:r>
          </w:p>
        </w:tc>
      </w:tr>
      <w:tr w14:paraId="76AA4C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2" w:hRule="atLeast"/>
          <w:jc w:val="center"/>
        </w:trPr>
        <w:tc>
          <w:tcPr>
            <w:tcW w:w="626" w:type="dxa"/>
            <w:tcBorders>
              <w:top w:val="outset" w:color="000000" w:sz="6" w:space="0"/>
              <w:left w:val="outset" w:color="000000" w:sz="6" w:space="0"/>
              <w:bottom w:val="outset" w:color="000000" w:sz="6" w:space="0"/>
              <w:right w:val="outset" w:color="000000" w:sz="6" w:space="0"/>
            </w:tcBorders>
            <w:noWrap w:val="0"/>
            <w:vAlign w:val="center"/>
          </w:tcPr>
          <w:p w14:paraId="349EC93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508" w:type="dxa"/>
            <w:tcBorders>
              <w:top w:val="outset" w:color="000000" w:sz="6" w:space="0"/>
              <w:left w:val="nil"/>
              <w:bottom w:val="outset" w:color="000000" w:sz="6" w:space="0"/>
              <w:right w:val="outset" w:color="000000" w:sz="6" w:space="0"/>
            </w:tcBorders>
            <w:noWrap w:val="0"/>
            <w:vAlign w:val="center"/>
          </w:tcPr>
          <w:p w14:paraId="055D07B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c>
          <w:tcPr>
            <w:tcW w:w="857" w:type="dxa"/>
            <w:tcBorders>
              <w:top w:val="outset" w:color="000000" w:sz="6" w:space="0"/>
              <w:left w:val="nil"/>
              <w:bottom w:val="outset" w:color="000000" w:sz="6" w:space="0"/>
              <w:right w:val="outset" w:color="000000" w:sz="6" w:space="0"/>
            </w:tcBorders>
            <w:noWrap w:val="0"/>
            <w:vAlign w:val="center"/>
          </w:tcPr>
          <w:p w14:paraId="20F613D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16.70</w:t>
            </w:r>
          </w:p>
        </w:tc>
        <w:tc>
          <w:tcPr>
            <w:tcW w:w="987" w:type="dxa"/>
            <w:tcBorders>
              <w:top w:val="outset" w:color="000000" w:sz="6" w:space="0"/>
              <w:left w:val="nil"/>
              <w:bottom w:val="outset" w:color="000000" w:sz="6" w:space="0"/>
              <w:right w:val="outset" w:color="000000" w:sz="6" w:space="0"/>
            </w:tcBorders>
            <w:noWrap w:val="0"/>
            <w:vAlign w:val="center"/>
          </w:tcPr>
          <w:p w14:paraId="6B9DC81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16.70</w:t>
            </w:r>
          </w:p>
        </w:tc>
        <w:tc>
          <w:tcPr>
            <w:tcW w:w="913" w:type="dxa"/>
            <w:tcBorders>
              <w:top w:val="outset" w:color="000000" w:sz="6" w:space="0"/>
              <w:left w:val="nil"/>
              <w:bottom w:val="outset" w:color="000000" w:sz="6" w:space="0"/>
              <w:right w:val="outset" w:color="000000" w:sz="6" w:space="0"/>
            </w:tcBorders>
            <w:noWrap w:val="0"/>
            <w:vAlign w:val="center"/>
          </w:tcPr>
          <w:p w14:paraId="591099F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16.90</w:t>
            </w:r>
          </w:p>
        </w:tc>
        <w:tc>
          <w:tcPr>
            <w:tcW w:w="891" w:type="dxa"/>
            <w:tcBorders>
              <w:top w:val="outset" w:color="000000" w:sz="6" w:space="0"/>
              <w:left w:val="nil"/>
              <w:bottom w:val="outset" w:color="000000" w:sz="6" w:space="0"/>
              <w:right w:val="outset" w:color="000000" w:sz="6" w:space="0"/>
            </w:tcBorders>
            <w:noWrap w:val="0"/>
            <w:vAlign w:val="center"/>
          </w:tcPr>
          <w:p w14:paraId="598CB7C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16.40</w:t>
            </w:r>
          </w:p>
        </w:tc>
        <w:tc>
          <w:tcPr>
            <w:tcW w:w="1034" w:type="dxa"/>
            <w:tcBorders>
              <w:top w:val="outset" w:color="000000" w:sz="6" w:space="0"/>
              <w:left w:val="nil"/>
              <w:bottom w:val="outset" w:color="000000" w:sz="6" w:space="0"/>
              <w:right w:val="outset" w:color="000000" w:sz="6" w:space="0"/>
            </w:tcBorders>
            <w:noWrap w:val="0"/>
            <w:vAlign w:val="center"/>
          </w:tcPr>
          <w:p w14:paraId="708623F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16.00</w:t>
            </w:r>
          </w:p>
        </w:tc>
      </w:tr>
      <w:tr w14:paraId="6C3F0C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2" w:hRule="atLeast"/>
          <w:jc w:val="center"/>
        </w:trPr>
        <w:tc>
          <w:tcPr>
            <w:tcW w:w="626" w:type="dxa"/>
            <w:tcBorders>
              <w:top w:val="outset" w:color="000000" w:sz="6" w:space="0"/>
              <w:left w:val="outset" w:color="000000" w:sz="6" w:space="0"/>
              <w:bottom w:val="outset" w:color="000000" w:sz="6" w:space="0"/>
              <w:right w:val="outset" w:color="000000" w:sz="6" w:space="0"/>
            </w:tcBorders>
            <w:noWrap w:val="0"/>
            <w:vAlign w:val="center"/>
          </w:tcPr>
          <w:p w14:paraId="5899CB2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3508" w:type="dxa"/>
            <w:tcBorders>
              <w:top w:val="outset" w:color="000000" w:sz="6" w:space="0"/>
              <w:left w:val="nil"/>
              <w:bottom w:val="outset" w:color="000000" w:sz="6" w:space="0"/>
              <w:right w:val="outset" w:color="000000" w:sz="6" w:space="0"/>
            </w:tcBorders>
            <w:noWrap w:val="0"/>
            <w:vAlign w:val="center"/>
          </w:tcPr>
          <w:p w14:paraId="7367DCC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义峰建设投资集团有限公司</w:t>
            </w:r>
          </w:p>
        </w:tc>
        <w:tc>
          <w:tcPr>
            <w:tcW w:w="857" w:type="dxa"/>
            <w:tcBorders>
              <w:top w:val="outset" w:color="000000" w:sz="6" w:space="0"/>
              <w:left w:val="nil"/>
              <w:bottom w:val="outset" w:color="000000" w:sz="6" w:space="0"/>
              <w:right w:val="outset" w:color="000000" w:sz="6" w:space="0"/>
            </w:tcBorders>
            <w:noWrap w:val="0"/>
            <w:vAlign w:val="center"/>
          </w:tcPr>
          <w:p w14:paraId="1378CB7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12.20</w:t>
            </w:r>
          </w:p>
        </w:tc>
        <w:tc>
          <w:tcPr>
            <w:tcW w:w="987" w:type="dxa"/>
            <w:tcBorders>
              <w:top w:val="outset" w:color="000000" w:sz="6" w:space="0"/>
              <w:left w:val="nil"/>
              <w:bottom w:val="outset" w:color="000000" w:sz="6" w:space="0"/>
              <w:right w:val="outset" w:color="000000" w:sz="6" w:space="0"/>
            </w:tcBorders>
            <w:noWrap w:val="0"/>
            <w:vAlign w:val="center"/>
          </w:tcPr>
          <w:p w14:paraId="3AEAA60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13.90</w:t>
            </w:r>
          </w:p>
        </w:tc>
        <w:tc>
          <w:tcPr>
            <w:tcW w:w="913" w:type="dxa"/>
            <w:tcBorders>
              <w:top w:val="outset" w:color="000000" w:sz="6" w:space="0"/>
              <w:left w:val="nil"/>
              <w:bottom w:val="outset" w:color="000000" w:sz="6" w:space="0"/>
              <w:right w:val="outset" w:color="000000" w:sz="6" w:space="0"/>
            </w:tcBorders>
            <w:noWrap w:val="0"/>
            <w:vAlign w:val="center"/>
          </w:tcPr>
          <w:p w14:paraId="069CBF4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15.90</w:t>
            </w:r>
          </w:p>
        </w:tc>
        <w:tc>
          <w:tcPr>
            <w:tcW w:w="891" w:type="dxa"/>
            <w:tcBorders>
              <w:top w:val="outset" w:color="000000" w:sz="6" w:space="0"/>
              <w:left w:val="nil"/>
              <w:bottom w:val="outset" w:color="000000" w:sz="6" w:space="0"/>
              <w:right w:val="outset" w:color="000000" w:sz="6" w:space="0"/>
            </w:tcBorders>
            <w:noWrap w:val="0"/>
            <w:vAlign w:val="center"/>
          </w:tcPr>
          <w:p w14:paraId="4E74BC8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15.20</w:t>
            </w:r>
          </w:p>
        </w:tc>
        <w:tc>
          <w:tcPr>
            <w:tcW w:w="1034" w:type="dxa"/>
            <w:tcBorders>
              <w:top w:val="outset" w:color="000000" w:sz="6" w:space="0"/>
              <w:left w:val="nil"/>
              <w:bottom w:val="outset" w:color="000000" w:sz="6" w:space="0"/>
              <w:right w:val="outset" w:color="000000" w:sz="6" w:space="0"/>
            </w:tcBorders>
            <w:noWrap w:val="0"/>
            <w:vAlign w:val="center"/>
          </w:tcPr>
          <w:p w14:paraId="6DC745F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12.70</w:t>
            </w:r>
          </w:p>
        </w:tc>
      </w:tr>
    </w:tbl>
    <w:p w14:paraId="5A993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七、所有投标人总得分情况</w:t>
      </w:r>
    </w:p>
    <w:tbl>
      <w:tblPr>
        <w:tblStyle w:val="14"/>
        <w:tblW w:w="833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1111"/>
        <w:gridCol w:w="4312"/>
        <w:gridCol w:w="1402"/>
        <w:gridCol w:w="1514"/>
      </w:tblGrid>
      <w:tr w14:paraId="6DF1DD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2" w:hRule="atLeast"/>
          <w:jc w:val="center"/>
        </w:trPr>
        <w:tc>
          <w:tcPr>
            <w:tcW w:w="1111" w:type="dxa"/>
            <w:tcBorders>
              <w:top w:val="outset" w:color="000000" w:sz="6" w:space="0"/>
              <w:left w:val="outset" w:color="000000" w:sz="6" w:space="0"/>
              <w:bottom w:val="outset" w:color="000000" w:sz="6" w:space="0"/>
              <w:right w:val="outset" w:color="000000" w:sz="6" w:space="0"/>
            </w:tcBorders>
            <w:noWrap w:val="0"/>
            <w:vAlign w:val="center"/>
          </w:tcPr>
          <w:p w14:paraId="67656D0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4312" w:type="dxa"/>
            <w:tcBorders>
              <w:top w:val="outset" w:color="000000" w:sz="6" w:space="0"/>
              <w:left w:val="nil"/>
              <w:bottom w:val="outset" w:color="000000" w:sz="6" w:space="0"/>
              <w:right w:val="outset" w:color="000000" w:sz="6" w:space="0"/>
            </w:tcBorders>
            <w:noWrap w:val="0"/>
            <w:vAlign w:val="center"/>
          </w:tcPr>
          <w:p w14:paraId="6828E0B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单位名称</w:t>
            </w:r>
          </w:p>
        </w:tc>
        <w:tc>
          <w:tcPr>
            <w:tcW w:w="1402" w:type="dxa"/>
            <w:tcBorders>
              <w:top w:val="outset" w:color="000000" w:sz="6" w:space="0"/>
              <w:left w:val="nil"/>
              <w:bottom w:val="outset" w:color="000000" w:sz="6" w:space="0"/>
              <w:right w:val="outset" w:color="000000" w:sz="6" w:space="0"/>
            </w:tcBorders>
            <w:noWrap w:val="0"/>
            <w:vAlign w:val="center"/>
          </w:tcPr>
          <w:p w14:paraId="37B419D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报价得分</w:t>
            </w:r>
          </w:p>
        </w:tc>
        <w:tc>
          <w:tcPr>
            <w:tcW w:w="1514" w:type="dxa"/>
            <w:tcBorders>
              <w:top w:val="outset" w:color="000000" w:sz="6" w:space="0"/>
              <w:left w:val="nil"/>
              <w:bottom w:val="outset" w:color="000000" w:sz="6" w:space="0"/>
              <w:right w:val="outset" w:color="000000" w:sz="6" w:space="0"/>
            </w:tcBorders>
            <w:noWrap w:val="0"/>
            <w:vAlign w:val="center"/>
          </w:tcPr>
          <w:p w14:paraId="475A343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总得分</w:t>
            </w:r>
          </w:p>
        </w:tc>
      </w:tr>
      <w:tr w14:paraId="674CCD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2" w:hRule="atLeast"/>
          <w:jc w:val="center"/>
        </w:trPr>
        <w:tc>
          <w:tcPr>
            <w:tcW w:w="1111" w:type="dxa"/>
            <w:tcBorders>
              <w:top w:val="outset" w:color="000000" w:sz="6" w:space="0"/>
              <w:left w:val="outset" w:color="000000" w:sz="6" w:space="0"/>
              <w:bottom w:val="outset" w:color="000000" w:sz="6" w:space="0"/>
              <w:right w:val="outset" w:color="000000" w:sz="6" w:space="0"/>
            </w:tcBorders>
            <w:noWrap w:val="0"/>
            <w:vAlign w:val="center"/>
          </w:tcPr>
          <w:p w14:paraId="4D036A0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312" w:type="dxa"/>
            <w:tcBorders>
              <w:top w:val="outset" w:color="000000" w:sz="6" w:space="0"/>
              <w:left w:val="nil"/>
              <w:bottom w:val="outset" w:color="000000" w:sz="6" w:space="0"/>
              <w:right w:val="outset" w:color="000000" w:sz="6" w:space="0"/>
            </w:tcBorders>
            <w:noWrap w:val="0"/>
            <w:vAlign w:val="center"/>
          </w:tcPr>
          <w:p w14:paraId="1321F58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中海华祥建设发展有限公司</w:t>
            </w:r>
          </w:p>
        </w:tc>
        <w:tc>
          <w:tcPr>
            <w:tcW w:w="1402" w:type="dxa"/>
            <w:tcBorders>
              <w:top w:val="outset" w:color="000000" w:sz="6" w:space="0"/>
              <w:left w:val="nil"/>
              <w:bottom w:val="outset" w:color="000000" w:sz="6" w:space="0"/>
              <w:right w:val="outset" w:color="000000" w:sz="6" w:space="0"/>
            </w:tcBorders>
            <w:noWrap w:val="0"/>
            <w:vAlign w:val="center"/>
          </w:tcPr>
          <w:p w14:paraId="7E0F794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38.631</w:t>
            </w:r>
          </w:p>
        </w:tc>
        <w:tc>
          <w:tcPr>
            <w:tcW w:w="1514" w:type="dxa"/>
            <w:tcBorders>
              <w:top w:val="outset" w:color="000000" w:sz="6" w:space="0"/>
              <w:left w:val="nil"/>
              <w:bottom w:val="outset" w:color="000000" w:sz="6" w:space="0"/>
              <w:right w:val="outset" w:color="000000" w:sz="6" w:space="0"/>
            </w:tcBorders>
            <w:noWrap w:val="0"/>
            <w:vAlign w:val="center"/>
          </w:tcPr>
          <w:p w14:paraId="2B212F7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78.291</w:t>
            </w:r>
          </w:p>
        </w:tc>
      </w:tr>
      <w:tr w14:paraId="63944D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82" w:hRule="atLeast"/>
          <w:jc w:val="center"/>
        </w:trPr>
        <w:tc>
          <w:tcPr>
            <w:tcW w:w="1111" w:type="dxa"/>
            <w:tcBorders>
              <w:top w:val="outset" w:color="000000" w:sz="6" w:space="0"/>
              <w:left w:val="outset" w:color="000000" w:sz="6" w:space="0"/>
              <w:bottom w:val="outset" w:color="000000" w:sz="6" w:space="0"/>
              <w:right w:val="outset" w:color="000000" w:sz="6" w:space="0"/>
            </w:tcBorders>
            <w:noWrap w:val="0"/>
            <w:vAlign w:val="center"/>
          </w:tcPr>
          <w:p w14:paraId="5EDE1A8F">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4312" w:type="dxa"/>
            <w:tcBorders>
              <w:top w:val="outset" w:color="000000" w:sz="6" w:space="0"/>
              <w:left w:val="nil"/>
              <w:bottom w:val="outset" w:color="000000" w:sz="6" w:space="0"/>
              <w:right w:val="outset" w:color="000000" w:sz="6" w:space="0"/>
            </w:tcBorders>
            <w:noWrap w:val="0"/>
            <w:vAlign w:val="center"/>
          </w:tcPr>
          <w:p w14:paraId="3C1375E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中基美达控股发展有限公司</w:t>
            </w:r>
          </w:p>
        </w:tc>
        <w:tc>
          <w:tcPr>
            <w:tcW w:w="1402" w:type="dxa"/>
            <w:tcBorders>
              <w:top w:val="outset" w:color="000000" w:sz="6" w:space="0"/>
              <w:left w:val="nil"/>
              <w:bottom w:val="outset" w:color="000000" w:sz="6" w:space="0"/>
              <w:right w:val="outset" w:color="000000" w:sz="6" w:space="0"/>
            </w:tcBorders>
            <w:noWrap w:val="0"/>
            <w:vAlign w:val="center"/>
          </w:tcPr>
          <w:p w14:paraId="66144C3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cs="宋体"/>
                <w:sz w:val="28"/>
                <w:szCs w:val="28"/>
                <w:lang w:val="en-US" w:eastAsia="zh-CN"/>
              </w:rPr>
            </w:pPr>
            <w:r>
              <w:rPr>
                <w:rFonts w:hint="eastAsia" w:ascii="宋体" w:hAnsi="宋体" w:cs="宋体"/>
                <w:sz w:val="28"/>
                <w:szCs w:val="28"/>
                <w:lang w:val="en-US" w:eastAsia="zh-CN"/>
              </w:rPr>
              <w:t>35.667</w:t>
            </w:r>
          </w:p>
        </w:tc>
        <w:tc>
          <w:tcPr>
            <w:tcW w:w="1514" w:type="dxa"/>
            <w:tcBorders>
              <w:top w:val="outset" w:color="000000" w:sz="6" w:space="0"/>
              <w:left w:val="nil"/>
              <w:bottom w:val="outset" w:color="000000" w:sz="6" w:space="0"/>
              <w:right w:val="outset" w:color="000000" w:sz="6" w:space="0"/>
            </w:tcBorders>
            <w:noWrap w:val="0"/>
            <w:vAlign w:val="center"/>
          </w:tcPr>
          <w:p w14:paraId="3CB09E3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76.987</w:t>
            </w:r>
          </w:p>
        </w:tc>
      </w:tr>
      <w:tr w14:paraId="2CEC80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2" w:hRule="atLeast"/>
          <w:jc w:val="center"/>
        </w:trPr>
        <w:tc>
          <w:tcPr>
            <w:tcW w:w="1111" w:type="dxa"/>
            <w:tcBorders>
              <w:top w:val="outset" w:color="000000" w:sz="6" w:space="0"/>
              <w:left w:val="outset" w:color="000000" w:sz="6" w:space="0"/>
              <w:bottom w:val="outset" w:color="000000" w:sz="6" w:space="0"/>
              <w:right w:val="outset" w:color="000000" w:sz="6" w:space="0"/>
            </w:tcBorders>
            <w:noWrap w:val="0"/>
            <w:vAlign w:val="center"/>
          </w:tcPr>
          <w:p w14:paraId="2D0F7DC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4312" w:type="dxa"/>
            <w:tcBorders>
              <w:top w:val="outset" w:color="000000" w:sz="6" w:space="0"/>
              <w:left w:val="nil"/>
              <w:bottom w:val="outset" w:color="000000" w:sz="6" w:space="0"/>
              <w:right w:val="outset" w:color="000000" w:sz="6" w:space="0"/>
            </w:tcBorders>
            <w:noWrap w:val="0"/>
            <w:vAlign w:val="center"/>
          </w:tcPr>
          <w:p w14:paraId="60D71FF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天然建工集团有限公司</w:t>
            </w:r>
          </w:p>
        </w:tc>
        <w:tc>
          <w:tcPr>
            <w:tcW w:w="1402" w:type="dxa"/>
            <w:tcBorders>
              <w:top w:val="outset" w:color="000000" w:sz="6" w:space="0"/>
              <w:left w:val="nil"/>
              <w:bottom w:val="outset" w:color="000000" w:sz="6" w:space="0"/>
              <w:right w:val="outset" w:color="000000" w:sz="6" w:space="0"/>
            </w:tcBorders>
            <w:noWrap w:val="0"/>
            <w:vAlign w:val="center"/>
          </w:tcPr>
          <w:p w14:paraId="1EB1845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37.699</w:t>
            </w:r>
          </w:p>
        </w:tc>
        <w:tc>
          <w:tcPr>
            <w:tcW w:w="1514" w:type="dxa"/>
            <w:tcBorders>
              <w:top w:val="outset" w:color="000000" w:sz="6" w:space="0"/>
              <w:left w:val="nil"/>
              <w:bottom w:val="outset" w:color="000000" w:sz="6" w:space="0"/>
              <w:right w:val="outset" w:color="000000" w:sz="6" w:space="0"/>
            </w:tcBorders>
            <w:noWrap w:val="0"/>
            <w:vAlign w:val="center"/>
          </w:tcPr>
          <w:p w14:paraId="5466B2E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73.639</w:t>
            </w:r>
          </w:p>
        </w:tc>
      </w:tr>
      <w:tr w14:paraId="566E83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2" w:hRule="atLeast"/>
          <w:jc w:val="center"/>
        </w:trPr>
        <w:tc>
          <w:tcPr>
            <w:tcW w:w="1111" w:type="dxa"/>
            <w:tcBorders>
              <w:top w:val="outset" w:color="000000" w:sz="6" w:space="0"/>
              <w:left w:val="outset" w:color="000000" w:sz="6" w:space="0"/>
              <w:bottom w:val="outset" w:color="000000" w:sz="6" w:space="0"/>
              <w:right w:val="outset" w:color="000000" w:sz="6" w:space="0"/>
            </w:tcBorders>
            <w:noWrap w:val="0"/>
            <w:vAlign w:val="center"/>
          </w:tcPr>
          <w:p w14:paraId="77F29F43">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4</w:t>
            </w:r>
          </w:p>
        </w:tc>
        <w:tc>
          <w:tcPr>
            <w:tcW w:w="4312" w:type="dxa"/>
            <w:tcBorders>
              <w:top w:val="outset" w:color="000000" w:sz="6" w:space="0"/>
              <w:left w:val="nil"/>
              <w:bottom w:val="outset" w:color="000000" w:sz="6" w:space="0"/>
              <w:right w:val="outset" w:color="000000" w:sz="6" w:space="0"/>
            </w:tcBorders>
            <w:noWrap w:val="0"/>
            <w:vAlign w:val="center"/>
          </w:tcPr>
          <w:p w14:paraId="53FDDB58">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义峰建设投资集团有限公司</w:t>
            </w:r>
          </w:p>
        </w:tc>
        <w:tc>
          <w:tcPr>
            <w:tcW w:w="1402" w:type="dxa"/>
            <w:tcBorders>
              <w:top w:val="outset" w:color="000000" w:sz="6" w:space="0"/>
              <w:left w:val="nil"/>
              <w:bottom w:val="outset" w:color="000000" w:sz="6" w:space="0"/>
              <w:right w:val="outset" w:color="000000" w:sz="6" w:space="0"/>
            </w:tcBorders>
            <w:noWrap w:val="0"/>
            <w:vAlign w:val="center"/>
          </w:tcPr>
          <w:p w14:paraId="5EFD620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38.452</w:t>
            </w:r>
          </w:p>
        </w:tc>
        <w:tc>
          <w:tcPr>
            <w:tcW w:w="1514" w:type="dxa"/>
            <w:tcBorders>
              <w:top w:val="outset" w:color="000000" w:sz="6" w:space="0"/>
              <w:left w:val="nil"/>
              <w:bottom w:val="outset" w:color="000000" w:sz="6" w:space="0"/>
              <w:right w:val="outset" w:color="000000" w:sz="6" w:space="0"/>
            </w:tcBorders>
            <w:noWrap w:val="0"/>
            <w:vAlign w:val="center"/>
          </w:tcPr>
          <w:p w14:paraId="773C06DE">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427"/>
              </w:tabs>
              <w:kinsoku/>
              <w:overflowPunct/>
              <w:topLinePunct w:val="0"/>
              <w:autoSpaceDE/>
              <w:autoSpaceDN/>
              <w:bidi w:val="0"/>
              <w:adjustRightInd/>
              <w:snapToGrid/>
              <w:spacing w:before="0" w:beforeAutospacing="0" w:after="0" w:afterAutospacing="0" w:line="480" w:lineRule="auto"/>
              <w:ind w:right="0"/>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53.432</w:t>
            </w:r>
          </w:p>
        </w:tc>
      </w:tr>
    </w:tbl>
    <w:p w14:paraId="036515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八、公示时间：202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21</w:t>
      </w:r>
      <w:r>
        <w:rPr>
          <w:rFonts w:hint="eastAsia" w:ascii="宋体" w:hAnsi="宋体" w:eastAsia="宋体" w:cs="宋体"/>
          <w:sz w:val="28"/>
          <w:szCs w:val="28"/>
          <w:lang w:val="en-US" w:eastAsia="zh-CN"/>
        </w:rPr>
        <w:t>日至202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23</w:t>
      </w:r>
      <w:r>
        <w:rPr>
          <w:rFonts w:hint="eastAsia" w:ascii="宋体" w:hAnsi="宋体" w:eastAsia="宋体" w:cs="宋体"/>
          <w:sz w:val="28"/>
          <w:szCs w:val="28"/>
          <w:lang w:val="en-US" w:eastAsia="zh-CN"/>
        </w:rPr>
        <w:t>日。</w:t>
      </w:r>
    </w:p>
    <w:p w14:paraId="11668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九、招标文件规定公示的其他内容 </w:t>
      </w:r>
    </w:p>
    <w:p w14:paraId="39270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（1）评标情况：</w:t>
      </w:r>
    </w:p>
    <w:p w14:paraId="1A21B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1、开标日期：20</w:t>
      </w:r>
      <w:r>
        <w:rPr>
          <w:rFonts w:hint="eastAsia" w:ascii="宋体" w:hAnsi="宋体" w:cs="宋体"/>
          <w:sz w:val="28"/>
          <w:szCs w:val="28"/>
          <w:lang w:val="en-US" w:eastAsia="zh-CN"/>
        </w:rPr>
        <w:t>24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日8时30分</w:t>
      </w:r>
    </w:p>
    <w:p w14:paraId="7951B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2、开评地点：义马市公共资源交易中心开标</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室</w:t>
      </w:r>
    </w:p>
    <w:p w14:paraId="5B6305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3、评标地点：义马市公共资源交易中心评标三室</w:t>
      </w:r>
    </w:p>
    <w:p w14:paraId="7F8DC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（2）发布公告的媒介</w:t>
      </w:r>
    </w:p>
    <w:p w14:paraId="6FF8D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本次评标结果公示信息同时在</w:t>
      </w:r>
      <w:r>
        <w:rPr>
          <w:rFonts w:hint="eastAsia" w:ascii="宋体" w:hAnsi="宋体" w:cs="宋体"/>
          <w:color w:val="auto"/>
          <w:sz w:val="28"/>
          <w:szCs w:val="28"/>
          <w:highlight w:val="none"/>
        </w:rPr>
        <w:t>《中国招标投标公共服务平台》、《河南省电子招标投标公共服务平台》、</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河南省政府采购网</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《三门峡市公共资源交易中心</w:t>
      </w:r>
      <w:r>
        <w:rPr>
          <w:rFonts w:hint="eastAsia" w:ascii="宋体" w:hAnsi="宋体" w:cs="宋体"/>
          <w:color w:val="auto"/>
          <w:sz w:val="28"/>
          <w:szCs w:val="28"/>
          <w:highlight w:val="none"/>
          <w:lang w:val="en-US" w:eastAsia="zh-CN"/>
        </w:rPr>
        <w:t>网</w:t>
      </w:r>
      <w:r>
        <w:rPr>
          <w:rFonts w:hint="eastAsia" w:ascii="宋体" w:hAnsi="宋体" w:cs="宋体"/>
          <w:color w:val="auto"/>
          <w:sz w:val="28"/>
          <w:szCs w:val="28"/>
          <w:highlight w:val="none"/>
        </w:rPr>
        <w:t>》</w:t>
      </w:r>
      <w:r>
        <w:rPr>
          <w:rFonts w:hint="eastAsia" w:ascii="宋体" w:hAnsi="宋体" w:eastAsia="宋体" w:cs="宋体"/>
          <w:sz w:val="28"/>
          <w:szCs w:val="28"/>
          <w:lang w:val="en-US" w:eastAsia="zh-CN"/>
        </w:rPr>
        <w:t>发布。</w:t>
      </w:r>
    </w:p>
    <w:p w14:paraId="54A78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（3）联系方式</w:t>
      </w:r>
    </w:p>
    <w:p w14:paraId="14CF3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1、招标人：义马市住房和城乡建设局 </w:t>
      </w:r>
    </w:p>
    <w:p w14:paraId="425DD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址：义马市珠江路中段</w:t>
      </w:r>
    </w:p>
    <w:p w14:paraId="4E5467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联系人：庞先生           电话：13623981122  </w:t>
      </w:r>
    </w:p>
    <w:p w14:paraId="2D085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2、监督单位：义马市住房和城乡建设局</w:t>
      </w:r>
    </w:p>
    <w:p w14:paraId="6DD587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联系电话：0398-5833850</w:t>
      </w:r>
    </w:p>
    <w:p w14:paraId="1DEF5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3、代理机构：高达建设管理发展有限责任公司 </w:t>
      </w:r>
    </w:p>
    <w:p w14:paraId="2E0D9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地址：渑池县城东派出所东200米路北鑫源租赁站4楼</w:t>
      </w:r>
    </w:p>
    <w:p w14:paraId="187F9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人：高先生          电    话：13253952297</w:t>
      </w:r>
    </w:p>
    <w:p w14:paraId="1E423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560" w:firstLineChars="200"/>
        <w:jc w:val="left"/>
        <w:textAlignment w:val="auto"/>
        <w:rPr>
          <w:rFonts w:hint="default"/>
          <w:lang w:val="en-US" w:eastAsia="zh-CN"/>
        </w:rPr>
      </w:pPr>
      <w:r>
        <w:rPr>
          <w:rFonts w:hint="eastAsia" w:ascii="宋体" w:hAnsi="宋体" w:eastAsia="宋体" w:cs="宋体"/>
          <w:sz w:val="28"/>
          <w:szCs w:val="28"/>
          <w:lang w:val="en-US" w:eastAsia="zh-CN"/>
        </w:rPr>
        <w:t>投标人或其他利害关系人对评标结果有异议的，可在公示期内向招标人或招标代理机构提出。公示期满对公示结果没有异议的，招标人将签发中标通知书。</w:t>
      </w:r>
    </w:p>
    <w:p w14:paraId="345DE701"/>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8972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85618">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8561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EE45">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DU5MzhkNTZhZDE4MTY2ODY1YzJlNDFhYWUyYmQifQ=="/>
  </w:docVars>
  <w:rsids>
    <w:rsidRoot w:val="27AE7559"/>
    <w:rsid w:val="0C085CB3"/>
    <w:rsid w:val="0CF963B8"/>
    <w:rsid w:val="12011292"/>
    <w:rsid w:val="12F77D3D"/>
    <w:rsid w:val="1A6605BA"/>
    <w:rsid w:val="1E437BDC"/>
    <w:rsid w:val="238E7B8D"/>
    <w:rsid w:val="248D2E59"/>
    <w:rsid w:val="264C7C61"/>
    <w:rsid w:val="27AE7559"/>
    <w:rsid w:val="28C769A6"/>
    <w:rsid w:val="2D947006"/>
    <w:rsid w:val="2DBD1919"/>
    <w:rsid w:val="2DEE0D4F"/>
    <w:rsid w:val="2EE00883"/>
    <w:rsid w:val="335039CF"/>
    <w:rsid w:val="38731C9C"/>
    <w:rsid w:val="39186D3D"/>
    <w:rsid w:val="39BB572A"/>
    <w:rsid w:val="41872D8F"/>
    <w:rsid w:val="49BC54C3"/>
    <w:rsid w:val="4EBD5F65"/>
    <w:rsid w:val="5A44753A"/>
    <w:rsid w:val="5A463F3A"/>
    <w:rsid w:val="5A957D96"/>
    <w:rsid w:val="5E1A1455"/>
    <w:rsid w:val="61860540"/>
    <w:rsid w:val="67E4235D"/>
    <w:rsid w:val="72783DCD"/>
    <w:rsid w:val="75B4336E"/>
    <w:rsid w:val="75BF095E"/>
    <w:rsid w:val="76DD2374"/>
    <w:rsid w:val="7A066163"/>
    <w:rsid w:val="7D9A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unhideWhenUsed/>
    <w:qFormat/>
    <w:uiPriority w:val="99"/>
    <w:pPr>
      <w:ind w:firstLine="420" w:firstLineChars="100"/>
    </w:pPr>
  </w:style>
  <w:style w:type="paragraph" w:styleId="3">
    <w:name w:val="Body Text"/>
    <w:basedOn w:val="1"/>
    <w:next w:val="4"/>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9"/>
    <w:unhideWhenUsed/>
    <w:qFormat/>
    <w:uiPriority w:val="99"/>
    <w:pPr>
      <w:ind w:firstLine="420" w:firstLineChars="200"/>
    </w:pPr>
    <w:rPr>
      <w:rFonts w:ascii="Calibri"/>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unhideWhenUsed/>
    <w:qFormat/>
    <w:uiPriority w:val="0"/>
    <w:pPr>
      <w:snapToGrid w:val="0"/>
    </w:pPr>
    <w:rPr>
      <w:rFonts w:ascii="Arial" w:hAnsi="Arial"/>
    </w:rPr>
  </w:style>
  <w:style w:type="paragraph" w:customStyle="1" w:styleId="9">
    <w:name w:val="样式 正文首行缩进 2 + Arial"/>
    <w:basedOn w:val="1"/>
    <w:next w:val="1"/>
    <w:qFormat/>
    <w:uiPriority w:val="0"/>
    <w:pPr>
      <w:spacing w:after="120" w:line="320" w:lineRule="atLeast"/>
      <w:ind w:firstLine="200" w:firstLineChars="200"/>
    </w:pPr>
    <w:rPr>
      <w:rFonts w:ascii="Arial" w:hAnsi="Arial"/>
    </w:rPr>
  </w:style>
  <w:style w:type="paragraph" w:styleId="10">
    <w:name w:val="Body Text Indent 2"/>
    <w:basedOn w:val="1"/>
    <w:qFormat/>
    <w:uiPriority w:val="99"/>
    <w:pPr>
      <w:spacing w:line="500" w:lineRule="exact"/>
      <w:ind w:firstLine="420" w:firstLineChars="200"/>
    </w:pPr>
    <w:rPr>
      <w:rFonts w:ascii="Calibri" w:hAnsi="Calibri"/>
      <w:kern w:val="0"/>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16">
    <w:name w:val="toolbarlabel"/>
    <w:basedOn w:val="15"/>
    <w:qFormat/>
    <w:uiPriority w:val="0"/>
    <w:rPr>
      <w:color w:val="333333"/>
      <w:sz w:val="18"/>
      <w:szCs w:val="18"/>
    </w:rPr>
  </w:style>
  <w:style w:type="character" w:customStyle="1" w:styleId="17">
    <w:name w:val="toolbarlabel2"/>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2488</Words>
  <Characters>2999</Characters>
  <Lines>0</Lines>
  <Paragraphs>0</Paragraphs>
  <TotalTime>12</TotalTime>
  <ScaleCrop>false</ScaleCrop>
  <LinksUpToDate>false</LinksUpToDate>
  <CharactersWithSpaces>3000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2024-09-06T01:52:00Z</dcterms:created>
  <dc:creator>七夜雪</dc:creator>
  <cp:lastModifiedBy>湄哲</cp:lastModifiedBy>
  <cp:lastPrinted>2024-12-20T08:19:00Z</cp:lastPrinted>
  <dcterms:modified xsi:type="dcterms:W3CDTF">2024-12-20T09:15:18Z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40FA7B3E7D2E4EC980C24F5E0119DDFD_13</vt:lpwstr>
  </property>
</Properties>
</file>