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262A6">
      <w:pPr>
        <w:jc w:val="center"/>
        <w:rPr>
          <w:rFonts w:hint="default" w:ascii="Times New Roman" w:hAnsi="Times New Roman" w:eastAsia="宋体" w:cs="Times New Roman"/>
          <w:b/>
          <w:bCs/>
          <w:color w:val="000000"/>
          <w:sz w:val="44"/>
          <w:szCs w:val="44"/>
          <w:highlight w:val="none"/>
          <w:lang w:eastAsia="zh-CN"/>
        </w:rPr>
      </w:pPr>
    </w:p>
    <w:p w14:paraId="3B71D9F5">
      <w:pPr>
        <w:jc w:val="center"/>
        <w:rPr>
          <w:rFonts w:hint="default" w:ascii="Times New Roman" w:hAnsi="Times New Roman" w:eastAsia="宋体" w:cs="Times New Roman"/>
          <w:b/>
          <w:bCs/>
          <w:color w:val="000000"/>
          <w:sz w:val="84"/>
          <w:szCs w:val="84"/>
          <w:highlight w:val="none"/>
          <w:lang w:val="en-US" w:eastAsia="zh-CN"/>
        </w:rPr>
      </w:pPr>
      <w:r>
        <w:rPr>
          <w:rFonts w:hint="eastAsia" w:ascii="Times New Roman" w:hAnsi="Times New Roman" w:cs="Times New Roman"/>
          <w:b/>
          <w:bCs/>
          <w:color w:val="000000"/>
          <w:sz w:val="52"/>
          <w:szCs w:val="52"/>
          <w:highlight w:val="none"/>
          <w:lang w:eastAsia="zh-CN"/>
        </w:rPr>
        <w:t>卢氏县食用菌菌种生产一体化项目</w:t>
      </w:r>
    </w:p>
    <w:p w14:paraId="2B836223">
      <w:pPr>
        <w:jc w:val="center"/>
        <w:rPr>
          <w:rFonts w:hint="default" w:ascii="Times New Roman" w:hAnsi="Times New Roman" w:eastAsia="宋体" w:cs="Times New Roman"/>
          <w:b/>
          <w:bCs/>
          <w:color w:val="000000"/>
          <w:sz w:val="84"/>
          <w:szCs w:val="84"/>
          <w:highlight w:val="none"/>
          <w:lang w:val="en-US" w:eastAsia="zh-CN"/>
        </w:rPr>
      </w:pPr>
    </w:p>
    <w:p w14:paraId="14F0CBDE">
      <w:pPr>
        <w:jc w:val="center"/>
        <w:rPr>
          <w:rFonts w:hint="default" w:ascii="Times New Roman" w:hAnsi="Times New Roman" w:eastAsia="宋体" w:cs="Times New Roman"/>
          <w:b/>
          <w:bCs/>
          <w:color w:val="000000"/>
          <w:sz w:val="44"/>
          <w:szCs w:val="44"/>
          <w:highlight w:val="none"/>
        </w:rPr>
      </w:pPr>
      <w:r>
        <w:rPr>
          <w:rFonts w:hint="default" w:ascii="Times New Roman" w:hAnsi="Times New Roman" w:eastAsia="宋体" w:cs="Times New Roman"/>
          <w:b/>
          <w:bCs/>
          <w:color w:val="000000"/>
          <w:sz w:val="84"/>
          <w:szCs w:val="84"/>
          <w:highlight w:val="none"/>
          <w:lang w:val="en-US" w:eastAsia="zh-CN"/>
        </w:rPr>
        <w:t>招标</w:t>
      </w:r>
      <w:r>
        <w:rPr>
          <w:rFonts w:hint="default" w:ascii="Times New Roman" w:hAnsi="Times New Roman" w:eastAsia="宋体" w:cs="Times New Roman"/>
          <w:b/>
          <w:bCs/>
          <w:color w:val="000000"/>
          <w:sz w:val="84"/>
          <w:szCs w:val="84"/>
          <w:highlight w:val="none"/>
        </w:rPr>
        <w:t>文件</w:t>
      </w:r>
    </w:p>
    <w:p w14:paraId="7D301880">
      <w:pPr>
        <w:ind w:firstLine="301" w:firstLineChars="100"/>
        <w:rPr>
          <w:rFonts w:hint="default" w:ascii="Times New Roman" w:hAnsi="Times New Roman" w:eastAsia="宋体" w:cs="Times New Roman"/>
          <w:color w:val="000000"/>
          <w:szCs w:val="21"/>
          <w:highlight w:val="none"/>
        </w:rPr>
      </w:pPr>
      <w:r>
        <w:rPr>
          <w:rFonts w:hint="eastAsia" w:ascii="Times New Roman" w:hAnsi="Times New Roman" w:cs="Times New Roman"/>
          <w:b/>
          <w:bCs/>
          <w:color w:val="000000"/>
          <w:sz w:val="30"/>
          <w:szCs w:val="30"/>
          <w:highlight w:val="none"/>
          <w:lang w:val="en-US" w:eastAsia="zh-CN"/>
        </w:rPr>
        <w:t>项目编号：三卢公开采购-2025-79、LSGZ[2025]330-ZC187</w:t>
      </w:r>
    </w:p>
    <w:p w14:paraId="70D43040">
      <w:pPr>
        <w:spacing w:line="400" w:lineRule="exact"/>
        <w:rPr>
          <w:rFonts w:hint="default" w:ascii="Times New Roman" w:hAnsi="Times New Roman" w:eastAsia="宋体" w:cs="Times New Roman"/>
          <w:color w:val="000000"/>
          <w:szCs w:val="21"/>
          <w:highlight w:val="none"/>
        </w:rPr>
      </w:pPr>
    </w:p>
    <w:p w14:paraId="1F030D34">
      <w:pPr>
        <w:spacing w:line="400" w:lineRule="exact"/>
        <w:rPr>
          <w:rFonts w:hint="default" w:ascii="Times New Roman" w:hAnsi="Times New Roman" w:eastAsia="宋体" w:cs="Times New Roman"/>
          <w:color w:val="000000"/>
          <w:szCs w:val="21"/>
          <w:highlight w:val="none"/>
        </w:rPr>
      </w:pPr>
    </w:p>
    <w:p w14:paraId="544C7B78">
      <w:pPr>
        <w:spacing w:line="400" w:lineRule="exact"/>
        <w:rPr>
          <w:rFonts w:hint="default" w:ascii="Times New Roman" w:hAnsi="Times New Roman" w:eastAsia="宋体" w:cs="Times New Roman"/>
          <w:color w:val="000000"/>
          <w:szCs w:val="21"/>
          <w:highlight w:val="none"/>
        </w:rPr>
      </w:pPr>
    </w:p>
    <w:p w14:paraId="0D827F9A">
      <w:pPr>
        <w:spacing w:line="400" w:lineRule="exact"/>
        <w:rPr>
          <w:rFonts w:hint="default" w:ascii="Times New Roman" w:hAnsi="Times New Roman" w:eastAsia="宋体" w:cs="Times New Roman"/>
          <w:color w:val="000000"/>
          <w:szCs w:val="21"/>
          <w:highlight w:val="none"/>
        </w:rPr>
      </w:pPr>
      <w:r>
        <w:rPr>
          <w:rFonts w:hint="eastAsia"/>
          <w:highlight w:val="none"/>
          <w:lang w:eastAsia="zh-CN"/>
        </w:rPr>
        <w:drawing>
          <wp:anchor distT="0" distB="0" distL="114300" distR="114300" simplePos="0" relativeHeight="251660288" behindDoc="0" locked="0" layoutInCell="1" allowOverlap="1">
            <wp:simplePos x="0" y="0"/>
            <wp:positionH relativeFrom="column">
              <wp:posOffset>1781810</wp:posOffset>
            </wp:positionH>
            <wp:positionV relativeFrom="page">
              <wp:posOffset>5354955</wp:posOffset>
            </wp:positionV>
            <wp:extent cx="2143125" cy="2295525"/>
            <wp:effectExtent l="0" t="0" r="9525" b="9525"/>
            <wp:wrapTopAndBottom/>
            <wp:docPr id="11" name="图片 11" descr="ee2907b0b51e6a2e8d380e98a955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e2907b0b51e6a2e8d380e98a955de3"/>
                    <pic:cNvPicPr>
                      <a:picLocks noChangeAspect="1"/>
                    </pic:cNvPicPr>
                  </pic:nvPicPr>
                  <pic:blipFill>
                    <a:blip r:embed="rId13"/>
                    <a:stretch>
                      <a:fillRect/>
                    </a:stretch>
                  </pic:blipFill>
                  <pic:spPr>
                    <a:xfrm>
                      <a:off x="0" y="0"/>
                      <a:ext cx="2143125" cy="2295525"/>
                    </a:xfrm>
                    <a:prstGeom prst="rect">
                      <a:avLst/>
                    </a:prstGeom>
                  </pic:spPr>
                </pic:pic>
              </a:graphicData>
            </a:graphic>
          </wp:anchor>
        </w:drawing>
      </w:r>
    </w:p>
    <w:p w14:paraId="13107DBD">
      <w:pPr>
        <w:ind w:firstLine="1285" w:firstLineChars="400"/>
        <w:jc w:val="left"/>
        <w:rPr>
          <w:rFonts w:hint="default" w:ascii="Times New Roman" w:hAnsi="Times New Roman" w:eastAsia="宋体" w:cs="Times New Roman"/>
          <w:b/>
          <w:bCs/>
          <w:color w:val="000000"/>
          <w:sz w:val="32"/>
          <w:szCs w:val="32"/>
          <w:highlight w:val="none"/>
        </w:rPr>
      </w:pPr>
    </w:p>
    <w:p w14:paraId="25157555">
      <w:pPr>
        <w:ind w:firstLine="1285" w:firstLineChars="400"/>
        <w:jc w:val="left"/>
        <w:rPr>
          <w:rFonts w:hint="default" w:ascii="Times New Roman" w:hAnsi="Times New Roman" w:eastAsia="宋体" w:cs="Times New Roman"/>
          <w:b/>
          <w:bCs/>
          <w:color w:val="000000"/>
          <w:sz w:val="32"/>
          <w:szCs w:val="32"/>
          <w:highlight w:val="none"/>
        </w:rPr>
      </w:pPr>
    </w:p>
    <w:p w14:paraId="66E61357">
      <w:pPr>
        <w:ind w:firstLine="1285" w:firstLineChars="400"/>
        <w:jc w:val="left"/>
        <w:rPr>
          <w:rFonts w:hint="default" w:ascii="Times New Roman" w:hAnsi="Times New Roman" w:eastAsia="宋体" w:cs="Times New Roman"/>
          <w:b/>
          <w:bCs/>
          <w:color w:val="000000"/>
          <w:sz w:val="32"/>
          <w:szCs w:val="32"/>
          <w:highlight w:val="none"/>
        </w:rPr>
      </w:pPr>
    </w:p>
    <w:p w14:paraId="50EE34D2">
      <w:pPr>
        <w:ind w:firstLine="1285" w:firstLineChars="400"/>
        <w:jc w:val="left"/>
        <w:rPr>
          <w:rFonts w:hint="default" w:ascii="Times New Roman" w:hAnsi="Times New Roman" w:eastAsia="宋体" w:cs="Times New Roman"/>
          <w:b/>
          <w:bCs/>
          <w:color w:val="000000"/>
          <w:sz w:val="32"/>
          <w:szCs w:val="32"/>
          <w:highlight w:val="none"/>
          <w:lang w:eastAsia="zh-CN"/>
        </w:rPr>
      </w:pPr>
      <w:r>
        <w:rPr>
          <w:rFonts w:hint="default" w:ascii="Times New Roman" w:hAnsi="Times New Roman" w:eastAsia="宋体" w:cs="Times New Roman"/>
          <w:b/>
          <w:bCs/>
          <w:color w:val="000000"/>
          <w:sz w:val="32"/>
          <w:szCs w:val="32"/>
          <w:highlight w:val="none"/>
        </w:rPr>
        <w:t xml:space="preserve">采  </w:t>
      </w:r>
      <w:r>
        <w:rPr>
          <w:rFonts w:hint="default" w:ascii="Times New Roman" w:hAnsi="Times New Roman" w:eastAsia="宋体" w:cs="Times New Roman"/>
          <w:b/>
          <w:bCs/>
          <w:color w:val="000000"/>
          <w:sz w:val="18"/>
          <w:szCs w:val="32"/>
          <w:highlight w:val="none"/>
        </w:rPr>
        <w:t xml:space="preserve"> </w:t>
      </w:r>
      <w:r>
        <w:rPr>
          <w:rFonts w:hint="default" w:ascii="Times New Roman" w:hAnsi="Times New Roman" w:eastAsia="宋体" w:cs="Times New Roman"/>
          <w:b/>
          <w:bCs/>
          <w:color w:val="000000"/>
          <w:sz w:val="32"/>
          <w:szCs w:val="32"/>
          <w:highlight w:val="none"/>
        </w:rPr>
        <w:t xml:space="preserve"> 购  </w:t>
      </w:r>
      <w:r>
        <w:rPr>
          <w:rFonts w:hint="default" w:ascii="Times New Roman" w:hAnsi="Times New Roman" w:eastAsia="宋体" w:cs="Times New Roman"/>
          <w:b/>
          <w:bCs/>
          <w:color w:val="000000"/>
          <w:sz w:val="18"/>
          <w:szCs w:val="32"/>
          <w:highlight w:val="none"/>
        </w:rPr>
        <w:t xml:space="preserve"> </w:t>
      </w:r>
      <w:r>
        <w:rPr>
          <w:rFonts w:hint="default" w:ascii="Times New Roman" w:hAnsi="Times New Roman" w:eastAsia="宋体" w:cs="Times New Roman"/>
          <w:b/>
          <w:bCs/>
          <w:color w:val="000000"/>
          <w:sz w:val="32"/>
          <w:szCs w:val="32"/>
          <w:highlight w:val="none"/>
        </w:rPr>
        <w:t>人：</w:t>
      </w:r>
      <w:r>
        <w:rPr>
          <w:rFonts w:hint="default" w:ascii="Times New Roman" w:hAnsi="Times New Roman" w:eastAsia="宋体" w:cs="Times New Roman"/>
          <w:b/>
          <w:bCs/>
          <w:color w:val="000000"/>
          <w:sz w:val="32"/>
          <w:szCs w:val="32"/>
          <w:highlight w:val="none"/>
          <w:lang w:eastAsia="zh-CN"/>
        </w:rPr>
        <w:t>卢氏县农业农村局</w:t>
      </w:r>
    </w:p>
    <w:p w14:paraId="506B4D62">
      <w:pPr>
        <w:ind w:firstLine="1285" w:firstLineChars="400"/>
        <w:jc w:val="left"/>
        <w:rPr>
          <w:rFonts w:hint="default" w:ascii="Times New Roman" w:hAnsi="Times New Roman" w:eastAsia="宋体" w:cs="Times New Roman"/>
          <w:b/>
          <w:bCs/>
          <w:color w:val="000000"/>
          <w:sz w:val="32"/>
          <w:szCs w:val="32"/>
          <w:highlight w:val="none"/>
          <w:lang w:val="en-US" w:eastAsia="zh-CN"/>
        </w:rPr>
      </w:pPr>
      <w:r>
        <w:rPr>
          <w:rFonts w:hint="default" w:ascii="Times New Roman" w:hAnsi="Times New Roman" w:eastAsia="宋体" w:cs="Times New Roman"/>
          <w:b/>
          <w:bCs/>
          <w:color w:val="000000"/>
          <w:sz w:val="32"/>
          <w:szCs w:val="32"/>
          <w:highlight w:val="none"/>
        </w:rPr>
        <w:t>采购代理机构：</w:t>
      </w:r>
      <w:r>
        <w:rPr>
          <w:rFonts w:hint="eastAsia" w:ascii="Times New Roman" w:hAnsi="Times New Roman" w:cs="Times New Roman"/>
          <w:b/>
          <w:bCs/>
          <w:color w:val="000000"/>
          <w:sz w:val="32"/>
          <w:szCs w:val="32"/>
          <w:highlight w:val="none"/>
          <w:lang w:eastAsia="zh-CN"/>
        </w:rPr>
        <w:t>中审润奥项目管理有限公司</w:t>
      </w:r>
    </w:p>
    <w:p w14:paraId="4F38DD47">
      <w:pPr>
        <w:jc w:val="center"/>
        <w:rPr>
          <w:rFonts w:hint="default" w:ascii="Times New Roman" w:hAnsi="Times New Roman" w:eastAsia="宋体" w:cs="Times New Roman"/>
          <w:b/>
          <w:bCs/>
          <w:color w:val="000000"/>
          <w:sz w:val="32"/>
          <w:szCs w:val="32"/>
          <w:highlight w:val="none"/>
        </w:rPr>
      </w:pPr>
      <w:r>
        <w:rPr>
          <w:rFonts w:hint="default" w:ascii="Times New Roman" w:hAnsi="Times New Roman" w:eastAsia="宋体" w:cs="Times New Roman"/>
          <w:b/>
          <w:bCs/>
          <w:color w:val="000000"/>
          <w:sz w:val="32"/>
          <w:szCs w:val="32"/>
          <w:highlight w:val="none"/>
          <w:lang w:val="en-US" w:eastAsia="zh-CN"/>
        </w:rPr>
        <w:t>日期：二零二五年</w:t>
      </w:r>
      <w:r>
        <w:rPr>
          <w:rFonts w:hint="eastAsia" w:ascii="Times New Roman" w:hAnsi="Times New Roman" w:cs="Times New Roman"/>
          <w:b/>
          <w:bCs/>
          <w:color w:val="000000"/>
          <w:sz w:val="32"/>
          <w:szCs w:val="32"/>
          <w:highlight w:val="none"/>
          <w:lang w:val="en-US" w:eastAsia="zh-CN"/>
        </w:rPr>
        <w:t>十一</w:t>
      </w:r>
      <w:r>
        <w:rPr>
          <w:rFonts w:hint="default" w:ascii="Times New Roman" w:hAnsi="Times New Roman" w:eastAsia="宋体" w:cs="Times New Roman"/>
          <w:b/>
          <w:bCs/>
          <w:color w:val="000000"/>
          <w:sz w:val="32"/>
          <w:szCs w:val="32"/>
          <w:highlight w:val="none"/>
        </w:rPr>
        <w:t>月</w:t>
      </w:r>
    </w:p>
    <w:p w14:paraId="5B2B896C">
      <w:pPr>
        <w:jc w:val="center"/>
        <w:rPr>
          <w:rFonts w:hint="default" w:ascii="Times New Roman" w:hAnsi="Times New Roman" w:eastAsia="宋体" w:cs="Times New Roman"/>
          <w:b/>
          <w:bCs/>
          <w:color w:val="000000"/>
          <w:sz w:val="56"/>
          <w:szCs w:val="72"/>
          <w:highlight w:val="none"/>
        </w:rPr>
        <w:sectPr>
          <w:pgSz w:w="11906" w:h="16838"/>
          <w:pgMar w:top="1440" w:right="1800" w:bottom="1440" w:left="1800" w:header="720" w:footer="720" w:gutter="0"/>
          <w:pgNumType w:start="0"/>
          <w:cols w:space="720" w:num="1"/>
          <w:docGrid w:type="lines" w:linePitch="312" w:charSpace="0"/>
        </w:sectPr>
      </w:pPr>
    </w:p>
    <w:p w14:paraId="53353DB6">
      <w:pPr>
        <w:jc w:val="center"/>
        <w:rPr>
          <w:rFonts w:hint="default" w:ascii="Times New Roman" w:hAnsi="Times New Roman" w:eastAsia="宋体" w:cs="Times New Roman"/>
          <w:b/>
          <w:bCs/>
          <w:color w:val="000000"/>
          <w:sz w:val="56"/>
          <w:szCs w:val="72"/>
          <w:highlight w:val="none"/>
        </w:rPr>
      </w:pPr>
      <w:r>
        <w:rPr>
          <w:rFonts w:hint="default" w:ascii="Times New Roman" w:hAnsi="Times New Roman" w:eastAsia="宋体" w:cs="Times New Roman"/>
          <w:b/>
          <w:bCs/>
          <w:color w:val="000000"/>
          <w:sz w:val="56"/>
          <w:szCs w:val="72"/>
          <w:highlight w:val="none"/>
        </w:rPr>
        <w:t>目   录</w:t>
      </w:r>
    </w:p>
    <w:p w14:paraId="3AE00670">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rPr>
      </w:pPr>
      <w:r>
        <w:rPr>
          <w:rFonts w:hint="default" w:ascii="Times New Roman" w:hAnsi="Times New Roman" w:eastAsia="宋体" w:cs="Times New Roman"/>
          <w:b/>
          <w:bCs/>
          <w:color w:val="000000"/>
          <w:kern w:val="0"/>
          <w:sz w:val="48"/>
          <w:szCs w:val="48"/>
          <w:highlight w:val="none"/>
        </w:rPr>
        <w:fldChar w:fldCharType="begin"/>
      </w:r>
      <w:r>
        <w:rPr>
          <w:rFonts w:hint="default" w:ascii="Times New Roman" w:hAnsi="Times New Roman" w:eastAsia="宋体" w:cs="Times New Roman"/>
          <w:b/>
          <w:bCs/>
          <w:color w:val="000000"/>
          <w:kern w:val="0"/>
          <w:sz w:val="48"/>
          <w:szCs w:val="48"/>
          <w:highlight w:val="none"/>
        </w:rPr>
        <w:instrText xml:space="preserve">TOC \o "1-1" \h \u </w:instrText>
      </w:r>
      <w:r>
        <w:rPr>
          <w:rFonts w:hint="default" w:ascii="Times New Roman" w:hAnsi="Times New Roman" w:eastAsia="宋体" w:cs="Times New Roman"/>
          <w:b/>
          <w:bCs/>
          <w:color w:val="000000"/>
          <w:kern w:val="0"/>
          <w:sz w:val="48"/>
          <w:szCs w:val="48"/>
          <w:highlight w:val="none"/>
        </w:rPr>
        <w:fldChar w:fldCharType="separate"/>
      </w: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"_Toc20722"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第一章  招标公告</w:t>
      </w:r>
      <w:r>
        <w:rPr>
          <w:rFonts w:hint="default" w:ascii="Times New Roman" w:hAnsi="Times New Roman" w:eastAsia="宋体" w:cs="Times New Roman"/>
          <w:b/>
          <w:bCs/>
          <w:color w:val="000000"/>
          <w:kern w:val="0"/>
          <w:sz w:val="28"/>
          <w:szCs w:val="28"/>
          <w:highlight w:val="none"/>
        </w:rPr>
        <w:tab/>
      </w:r>
      <w:r>
        <w:rPr>
          <w:rFonts w:hint="eastAsia" w:ascii="Times New Roman" w:hAnsi="Times New Roman" w:cs="Times New Roman"/>
          <w:b/>
          <w:bCs/>
          <w:color w:val="000000"/>
          <w:kern w:val="0"/>
          <w:sz w:val="28"/>
          <w:szCs w:val="28"/>
          <w:highlight w:val="none"/>
          <w:lang w:val="en-US" w:eastAsia="zh-CN"/>
        </w:rPr>
        <w:t>1</w:t>
      </w:r>
      <w:r>
        <w:rPr>
          <w:rFonts w:hint="default" w:ascii="Times New Roman" w:hAnsi="Times New Roman" w:eastAsia="宋体" w:cs="Times New Roman"/>
          <w:b/>
          <w:bCs/>
          <w:color w:val="000000"/>
          <w:kern w:val="0"/>
          <w:sz w:val="28"/>
          <w:szCs w:val="28"/>
          <w:highlight w:val="none"/>
        </w:rPr>
        <w:fldChar w:fldCharType="end"/>
      </w:r>
    </w:p>
    <w:p w14:paraId="44CA07CE">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"_Toc17624"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第二章  供应商须知</w:t>
      </w:r>
      <w:r>
        <w:rPr>
          <w:rFonts w:hint="default" w:ascii="Times New Roman" w:hAnsi="Times New Roman" w:eastAsia="宋体" w:cs="Times New Roman"/>
          <w:b/>
          <w:bCs/>
          <w:color w:val="000000"/>
          <w:kern w:val="0"/>
          <w:sz w:val="28"/>
          <w:szCs w:val="28"/>
          <w:highlight w:val="none"/>
        </w:rPr>
        <w:tab/>
      </w:r>
      <w:r>
        <w:rPr>
          <w:rFonts w:hint="eastAsia" w:ascii="Times New Roman" w:hAnsi="Times New Roman" w:cs="Times New Roman"/>
          <w:b/>
          <w:bCs/>
          <w:color w:val="000000"/>
          <w:kern w:val="0"/>
          <w:sz w:val="28"/>
          <w:szCs w:val="28"/>
          <w:highlight w:val="none"/>
          <w:lang w:val="en-US" w:eastAsia="zh-CN"/>
        </w:rPr>
        <w:t>6</w:t>
      </w:r>
      <w:r>
        <w:rPr>
          <w:rFonts w:hint="default" w:ascii="Times New Roman" w:hAnsi="Times New Roman" w:eastAsia="宋体" w:cs="Times New Roman"/>
          <w:b/>
          <w:bCs/>
          <w:color w:val="000000"/>
          <w:kern w:val="0"/>
          <w:sz w:val="28"/>
          <w:szCs w:val="28"/>
          <w:highlight w:val="none"/>
        </w:rPr>
        <w:fldChar w:fldCharType="end"/>
      </w:r>
    </w:p>
    <w:p w14:paraId="77C3AE3E">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lang w:val="en-US" w:eastAsia="zh-CN"/>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"_Toc3143"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第三章  采购</w:t>
      </w:r>
      <w:r>
        <w:rPr>
          <w:rFonts w:hint="eastAsia" w:ascii="Times New Roman" w:hAnsi="Times New Roman" w:eastAsia="宋体" w:cs="Times New Roman"/>
          <w:b/>
          <w:bCs/>
          <w:color w:val="000000"/>
          <w:kern w:val="0"/>
          <w:sz w:val="28"/>
          <w:szCs w:val="56"/>
          <w:highlight w:val="none"/>
          <w:lang w:val="en-US" w:eastAsia="zh-CN"/>
        </w:rPr>
        <w:t>需求</w:t>
      </w:r>
      <w:r>
        <w:rPr>
          <w:rFonts w:hint="default" w:ascii="Times New Roman" w:hAnsi="Times New Roman" w:eastAsia="宋体" w:cs="Times New Roman"/>
          <w:b/>
          <w:bCs/>
          <w:color w:val="000000"/>
          <w:kern w:val="0"/>
          <w:sz w:val="28"/>
          <w:szCs w:val="28"/>
          <w:highlight w:val="none"/>
        </w:rPr>
        <w:tab/>
      </w:r>
      <w:r>
        <w:rPr>
          <w:rFonts w:hint="default" w:ascii="Times New Roman" w:hAnsi="Times New Roman" w:eastAsia="宋体" w:cs="Times New Roman"/>
          <w:b/>
          <w:bCs/>
          <w:color w:val="000000"/>
          <w:kern w:val="0"/>
          <w:sz w:val="28"/>
          <w:szCs w:val="28"/>
          <w:highlight w:val="none"/>
        </w:rPr>
        <w:fldChar w:fldCharType="begin"/>
      </w:r>
      <w:r>
        <w:rPr>
          <w:rFonts w:hint="default" w:ascii="Times New Roman" w:hAnsi="Times New Roman" w:eastAsia="宋体" w:cs="Times New Roman"/>
          <w:b/>
          <w:bCs/>
          <w:color w:val="000000"/>
          <w:kern w:val="0"/>
          <w:sz w:val="28"/>
          <w:szCs w:val="28"/>
          <w:highlight w:val="none"/>
        </w:rPr>
        <w:instrText xml:space="preserve"> PAGEREF _Toc3143 </w:instrText>
      </w:r>
      <w:r>
        <w:rPr>
          <w:rFonts w:hint="default" w:ascii="Times New Roman" w:hAnsi="Times New Roman" w:eastAsia="宋体" w:cs="Times New Roman"/>
          <w:b/>
          <w:bCs/>
          <w:color w:val="000000"/>
          <w:kern w:val="0"/>
          <w:sz w:val="28"/>
          <w:szCs w:val="28"/>
          <w:highlight w:val="none"/>
        </w:rPr>
        <w:fldChar w:fldCharType="separate"/>
      </w:r>
      <w:r>
        <w:rPr>
          <w:rFonts w:hint="default" w:ascii="Times New Roman" w:hAnsi="Times New Roman" w:eastAsia="宋体" w:cs="Times New Roman"/>
          <w:b/>
          <w:bCs/>
          <w:color w:val="000000"/>
          <w:kern w:val="0"/>
          <w:sz w:val="28"/>
          <w:szCs w:val="28"/>
          <w:highlight w:val="none"/>
        </w:rPr>
        <w:t>27</w:t>
      </w:r>
      <w:r>
        <w:rPr>
          <w:rFonts w:hint="default" w:ascii="Times New Roman" w:hAnsi="Times New Roman" w:eastAsia="宋体" w:cs="Times New Roman"/>
          <w:b/>
          <w:bCs/>
          <w:color w:val="000000"/>
          <w:kern w:val="0"/>
          <w:sz w:val="28"/>
          <w:szCs w:val="28"/>
          <w:highlight w:val="none"/>
        </w:rPr>
        <w:fldChar w:fldCharType="end"/>
      </w:r>
      <w:r>
        <w:rPr>
          <w:rFonts w:hint="default" w:ascii="Times New Roman" w:hAnsi="Times New Roman" w:eastAsia="宋体" w:cs="Times New Roman"/>
          <w:b/>
          <w:bCs/>
          <w:color w:val="000000"/>
          <w:kern w:val="0"/>
          <w:sz w:val="28"/>
          <w:szCs w:val="28"/>
          <w:highlight w:val="none"/>
        </w:rPr>
        <w:fldChar w:fldCharType="end"/>
      </w:r>
    </w:p>
    <w:p w14:paraId="59A70416">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lang w:val="en-US" w:eastAsia="zh-CN"/>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"_Toc5829"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第四章  评标办法</w:t>
      </w:r>
      <w:r>
        <w:rPr>
          <w:rFonts w:hint="default" w:ascii="Times New Roman" w:hAnsi="Times New Roman" w:eastAsia="宋体" w:cs="Times New Roman"/>
          <w:b/>
          <w:bCs/>
          <w:color w:val="000000"/>
          <w:kern w:val="0"/>
          <w:sz w:val="28"/>
          <w:szCs w:val="28"/>
          <w:highlight w:val="none"/>
        </w:rPr>
        <w:tab/>
      </w:r>
      <w:r>
        <w:rPr>
          <w:rFonts w:hint="default" w:ascii="Times New Roman" w:hAnsi="Times New Roman" w:eastAsia="宋体" w:cs="Times New Roman"/>
          <w:b/>
          <w:bCs/>
          <w:color w:val="000000"/>
          <w:kern w:val="0"/>
          <w:sz w:val="28"/>
          <w:szCs w:val="28"/>
          <w:highlight w:val="none"/>
        </w:rPr>
        <w:fldChar w:fldCharType="end"/>
      </w:r>
      <w:r>
        <w:rPr>
          <w:rFonts w:hint="eastAsia" w:ascii="Times New Roman" w:hAnsi="Times New Roman" w:cs="Times New Roman"/>
          <w:b/>
          <w:bCs/>
          <w:color w:val="000000"/>
          <w:kern w:val="0"/>
          <w:sz w:val="28"/>
          <w:szCs w:val="28"/>
          <w:highlight w:val="none"/>
          <w:lang w:val="en-US" w:eastAsia="zh-CN"/>
        </w:rPr>
        <w:t>44</w:t>
      </w:r>
    </w:p>
    <w:p w14:paraId="2045AE7A">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lang w:val="en-US" w:eastAsia="zh-CN"/>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"_Toc10651"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第五章  合同主要条款及格式</w:t>
      </w:r>
      <w:r>
        <w:rPr>
          <w:rFonts w:hint="default" w:ascii="Times New Roman" w:hAnsi="Times New Roman" w:eastAsia="宋体" w:cs="Times New Roman"/>
          <w:b/>
          <w:bCs/>
          <w:color w:val="000000"/>
          <w:kern w:val="0"/>
          <w:sz w:val="28"/>
          <w:szCs w:val="28"/>
          <w:highlight w:val="none"/>
        </w:rPr>
        <w:tab/>
      </w:r>
      <w:r>
        <w:rPr>
          <w:rFonts w:hint="default" w:ascii="Times New Roman" w:hAnsi="Times New Roman" w:eastAsia="宋体" w:cs="Times New Roman"/>
          <w:b/>
          <w:bCs/>
          <w:color w:val="000000"/>
          <w:kern w:val="0"/>
          <w:sz w:val="28"/>
          <w:szCs w:val="28"/>
          <w:highlight w:val="none"/>
        </w:rPr>
        <w:fldChar w:fldCharType="end"/>
      </w:r>
      <w:r>
        <w:rPr>
          <w:rFonts w:hint="eastAsia" w:ascii="Times New Roman" w:hAnsi="Times New Roman" w:cs="Times New Roman"/>
          <w:b/>
          <w:bCs/>
          <w:color w:val="000000"/>
          <w:kern w:val="0"/>
          <w:sz w:val="28"/>
          <w:szCs w:val="28"/>
          <w:highlight w:val="none"/>
          <w:lang w:val="en-US" w:eastAsia="zh-CN"/>
        </w:rPr>
        <w:t>54</w:t>
      </w:r>
    </w:p>
    <w:p w14:paraId="2D7E405D">
      <w:pPr>
        <w:widowControl/>
        <w:tabs>
          <w:tab w:val="right" w:leader="dot" w:pos="9746"/>
        </w:tabs>
        <w:spacing w:line="480" w:lineRule="auto"/>
        <w:jc w:val="left"/>
        <w:rPr>
          <w:rFonts w:hint="default" w:ascii="Times New Roman" w:hAnsi="Times New Roman" w:eastAsia="宋体" w:cs="Times New Roman"/>
          <w:b/>
          <w:bCs/>
          <w:color w:val="000000"/>
          <w:kern w:val="0"/>
          <w:sz w:val="28"/>
          <w:szCs w:val="28"/>
          <w:highlight w:val="none"/>
          <w:lang w:val="en-US" w:eastAsia="zh-CN"/>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HYPERLINK \l "_Toc32148" </w:instrText>
      </w:r>
      <w:r>
        <w:rPr>
          <w:rFonts w:hint="default" w:ascii="Times New Roman" w:hAnsi="Times New Roman" w:cs="Times New Roman"/>
          <w:color w:val="000000"/>
          <w:highlight w:val="none"/>
        </w:rPr>
        <w:fldChar w:fldCharType="separate"/>
      </w:r>
      <w:r>
        <w:rPr>
          <w:rFonts w:hint="default" w:ascii="Times New Roman" w:hAnsi="Times New Roman" w:eastAsia="宋体" w:cs="Times New Roman"/>
          <w:b/>
          <w:bCs/>
          <w:color w:val="000000"/>
          <w:kern w:val="0"/>
          <w:sz w:val="28"/>
          <w:szCs w:val="56"/>
          <w:highlight w:val="none"/>
        </w:rPr>
        <w:t>第六章  电子化投标文件格式</w:t>
      </w:r>
      <w:r>
        <w:rPr>
          <w:rFonts w:hint="default" w:ascii="Times New Roman" w:hAnsi="Times New Roman" w:eastAsia="宋体" w:cs="Times New Roman"/>
          <w:b/>
          <w:bCs/>
          <w:color w:val="000000"/>
          <w:kern w:val="0"/>
          <w:sz w:val="28"/>
          <w:szCs w:val="28"/>
          <w:highlight w:val="none"/>
        </w:rPr>
        <w:tab/>
      </w:r>
      <w:r>
        <w:rPr>
          <w:rFonts w:hint="eastAsia" w:ascii="Times New Roman" w:hAnsi="Times New Roman" w:cs="Times New Roman"/>
          <w:b/>
          <w:bCs/>
          <w:color w:val="000000"/>
          <w:kern w:val="0"/>
          <w:sz w:val="28"/>
          <w:szCs w:val="28"/>
          <w:highlight w:val="none"/>
          <w:lang w:val="en-US" w:eastAsia="zh-CN"/>
        </w:rPr>
        <w:t>5</w:t>
      </w:r>
      <w:r>
        <w:rPr>
          <w:rFonts w:hint="default" w:ascii="Times New Roman" w:hAnsi="Times New Roman" w:eastAsia="宋体" w:cs="Times New Roman"/>
          <w:b/>
          <w:bCs/>
          <w:color w:val="000000"/>
          <w:kern w:val="0"/>
          <w:sz w:val="28"/>
          <w:szCs w:val="28"/>
          <w:highlight w:val="none"/>
          <w:lang w:val="en-US" w:eastAsia="zh-CN"/>
        </w:rPr>
        <w:t>7</w:t>
      </w:r>
      <w:r>
        <w:rPr>
          <w:rFonts w:hint="default" w:ascii="Times New Roman" w:hAnsi="Times New Roman" w:eastAsia="宋体" w:cs="Times New Roman"/>
          <w:b/>
          <w:bCs/>
          <w:color w:val="000000"/>
          <w:kern w:val="0"/>
          <w:sz w:val="28"/>
          <w:szCs w:val="28"/>
          <w:highlight w:val="none"/>
        </w:rPr>
        <w:fldChar w:fldCharType="end"/>
      </w:r>
    </w:p>
    <w:p w14:paraId="506EBDC1">
      <w:pPr>
        <w:autoSpaceDE w:val="0"/>
        <w:autoSpaceDN w:val="0"/>
        <w:adjustRightInd w:val="0"/>
        <w:spacing w:line="480" w:lineRule="auto"/>
        <w:rPr>
          <w:rFonts w:hint="default" w:ascii="Times New Roman" w:hAnsi="Times New Roman" w:eastAsia="宋体" w:cs="Times New Roman"/>
          <w:b/>
          <w:bCs/>
          <w:color w:val="000000"/>
          <w:kern w:val="0"/>
          <w:sz w:val="32"/>
          <w:szCs w:val="32"/>
          <w:highlight w:val="none"/>
        </w:rPr>
      </w:pPr>
      <w:r>
        <w:rPr>
          <w:rFonts w:hint="default" w:ascii="Times New Roman" w:hAnsi="Times New Roman" w:eastAsia="宋体" w:cs="Times New Roman"/>
          <w:b/>
          <w:bCs/>
          <w:color w:val="000000"/>
          <w:kern w:val="0"/>
          <w:sz w:val="32"/>
          <w:szCs w:val="48"/>
          <w:highlight w:val="none"/>
        </w:rPr>
        <w:fldChar w:fldCharType="end"/>
      </w:r>
    </w:p>
    <w:p w14:paraId="30AE493C">
      <w:pPr>
        <w:autoSpaceDE w:val="0"/>
        <w:autoSpaceDN w:val="0"/>
        <w:adjustRightInd w:val="0"/>
        <w:spacing w:line="720" w:lineRule="auto"/>
        <w:rPr>
          <w:rFonts w:hint="default" w:ascii="Times New Roman" w:hAnsi="Times New Roman" w:eastAsia="宋体" w:cs="Times New Roman"/>
          <w:color w:val="000000"/>
          <w:sz w:val="24"/>
          <w:szCs w:val="24"/>
          <w:highlight w:val="none"/>
        </w:rPr>
      </w:pPr>
    </w:p>
    <w:p w14:paraId="74EA0967">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68425424">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2C8E1D96">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3613602F">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5F7487CD">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5815EE25">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305BA20E">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1635A980">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21E6DE74">
      <w:pPr>
        <w:autoSpaceDE w:val="0"/>
        <w:autoSpaceDN w:val="0"/>
        <w:adjustRightInd w:val="0"/>
        <w:spacing w:line="486" w:lineRule="atLeast"/>
        <w:rPr>
          <w:rFonts w:hint="default" w:ascii="Times New Roman" w:hAnsi="Times New Roman" w:eastAsia="宋体" w:cs="Times New Roman"/>
          <w:b/>
          <w:bCs/>
          <w:color w:val="000000"/>
          <w:kern w:val="0"/>
          <w:sz w:val="32"/>
          <w:szCs w:val="32"/>
          <w:highlight w:val="none"/>
        </w:rPr>
      </w:pPr>
    </w:p>
    <w:p w14:paraId="6A2882AB">
      <w:pPr>
        <w:jc w:val="center"/>
        <w:outlineLvl w:val="0"/>
        <w:rPr>
          <w:rFonts w:hint="default" w:ascii="Times New Roman" w:hAnsi="Times New Roman" w:eastAsia="宋体" w:cs="Times New Roman"/>
          <w:b/>
          <w:bCs/>
          <w:color w:val="000000"/>
          <w:kern w:val="44"/>
          <w:sz w:val="32"/>
          <w:szCs w:val="32"/>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0" w:name="_Toc20722"/>
    </w:p>
    <w:p w14:paraId="27906937">
      <w:pPr>
        <w:jc w:val="center"/>
        <w:outlineLvl w:val="0"/>
        <w:rPr>
          <w:rFonts w:hint="default" w:ascii="Times New Roman" w:hAnsi="Times New Roman" w:eastAsia="宋体" w:cs="Times New Roman"/>
          <w:color w:val="000000"/>
          <w:sz w:val="40"/>
          <w:szCs w:val="40"/>
          <w:highlight w:val="none"/>
        </w:rPr>
      </w:pPr>
      <w:r>
        <w:rPr>
          <w:rFonts w:hint="default" w:ascii="Times New Roman" w:hAnsi="Times New Roman" w:eastAsia="宋体" w:cs="Times New Roman"/>
          <w:b/>
          <w:bCs/>
          <w:color w:val="000000"/>
          <w:kern w:val="44"/>
          <w:sz w:val="32"/>
          <w:szCs w:val="32"/>
          <w:highlight w:val="none"/>
        </w:rPr>
        <w:t>第一章 招标公告</w:t>
      </w:r>
      <w:bookmarkEnd w:id="0"/>
    </w:p>
    <w:p w14:paraId="65D31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eastAsia="zh-CN"/>
        </w:rPr>
        <w:t>中审润奥项目管理有限公司</w:t>
      </w:r>
      <w:r>
        <w:rPr>
          <w:rFonts w:hint="default" w:ascii="Times New Roman" w:hAnsi="Times New Roman" w:eastAsia="宋体" w:cs="Times New Roman"/>
          <w:sz w:val="24"/>
          <w:szCs w:val="24"/>
          <w:highlight w:val="none"/>
        </w:rPr>
        <w:t>受</w:t>
      </w:r>
      <w:r>
        <w:rPr>
          <w:rFonts w:hint="default" w:ascii="Times New Roman" w:hAnsi="Times New Roman" w:eastAsia="宋体" w:cs="Times New Roman"/>
          <w:sz w:val="24"/>
          <w:szCs w:val="24"/>
          <w:highlight w:val="none"/>
          <w:lang w:eastAsia="zh-CN"/>
        </w:rPr>
        <w:t>卢氏县农业农村局</w:t>
      </w:r>
      <w:r>
        <w:rPr>
          <w:rFonts w:hint="default" w:ascii="Times New Roman" w:hAnsi="Times New Roman" w:eastAsia="宋体" w:cs="Times New Roman"/>
          <w:sz w:val="24"/>
          <w:szCs w:val="24"/>
          <w:highlight w:val="none"/>
        </w:rPr>
        <w:t>的委托，就</w:t>
      </w:r>
      <w:r>
        <w:rPr>
          <w:rFonts w:hint="eastAsia" w:ascii="Times New Roman" w:hAnsi="Times New Roman" w:cs="Times New Roman"/>
          <w:sz w:val="24"/>
          <w:szCs w:val="24"/>
          <w:highlight w:val="none"/>
          <w:lang w:eastAsia="zh-CN"/>
        </w:rPr>
        <w:t>卢氏县食用菌菌种生产一体化项目</w:t>
      </w:r>
      <w:r>
        <w:rPr>
          <w:rFonts w:hint="default" w:ascii="Times New Roman" w:hAnsi="Times New Roman" w:eastAsia="宋体" w:cs="Times New Roman"/>
          <w:sz w:val="24"/>
          <w:szCs w:val="24"/>
          <w:highlight w:val="none"/>
        </w:rPr>
        <w:t>进行公开招标，欢迎符合资格条件的供应商参加投标。</w:t>
      </w:r>
    </w:p>
    <w:p w14:paraId="71E4D7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一、项目概况及采购范围：</w:t>
      </w:r>
    </w:p>
    <w:p w14:paraId="30B3B8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eastAsia="zh-CN"/>
        </w:rPr>
      </w:pPr>
      <w:r>
        <w:rPr>
          <w:rFonts w:hint="default" w:ascii="Times New Roman" w:hAnsi="Times New Roman" w:eastAsia="宋体" w:cs="Times New Roman"/>
          <w:sz w:val="24"/>
          <w:szCs w:val="24"/>
          <w:highlight w:val="none"/>
        </w:rPr>
        <w:t>1、项目名称：</w:t>
      </w:r>
      <w:r>
        <w:rPr>
          <w:rFonts w:hint="eastAsia" w:ascii="Times New Roman" w:hAnsi="Times New Roman" w:cs="Times New Roman"/>
          <w:sz w:val="24"/>
          <w:szCs w:val="24"/>
          <w:highlight w:val="none"/>
          <w:lang w:eastAsia="zh-CN"/>
        </w:rPr>
        <w:t>卢氏县食用菌菌种生产一体化项目</w:t>
      </w:r>
    </w:p>
    <w:p w14:paraId="34752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2、项目编号：</w:t>
      </w:r>
      <w:r>
        <w:rPr>
          <w:rFonts w:hint="default" w:ascii="Times New Roman" w:hAnsi="Times New Roman" w:eastAsia="宋体" w:cs="Times New Roman"/>
          <w:sz w:val="24"/>
          <w:szCs w:val="24"/>
          <w:highlight w:val="none"/>
          <w:lang w:val="en-US" w:eastAsia="zh-CN"/>
        </w:rPr>
        <w:t>三卢公开采购-2025-79、LSGZ[2025]330-ZC187</w:t>
      </w:r>
      <w:r>
        <w:rPr>
          <w:rFonts w:hint="default" w:ascii="Times New Roman" w:hAnsi="Times New Roman" w:eastAsia="宋体" w:cs="Times New Roman"/>
          <w:sz w:val="24"/>
          <w:szCs w:val="24"/>
          <w:highlight w:val="none"/>
          <w:lang w:eastAsia="zh-CN"/>
        </w:rPr>
        <w:t xml:space="preserve">    </w:t>
      </w:r>
    </w:p>
    <w:p w14:paraId="15FF2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3、采购人：</w:t>
      </w:r>
      <w:r>
        <w:rPr>
          <w:rFonts w:hint="default" w:ascii="Times New Roman" w:hAnsi="Times New Roman" w:eastAsia="宋体" w:cs="Times New Roman"/>
          <w:sz w:val="24"/>
          <w:szCs w:val="24"/>
          <w:highlight w:val="none"/>
          <w:lang w:eastAsia="zh-CN"/>
        </w:rPr>
        <w:t>卢氏县农业农村局</w:t>
      </w:r>
    </w:p>
    <w:p w14:paraId="7ED7A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4、预算金额：¥</w:t>
      </w:r>
      <w:r>
        <w:rPr>
          <w:rFonts w:hint="eastAsia" w:ascii="Times New Roman" w:hAnsi="Times New Roman" w:cs="Times New Roman"/>
          <w:sz w:val="24"/>
          <w:szCs w:val="24"/>
          <w:highlight w:val="none"/>
          <w:lang w:val="en-US" w:eastAsia="zh-CN"/>
        </w:rPr>
        <w:t>8973555.15</w:t>
      </w:r>
      <w:r>
        <w:rPr>
          <w:rFonts w:hint="eastAsia" w:ascii="Times New Roman" w:hAnsi="Times New Roman" w:eastAsia="宋体" w:cs="Times New Roman"/>
          <w:sz w:val="24"/>
          <w:szCs w:val="24"/>
          <w:highlight w:val="none"/>
          <w:lang w:val="en-US" w:eastAsia="zh-CN"/>
        </w:rPr>
        <w:t>元</w:t>
      </w:r>
      <w:r>
        <w:rPr>
          <w:rFonts w:hint="default" w:ascii="Times New Roman" w:hAnsi="Times New Roman" w:eastAsia="宋体" w:cs="Times New Roman"/>
          <w:sz w:val="24"/>
          <w:szCs w:val="24"/>
          <w:highlight w:val="none"/>
          <w:lang w:eastAsia="zh-CN"/>
        </w:rPr>
        <w:t>；</w:t>
      </w:r>
    </w:p>
    <w:p w14:paraId="04FFB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5、资金来源：</w:t>
      </w:r>
      <w:r>
        <w:rPr>
          <w:rFonts w:hint="default" w:ascii="Times New Roman" w:hAnsi="Times New Roman" w:eastAsia="宋体" w:cs="Times New Roman"/>
          <w:sz w:val="24"/>
          <w:szCs w:val="24"/>
          <w:highlight w:val="none"/>
          <w:lang w:eastAsia="zh-CN"/>
        </w:rPr>
        <w:t>财政</w:t>
      </w:r>
      <w:r>
        <w:rPr>
          <w:rFonts w:hint="default" w:ascii="Times New Roman" w:hAnsi="Times New Roman" w:eastAsia="宋体" w:cs="Times New Roman"/>
          <w:sz w:val="24"/>
          <w:szCs w:val="24"/>
          <w:highlight w:val="none"/>
        </w:rPr>
        <w:t>资金，已落实</w:t>
      </w:r>
    </w:p>
    <w:p w14:paraId="49E2D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6、采购内容：</w:t>
      </w:r>
      <w:r>
        <w:rPr>
          <w:rFonts w:hint="eastAsia" w:ascii="Times New Roman" w:hAnsi="Times New Roman" w:cs="Times New Roman"/>
          <w:sz w:val="24"/>
          <w:szCs w:val="24"/>
          <w:highlight w:val="none"/>
          <w:lang w:val="en-US" w:eastAsia="zh-CN"/>
        </w:rPr>
        <w:t>购置交装液体菌种设备、天然气锅炉、不锈钢火菌柜、闲棒菌种培养架等相关生产设备。</w:t>
      </w:r>
    </w:p>
    <w:p w14:paraId="742D54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7、供货期：</w:t>
      </w:r>
      <w:r>
        <w:rPr>
          <w:rFonts w:hint="eastAsia" w:ascii="Times New Roman" w:hAnsi="Times New Roman" w:cs="Times New Roman"/>
          <w:sz w:val="24"/>
          <w:szCs w:val="24"/>
          <w:highlight w:val="none"/>
          <w:lang w:eastAsia="zh-CN"/>
        </w:rPr>
        <w:t>合同签订后30日内完成供货及安装</w:t>
      </w:r>
    </w:p>
    <w:p w14:paraId="010EF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8、</w:t>
      </w:r>
      <w:r>
        <w:rPr>
          <w:rFonts w:hint="default" w:ascii="Times New Roman" w:hAnsi="Times New Roman" w:eastAsia="宋体" w:cs="Times New Roman"/>
          <w:sz w:val="24"/>
          <w:szCs w:val="24"/>
          <w:highlight w:val="none"/>
          <w:lang w:eastAsia="zh-CN"/>
        </w:rPr>
        <w:t>交货地点：采购人指定地点</w:t>
      </w:r>
    </w:p>
    <w:p w14:paraId="6EBE3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9、质量要求：</w:t>
      </w:r>
      <w:r>
        <w:rPr>
          <w:rFonts w:hint="eastAsia" w:ascii="Times New Roman" w:hAnsi="Times New Roman" w:cs="Times New Roman"/>
          <w:sz w:val="24"/>
          <w:szCs w:val="24"/>
          <w:highlight w:val="none"/>
          <w:lang w:eastAsia="zh-CN"/>
        </w:rPr>
        <w:t>产品质量合格，符合国家及行业标准，且满足采购人要求。</w:t>
      </w:r>
    </w:p>
    <w:p w14:paraId="1CCD6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10、标段：</w:t>
      </w:r>
      <w:r>
        <w:rPr>
          <w:rFonts w:hint="default" w:ascii="Times New Roman" w:hAnsi="Times New Roman" w:eastAsia="宋体" w:cs="Times New Roman"/>
          <w:sz w:val="24"/>
          <w:szCs w:val="24"/>
          <w:highlight w:val="none"/>
          <w:lang w:val="en-US" w:eastAsia="zh-CN"/>
        </w:rPr>
        <w:t>不划分标段</w:t>
      </w:r>
    </w:p>
    <w:p w14:paraId="5BC59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11、质保期：一年</w:t>
      </w:r>
    </w:p>
    <w:p w14:paraId="192E9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r>
        <w:rPr>
          <w:rFonts w:hint="default" w:ascii="Times New Roman" w:hAnsi="Times New Roman" w:eastAsia="宋体" w:cs="Times New Roman"/>
          <w:sz w:val="24"/>
          <w:szCs w:val="24"/>
          <w:highlight w:val="none"/>
          <w:lang w:val="en-US" w:eastAsia="zh-CN"/>
        </w:rPr>
        <w:t>政府采购政策</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本项目执行促进中小型企业发展政策（残疾人福利性企业、监狱企业视同小微企业）、优先采购节能环保产品等政府采购政策</w:t>
      </w:r>
    </w:p>
    <w:p w14:paraId="3F1D9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二、供应商资格要求： </w:t>
      </w:r>
    </w:p>
    <w:p w14:paraId="3BAAC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1、满足《中华人民共和国政府采购法》第二十二条规定。</w:t>
      </w:r>
      <w:r>
        <w:rPr>
          <w:rFonts w:hint="default" w:ascii="Times New Roman" w:hAnsi="Times New Roman" w:eastAsia="宋体" w:cs="Times New Roman"/>
          <w:sz w:val="24"/>
          <w:szCs w:val="24"/>
          <w:highlight w:val="none"/>
          <w:lang w:val="en-US" w:eastAsia="zh-CN"/>
        </w:rPr>
        <w:tab/>
      </w:r>
    </w:p>
    <w:p w14:paraId="74590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2、落实政府采购政策满足的资格要求：无。</w:t>
      </w:r>
    </w:p>
    <w:p w14:paraId="0271B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3、本项目的特定资格要求：</w:t>
      </w:r>
    </w:p>
    <w:p w14:paraId="27822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具备独立法人资格；具有合法有效的营业执照、组织机构代码证、税务登记证或三证合一的营业执照；</w:t>
      </w:r>
    </w:p>
    <w:p w14:paraId="34F6B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w:t>
      </w:r>
      <w:r>
        <w:rPr>
          <w:rFonts w:hint="eastAsia" w:ascii="Times New Roman" w:hAnsi="Times New Roman" w:cs="Times New Roman"/>
          <w:kern w:val="2"/>
          <w:sz w:val="24"/>
          <w:szCs w:val="24"/>
          <w:highlight w:val="none"/>
          <w:lang w:val="en-US" w:eastAsia="zh-CN" w:bidi="ar-SA"/>
        </w:rPr>
        <w:t>供应商</w:t>
      </w:r>
      <w:r>
        <w:rPr>
          <w:rFonts w:hint="eastAsia" w:ascii="Times New Roman" w:hAnsi="Times New Roman" w:eastAsia="宋体" w:cs="Times New Roman"/>
          <w:kern w:val="2"/>
          <w:sz w:val="24"/>
          <w:szCs w:val="24"/>
          <w:highlight w:val="none"/>
          <w:lang w:val="en-US" w:eastAsia="zh-CN" w:bidi="ar-SA"/>
        </w:rPr>
        <w:t>拟派项目负责人必须为本单位人员（提供身份证、劳动合同及社保（2025年0</w:t>
      </w:r>
      <w:r>
        <w:rPr>
          <w:rFonts w:hint="eastAsia" w:ascii="Times New Roman" w:hAnsi="Times New Roman"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月以来任意连续三个月）证明材料）；</w:t>
      </w:r>
    </w:p>
    <w:p w14:paraId="023B1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kern w:val="2"/>
          <w:sz w:val="24"/>
          <w:szCs w:val="24"/>
          <w:highlight w:val="none"/>
          <w:lang w:val="en-US" w:eastAsia="zh-CN" w:bidi="ar-SA"/>
        </w:rPr>
        <w:t>具有良好的财务状况且没有处于被责令停业：供应商须提供2024年度的经第三方审计机构出具的2024年度财务审计报告或财务报表（利润表、负债表、现金流量表），投标人成立不满一年的提供银行出具的资信证明；</w:t>
      </w:r>
    </w:p>
    <w:p w14:paraId="53D03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kern w:val="2"/>
          <w:sz w:val="24"/>
          <w:szCs w:val="24"/>
          <w:highlight w:val="none"/>
          <w:lang w:val="en-US" w:eastAsia="zh-CN" w:bidi="ar-SA"/>
        </w:rPr>
        <w:t>供应商须提供企业2025年03月以来任意一个月（新成立的企业从成立之日起计算）依法缴纳税收的证明资料：依法免税的投标响应人，应提供相应文件证明其依法免税；</w:t>
      </w:r>
    </w:p>
    <w:p w14:paraId="728CD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单位负责人为同一人或者存在直接控股关系、管理关系的不同供应商，不得参加同一合同项下的政府采购活动（提供声明函）；</w:t>
      </w:r>
    </w:p>
    <w:p w14:paraId="58C4B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6）参加政府采购活动前3年内无商业贿赂、不正当竞争行为、骗取中标、严重违约及重大质量等问题，提供企业注册地工商管理部门出具的无商业贿赂和不正当竞争行为的查询证明或投标人出具的承诺书（开具时间在有效期内）</w:t>
      </w:r>
      <w:r>
        <w:rPr>
          <w:rFonts w:hint="default" w:ascii="Times New Roman" w:hAnsi="Times New Roman" w:eastAsia="宋体" w:cs="Times New Roman"/>
          <w:kern w:val="2"/>
          <w:sz w:val="24"/>
          <w:szCs w:val="24"/>
          <w:highlight w:val="none"/>
          <w:lang w:val="en-US" w:eastAsia="zh-CN" w:bidi="ar-SA"/>
        </w:rPr>
        <w:t>；</w:t>
      </w:r>
    </w:p>
    <w:p w14:paraId="1F72E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（7）</w:t>
      </w:r>
      <w:r>
        <w:rPr>
          <w:rFonts w:hint="eastAsia" w:ascii="Times New Roman" w:hAnsi="Times New Roman" w:cs="Times New Roman"/>
          <w:kern w:val="2"/>
          <w:sz w:val="24"/>
          <w:szCs w:val="24"/>
          <w:highlight w:val="none"/>
          <w:lang w:val="en-US" w:eastAsia="zh-CN" w:bidi="ar-SA"/>
        </w:rPr>
        <w:t>参加政府采购活动前3年内无行贿犯罪记录（提供《中国裁判文书网》查询结果网页截图或投标人自行承诺的无行贿犯罪承诺书，查询&lt;或承诺&gt;对象为“企业，法定代表人，项目负责人”）；</w:t>
      </w:r>
    </w:p>
    <w:p w14:paraId="0BEDB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根据《关于在政府采购活动中查询及使用信用记录有关问题的通知》</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财库[2016]125号</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的规定，对列入失信被执行人、重大税收违法失信主体、政府采购严重违法失信行为记录名单的投</w:t>
      </w:r>
      <w:bookmarkStart w:id="1" w:name="_Toc31122_WPSOffice_Level2"/>
      <w:r>
        <w:rPr>
          <w:rFonts w:hint="default" w:ascii="Times New Roman" w:hAnsi="Times New Roman" w:eastAsia="宋体" w:cs="Times New Roman"/>
          <w:sz w:val="24"/>
          <w:szCs w:val="24"/>
          <w:highlight w:val="none"/>
          <w:lang w:val="en-US" w:eastAsia="zh-CN"/>
        </w:rPr>
        <w:t>标供应商，拒绝参与本项目政府采购活动；采购人或采购代理机构将在资格审查结束之前通过以下渠道对各供应商信用记录进行查询，信用信息查询记录及相关证据与其他采购文件一并保存：</w:t>
      </w:r>
    </w:p>
    <w:p w14:paraId="231E61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失信被执行人查询渠道：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中国执行信息公开网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4EAD8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重大税收违法失信主体查询渠道：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信用中国</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167E9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政府采购严重违法失信行为查询渠道：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中国政府采购网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w:t>
      </w:r>
    </w:p>
    <w:p w14:paraId="0836E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(注：査询时间必须是公告发布以后开标时间以前并提供网站查询网页截图，查询结果清晰可见)；</w:t>
      </w:r>
    </w:p>
    <w:p w14:paraId="6BAC3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（9）</w:t>
      </w:r>
      <w:r>
        <w:rPr>
          <w:rFonts w:hint="default" w:ascii="Times New Roman" w:hAnsi="Times New Roman" w:eastAsia="宋体" w:cs="Times New Roman"/>
          <w:sz w:val="24"/>
          <w:szCs w:val="24"/>
          <w:highlight w:val="none"/>
          <w:lang w:val="en-US" w:eastAsia="zh-CN"/>
        </w:rPr>
        <w:t>本项目不接收联合体投标。</w:t>
      </w:r>
    </w:p>
    <w:p w14:paraId="43058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注：被列入失信被执行人及重大税收违法失信主体的企业做无效标处理；采购人或采购代理机构有权对供应商信用记录进行甄别和复查。</w:t>
      </w:r>
    </w:p>
    <w:bookmarkEnd w:id="1"/>
    <w:p w14:paraId="0754E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三、投标报名及招标文件的获取方式</w:t>
      </w:r>
      <w:r>
        <w:rPr>
          <w:rFonts w:hint="eastAsia" w:ascii="Times New Roman" w:hAnsi="Times New Roman" w:eastAsia="宋体" w:cs="Times New Roman"/>
          <w:sz w:val="24"/>
          <w:szCs w:val="24"/>
          <w:highlight w:val="none"/>
          <w:lang w:eastAsia="zh-CN"/>
        </w:rPr>
        <w:t>：</w:t>
      </w:r>
    </w:p>
    <w:p w14:paraId="40C53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时间：</w:t>
      </w:r>
      <w:r>
        <w:rPr>
          <w:rFonts w:hint="eastAsia" w:ascii="Times New Roman" w:hAnsi="Times New Roman" w:eastAsia="宋体" w:cs="Times New Roman"/>
          <w:sz w:val="24"/>
          <w:szCs w:val="24"/>
          <w:highlight w:val="none"/>
          <w:lang w:eastAsia="zh-CN"/>
        </w:rPr>
        <w:t>2025年</w:t>
      </w:r>
      <w:r>
        <w:rPr>
          <w:rFonts w:hint="eastAsia" w:ascii="Times New Roman" w:hAnsi="Times New Roman" w:cs="Times New Roman"/>
          <w:sz w:val="24"/>
          <w:szCs w:val="24"/>
          <w:highlight w:val="none"/>
          <w:lang w:val="en-US" w:eastAsia="zh-CN"/>
        </w:rPr>
        <w:t>11</w:t>
      </w:r>
      <w:r>
        <w:rPr>
          <w:rFonts w:hint="eastAsia" w:ascii="Times New Roman" w:hAnsi="Times New Roman" w:eastAsia="宋体" w:cs="Times New Roman"/>
          <w:sz w:val="24"/>
          <w:szCs w:val="24"/>
          <w:highlight w:val="none"/>
          <w:lang w:eastAsia="zh-CN"/>
        </w:rPr>
        <w:t>月</w:t>
      </w:r>
      <w:r>
        <w:rPr>
          <w:rFonts w:hint="eastAsia" w:ascii="Times New Roman" w:hAnsi="Times New Roman" w:cs="Times New Roman"/>
          <w:sz w:val="24"/>
          <w:szCs w:val="24"/>
          <w:highlight w:val="none"/>
          <w:lang w:val="en-US" w:eastAsia="zh-CN"/>
        </w:rPr>
        <w:t>19</w:t>
      </w:r>
      <w:r>
        <w:rPr>
          <w:rFonts w:hint="eastAsia" w:ascii="Times New Roman" w:hAnsi="Times New Roman" w:eastAsia="宋体" w:cs="Times New Roman"/>
          <w:sz w:val="24"/>
          <w:szCs w:val="24"/>
          <w:highlight w:val="none"/>
          <w:lang w:eastAsia="zh-CN"/>
        </w:rPr>
        <w:t>日</w:t>
      </w:r>
      <w:r>
        <w:rPr>
          <w:rFonts w:hint="default" w:ascii="Times New Roman" w:hAnsi="Times New Roman" w:eastAsia="宋体" w:cs="Times New Roman"/>
          <w:sz w:val="24"/>
          <w:szCs w:val="24"/>
          <w:highlight w:val="none"/>
        </w:rPr>
        <w:t>08时00分至</w:t>
      </w:r>
      <w:r>
        <w:rPr>
          <w:rFonts w:hint="eastAsia" w:ascii="Times New Roman" w:hAnsi="Times New Roman" w:eastAsia="宋体" w:cs="Times New Roman"/>
          <w:sz w:val="24"/>
          <w:szCs w:val="24"/>
          <w:highlight w:val="none"/>
          <w:lang w:eastAsia="zh-CN"/>
        </w:rPr>
        <w:t>2025年</w:t>
      </w:r>
      <w:r>
        <w:rPr>
          <w:rFonts w:hint="eastAsia" w:ascii="Times New Roman" w:hAnsi="Times New Roman" w:cs="Times New Roman"/>
          <w:sz w:val="24"/>
          <w:szCs w:val="24"/>
          <w:highlight w:val="none"/>
          <w:lang w:val="en-US" w:eastAsia="zh-CN"/>
        </w:rPr>
        <w:t>12</w:t>
      </w:r>
      <w:r>
        <w:rPr>
          <w:rFonts w:hint="eastAsia" w:ascii="Times New Roman" w:hAnsi="Times New Roman" w:eastAsia="宋体" w:cs="Times New Roman"/>
          <w:sz w:val="24"/>
          <w:szCs w:val="24"/>
          <w:highlight w:val="none"/>
          <w:lang w:eastAsia="zh-CN"/>
        </w:rPr>
        <w:t>月</w:t>
      </w:r>
      <w:r>
        <w:rPr>
          <w:rFonts w:hint="eastAsia" w:ascii="Times New Roman" w:hAnsi="Times New Roman" w:cs="Times New Roman"/>
          <w:sz w:val="24"/>
          <w:szCs w:val="24"/>
          <w:highlight w:val="none"/>
          <w:lang w:val="en-US" w:eastAsia="zh-CN"/>
        </w:rPr>
        <w:t>09</w:t>
      </w:r>
      <w:r>
        <w:rPr>
          <w:rFonts w:hint="eastAsia" w:ascii="Times New Roman" w:hAnsi="Times New Roman" w:eastAsia="宋体" w:cs="Times New Roman"/>
          <w:sz w:val="24"/>
          <w:szCs w:val="24"/>
          <w:highlight w:val="none"/>
          <w:lang w:eastAsia="zh-CN"/>
        </w:rPr>
        <w:t>日</w:t>
      </w:r>
      <w:r>
        <w:rPr>
          <w:rFonts w:hint="default" w:ascii="Times New Roman" w:hAnsi="Times New Roman" w:eastAsia="宋体" w:cs="Times New Roman"/>
          <w:sz w:val="24"/>
          <w:szCs w:val="24"/>
          <w:highlight w:val="none"/>
        </w:rPr>
        <w:t>08时40分；</w:t>
      </w:r>
    </w:p>
    <w:p w14:paraId="5E63F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地点：三门峡市公共资源交易中心网下载；</w:t>
      </w:r>
    </w:p>
    <w:p w14:paraId="62682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方式：本项目没有报名环节，供应商凭CA数字证书通过三门峡市公共资源交易中心网（</w:t>
      </w:r>
      <w:r>
        <w:rPr>
          <w:rFonts w:hint="default" w:ascii="Times New Roman" w:hAnsi="Times New Roman" w:eastAsia="宋体" w:cs="Times New Roman"/>
          <w:sz w:val="24"/>
          <w:szCs w:val="24"/>
          <w:highlight w:val="none"/>
          <w:lang w:val="en-US"/>
        </w:rPr>
        <w:t>网址：http</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rPr>
        <w:t>//gzjy.smx.gov.cn</w:t>
      </w:r>
      <w:r>
        <w:rPr>
          <w:rFonts w:hint="default" w:ascii="Times New Roman" w:hAnsi="Times New Roman" w:eastAsia="宋体" w:cs="Times New Roman"/>
          <w:sz w:val="24"/>
          <w:szCs w:val="24"/>
          <w:highlight w:val="none"/>
        </w:rPr>
        <w:t>），点击交易平台选择</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市场主体登录</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，在所参与项目右侧点击参与投标，即可直接下载本项目招标文件（招标文件包含采购</w:t>
      </w:r>
      <w:r>
        <w:rPr>
          <w:rFonts w:hint="default" w:ascii="Times New Roman" w:hAnsi="Times New Roman" w:eastAsia="宋体" w:cs="Times New Roman"/>
          <w:sz w:val="24"/>
          <w:szCs w:val="24"/>
          <w:highlight w:val="none"/>
          <w:lang w:eastAsia="zh-CN"/>
        </w:rPr>
        <w:t>内容</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技术参数</w:t>
      </w:r>
      <w:r>
        <w:rPr>
          <w:rFonts w:hint="default" w:ascii="Times New Roman" w:hAnsi="Times New Roman" w:eastAsia="宋体" w:cs="Times New Roman"/>
          <w:sz w:val="24"/>
          <w:szCs w:val="24"/>
          <w:highlight w:val="none"/>
        </w:rPr>
        <w:t>要求等投标所需一切内容）。</w:t>
      </w:r>
    </w:p>
    <w:p w14:paraId="07BDB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办理CA证书：http</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//www.smxgzjy.org/bwstb/23330.jhtml</w:t>
      </w:r>
    </w:p>
    <w:p w14:paraId="29CE6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//t.cn/A6huPROa）</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在线准时参加开标活动并进行投标文件解密等。每位供应商的解密时间为开标时间起30分钟内完成。因供应商原因未能解密、解密失败或解密超时的将被拒绝。</w:t>
      </w:r>
    </w:p>
    <w:p w14:paraId="076BE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本项目为全电子招标，不再收取招标文件费用。</w:t>
      </w:r>
    </w:p>
    <w:p w14:paraId="7F9EF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四、投标资料的提交</w:t>
      </w:r>
    </w:p>
    <w:p w14:paraId="04133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实行资格后审，审查内容以投标截止时间前在三门峡市公共资源交易平台上传的投标文件为准。规定时间外上传或更改的信息不作为评标依据。投标人对投标文件信息的真实性、有效性、清晰可辩性负责。投标人应及时完善主体库。</w:t>
      </w:r>
    </w:p>
    <w:p w14:paraId="725FF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五、</w:t>
      </w:r>
      <w:r>
        <w:rPr>
          <w:rFonts w:hint="default" w:ascii="Times New Roman" w:hAnsi="Times New Roman" w:eastAsia="宋体" w:cs="Times New Roman"/>
          <w:sz w:val="24"/>
          <w:szCs w:val="24"/>
          <w:highlight w:val="none"/>
        </w:rPr>
        <w:t>投标保证金</w:t>
      </w:r>
    </w:p>
    <w:p w14:paraId="1F8A7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按照《河南省财政厅关于优化政府采购营商环境有关问题的通知》</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（豫财购[2019]4号文）的要求本项目不再收取投标保证金。</w:t>
      </w:r>
    </w:p>
    <w:p w14:paraId="2F4FB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六</w:t>
      </w:r>
      <w:r>
        <w:rPr>
          <w:rFonts w:hint="default" w:ascii="Times New Roman" w:hAnsi="Times New Roman" w:eastAsia="宋体" w:cs="Times New Roman"/>
          <w:sz w:val="24"/>
          <w:szCs w:val="24"/>
          <w:highlight w:val="none"/>
        </w:rPr>
        <w:t>、投标文件的递交截止时间</w:t>
      </w:r>
      <w:r>
        <w:rPr>
          <w:rFonts w:hint="default" w:ascii="Times New Roman" w:hAnsi="Times New Roman" w:eastAsia="宋体" w:cs="Times New Roman"/>
          <w:sz w:val="24"/>
          <w:szCs w:val="24"/>
          <w:highlight w:val="none"/>
          <w:lang w:eastAsia="zh-CN"/>
        </w:rPr>
        <w:t>（开标时间）</w:t>
      </w:r>
      <w:r>
        <w:rPr>
          <w:rFonts w:hint="default" w:ascii="Times New Roman" w:hAnsi="Times New Roman" w:eastAsia="宋体" w:cs="Times New Roman"/>
          <w:sz w:val="24"/>
          <w:szCs w:val="24"/>
          <w:highlight w:val="none"/>
        </w:rPr>
        <w:t>及</w:t>
      </w:r>
      <w:r>
        <w:rPr>
          <w:rFonts w:hint="default" w:ascii="Times New Roman" w:hAnsi="Times New Roman" w:eastAsia="宋体" w:cs="Times New Roman"/>
          <w:sz w:val="24"/>
          <w:szCs w:val="24"/>
          <w:highlight w:val="none"/>
          <w:lang w:eastAsia="zh-CN"/>
        </w:rPr>
        <w:t>开标</w:t>
      </w:r>
      <w:r>
        <w:rPr>
          <w:rFonts w:hint="default" w:ascii="Times New Roman" w:hAnsi="Times New Roman" w:eastAsia="宋体" w:cs="Times New Roman"/>
          <w:sz w:val="24"/>
          <w:szCs w:val="24"/>
          <w:highlight w:val="none"/>
        </w:rPr>
        <w:t>地点</w:t>
      </w:r>
    </w:p>
    <w:p w14:paraId="71434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投标文件递交截止时间</w:t>
      </w:r>
      <w:r>
        <w:rPr>
          <w:rFonts w:hint="default" w:ascii="Times New Roman" w:hAnsi="Times New Roman" w:eastAsia="宋体" w:cs="Times New Roman"/>
          <w:sz w:val="24"/>
          <w:szCs w:val="24"/>
          <w:highlight w:val="none"/>
          <w:lang w:eastAsia="zh-CN"/>
        </w:rPr>
        <w:t>（开标时间）</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CN"/>
        </w:rPr>
        <w:t>2025年</w:t>
      </w:r>
      <w:r>
        <w:rPr>
          <w:rFonts w:hint="eastAsia" w:ascii="Times New Roman" w:hAnsi="Times New Roman" w:cs="Times New Roman"/>
          <w:sz w:val="24"/>
          <w:szCs w:val="24"/>
          <w:highlight w:val="none"/>
          <w:lang w:val="en-US" w:eastAsia="zh-CN"/>
        </w:rPr>
        <w:t>12</w:t>
      </w:r>
      <w:r>
        <w:rPr>
          <w:rFonts w:hint="eastAsia" w:ascii="Times New Roman" w:hAnsi="Times New Roman" w:eastAsia="宋体" w:cs="Times New Roman"/>
          <w:sz w:val="24"/>
          <w:szCs w:val="24"/>
          <w:highlight w:val="none"/>
          <w:lang w:eastAsia="zh-CN"/>
        </w:rPr>
        <w:t>月</w:t>
      </w:r>
      <w:r>
        <w:rPr>
          <w:rFonts w:hint="eastAsia" w:ascii="Times New Roman" w:hAnsi="Times New Roman" w:cs="Times New Roman"/>
          <w:sz w:val="24"/>
          <w:szCs w:val="24"/>
          <w:highlight w:val="none"/>
          <w:lang w:val="en-US" w:eastAsia="zh-CN"/>
        </w:rPr>
        <w:t>09</w:t>
      </w:r>
      <w:r>
        <w:rPr>
          <w:rFonts w:hint="eastAsia" w:ascii="Times New Roman" w:hAnsi="Times New Roman" w:eastAsia="宋体" w:cs="Times New Roman"/>
          <w:sz w:val="24"/>
          <w:szCs w:val="24"/>
          <w:highlight w:val="none"/>
          <w:lang w:eastAsia="zh-CN"/>
        </w:rPr>
        <w:t>日</w:t>
      </w:r>
      <w:r>
        <w:rPr>
          <w:rFonts w:hint="default" w:ascii="Times New Roman" w:hAnsi="Times New Roman" w:eastAsia="宋体" w:cs="Times New Roman"/>
          <w:sz w:val="24"/>
          <w:szCs w:val="24"/>
          <w:highlight w:val="none"/>
        </w:rPr>
        <w:t>08时40分（北京时间）</w:t>
      </w:r>
    </w:p>
    <w:p w14:paraId="5844B7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开标地点：卢氏县公共资源交易中心</w:t>
      </w:r>
      <w:r>
        <w:rPr>
          <w:rFonts w:hint="default" w:ascii="Times New Roman" w:hAnsi="Times New Roman" w:eastAsia="宋体" w:cs="Times New Roman"/>
          <w:sz w:val="24"/>
          <w:szCs w:val="24"/>
          <w:highlight w:val="none"/>
          <w:lang w:eastAsia="zh-CN"/>
        </w:rPr>
        <w:t>四</w:t>
      </w:r>
      <w:r>
        <w:rPr>
          <w:rFonts w:hint="default" w:ascii="Times New Roman" w:hAnsi="Times New Roman" w:eastAsia="宋体" w:cs="Times New Roman"/>
          <w:sz w:val="24"/>
          <w:szCs w:val="24"/>
          <w:highlight w:val="none"/>
        </w:rPr>
        <w:t>楼第</w:t>
      </w:r>
      <w:r>
        <w:rPr>
          <w:rFonts w:hint="eastAsia" w:ascii="Times New Roman" w:hAnsi="Times New Roman" w:eastAsia="宋体" w:cs="Times New Roman"/>
          <w:sz w:val="24"/>
          <w:szCs w:val="24"/>
          <w:highlight w:val="none"/>
          <w:lang w:val="en-US" w:eastAsia="zh-CN"/>
        </w:rPr>
        <w:t>一</w:t>
      </w:r>
      <w:r>
        <w:rPr>
          <w:rFonts w:hint="default" w:ascii="Times New Roman" w:hAnsi="Times New Roman" w:eastAsia="宋体" w:cs="Times New Roman"/>
          <w:sz w:val="24"/>
          <w:szCs w:val="24"/>
          <w:highlight w:val="none"/>
        </w:rPr>
        <w:t>开标室；</w:t>
      </w:r>
    </w:p>
    <w:p w14:paraId="56FAB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3.评标地点：</w:t>
      </w:r>
      <w:r>
        <w:rPr>
          <w:rFonts w:hint="default" w:ascii="Times New Roman" w:hAnsi="Times New Roman" w:eastAsia="宋体" w:cs="Times New Roman"/>
          <w:sz w:val="24"/>
          <w:szCs w:val="24"/>
          <w:highlight w:val="none"/>
        </w:rPr>
        <w:t>卢氏县公共资源交易中心二楼第</w:t>
      </w:r>
      <w:r>
        <w:rPr>
          <w:rFonts w:hint="eastAsia" w:ascii="Times New Roman" w:hAnsi="Times New Roman" w:eastAsia="宋体" w:cs="Times New Roman"/>
          <w:sz w:val="24"/>
          <w:szCs w:val="24"/>
          <w:highlight w:val="none"/>
          <w:lang w:val="en-US" w:eastAsia="zh-CN"/>
        </w:rPr>
        <w:t>一</w:t>
      </w:r>
      <w:r>
        <w:rPr>
          <w:rFonts w:hint="default" w:ascii="Times New Roman" w:hAnsi="Times New Roman" w:eastAsia="宋体" w:cs="Times New Roman"/>
          <w:sz w:val="24"/>
          <w:szCs w:val="24"/>
          <w:highlight w:val="none"/>
        </w:rPr>
        <w:t>评标室；</w:t>
      </w:r>
    </w:p>
    <w:p w14:paraId="7483A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eastAsia="zh-CN"/>
        </w:rPr>
        <w:t>七</w:t>
      </w:r>
      <w:r>
        <w:rPr>
          <w:rFonts w:hint="default" w:ascii="Times New Roman" w:hAnsi="Times New Roman" w:eastAsia="宋体" w:cs="Times New Roman"/>
          <w:sz w:val="24"/>
          <w:szCs w:val="24"/>
          <w:highlight w:val="none"/>
          <w:lang w:val="en-US" w:eastAsia="zh-CN"/>
        </w:rPr>
        <w:t>、其他事项</w:t>
      </w:r>
    </w:p>
    <w:p w14:paraId="1D48A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1、响应人应仔细阅读操作手册，在本公告中要求的截止时间前完成招标文件下载工作。因响应人操作不当问题造成的无法下载招标文件等一切后果，由响应人自行承担</w:t>
      </w:r>
      <w:r>
        <w:rPr>
          <w:rFonts w:hint="default" w:ascii="Times New Roman" w:hAnsi="Times New Roman" w:eastAsia="宋体" w:cs="Times New Roman"/>
          <w:sz w:val="24"/>
          <w:szCs w:val="24"/>
          <w:highlight w:val="none"/>
        </w:rPr>
        <w:t>；</w:t>
      </w:r>
    </w:p>
    <w:p w14:paraId="5B4B1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2、响应人递交的响应文件不论中标与否均不予退还</w:t>
      </w:r>
      <w:r>
        <w:rPr>
          <w:rFonts w:hint="default" w:ascii="Times New Roman" w:hAnsi="Times New Roman" w:eastAsia="宋体" w:cs="Times New Roman"/>
          <w:sz w:val="24"/>
          <w:szCs w:val="24"/>
          <w:highlight w:val="none"/>
        </w:rPr>
        <w:t>；</w:t>
      </w:r>
    </w:p>
    <w:p w14:paraId="52470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3、采购人不组织投标单位踏勘现场。</w:t>
      </w:r>
    </w:p>
    <w:p w14:paraId="6BD02E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rPr>
        <w:t>温馨提示：本项目为电子化、无纸化交易项目，开标时不再接受任何纸质资料，为保证您能开标成功，请需仔细阅读</w:t>
      </w:r>
      <w:r>
        <w:rPr>
          <w:rFonts w:hint="default" w:ascii="Times New Roman" w:hAnsi="Times New Roman" w:eastAsia="宋体" w:cs="Times New Roman"/>
          <w:sz w:val="24"/>
          <w:szCs w:val="24"/>
          <w:highlight w:val="none"/>
          <w:lang w:val="en-US" w:eastAsia="zh-CN"/>
        </w:rPr>
        <w:t>招标</w:t>
      </w:r>
      <w:r>
        <w:rPr>
          <w:rFonts w:hint="default" w:ascii="Times New Roman" w:hAnsi="Times New Roman" w:eastAsia="宋体" w:cs="Times New Roman"/>
          <w:sz w:val="24"/>
          <w:szCs w:val="24"/>
          <w:highlight w:val="none"/>
          <w:lang w:val="en-US"/>
        </w:rPr>
        <w:t>文件和三门峡市公共资源交易中心官网业务办理指南。</w:t>
      </w:r>
    </w:p>
    <w:p w14:paraId="1DCEA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八</w:t>
      </w:r>
      <w:r>
        <w:rPr>
          <w:rFonts w:hint="default" w:ascii="Times New Roman" w:hAnsi="Times New Roman" w:eastAsia="宋体" w:cs="Times New Roman"/>
          <w:sz w:val="24"/>
          <w:szCs w:val="24"/>
          <w:highlight w:val="none"/>
        </w:rPr>
        <w:t>、发布公告的媒介：</w:t>
      </w:r>
    </w:p>
    <w:p w14:paraId="0AB9D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本次招标公告同时在</w:t>
      </w:r>
      <w:r>
        <w:rPr>
          <w:rFonts w:hint="eastAsia" w:ascii="Times New Roman" w:hAnsi="Times New Roman" w:eastAsia="宋体" w:cs="Times New Roman"/>
          <w:kern w:val="2"/>
          <w:sz w:val="24"/>
          <w:szCs w:val="24"/>
          <w:highlight w:val="none"/>
          <w:lang w:val="en-US" w:eastAsia="zh-CN" w:bidi="ar-SA"/>
        </w:rPr>
        <w:t>《中国招标投标公共服务平台》、《河南省电子招标投标公共服务平台》、《河南省政府采购网》、《三门峡市公共资源交易中心网》</w:t>
      </w:r>
      <w:r>
        <w:rPr>
          <w:rFonts w:hint="default" w:ascii="Times New Roman" w:hAnsi="Times New Roman" w:eastAsia="宋体" w:cs="Times New Roman"/>
          <w:sz w:val="24"/>
          <w:szCs w:val="24"/>
          <w:highlight w:val="none"/>
        </w:rPr>
        <w:t>上发布。</w:t>
      </w:r>
    </w:p>
    <w:p w14:paraId="33804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九</w:t>
      </w:r>
      <w:r>
        <w:rPr>
          <w:rFonts w:hint="default" w:ascii="Times New Roman" w:hAnsi="Times New Roman" w:eastAsia="宋体" w:cs="Times New Roman"/>
          <w:sz w:val="24"/>
          <w:szCs w:val="24"/>
          <w:highlight w:val="none"/>
        </w:rPr>
        <w:t>、联系方式：</w:t>
      </w:r>
    </w:p>
    <w:p w14:paraId="706BA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bookmarkStart w:id="2" w:name="_Toc17624"/>
      <w:r>
        <w:rPr>
          <w:rFonts w:hint="default" w:ascii="Times New Roman" w:hAnsi="Times New Roman" w:eastAsia="宋体" w:cs="Times New Roman"/>
          <w:sz w:val="24"/>
          <w:szCs w:val="24"/>
          <w:highlight w:val="none"/>
          <w:lang w:val="en-US" w:eastAsia="en-US"/>
        </w:rPr>
        <w:t>监督单位：卢氏县政府采购办公室</w:t>
      </w:r>
    </w:p>
    <w:p w14:paraId="0806C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联系人：郭伟静</w:t>
      </w:r>
    </w:p>
    <w:p w14:paraId="4059B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电话：0398-7863556  13949795722</w:t>
      </w:r>
    </w:p>
    <w:p w14:paraId="596DF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地址：卢氏县城关镇解放路中段</w:t>
      </w:r>
    </w:p>
    <w:p w14:paraId="30D49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监督单位：</w:t>
      </w:r>
      <w:r>
        <w:rPr>
          <w:rFonts w:hint="eastAsia" w:ascii="Times New Roman" w:hAnsi="Times New Roman" w:cs="Times New Roman"/>
          <w:sz w:val="24"/>
          <w:szCs w:val="24"/>
          <w:highlight w:val="none"/>
          <w:lang w:val="en-US" w:eastAsia="zh-CN"/>
        </w:rPr>
        <w:t>卢氏县委农村工作领导小组办公室</w:t>
      </w:r>
    </w:p>
    <w:p w14:paraId="3DD57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en-US"/>
        </w:rPr>
        <w:t>联系人：</w:t>
      </w:r>
      <w:r>
        <w:rPr>
          <w:rFonts w:hint="eastAsia" w:ascii="Times New Roman" w:hAnsi="Times New Roman" w:cs="Times New Roman"/>
          <w:sz w:val="24"/>
          <w:szCs w:val="24"/>
          <w:highlight w:val="none"/>
          <w:lang w:val="en-US" w:eastAsia="zh-CN"/>
        </w:rPr>
        <w:t>薛浩颖</w:t>
      </w:r>
    </w:p>
    <w:p w14:paraId="5C002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en-US"/>
        </w:rPr>
        <w:t>电话：</w:t>
      </w:r>
      <w:r>
        <w:rPr>
          <w:rFonts w:hint="eastAsia" w:ascii="Times New Roman" w:hAnsi="Times New Roman" w:cs="Times New Roman"/>
          <w:sz w:val="24"/>
          <w:szCs w:val="24"/>
          <w:highlight w:val="none"/>
          <w:lang w:val="en-US" w:eastAsia="zh-CN"/>
        </w:rPr>
        <w:t>18339878502、0398-7872655</w:t>
      </w:r>
    </w:p>
    <w:p w14:paraId="68B78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en-US"/>
        </w:rPr>
      </w:pPr>
      <w:r>
        <w:rPr>
          <w:rFonts w:hint="default" w:ascii="Times New Roman" w:hAnsi="Times New Roman" w:eastAsia="宋体" w:cs="Times New Roman"/>
          <w:sz w:val="24"/>
          <w:szCs w:val="24"/>
          <w:highlight w:val="none"/>
          <w:lang w:val="en-US" w:eastAsia="en-US"/>
        </w:rPr>
        <w:t>地址：</w:t>
      </w:r>
      <w:r>
        <w:rPr>
          <w:rFonts w:hint="eastAsia" w:ascii="Times New Roman" w:hAnsi="Times New Roman" w:eastAsia="宋体" w:cs="Times New Roman"/>
          <w:sz w:val="24"/>
          <w:szCs w:val="24"/>
          <w:highlight w:val="none"/>
          <w:lang w:val="en-US" w:eastAsia="zh-CN"/>
        </w:rPr>
        <w:t>卢氏县西街二街坊62号</w:t>
      </w:r>
    </w:p>
    <w:p w14:paraId="7FB12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采购人：</w:t>
      </w:r>
      <w:r>
        <w:rPr>
          <w:rFonts w:hint="default" w:ascii="Times New Roman" w:hAnsi="Times New Roman" w:eastAsia="宋体" w:cs="Times New Roman"/>
          <w:sz w:val="24"/>
          <w:szCs w:val="24"/>
          <w:highlight w:val="none"/>
          <w:lang w:eastAsia="zh-CN"/>
        </w:rPr>
        <w:t>卢氏县农业农村局</w:t>
      </w:r>
    </w:p>
    <w:p w14:paraId="6A4E1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联系人：</w:t>
      </w:r>
      <w:r>
        <w:rPr>
          <w:rFonts w:hint="eastAsia" w:ascii="Times New Roman" w:hAnsi="Times New Roman" w:cs="Times New Roman"/>
          <w:sz w:val="24"/>
          <w:szCs w:val="24"/>
          <w:highlight w:val="none"/>
          <w:lang w:val="en-US" w:eastAsia="zh-CN"/>
        </w:rPr>
        <w:t>谢红党</w:t>
      </w:r>
    </w:p>
    <w:p w14:paraId="38F14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电话：</w:t>
      </w:r>
      <w:r>
        <w:rPr>
          <w:rFonts w:hint="eastAsia" w:ascii="Times New Roman" w:hAnsi="Times New Roman" w:cs="Times New Roman"/>
          <w:sz w:val="24"/>
          <w:szCs w:val="24"/>
          <w:highlight w:val="none"/>
          <w:lang w:val="en-US" w:eastAsia="zh-CN"/>
        </w:rPr>
        <w:t>13839899609、0398-3121008</w:t>
      </w:r>
    </w:p>
    <w:p w14:paraId="14E52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地址：</w:t>
      </w:r>
      <w:r>
        <w:rPr>
          <w:rFonts w:hint="eastAsia" w:ascii="Times New Roman" w:hAnsi="Times New Roman" w:eastAsia="宋体" w:cs="Times New Roman"/>
          <w:sz w:val="24"/>
          <w:szCs w:val="24"/>
          <w:highlight w:val="none"/>
          <w:lang w:val="en-US" w:eastAsia="zh-CN"/>
        </w:rPr>
        <w:t>卢氏县西街二街坊62号</w:t>
      </w:r>
    </w:p>
    <w:p w14:paraId="33CAD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代理公司：</w:t>
      </w:r>
      <w:r>
        <w:rPr>
          <w:rFonts w:hint="eastAsia" w:ascii="Times New Roman" w:hAnsi="Times New Roman" w:cs="Times New Roman"/>
          <w:sz w:val="24"/>
          <w:szCs w:val="24"/>
          <w:highlight w:val="none"/>
          <w:lang w:eastAsia="zh-CN"/>
        </w:rPr>
        <w:t>中审润奥项目管理有限公司</w:t>
      </w:r>
    </w:p>
    <w:p w14:paraId="727B1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联系人：</w:t>
      </w:r>
      <w:r>
        <w:rPr>
          <w:rFonts w:hint="eastAsia" w:ascii="Times New Roman" w:hAnsi="Times New Roman" w:cs="Times New Roman"/>
          <w:sz w:val="24"/>
          <w:szCs w:val="24"/>
          <w:highlight w:val="none"/>
          <w:lang w:val="en-US" w:eastAsia="zh-CN"/>
        </w:rPr>
        <w:t>周洋</w:t>
      </w:r>
    </w:p>
    <w:p w14:paraId="0F134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联系电话：</w:t>
      </w:r>
      <w:r>
        <w:rPr>
          <w:rFonts w:hint="eastAsia" w:ascii="Times New Roman" w:hAnsi="Times New Roman" w:cs="Times New Roman"/>
          <w:sz w:val="24"/>
          <w:szCs w:val="24"/>
          <w:highlight w:val="none"/>
          <w:lang w:eastAsia="zh-CN"/>
        </w:rPr>
        <w:t>15238952275、18839867725</w:t>
      </w:r>
    </w:p>
    <w:p w14:paraId="0C0A1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地址：</w:t>
      </w:r>
      <w:r>
        <w:rPr>
          <w:rFonts w:hint="eastAsia" w:ascii="Times New Roman" w:hAnsi="Times New Roman" w:eastAsia="宋体" w:cs="Times New Roman"/>
          <w:kern w:val="2"/>
          <w:sz w:val="24"/>
          <w:szCs w:val="24"/>
          <w:highlight w:val="none"/>
          <w:lang w:val="zh-CN" w:eastAsia="zh-CN" w:bidi="ar-SA"/>
        </w:rPr>
        <w:t>郑州市中原区建设西路10号9层901号</w:t>
      </w:r>
    </w:p>
    <w:p w14:paraId="44F0AD5D">
      <w:pPr>
        <w:spacing w:line="360" w:lineRule="auto"/>
        <w:jc w:val="both"/>
        <w:outlineLvl w:val="0"/>
        <w:rPr>
          <w:rFonts w:hint="default" w:ascii="Times New Roman" w:hAnsi="Times New Roman" w:eastAsia="宋体" w:cs="Times New Roman"/>
          <w:b/>
          <w:bCs/>
          <w:color w:val="000000"/>
          <w:kern w:val="44"/>
          <w:sz w:val="40"/>
          <w:highlight w:val="none"/>
        </w:rPr>
      </w:pPr>
    </w:p>
    <w:bookmarkEnd w:id="2"/>
    <w:p w14:paraId="567E7357">
      <w:pPr>
        <w:spacing w:before="156" w:beforeLines="50" w:after="156" w:afterLines="50" w:line="360" w:lineRule="auto"/>
        <w:jc w:val="both"/>
        <w:outlineLvl w:val="0"/>
        <w:rPr>
          <w:rFonts w:hint="default" w:ascii="Times New Roman" w:hAnsi="Times New Roman" w:cs="Times New Roman"/>
          <w:b/>
          <w:bCs/>
          <w:kern w:val="0"/>
          <w:sz w:val="40"/>
          <w:szCs w:val="40"/>
          <w:highlight w:val="none"/>
        </w:rPr>
      </w:pPr>
      <w:bookmarkStart w:id="3" w:name="_Toc7797"/>
    </w:p>
    <w:p w14:paraId="20958E94">
      <w:pPr>
        <w:pStyle w:val="8"/>
        <w:rPr>
          <w:rFonts w:hint="default" w:ascii="Times New Roman" w:hAnsi="Times New Roman" w:cs="Times New Roman"/>
          <w:b/>
          <w:bCs/>
          <w:kern w:val="0"/>
          <w:sz w:val="40"/>
          <w:szCs w:val="40"/>
          <w:highlight w:val="none"/>
        </w:rPr>
      </w:pPr>
    </w:p>
    <w:p w14:paraId="4DE29FF5">
      <w:pPr>
        <w:pStyle w:val="10"/>
        <w:rPr>
          <w:rFonts w:hint="default" w:ascii="Times New Roman" w:hAnsi="Times New Roman" w:cs="Times New Roman"/>
          <w:highlight w:val="none"/>
        </w:rPr>
      </w:pPr>
    </w:p>
    <w:p w14:paraId="7D1A6FF1">
      <w:pPr>
        <w:rPr>
          <w:rFonts w:hint="default" w:ascii="Times New Roman" w:hAnsi="Times New Roman" w:cs="Times New Roman"/>
          <w:b/>
          <w:bCs/>
          <w:kern w:val="0"/>
          <w:sz w:val="40"/>
          <w:szCs w:val="40"/>
          <w:highlight w:val="none"/>
        </w:rPr>
      </w:pPr>
      <w:r>
        <w:rPr>
          <w:rFonts w:hint="default" w:ascii="Times New Roman" w:hAnsi="Times New Roman" w:cs="Times New Roman"/>
          <w:b/>
          <w:bCs/>
          <w:kern w:val="0"/>
          <w:sz w:val="40"/>
          <w:szCs w:val="40"/>
          <w:highlight w:val="none"/>
        </w:rPr>
        <w:br w:type="page"/>
      </w:r>
    </w:p>
    <w:p w14:paraId="56454212">
      <w:pPr>
        <w:spacing w:before="156" w:beforeLines="50" w:after="156" w:afterLines="50" w:line="360" w:lineRule="auto"/>
        <w:jc w:val="center"/>
        <w:outlineLvl w:val="0"/>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t>第二章  投标供应商须知</w:t>
      </w:r>
      <w:bookmarkEnd w:id="3"/>
    </w:p>
    <w:p w14:paraId="514C2FC4">
      <w:pPr>
        <w:spacing w:line="36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供应商须知前附表</w:t>
      </w:r>
    </w:p>
    <w:tbl>
      <w:tblPr>
        <w:tblStyle w:val="21"/>
        <w:tblW w:w="9367" w:type="dxa"/>
        <w:jc w:val="center"/>
        <w:tblLayout w:type="fixed"/>
        <w:tblCellMar>
          <w:top w:w="0" w:type="dxa"/>
          <w:left w:w="108" w:type="dxa"/>
          <w:bottom w:w="0" w:type="dxa"/>
          <w:right w:w="108" w:type="dxa"/>
        </w:tblCellMar>
      </w:tblPr>
      <w:tblGrid>
        <w:gridCol w:w="1276"/>
        <w:gridCol w:w="1559"/>
        <w:gridCol w:w="6532"/>
      </w:tblGrid>
      <w:tr w14:paraId="4FB2B6EB">
        <w:tblPrEx>
          <w:tblCellMar>
            <w:top w:w="0" w:type="dxa"/>
            <w:left w:w="108" w:type="dxa"/>
            <w:bottom w:w="0" w:type="dxa"/>
            <w:right w:w="108" w:type="dxa"/>
          </w:tblCellMar>
        </w:tblPrEx>
        <w:trPr>
          <w:trHeight w:val="56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3B8DF60">
            <w:pPr>
              <w:keepLines/>
              <w:spacing w:line="360" w:lineRule="exact"/>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条款号</w:t>
            </w:r>
          </w:p>
        </w:tc>
        <w:tc>
          <w:tcPr>
            <w:tcW w:w="1559" w:type="dxa"/>
            <w:tcBorders>
              <w:top w:val="single" w:color="auto" w:sz="4" w:space="0"/>
              <w:left w:val="nil"/>
              <w:bottom w:val="single" w:color="auto" w:sz="4" w:space="0"/>
              <w:right w:val="single" w:color="auto" w:sz="4" w:space="0"/>
            </w:tcBorders>
            <w:noWrap w:val="0"/>
            <w:vAlign w:val="center"/>
          </w:tcPr>
          <w:p w14:paraId="0F752233">
            <w:pPr>
              <w:keepLines/>
              <w:spacing w:line="360" w:lineRule="exact"/>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条款名称</w:t>
            </w:r>
          </w:p>
        </w:tc>
        <w:tc>
          <w:tcPr>
            <w:tcW w:w="6532" w:type="dxa"/>
            <w:tcBorders>
              <w:top w:val="single" w:color="auto" w:sz="4" w:space="0"/>
              <w:left w:val="nil"/>
              <w:bottom w:val="single" w:color="auto" w:sz="4" w:space="0"/>
              <w:right w:val="single" w:color="auto" w:sz="4" w:space="0"/>
            </w:tcBorders>
            <w:noWrap w:val="0"/>
            <w:vAlign w:val="center"/>
          </w:tcPr>
          <w:p w14:paraId="340BBDFE">
            <w:pPr>
              <w:keepLines/>
              <w:spacing w:line="360" w:lineRule="exact"/>
              <w:jc w:val="center"/>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编列内容</w:t>
            </w:r>
          </w:p>
        </w:tc>
      </w:tr>
      <w:tr w14:paraId="7A2F5A91">
        <w:tblPrEx>
          <w:tblCellMar>
            <w:top w:w="0" w:type="dxa"/>
            <w:left w:w="108" w:type="dxa"/>
            <w:bottom w:w="0" w:type="dxa"/>
            <w:right w:w="108" w:type="dxa"/>
          </w:tblCellMar>
        </w:tblPrEx>
        <w:trPr>
          <w:trHeight w:val="1559"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77D7C3F">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1.0</w:t>
            </w:r>
          </w:p>
        </w:tc>
        <w:tc>
          <w:tcPr>
            <w:tcW w:w="1559" w:type="dxa"/>
            <w:tcBorders>
              <w:top w:val="single" w:color="auto" w:sz="4" w:space="0"/>
              <w:left w:val="nil"/>
              <w:bottom w:val="single" w:color="auto" w:sz="4" w:space="0"/>
              <w:right w:val="single" w:color="auto" w:sz="4" w:space="0"/>
            </w:tcBorders>
            <w:noWrap w:val="0"/>
            <w:vAlign w:val="center"/>
          </w:tcPr>
          <w:p w14:paraId="412FFA82">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监督单位</w:t>
            </w:r>
          </w:p>
        </w:tc>
        <w:tc>
          <w:tcPr>
            <w:tcW w:w="6532" w:type="dxa"/>
            <w:tcBorders>
              <w:top w:val="single" w:color="auto" w:sz="4" w:space="0"/>
              <w:left w:val="nil"/>
              <w:bottom w:val="nil"/>
              <w:right w:val="single" w:color="auto" w:sz="4" w:space="0"/>
            </w:tcBorders>
            <w:noWrap w:val="0"/>
            <w:vAlign w:val="center"/>
          </w:tcPr>
          <w:p w14:paraId="2B702376">
            <w:pPr>
              <w:spacing w:line="360" w:lineRule="exact"/>
              <w:rPr>
                <w:rFonts w:hint="default" w:ascii="Times New Roman" w:hAnsi="Times New Roman" w:cs="Times New Roman"/>
                <w:sz w:val="24"/>
                <w:szCs w:val="24"/>
                <w:highlight w:val="none"/>
                <w:lang w:val="en-US" w:eastAsia="en-US"/>
              </w:rPr>
            </w:pPr>
            <w:r>
              <w:rPr>
                <w:rFonts w:hint="default" w:ascii="Times New Roman" w:hAnsi="Times New Roman" w:cs="Times New Roman"/>
                <w:sz w:val="24"/>
                <w:szCs w:val="24"/>
                <w:highlight w:val="none"/>
                <w:lang w:val="en-US" w:eastAsia="en-US"/>
              </w:rPr>
              <w:t>监督单位：卢氏县政府采购办公室</w:t>
            </w:r>
          </w:p>
          <w:p w14:paraId="6E798E94">
            <w:pPr>
              <w:spacing w:line="360" w:lineRule="exact"/>
              <w:rPr>
                <w:rFonts w:hint="default" w:ascii="Times New Roman" w:hAnsi="Times New Roman" w:cs="Times New Roman"/>
                <w:sz w:val="24"/>
                <w:szCs w:val="24"/>
                <w:highlight w:val="none"/>
                <w:lang w:val="en-US" w:eastAsia="en-US"/>
              </w:rPr>
            </w:pPr>
            <w:r>
              <w:rPr>
                <w:rFonts w:hint="default" w:ascii="Times New Roman" w:hAnsi="Times New Roman" w:cs="Times New Roman"/>
                <w:sz w:val="24"/>
                <w:szCs w:val="24"/>
                <w:highlight w:val="none"/>
                <w:lang w:val="en-US" w:eastAsia="en-US"/>
              </w:rPr>
              <w:t>联系人：郭伟静</w:t>
            </w:r>
          </w:p>
          <w:p w14:paraId="0256C2E4">
            <w:pPr>
              <w:spacing w:line="360" w:lineRule="exact"/>
              <w:rPr>
                <w:rFonts w:hint="default" w:ascii="Times New Roman" w:hAnsi="Times New Roman" w:cs="Times New Roman"/>
                <w:sz w:val="24"/>
                <w:szCs w:val="24"/>
                <w:highlight w:val="none"/>
                <w:lang w:val="en-US" w:eastAsia="en-US"/>
              </w:rPr>
            </w:pPr>
            <w:r>
              <w:rPr>
                <w:rFonts w:hint="default" w:ascii="Times New Roman" w:hAnsi="Times New Roman" w:cs="Times New Roman"/>
                <w:sz w:val="24"/>
                <w:szCs w:val="24"/>
                <w:highlight w:val="none"/>
                <w:lang w:val="en-US" w:eastAsia="en-US"/>
              </w:rPr>
              <w:t>电话：0398-7863556  13949795722</w:t>
            </w:r>
          </w:p>
          <w:p w14:paraId="28CBF2BF">
            <w:pPr>
              <w:spacing w:line="360" w:lineRule="exact"/>
              <w:rPr>
                <w:rFonts w:hint="default" w:ascii="Times New Roman" w:hAnsi="Times New Roman" w:cs="Times New Roman"/>
                <w:sz w:val="24"/>
                <w:szCs w:val="24"/>
                <w:highlight w:val="none"/>
                <w:lang w:val="en-US" w:eastAsia="en-US"/>
              </w:rPr>
            </w:pPr>
            <w:r>
              <w:rPr>
                <w:rFonts w:hint="default" w:ascii="Times New Roman" w:hAnsi="Times New Roman" w:cs="Times New Roman"/>
                <w:sz w:val="24"/>
                <w:szCs w:val="24"/>
                <w:highlight w:val="none"/>
                <w:lang w:val="en-US" w:eastAsia="en-US"/>
              </w:rPr>
              <w:t>地址：卢氏县城关镇解放路中段</w:t>
            </w:r>
          </w:p>
          <w:p w14:paraId="6B352657">
            <w:pPr>
              <w:spacing w:line="360" w:lineRule="exact"/>
              <w:rPr>
                <w:rFonts w:hint="default" w:ascii="Times New Roman" w:hAnsi="Times New Roman" w:cs="Times New Roman"/>
                <w:sz w:val="24"/>
                <w:szCs w:val="24"/>
                <w:highlight w:val="none"/>
                <w:lang w:val="en-US" w:eastAsia="en-US"/>
              </w:rPr>
            </w:pPr>
            <w:r>
              <w:rPr>
                <w:rFonts w:hint="default" w:ascii="Times New Roman" w:hAnsi="Times New Roman" w:cs="Times New Roman"/>
                <w:sz w:val="24"/>
                <w:szCs w:val="24"/>
                <w:highlight w:val="none"/>
                <w:lang w:val="en-US" w:eastAsia="en-US"/>
              </w:rPr>
              <w:t>监督单位：</w:t>
            </w:r>
            <w:r>
              <w:rPr>
                <w:rFonts w:hint="default" w:ascii="Times New Roman" w:hAnsi="Times New Roman" w:cs="Times New Roman"/>
                <w:sz w:val="24"/>
                <w:szCs w:val="24"/>
                <w:highlight w:val="none"/>
                <w:lang w:val="en-US" w:eastAsia="zh-CN"/>
              </w:rPr>
              <w:t>卢氏县委农村工作领导小组办公室</w:t>
            </w:r>
          </w:p>
          <w:p w14:paraId="7437439F">
            <w:pPr>
              <w:spacing w:line="360" w:lineRule="exac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en-US"/>
              </w:rPr>
              <w:t>联系人：</w:t>
            </w:r>
            <w:r>
              <w:rPr>
                <w:rFonts w:hint="default" w:ascii="Times New Roman" w:hAnsi="Times New Roman" w:cs="Times New Roman"/>
                <w:sz w:val="24"/>
                <w:szCs w:val="24"/>
                <w:highlight w:val="none"/>
                <w:lang w:val="en-US" w:eastAsia="zh-CN"/>
              </w:rPr>
              <w:t>薛浩颖</w:t>
            </w:r>
          </w:p>
          <w:p w14:paraId="6C21B142">
            <w:pPr>
              <w:spacing w:line="360" w:lineRule="exac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en-US"/>
              </w:rPr>
              <w:t>电话：</w:t>
            </w:r>
            <w:r>
              <w:rPr>
                <w:rFonts w:hint="eastAsia" w:ascii="Times New Roman" w:hAnsi="Times New Roman" w:cs="Times New Roman"/>
                <w:sz w:val="24"/>
                <w:szCs w:val="24"/>
                <w:highlight w:val="none"/>
                <w:lang w:val="en-US" w:eastAsia="zh-CN"/>
              </w:rPr>
              <w:t>13839899609、0398-3121008</w:t>
            </w:r>
          </w:p>
          <w:p w14:paraId="24B410EC">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en-US"/>
              </w:rPr>
              <w:t>地址：</w:t>
            </w:r>
            <w:r>
              <w:rPr>
                <w:rFonts w:hint="default" w:ascii="Times New Roman" w:hAnsi="Times New Roman" w:cs="Times New Roman"/>
                <w:sz w:val="24"/>
                <w:szCs w:val="24"/>
                <w:highlight w:val="none"/>
                <w:lang w:val="en-US" w:eastAsia="zh-CN"/>
              </w:rPr>
              <w:t>卢氏县西街二街坊62号</w:t>
            </w:r>
          </w:p>
        </w:tc>
      </w:tr>
      <w:tr w14:paraId="123FBA69">
        <w:tblPrEx>
          <w:tblCellMar>
            <w:top w:w="0" w:type="dxa"/>
            <w:left w:w="108" w:type="dxa"/>
            <w:bottom w:w="0" w:type="dxa"/>
            <w:right w:w="108" w:type="dxa"/>
          </w:tblCellMar>
        </w:tblPrEx>
        <w:trPr>
          <w:trHeight w:val="147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76777904">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w:t>
            </w:r>
          </w:p>
        </w:tc>
        <w:tc>
          <w:tcPr>
            <w:tcW w:w="1559" w:type="dxa"/>
            <w:tcBorders>
              <w:top w:val="single" w:color="auto" w:sz="4" w:space="0"/>
              <w:left w:val="nil"/>
              <w:bottom w:val="single" w:color="auto" w:sz="4" w:space="0"/>
              <w:right w:val="single" w:color="auto" w:sz="4" w:space="0"/>
            </w:tcBorders>
            <w:noWrap w:val="0"/>
            <w:vAlign w:val="center"/>
          </w:tcPr>
          <w:p w14:paraId="3E1E2375">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采购人</w:t>
            </w:r>
          </w:p>
        </w:tc>
        <w:tc>
          <w:tcPr>
            <w:tcW w:w="6532" w:type="dxa"/>
            <w:tcBorders>
              <w:top w:val="single" w:color="auto" w:sz="4" w:space="0"/>
              <w:left w:val="nil"/>
              <w:bottom w:val="nil"/>
              <w:right w:val="single" w:color="auto" w:sz="4" w:space="0"/>
            </w:tcBorders>
            <w:noWrap w:val="0"/>
            <w:vAlign w:val="center"/>
          </w:tcPr>
          <w:p w14:paraId="4506F16B">
            <w:pPr>
              <w:spacing w:line="360" w:lineRule="exact"/>
              <w:jc w:val="left"/>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rPr>
              <w:t>采购人：</w:t>
            </w:r>
            <w:r>
              <w:rPr>
                <w:rFonts w:hint="default" w:ascii="Times New Roman" w:hAnsi="Times New Roman" w:cs="Times New Roman"/>
                <w:sz w:val="24"/>
                <w:szCs w:val="24"/>
                <w:highlight w:val="none"/>
                <w:lang w:eastAsia="zh-CN"/>
              </w:rPr>
              <w:t>卢氏县农业农村局</w:t>
            </w:r>
          </w:p>
          <w:p w14:paraId="76186703">
            <w:pPr>
              <w:spacing w:line="360" w:lineRule="exact"/>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联系人：</w:t>
            </w:r>
            <w:r>
              <w:rPr>
                <w:rFonts w:hint="default" w:ascii="Times New Roman" w:hAnsi="Times New Roman" w:cs="Times New Roman"/>
                <w:sz w:val="24"/>
                <w:szCs w:val="24"/>
                <w:highlight w:val="none"/>
                <w:lang w:val="en-US" w:eastAsia="zh-CN"/>
              </w:rPr>
              <w:t>谢红党</w:t>
            </w:r>
          </w:p>
          <w:p w14:paraId="6F173EE3">
            <w:pPr>
              <w:spacing w:line="360" w:lineRule="exact"/>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电话：</w:t>
            </w:r>
            <w:r>
              <w:rPr>
                <w:rFonts w:hint="default" w:ascii="Times New Roman" w:hAnsi="Times New Roman" w:cs="Times New Roman"/>
                <w:sz w:val="24"/>
                <w:szCs w:val="24"/>
                <w:highlight w:val="none"/>
                <w:lang w:val="en-US" w:eastAsia="zh-CN"/>
              </w:rPr>
              <w:t>13839899609、0398-3121008</w:t>
            </w:r>
          </w:p>
          <w:p w14:paraId="437BCE27">
            <w:pPr>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地址：</w:t>
            </w:r>
            <w:r>
              <w:rPr>
                <w:rFonts w:hint="default" w:ascii="Times New Roman" w:hAnsi="Times New Roman" w:cs="Times New Roman"/>
                <w:sz w:val="24"/>
                <w:szCs w:val="24"/>
                <w:highlight w:val="none"/>
                <w:lang w:val="en-US" w:eastAsia="zh-CN"/>
              </w:rPr>
              <w:t>卢氏县西街二街坊62号</w:t>
            </w:r>
          </w:p>
        </w:tc>
      </w:tr>
      <w:tr w14:paraId="1FE77394">
        <w:tblPrEx>
          <w:tblCellMar>
            <w:top w:w="0" w:type="dxa"/>
            <w:left w:w="108" w:type="dxa"/>
            <w:bottom w:w="0" w:type="dxa"/>
            <w:right w:w="108" w:type="dxa"/>
          </w:tblCellMar>
        </w:tblPrEx>
        <w:trPr>
          <w:trHeight w:val="1470" w:hRule="atLeast"/>
          <w:jc w:val="center"/>
        </w:trPr>
        <w:tc>
          <w:tcPr>
            <w:tcW w:w="1276" w:type="dxa"/>
            <w:tcBorders>
              <w:top w:val="nil"/>
              <w:left w:val="single" w:color="auto" w:sz="4" w:space="0"/>
              <w:bottom w:val="single" w:color="auto" w:sz="4" w:space="0"/>
              <w:right w:val="single" w:color="auto" w:sz="4" w:space="0"/>
            </w:tcBorders>
            <w:noWrap w:val="0"/>
            <w:vAlign w:val="center"/>
          </w:tcPr>
          <w:p w14:paraId="7FE2C862">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1.2</w:t>
            </w:r>
          </w:p>
        </w:tc>
        <w:tc>
          <w:tcPr>
            <w:tcW w:w="1559" w:type="dxa"/>
            <w:tcBorders>
              <w:top w:val="nil"/>
              <w:left w:val="nil"/>
              <w:bottom w:val="single" w:color="auto" w:sz="4" w:space="0"/>
              <w:right w:val="single" w:color="auto" w:sz="4" w:space="0"/>
            </w:tcBorders>
            <w:noWrap w:val="0"/>
            <w:vAlign w:val="center"/>
          </w:tcPr>
          <w:p w14:paraId="70084FD4">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采购代理机构</w:t>
            </w:r>
          </w:p>
        </w:tc>
        <w:tc>
          <w:tcPr>
            <w:tcW w:w="6532" w:type="dxa"/>
            <w:tcBorders>
              <w:top w:val="single" w:color="auto" w:sz="4" w:space="0"/>
              <w:left w:val="nil"/>
              <w:bottom w:val="nil"/>
              <w:right w:val="single" w:color="auto" w:sz="4" w:space="0"/>
            </w:tcBorders>
            <w:noWrap w:val="0"/>
            <w:vAlign w:val="center"/>
          </w:tcPr>
          <w:p w14:paraId="2133F3D0">
            <w:pPr>
              <w:spacing w:line="360" w:lineRule="exact"/>
              <w:jc w:val="lef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代理公司：中审润奥项目管理有限公司</w:t>
            </w:r>
          </w:p>
          <w:p w14:paraId="7ED4F0D8">
            <w:pPr>
              <w:spacing w:line="360" w:lineRule="exact"/>
              <w:jc w:val="lef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联系人：</w:t>
            </w:r>
            <w:r>
              <w:rPr>
                <w:rFonts w:hint="default" w:ascii="Times New Roman" w:hAnsi="Times New Roman" w:eastAsia="宋体" w:cs="Times New Roman"/>
                <w:sz w:val="24"/>
                <w:szCs w:val="24"/>
                <w:highlight w:val="none"/>
                <w:lang w:val="en-US" w:eastAsia="zh-CN"/>
              </w:rPr>
              <w:t>周洋</w:t>
            </w:r>
          </w:p>
          <w:p w14:paraId="28C830F5">
            <w:pPr>
              <w:spacing w:line="360" w:lineRule="exact"/>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联系电话：15238952275、18839867725</w:t>
            </w:r>
          </w:p>
          <w:p w14:paraId="53F6CC41">
            <w:pPr>
              <w:spacing w:line="360" w:lineRule="exact"/>
              <w:jc w:val="lef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地址：</w:t>
            </w:r>
            <w:r>
              <w:rPr>
                <w:rFonts w:hint="default" w:ascii="Times New Roman" w:hAnsi="Times New Roman" w:eastAsia="宋体" w:cs="Times New Roman"/>
                <w:sz w:val="24"/>
                <w:szCs w:val="24"/>
                <w:highlight w:val="none"/>
                <w:lang w:val="zh-CN" w:eastAsia="zh-CN"/>
              </w:rPr>
              <w:t>郑州市中原区建设西路10号9层901号</w:t>
            </w:r>
          </w:p>
        </w:tc>
      </w:tr>
      <w:tr w14:paraId="1CFD89B7">
        <w:tblPrEx>
          <w:tblCellMar>
            <w:top w:w="0" w:type="dxa"/>
            <w:left w:w="108" w:type="dxa"/>
            <w:bottom w:w="0" w:type="dxa"/>
            <w:right w:w="108" w:type="dxa"/>
          </w:tblCellMar>
        </w:tblPrEx>
        <w:trPr>
          <w:trHeight w:val="605"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1C666FB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1.3</w:t>
            </w:r>
          </w:p>
        </w:tc>
        <w:tc>
          <w:tcPr>
            <w:tcW w:w="1559" w:type="dxa"/>
            <w:tcBorders>
              <w:top w:val="single" w:color="auto" w:sz="4" w:space="0"/>
              <w:left w:val="nil"/>
              <w:bottom w:val="single" w:color="auto" w:sz="4" w:space="0"/>
              <w:right w:val="single" w:color="auto" w:sz="4" w:space="0"/>
            </w:tcBorders>
            <w:noWrap w:val="0"/>
            <w:vAlign w:val="center"/>
          </w:tcPr>
          <w:p w14:paraId="69FB281C">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项目名称</w:t>
            </w:r>
          </w:p>
        </w:tc>
        <w:tc>
          <w:tcPr>
            <w:tcW w:w="6532" w:type="dxa"/>
            <w:tcBorders>
              <w:top w:val="single" w:color="auto" w:sz="4" w:space="0"/>
              <w:left w:val="nil"/>
              <w:bottom w:val="single" w:color="auto" w:sz="4" w:space="0"/>
              <w:right w:val="single" w:color="auto" w:sz="4" w:space="0"/>
            </w:tcBorders>
            <w:noWrap w:val="0"/>
            <w:vAlign w:val="center"/>
          </w:tcPr>
          <w:p w14:paraId="1E3382F8">
            <w:pPr>
              <w:spacing w:line="360" w:lineRule="exact"/>
              <w:jc w:val="left"/>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卢氏县食用菌菌种生产一体化项目</w:t>
            </w:r>
          </w:p>
        </w:tc>
      </w:tr>
      <w:tr w14:paraId="7AD4065F">
        <w:tblPrEx>
          <w:tblCellMar>
            <w:top w:w="0" w:type="dxa"/>
            <w:left w:w="108" w:type="dxa"/>
            <w:bottom w:w="0" w:type="dxa"/>
            <w:right w:w="108" w:type="dxa"/>
          </w:tblCellMar>
        </w:tblPrEx>
        <w:trPr>
          <w:trHeight w:val="57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790B837">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1.4</w:t>
            </w:r>
          </w:p>
        </w:tc>
        <w:tc>
          <w:tcPr>
            <w:tcW w:w="1559" w:type="dxa"/>
            <w:tcBorders>
              <w:top w:val="single" w:color="auto" w:sz="4" w:space="0"/>
              <w:left w:val="nil"/>
              <w:bottom w:val="single" w:color="auto" w:sz="4" w:space="0"/>
              <w:right w:val="single" w:color="auto" w:sz="4" w:space="0"/>
            </w:tcBorders>
            <w:noWrap w:val="0"/>
            <w:vAlign w:val="center"/>
          </w:tcPr>
          <w:p w14:paraId="479226EB">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标段划分</w:t>
            </w:r>
          </w:p>
        </w:tc>
        <w:tc>
          <w:tcPr>
            <w:tcW w:w="6532" w:type="dxa"/>
            <w:tcBorders>
              <w:top w:val="single" w:color="auto" w:sz="4" w:space="0"/>
              <w:left w:val="nil"/>
              <w:bottom w:val="single" w:color="auto" w:sz="4" w:space="0"/>
              <w:right w:val="single" w:color="auto" w:sz="4" w:space="0"/>
            </w:tcBorders>
            <w:noWrap w:val="0"/>
            <w:vAlign w:val="center"/>
          </w:tcPr>
          <w:p w14:paraId="09B8A6DE">
            <w:pPr>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本项目</w:t>
            </w:r>
            <w:r>
              <w:rPr>
                <w:rFonts w:hint="default" w:ascii="Times New Roman" w:hAnsi="Times New Roman" w:cs="Times New Roman"/>
                <w:sz w:val="24"/>
                <w:szCs w:val="24"/>
                <w:highlight w:val="none"/>
                <w:lang w:val="en-US" w:eastAsia="zh-CN"/>
              </w:rPr>
              <w:t>不划分</w:t>
            </w:r>
            <w:r>
              <w:rPr>
                <w:rFonts w:hint="default" w:ascii="Times New Roman" w:hAnsi="Times New Roman" w:cs="Times New Roman"/>
                <w:sz w:val="24"/>
                <w:szCs w:val="24"/>
                <w:highlight w:val="none"/>
              </w:rPr>
              <w:t>标段；</w:t>
            </w:r>
          </w:p>
        </w:tc>
      </w:tr>
      <w:tr w14:paraId="2766709B">
        <w:tblPrEx>
          <w:tblCellMar>
            <w:top w:w="0" w:type="dxa"/>
            <w:left w:w="108" w:type="dxa"/>
            <w:bottom w:w="0" w:type="dxa"/>
            <w:right w:w="108" w:type="dxa"/>
          </w:tblCellMar>
        </w:tblPrEx>
        <w:trPr>
          <w:trHeight w:val="57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B965AD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1.5</w:t>
            </w:r>
          </w:p>
        </w:tc>
        <w:tc>
          <w:tcPr>
            <w:tcW w:w="1559" w:type="dxa"/>
            <w:tcBorders>
              <w:top w:val="single" w:color="auto" w:sz="4" w:space="0"/>
              <w:left w:val="nil"/>
              <w:bottom w:val="single" w:color="auto" w:sz="4" w:space="0"/>
              <w:right w:val="single" w:color="auto" w:sz="4" w:space="0"/>
            </w:tcBorders>
            <w:noWrap w:val="0"/>
            <w:vAlign w:val="center"/>
          </w:tcPr>
          <w:p w14:paraId="7AB5C7D5">
            <w:pPr>
              <w:spacing w:line="360" w:lineRule="exact"/>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采购内容</w:t>
            </w:r>
          </w:p>
        </w:tc>
        <w:tc>
          <w:tcPr>
            <w:tcW w:w="6532" w:type="dxa"/>
            <w:tcBorders>
              <w:top w:val="single" w:color="auto" w:sz="4" w:space="0"/>
              <w:left w:val="nil"/>
              <w:bottom w:val="single" w:color="auto" w:sz="4" w:space="0"/>
              <w:right w:val="single" w:color="auto" w:sz="4" w:space="0"/>
            </w:tcBorders>
            <w:noWrap w:val="0"/>
            <w:vAlign w:val="center"/>
          </w:tcPr>
          <w:p w14:paraId="42A2F5A6">
            <w:pPr>
              <w:spacing w:line="360" w:lineRule="exact"/>
              <w:jc w:val="left"/>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val="en-US" w:eastAsia="zh-CN"/>
              </w:rPr>
              <w:t>购置交装液体菌种设备、天然气锅炉、不锈钢火菌柜、闲棒菌种培养架等相关生产设备。</w:t>
            </w:r>
          </w:p>
        </w:tc>
      </w:tr>
      <w:tr w14:paraId="3AC08764">
        <w:tblPrEx>
          <w:tblCellMar>
            <w:top w:w="0" w:type="dxa"/>
            <w:left w:w="108" w:type="dxa"/>
            <w:bottom w:w="0" w:type="dxa"/>
            <w:right w:w="108" w:type="dxa"/>
          </w:tblCellMar>
        </w:tblPrEx>
        <w:trPr>
          <w:trHeight w:val="57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3C7F2BB">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1.6</w:t>
            </w:r>
          </w:p>
        </w:tc>
        <w:tc>
          <w:tcPr>
            <w:tcW w:w="1559" w:type="dxa"/>
            <w:tcBorders>
              <w:top w:val="single" w:color="auto" w:sz="4" w:space="0"/>
              <w:left w:val="nil"/>
              <w:bottom w:val="single" w:color="auto" w:sz="4" w:space="0"/>
              <w:right w:val="single" w:color="auto" w:sz="4" w:space="0"/>
            </w:tcBorders>
            <w:noWrap w:val="0"/>
            <w:vAlign w:val="center"/>
          </w:tcPr>
          <w:p w14:paraId="6AFB39A3">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预算金额</w:t>
            </w:r>
          </w:p>
        </w:tc>
        <w:tc>
          <w:tcPr>
            <w:tcW w:w="6532" w:type="dxa"/>
            <w:tcBorders>
              <w:top w:val="single" w:color="auto" w:sz="4" w:space="0"/>
              <w:left w:val="nil"/>
              <w:bottom w:val="single" w:color="auto" w:sz="4" w:space="0"/>
              <w:right w:val="single" w:color="auto" w:sz="4" w:space="0"/>
            </w:tcBorders>
            <w:noWrap w:val="0"/>
            <w:vAlign w:val="center"/>
          </w:tcPr>
          <w:p w14:paraId="1328F74C">
            <w:pPr>
              <w:spacing w:line="360" w:lineRule="exact"/>
              <w:jc w:val="left"/>
              <w:rPr>
                <w:rFonts w:hint="default" w:ascii="Times New Roman" w:hAnsi="Times New Roman" w:cs="Times New Roman"/>
                <w:sz w:val="24"/>
                <w:szCs w:val="24"/>
                <w:highlight w:val="none"/>
              </w:rPr>
            </w:pPr>
            <w:r>
              <w:rPr>
                <w:rFonts w:hint="default" w:ascii="Times New Roman" w:hAnsi="Times New Roman" w:eastAsia="宋体" w:cs="Times New Roman"/>
                <w:kern w:val="0"/>
                <w:sz w:val="24"/>
                <w:szCs w:val="24"/>
                <w:highlight w:val="none"/>
                <w:lang w:val="en-US" w:eastAsia="zh-CN"/>
              </w:rPr>
              <w:t>¥</w:t>
            </w:r>
            <w:r>
              <w:rPr>
                <w:rFonts w:hint="eastAsia" w:ascii="Times New Roman" w:hAnsi="Times New Roman" w:cs="Times New Roman"/>
                <w:sz w:val="24"/>
                <w:szCs w:val="24"/>
                <w:highlight w:val="none"/>
                <w:lang w:val="en-US" w:eastAsia="zh-CN"/>
              </w:rPr>
              <w:t>8973555.15</w:t>
            </w:r>
            <w:r>
              <w:rPr>
                <w:rFonts w:hint="eastAsia" w:ascii="Times New Roman" w:hAnsi="Times New Roman" w:eastAsia="宋体" w:cs="Times New Roman"/>
                <w:sz w:val="24"/>
                <w:szCs w:val="24"/>
                <w:highlight w:val="none"/>
                <w:lang w:val="en-US" w:eastAsia="zh-CN"/>
              </w:rPr>
              <w:t>元</w:t>
            </w:r>
            <w:r>
              <w:rPr>
                <w:rFonts w:hint="default" w:ascii="Times New Roman" w:hAnsi="Times New Roman" w:eastAsia="宋体" w:cs="Times New Roman"/>
                <w:kern w:val="0"/>
                <w:sz w:val="24"/>
                <w:szCs w:val="24"/>
                <w:highlight w:val="none"/>
                <w:lang w:eastAsia="zh-CN"/>
              </w:rPr>
              <w:t>；</w:t>
            </w:r>
          </w:p>
        </w:tc>
      </w:tr>
      <w:tr w14:paraId="49BDA019">
        <w:tblPrEx>
          <w:tblCellMar>
            <w:top w:w="0" w:type="dxa"/>
            <w:left w:w="108" w:type="dxa"/>
            <w:bottom w:w="0" w:type="dxa"/>
            <w:right w:w="108" w:type="dxa"/>
          </w:tblCellMar>
        </w:tblPrEx>
        <w:trPr>
          <w:trHeight w:val="537"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645EF8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1.7</w:t>
            </w:r>
          </w:p>
        </w:tc>
        <w:tc>
          <w:tcPr>
            <w:tcW w:w="1559" w:type="dxa"/>
            <w:tcBorders>
              <w:top w:val="single" w:color="auto" w:sz="4" w:space="0"/>
              <w:left w:val="nil"/>
              <w:bottom w:val="single" w:color="auto" w:sz="4" w:space="0"/>
              <w:right w:val="single" w:color="auto" w:sz="4" w:space="0"/>
            </w:tcBorders>
            <w:noWrap w:val="0"/>
            <w:vAlign w:val="center"/>
          </w:tcPr>
          <w:p w14:paraId="2D06A09F">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资金来源</w:t>
            </w:r>
          </w:p>
        </w:tc>
        <w:tc>
          <w:tcPr>
            <w:tcW w:w="6532" w:type="dxa"/>
            <w:tcBorders>
              <w:top w:val="single" w:color="auto" w:sz="4" w:space="0"/>
              <w:left w:val="nil"/>
              <w:bottom w:val="single" w:color="auto" w:sz="4" w:space="0"/>
              <w:right w:val="single" w:color="auto" w:sz="4" w:space="0"/>
            </w:tcBorders>
            <w:noWrap w:val="0"/>
            <w:vAlign w:val="center"/>
          </w:tcPr>
          <w:p w14:paraId="0B5B8F56">
            <w:pPr>
              <w:spacing w:line="360" w:lineRule="exact"/>
              <w:jc w:val="lef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财政资金</w:t>
            </w:r>
            <w:r>
              <w:rPr>
                <w:rFonts w:hint="default" w:ascii="Times New Roman" w:hAnsi="Times New Roman" w:eastAsia="宋体" w:cs="Times New Roman"/>
                <w:sz w:val="24"/>
                <w:szCs w:val="24"/>
                <w:highlight w:val="none"/>
                <w:lang w:eastAsia="zh-CN"/>
              </w:rPr>
              <w:t>，且已落实；</w:t>
            </w:r>
          </w:p>
        </w:tc>
      </w:tr>
      <w:tr w14:paraId="24F42011">
        <w:tblPrEx>
          <w:tblCellMar>
            <w:top w:w="0" w:type="dxa"/>
            <w:left w:w="108" w:type="dxa"/>
            <w:bottom w:w="0" w:type="dxa"/>
            <w:right w:w="108" w:type="dxa"/>
          </w:tblCellMar>
        </w:tblPrEx>
        <w:trPr>
          <w:trHeight w:val="56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EA6493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1.8</w:t>
            </w:r>
          </w:p>
        </w:tc>
        <w:tc>
          <w:tcPr>
            <w:tcW w:w="1559" w:type="dxa"/>
            <w:tcBorders>
              <w:top w:val="single" w:color="auto" w:sz="4" w:space="0"/>
              <w:left w:val="nil"/>
              <w:bottom w:val="single" w:color="auto" w:sz="4" w:space="0"/>
              <w:right w:val="single" w:color="auto" w:sz="4" w:space="0"/>
            </w:tcBorders>
            <w:noWrap w:val="0"/>
            <w:vAlign w:val="center"/>
          </w:tcPr>
          <w:p w14:paraId="768900BE">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bCs/>
                <w:kern w:val="0"/>
                <w:sz w:val="24"/>
                <w:szCs w:val="24"/>
                <w:highlight w:val="none"/>
                <w:lang w:eastAsia="zh-CN"/>
              </w:rPr>
              <w:t>交货时间</w:t>
            </w:r>
          </w:p>
        </w:tc>
        <w:tc>
          <w:tcPr>
            <w:tcW w:w="6532" w:type="dxa"/>
            <w:tcBorders>
              <w:top w:val="single" w:color="auto" w:sz="4" w:space="0"/>
              <w:left w:val="nil"/>
              <w:bottom w:val="single" w:color="auto" w:sz="4" w:space="0"/>
              <w:right w:val="single" w:color="auto" w:sz="4" w:space="0"/>
            </w:tcBorders>
            <w:noWrap w:val="0"/>
            <w:vAlign w:val="center"/>
          </w:tcPr>
          <w:p w14:paraId="51BA2204">
            <w:pPr>
              <w:spacing w:line="360" w:lineRule="exact"/>
              <w:jc w:val="left"/>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合同签订后30日内完成供货及安装</w:t>
            </w:r>
          </w:p>
        </w:tc>
      </w:tr>
      <w:tr w14:paraId="7531B826">
        <w:tblPrEx>
          <w:tblCellMar>
            <w:top w:w="0" w:type="dxa"/>
            <w:left w:w="108" w:type="dxa"/>
            <w:bottom w:w="0" w:type="dxa"/>
            <w:right w:w="108" w:type="dxa"/>
          </w:tblCellMar>
        </w:tblPrEx>
        <w:trPr>
          <w:trHeight w:val="488"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12AA167">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1.9</w:t>
            </w:r>
          </w:p>
        </w:tc>
        <w:tc>
          <w:tcPr>
            <w:tcW w:w="1559" w:type="dxa"/>
            <w:tcBorders>
              <w:top w:val="single" w:color="auto" w:sz="4" w:space="0"/>
              <w:left w:val="nil"/>
              <w:bottom w:val="single" w:color="auto" w:sz="4" w:space="0"/>
              <w:right w:val="single" w:color="auto" w:sz="4" w:space="0"/>
            </w:tcBorders>
            <w:noWrap w:val="0"/>
            <w:vAlign w:val="center"/>
          </w:tcPr>
          <w:p w14:paraId="384C5DC0">
            <w:pPr>
              <w:keepLines/>
              <w:spacing w:line="360" w:lineRule="exact"/>
              <w:jc w:val="center"/>
              <w:rPr>
                <w:rFonts w:hint="default" w:ascii="Times New Roman" w:hAnsi="Times New Roman" w:eastAsia="宋体" w:cs="Times New Roman"/>
                <w:bCs/>
                <w:kern w:val="0"/>
                <w:sz w:val="24"/>
                <w:szCs w:val="24"/>
                <w:highlight w:val="none"/>
                <w:lang w:eastAsia="zh-CN"/>
              </w:rPr>
            </w:pPr>
            <w:r>
              <w:rPr>
                <w:rFonts w:hint="default" w:ascii="Times New Roman" w:hAnsi="Times New Roman" w:cs="Times New Roman"/>
                <w:bCs/>
                <w:kern w:val="0"/>
                <w:sz w:val="24"/>
                <w:szCs w:val="24"/>
                <w:highlight w:val="none"/>
                <w:lang w:eastAsia="zh-CN"/>
              </w:rPr>
              <w:t>交货地点</w:t>
            </w:r>
          </w:p>
        </w:tc>
        <w:tc>
          <w:tcPr>
            <w:tcW w:w="6532" w:type="dxa"/>
            <w:tcBorders>
              <w:top w:val="single" w:color="auto" w:sz="4" w:space="0"/>
              <w:left w:val="nil"/>
              <w:bottom w:val="single" w:color="auto" w:sz="4" w:space="0"/>
              <w:right w:val="single" w:color="auto" w:sz="4" w:space="0"/>
            </w:tcBorders>
            <w:noWrap w:val="0"/>
            <w:vAlign w:val="center"/>
          </w:tcPr>
          <w:p w14:paraId="706E82D5">
            <w:pPr>
              <w:spacing w:line="360" w:lineRule="exact"/>
              <w:jc w:val="lef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卢氏县</w:t>
            </w:r>
          </w:p>
        </w:tc>
      </w:tr>
      <w:tr w14:paraId="49C62697">
        <w:tblPrEx>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FD85BB3">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1.10</w:t>
            </w:r>
          </w:p>
        </w:tc>
        <w:tc>
          <w:tcPr>
            <w:tcW w:w="1559" w:type="dxa"/>
            <w:tcBorders>
              <w:top w:val="single" w:color="auto" w:sz="4" w:space="0"/>
              <w:left w:val="nil"/>
              <w:bottom w:val="single" w:color="auto" w:sz="4" w:space="0"/>
              <w:right w:val="single" w:color="auto" w:sz="4" w:space="0"/>
            </w:tcBorders>
            <w:noWrap w:val="0"/>
            <w:vAlign w:val="center"/>
          </w:tcPr>
          <w:p w14:paraId="7465E7BB">
            <w:pPr>
              <w:keepLines/>
              <w:spacing w:line="360" w:lineRule="exact"/>
              <w:jc w:val="center"/>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质量要求</w:t>
            </w:r>
          </w:p>
        </w:tc>
        <w:tc>
          <w:tcPr>
            <w:tcW w:w="6532" w:type="dxa"/>
            <w:tcBorders>
              <w:top w:val="single" w:color="auto" w:sz="4" w:space="0"/>
              <w:left w:val="nil"/>
              <w:bottom w:val="single" w:color="auto" w:sz="4" w:space="0"/>
              <w:right w:val="single" w:color="auto" w:sz="4" w:space="0"/>
            </w:tcBorders>
            <w:noWrap w:val="0"/>
            <w:vAlign w:val="center"/>
          </w:tcPr>
          <w:p w14:paraId="0E02ABDE">
            <w:pPr>
              <w:spacing w:line="360" w:lineRule="exact"/>
              <w:jc w:val="left"/>
              <w:rPr>
                <w:rFonts w:hint="default"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产品质量合格，符合国家及行业标准，且满足采购人要求。</w:t>
            </w:r>
          </w:p>
        </w:tc>
      </w:tr>
      <w:tr w14:paraId="6B1113E0">
        <w:tblPrEx>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71CA77D8">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1.11</w:t>
            </w:r>
          </w:p>
        </w:tc>
        <w:tc>
          <w:tcPr>
            <w:tcW w:w="1559" w:type="dxa"/>
            <w:tcBorders>
              <w:top w:val="single" w:color="auto" w:sz="4" w:space="0"/>
              <w:left w:val="nil"/>
              <w:bottom w:val="single" w:color="auto" w:sz="4" w:space="0"/>
              <w:right w:val="single" w:color="auto" w:sz="4" w:space="0"/>
            </w:tcBorders>
            <w:noWrap w:val="0"/>
            <w:vAlign w:val="center"/>
          </w:tcPr>
          <w:p w14:paraId="301E1692">
            <w:pPr>
              <w:keepLines/>
              <w:spacing w:line="360" w:lineRule="exact"/>
              <w:jc w:val="center"/>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质保期</w:t>
            </w:r>
          </w:p>
        </w:tc>
        <w:tc>
          <w:tcPr>
            <w:tcW w:w="6532" w:type="dxa"/>
            <w:tcBorders>
              <w:top w:val="single" w:color="auto" w:sz="4" w:space="0"/>
              <w:left w:val="nil"/>
              <w:bottom w:val="single" w:color="auto" w:sz="4" w:space="0"/>
              <w:right w:val="single" w:color="auto" w:sz="4" w:space="0"/>
            </w:tcBorders>
            <w:noWrap w:val="0"/>
            <w:vAlign w:val="center"/>
          </w:tcPr>
          <w:p w14:paraId="59659E0A">
            <w:pPr>
              <w:spacing w:line="360" w:lineRule="exact"/>
              <w:jc w:val="left"/>
              <w:rPr>
                <w:rFonts w:hint="default" w:ascii="Times New Roman" w:hAnsi="Times New Roman" w:cs="Times New Roman"/>
                <w:sz w:val="24"/>
                <w:szCs w:val="24"/>
                <w:highlight w:val="none"/>
              </w:rPr>
            </w:pPr>
            <w:r>
              <w:rPr>
                <w:rFonts w:hint="default" w:ascii="Times New Roman" w:hAnsi="Times New Roman" w:eastAsia="宋体" w:cs="Times New Roman"/>
                <w:kern w:val="0"/>
                <w:sz w:val="24"/>
                <w:szCs w:val="24"/>
                <w:highlight w:val="none"/>
                <w:lang w:eastAsia="zh-CN"/>
              </w:rPr>
              <w:t>1年</w:t>
            </w:r>
          </w:p>
        </w:tc>
      </w:tr>
      <w:tr w14:paraId="500911C0">
        <w:tblPrEx>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9C5AFE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1.12</w:t>
            </w:r>
          </w:p>
        </w:tc>
        <w:tc>
          <w:tcPr>
            <w:tcW w:w="1559" w:type="dxa"/>
            <w:tcBorders>
              <w:top w:val="single" w:color="auto" w:sz="4" w:space="0"/>
              <w:left w:val="nil"/>
              <w:bottom w:val="single" w:color="auto" w:sz="4" w:space="0"/>
              <w:right w:val="single" w:color="auto" w:sz="4" w:space="0"/>
            </w:tcBorders>
            <w:noWrap w:val="0"/>
            <w:vAlign w:val="center"/>
          </w:tcPr>
          <w:p w14:paraId="4EAB6749">
            <w:pPr>
              <w:keepLines/>
              <w:spacing w:line="360" w:lineRule="exact"/>
              <w:jc w:val="center"/>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是否接受进口产品</w:t>
            </w:r>
          </w:p>
        </w:tc>
        <w:tc>
          <w:tcPr>
            <w:tcW w:w="6532" w:type="dxa"/>
            <w:tcBorders>
              <w:top w:val="single" w:color="auto" w:sz="4" w:space="0"/>
              <w:left w:val="nil"/>
              <w:bottom w:val="single" w:color="auto" w:sz="4" w:space="0"/>
              <w:right w:val="single" w:color="auto" w:sz="4" w:space="0"/>
            </w:tcBorders>
            <w:noWrap w:val="0"/>
            <w:vAlign w:val="center"/>
          </w:tcPr>
          <w:p w14:paraId="668EA93F">
            <w:pPr>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否；</w:t>
            </w:r>
          </w:p>
        </w:tc>
      </w:tr>
      <w:tr w14:paraId="5CB37BBC">
        <w:tblPrEx>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5B5C4C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1.13</w:t>
            </w:r>
          </w:p>
        </w:tc>
        <w:tc>
          <w:tcPr>
            <w:tcW w:w="1559" w:type="dxa"/>
            <w:tcBorders>
              <w:top w:val="single" w:color="auto" w:sz="4" w:space="0"/>
              <w:left w:val="nil"/>
              <w:bottom w:val="single" w:color="auto" w:sz="4" w:space="0"/>
              <w:right w:val="single" w:color="auto" w:sz="4" w:space="0"/>
            </w:tcBorders>
            <w:noWrap w:val="0"/>
            <w:vAlign w:val="center"/>
          </w:tcPr>
          <w:p w14:paraId="6FD3FC58">
            <w:pPr>
              <w:keepLines/>
              <w:spacing w:line="360" w:lineRule="exact"/>
              <w:jc w:val="center"/>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采购项目需要落实的政府采购政策</w:t>
            </w:r>
          </w:p>
        </w:tc>
        <w:tc>
          <w:tcPr>
            <w:tcW w:w="6532" w:type="dxa"/>
            <w:tcBorders>
              <w:top w:val="single" w:color="auto" w:sz="4" w:space="0"/>
              <w:left w:val="nil"/>
              <w:bottom w:val="single" w:color="auto" w:sz="4" w:space="0"/>
              <w:right w:val="single" w:color="auto" w:sz="4" w:space="0"/>
            </w:tcBorders>
            <w:noWrap w:val="0"/>
            <w:vAlign w:val="center"/>
          </w:tcPr>
          <w:p w14:paraId="50CBFBFB">
            <w:pPr>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本项目执行促进中小型企业发展政策（残疾人福利性企业、监狱企业视同小微企业）、优先采购节能环保产品等政府采购政策。</w:t>
            </w:r>
          </w:p>
        </w:tc>
      </w:tr>
      <w:tr w14:paraId="4A3047CA">
        <w:tblPrEx>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44D531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1.14</w:t>
            </w:r>
          </w:p>
        </w:tc>
        <w:tc>
          <w:tcPr>
            <w:tcW w:w="1559" w:type="dxa"/>
            <w:tcBorders>
              <w:top w:val="single" w:color="auto" w:sz="4" w:space="0"/>
              <w:left w:val="nil"/>
              <w:bottom w:val="single" w:color="auto" w:sz="4" w:space="0"/>
              <w:right w:val="single" w:color="auto" w:sz="4" w:space="0"/>
            </w:tcBorders>
            <w:noWrap w:val="0"/>
            <w:vAlign w:val="center"/>
          </w:tcPr>
          <w:p w14:paraId="56DF92DC">
            <w:pPr>
              <w:keepLines/>
              <w:spacing w:line="360" w:lineRule="exact"/>
              <w:jc w:val="center"/>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是否退还投标文件</w:t>
            </w:r>
          </w:p>
        </w:tc>
        <w:tc>
          <w:tcPr>
            <w:tcW w:w="6532" w:type="dxa"/>
            <w:tcBorders>
              <w:top w:val="single" w:color="auto" w:sz="4" w:space="0"/>
              <w:left w:val="nil"/>
              <w:bottom w:val="single" w:color="auto" w:sz="4" w:space="0"/>
              <w:right w:val="single" w:color="auto" w:sz="4" w:space="0"/>
            </w:tcBorders>
            <w:noWrap w:val="0"/>
            <w:vAlign w:val="center"/>
          </w:tcPr>
          <w:p w14:paraId="07319A98">
            <w:pPr>
              <w:spacing w:line="360" w:lineRule="exact"/>
              <w:jc w:val="left"/>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lang w:eastAsia="zh-CN"/>
              </w:rPr>
              <w:t>供应商递交的投标文件不论中标与否均不予退还</w:t>
            </w:r>
            <w:r>
              <w:rPr>
                <w:rFonts w:hint="default" w:ascii="Times New Roman" w:hAnsi="Times New Roman" w:eastAsia="宋体" w:cs="Times New Roman"/>
                <w:sz w:val="24"/>
                <w:szCs w:val="24"/>
                <w:highlight w:val="none"/>
              </w:rPr>
              <w:t>；</w:t>
            </w:r>
          </w:p>
        </w:tc>
      </w:tr>
      <w:tr w14:paraId="7C649D08">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70A7FF65">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w:t>
            </w:r>
          </w:p>
        </w:tc>
        <w:tc>
          <w:tcPr>
            <w:tcW w:w="1559" w:type="dxa"/>
            <w:tcBorders>
              <w:top w:val="single" w:color="auto" w:sz="4" w:space="0"/>
              <w:left w:val="nil"/>
              <w:bottom w:val="single" w:color="auto" w:sz="4" w:space="0"/>
              <w:right w:val="single" w:color="auto" w:sz="4" w:space="0"/>
            </w:tcBorders>
            <w:noWrap w:val="0"/>
            <w:vAlign w:val="center"/>
          </w:tcPr>
          <w:p w14:paraId="64C0D64D">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投标人的资质、能力和应具备条件</w:t>
            </w:r>
          </w:p>
        </w:tc>
        <w:tc>
          <w:tcPr>
            <w:tcW w:w="6532" w:type="dxa"/>
            <w:tcBorders>
              <w:top w:val="single" w:color="auto" w:sz="4" w:space="0"/>
              <w:left w:val="nil"/>
              <w:bottom w:val="single" w:color="auto" w:sz="4" w:space="0"/>
              <w:right w:val="single" w:color="auto" w:sz="4" w:space="0"/>
            </w:tcBorders>
            <w:noWrap w:val="0"/>
            <w:vAlign w:val="center"/>
          </w:tcPr>
          <w:p w14:paraId="03073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1、满足《中华人民共和国政府采购法》第二十二条规定。</w:t>
            </w:r>
          </w:p>
          <w:p w14:paraId="348DD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2、落实政府采购政策满足的资格要求：无。</w:t>
            </w:r>
          </w:p>
          <w:p w14:paraId="76AE6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3、本项目的特定资格要求：</w:t>
            </w:r>
          </w:p>
          <w:p w14:paraId="3E21B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具备独立法人资格；具有合法有效的营业执照、组织机构代码证、税务登记证或三证合一的营业执照；</w:t>
            </w:r>
          </w:p>
          <w:p w14:paraId="22C8E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（2）</w:t>
            </w:r>
            <w:r>
              <w:rPr>
                <w:rFonts w:hint="eastAsia" w:ascii="Times New Roman" w:hAnsi="Times New Roman" w:cs="Times New Roman"/>
                <w:kern w:val="2"/>
                <w:sz w:val="24"/>
                <w:szCs w:val="24"/>
                <w:highlight w:val="none"/>
                <w:lang w:val="en-US" w:eastAsia="zh-CN" w:bidi="ar-SA"/>
              </w:rPr>
              <w:t>供应商拟派项目负责人必须为本单位人员（提供身份证、劳动合同及社保（2025年03月以来任意连续三个月）证明材料）；</w:t>
            </w:r>
          </w:p>
          <w:p w14:paraId="6218B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w:t>
            </w:r>
            <w:r>
              <w:rPr>
                <w:rFonts w:hint="eastAsia" w:ascii="Times New Roman" w:hAnsi="Times New Roman" w:cs="Times New Roman"/>
                <w:kern w:val="2"/>
                <w:sz w:val="24"/>
                <w:szCs w:val="24"/>
                <w:highlight w:val="none"/>
                <w:lang w:val="en-US" w:eastAsia="zh-CN" w:bidi="ar-SA"/>
              </w:rPr>
              <w:t>具有良好的财务状况且没有处于被责令停业：供应商须提供2024年度的经第三方审计机构出具的2024年度财务审计报告或财务报表（利润表、负债表、现金流量表），投标人成立不满一年的提供银行出具的资信证明；</w:t>
            </w:r>
          </w:p>
          <w:p w14:paraId="04251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kern w:val="2"/>
                <w:sz w:val="24"/>
                <w:szCs w:val="24"/>
                <w:highlight w:val="none"/>
                <w:lang w:val="en-US" w:eastAsia="zh-CN" w:bidi="ar-SA"/>
              </w:rPr>
              <w:t>供应商须提供企业2025年03月以来任意一个月（新成立的企业从成立之日起计算）依法缴纳税收的证明资料：依法免税的投标响应人，应提供相应文件证明其依法免税；</w:t>
            </w:r>
          </w:p>
          <w:p w14:paraId="24687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单位负责人为同一人或者存在直接控股关系、管理关系的不同供应商，不得参加同一合同项下的政府采购活动（提供声明函）；</w:t>
            </w:r>
          </w:p>
          <w:p w14:paraId="02994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6）参加政府采购活动前3年内无商业贿赂、不正当竞争行为、骗取中标、严重违约及重大质量等问题，提供企业注册地工商管理部门出具的无商业贿赂和不正当竞争行为的查询证明或投标人出具的承诺书（开具时间在有效期内）</w:t>
            </w:r>
            <w:r>
              <w:rPr>
                <w:rFonts w:hint="default" w:ascii="Times New Roman" w:hAnsi="Times New Roman" w:eastAsia="宋体" w:cs="Times New Roman"/>
                <w:kern w:val="2"/>
                <w:sz w:val="24"/>
                <w:szCs w:val="24"/>
                <w:highlight w:val="none"/>
                <w:lang w:val="en-US" w:eastAsia="zh-CN" w:bidi="ar-SA"/>
              </w:rPr>
              <w:t>；</w:t>
            </w:r>
          </w:p>
          <w:p w14:paraId="4C853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sz w:val="24"/>
                <w:szCs w:val="24"/>
                <w:highlight w:val="none"/>
                <w:lang w:val="en-US" w:eastAsia="zh-CN"/>
              </w:rPr>
              <w:t>（7）</w:t>
            </w:r>
            <w:r>
              <w:rPr>
                <w:rFonts w:hint="eastAsia" w:ascii="Times New Roman" w:hAnsi="Times New Roman" w:cs="Times New Roman"/>
                <w:kern w:val="2"/>
                <w:sz w:val="24"/>
                <w:szCs w:val="24"/>
                <w:highlight w:val="none"/>
                <w:lang w:val="en-US" w:eastAsia="zh-CN" w:bidi="ar-SA"/>
              </w:rPr>
              <w:t>参加政府采购活动前3年内无行贿犯罪记录（提供《中国裁判文书网》查询结果网页截图或投标人自行承诺的无行贿犯罪承诺书，查询&lt;或承诺&gt;对象为“企业，法定代表人，项目负责人”）；</w:t>
            </w:r>
          </w:p>
          <w:p w14:paraId="203CC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val="en-US" w:eastAsia="zh-CN"/>
              </w:rPr>
              <w:t>根据《关于在政府采购活动中查询及使用信用记录有关问题的通知》</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财库[2016]125号</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的规定，对列入失信被执行人、重大税收违法失信主体、政府采购严重违法失信行为记录名单的投标供应商，拒绝参与本项目政府采购活动；采购人或采购代理机构将在资格审查结束之前通过以下渠道对各供应商信用记录进行查询，信用信息查询记录及相关证据与其他采购文件一并保存：</w:t>
            </w:r>
          </w:p>
          <w:p w14:paraId="2E816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失信被执行人查询渠道：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中国执行信息公开网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4C27E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重大税收违法失信主体查询渠道：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信用中国</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32B52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政府采购严重违法失信行为查询渠道：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中国政府采购网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w:t>
            </w:r>
          </w:p>
          <w:p w14:paraId="3E872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(注：査询时间必须是公告发布以后开标时间以前并提供网站查询网页截图，查询结果清晰可见)；</w:t>
            </w:r>
          </w:p>
          <w:p w14:paraId="392690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（10）</w:t>
            </w:r>
            <w:r>
              <w:rPr>
                <w:rFonts w:hint="default" w:ascii="Times New Roman" w:hAnsi="Times New Roman" w:eastAsia="宋体" w:cs="Times New Roman"/>
                <w:sz w:val="24"/>
                <w:szCs w:val="24"/>
                <w:highlight w:val="none"/>
                <w:lang w:val="en-US" w:eastAsia="zh-CN"/>
              </w:rPr>
              <w:t>本项目不接收联合体投标。</w:t>
            </w:r>
          </w:p>
          <w:p w14:paraId="4BBE9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lang w:val="en-US" w:eastAsia="zh-CN"/>
              </w:rPr>
              <w:t>注：被列入失信被执行人及重大税收违法失信主体的企业做无效标处理；采购人或采购代理机构有权对供应商信用记录进行甄别和复查。</w:t>
            </w:r>
          </w:p>
        </w:tc>
      </w:tr>
      <w:tr w14:paraId="354192F2">
        <w:tblPrEx>
          <w:tblCellMar>
            <w:top w:w="0" w:type="dxa"/>
            <w:left w:w="108" w:type="dxa"/>
            <w:bottom w:w="0" w:type="dxa"/>
            <w:right w:w="108" w:type="dxa"/>
          </w:tblCellMar>
        </w:tblPrEx>
        <w:trPr>
          <w:trHeight w:val="569"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42E5F9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2.2</w:t>
            </w:r>
          </w:p>
        </w:tc>
        <w:tc>
          <w:tcPr>
            <w:tcW w:w="1559" w:type="dxa"/>
            <w:tcBorders>
              <w:top w:val="single" w:color="auto" w:sz="4" w:space="0"/>
              <w:left w:val="nil"/>
              <w:bottom w:val="single" w:color="auto" w:sz="4" w:space="0"/>
              <w:right w:val="single" w:color="auto" w:sz="4" w:space="0"/>
            </w:tcBorders>
            <w:noWrap w:val="0"/>
            <w:vAlign w:val="center"/>
          </w:tcPr>
          <w:p w14:paraId="72ACB9A5">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踏勘现场</w:t>
            </w:r>
          </w:p>
        </w:tc>
        <w:tc>
          <w:tcPr>
            <w:tcW w:w="6532" w:type="dxa"/>
            <w:tcBorders>
              <w:top w:val="single" w:color="auto" w:sz="4" w:space="0"/>
              <w:left w:val="nil"/>
              <w:bottom w:val="single" w:color="auto" w:sz="4" w:space="0"/>
              <w:right w:val="single" w:color="auto" w:sz="4" w:space="0"/>
            </w:tcBorders>
            <w:noWrap w:val="0"/>
            <w:vAlign w:val="center"/>
          </w:tcPr>
          <w:p w14:paraId="5532A95B">
            <w:pPr>
              <w:spacing w:line="360" w:lineRule="exact"/>
              <w:rPr>
                <w:rFonts w:hint="default" w:ascii="Times New Roman" w:hAnsi="Times New Roman" w:cs="Times New Roman"/>
                <w:bCs/>
                <w:kern w:val="0"/>
                <w:sz w:val="24"/>
                <w:szCs w:val="24"/>
                <w:highlight w:val="none"/>
              </w:rPr>
            </w:pPr>
            <w:r>
              <w:rPr>
                <w:rFonts w:hint="default" w:ascii="Times New Roman" w:hAnsi="Times New Roman" w:cs="Times New Roman"/>
                <w:bCs/>
                <w:kern w:val="0"/>
                <w:sz w:val="24"/>
                <w:szCs w:val="24"/>
                <w:highlight w:val="none"/>
              </w:rPr>
              <w:t>不组织</w:t>
            </w:r>
          </w:p>
        </w:tc>
      </w:tr>
      <w:tr w14:paraId="5A4ECF3A">
        <w:tblPrEx>
          <w:tblCellMar>
            <w:top w:w="0" w:type="dxa"/>
            <w:left w:w="108" w:type="dxa"/>
            <w:bottom w:w="0" w:type="dxa"/>
            <w:right w:w="108" w:type="dxa"/>
          </w:tblCellMar>
        </w:tblPrEx>
        <w:trPr>
          <w:trHeight w:val="56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C933CFF">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2.3</w:t>
            </w:r>
          </w:p>
        </w:tc>
        <w:tc>
          <w:tcPr>
            <w:tcW w:w="1559" w:type="dxa"/>
            <w:tcBorders>
              <w:top w:val="single" w:color="auto" w:sz="4" w:space="0"/>
              <w:left w:val="nil"/>
              <w:bottom w:val="single" w:color="auto" w:sz="4" w:space="0"/>
              <w:right w:val="single" w:color="auto" w:sz="4" w:space="0"/>
            </w:tcBorders>
            <w:noWrap w:val="0"/>
            <w:vAlign w:val="center"/>
          </w:tcPr>
          <w:p w14:paraId="6FCFDB0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投标预备会</w:t>
            </w:r>
          </w:p>
        </w:tc>
        <w:tc>
          <w:tcPr>
            <w:tcW w:w="6532" w:type="dxa"/>
            <w:tcBorders>
              <w:top w:val="single" w:color="auto" w:sz="4" w:space="0"/>
              <w:left w:val="nil"/>
              <w:bottom w:val="single" w:color="auto" w:sz="4" w:space="0"/>
              <w:right w:val="single" w:color="auto" w:sz="4" w:space="0"/>
            </w:tcBorders>
            <w:noWrap w:val="0"/>
            <w:vAlign w:val="center"/>
          </w:tcPr>
          <w:p w14:paraId="2A742168">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不召开</w:t>
            </w:r>
          </w:p>
        </w:tc>
      </w:tr>
      <w:tr w14:paraId="00137D3F">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6253EA3">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2.4</w:t>
            </w:r>
          </w:p>
        </w:tc>
        <w:tc>
          <w:tcPr>
            <w:tcW w:w="1559" w:type="dxa"/>
            <w:tcBorders>
              <w:top w:val="single" w:color="auto" w:sz="4" w:space="0"/>
              <w:left w:val="nil"/>
              <w:bottom w:val="single" w:color="auto" w:sz="4" w:space="0"/>
              <w:right w:val="single" w:color="auto" w:sz="4" w:space="0"/>
            </w:tcBorders>
            <w:noWrap w:val="0"/>
            <w:vAlign w:val="center"/>
          </w:tcPr>
          <w:p w14:paraId="2030E07B">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质疑</w:t>
            </w:r>
          </w:p>
        </w:tc>
        <w:tc>
          <w:tcPr>
            <w:tcW w:w="6532" w:type="dxa"/>
            <w:tcBorders>
              <w:top w:val="single" w:color="auto" w:sz="4" w:space="0"/>
              <w:left w:val="nil"/>
              <w:bottom w:val="single" w:color="auto" w:sz="4" w:space="0"/>
              <w:right w:val="single" w:color="auto" w:sz="4" w:space="0"/>
            </w:tcBorders>
            <w:noWrap w:val="0"/>
            <w:vAlign w:val="center"/>
          </w:tcPr>
          <w:p w14:paraId="65C74C2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投标人</w:t>
            </w:r>
            <w:r>
              <w:rPr>
                <w:rFonts w:hint="default" w:ascii="Times New Roman" w:hAnsi="Times New Roman" w:cs="Times New Roman"/>
                <w:sz w:val="24"/>
                <w:szCs w:val="24"/>
                <w:highlight w:val="none"/>
              </w:rPr>
              <w:t>认为采购文件、采购过程、中标或者成交结果使自己的权益受到损害的，可以在知道或者应知其权益受到损害之日起7个工作日内，以书面形式向</w:t>
            </w:r>
            <w:r>
              <w:rPr>
                <w:rFonts w:hint="default" w:ascii="Times New Roman" w:hAnsi="Times New Roman" w:cs="Times New Roman"/>
                <w:sz w:val="24"/>
                <w:szCs w:val="24"/>
                <w:highlight w:val="none"/>
                <w:lang w:eastAsia="zh-CN"/>
              </w:rPr>
              <w:t>采购人</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eastAsia="zh-CN"/>
              </w:rPr>
              <w:t>招标代理机构</w:t>
            </w:r>
            <w:r>
              <w:rPr>
                <w:rFonts w:hint="default" w:ascii="Times New Roman" w:hAnsi="Times New Roman" w:cs="Times New Roman"/>
                <w:sz w:val="24"/>
                <w:szCs w:val="24"/>
                <w:highlight w:val="none"/>
              </w:rPr>
              <w:t>提出质疑。</w:t>
            </w:r>
          </w:p>
          <w:p w14:paraId="78A45C2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投标人</w:t>
            </w:r>
            <w:r>
              <w:rPr>
                <w:rFonts w:hint="default" w:ascii="Times New Roman" w:hAnsi="Times New Roman" w:cs="Times New Roman"/>
                <w:sz w:val="24"/>
                <w:szCs w:val="24"/>
                <w:highlight w:val="none"/>
              </w:rPr>
              <w:t>在法定质疑期内一次性提出针对同一采购程序环节的质疑。</w:t>
            </w:r>
          </w:p>
          <w:p w14:paraId="22AEBE1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接收质疑函的方式：接收加盖单位公章的书面质疑函接收单位：详见公告联系人</w:t>
            </w:r>
          </w:p>
          <w:p w14:paraId="7C4E99A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质疑函的内容、格式：应符合《中华人民共和国财政部令第94号—政府采购质疑和投诉办法》相关规定和财政部门制定的《政府采购质疑函范本》格式。</w:t>
            </w:r>
          </w:p>
          <w:p w14:paraId="03B2E51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三</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eastAsia="zh-CN"/>
              </w:rPr>
              <w:t>投标人</w:t>
            </w:r>
            <w:r>
              <w:rPr>
                <w:rFonts w:hint="default" w:ascii="Times New Roman" w:hAnsi="Times New Roman" w:cs="Times New Roman"/>
                <w:sz w:val="24"/>
                <w:szCs w:val="24"/>
                <w:highlight w:val="none"/>
              </w:rPr>
              <w:t>应在法定质疑期内一次性针对同一采购程序环节提出质疑，否则针对再次提出质疑将不予接收。（采购程序环节分为：采购公告、</w:t>
            </w:r>
            <w:r>
              <w:rPr>
                <w:rFonts w:hint="default" w:ascii="Times New Roman" w:hAnsi="Times New Roman" w:cs="Times New Roman"/>
                <w:sz w:val="24"/>
                <w:szCs w:val="24"/>
                <w:highlight w:val="none"/>
                <w:lang w:eastAsia="zh-CN"/>
              </w:rPr>
              <w:t>招标文件</w:t>
            </w:r>
            <w:r>
              <w:rPr>
                <w:rFonts w:hint="default" w:ascii="Times New Roman" w:hAnsi="Times New Roman" w:cs="Times New Roman"/>
                <w:sz w:val="24"/>
                <w:szCs w:val="24"/>
                <w:highlight w:val="none"/>
              </w:rPr>
              <w:t>、采购过程、成交结果）</w:t>
            </w:r>
          </w:p>
        </w:tc>
      </w:tr>
      <w:tr w14:paraId="0228CA9D">
        <w:tblPrEx>
          <w:tblCellMar>
            <w:top w:w="0" w:type="dxa"/>
            <w:left w:w="108" w:type="dxa"/>
            <w:bottom w:w="0" w:type="dxa"/>
            <w:right w:w="108" w:type="dxa"/>
          </w:tblCellMar>
        </w:tblPrEx>
        <w:trPr>
          <w:trHeight w:val="784"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E389EB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2.5</w:t>
            </w:r>
          </w:p>
        </w:tc>
        <w:tc>
          <w:tcPr>
            <w:tcW w:w="1559" w:type="dxa"/>
            <w:tcBorders>
              <w:top w:val="single" w:color="auto" w:sz="4" w:space="0"/>
              <w:left w:val="nil"/>
              <w:bottom w:val="single" w:color="auto" w:sz="4" w:space="0"/>
              <w:right w:val="single" w:color="auto" w:sz="4" w:space="0"/>
            </w:tcBorders>
            <w:noWrap w:val="0"/>
            <w:vAlign w:val="center"/>
          </w:tcPr>
          <w:p w14:paraId="7F2AB9D2">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采购人书面澄清的时间</w:t>
            </w:r>
          </w:p>
        </w:tc>
        <w:tc>
          <w:tcPr>
            <w:tcW w:w="6532" w:type="dxa"/>
            <w:tcBorders>
              <w:top w:val="single" w:color="auto" w:sz="4" w:space="0"/>
              <w:left w:val="nil"/>
              <w:bottom w:val="single" w:color="auto" w:sz="4" w:space="0"/>
              <w:right w:val="single" w:color="auto" w:sz="4" w:space="0"/>
            </w:tcBorders>
            <w:noWrap w:val="0"/>
            <w:vAlign w:val="center"/>
          </w:tcPr>
          <w:p w14:paraId="45E0646D">
            <w:pPr>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投标截止时间 15日前，招标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0CF8E3E4">
        <w:tblPrEx>
          <w:tblCellMar>
            <w:top w:w="0" w:type="dxa"/>
            <w:left w:w="108" w:type="dxa"/>
            <w:bottom w:w="0" w:type="dxa"/>
            <w:right w:w="108" w:type="dxa"/>
          </w:tblCellMar>
        </w:tblPrEx>
        <w:trPr>
          <w:trHeight w:val="43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C36E9AE">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2.6</w:t>
            </w:r>
          </w:p>
        </w:tc>
        <w:tc>
          <w:tcPr>
            <w:tcW w:w="1559" w:type="dxa"/>
            <w:tcBorders>
              <w:top w:val="single" w:color="auto" w:sz="4" w:space="0"/>
              <w:left w:val="nil"/>
              <w:bottom w:val="single" w:color="auto" w:sz="4" w:space="0"/>
              <w:right w:val="single" w:color="auto" w:sz="4" w:space="0"/>
            </w:tcBorders>
            <w:noWrap w:val="0"/>
            <w:vAlign w:val="center"/>
          </w:tcPr>
          <w:p w14:paraId="449B73BD">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投标截止时间</w:t>
            </w:r>
          </w:p>
        </w:tc>
        <w:tc>
          <w:tcPr>
            <w:tcW w:w="6532" w:type="dxa"/>
            <w:tcBorders>
              <w:top w:val="single" w:color="auto" w:sz="4" w:space="0"/>
              <w:left w:val="nil"/>
              <w:bottom w:val="single" w:color="auto" w:sz="4" w:space="0"/>
              <w:right w:val="single" w:color="auto" w:sz="4" w:space="0"/>
            </w:tcBorders>
            <w:noWrap w:val="0"/>
            <w:vAlign w:val="center"/>
          </w:tcPr>
          <w:p w14:paraId="045CEAE8">
            <w:pPr>
              <w:spacing w:line="360" w:lineRule="exact"/>
              <w:jc w:val="left"/>
              <w:rPr>
                <w:rFonts w:hint="default" w:ascii="Times New Roman" w:hAnsi="Times New Roman" w:cs="Times New Roman"/>
                <w:sz w:val="24"/>
                <w:szCs w:val="24"/>
                <w:highlight w:val="none"/>
              </w:rPr>
            </w:pPr>
            <w:r>
              <w:rPr>
                <w:rFonts w:hint="eastAsia" w:ascii="Times New Roman" w:hAnsi="Times New Roman" w:eastAsia="宋体" w:cs="Times New Roman"/>
                <w:color w:val="000000"/>
                <w:sz w:val="24"/>
                <w:szCs w:val="24"/>
                <w:highlight w:val="none"/>
                <w:lang w:eastAsia="zh-CN"/>
              </w:rPr>
              <w:t>2025年</w:t>
            </w:r>
            <w:r>
              <w:rPr>
                <w:rFonts w:hint="eastAsia" w:ascii="Times New Roman" w:hAnsi="Times New Roman" w:cs="Times New Roman"/>
                <w:color w:val="000000"/>
                <w:sz w:val="24"/>
                <w:szCs w:val="24"/>
                <w:highlight w:val="none"/>
                <w:lang w:val="en-US" w:eastAsia="zh-CN"/>
              </w:rPr>
              <w:t>12</w:t>
            </w:r>
            <w:r>
              <w:rPr>
                <w:rFonts w:hint="eastAsia" w:ascii="Times New Roman" w:hAnsi="Times New Roman" w:eastAsia="宋体" w:cs="Times New Roman"/>
                <w:color w:val="000000"/>
                <w:sz w:val="24"/>
                <w:szCs w:val="24"/>
                <w:highlight w:val="none"/>
                <w:lang w:eastAsia="zh-CN"/>
              </w:rPr>
              <w:t xml:space="preserve">月 </w:t>
            </w:r>
            <w:r>
              <w:rPr>
                <w:rFonts w:hint="eastAsia" w:ascii="Times New Roman" w:hAnsi="Times New Roman" w:cs="Times New Roman"/>
                <w:color w:val="000000"/>
                <w:sz w:val="24"/>
                <w:szCs w:val="24"/>
                <w:highlight w:val="none"/>
                <w:lang w:val="en-US" w:eastAsia="zh-CN"/>
              </w:rPr>
              <w:t>09</w:t>
            </w:r>
            <w:r>
              <w:rPr>
                <w:rFonts w:hint="eastAsia" w:ascii="Times New Roman" w:hAnsi="Times New Roman" w:eastAsia="宋体" w:cs="Times New Roman"/>
                <w:color w:val="000000"/>
                <w:sz w:val="24"/>
                <w:szCs w:val="24"/>
                <w:highlight w:val="none"/>
                <w:lang w:eastAsia="zh-CN"/>
              </w:rPr>
              <w:t>日</w:t>
            </w:r>
            <w:r>
              <w:rPr>
                <w:rFonts w:hint="default" w:ascii="Times New Roman" w:hAnsi="Times New Roman" w:eastAsia="宋体" w:cs="Times New Roman"/>
                <w:color w:val="000000"/>
                <w:sz w:val="24"/>
                <w:szCs w:val="24"/>
                <w:highlight w:val="none"/>
              </w:rPr>
              <w:t>08时40分</w:t>
            </w:r>
          </w:p>
        </w:tc>
      </w:tr>
      <w:tr w14:paraId="6240E7BD">
        <w:tblPrEx>
          <w:tblCellMar>
            <w:top w:w="0" w:type="dxa"/>
            <w:left w:w="108" w:type="dxa"/>
            <w:bottom w:w="0" w:type="dxa"/>
            <w:right w:w="108" w:type="dxa"/>
          </w:tblCellMar>
        </w:tblPrEx>
        <w:trPr>
          <w:trHeight w:val="552"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7C08C7E9">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2.7</w:t>
            </w:r>
          </w:p>
        </w:tc>
        <w:tc>
          <w:tcPr>
            <w:tcW w:w="1559" w:type="dxa"/>
            <w:tcBorders>
              <w:top w:val="single" w:color="auto" w:sz="4" w:space="0"/>
              <w:left w:val="nil"/>
              <w:bottom w:val="single" w:color="auto" w:sz="4" w:space="0"/>
              <w:right w:val="single" w:color="auto" w:sz="4" w:space="0"/>
            </w:tcBorders>
            <w:noWrap w:val="0"/>
            <w:vAlign w:val="center"/>
          </w:tcPr>
          <w:p w14:paraId="10A489A8">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投标有效期</w:t>
            </w:r>
          </w:p>
        </w:tc>
        <w:tc>
          <w:tcPr>
            <w:tcW w:w="6532" w:type="dxa"/>
            <w:tcBorders>
              <w:top w:val="single" w:color="auto" w:sz="4" w:space="0"/>
              <w:left w:val="nil"/>
              <w:bottom w:val="single" w:color="auto" w:sz="4" w:space="0"/>
              <w:right w:val="single" w:color="auto" w:sz="4" w:space="0"/>
            </w:tcBorders>
            <w:noWrap w:val="0"/>
            <w:vAlign w:val="center"/>
          </w:tcPr>
          <w:p w14:paraId="1E7DF7D4">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60日历天（自投标截止之日起）；</w:t>
            </w:r>
          </w:p>
        </w:tc>
      </w:tr>
      <w:tr w14:paraId="48B307F1">
        <w:tblPrEx>
          <w:tblCellMar>
            <w:top w:w="0" w:type="dxa"/>
            <w:left w:w="108" w:type="dxa"/>
            <w:bottom w:w="0" w:type="dxa"/>
            <w:right w:w="108" w:type="dxa"/>
          </w:tblCellMar>
        </w:tblPrEx>
        <w:trPr>
          <w:trHeight w:val="418"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75E031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2.8</w:t>
            </w:r>
          </w:p>
        </w:tc>
        <w:tc>
          <w:tcPr>
            <w:tcW w:w="1559" w:type="dxa"/>
            <w:tcBorders>
              <w:top w:val="single" w:color="auto" w:sz="4" w:space="0"/>
              <w:left w:val="nil"/>
              <w:bottom w:val="single" w:color="auto" w:sz="4" w:space="0"/>
              <w:right w:val="single" w:color="auto" w:sz="4" w:space="0"/>
            </w:tcBorders>
            <w:noWrap w:val="0"/>
            <w:vAlign w:val="center"/>
          </w:tcPr>
          <w:p w14:paraId="049AC641">
            <w:pPr>
              <w:spacing w:line="36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分包</w:t>
            </w:r>
          </w:p>
        </w:tc>
        <w:tc>
          <w:tcPr>
            <w:tcW w:w="6532" w:type="dxa"/>
            <w:tcBorders>
              <w:top w:val="single" w:color="auto" w:sz="4" w:space="0"/>
              <w:left w:val="nil"/>
              <w:bottom w:val="single" w:color="auto" w:sz="4" w:space="0"/>
              <w:right w:val="single" w:color="auto" w:sz="4" w:space="0"/>
            </w:tcBorders>
            <w:noWrap w:val="0"/>
            <w:vAlign w:val="center"/>
          </w:tcPr>
          <w:p w14:paraId="1444EAF5">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不允许；</w:t>
            </w:r>
          </w:p>
        </w:tc>
      </w:tr>
      <w:tr w14:paraId="76EC1605">
        <w:tblPrEx>
          <w:tblCellMar>
            <w:top w:w="0" w:type="dxa"/>
            <w:left w:w="108" w:type="dxa"/>
            <w:bottom w:w="0" w:type="dxa"/>
            <w:right w:w="108" w:type="dxa"/>
          </w:tblCellMar>
        </w:tblPrEx>
        <w:trPr>
          <w:trHeight w:val="411"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D0D8DD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2.9</w:t>
            </w:r>
          </w:p>
        </w:tc>
        <w:tc>
          <w:tcPr>
            <w:tcW w:w="1559" w:type="dxa"/>
            <w:tcBorders>
              <w:top w:val="single" w:color="auto" w:sz="4" w:space="0"/>
              <w:left w:val="nil"/>
              <w:bottom w:val="single" w:color="auto" w:sz="4" w:space="0"/>
              <w:right w:val="single" w:color="auto" w:sz="4" w:space="0"/>
            </w:tcBorders>
            <w:noWrap w:val="0"/>
            <w:vAlign w:val="center"/>
          </w:tcPr>
          <w:p w14:paraId="0CCA94CD">
            <w:pPr>
              <w:spacing w:line="36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偏离</w:t>
            </w:r>
          </w:p>
        </w:tc>
        <w:tc>
          <w:tcPr>
            <w:tcW w:w="6532" w:type="dxa"/>
            <w:tcBorders>
              <w:top w:val="single" w:color="auto" w:sz="4" w:space="0"/>
              <w:left w:val="nil"/>
              <w:bottom w:val="single" w:color="auto" w:sz="4" w:space="0"/>
              <w:right w:val="single" w:color="auto" w:sz="4" w:space="0"/>
            </w:tcBorders>
            <w:noWrap w:val="0"/>
            <w:vAlign w:val="center"/>
          </w:tcPr>
          <w:p w14:paraId="55173C47">
            <w:pPr>
              <w:spacing w:line="360" w:lineRule="exact"/>
              <w:ind w:firstLine="240" w:firstLineChars="100"/>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    </w:t>
            </w:r>
          </w:p>
        </w:tc>
      </w:tr>
      <w:tr w14:paraId="03EC864C">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467148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2.10</w:t>
            </w:r>
          </w:p>
        </w:tc>
        <w:tc>
          <w:tcPr>
            <w:tcW w:w="1559" w:type="dxa"/>
            <w:tcBorders>
              <w:top w:val="single" w:color="auto" w:sz="4" w:space="0"/>
              <w:left w:val="nil"/>
              <w:bottom w:val="single" w:color="auto" w:sz="4" w:space="0"/>
              <w:right w:val="single" w:color="auto" w:sz="4" w:space="0"/>
            </w:tcBorders>
            <w:noWrap w:val="0"/>
            <w:vAlign w:val="center"/>
          </w:tcPr>
          <w:p w14:paraId="00E2192A">
            <w:pPr>
              <w:spacing w:line="36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构成招标文件的其他材料</w:t>
            </w:r>
          </w:p>
        </w:tc>
        <w:tc>
          <w:tcPr>
            <w:tcW w:w="6532" w:type="dxa"/>
            <w:tcBorders>
              <w:top w:val="single" w:color="auto" w:sz="4" w:space="0"/>
              <w:left w:val="nil"/>
              <w:bottom w:val="single" w:color="auto" w:sz="4" w:space="0"/>
              <w:right w:val="single" w:color="auto" w:sz="4" w:space="0"/>
            </w:tcBorders>
            <w:noWrap w:val="0"/>
            <w:vAlign w:val="center"/>
          </w:tcPr>
          <w:p w14:paraId="38AAE9B0">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招标文件的补充性文件（如有）；</w:t>
            </w:r>
          </w:p>
        </w:tc>
      </w:tr>
      <w:tr w14:paraId="2E9C5CA1">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F4BCF3B">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2.11</w:t>
            </w:r>
          </w:p>
        </w:tc>
        <w:tc>
          <w:tcPr>
            <w:tcW w:w="1559" w:type="dxa"/>
            <w:tcBorders>
              <w:top w:val="single" w:color="auto" w:sz="4" w:space="0"/>
              <w:left w:val="nil"/>
              <w:bottom w:val="single" w:color="auto" w:sz="4" w:space="0"/>
              <w:right w:val="single" w:color="auto" w:sz="4" w:space="0"/>
            </w:tcBorders>
            <w:noWrap w:val="0"/>
            <w:vAlign w:val="center"/>
          </w:tcPr>
          <w:p w14:paraId="73005E0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近年完成的类似项目年份要求</w:t>
            </w:r>
          </w:p>
        </w:tc>
        <w:tc>
          <w:tcPr>
            <w:tcW w:w="6532" w:type="dxa"/>
            <w:tcBorders>
              <w:top w:val="single" w:color="auto" w:sz="4" w:space="0"/>
              <w:left w:val="nil"/>
              <w:bottom w:val="single" w:color="auto" w:sz="4" w:space="0"/>
              <w:right w:val="single" w:color="auto" w:sz="4" w:space="0"/>
            </w:tcBorders>
            <w:noWrap w:val="0"/>
            <w:vAlign w:val="center"/>
          </w:tcPr>
          <w:p w14:paraId="5DE2458B">
            <w:pPr>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lang w:val="en-US" w:eastAsia="zh-CN"/>
              </w:rPr>
              <w:t>22</w:t>
            </w:r>
            <w:r>
              <w:rPr>
                <w:rFonts w:hint="default" w:ascii="Times New Roman" w:hAnsi="Times New Roman" w:cs="Times New Roman"/>
                <w:sz w:val="24"/>
                <w:szCs w:val="24"/>
                <w:highlight w:val="none"/>
              </w:rPr>
              <w:t>年1月1日以来</w:t>
            </w:r>
          </w:p>
        </w:tc>
      </w:tr>
      <w:tr w14:paraId="252B0C92">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2B47D72">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2.12</w:t>
            </w:r>
          </w:p>
        </w:tc>
        <w:tc>
          <w:tcPr>
            <w:tcW w:w="1559" w:type="dxa"/>
            <w:tcBorders>
              <w:top w:val="single" w:color="auto" w:sz="4" w:space="0"/>
              <w:left w:val="nil"/>
              <w:bottom w:val="single" w:color="auto" w:sz="4" w:space="0"/>
              <w:right w:val="single" w:color="auto" w:sz="4" w:space="0"/>
            </w:tcBorders>
            <w:noWrap w:val="0"/>
            <w:vAlign w:val="center"/>
          </w:tcPr>
          <w:p w14:paraId="0722AB4F">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签字或盖章要求</w:t>
            </w:r>
          </w:p>
        </w:tc>
        <w:tc>
          <w:tcPr>
            <w:tcW w:w="6532" w:type="dxa"/>
            <w:tcBorders>
              <w:top w:val="single" w:color="auto" w:sz="4" w:space="0"/>
              <w:left w:val="nil"/>
              <w:bottom w:val="single" w:color="auto" w:sz="4" w:space="0"/>
              <w:right w:val="single" w:color="auto" w:sz="4" w:space="0"/>
            </w:tcBorders>
            <w:noWrap w:val="0"/>
            <w:vAlign w:val="center"/>
          </w:tcPr>
          <w:p w14:paraId="49277AEC">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cs="Times New Roman"/>
                <w:kern w:val="0"/>
                <w:sz w:val="24"/>
                <w:szCs w:val="24"/>
                <w:highlight w:val="none"/>
              </w:rPr>
              <w:t>1、招标文件中要求法定代表人或授权委托人签字、盖章或签章的，投标供应商在进行电子化投标文件签章时，以签盖法定代表人电子签章为准</w:t>
            </w:r>
            <w:r>
              <w:rPr>
                <w:rFonts w:hint="default" w:ascii="Times New Roman" w:hAnsi="Times New Roman" w:cs="Times New Roman"/>
                <w:kern w:val="0"/>
                <w:sz w:val="24"/>
                <w:szCs w:val="24"/>
                <w:highlight w:val="none"/>
                <w:lang w:eastAsia="zh-CN"/>
              </w:rPr>
              <w:t>；</w:t>
            </w:r>
          </w:p>
          <w:p w14:paraId="01B4D8EC">
            <w:pPr>
              <w:keepLines/>
              <w:spacing w:line="360" w:lineRule="exact"/>
              <w:jc w:val="left"/>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kern w:val="0"/>
                <w:sz w:val="24"/>
                <w:szCs w:val="24"/>
                <w:highlight w:val="none"/>
              </w:rPr>
              <w:t>2、招标文件中要求加盖单位公章的，投标供应商在进行电子化投标文件盖章时，以加盖投标供应商的电子印章为准</w:t>
            </w:r>
            <w:r>
              <w:rPr>
                <w:rFonts w:hint="default" w:ascii="Times New Roman" w:hAnsi="Times New Roman" w:cs="Times New Roman"/>
                <w:kern w:val="0"/>
                <w:sz w:val="24"/>
                <w:szCs w:val="24"/>
                <w:highlight w:val="none"/>
                <w:lang w:eastAsia="zh-CN"/>
              </w:rPr>
              <w:t>；</w:t>
            </w:r>
            <w:r>
              <w:rPr>
                <w:rFonts w:hint="default" w:ascii="Times New Roman" w:hAnsi="Times New Roman" w:cs="Times New Roman"/>
                <w:kern w:val="0"/>
                <w:sz w:val="24"/>
                <w:szCs w:val="24"/>
                <w:highlight w:val="none"/>
                <w:lang w:val="en-US" w:eastAsia="zh-CN"/>
              </w:rPr>
              <w:t xml:space="preserve"> </w:t>
            </w:r>
          </w:p>
        </w:tc>
      </w:tr>
      <w:tr w14:paraId="7796494E">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3E6271E3">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2.13</w:t>
            </w:r>
          </w:p>
        </w:tc>
        <w:tc>
          <w:tcPr>
            <w:tcW w:w="1559" w:type="dxa"/>
            <w:tcBorders>
              <w:top w:val="single" w:color="auto" w:sz="4" w:space="0"/>
              <w:left w:val="nil"/>
              <w:bottom w:val="single" w:color="auto" w:sz="4" w:space="0"/>
              <w:right w:val="single" w:color="auto" w:sz="4" w:space="0"/>
            </w:tcBorders>
            <w:noWrap w:val="0"/>
            <w:vAlign w:val="center"/>
          </w:tcPr>
          <w:p w14:paraId="259306B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是否接受联合体投标</w:t>
            </w:r>
          </w:p>
        </w:tc>
        <w:tc>
          <w:tcPr>
            <w:tcW w:w="6532" w:type="dxa"/>
            <w:tcBorders>
              <w:top w:val="single" w:color="auto" w:sz="4" w:space="0"/>
              <w:left w:val="nil"/>
              <w:bottom w:val="single" w:color="auto" w:sz="4" w:space="0"/>
              <w:right w:val="single" w:color="auto" w:sz="4" w:space="0"/>
            </w:tcBorders>
            <w:noWrap w:val="0"/>
            <w:vAlign w:val="center"/>
          </w:tcPr>
          <w:p w14:paraId="76F7F35E">
            <w:pPr>
              <w:keepLines/>
              <w:spacing w:line="36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否；</w:t>
            </w:r>
          </w:p>
        </w:tc>
      </w:tr>
      <w:tr w14:paraId="4A1662C2">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0C866218">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2.14</w:t>
            </w:r>
          </w:p>
        </w:tc>
        <w:tc>
          <w:tcPr>
            <w:tcW w:w="1559" w:type="dxa"/>
            <w:tcBorders>
              <w:top w:val="single" w:color="auto" w:sz="4" w:space="0"/>
              <w:left w:val="nil"/>
              <w:bottom w:val="single" w:color="auto" w:sz="4" w:space="0"/>
              <w:right w:val="single" w:color="auto" w:sz="4" w:space="0"/>
            </w:tcBorders>
            <w:noWrap w:val="0"/>
            <w:vAlign w:val="center"/>
          </w:tcPr>
          <w:p w14:paraId="2042F4FD">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履约保证金</w:t>
            </w:r>
          </w:p>
        </w:tc>
        <w:tc>
          <w:tcPr>
            <w:tcW w:w="6532" w:type="dxa"/>
            <w:tcBorders>
              <w:top w:val="single" w:color="auto" w:sz="4" w:space="0"/>
              <w:left w:val="nil"/>
              <w:bottom w:val="single" w:color="auto" w:sz="4" w:space="0"/>
              <w:right w:val="single" w:color="auto" w:sz="4" w:space="0"/>
            </w:tcBorders>
            <w:noWrap w:val="0"/>
            <w:vAlign w:val="center"/>
          </w:tcPr>
          <w:p w14:paraId="580E7FD4">
            <w:pPr>
              <w:keepLines/>
              <w:spacing w:line="36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无；</w:t>
            </w:r>
          </w:p>
        </w:tc>
      </w:tr>
      <w:tr w14:paraId="0F746366">
        <w:tblPrEx>
          <w:tblCellMar>
            <w:top w:w="0" w:type="dxa"/>
            <w:left w:w="108" w:type="dxa"/>
            <w:bottom w:w="0" w:type="dxa"/>
            <w:right w:w="108" w:type="dxa"/>
          </w:tblCellMar>
        </w:tblPrEx>
        <w:trPr>
          <w:trHeight w:val="734"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6FFF69D">
            <w:pPr>
              <w:keepLines/>
              <w:spacing w:line="360" w:lineRule="exact"/>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2.15</w:t>
            </w:r>
          </w:p>
        </w:tc>
        <w:tc>
          <w:tcPr>
            <w:tcW w:w="1559" w:type="dxa"/>
            <w:tcBorders>
              <w:top w:val="single" w:color="auto" w:sz="4" w:space="0"/>
              <w:left w:val="nil"/>
              <w:bottom w:val="single" w:color="auto" w:sz="4" w:space="0"/>
              <w:right w:val="single" w:color="auto" w:sz="4" w:space="0"/>
            </w:tcBorders>
            <w:noWrap w:val="0"/>
            <w:vAlign w:val="center"/>
          </w:tcPr>
          <w:p w14:paraId="7A5D30B6">
            <w:pPr>
              <w:keepLines/>
              <w:spacing w:line="360" w:lineRule="exact"/>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核心产品</w:t>
            </w:r>
          </w:p>
        </w:tc>
        <w:tc>
          <w:tcPr>
            <w:tcW w:w="6532" w:type="dxa"/>
            <w:tcBorders>
              <w:top w:val="single" w:color="auto" w:sz="4" w:space="0"/>
              <w:left w:val="nil"/>
              <w:bottom w:val="single" w:color="auto" w:sz="4" w:space="0"/>
              <w:right w:val="single" w:color="auto" w:sz="4" w:space="0"/>
            </w:tcBorders>
            <w:noWrap w:val="0"/>
            <w:vAlign w:val="center"/>
          </w:tcPr>
          <w:p w14:paraId="447D2C2E">
            <w:pPr>
              <w:keepLines/>
              <w:spacing w:line="360" w:lineRule="exact"/>
              <w:jc w:val="both"/>
              <w:rPr>
                <w:rFonts w:hint="default" w:ascii="Times New Roman" w:hAnsi="Times New Roman" w:eastAsia="宋体" w:cs="Times New Roman"/>
                <w:kern w:val="0"/>
                <w:sz w:val="24"/>
                <w:szCs w:val="24"/>
                <w:highlight w:val="none"/>
                <w:lang w:val="en-US"/>
              </w:rPr>
            </w:pPr>
            <w:r>
              <w:rPr>
                <w:rFonts w:hint="default" w:ascii="Times New Roman" w:hAnsi="Times New Roman" w:eastAsia="宋体" w:cs="Times New Roman"/>
                <w:color w:val="000000"/>
                <w:kern w:val="0"/>
                <w:sz w:val="24"/>
                <w:szCs w:val="24"/>
                <w:highlight w:val="none"/>
                <w:lang w:val="en-US" w:eastAsia="zh-CN"/>
              </w:rPr>
              <w:t>详见采购清单</w:t>
            </w:r>
          </w:p>
        </w:tc>
      </w:tr>
      <w:tr w14:paraId="523AE384">
        <w:tblPrEx>
          <w:tblCellMar>
            <w:top w:w="0" w:type="dxa"/>
            <w:left w:w="108" w:type="dxa"/>
            <w:bottom w:w="0" w:type="dxa"/>
            <w:right w:w="108" w:type="dxa"/>
          </w:tblCellMar>
        </w:tblPrEx>
        <w:trPr>
          <w:trHeight w:val="1237"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459C0D5">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3.1</w:t>
            </w:r>
          </w:p>
        </w:tc>
        <w:tc>
          <w:tcPr>
            <w:tcW w:w="1559" w:type="dxa"/>
            <w:tcBorders>
              <w:top w:val="single" w:color="auto" w:sz="4" w:space="0"/>
              <w:left w:val="nil"/>
              <w:bottom w:val="single" w:color="auto" w:sz="4" w:space="0"/>
              <w:right w:val="single" w:color="auto" w:sz="4" w:space="0"/>
            </w:tcBorders>
            <w:noWrap w:val="0"/>
            <w:vAlign w:val="center"/>
          </w:tcPr>
          <w:p w14:paraId="05B5942D">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开标时间和地点</w:t>
            </w:r>
          </w:p>
        </w:tc>
        <w:tc>
          <w:tcPr>
            <w:tcW w:w="6532" w:type="dxa"/>
            <w:tcBorders>
              <w:top w:val="single" w:color="auto" w:sz="4" w:space="0"/>
              <w:left w:val="nil"/>
              <w:bottom w:val="single" w:color="auto" w:sz="4" w:space="0"/>
              <w:right w:val="single" w:color="auto" w:sz="4" w:space="0"/>
            </w:tcBorders>
            <w:noWrap w:val="0"/>
            <w:vAlign w:val="center"/>
          </w:tcPr>
          <w:p w14:paraId="41AD6C20">
            <w:pPr>
              <w:keepLines/>
              <w:spacing w:line="360" w:lineRule="exact"/>
              <w:jc w:val="left"/>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rPr>
              <w:t>时间：</w:t>
            </w:r>
            <w:r>
              <w:rPr>
                <w:rFonts w:hint="eastAsia" w:ascii="Times New Roman" w:hAnsi="Times New Roman" w:eastAsia="宋体" w:cs="Times New Roman"/>
                <w:color w:val="000000"/>
                <w:sz w:val="24"/>
                <w:szCs w:val="24"/>
                <w:highlight w:val="none"/>
                <w:lang w:eastAsia="zh-CN"/>
              </w:rPr>
              <w:t>2025年</w:t>
            </w:r>
            <w:r>
              <w:rPr>
                <w:rFonts w:hint="eastAsia" w:ascii="Times New Roman" w:hAnsi="Times New Roman" w:cs="Times New Roman"/>
                <w:color w:val="000000"/>
                <w:sz w:val="24"/>
                <w:szCs w:val="24"/>
                <w:highlight w:val="none"/>
                <w:lang w:val="en-US" w:eastAsia="zh-CN"/>
              </w:rPr>
              <w:t>12</w:t>
            </w:r>
            <w:r>
              <w:rPr>
                <w:rFonts w:hint="eastAsia" w:ascii="Times New Roman" w:hAnsi="Times New Roman" w:eastAsia="宋体" w:cs="Times New Roman"/>
                <w:color w:val="000000"/>
                <w:sz w:val="24"/>
                <w:szCs w:val="24"/>
                <w:highlight w:val="none"/>
                <w:lang w:eastAsia="zh-CN"/>
              </w:rPr>
              <w:t xml:space="preserve">月 </w:t>
            </w:r>
            <w:r>
              <w:rPr>
                <w:rFonts w:hint="eastAsia" w:ascii="Times New Roman" w:hAnsi="Times New Roman" w:cs="Times New Roman"/>
                <w:color w:val="000000"/>
                <w:sz w:val="24"/>
                <w:szCs w:val="24"/>
                <w:highlight w:val="none"/>
                <w:lang w:val="en-US" w:eastAsia="zh-CN"/>
              </w:rPr>
              <w:t>09</w:t>
            </w:r>
            <w:r>
              <w:rPr>
                <w:rFonts w:hint="eastAsia" w:ascii="Times New Roman" w:hAnsi="Times New Roman" w:eastAsia="宋体" w:cs="Times New Roman"/>
                <w:color w:val="000000"/>
                <w:sz w:val="24"/>
                <w:szCs w:val="24"/>
                <w:highlight w:val="none"/>
                <w:lang w:eastAsia="zh-CN"/>
              </w:rPr>
              <w:t>日</w:t>
            </w:r>
            <w:r>
              <w:rPr>
                <w:rFonts w:hint="default" w:ascii="Times New Roman" w:hAnsi="Times New Roman" w:eastAsia="宋体" w:cs="Times New Roman"/>
                <w:color w:val="000000"/>
                <w:sz w:val="24"/>
                <w:szCs w:val="24"/>
                <w:highlight w:val="none"/>
              </w:rPr>
              <w:t>08时40分</w:t>
            </w:r>
          </w:p>
          <w:p w14:paraId="35738108">
            <w:pPr>
              <w:keepLines/>
              <w:spacing w:line="360" w:lineRule="exact"/>
              <w:jc w:val="left"/>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开标地点：卢氏县公共资源交易中心四楼第</w:t>
            </w:r>
            <w:r>
              <w:rPr>
                <w:rFonts w:hint="eastAsia" w:ascii="Times New Roman" w:hAnsi="Times New Roman" w:eastAsia="宋体" w:cs="Times New Roman"/>
                <w:color w:val="000000"/>
                <w:kern w:val="0"/>
                <w:sz w:val="24"/>
                <w:szCs w:val="24"/>
                <w:highlight w:val="none"/>
                <w:lang w:val="en-US" w:eastAsia="zh-CN"/>
              </w:rPr>
              <w:t>一</w:t>
            </w:r>
            <w:r>
              <w:rPr>
                <w:rFonts w:hint="default" w:ascii="Times New Roman" w:hAnsi="Times New Roman" w:eastAsia="宋体" w:cs="Times New Roman"/>
                <w:color w:val="000000"/>
                <w:kern w:val="0"/>
                <w:sz w:val="24"/>
                <w:szCs w:val="24"/>
                <w:highlight w:val="none"/>
                <w:lang w:eastAsia="zh-CN"/>
              </w:rPr>
              <w:t>开标室</w:t>
            </w:r>
          </w:p>
          <w:p w14:paraId="05E1E6BB">
            <w:pPr>
              <w:keepLines/>
              <w:spacing w:line="360" w:lineRule="exact"/>
              <w:jc w:val="left"/>
              <w:rPr>
                <w:rFonts w:hint="default" w:ascii="Times New Roman" w:hAnsi="Times New Roman" w:cs="Times New Roman"/>
                <w:color w:val="0000FF"/>
                <w:kern w:val="0"/>
                <w:sz w:val="24"/>
                <w:szCs w:val="24"/>
                <w:highlight w:val="none"/>
              </w:rPr>
            </w:pPr>
            <w:r>
              <w:rPr>
                <w:rFonts w:hint="default" w:ascii="Times New Roman" w:hAnsi="Times New Roman" w:eastAsia="宋体" w:cs="Times New Roman"/>
                <w:color w:val="000000"/>
                <w:kern w:val="0"/>
                <w:sz w:val="24"/>
                <w:szCs w:val="24"/>
                <w:highlight w:val="none"/>
                <w:lang w:eastAsia="zh-CN"/>
              </w:rPr>
              <w:t>评标地点：卢氏县公共资源交易中心二楼第</w:t>
            </w:r>
            <w:r>
              <w:rPr>
                <w:rFonts w:hint="eastAsia" w:ascii="Times New Roman" w:hAnsi="Times New Roman" w:eastAsia="宋体" w:cs="Times New Roman"/>
                <w:color w:val="000000"/>
                <w:kern w:val="0"/>
                <w:sz w:val="24"/>
                <w:szCs w:val="24"/>
                <w:highlight w:val="none"/>
                <w:lang w:val="en-US" w:eastAsia="zh-CN"/>
              </w:rPr>
              <w:t>一</w:t>
            </w:r>
            <w:r>
              <w:rPr>
                <w:rFonts w:hint="default" w:ascii="Times New Roman" w:hAnsi="Times New Roman" w:eastAsia="宋体" w:cs="Times New Roman"/>
                <w:color w:val="000000"/>
                <w:kern w:val="0"/>
                <w:sz w:val="24"/>
                <w:szCs w:val="24"/>
                <w:highlight w:val="none"/>
                <w:lang w:eastAsia="zh-CN"/>
              </w:rPr>
              <w:t>评</w:t>
            </w:r>
            <w:r>
              <w:rPr>
                <w:rFonts w:hint="default" w:ascii="Times New Roman" w:hAnsi="Times New Roman" w:eastAsia="宋体" w:cs="Times New Roman"/>
                <w:color w:val="000000"/>
                <w:kern w:val="0"/>
                <w:sz w:val="24"/>
                <w:szCs w:val="24"/>
                <w:highlight w:val="none"/>
              </w:rPr>
              <w:t>标室</w:t>
            </w:r>
          </w:p>
        </w:tc>
      </w:tr>
      <w:tr w14:paraId="78F61587">
        <w:tblPrEx>
          <w:tblCellMar>
            <w:top w:w="0" w:type="dxa"/>
            <w:left w:w="108" w:type="dxa"/>
            <w:bottom w:w="0" w:type="dxa"/>
            <w:right w:w="108" w:type="dxa"/>
          </w:tblCellMar>
        </w:tblPrEx>
        <w:trPr>
          <w:trHeight w:val="9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1FB3A7F">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3.2</w:t>
            </w:r>
          </w:p>
        </w:tc>
        <w:tc>
          <w:tcPr>
            <w:tcW w:w="1559" w:type="dxa"/>
            <w:tcBorders>
              <w:top w:val="single" w:color="auto" w:sz="4" w:space="0"/>
              <w:left w:val="nil"/>
              <w:bottom w:val="single" w:color="auto" w:sz="4" w:space="0"/>
              <w:right w:val="single" w:color="auto" w:sz="4" w:space="0"/>
            </w:tcBorders>
            <w:noWrap w:val="0"/>
            <w:vAlign w:val="center"/>
          </w:tcPr>
          <w:p w14:paraId="776B9B05">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评标委员会的组建</w:t>
            </w:r>
          </w:p>
        </w:tc>
        <w:tc>
          <w:tcPr>
            <w:tcW w:w="6532" w:type="dxa"/>
            <w:tcBorders>
              <w:top w:val="single" w:color="auto" w:sz="4" w:space="0"/>
              <w:left w:val="nil"/>
              <w:bottom w:val="single" w:color="auto" w:sz="4" w:space="0"/>
              <w:right w:val="single" w:color="auto" w:sz="4" w:space="0"/>
            </w:tcBorders>
            <w:noWrap w:val="0"/>
            <w:vAlign w:val="center"/>
          </w:tcPr>
          <w:p w14:paraId="747B3510">
            <w:pPr>
              <w:keepLines/>
              <w:spacing w:line="360" w:lineRule="exact"/>
              <w:jc w:val="left"/>
              <w:rPr>
                <w:rFonts w:hint="default" w:ascii="Times New Roman" w:hAnsi="Times New Roman" w:cs="Times New Roman"/>
                <w:color w:val="FF0000"/>
                <w:kern w:val="0"/>
                <w:sz w:val="24"/>
                <w:szCs w:val="24"/>
                <w:highlight w:val="none"/>
              </w:rPr>
            </w:pPr>
            <w:r>
              <w:rPr>
                <w:rFonts w:hint="default" w:ascii="Times New Roman" w:hAnsi="Times New Roman" w:eastAsia="宋体" w:cs="Times New Roman"/>
                <w:kern w:val="0"/>
                <w:sz w:val="24"/>
                <w:szCs w:val="24"/>
                <w:highlight w:val="none"/>
              </w:rPr>
              <w:t>评标委员会成员为5人，采购人代表1人，其余技术、经济等方面的专家4人从</w:t>
            </w:r>
            <w:r>
              <w:rPr>
                <w:rFonts w:hint="default" w:ascii="Times New Roman" w:hAnsi="Times New Roman" w:eastAsia="宋体" w:cs="Times New Roman"/>
                <w:kern w:val="0"/>
                <w:sz w:val="24"/>
                <w:szCs w:val="24"/>
                <w:highlight w:val="none"/>
                <w:lang w:eastAsia="zh-CN"/>
              </w:rPr>
              <w:t>相关</w:t>
            </w:r>
            <w:r>
              <w:rPr>
                <w:rFonts w:hint="default" w:ascii="Times New Roman" w:hAnsi="Times New Roman" w:eastAsia="宋体" w:cs="Times New Roman"/>
                <w:kern w:val="0"/>
                <w:sz w:val="24"/>
                <w:szCs w:val="24"/>
                <w:highlight w:val="none"/>
              </w:rPr>
              <w:t>专家库中随机抽取。</w:t>
            </w:r>
          </w:p>
        </w:tc>
      </w:tr>
      <w:tr w14:paraId="597B3E60">
        <w:tblPrEx>
          <w:tblCellMar>
            <w:top w:w="0" w:type="dxa"/>
            <w:left w:w="108" w:type="dxa"/>
            <w:bottom w:w="0" w:type="dxa"/>
            <w:right w:w="108" w:type="dxa"/>
          </w:tblCellMar>
        </w:tblPrEx>
        <w:trPr>
          <w:trHeight w:val="1158"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2EA1C6E1">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3.3</w:t>
            </w:r>
          </w:p>
        </w:tc>
        <w:tc>
          <w:tcPr>
            <w:tcW w:w="1559" w:type="dxa"/>
            <w:tcBorders>
              <w:top w:val="single" w:color="auto" w:sz="4" w:space="0"/>
              <w:left w:val="nil"/>
              <w:bottom w:val="single" w:color="auto" w:sz="4" w:space="0"/>
              <w:right w:val="single" w:color="auto" w:sz="4" w:space="0"/>
            </w:tcBorders>
            <w:noWrap w:val="0"/>
            <w:vAlign w:val="center"/>
          </w:tcPr>
          <w:p w14:paraId="42F8008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是否授权评标委员会确定中标供应商</w:t>
            </w:r>
          </w:p>
        </w:tc>
        <w:tc>
          <w:tcPr>
            <w:tcW w:w="6532" w:type="dxa"/>
            <w:tcBorders>
              <w:top w:val="single" w:color="auto" w:sz="4" w:space="0"/>
              <w:left w:val="nil"/>
              <w:bottom w:val="single" w:color="auto" w:sz="4" w:space="0"/>
              <w:right w:val="single" w:color="auto" w:sz="4" w:space="0"/>
            </w:tcBorders>
            <w:noWrap w:val="0"/>
            <w:vAlign w:val="center"/>
          </w:tcPr>
          <w:p w14:paraId="425EA937">
            <w:pPr>
              <w:keepLines/>
              <w:spacing w:line="36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否，推荐3名</w:t>
            </w:r>
            <w:r>
              <w:rPr>
                <w:rFonts w:hint="default" w:ascii="Times New Roman" w:hAnsi="Times New Roman" w:cs="Times New Roman"/>
                <w:kern w:val="0"/>
                <w:sz w:val="24"/>
                <w:szCs w:val="24"/>
                <w:highlight w:val="none"/>
                <w:lang w:eastAsia="zh-CN"/>
              </w:rPr>
              <w:t>中标</w:t>
            </w:r>
            <w:r>
              <w:rPr>
                <w:rFonts w:hint="default" w:ascii="Times New Roman" w:hAnsi="Times New Roman" w:cs="Times New Roman"/>
                <w:kern w:val="0"/>
                <w:sz w:val="24"/>
                <w:szCs w:val="24"/>
                <w:highlight w:val="none"/>
              </w:rPr>
              <w:t>候选人。</w:t>
            </w:r>
          </w:p>
        </w:tc>
      </w:tr>
      <w:tr w14:paraId="68CA4039">
        <w:tblPrEx>
          <w:tblCellMar>
            <w:top w:w="0" w:type="dxa"/>
            <w:left w:w="108" w:type="dxa"/>
            <w:bottom w:w="0" w:type="dxa"/>
            <w:right w:w="108" w:type="dxa"/>
          </w:tblCellMar>
        </w:tblPrEx>
        <w:trPr>
          <w:trHeight w:val="813"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52A20776">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3.4</w:t>
            </w:r>
          </w:p>
        </w:tc>
        <w:tc>
          <w:tcPr>
            <w:tcW w:w="1559" w:type="dxa"/>
            <w:tcBorders>
              <w:top w:val="single" w:color="auto" w:sz="4" w:space="0"/>
              <w:left w:val="nil"/>
              <w:bottom w:val="single" w:color="auto" w:sz="4" w:space="0"/>
              <w:right w:val="single" w:color="auto" w:sz="4" w:space="0"/>
            </w:tcBorders>
            <w:noWrap w:val="0"/>
            <w:vAlign w:val="center"/>
          </w:tcPr>
          <w:p w14:paraId="44933C7D">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付款方式</w:t>
            </w:r>
          </w:p>
        </w:tc>
        <w:tc>
          <w:tcPr>
            <w:tcW w:w="6532" w:type="dxa"/>
            <w:tcBorders>
              <w:top w:val="single" w:color="auto" w:sz="4" w:space="0"/>
              <w:left w:val="nil"/>
              <w:bottom w:val="single" w:color="auto" w:sz="4" w:space="0"/>
              <w:right w:val="single" w:color="auto" w:sz="4" w:space="0"/>
            </w:tcBorders>
            <w:noWrap w:val="0"/>
            <w:vAlign w:val="center"/>
          </w:tcPr>
          <w:p w14:paraId="2073BE1D">
            <w:pPr>
              <w:keepLines/>
              <w:spacing w:line="360" w:lineRule="exact"/>
              <w:jc w:val="left"/>
              <w:rPr>
                <w:rFonts w:hint="default" w:ascii="Times New Roman" w:hAnsi="Times New Roman" w:cs="Times New Roman"/>
                <w:kern w:val="0"/>
                <w:sz w:val="24"/>
                <w:szCs w:val="24"/>
                <w:highlight w:val="none"/>
              </w:rPr>
            </w:pPr>
            <w:r>
              <w:rPr>
                <w:rFonts w:hint="eastAsia" w:ascii="宋体" w:hAnsi="宋体" w:eastAsia="宋体" w:cs="宋体"/>
                <w:snapToGrid w:val="0"/>
                <w:spacing w:val="0"/>
                <w:kern w:val="21"/>
                <w:sz w:val="24"/>
                <w:szCs w:val="24"/>
                <w:highlight w:val="none"/>
                <w:lang w:val="en-US" w:eastAsia="zh-CN"/>
              </w:rPr>
              <w:t>合同签订</w:t>
            </w:r>
            <w:r>
              <w:rPr>
                <w:rFonts w:hint="eastAsia" w:ascii="宋体" w:hAnsi="宋体" w:cs="宋体"/>
                <w:snapToGrid w:val="0"/>
                <w:spacing w:val="0"/>
                <w:kern w:val="21"/>
                <w:sz w:val="24"/>
                <w:szCs w:val="24"/>
                <w:highlight w:val="none"/>
                <w:lang w:val="en-US" w:eastAsia="zh-CN"/>
              </w:rPr>
              <w:t>后预付合同价款的30%，</w:t>
            </w:r>
            <w:r>
              <w:rPr>
                <w:rFonts w:hint="eastAsia" w:ascii="宋体" w:hAnsi="宋体" w:eastAsia="宋体" w:cs="宋体"/>
                <w:snapToGrid w:val="0"/>
                <w:spacing w:val="0"/>
                <w:kern w:val="21"/>
                <w:sz w:val="24"/>
                <w:szCs w:val="24"/>
                <w:highlight w:val="none"/>
                <w:lang w:val="en-US" w:eastAsia="zh-CN"/>
              </w:rPr>
              <w:t>设备安装调试完成</w:t>
            </w:r>
            <w:r>
              <w:rPr>
                <w:rFonts w:hint="eastAsia" w:ascii="宋体" w:hAnsi="宋体" w:cs="宋体"/>
                <w:snapToGrid w:val="0"/>
                <w:spacing w:val="0"/>
                <w:kern w:val="21"/>
                <w:sz w:val="24"/>
                <w:szCs w:val="24"/>
                <w:highlight w:val="none"/>
                <w:lang w:val="en-US" w:eastAsia="zh-CN"/>
              </w:rPr>
              <w:t>支付至合同价款的60%，设备经</w:t>
            </w:r>
            <w:r>
              <w:rPr>
                <w:rFonts w:hint="eastAsia" w:ascii="宋体" w:hAnsi="宋体" w:eastAsia="宋体" w:cs="宋体"/>
                <w:snapToGrid w:val="0"/>
                <w:spacing w:val="0"/>
                <w:kern w:val="21"/>
                <w:sz w:val="24"/>
                <w:szCs w:val="24"/>
                <w:highlight w:val="none"/>
                <w:lang w:val="en-US" w:eastAsia="zh-CN"/>
              </w:rPr>
              <w:t>验收合格</w:t>
            </w:r>
            <w:r>
              <w:rPr>
                <w:rFonts w:hint="eastAsia" w:ascii="宋体" w:hAnsi="宋体" w:cs="宋体"/>
                <w:snapToGrid w:val="0"/>
                <w:spacing w:val="0"/>
                <w:kern w:val="21"/>
                <w:sz w:val="24"/>
                <w:szCs w:val="24"/>
                <w:highlight w:val="none"/>
                <w:lang w:val="en-US" w:eastAsia="zh-CN"/>
              </w:rPr>
              <w:t>后</w:t>
            </w:r>
            <w:r>
              <w:rPr>
                <w:rFonts w:hint="eastAsia" w:ascii="宋体" w:hAnsi="宋体" w:eastAsia="宋体" w:cs="宋体"/>
                <w:snapToGrid w:val="0"/>
                <w:spacing w:val="0"/>
                <w:kern w:val="21"/>
                <w:sz w:val="24"/>
                <w:szCs w:val="24"/>
                <w:highlight w:val="none"/>
                <w:lang w:val="en-US" w:eastAsia="zh-CN"/>
              </w:rPr>
              <w:t>支付至合同价款的80%，结算审计完成后支付</w:t>
            </w:r>
            <w:r>
              <w:rPr>
                <w:rFonts w:hint="eastAsia" w:ascii="宋体" w:hAnsi="宋体" w:cs="宋体"/>
                <w:snapToGrid w:val="0"/>
                <w:spacing w:val="0"/>
                <w:kern w:val="21"/>
                <w:sz w:val="24"/>
                <w:szCs w:val="24"/>
                <w:highlight w:val="none"/>
                <w:lang w:val="en-US" w:eastAsia="zh-CN"/>
              </w:rPr>
              <w:t>至</w:t>
            </w:r>
            <w:r>
              <w:rPr>
                <w:rFonts w:hint="eastAsia" w:ascii="宋体" w:hAnsi="宋体" w:eastAsia="宋体" w:cs="宋体"/>
                <w:snapToGrid w:val="0"/>
                <w:spacing w:val="0"/>
                <w:kern w:val="21"/>
                <w:sz w:val="24"/>
                <w:szCs w:val="24"/>
                <w:highlight w:val="none"/>
                <w:lang w:val="en-US" w:eastAsia="zh-CN"/>
              </w:rPr>
              <w:t>审计价款的100%。</w:t>
            </w:r>
          </w:p>
        </w:tc>
      </w:tr>
      <w:tr w14:paraId="30A85D23">
        <w:tblPrEx>
          <w:tblCellMar>
            <w:top w:w="0" w:type="dxa"/>
            <w:left w:w="108" w:type="dxa"/>
            <w:bottom w:w="0" w:type="dxa"/>
            <w:right w:w="108" w:type="dxa"/>
          </w:tblCellMar>
        </w:tblPrEx>
        <w:trPr>
          <w:trHeight w:val="3391"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7F78EDF2">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3.5</w:t>
            </w:r>
          </w:p>
        </w:tc>
        <w:tc>
          <w:tcPr>
            <w:tcW w:w="1559" w:type="dxa"/>
            <w:tcBorders>
              <w:top w:val="single" w:color="auto" w:sz="4" w:space="0"/>
              <w:left w:val="nil"/>
              <w:bottom w:val="single" w:color="auto" w:sz="4" w:space="0"/>
              <w:right w:val="single" w:color="auto" w:sz="4" w:space="0"/>
            </w:tcBorders>
            <w:noWrap w:val="0"/>
            <w:vAlign w:val="center"/>
          </w:tcPr>
          <w:p w14:paraId="445B8717">
            <w:pPr>
              <w:keepLines/>
              <w:spacing w:line="360" w:lineRule="exact"/>
              <w:jc w:val="center"/>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无效标</w:t>
            </w:r>
          </w:p>
          <w:p w14:paraId="3B31DB33">
            <w:pPr>
              <w:keepLines/>
              <w:spacing w:line="360" w:lineRule="exact"/>
              <w:jc w:val="center"/>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条件</w:t>
            </w:r>
          </w:p>
        </w:tc>
        <w:tc>
          <w:tcPr>
            <w:tcW w:w="6532" w:type="dxa"/>
            <w:tcBorders>
              <w:top w:val="single" w:color="auto" w:sz="4" w:space="0"/>
              <w:left w:val="nil"/>
              <w:bottom w:val="single" w:color="auto" w:sz="4" w:space="0"/>
              <w:right w:val="single" w:color="auto" w:sz="4" w:space="0"/>
            </w:tcBorders>
            <w:noWrap w:val="0"/>
            <w:vAlign w:val="center"/>
          </w:tcPr>
          <w:p w14:paraId="3A676161">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1、投标供应商资格条件不符合国家有关规定和招标文件要求的；</w:t>
            </w:r>
          </w:p>
          <w:p w14:paraId="7BD9A0BA">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2、没有按照招标文件要求提供投标承诺函；</w:t>
            </w:r>
          </w:p>
          <w:p w14:paraId="0F8E8920">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3、电子化投标文件附有采购人不能接受的条件的；</w:t>
            </w:r>
          </w:p>
          <w:p w14:paraId="7912D1A9">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4、投标报价低于成本、高于招标文件设定的最高投标限价；</w:t>
            </w:r>
          </w:p>
          <w:p w14:paraId="71473936">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5、以他人的名义投标、串通投标、以行贿手段谋取中标或者以其他弄虚作假方式投标的；</w:t>
            </w:r>
          </w:p>
          <w:p w14:paraId="32232C3E">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6、采取不正当手段谋取中标的；</w:t>
            </w:r>
          </w:p>
          <w:p w14:paraId="3E070334">
            <w:pPr>
              <w:keepLines/>
              <w:spacing w:line="360" w:lineRule="exact"/>
              <w:jc w:val="left"/>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7、法律、法规规定的其他情况。</w:t>
            </w:r>
          </w:p>
        </w:tc>
      </w:tr>
      <w:tr w14:paraId="190F6A02">
        <w:tblPrEx>
          <w:tblCellMar>
            <w:top w:w="0" w:type="dxa"/>
            <w:left w:w="108" w:type="dxa"/>
            <w:bottom w:w="0" w:type="dxa"/>
            <w:right w:w="108" w:type="dxa"/>
          </w:tblCellMar>
        </w:tblPrEx>
        <w:trPr>
          <w:trHeight w:val="55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60252889">
            <w:pPr>
              <w:keepLines/>
              <w:spacing w:line="360" w:lineRule="exact"/>
              <w:jc w:val="center"/>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3.6</w:t>
            </w:r>
          </w:p>
        </w:tc>
        <w:tc>
          <w:tcPr>
            <w:tcW w:w="1559" w:type="dxa"/>
            <w:tcBorders>
              <w:top w:val="single" w:color="auto" w:sz="4" w:space="0"/>
              <w:left w:val="nil"/>
              <w:bottom w:val="single" w:color="auto" w:sz="4" w:space="0"/>
              <w:right w:val="single" w:color="auto" w:sz="4" w:space="0"/>
            </w:tcBorders>
            <w:noWrap w:val="0"/>
            <w:vAlign w:val="center"/>
          </w:tcPr>
          <w:p w14:paraId="71A10843">
            <w:pPr>
              <w:pStyle w:val="25"/>
              <w:spacing w:line="360" w:lineRule="exact"/>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重新招标的其他情形</w:t>
            </w:r>
          </w:p>
        </w:tc>
        <w:tc>
          <w:tcPr>
            <w:tcW w:w="6532" w:type="dxa"/>
            <w:tcBorders>
              <w:top w:val="single" w:color="auto" w:sz="4" w:space="0"/>
              <w:left w:val="nil"/>
              <w:bottom w:val="single" w:color="auto" w:sz="4" w:space="0"/>
              <w:right w:val="single" w:color="auto" w:sz="4" w:space="0"/>
            </w:tcBorders>
            <w:noWrap w:val="0"/>
            <w:vAlign w:val="center"/>
          </w:tcPr>
          <w:p w14:paraId="66FD557E">
            <w:pPr>
              <w:pStyle w:val="25"/>
              <w:spacing w:line="360" w:lineRule="exact"/>
              <w:rPr>
                <w:rFonts w:hint="default" w:ascii="Times New Roman" w:hAnsi="Times New Roman" w:eastAsia="宋体" w:cs="Times New Roman"/>
                <w:kern w:val="0"/>
                <w:sz w:val="24"/>
                <w:szCs w:val="24"/>
                <w:highlight w:val="none"/>
                <w:lang w:val="en-US" w:eastAsia="en-US" w:bidi="ar-SA"/>
              </w:rPr>
            </w:pPr>
            <w:r>
              <w:rPr>
                <w:rFonts w:hint="default" w:ascii="Times New Roman" w:hAnsi="Times New Roman" w:eastAsia="宋体" w:cs="Times New Roman"/>
                <w:kern w:val="0"/>
                <w:sz w:val="24"/>
                <w:szCs w:val="24"/>
                <w:highlight w:val="none"/>
                <w:lang w:val="en-US" w:eastAsia="en-US" w:bidi="ar-SA"/>
              </w:rPr>
              <w:t>除</w:t>
            </w:r>
            <w:r>
              <w:rPr>
                <w:rFonts w:hint="default" w:ascii="Times New Roman" w:hAnsi="Times New Roman" w:eastAsia="宋体" w:cs="Times New Roman"/>
                <w:kern w:val="0"/>
                <w:sz w:val="24"/>
                <w:szCs w:val="24"/>
                <w:highlight w:val="none"/>
                <w:lang w:val="en-US" w:eastAsia="zh-CN" w:bidi="ar-SA"/>
              </w:rPr>
              <w:t>投标人</w:t>
            </w:r>
            <w:r>
              <w:rPr>
                <w:rFonts w:hint="default" w:ascii="Times New Roman" w:hAnsi="Times New Roman" w:eastAsia="宋体" w:cs="Times New Roman"/>
                <w:kern w:val="0"/>
                <w:sz w:val="24"/>
                <w:szCs w:val="24"/>
                <w:highlight w:val="none"/>
                <w:lang w:val="en-US" w:eastAsia="en-US" w:bidi="ar-SA"/>
              </w:rPr>
              <w:t>须知正文规定的情形外，除非已经产生</w:t>
            </w:r>
            <w:r>
              <w:rPr>
                <w:rFonts w:hint="default" w:ascii="Times New Roman" w:hAnsi="Times New Roman" w:eastAsia="宋体" w:cs="Times New Roman"/>
                <w:kern w:val="0"/>
                <w:sz w:val="24"/>
                <w:szCs w:val="24"/>
                <w:highlight w:val="none"/>
                <w:lang w:val="en-US" w:eastAsia="zh-CN" w:bidi="ar-SA"/>
              </w:rPr>
              <w:t>中标</w:t>
            </w:r>
            <w:r>
              <w:rPr>
                <w:rFonts w:hint="default" w:ascii="Times New Roman" w:hAnsi="Times New Roman" w:eastAsia="宋体" w:cs="Times New Roman"/>
                <w:kern w:val="0"/>
                <w:sz w:val="24"/>
                <w:szCs w:val="24"/>
                <w:highlight w:val="none"/>
                <w:lang w:val="en-US" w:eastAsia="en-US" w:bidi="ar-SA"/>
              </w:rPr>
              <w:t>候选人，在</w:t>
            </w:r>
            <w:r>
              <w:rPr>
                <w:rFonts w:hint="default" w:ascii="Times New Roman" w:hAnsi="Times New Roman" w:eastAsia="宋体" w:cs="Times New Roman"/>
                <w:kern w:val="0"/>
                <w:sz w:val="24"/>
                <w:szCs w:val="24"/>
                <w:highlight w:val="none"/>
                <w:lang w:val="en-US" w:eastAsia="zh-CN" w:bidi="ar-SA"/>
              </w:rPr>
              <w:t>投标</w:t>
            </w:r>
            <w:r>
              <w:rPr>
                <w:rFonts w:hint="default" w:ascii="Times New Roman" w:hAnsi="Times New Roman" w:eastAsia="宋体" w:cs="Times New Roman"/>
                <w:kern w:val="0"/>
                <w:sz w:val="24"/>
                <w:szCs w:val="24"/>
                <w:highlight w:val="none"/>
                <w:lang w:val="en-US" w:eastAsia="en-US" w:bidi="ar-SA"/>
              </w:rPr>
              <w:t>有效期内同意延长</w:t>
            </w:r>
            <w:r>
              <w:rPr>
                <w:rFonts w:hint="default" w:ascii="Times New Roman" w:hAnsi="Times New Roman" w:eastAsia="宋体" w:cs="Times New Roman"/>
                <w:kern w:val="0"/>
                <w:sz w:val="24"/>
                <w:szCs w:val="24"/>
                <w:highlight w:val="none"/>
                <w:lang w:val="en-US" w:eastAsia="zh-CN" w:bidi="ar-SA"/>
              </w:rPr>
              <w:t>投标</w:t>
            </w:r>
            <w:r>
              <w:rPr>
                <w:rFonts w:hint="default" w:ascii="Times New Roman" w:hAnsi="Times New Roman" w:eastAsia="宋体" w:cs="Times New Roman"/>
                <w:kern w:val="0"/>
                <w:sz w:val="24"/>
                <w:szCs w:val="24"/>
                <w:highlight w:val="none"/>
                <w:lang w:val="en-US" w:eastAsia="en-US" w:bidi="ar-SA"/>
              </w:rPr>
              <w:t>有效期的</w:t>
            </w:r>
            <w:r>
              <w:rPr>
                <w:rFonts w:hint="default" w:ascii="Times New Roman" w:hAnsi="Times New Roman" w:eastAsia="宋体" w:cs="Times New Roman"/>
                <w:kern w:val="0"/>
                <w:sz w:val="24"/>
                <w:szCs w:val="24"/>
                <w:highlight w:val="none"/>
                <w:lang w:val="en-US" w:eastAsia="zh-CN" w:bidi="ar-SA"/>
              </w:rPr>
              <w:t>投标人</w:t>
            </w:r>
            <w:r>
              <w:rPr>
                <w:rFonts w:hint="default" w:ascii="Times New Roman" w:hAnsi="Times New Roman" w:eastAsia="宋体" w:cs="Times New Roman"/>
                <w:kern w:val="0"/>
                <w:sz w:val="24"/>
                <w:szCs w:val="24"/>
                <w:highlight w:val="none"/>
                <w:lang w:val="en-US" w:eastAsia="en-US" w:bidi="ar-SA"/>
              </w:rPr>
              <w:t>少于三个的，采购人应当依法重新招标。</w:t>
            </w:r>
          </w:p>
        </w:tc>
      </w:tr>
      <w:tr w14:paraId="1FA66757">
        <w:tblPrEx>
          <w:tblCellMar>
            <w:top w:w="0" w:type="dxa"/>
            <w:left w:w="108" w:type="dxa"/>
            <w:bottom w:w="0" w:type="dxa"/>
            <w:right w:w="108" w:type="dxa"/>
          </w:tblCellMar>
        </w:tblPrEx>
        <w:trPr>
          <w:trHeight w:val="55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1056F133">
            <w:pPr>
              <w:keepLines/>
              <w:spacing w:line="360" w:lineRule="exact"/>
              <w:jc w:val="center"/>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3.7</w:t>
            </w:r>
          </w:p>
        </w:tc>
        <w:tc>
          <w:tcPr>
            <w:tcW w:w="1559" w:type="dxa"/>
            <w:tcBorders>
              <w:top w:val="single" w:color="auto" w:sz="4" w:space="0"/>
              <w:left w:val="nil"/>
              <w:bottom w:val="single" w:color="auto" w:sz="4" w:space="0"/>
              <w:right w:val="single" w:color="auto" w:sz="4" w:space="0"/>
            </w:tcBorders>
            <w:noWrap w:val="0"/>
            <w:vAlign w:val="center"/>
          </w:tcPr>
          <w:p w14:paraId="750BBE30">
            <w:pPr>
              <w:pStyle w:val="25"/>
              <w:spacing w:line="360" w:lineRule="exact"/>
              <w:jc w:val="center"/>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本项目所属行业</w:t>
            </w:r>
          </w:p>
        </w:tc>
        <w:tc>
          <w:tcPr>
            <w:tcW w:w="6532" w:type="dxa"/>
            <w:tcBorders>
              <w:top w:val="single" w:color="auto" w:sz="4" w:space="0"/>
              <w:left w:val="nil"/>
              <w:bottom w:val="single" w:color="auto" w:sz="4" w:space="0"/>
              <w:right w:val="single" w:color="auto" w:sz="4" w:space="0"/>
            </w:tcBorders>
            <w:noWrap w:val="0"/>
            <w:vAlign w:val="center"/>
          </w:tcPr>
          <w:p w14:paraId="5A816461">
            <w:pPr>
              <w:spacing w:line="360" w:lineRule="exact"/>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制造业</w:t>
            </w:r>
          </w:p>
          <w:p w14:paraId="6CA58F05">
            <w:pPr>
              <w:pStyle w:val="25"/>
              <w:spacing w:line="360" w:lineRule="exact"/>
              <w:rPr>
                <w:rFonts w:hint="default" w:ascii="Times New Roman" w:hAnsi="Times New Roman" w:eastAsia="宋体" w:cs="Times New Roman"/>
                <w:kern w:val="0"/>
                <w:sz w:val="24"/>
                <w:szCs w:val="24"/>
                <w:highlight w:val="none"/>
                <w:lang w:val="en-US" w:eastAsia="zh-CN" w:bidi="ar-SA"/>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6C7F697A">
        <w:tblPrEx>
          <w:tblCellMar>
            <w:top w:w="0" w:type="dxa"/>
            <w:left w:w="108" w:type="dxa"/>
            <w:bottom w:w="0" w:type="dxa"/>
            <w:right w:w="108" w:type="dxa"/>
          </w:tblCellMar>
        </w:tblPrEx>
        <w:trPr>
          <w:trHeight w:val="2574"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478E7349">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4.1</w:t>
            </w:r>
          </w:p>
        </w:tc>
        <w:tc>
          <w:tcPr>
            <w:tcW w:w="1559" w:type="dxa"/>
            <w:tcBorders>
              <w:top w:val="single" w:color="auto" w:sz="4" w:space="0"/>
              <w:left w:val="nil"/>
              <w:bottom w:val="single" w:color="auto" w:sz="4" w:space="0"/>
              <w:right w:val="single" w:color="auto" w:sz="4" w:space="0"/>
            </w:tcBorders>
            <w:noWrap w:val="0"/>
            <w:vAlign w:val="center"/>
          </w:tcPr>
          <w:p w14:paraId="1D03A4A0">
            <w:pPr>
              <w:keepLines/>
              <w:spacing w:line="360" w:lineRule="exact"/>
              <w:jc w:val="center"/>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代理费</w:t>
            </w:r>
          </w:p>
        </w:tc>
        <w:tc>
          <w:tcPr>
            <w:tcW w:w="6532" w:type="dxa"/>
            <w:tcBorders>
              <w:top w:val="single" w:color="auto" w:sz="4" w:space="0"/>
              <w:left w:val="nil"/>
              <w:bottom w:val="single" w:color="auto" w:sz="4" w:space="0"/>
              <w:right w:val="single" w:color="auto" w:sz="4" w:space="0"/>
            </w:tcBorders>
            <w:noWrap w:val="0"/>
            <w:vAlign w:val="center"/>
          </w:tcPr>
          <w:p w14:paraId="436B76ED">
            <w:pPr>
              <w:keepLines/>
              <w:numPr>
                <w:ilvl w:val="0"/>
                <w:numId w:val="0"/>
              </w:numPr>
              <w:tabs>
                <w:tab w:val="left" w:pos="5707"/>
              </w:tabs>
              <w:spacing w:line="360" w:lineRule="exact"/>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en-US"/>
              </w:rPr>
              <w:t>招标代理服务收费参照豫招协[2023]002号河南省招标投标协会关于印发《河南省招标代理服务收费指导意见》规定的收费标准收取</w:t>
            </w:r>
            <w:r>
              <w:rPr>
                <w:rFonts w:hint="default" w:ascii="Times New Roman" w:hAnsi="Times New Roman" w:eastAsia="宋体" w:cs="Times New Roman"/>
                <w:sz w:val="24"/>
                <w:szCs w:val="24"/>
                <w:highlight w:val="none"/>
                <w:lang w:val="en-US" w:eastAsia="zh-CN"/>
              </w:rPr>
              <w:t>中标代理</w:t>
            </w:r>
            <w:r>
              <w:rPr>
                <w:rFonts w:hint="default" w:ascii="Times New Roman" w:hAnsi="Times New Roman" w:eastAsia="宋体" w:cs="Times New Roman"/>
                <w:sz w:val="24"/>
                <w:szCs w:val="24"/>
                <w:highlight w:val="none"/>
                <w:lang w:val="en-US" w:eastAsia="en-US"/>
              </w:rPr>
              <w:t>服务费，领取</w:t>
            </w:r>
            <w:r>
              <w:rPr>
                <w:rFonts w:hint="default" w:ascii="Times New Roman" w:hAnsi="Times New Roman" w:eastAsia="宋体" w:cs="Times New Roman"/>
                <w:sz w:val="24"/>
                <w:szCs w:val="24"/>
                <w:highlight w:val="none"/>
                <w:lang w:val="en-US" w:eastAsia="zh-CN"/>
              </w:rPr>
              <w:t>中标</w:t>
            </w:r>
            <w:r>
              <w:rPr>
                <w:rFonts w:hint="default" w:ascii="Times New Roman" w:hAnsi="Times New Roman" w:eastAsia="宋体" w:cs="Times New Roman"/>
                <w:sz w:val="24"/>
                <w:szCs w:val="24"/>
                <w:highlight w:val="none"/>
                <w:lang w:val="en-US" w:eastAsia="en-US"/>
              </w:rPr>
              <w:t>通知书时</w:t>
            </w:r>
            <w:r>
              <w:rPr>
                <w:rFonts w:hint="default" w:ascii="Times New Roman" w:hAnsi="Times New Roman" w:eastAsia="宋体" w:cs="Times New Roman"/>
                <w:sz w:val="24"/>
                <w:szCs w:val="24"/>
                <w:highlight w:val="none"/>
                <w:lang w:val="en-US" w:eastAsia="zh-CN"/>
              </w:rPr>
              <w:t>由中标人</w:t>
            </w:r>
            <w:r>
              <w:rPr>
                <w:rFonts w:hint="default" w:ascii="Times New Roman" w:hAnsi="Times New Roman" w:eastAsia="宋体" w:cs="Times New Roman"/>
                <w:sz w:val="24"/>
                <w:szCs w:val="24"/>
                <w:highlight w:val="none"/>
                <w:lang w:val="en-US" w:eastAsia="en-US"/>
              </w:rPr>
              <w:t>一次性支付</w:t>
            </w:r>
            <w:r>
              <w:rPr>
                <w:rFonts w:hint="default" w:ascii="Times New Roman" w:hAnsi="Times New Roman" w:cs="Times New Roman"/>
                <w:sz w:val="24"/>
                <w:szCs w:val="24"/>
                <w:highlight w:val="none"/>
              </w:rPr>
              <w:t>。</w:t>
            </w:r>
          </w:p>
          <w:p w14:paraId="1BCAFD5C">
            <w:pPr>
              <w:keepLines/>
              <w:numPr>
                <w:ilvl w:val="0"/>
                <w:numId w:val="0"/>
              </w:numPr>
              <w:tabs>
                <w:tab w:val="left" w:pos="5707"/>
              </w:tabs>
              <w:spacing w:line="360" w:lineRule="exact"/>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2.招标代理服务收费按差额定率累进法计算。</w:t>
            </w:r>
          </w:p>
          <w:p w14:paraId="1DB9DDFF">
            <w:pPr>
              <w:keepLines/>
              <w:numPr>
                <w:ilvl w:val="0"/>
                <w:numId w:val="0"/>
              </w:numPr>
              <w:tabs>
                <w:tab w:val="left" w:pos="5707"/>
              </w:tabs>
              <w:spacing w:line="360" w:lineRule="exact"/>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3.中标</w:t>
            </w:r>
            <w:r>
              <w:rPr>
                <w:rFonts w:hint="default" w:ascii="Times New Roman" w:hAnsi="Times New Roman" w:eastAsia="宋体" w:cs="Times New Roman"/>
                <w:sz w:val="24"/>
                <w:szCs w:val="24"/>
                <w:highlight w:val="none"/>
                <w:lang w:val="en-US" w:eastAsia="en-US"/>
              </w:rPr>
              <w:t>供应商在领取中标通知书时，须提供</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lang w:val="en-US" w:eastAsia="en-US"/>
              </w:rPr>
              <w:t>文件（上传稿）纸质资料</w:t>
            </w:r>
            <w:r>
              <w:rPr>
                <w:rFonts w:hint="eastAsia" w:ascii="Times New Roman" w:hAnsi="Times New Roman" w:cs="Times New Roman"/>
                <w:sz w:val="24"/>
                <w:szCs w:val="24"/>
                <w:highlight w:val="none"/>
                <w:lang w:val="en-US" w:eastAsia="zh-CN"/>
              </w:rPr>
              <w:t>贰</w:t>
            </w:r>
            <w:r>
              <w:rPr>
                <w:rFonts w:hint="default" w:ascii="Times New Roman" w:hAnsi="Times New Roman" w:eastAsia="宋体" w:cs="Times New Roman"/>
                <w:sz w:val="24"/>
                <w:szCs w:val="24"/>
                <w:highlight w:val="none"/>
                <w:lang w:val="en-US" w:eastAsia="en-US"/>
              </w:rPr>
              <w:t>套，需加盖单位公章，胶装成册。</w:t>
            </w:r>
          </w:p>
        </w:tc>
      </w:tr>
      <w:tr w14:paraId="0FA25513">
        <w:tblPrEx>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14:paraId="1452E066">
            <w:pPr>
              <w:spacing w:line="360" w:lineRule="exact"/>
              <w:jc w:val="center"/>
              <w:rPr>
                <w:rFonts w:hint="default" w:ascii="Times New Roman" w:hAnsi="Times New Roman" w:cs="Times New Roman"/>
                <w:sz w:val="24"/>
                <w:szCs w:val="24"/>
                <w:highlight w:val="none"/>
              </w:rPr>
            </w:pPr>
          </w:p>
          <w:p w14:paraId="7056C952">
            <w:pPr>
              <w:spacing w:line="360" w:lineRule="exact"/>
              <w:jc w:val="center"/>
              <w:rPr>
                <w:rFonts w:hint="default" w:ascii="Times New Roman" w:hAnsi="Times New Roman" w:cs="Times New Roman"/>
                <w:sz w:val="24"/>
                <w:szCs w:val="24"/>
                <w:highlight w:val="none"/>
              </w:rPr>
            </w:pPr>
          </w:p>
          <w:p w14:paraId="0045F5E6">
            <w:pPr>
              <w:spacing w:line="360" w:lineRule="exact"/>
              <w:jc w:val="center"/>
              <w:rPr>
                <w:rFonts w:hint="default" w:ascii="Times New Roman" w:hAnsi="Times New Roman" w:cs="Times New Roman"/>
                <w:sz w:val="24"/>
                <w:szCs w:val="24"/>
                <w:highlight w:val="none"/>
              </w:rPr>
            </w:pPr>
          </w:p>
          <w:p w14:paraId="41150583">
            <w:pPr>
              <w:spacing w:line="360" w:lineRule="exact"/>
              <w:jc w:val="center"/>
              <w:rPr>
                <w:rFonts w:hint="default" w:ascii="Times New Roman" w:hAnsi="Times New Roman" w:cs="Times New Roman"/>
                <w:sz w:val="24"/>
                <w:szCs w:val="24"/>
                <w:highlight w:val="none"/>
              </w:rPr>
            </w:pPr>
          </w:p>
          <w:p w14:paraId="755922D2">
            <w:pPr>
              <w:spacing w:line="360" w:lineRule="exact"/>
              <w:jc w:val="center"/>
              <w:rPr>
                <w:rFonts w:hint="default" w:ascii="Times New Roman" w:hAnsi="Times New Roman" w:cs="Times New Roman"/>
                <w:sz w:val="24"/>
                <w:szCs w:val="24"/>
                <w:highlight w:val="none"/>
              </w:rPr>
            </w:pPr>
          </w:p>
          <w:p w14:paraId="59C57B99">
            <w:pPr>
              <w:spacing w:line="360" w:lineRule="exact"/>
              <w:jc w:val="center"/>
              <w:rPr>
                <w:rFonts w:hint="default" w:ascii="Times New Roman" w:hAnsi="Times New Roman" w:cs="Times New Roman"/>
                <w:sz w:val="24"/>
                <w:szCs w:val="24"/>
                <w:highlight w:val="none"/>
              </w:rPr>
            </w:pPr>
          </w:p>
          <w:p w14:paraId="4C80B886">
            <w:pPr>
              <w:spacing w:line="360" w:lineRule="exact"/>
              <w:jc w:val="center"/>
              <w:rPr>
                <w:rFonts w:hint="default" w:ascii="Times New Roman" w:hAnsi="Times New Roman" w:cs="Times New Roman"/>
                <w:sz w:val="24"/>
                <w:szCs w:val="24"/>
                <w:highlight w:val="none"/>
              </w:rPr>
            </w:pPr>
          </w:p>
          <w:p w14:paraId="7285D93D">
            <w:pPr>
              <w:spacing w:line="360" w:lineRule="exact"/>
              <w:jc w:val="center"/>
              <w:rPr>
                <w:rFonts w:hint="default" w:ascii="Times New Roman" w:hAnsi="Times New Roman" w:cs="Times New Roman"/>
                <w:sz w:val="24"/>
                <w:szCs w:val="24"/>
                <w:highlight w:val="none"/>
              </w:rPr>
            </w:pPr>
          </w:p>
          <w:p w14:paraId="4DECFEE8">
            <w:pPr>
              <w:spacing w:line="36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4.2</w:t>
            </w:r>
          </w:p>
        </w:tc>
        <w:tc>
          <w:tcPr>
            <w:tcW w:w="1559" w:type="dxa"/>
            <w:tcBorders>
              <w:top w:val="single" w:color="auto" w:sz="4" w:space="0"/>
              <w:left w:val="nil"/>
              <w:bottom w:val="single" w:color="auto" w:sz="4" w:space="0"/>
              <w:right w:val="single" w:color="auto" w:sz="4" w:space="0"/>
            </w:tcBorders>
            <w:noWrap w:val="0"/>
            <w:vAlign w:val="center"/>
          </w:tcPr>
          <w:p w14:paraId="1E45B8FD">
            <w:pPr>
              <w:spacing w:line="360" w:lineRule="exact"/>
              <w:jc w:val="center"/>
              <w:rPr>
                <w:rFonts w:hint="default" w:ascii="Times New Roman" w:hAnsi="Times New Roman" w:cs="Times New Roman"/>
                <w:sz w:val="24"/>
                <w:szCs w:val="24"/>
                <w:highlight w:val="none"/>
              </w:rPr>
            </w:pPr>
          </w:p>
          <w:p w14:paraId="3590A89B">
            <w:pPr>
              <w:spacing w:line="360" w:lineRule="exact"/>
              <w:jc w:val="center"/>
              <w:rPr>
                <w:rFonts w:hint="default" w:ascii="Times New Roman" w:hAnsi="Times New Roman" w:cs="Times New Roman"/>
                <w:sz w:val="24"/>
                <w:szCs w:val="24"/>
                <w:highlight w:val="none"/>
              </w:rPr>
            </w:pPr>
          </w:p>
          <w:p w14:paraId="370A0EDF">
            <w:pPr>
              <w:spacing w:line="360" w:lineRule="exact"/>
              <w:jc w:val="center"/>
              <w:rPr>
                <w:rFonts w:hint="default" w:ascii="Times New Roman" w:hAnsi="Times New Roman" w:cs="Times New Roman"/>
                <w:sz w:val="24"/>
                <w:szCs w:val="24"/>
                <w:highlight w:val="none"/>
              </w:rPr>
            </w:pPr>
          </w:p>
          <w:p w14:paraId="41554147">
            <w:pPr>
              <w:spacing w:line="360" w:lineRule="exact"/>
              <w:jc w:val="center"/>
              <w:rPr>
                <w:rFonts w:hint="default" w:ascii="Times New Roman" w:hAnsi="Times New Roman" w:cs="Times New Roman"/>
                <w:sz w:val="24"/>
                <w:szCs w:val="24"/>
                <w:highlight w:val="none"/>
              </w:rPr>
            </w:pPr>
          </w:p>
          <w:p w14:paraId="20D5E024">
            <w:pPr>
              <w:spacing w:line="360" w:lineRule="exact"/>
              <w:jc w:val="center"/>
              <w:rPr>
                <w:rFonts w:hint="default" w:ascii="Times New Roman" w:hAnsi="Times New Roman" w:cs="Times New Roman"/>
                <w:sz w:val="24"/>
                <w:szCs w:val="24"/>
                <w:highlight w:val="none"/>
              </w:rPr>
            </w:pPr>
          </w:p>
          <w:p w14:paraId="785D6786">
            <w:pPr>
              <w:spacing w:line="360" w:lineRule="exact"/>
              <w:jc w:val="center"/>
              <w:rPr>
                <w:rFonts w:hint="default" w:ascii="Times New Roman" w:hAnsi="Times New Roman" w:cs="Times New Roman"/>
                <w:sz w:val="24"/>
                <w:szCs w:val="24"/>
                <w:highlight w:val="none"/>
              </w:rPr>
            </w:pPr>
          </w:p>
          <w:p w14:paraId="0AACDF65">
            <w:pPr>
              <w:spacing w:line="360" w:lineRule="exact"/>
              <w:jc w:val="center"/>
              <w:rPr>
                <w:rFonts w:hint="default" w:ascii="Times New Roman" w:hAnsi="Times New Roman" w:cs="Times New Roman"/>
                <w:sz w:val="24"/>
                <w:szCs w:val="24"/>
                <w:highlight w:val="none"/>
              </w:rPr>
            </w:pPr>
          </w:p>
          <w:p w14:paraId="0DC74660">
            <w:pPr>
              <w:spacing w:line="360" w:lineRule="exact"/>
              <w:jc w:val="center"/>
              <w:rPr>
                <w:rFonts w:hint="default" w:ascii="Times New Roman" w:hAnsi="Times New Roman" w:cs="Times New Roman"/>
                <w:sz w:val="24"/>
                <w:szCs w:val="24"/>
                <w:highlight w:val="none"/>
              </w:rPr>
            </w:pPr>
          </w:p>
          <w:p w14:paraId="2A16865F">
            <w:pPr>
              <w:spacing w:line="36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电子化交易注意事项</w:t>
            </w:r>
          </w:p>
        </w:tc>
        <w:tc>
          <w:tcPr>
            <w:tcW w:w="6532" w:type="dxa"/>
            <w:tcBorders>
              <w:top w:val="single" w:color="auto" w:sz="4" w:space="0"/>
              <w:left w:val="nil"/>
              <w:bottom w:val="single" w:color="auto" w:sz="4" w:space="0"/>
              <w:right w:val="single" w:color="auto" w:sz="4" w:space="0"/>
            </w:tcBorders>
            <w:noWrap w:val="0"/>
            <w:vAlign w:val="center"/>
          </w:tcPr>
          <w:p w14:paraId="04977A88">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具体要求：本项目为电子化、无纸化交易项目，投标文件是投标人、供应商（以下简称</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投标人</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）通过中心投标文件制作系统制作，并经过签章和加密后生成的电子版投标文件。</w:t>
            </w:r>
          </w:p>
          <w:p w14:paraId="70F8AA9F">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电子化投标文件具体制作文件请点击https</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//download.bqpoint.com/download/downloadlist.html?SoftTypeCode=进行下载。</w:t>
            </w:r>
          </w:p>
          <w:p w14:paraId="355D1DE1">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温馨提示：本项目为电子化、无纸化交易项目，为保证您能投标成功，请需仔细阅读以下条款。</w:t>
            </w:r>
          </w:p>
          <w:p w14:paraId="0170906B">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一、电子化投标</w:t>
            </w:r>
          </w:p>
          <w:p w14:paraId="25375351">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（一）网上投标保证金的缴纳</w:t>
            </w:r>
          </w:p>
          <w:p w14:paraId="5E68DBC1">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1、递交形式：投标人的投标保证金须通过投标人基本账户以转账或电汇的形式缴纳（账户必须是已加入三门峡市公共资源交易投标人或供应商中的账户）。</w:t>
            </w:r>
          </w:p>
          <w:p w14:paraId="61AE3E9B">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2、投标人在成功缴纳后，可以将银行回单制作在投标文件中，作为缴纳保证金的依据。</w:t>
            </w:r>
          </w:p>
          <w:p w14:paraId="25B9F216">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3、投标人应仔细阅读操作手册并充分考虑异地跨行转账到账时间等因素，因投标人操作不当或银行到账时间等问题造成开标时间未到达指定账户影响投标的，由投标人自行承担后果。</w:t>
            </w:r>
          </w:p>
          <w:p w14:paraId="3958766D">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4、未中标投标人的投标保证金在项目结束后，将通过中心交易平台退还。</w:t>
            </w:r>
          </w:p>
          <w:p w14:paraId="33480580">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5、本项目投标保证金可使用电子保函缴纳，开具方式请在首页-交易智库-系统操作指南下载操作手册。</w:t>
            </w:r>
          </w:p>
          <w:p w14:paraId="71A1470D">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（二）电子化投标文件的签章</w:t>
            </w:r>
          </w:p>
          <w:p w14:paraId="3A17D646">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1、投标人在生成电子化投标文件后，应对电子化投标文件进行签章，未进行签章的视为无效投标。</w:t>
            </w:r>
          </w:p>
          <w:p w14:paraId="4652F600">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2、招标文件中要求法定代表人或授权委托人签字或盖章的，投标人在进行电子化投标文件签章时，以签盖法定代表人签章为准。</w:t>
            </w:r>
          </w:p>
          <w:p w14:paraId="263D8FCB">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（三）电子化投标文件的格式及上传投标</w:t>
            </w:r>
          </w:p>
          <w:p w14:paraId="6048A623">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1、投标人所上传的电子化投标文件，应是通过中心投标文件制作系统制作的（投标文件制作工具下载地址：https</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download.bqpoint.com/download/downloadlist.html?SoftTypeCod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1103D1F2">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2、电子化投标文件应在投标截止时间前成功上传至三门峡市公共资源电子化交易系统。至投标截止时间止，仍未上传成功的电子化投标文件将不予接收。</w:t>
            </w:r>
          </w:p>
          <w:p w14:paraId="2225673F">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91A5321">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技术联系电话： 400</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998</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0000</w:t>
            </w:r>
          </w:p>
          <w:p w14:paraId="0990DF57">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（四）电子化项目开标、解密、唱标、评标</w:t>
            </w:r>
          </w:p>
          <w:p w14:paraId="73CF05B3">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1、本项目采用电子化、无纸化进行招标，开标当日，投标人无需到开标现场参加开标会议，投标人应当在投标截止时间前，登陆不见面开标大厅选择登陆三门峡市公共资源电子招投标系统进行登陆（网址为  http</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//120.194.249.36</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10094/BidOpening/bidopeninghallaction/hall/login），在线准时参加开标活动并进行投标文件解密等。</w:t>
            </w:r>
          </w:p>
          <w:p w14:paraId="4F12968D">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4255FEF9">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3、电子化投标文件解密异常的处理</w:t>
            </w:r>
          </w:p>
          <w:p w14:paraId="1E3442F0">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如出现投标人的电子投标文件无法解密等异常情况，投标人应及时致电中介服务机构说明。投标文件异常，按以下步骤进行处理：</w:t>
            </w:r>
          </w:p>
          <w:p w14:paraId="36197B6F">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（1）首先由技术人员进行问题排查。</w:t>
            </w:r>
          </w:p>
          <w:p w14:paraId="51396AEA">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（2）经技术人员排查后，是投标人文件自身问题导致投标文件无法解密的，该投标文件将不予接收、解密和唱标。开标会议继续进行。</w:t>
            </w:r>
          </w:p>
          <w:p w14:paraId="72568791">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7AC2C00">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4、待所有投标人投标文件解密完成后，由中介服务机构操作，对所有已解密投标文件进行唱标。</w:t>
            </w:r>
          </w:p>
          <w:p w14:paraId="2FE589DA">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投标人应保证在开标期间电话、电脑、网络能够正常工作，投标人因停电、电脑病毒、网络堵塞等原因，未在规定的解密时间内对投标文件进行解密的，其投标文件不予接收、唱标。</w:t>
            </w:r>
          </w:p>
          <w:p w14:paraId="3593551C">
            <w:pPr>
              <w:keepLines/>
              <w:spacing w:line="360" w:lineRule="exact"/>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52F4A637">
            <w:pPr>
              <w:keepLines/>
              <w:spacing w:line="360" w:lineRule="exact"/>
              <w:jc w:val="left"/>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评标时，评标委员会对电子化投标文件有质疑的，将通过电子化交易系统向供应商发起质疑。供应商的回复文件必须以经过供应商和其法定代表人签章的PDF式文件为准，并通过电子化交易系统提交至评标委员会。</w:t>
            </w:r>
          </w:p>
          <w:p w14:paraId="0BFBEF1D">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7、如评标委员会对需要回复的供应商在规定时间内（30分钟内）通过电子化交易系统未收到回复的，视为投标人放弃回复，评标委员会将自行对需要回复的内容进行认定。</w:t>
            </w:r>
          </w:p>
          <w:p w14:paraId="63D36156">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二、相关证书原件的提交</w:t>
            </w:r>
          </w:p>
          <w:p w14:paraId="4AFF7667">
            <w:pPr>
              <w:keepLines/>
              <w:spacing w:line="360" w:lineRule="exact"/>
              <w:jc w:val="left"/>
              <w:rPr>
                <w:rFonts w:hint="default" w:ascii="Times New Roman" w:hAnsi="Times New Roman" w:cs="Times New Roman"/>
                <w:sz w:val="24"/>
                <w:szCs w:val="24"/>
                <w:highlight w:val="none"/>
                <w:lang w:val="en-US"/>
              </w:rPr>
            </w:pPr>
            <w:r>
              <w:rPr>
                <w:rFonts w:hint="default" w:ascii="Times New Roman" w:hAnsi="Times New Roman" w:cs="Times New Roman"/>
                <w:sz w:val="24"/>
                <w:szCs w:val="24"/>
                <w:highlight w:val="none"/>
                <w:lang w:val="en-US" w:eastAsia="zh-CN"/>
              </w:rPr>
              <w:t>（一）投标人应保证上传内容齐全，真实有效，原件扫描件清晰可辨。因投标人上传原因导致应得分项而未得分或资格审查不合格等情况的，由投标人自行承担责任。</w:t>
            </w:r>
          </w:p>
          <w:p w14:paraId="3BC0776C">
            <w:pPr>
              <w:keepLines/>
              <w:spacing w:line="36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提示：本项目为电子化、无纸化交易项目，为保证您能投标成功，请需仔细阅读以上条款。</w:t>
            </w:r>
          </w:p>
        </w:tc>
      </w:tr>
    </w:tbl>
    <w:p w14:paraId="6B049A89">
      <w:pPr>
        <w:rPr>
          <w:rFonts w:hint="default" w:ascii="Times New Roman" w:hAnsi="Times New Roman" w:cs="Times New Roman"/>
          <w:b/>
          <w:bCs/>
          <w:sz w:val="24"/>
          <w:szCs w:val="24"/>
          <w:highlight w:val="none"/>
        </w:rPr>
      </w:pPr>
    </w:p>
    <w:p w14:paraId="2E1CB31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bCs/>
          <w:sz w:val="24"/>
          <w:szCs w:val="24"/>
          <w:highlight w:val="none"/>
        </w:rPr>
      </w:pPr>
      <w:r>
        <w:rPr>
          <w:rFonts w:hint="default" w:ascii="Times New Roman" w:hAnsi="Times New Roman" w:cs="Times New Roman"/>
          <w:sz w:val="24"/>
          <w:szCs w:val="24"/>
          <w:highlight w:val="none"/>
        </w:rPr>
        <w:t xml:space="preserve"> </w:t>
      </w:r>
      <w:r>
        <w:rPr>
          <w:rFonts w:hint="default" w:ascii="Times New Roman" w:hAnsi="Times New Roman" w:cs="Times New Roman"/>
          <w:b/>
          <w:bCs/>
          <w:sz w:val="24"/>
          <w:szCs w:val="24"/>
          <w:highlight w:val="none"/>
        </w:rPr>
        <w:t>一、总则</w:t>
      </w:r>
    </w:p>
    <w:p w14:paraId="624E555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1、项目概况：见供应商须知前附表；</w:t>
      </w:r>
    </w:p>
    <w:p w14:paraId="28FECC5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2、投标费用</w:t>
      </w:r>
    </w:p>
    <w:p w14:paraId="200610AE">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2.1投标供应商承担其电子化投标文件编制与递交所涉及的一切费用。在任何情况下采购人和采购代理机构对上述费用均不承担任何责任。</w:t>
      </w:r>
    </w:p>
    <w:p w14:paraId="3D8956F9">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3、定义及解释</w:t>
      </w:r>
    </w:p>
    <w:p w14:paraId="65D9A16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3.1货物：系指投标供应商按招标文件规定而提供的设备、工具、备品备件、手册及其他有关技术资料和材料。</w:t>
      </w:r>
    </w:p>
    <w:p w14:paraId="4E59BC4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rPr>
        <w:t>3.2服务：系指投标供应商提供的安装、调试、验收</w:t>
      </w:r>
      <w:r>
        <w:rPr>
          <w:rFonts w:hint="default" w:ascii="Times New Roman" w:hAnsi="Times New Roman" w:eastAsia="宋体" w:cs="Times New Roman"/>
          <w:bCs/>
          <w:sz w:val="24"/>
          <w:szCs w:val="24"/>
          <w:highlight w:val="none"/>
        </w:rPr>
        <w:t>、与</w:t>
      </w:r>
      <w:r>
        <w:rPr>
          <w:rFonts w:hint="default" w:ascii="Times New Roman" w:hAnsi="Times New Roman" w:eastAsia="宋体" w:cs="Times New Roman"/>
          <w:bCs/>
          <w:sz w:val="24"/>
          <w:szCs w:val="24"/>
          <w:highlight w:val="none"/>
          <w:lang w:eastAsia="zh-CN"/>
        </w:rPr>
        <w:t>货物</w:t>
      </w:r>
      <w:r>
        <w:rPr>
          <w:rFonts w:hint="default" w:ascii="Times New Roman" w:hAnsi="Times New Roman" w:cs="Times New Roman"/>
          <w:bCs/>
          <w:sz w:val="24"/>
          <w:szCs w:val="24"/>
          <w:highlight w:val="none"/>
        </w:rPr>
        <w:t>有关的运输和保险及其他伴随服务。</w:t>
      </w:r>
      <w:r>
        <w:rPr>
          <w:rFonts w:hint="default" w:ascii="Times New Roman" w:hAnsi="Times New Roman" w:cs="Times New Roman"/>
          <w:bCs/>
          <w:sz w:val="24"/>
          <w:szCs w:val="24"/>
          <w:highlight w:val="none"/>
          <w:lang w:val="en-US" w:eastAsia="zh-CN"/>
        </w:rPr>
        <w:t xml:space="preserve">    </w:t>
      </w:r>
    </w:p>
    <w:p w14:paraId="4B60114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3.3采购人：见投标人须知前附表。</w:t>
      </w:r>
    </w:p>
    <w:p w14:paraId="39DF3DC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3.4采购代理机构：指受招标人委托组织本次招标的采购代理机构。</w:t>
      </w:r>
    </w:p>
    <w:p w14:paraId="4D64319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3.5投标人：指响应招标、参加投标竞争，并向招标人、采购代理机构提交投标文件的供应商。</w:t>
      </w:r>
      <w:r>
        <w:rPr>
          <w:rFonts w:hint="default" w:ascii="Times New Roman" w:hAnsi="Times New Roman" w:cs="Times New Roman"/>
          <w:bCs/>
          <w:sz w:val="24"/>
          <w:szCs w:val="24"/>
          <w:highlight w:val="none"/>
          <w:lang w:val="en-US" w:eastAsia="zh-CN"/>
        </w:rPr>
        <w:t xml:space="preserve">      </w:t>
      </w:r>
    </w:p>
    <w:p w14:paraId="59323FFF">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3.6公章——指投标人的行政章，招标人、采购代理机构不接受加盖其他印鉴的投标文件（如</w:t>
      </w:r>
    </w:p>
    <w:p w14:paraId="350E48DC">
      <w:pPr>
        <w:pStyle w:val="9"/>
        <w:keepNext w:val="0"/>
        <w:keepLines w:val="0"/>
        <w:pageBreakBefore w:val="0"/>
        <w:widowControl w:val="0"/>
        <w:kinsoku/>
        <w:wordWrap/>
        <w:overflowPunct/>
        <w:topLinePunct w:val="0"/>
        <w:bidi w:val="0"/>
        <w:spacing w:after="0" w:line="500" w:lineRule="exact"/>
        <w:ind w:left="0" w:leftChars="0" w:firstLine="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合同章、投标专用章、有序号的章等印鉴）。</w:t>
      </w:r>
    </w:p>
    <w:p w14:paraId="7DB4FC2C">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3.7天（日）——除特别指明外，指日历天。</w:t>
      </w:r>
    </w:p>
    <w:p w14:paraId="0B4D28A1">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sz w:val="24"/>
          <w:szCs w:val="24"/>
          <w:highlight w:val="none"/>
          <w:lang w:bidi="ar-SA"/>
        </w:rPr>
      </w:pPr>
      <w:r>
        <w:rPr>
          <w:rFonts w:hint="default" w:ascii="Times New Roman" w:hAnsi="Times New Roman" w:cs="Times New Roman"/>
          <w:sz w:val="24"/>
          <w:szCs w:val="24"/>
          <w:highlight w:val="none"/>
        </w:rPr>
        <w:t>3.8偏离（或偏差）：</w:t>
      </w:r>
      <w:r>
        <w:rPr>
          <w:rFonts w:hint="default" w:ascii="Times New Roman" w:hAnsi="Times New Roman" w:cs="Times New Roman"/>
          <w:sz w:val="24"/>
          <w:szCs w:val="24"/>
          <w:highlight w:val="none"/>
          <w:lang w:eastAsia="zh-CN" w:bidi="ar-SA"/>
        </w:rPr>
        <w:t>投标</w:t>
      </w:r>
      <w:r>
        <w:rPr>
          <w:rFonts w:hint="default" w:ascii="Times New Roman" w:hAnsi="Times New Roman" w:cs="Times New Roman"/>
          <w:sz w:val="24"/>
          <w:szCs w:val="24"/>
          <w:highlight w:val="none"/>
          <w:lang w:bidi="ar-SA"/>
        </w:rPr>
        <w:t>文件的响应相对于</w:t>
      </w:r>
      <w:r>
        <w:rPr>
          <w:rFonts w:hint="default" w:ascii="Times New Roman" w:hAnsi="Times New Roman" w:cs="Times New Roman"/>
          <w:sz w:val="24"/>
          <w:szCs w:val="24"/>
          <w:highlight w:val="none"/>
          <w:lang w:eastAsia="zh-CN" w:bidi="ar-SA"/>
        </w:rPr>
        <w:t>招标</w:t>
      </w:r>
      <w:r>
        <w:rPr>
          <w:rFonts w:hint="default" w:ascii="Times New Roman" w:hAnsi="Times New Roman" w:cs="Times New Roman"/>
          <w:sz w:val="24"/>
          <w:szCs w:val="24"/>
          <w:highlight w:val="none"/>
          <w:lang w:bidi="ar-SA"/>
        </w:rPr>
        <w:t>文件要求的偏差</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bidi="ar-SA"/>
        </w:rPr>
        <w:t>该偏差优于</w:t>
      </w:r>
      <w:r>
        <w:rPr>
          <w:rFonts w:hint="default" w:ascii="Times New Roman" w:hAnsi="Times New Roman" w:cs="Times New Roman"/>
          <w:sz w:val="24"/>
          <w:szCs w:val="24"/>
          <w:highlight w:val="none"/>
          <w:lang w:eastAsia="zh-CN" w:bidi="ar-SA"/>
        </w:rPr>
        <w:t>招标</w:t>
      </w:r>
      <w:r>
        <w:rPr>
          <w:rFonts w:hint="default" w:ascii="Times New Roman" w:hAnsi="Times New Roman" w:cs="Times New Roman"/>
          <w:sz w:val="24"/>
          <w:szCs w:val="24"/>
          <w:highlight w:val="none"/>
          <w:lang w:bidi="ar-SA"/>
        </w:rPr>
        <w:t>文件要求</w:t>
      </w:r>
    </w:p>
    <w:p w14:paraId="2CEABD15">
      <w:pPr>
        <w:pStyle w:val="9"/>
        <w:keepNext w:val="0"/>
        <w:keepLines w:val="0"/>
        <w:pageBreakBefore w:val="0"/>
        <w:widowControl w:val="0"/>
        <w:kinsoku/>
        <w:wordWrap/>
        <w:overflowPunct/>
        <w:topLinePunct w:val="0"/>
        <w:bidi w:val="0"/>
        <w:spacing w:after="0" w:line="500" w:lineRule="exact"/>
        <w:ind w:left="0" w:leftChars="0" w:firstLine="0" w:firstLine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bidi="ar-SA"/>
        </w:rPr>
        <w:t>的为正偏离；劣于的，为负偏离</w:t>
      </w:r>
      <w:r>
        <w:rPr>
          <w:rFonts w:hint="default" w:ascii="Times New Roman" w:hAnsi="Times New Roman" w:cs="Times New Roman"/>
          <w:sz w:val="24"/>
          <w:szCs w:val="24"/>
          <w:highlight w:val="none"/>
        </w:rPr>
        <w:t>。</w:t>
      </w:r>
    </w:p>
    <w:p w14:paraId="28931420">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4、合格的投标供应商：见供应商须知前附表；</w:t>
      </w:r>
    </w:p>
    <w:p w14:paraId="0D5433C0">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5、保证</w:t>
      </w:r>
    </w:p>
    <w:p w14:paraId="120654A2">
      <w:pPr>
        <w:pStyle w:val="9"/>
        <w:keepNext w:val="0"/>
        <w:keepLines w:val="0"/>
        <w:pageBreakBefore w:val="0"/>
        <w:widowControl w:val="0"/>
        <w:kinsoku/>
        <w:wordWrap/>
        <w:overflowPunct/>
        <w:topLinePunct w:val="0"/>
        <w:bidi w:val="0"/>
        <w:spacing w:after="0" w:line="500" w:lineRule="exac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5.1投标供应商应保证在电子化投标文件中所提交的资料和数据是真实的。</w:t>
      </w:r>
    </w:p>
    <w:p w14:paraId="5630C58A">
      <w:pPr>
        <w:keepNext w:val="0"/>
        <w:keepLines w:val="0"/>
        <w:pageBreakBefore w:val="0"/>
        <w:widowControl w:val="0"/>
        <w:kinsoku/>
        <w:wordWrap/>
        <w:overflowPunct/>
        <w:topLinePunct w:val="0"/>
        <w:bidi w:val="0"/>
        <w:spacing w:line="500" w:lineRule="exact"/>
        <w:ind w:firstLine="482" w:firstLineChars="200"/>
        <w:jc w:val="both"/>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二、招 标 文 件</w:t>
      </w:r>
    </w:p>
    <w:p w14:paraId="70F31B4A">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6、招标文件的组成</w:t>
      </w:r>
    </w:p>
    <w:p w14:paraId="7EBDB53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6.1招标文件包括招标公告、投标人须知前附表、采购内容、采购项目要求、评标及定标、合同样本、投标文件格式及发出的补充性文件。</w:t>
      </w:r>
    </w:p>
    <w:p w14:paraId="428271A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6.2投标供应商应详细阅读招标文件中的所有条款内容、格式、表格和所涉及的相关规范。如果投标供应商不按招标文件的要求提交电子化投标文件和资料的，或者电子化投标文件没有对招标文件提出的实质性要求和条件作出响应，将导致电子化投标文件不被接受，其后果由投标供应商自己负责。</w:t>
      </w:r>
    </w:p>
    <w:p w14:paraId="2CEBAFCA">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7、招标文件的澄清</w:t>
      </w:r>
    </w:p>
    <w:p w14:paraId="4D4BB21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投标供应商如对招标文件有异议的，请于招标文件规定的投标截止时间1</w:t>
      </w:r>
      <w:r>
        <w:rPr>
          <w:rFonts w:hint="default" w:ascii="Times New Roman" w:hAnsi="Times New Roman" w:eastAsia="宋体" w:cs="Times New Roman"/>
          <w:bCs/>
          <w:sz w:val="24"/>
          <w:szCs w:val="24"/>
          <w:highlight w:val="none"/>
          <w:lang w:val="en-US" w:eastAsia="zh-CN"/>
        </w:rPr>
        <w:t>5</w:t>
      </w:r>
      <w:r>
        <w:rPr>
          <w:rFonts w:hint="default" w:ascii="Times New Roman" w:hAnsi="Times New Roman" w:eastAsia="宋体" w:cs="Times New Roman"/>
          <w:bCs/>
          <w:sz w:val="24"/>
          <w:szCs w:val="24"/>
          <w:highlight w:val="none"/>
        </w:rPr>
        <w:t>天前将问题以书面形式提交招标代理</w:t>
      </w:r>
      <w:r>
        <w:rPr>
          <w:rFonts w:hint="default" w:ascii="Times New Roman" w:hAnsi="Times New Roman" w:eastAsia="宋体" w:cs="Times New Roman"/>
          <w:bCs/>
          <w:sz w:val="24"/>
          <w:szCs w:val="24"/>
          <w:highlight w:val="none"/>
          <w:lang w:eastAsia="zh-CN"/>
        </w:rPr>
        <w:t>机构</w:t>
      </w:r>
      <w:r>
        <w:rPr>
          <w:rFonts w:hint="default" w:ascii="Times New Roman" w:hAnsi="Times New Roman" w:eastAsia="宋体" w:cs="Times New Roman"/>
          <w:bCs/>
          <w:sz w:val="24"/>
          <w:szCs w:val="24"/>
          <w:highlight w:val="none"/>
        </w:rPr>
        <w:t>（加盖单位公章和法定代表人签字），否则，将被视为认可本招标文件所有内容。</w:t>
      </w:r>
    </w:p>
    <w:p w14:paraId="2AB50F3F">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8、招标文件的澄清及修改</w:t>
      </w:r>
    </w:p>
    <w:p w14:paraId="49292AA1">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8.1</w:t>
      </w:r>
      <w:r>
        <w:rPr>
          <w:rFonts w:hint="default" w:ascii="Times New Roman" w:hAnsi="Times New Roman" w:cs="Times New Roman"/>
          <w:sz w:val="24"/>
          <w:szCs w:val="24"/>
          <w:highlight w:val="none"/>
        </w:rPr>
        <w:t>投标人对招标文件任何部分若有任何疑问，请以书面形式在投标人须知前附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w:t>
      </w:r>
      <w:r>
        <w:rPr>
          <w:rFonts w:hint="default" w:ascii="Times New Roman" w:hAnsi="Times New Roman" w:cs="Times New Roman"/>
          <w:sz w:val="24"/>
          <w:szCs w:val="24"/>
          <w:highlight w:val="none"/>
          <w:lang w:val="en-US" w:eastAsia="zh-CN"/>
        </w:rPr>
        <w:t xml:space="preserve">  </w:t>
      </w:r>
    </w:p>
    <w:p w14:paraId="36280FA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8.2</w:t>
      </w:r>
      <w:r>
        <w:rPr>
          <w:rFonts w:hint="default" w:ascii="Times New Roman" w:hAnsi="Times New Roman" w:cs="Times New Roman"/>
          <w:sz w:val="24"/>
          <w:szCs w:val="24"/>
          <w:highlight w:val="none"/>
        </w:rPr>
        <w:t>当招标文件、修改补充通知、澄清文件内容相互矛盾时，以最后发出的通知或修改文件为准</w:t>
      </w:r>
      <w:r>
        <w:rPr>
          <w:rFonts w:hint="default" w:ascii="Times New Roman" w:hAnsi="Times New Roman" w:cs="Times New Roman"/>
          <w:bCs/>
          <w:sz w:val="24"/>
          <w:szCs w:val="24"/>
          <w:highlight w:val="none"/>
        </w:rPr>
        <w:t>。</w:t>
      </w:r>
    </w:p>
    <w:p w14:paraId="747B422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bCs/>
          <w:sz w:val="24"/>
          <w:szCs w:val="24"/>
          <w:highlight w:val="none"/>
        </w:rPr>
      </w:pPr>
      <w:r>
        <w:rPr>
          <w:rFonts w:hint="default" w:ascii="Times New Roman" w:hAnsi="Times New Roman" w:cs="Times New Roman"/>
          <w:bCs/>
          <w:sz w:val="24"/>
          <w:szCs w:val="24"/>
          <w:highlight w:val="none"/>
        </w:rPr>
        <w:t>8.3</w:t>
      </w:r>
      <w:r>
        <w:rPr>
          <w:rFonts w:hint="default" w:ascii="Times New Roman" w:hAnsi="Times New Roman" w:cs="Times New Roman"/>
          <w:sz w:val="24"/>
          <w:szCs w:val="24"/>
          <w:highlight w:val="none"/>
        </w:rPr>
        <w:t>为使投标人在编写</w:t>
      </w:r>
      <w:r>
        <w:rPr>
          <w:rFonts w:hint="default"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投标文件时有充分时间对招标文件的修改部分进行研究，招标人可以酌情延长递交投标文件的截止日期，具体时间将在修改补充通知中明确。澄清或者修改的内容可能影响投标文件编制的，招标人或者采购代理机构应当在投标截止时间至少15日前，以在发布招标公告的网址上公布通知所有获取招标文件的潜在投标人；不足15日的，招标人或者采购代理机构应当顺延提交投标文件的截止时间</w:t>
      </w:r>
      <w:r>
        <w:rPr>
          <w:rFonts w:hint="default" w:ascii="Times New Roman" w:hAnsi="Times New Roman" w:cs="Times New Roman"/>
          <w:bCs/>
          <w:sz w:val="24"/>
          <w:szCs w:val="24"/>
          <w:highlight w:val="none"/>
        </w:rPr>
        <w:t xml:space="preserve">。 </w:t>
      </w:r>
    </w:p>
    <w:p w14:paraId="5EE7A506">
      <w:pPr>
        <w:keepNext w:val="0"/>
        <w:keepLines w:val="0"/>
        <w:pageBreakBefore w:val="0"/>
        <w:widowControl w:val="0"/>
        <w:kinsoku/>
        <w:wordWrap/>
        <w:overflowPunct/>
        <w:topLinePunct w:val="0"/>
        <w:bidi w:val="0"/>
        <w:spacing w:line="500" w:lineRule="exact"/>
        <w:ind w:firstLine="482" w:firstLineChars="200"/>
        <w:jc w:val="both"/>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三、电子化投标文件的编制</w:t>
      </w:r>
    </w:p>
    <w:p w14:paraId="265D3FF8">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9、特别说明</w:t>
      </w:r>
    </w:p>
    <w:p w14:paraId="28C23A41">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9.1 投标语言</w:t>
      </w:r>
    </w:p>
    <w:p w14:paraId="2AB2CAA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3CCCCE05">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9.2 计量</w:t>
      </w:r>
    </w:p>
    <w:p w14:paraId="5548A25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在电子化投标文件所有计量单位均采用中华人民共和国法定计量单位。</w:t>
      </w:r>
    </w:p>
    <w:p w14:paraId="4C603A6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622E7043">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9.4投标供应商应当按照招标文件和电子招标投标交易平台的要求编制并加密电子化投标文件。投标供应商未按规定加密的电子化投标文件，电子招标投标交易平台将拒收并提示。</w:t>
      </w:r>
    </w:p>
    <w:p w14:paraId="4B1FA66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9.5投标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3D947CE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10、投标货物和服务的文件</w:t>
      </w:r>
    </w:p>
    <w:p w14:paraId="56559BD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10.1投标货物合格文件：</w:t>
      </w:r>
    </w:p>
    <w:p w14:paraId="6EC93CD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10.1.1产品主要技术参数、产地来源表等资料。</w:t>
      </w:r>
    </w:p>
    <w:p w14:paraId="36EBCCE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10.2投标供应商必须对招标文件中参数的技术要求逐项、逐条明确答复; 应逐项填写</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技术参数偏离表</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，投标技术参数与招标文件中的规定要求有偏离的，应详细说明偏离情况。</w:t>
      </w:r>
    </w:p>
    <w:p w14:paraId="43D4DA7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11、投标有效期</w:t>
      </w:r>
    </w:p>
    <w:p w14:paraId="373EDA4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11.1电子化投标文件从开标之时起开始生效，投标有效期为60天。</w:t>
      </w:r>
    </w:p>
    <w:p w14:paraId="4813B1A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11.2在特殊情况下，采购人可征求投标供应商同意延长投标有效期，这种要求和答复均应以信函、传真等书面形式提交。投标供应商可以拒绝采购人的这种要求，且同意延长投标有效期的投标供应商不需要也不允许修改其电子化投标文件。</w:t>
      </w:r>
    </w:p>
    <w:p w14:paraId="5E14DABA">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12、电子化投标文件的组成</w:t>
      </w:r>
    </w:p>
    <w:p w14:paraId="211B5F8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eastAsia="宋体" w:cs="Times New Roman"/>
          <w:bCs/>
          <w:sz w:val="24"/>
          <w:szCs w:val="24"/>
          <w:highlight w:val="none"/>
        </w:rPr>
        <w:t>投标函、</w:t>
      </w:r>
      <w:r>
        <w:rPr>
          <w:rFonts w:hint="default" w:ascii="Times New Roman" w:hAnsi="Times New Roman" w:eastAsia="宋体" w:cs="Times New Roman"/>
          <w:bCs/>
          <w:sz w:val="24"/>
          <w:szCs w:val="24"/>
          <w:highlight w:val="none"/>
          <w:lang w:eastAsia="zh-CN"/>
        </w:rPr>
        <w:t>投标</w:t>
      </w:r>
      <w:r>
        <w:rPr>
          <w:rFonts w:hint="default" w:ascii="Times New Roman" w:hAnsi="Times New Roman" w:eastAsia="宋体" w:cs="Times New Roman"/>
          <w:bCs/>
          <w:sz w:val="24"/>
          <w:szCs w:val="24"/>
          <w:highlight w:val="none"/>
        </w:rPr>
        <w:t>报价</w:t>
      </w:r>
      <w:r>
        <w:rPr>
          <w:rFonts w:hint="default" w:ascii="Times New Roman" w:hAnsi="Times New Roman" w:eastAsia="宋体" w:cs="Times New Roman"/>
          <w:bCs/>
          <w:sz w:val="24"/>
          <w:szCs w:val="24"/>
          <w:highlight w:val="none"/>
          <w:lang w:eastAsia="zh-CN"/>
        </w:rPr>
        <w:t>一览</w:t>
      </w:r>
      <w:r>
        <w:rPr>
          <w:rFonts w:hint="default" w:ascii="Times New Roman" w:hAnsi="Times New Roman" w:eastAsia="宋体" w:cs="Times New Roman"/>
          <w:bCs/>
          <w:sz w:val="24"/>
          <w:szCs w:val="24"/>
          <w:highlight w:val="none"/>
        </w:rPr>
        <w:t>表、法定代表人身份证明书、</w:t>
      </w:r>
      <w:r>
        <w:rPr>
          <w:rFonts w:hint="default" w:ascii="Times New Roman" w:hAnsi="Times New Roman" w:eastAsia="宋体" w:cs="Times New Roman"/>
          <w:bCs/>
          <w:sz w:val="24"/>
          <w:szCs w:val="24"/>
          <w:highlight w:val="none"/>
          <w:lang w:eastAsia="zh-CN"/>
        </w:rPr>
        <w:t>授权委托书</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eastAsia="zh-CN"/>
        </w:rPr>
        <w:t>投标承诺函</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eastAsia="zh-CN"/>
        </w:rPr>
        <w:t>投标供应商情况、综合标、</w:t>
      </w:r>
      <w:r>
        <w:rPr>
          <w:rFonts w:hint="default" w:ascii="Times New Roman" w:hAnsi="Times New Roman" w:eastAsia="宋体" w:cs="Times New Roman"/>
          <w:bCs/>
          <w:sz w:val="24"/>
          <w:szCs w:val="24"/>
          <w:highlight w:val="none"/>
        </w:rPr>
        <w:t>其他资料等；（</w:t>
      </w:r>
      <w:r>
        <w:rPr>
          <w:rFonts w:hint="default" w:ascii="Times New Roman" w:hAnsi="Times New Roman" w:cs="Times New Roman"/>
          <w:bCs/>
          <w:sz w:val="24"/>
          <w:szCs w:val="24"/>
          <w:highlight w:val="none"/>
        </w:rPr>
        <w:t>详见第六章投标文件格式要求）</w:t>
      </w:r>
    </w:p>
    <w:p w14:paraId="299B2471">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13、电子化投标文件的格式</w:t>
      </w:r>
    </w:p>
    <w:p w14:paraId="47696A5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13.1投标供应商所上传的电子化投标文件，应是通过中心投标文件制作系统制作的，经过签章和加密后生成的电子版投标文件。生成的电子版投标文件包含用于投标文件上传的主文件（政府采购项目文件格式</w:t>
      </w:r>
      <w:r>
        <w:rPr>
          <w:rFonts w:hint="default" w:ascii="Times New Roman" w:hAnsi="Times New Roman" w:cs="Times New Roman"/>
          <w:sz w:val="24"/>
          <w:szCs w:val="24"/>
          <w:highlight w:val="none"/>
        </w:rPr>
        <w:t>后缀为.smxtf</w:t>
      </w:r>
      <w:r>
        <w:rPr>
          <w:rFonts w:hint="default" w:ascii="Times New Roman" w:hAnsi="Times New Roman" w:cs="Times New Roman"/>
          <w:bCs/>
          <w:sz w:val="24"/>
          <w:szCs w:val="24"/>
          <w:highlight w:val="none"/>
        </w:rPr>
        <w:t>）和用于应急补救的投标文件备份文件（政府采购项目文件格式</w:t>
      </w:r>
      <w:r>
        <w:rPr>
          <w:rFonts w:hint="default" w:ascii="Times New Roman" w:hAnsi="Times New Roman" w:cs="Times New Roman"/>
          <w:sz w:val="24"/>
          <w:szCs w:val="24"/>
          <w:highlight w:val="none"/>
        </w:rPr>
        <w:t>后缀为.nsmxtf</w:t>
      </w:r>
      <w:r>
        <w:rPr>
          <w:rFonts w:hint="default" w:ascii="Times New Roman" w:hAnsi="Times New Roman" w:cs="Times New Roman"/>
          <w:bCs/>
          <w:sz w:val="24"/>
          <w:szCs w:val="24"/>
          <w:highlight w:val="none"/>
        </w:rPr>
        <w:t>），备份文件主要用于电子化开标出现技术问题后的补救，请投标供应商随身携带。</w:t>
      </w:r>
    </w:p>
    <w:p w14:paraId="723940C9">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14、电子化投标文件的签署</w:t>
      </w:r>
    </w:p>
    <w:p w14:paraId="1A75A71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14.1招标文件中要求法定代表人或授权委托人签字或盖章的，投标供应商在进行电子化投标文件签章时，以签盖法定代表人签章为准。电子化投标文件具体制作教材请投标供应商通过CA证书登录三门峡市公共资源电子化交易系统在右上角</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组件下载</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中查看。</w:t>
      </w:r>
    </w:p>
    <w:p w14:paraId="07AD8FD2">
      <w:pPr>
        <w:keepNext w:val="0"/>
        <w:keepLines w:val="0"/>
        <w:pageBreakBefore w:val="0"/>
        <w:widowControl w:val="0"/>
        <w:kinsoku/>
        <w:wordWrap/>
        <w:overflowPunct/>
        <w:topLinePunct w:val="0"/>
        <w:bidi w:val="0"/>
        <w:spacing w:line="500" w:lineRule="exact"/>
        <w:ind w:firstLine="482" w:firstLineChars="200"/>
        <w:jc w:val="both"/>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四、电子化投标文件的上传</w:t>
      </w:r>
    </w:p>
    <w:p w14:paraId="526692A1">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15、投标文件上传</w:t>
      </w:r>
    </w:p>
    <w:p w14:paraId="5203C2E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电子化投标文件应在投标截止时间前成功上传至三门峡市公共资源电子化交易系统。至投标截止时间止，仍未上传成功的电子化投标文件将不予接收。</w:t>
      </w:r>
    </w:p>
    <w:p w14:paraId="58EEB86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14139E3E">
      <w:pPr>
        <w:keepNext w:val="0"/>
        <w:keepLines w:val="0"/>
        <w:pageBreakBefore w:val="0"/>
        <w:widowControl w:val="0"/>
        <w:kinsoku/>
        <w:wordWrap/>
        <w:overflowPunct/>
        <w:topLinePunct w:val="0"/>
        <w:bidi w:val="0"/>
        <w:spacing w:line="500" w:lineRule="exact"/>
        <w:ind w:firstLine="482" w:firstLineChars="200"/>
        <w:jc w:val="left"/>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16、投标截止时间</w:t>
      </w:r>
    </w:p>
    <w:p w14:paraId="7FFC4F52">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16.1电子化投标文件的截止时间见本须知前附表规定。</w:t>
      </w:r>
    </w:p>
    <w:p w14:paraId="332CD796">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16.2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7EE15430">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16.3到投标截止时间止，上传成功的电子化投标文件少于3个的，采购人将依法重新组织招标。</w:t>
      </w:r>
    </w:p>
    <w:p w14:paraId="5ECD8515">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eastAsia="宋体" w:cs="Times New Roman"/>
          <w:bCs/>
          <w:sz w:val="24"/>
          <w:szCs w:val="24"/>
          <w:highlight w:val="none"/>
          <w:lang w:eastAsia="zh-CN"/>
        </w:rPr>
      </w:pPr>
      <w:r>
        <w:rPr>
          <w:rFonts w:hint="default" w:ascii="Times New Roman" w:hAnsi="Times New Roman" w:cs="Times New Roman"/>
          <w:bCs/>
          <w:sz w:val="24"/>
          <w:szCs w:val="24"/>
          <w:highlight w:val="none"/>
        </w:rPr>
        <w:t>16.4电子化投标文件的补充、修改与撤回</w:t>
      </w:r>
    </w:p>
    <w:p w14:paraId="1E37A518">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16.4.1在投标截止时间之后，投标供应商不得补充、修改电子化投标文件。</w:t>
      </w:r>
    </w:p>
    <w:p w14:paraId="0C2E488F">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jc w:val="both"/>
        <w:textAlignment w:val="auto"/>
        <w:outlineLvl w:val="0"/>
        <w:rPr>
          <w:rFonts w:hint="default" w:ascii="Times New Roman" w:hAnsi="Times New Roman" w:cs="Times New Roman"/>
          <w:b/>
          <w:bCs/>
          <w:kern w:val="0"/>
          <w:sz w:val="24"/>
          <w:szCs w:val="24"/>
          <w:highlight w:val="none"/>
        </w:rPr>
      </w:pPr>
      <w:bookmarkStart w:id="4" w:name="_Toc4925"/>
      <w:bookmarkStart w:id="5" w:name="_Toc30106"/>
      <w:r>
        <w:rPr>
          <w:rFonts w:hint="default" w:ascii="Times New Roman" w:hAnsi="Times New Roman" w:cs="Times New Roman"/>
          <w:b/>
          <w:bCs/>
          <w:kern w:val="0"/>
          <w:sz w:val="24"/>
          <w:szCs w:val="24"/>
          <w:highlight w:val="none"/>
        </w:rPr>
        <w:t>五、开标</w:t>
      </w:r>
      <w:bookmarkEnd w:id="4"/>
      <w:bookmarkEnd w:id="5"/>
    </w:p>
    <w:p w14:paraId="37F0ADCF">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17、开标</w:t>
      </w:r>
    </w:p>
    <w:p w14:paraId="06CF4CB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17.1 采购人按本须知前附表所规定的时间和地点公开开标，并邀请所有投标供应商参加。开标会议由招标代理机构主持，在有关部门监督下进行。</w:t>
      </w:r>
    </w:p>
    <w:p w14:paraId="6F0FC05E">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17.2开标程序：</w:t>
      </w:r>
    </w:p>
    <w:p w14:paraId="4AAB0E2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17.2.1 开标由招标代理机构主持；</w:t>
      </w:r>
    </w:p>
    <w:p w14:paraId="608C88E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17.2.2 介绍本项目的情况；</w:t>
      </w:r>
    </w:p>
    <w:p w14:paraId="6F3F069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17.2.3 宣布开标会议纪律；</w:t>
      </w:r>
    </w:p>
    <w:p w14:paraId="246BE813">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17.2.4 介绍参会的采购人、监督人等与会人员；</w:t>
      </w:r>
    </w:p>
    <w:p w14:paraId="40E4B3E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17.2.5开标时，电子招标投标交易平台自动提取所有电子化投标文件，按时在线解密。解密全部完成后，向所有投标供应商公布投标供应商名称、投标价格和招标文件规定的其他内容。</w:t>
      </w:r>
    </w:p>
    <w:p w14:paraId="1188E73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17.3 开标会议结束，由采购人或代理机构按照招标文件第二章投标供应商须知前附表</w:t>
      </w:r>
      <w:r>
        <w:rPr>
          <w:rFonts w:hint="default" w:ascii="Times New Roman" w:hAnsi="Times New Roman" w:eastAsia="宋体" w:cs="Times New Roman"/>
          <w:bCs/>
          <w:sz w:val="24"/>
          <w:szCs w:val="24"/>
          <w:highlight w:val="none"/>
        </w:rPr>
        <w:t>第2.1项</w:t>
      </w:r>
      <w:r>
        <w:rPr>
          <w:rFonts w:hint="default" w:ascii="Times New Roman" w:hAnsi="Times New Roman" w:cs="Times New Roman"/>
          <w:bCs/>
          <w:sz w:val="24"/>
          <w:szCs w:val="24"/>
          <w:highlight w:val="none"/>
        </w:rPr>
        <w:t>的要求，对投标供应商进行审查，有一项不符合的，视为未通过资格审查，不得进入下一评标过程。</w:t>
      </w:r>
    </w:p>
    <w:p w14:paraId="72CA4E6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17.4 采购人将符合资格审查的电子化投标文件提交于评标委员会进行评审、比较。</w:t>
      </w:r>
    </w:p>
    <w:p w14:paraId="38E7B96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17.5 电子化投标文件的有效性</w:t>
      </w:r>
    </w:p>
    <w:p w14:paraId="08EE6C0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17.5.1 电子化投标文件有下列情形的为无效电子化投标文件，采购人不予受理：</w:t>
      </w:r>
    </w:p>
    <w:p w14:paraId="5B79514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因投标供应商原因造成投标文件未解密的，视为撤销其投标文件；因投标供应商之外的原因造成电子化投标文件未解密的，视为撤回其投标文件，投标供应商有权要求责任方赔偿因此遭受的直接损失。部分电子化投标文件未解密的，其他电子化投标文件的开标可以继续进行。</w:t>
      </w:r>
    </w:p>
    <w:p w14:paraId="4BE8C76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17.5.2 若电子化投标文件解密后，有效电子投标文件不足三家的，本项目应予废标。</w:t>
      </w:r>
    </w:p>
    <w:p w14:paraId="5EF99533">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17.5.3 采购人将有效电子化投标文件，送评标委员会进行评审、比较。</w:t>
      </w:r>
    </w:p>
    <w:p w14:paraId="4B336034">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jc w:val="both"/>
        <w:textAlignment w:val="auto"/>
        <w:outlineLvl w:val="0"/>
        <w:rPr>
          <w:rFonts w:hint="default" w:ascii="Times New Roman" w:hAnsi="Times New Roman" w:cs="Times New Roman"/>
          <w:b/>
          <w:bCs/>
          <w:kern w:val="0"/>
          <w:sz w:val="24"/>
          <w:szCs w:val="24"/>
          <w:highlight w:val="none"/>
        </w:rPr>
      </w:pPr>
      <w:bookmarkStart w:id="6" w:name="_Toc13045"/>
      <w:bookmarkStart w:id="7" w:name="_Toc9033"/>
      <w:r>
        <w:rPr>
          <w:rFonts w:hint="default" w:ascii="Times New Roman" w:hAnsi="Times New Roman" w:cs="Times New Roman"/>
          <w:b/>
          <w:bCs/>
          <w:kern w:val="0"/>
          <w:sz w:val="24"/>
          <w:szCs w:val="24"/>
          <w:highlight w:val="none"/>
        </w:rPr>
        <w:t>六、评标</w:t>
      </w:r>
      <w:bookmarkEnd w:id="6"/>
      <w:bookmarkEnd w:id="7"/>
    </w:p>
    <w:p w14:paraId="4E5458A5">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18、评标委员会</w:t>
      </w:r>
    </w:p>
    <w:p w14:paraId="31EAC1E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18.1评标委员会由采购人依法组建，负责评标活动。</w:t>
      </w:r>
    </w:p>
    <w:p w14:paraId="0779C66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18.2评标委员会成员为5人，采购人代表1人，其余技术、经济等方面的专家4人从</w:t>
      </w:r>
      <w:r>
        <w:rPr>
          <w:rFonts w:hint="default" w:ascii="Times New Roman" w:hAnsi="Times New Roman" w:cs="Times New Roman"/>
          <w:bCs/>
          <w:sz w:val="24"/>
          <w:szCs w:val="24"/>
          <w:highlight w:val="none"/>
          <w:lang w:eastAsia="zh-CN"/>
        </w:rPr>
        <w:t>相关</w:t>
      </w:r>
      <w:r>
        <w:rPr>
          <w:rFonts w:hint="default" w:ascii="Times New Roman" w:hAnsi="Times New Roman" w:cs="Times New Roman"/>
          <w:bCs/>
          <w:sz w:val="24"/>
          <w:szCs w:val="24"/>
          <w:highlight w:val="none"/>
        </w:rPr>
        <w:t>专家库中随机抽取；与投标供应商有利害关系的人不得进入评标委员会。</w:t>
      </w:r>
    </w:p>
    <w:p w14:paraId="2A00EE6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18.3开标结束后，开始评标。评标工作在相关部门监督下，采用保密方式进行。</w:t>
      </w:r>
    </w:p>
    <w:p w14:paraId="0EF3F1F3">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19、评标过程的保密</w:t>
      </w:r>
    </w:p>
    <w:p w14:paraId="67597B5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19.1开标后，直至授予中标供应商合同为止，凡属于对电子化投标文件的审查、澄清、评价和比较有关的资料，中标候选人的推荐情况，及其他任何与评标有关的情况均应严格保密。</w:t>
      </w:r>
    </w:p>
    <w:p w14:paraId="6717FD0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19.2在电子化投标文件的评审和比较、中标候选人推荐以及授予合同的过程中，投标供应商向采购人和评标委员会施加影响的任何行为，都将会导致其投标被拒绝。</w:t>
      </w:r>
    </w:p>
    <w:p w14:paraId="0D3BD2D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19.3中标供应商确定后，采购人不对未中标供应商就评标过程以及未能中标原因作出任何解释。未中标供应商不得向评标委员会组成人员或其他有关人员索问评标过程的情况和材料。</w:t>
      </w:r>
    </w:p>
    <w:p w14:paraId="2D0C9227">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20、评标纪律</w:t>
      </w:r>
    </w:p>
    <w:p w14:paraId="1C549D0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20.1评标委员会成员和参与评标工作的有关人员不得透露对电子化投标文件的评审和比较、中标候选人的推荐情况以及与评标有关的其它情况。</w:t>
      </w:r>
    </w:p>
    <w:p w14:paraId="0254925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20.2除投标须知第25条款的规定以外，开标以后至授予中标通知书前，任何投标供应商均不得就与其电子化投标文件有关的问题主动与采购人和招标代理机构发生联系。</w:t>
      </w:r>
    </w:p>
    <w:p w14:paraId="221C6DA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20.3如果投标供应商试图对评标委员会的评标施加影响，则将导致该投标供应商的电子化投标文件被拒绝。</w:t>
      </w:r>
    </w:p>
    <w:p w14:paraId="03DBB107">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21、电子化投标文件的澄清</w:t>
      </w:r>
    </w:p>
    <w:p w14:paraId="7569814E">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21.1 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1F841EF2">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22、电子化投标文件的初步评审</w:t>
      </w:r>
    </w:p>
    <w:p w14:paraId="515CDFD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22.1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0B38AAD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22.2如果电子化投标文件实质上不响应招标文件的各项要求，评标委员会将予以拒绝，并且不允许投标供应商通过修改或撤销其不符合要求的差异或保留，使之成为具有响应性的投标。</w:t>
      </w:r>
    </w:p>
    <w:p w14:paraId="49DBFC9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22.3若评标委员会认为投标人的报价明显低于其他通过符合性审查投标人的报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0DEB74A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22.4若评标委员会认为投标人其投标文件技术方案、技术参数模糊响应或虚假响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21CF3821">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22.5投标文件有下列情形之一的，由评标委员会初审后按无效标处理：</w:t>
      </w:r>
    </w:p>
    <w:p w14:paraId="41EBF6F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（1）投标供应商资格条件不符合国家有关规定和招标文件要求的；</w:t>
      </w:r>
    </w:p>
    <w:p w14:paraId="5A9BE96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（2）没有按照招标文件要求提供投标承诺函；</w:t>
      </w:r>
    </w:p>
    <w:p w14:paraId="3711063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（3）投标报价低于成本、高于招标文件设定的最高投标限价；</w:t>
      </w:r>
    </w:p>
    <w:p w14:paraId="468C6D4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（4）以他人的名义投标、串通投标、以行贿手段谋取中标或者以其他弄虚作假方式投标的；</w:t>
      </w:r>
    </w:p>
    <w:p w14:paraId="7052B09E">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（5）采取不正当手段谋取中标的；</w:t>
      </w:r>
    </w:p>
    <w:p w14:paraId="05CB493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（6）投标文件含有采购人不能接受的附加条件的；</w:t>
      </w:r>
    </w:p>
    <w:p w14:paraId="3195702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（7）法律、法规和招标文件规定的其他无效情形；</w:t>
      </w:r>
    </w:p>
    <w:p w14:paraId="35E1800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（8）投标截止时间以后送达。</w:t>
      </w:r>
    </w:p>
    <w:p w14:paraId="32643FC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22.6废标条款</w:t>
      </w:r>
    </w:p>
    <w:p w14:paraId="6FF9F80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根据《中华人民共和国政府采购法》第三十六条规定，有下列条件之一的，应予废标处理：</w:t>
      </w:r>
    </w:p>
    <w:p w14:paraId="6F4E9EE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（1）符合专业条件的供应商或者对招标文件作实质响应的供应商不足三家；</w:t>
      </w:r>
    </w:p>
    <w:p w14:paraId="12C9070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（2）出现影响采购公正的违法、违规行为；</w:t>
      </w:r>
    </w:p>
    <w:p w14:paraId="1F82B3D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（3）因重大变故，采购任务取消的；</w:t>
      </w:r>
    </w:p>
    <w:p w14:paraId="3D09B01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（4）未按本招标文件要求加盖投标供应商单位公章和法定代表人或授权代表签字。</w:t>
      </w:r>
    </w:p>
    <w:p w14:paraId="6C1F40D1">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23、电子化投标文件计算错误的修正</w:t>
      </w:r>
    </w:p>
    <w:p w14:paraId="11BE246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23.1评标委员会将对确定为实质上响应招标文件要求的电子化投标文件进行校核，看其是否有计算或表达上的错误，修正错误的原则如下：</w:t>
      </w:r>
    </w:p>
    <w:p w14:paraId="79E57281">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23.1.1电子化投标文件中的大写金额和小写金额不一致的，以大写金额为准；</w:t>
      </w:r>
    </w:p>
    <w:p w14:paraId="318E759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23.1.2对不同文字文本电子化投标文件的解释发生异议的，以中文文本为准。</w:t>
      </w:r>
    </w:p>
    <w:p w14:paraId="0DA4C2B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23.2按上述修正错误的原则及方法调整或修正电子化投标文件的投标报价，投标供应商同意后，调整后的投标报价对投标供应商起约束作用。如果投标供应商不接受修正后的报价，则其投标将被拒绝，并不影响评标工作。</w:t>
      </w:r>
    </w:p>
    <w:p w14:paraId="4F1A9E3C">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24. 电子化投标文件的评审、比较和否决</w:t>
      </w:r>
    </w:p>
    <w:p w14:paraId="0BC7A04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24.1评标委员会将按照招标文件的规定，仅对在实质上响应招标文件要求的电子化投标文件进行评估和比较。</w:t>
      </w:r>
    </w:p>
    <w:p w14:paraId="42F7290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24.2根据相关法律法规及有关招投标文件规定，结合本项目具体情况，制定本次招标评标办法。并按照</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公平、公正、科学、择优</w:t>
      </w:r>
      <w:r>
        <w:rPr>
          <w:rFonts w:hint="eastAsia"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的原则进行评标。采用综合评分法进行评比。</w:t>
      </w:r>
    </w:p>
    <w:p w14:paraId="6453295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24.3在评审过程中，评标委员会可以以书面形式要求投标供应商就电子化投标文件中含义不明确的内容进行书面说明并提供相关材料。</w:t>
      </w:r>
    </w:p>
    <w:p w14:paraId="77467173">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24.4 评标时，投标报价是评标的重要依据，但不是唯一依据，采购人不承诺将合同授予报价最低或最高的投标供应商。</w:t>
      </w:r>
    </w:p>
    <w:p w14:paraId="5AA1960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24.5 评标委员会依据本须知规定的评标标准和方法，对电子化投标文件进行评审和比较，向采购人提出书面评标报告，并推荐合格的中标候选人。</w:t>
      </w:r>
    </w:p>
    <w:p w14:paraId="2050087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bCs/>
          <w:kern w:val="0"/>
          <w:sz w:val="24"/>
          <w:szCs w:val="24"/>
          <w:highlight w:val="none"/>
        </w:rPr>
      </w:pPr>
      <w:r>
        <w:rPr>
          <w:rFonts w:hint="default" w:ascii="Times New Roman" w:hAnsi="Times New Roman" w:cs="Times New Roman"/>
          <w:bCs/>
          <w:sz w:val="24"/>
          <w:szCs w:val="24"/>
          <w:highlight w:val="none"/>
        </w:rPr>
        <w:t>24.6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r>
        <w:rPr>
          <w:rFonts w:hint="default" w:ascii="Times New Roman" w:hAnsi="Times New Roman" w:cs="Times New Roman"/>
          <w:kern w:val="0"/>
          <w:sz w:val="24"/>
          <w:szCs w:val="24"/>
          <w:highlight w:val="none"/>
        </w:rPr>
        <w:t xml:space="preserve"> </w:t>
      </w:r>
      <w:r>
        <w:rPr>
          <w:rFonts w:hint="default" w:ascii="Times New Roman" w:hAnsi="Times New Roman" w:cs="Times New Roman"/>
          <w:b/>
          <w:bCs/>
          <w:kern w:val="0"/>
          <w:sz w:val="24"/>
          <w:szCs w:val="24"/>
          <w:highlight w:val="none"/>
        </w:rPr>
        <w:t xml:space="preserve"> </w:t>
      </w:r>
    </w:p>
    <w:p w14:paraId="6E1560AE">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jc w:val="both"/>
        <w:textAlignment w:val="auto"/>
        <w:outlineLvl w:val="0"/>
        <w:rPr>
          <w:rFonts w:hint="default" w:ascii="Times New Roman" w:hAnsi="Times New Roman" w:cs="Times New Roman"/>
          <w:b/>
          <w:bCs/>
          <w:kern w:val="0"/>
          <w:sz w:val="24"/>
          <w:szCs w:val="24"/>
          <w:highlight w:val="none"/>
        </w:rPr>
      </w:pPr>
      <w:bookmarkStart w:id="8" w:name="_Toc10985"/>
      <w:bookmarkStart w:id="9" w:name="_Toc11776"/>
      <w:r>
        <w:rPr>
          <w:rFonts w:hint="default" w:ascii="Times New Roman" w:hAnsi="Times New Roman" w:cs="Times New Roman"/>
          <w:b/>
          <w:bCs/>
          <w:kern w:val="0"/>
          <w:sz w:val="24"/>
          <w:szCs w:val="24"/>
          <w:highlight w:val="none"/>
        </w:rPr>
        <w:t>七、定标、授予合同</w:t>
      </w:r>
      <w:bookmarkEnd w:id="8"/>
      <w:bookmarkEnd w:id="9"/>
    </w:p>
    <w:p w14:paraId="64D7EEFD">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25、合同授予标准</w:t>
      </w:r>
    </w:p>
    <w:p w14:paraId="168A9E34">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25.1 本招标项目的合同将授予按本评标办法确定的中标供应商。</w:t>
      </w:r>
    </w:p>
    <w:p w14:paraId="1A9AC32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25.2 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4D03F075">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26、授予合同时变更数量的权利</w:t>
      </w:r>
    </w:p>
    <w:p w14:paraId="0199F54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26.1采购人在授予合同时，保留对货物数量予以适当增减的权利。供应商不得在此情况下对投标文件作出修改，如价格、</w:t>
      </w:r>
      <w:r>
        <w:rPr>
          <w:rFonts w:hint="default" w:ascii="Times New Roman" w:hAnsi="Times New Roman" w:cs="Times New Roman"/>
          <w:bCs/>
          <w:sz w:val="24"/>
          <w:szCs w:val="24"/>
          <w:highlight w:val="none"/>
          <w:lang w:eastAsia="zh-CN"/>
        </w:rPr>
        <w:t>交货时间</w:t>
      </w:r>
      <w:r>
        <w:rPr>
          <w:rFonts w:hint="default" w:ascii="Times New Roman" w:hAnsi="Times New Roman" w:cs="Times New Roman"/>
          <w:bCs/>
          <w:sz w:val="24"/>
          <w:szCs w:val="24"/>
          <w:highlight w:val="none"/>
        </w:rPr>
        <w:t>、售后服务等。</w:t>
      </w:r>
    </w:p>
    <w:p w14:paraId="173B4C8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27、采购人拒绝投标的权利</w:t>
      </w:r>
    </w:p>
    <w:p w14:paraId="68CD6FA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27.1 采购人不承诺将合同授予报价最低的或最高的中标候选人。</w:t>
      </w:r>
    </w:p>
    <w:p w14:paraId="15BB6B05">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28、中标通知</w:t>
      </w:r>
    </w:p>
    <w:p w14:paraId="09D0B51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28.1采购人和其委托的采购代理机构，在政府采购项目评审结束</w:t>
      </w:r>
      <w:r>
        <w:rPr>
          <w:rFonts w:hint="default" w:ascii="Times New Roman" w:hAnsi="Times New Roman" w:cs="Times New Roman"/>
          <w:bCs/>
          <w:sz w:val="24"/>
          <w:szCs w:val="24"/>
          <w:highlight w:val="none"/>
          <w:lang w:eastAsia="zh-CN"/>
        </w:rPr>
        <w:t>后，当天内</w:t>
      </w:r>
      <w:r>
        <w:rPr>
          <w:rFonts w:hint="default" w:ascii="Times New Roman" w:hAnsi="Times New Roman" w:cs="Times New Roman"/>
          <w:bCs/>
          <w:sz w:val="24"/>
          <w:szCs w:val="24"/>
          <w:highlight w:val="none"/>
        </w:rPr>
        <w:t>完成评标报告报送、中标成交供应商的确定、中标公告发布、中标</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成交</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通知书发出等工作。</w:t>
      </w:r>
    </w:p>
    <w:p w14:paraId="1CCFDCD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28.2《中标通知书》、招标文件、中标人的投标文件及其澄清文件均为签订合同的依据。</w:t>
      </w:r>
    </w:p>
    <w:p w14:paraId="01276725">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29、合同协议书的签署</w:t>
      </w:r>
    </w:p>
    <w:p w14:paraId="7DC8C2F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29.1采购人与中标供应商</w:t>
      </w:r>
      <w:r>
        <w:rPr>
          <w:rFonts w:hint="default" w:ascii="Times New Roman" w:hAnsi="Times New Roman" w:cs="Times New Roman"/>
          <w:bCs/>
          <w:sz w:val="24"/>
          <w:szCs w:val="24"/>
          <w:highlight w:val="none"/>
          <w:lang w:eastAsia="zh-CN"/>
        </w:rPr>
        <w:t>在</w:t>
      </w:r>
      <w:r>
        <w:rPr>
          <w:rFonts w:hint="default" w:ascii="Times New Roman" w:hAnsi="Times New Roman" w:cs="Times New Roman"/>
          <w:bCs/>
          <w:sz w:val="24"/>
          <w:szCs w:val="24"/>
          <w:highlight w:val="none"/>
        </w:rPr>
        <w:t>中标通知书发出之日起</w:t>
      </w:r>
      <w:r>
        <w:rPr>
          <w:rFonts w:hint="default" w:ascii="Times New Roman" w:hAnsi="Times New Roman" w:cs="Times New Roman"/>
          <w:bCs/>
          <w:sz w:val="24"/>
          <w:szCs w:val="24"/>
          <w:highlight w:val="none"/>
          <w:lang w:val="en-US" w:eastAsia="zh-CN"/>
        </w:rPr>
        <w:t>1</w:t>
      </w:r>
      <w:r>
        <w:rPr>
          <w:rFonts w:hint="default" w:ascii="Times New Roman" w:hAnsi="Times New Roman" w:cs="Times New Roman"/>
          <w:bCs/>
          <w:sz w:val="24"/>
          <w:szCs w:val="24"/>
          <w:highlight w:val="none"/>
        </w:rPr>
        <w:t>个工作日内，按照招标文件及中标供应商的电子化投标文件订立书面采购合同，采购人和中标供应商不得再行订立背离合同实质性内容的其他协议。</w:t>
      </w:r>
    </w:p>
    <w:p w14:paraId="5C16C915">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采购人应当在合同签订后1个工作日内在</w:t>
      </w:r>
      <w:r>
        <w:rPr>
          <w:rFonts w:hint="default" w:ascii="Times New Roman" w:hAnsi="Times New Roman" w:cs="Times New Roman"/>
          <w:bCs/>
          <w:sz w:val="24"/>
          <w:szCs w:val="24"/>
          <w:highlight w:val="none"/>
          <w:lang w:eastAsia="zh-CN"/>
        </w:rPr>
        <w:t>河南省</w:t>
      </w:r>
      <w:r>
        <w:rPr>
          <w:rFonts w:hint="default" w:ascii="Times New Roman" w:hAnsi="Times New Roman" w:cs="Times New Roman"/>
          <w:bCs/>
          <w:sz w:val="24"/>
          <w:szCs w:val="24"/>
          <w:highlight w:val="none"/>
        </w:rPr>
        <w:t>政府采购网公示采购合同，并完成合同备案。</w:t>
      </w:r>
    </w:p>
    <w:p w14:paraId="5262967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29.2中标供应商如不按本投标须知的规定与采购人订立合同，则采购人将废除授标，并做出相应的处罚，同时依法承担相应法律责任。</w:t>
      </w:r>
    </w:p>
    <w:p w14:paraId="4B1B815F">
      <w:pPr>
        <w:keepNext w:val="0"/>
        <w:keepLines w:val="0"/>
        <w:pageBreakBefore w:val="0"/>
        <w:widowControl w:val="0"/>
        <w:kinsoku/>
        <w:wordWrap/>
        <w:overflowPunct/>
        <w:topLinePunct w:val="0"/>
        <w:bidi w:val="0"/>
        <w:spacing w:line="500" w:lineRule="exact"/>
        <w:ind w:firstLine="482" w:firstLineChars="200"/>
        <w:jc w:val="left"/>
        <w:textAlignment w:val="auto"/>
        <w:rPr>
          <w:rFonts w:hint="default" w:ascii="Times New Roman" w:hAnsi="Times New Roman" w:cs="Times New Roman"/>
          <w:b/>
          <w:bCs w:val="0"/>
          <w:sz w:val="24"/>
          <w:szCs w:val="24"/>
          <w:highlight w:val="none"/>
        </w:rPr>
      </w:pPr>
      <w:r>
        <w:rPr>
          <w:rFonts w:hint="default" w:ascii="Times New Roman" w:hAnsi="Times New Roman" w:cs="Times New Roman"/>
          <w:b/>
          <w:bCs w:val="0"/>
          <w:sz w:val="24"/>
          <w:szCs w:val="24"/>
          <w:highlight w:val="none"/>
        </w:rPr>
        <w:t>30.纪律和监督</w:t>
      </w:r>
    </w:p>
    <w:p w14:paraId="480E3C9F">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30.1对采购人的纪律要求</w:t>
      </w:r>
    </w:p>
    <w:p w14:paraId="78598917">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采购人不得泄漏招标投标活动中应当保密的情况和资料，不得与投标供应商串通损害国家利益、社会公共利益或者他人合法权益。</w:t>
      </w:r>
    </w:p>
    <w:p w14:paraId="2E369E2A">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采购人的监督部门在招标过程中有履行全程监督的权力。</w:t>
      </w:r>
    </w:p>
    <w:p w14:paraId="3852E1A3">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30.2对投标供应商的纪律要求</w:t>
      </w:r>
    </w:p>
    <w:p w14:paraId="1F37179E">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6C167D24">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30.3对评标委员会成员的纪律要求</w:t>
      </w:r>
    </w:p>
    <w:p w14:paraId="007C6D3F">
      <w:pPr>
        <w:keepNext w:val="0"/>
        <w:keepLines w:val="0"/>
        <w:pageBreakBefore w:val="0"/>
        <w:widowControl w:val="0"/>
        <w:kinsoku/>
        <w:wordWrap/>
        <w:overflowPunct/>
        <w:topLinePunct w:val="0"/>
        <w:bidi w:val="0"/>
        <w:spacing w:line="500" w:lineRule="exact"/>
        <w:ind w:firstLine="480" w:firstLineChars="200"/>
        <w:jc w:val="left"/>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本项目招标文件</w:t>
      </w:r>
      <w:r>
        <w:rPr>
          <w:rFonts w:hint="eastAsia" w:ascii="Times New Roman" w:hAnsi="Times New Roman" w:cs="Times New Roman"/>
          <w:b w:val="0"/>
          <w:bCs/>
          <w:sz w:val="24"/>
          <w:szCs w:val="24"/>
          <w:highlight w:val="none"/>
          <w:lang w:eastAsia="zh-CN"/>
        </w:rPr>
        <w:t>“</w:t>
      </w:r>
      <w:r>
        <w:rPr>
          <w:rFonts w:hint="default" w:ascii="Times New Roman" w:hAnsi="Times New Roman" w:cs="Times New Roman"/>
          <w:b w:val="0"/>
          <w:bCs/>
          <w:sz w:val="24"/>
          <w:szCs w:val="24"/>
          <w:highlight w:val="none"/>
        </w:rPr>
        <w:t>评标办法</w:t>
      </w:r>
      <w:r>
        <w:rPr>
          <w:rFonts w:hint="eastAsia" w:ascii="Times New Roman" w:hAnsi="Times New Roman" w:cs="Times New Roman"/>
          <w:b w:val="0"/>
          <w:bCs/>
          <w:sz w:val="24"/>
          <w:szCs w:val="24"/>
          <w:highlight w:val="none"/>
          <w:lang w:eastAsia="zh-CN"/>
        </w:rPr>
        <w:t>”</w:t>
      </w:r>
      <w:r>
        <w:rPr>
          <w:rFonts w:hint="default" w:ascii="Times New Roman" w:hAnsi="Times New Roman" w:cs="Times New Roman"/>
          <w:b w:val="0"/>
          <w:bCs/>
          <w:sz w:val="24"/>
          <w:szCs w:val="24"/>
          <w:highlight w:val="none"/>
        </w:rPr>
        <w:t>没有规定的评审因素和标准进行评标。</w:t>
      </w:r>
    </w:p>
    <w:p w14:paraId="53F008D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30.4对与评标活动有关的工作人员的纪律要求</w:t>
      </w:r>
    </w:p>
    <w:p w14:paraId="74F6F64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B7D2F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30.5质疑</w:t>
      </w:r>
    </w:p>
    <w:p w14:paraId="1F93EEE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投标供应商对评标结果有异议的，可向采购人或采购代理机构提出质疑，质疑必须在国家相关法律、法规规定的时间内以书面形式递交。投标供应商应保证提出的质疑内容和相应证明材料的真实性及来源的合法性，并承担相应的法律责任。采购人或采购代理机构将按国家有关规定予以答复。</w:t>
      </w:r>
    </w:p>
    <w:p w14:paraId="40C5F1E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30.6投诉</w:t>
      </w:r>
    </w:p>
    <w:p w14:paraId="225A682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投标供应商和其他利害关系人认为本次招标活动违反法律、法规和规章规定的，有权向采购人纪检监察部门投诉、必须实名举报。投标供应商应保证提出的投诉内容和相应证明材料的真实性及来源的合法性，并承担相应的法律责任。监督机构将按国家有关规定予以答复。</w:t>
      </w:r>
    </w:p>
    <w:p w14:paraId="7292C84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30.7处罚</w:t>
      </w:r>
    </w:p>
    <w:p w14:paraId="381006D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本次招标的采购人、投标供应商、评标委员会成员及相关人员等参与招投标活动的各单位及个人，均应在招标、投标、合同执行等过程中保持廉洁并遵守职业道德；如不遵守国家相关法律和规定，或有腐败、欺诈行为，将按国家有关规定予以处罚。</w:t>
      </w:r>
    </w:p>
    <w:p w14:paraId="32DD1BC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因中标人在投标过程中串标、围标或采用其他违法行为获取中标的，一旦被有关单位发现，发包人有权单方解除合同，同时中标人应赔偿由此给发包人所带来的一切损失。</w:t>
      </w:r>
    </w:p>
    <w:p w14:paraId="3BF68F4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30.8中标人确定后，采购人不对未中标人就评标过程以及未能中标原因作出任何解释。未中标人不得向评标委员会组成人员或其他有关人索问评标过程的情况和材料。</w:t>
      </w:r>
      <w:bookmarkStart w:id="10" w:name="_Toc23971"/>
    </w:p>
    <w:p w14:paraId="23CD161F">
      <w:pPr>
        <w:keepNext w:val="0"/>
        <w:keepLines w:val="0"/>
        <w:pageBreakBefore w:val="0"/>
        <w:widowControl w:val="0"/>
        <w:kinsoku/>
        <w:wordWrap/>
        <w:overflowPunct/>
        <w:topLinePunct w:val="0"/>
        <w:bidi w:val="0"/>
        <w:spacing w:line="500" w:lineRule="exact"/>
        <w:ind w:firstLine="482" w:firstLineChars="200"/>
        <w:textAlignment w:val="auto"/>
        <w:rPr>
          <w:rStyle w:val="26"/>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b/>
          <w:bCs/>
          <w:kern w:val="0"/>
          <w:sz w:val="24"/>
          <w:szCs w:val="24"/>
          <w:highlight w:val="none"/>
          <w:lang w:val="en-US" w:eastAsia="zh-CN" w:bidi="ar-SA"/>
        </w:rPr>
        <w:t>八、需要补充的其他内容</w:t>
      </w:r>
      <w:bookmarkEnd w:id="10"/>
    </w:p>
    <w:p w14:paraId="32E240F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eastAsia="zh-CN"/>
        </w:rPr>
      </w:pPr>
      <w:r>
        <w:rPr>
          <w:rFonts w:hint="default" w:ascii="Times New Roman" w:hAnsi="Times New Roman" w:eastAsia="宋体" w:cs="Times New Roman"/>
          <w:bCs/>
          <w:sz w:val="24"/>
          <w:szCs w:val="24"/>
          <w:highlight w:val="none"/>
          <w:lang w:eastAsia="zh-CN"/>
        </w:rPr>
        <w:t>3</w:t>
      </w:r>
      <w:r>
        <w:rPr>
          <w:rFonts w:hint="default" w:ascii="Times New Roman" w:hAnsi="Times New Roman" w:eastAsia="宋体" w:cs="Times New Roman"/>
          <w:bCs/>
          <w:sz w:val="24"/>
          <w:szCs w:val="24"/>
          <w:highlight w:val="none"/>
          <w:lang w:val="en-US" w:eastAsia="zh-CN"/>
        </w:rPr>
        <w:t>1</w:t>
      </w:r>
      <w:r>
        <w:rPr>
          <w:rFonts w:hint="default" w:ascii="Times New Roman" w:hAnsi="Times New Roman" w:eastAsia="宋体" w:cs="Times New Roman"/>
          <w:bCs/>
          <w:sz w:val="24"/>
          <w:szCs w:val="24"/>
          <w:highlight w:val="none"/>
          <w:lang w:eastAsia="zh-CN"/>
        </w:rPr>
        <w:t>.1采购人不承诺最低价中标，而且采购人没有义务解释说明未中标原因。</w:t>
      </w:r>
    </w:p>
    <w:p w14:paraId="40BA2A7C">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eastAsia="zh-CN"/>
        </w:rPr>
      </w:pPr>
      <w:r>
        <w:rPr>
          <w:rFonts w:hint="default" w:ascii="Times New Roman" w:hAnsi="Times New Roman" w:eastAsia="宋体" w:cs="Times New Roman"/>
          <w:bCs/>
          <w:sz w:val="24"/>
          <w:szCs w:val="24"/>
          <w:highlight w:val="none"/>
          <w:lang w:eastAsia="zh-CN"/>
        </w:rPr>
        <w:t>3</w:t>
      </w:r>
      <w:r>
        <w:rPr>
          <w:rFonts w:hint="default" w:ascii="Times New Roman" w:hAnsi="Times New Roman" w:eastAsia="宋体" w:cs="Times New Roman"/>
          <w:bCs/>
          <w:sz w:val="24"/>
          <w:szCs w:val="24"/>
          <w:highlight w:val="none"/>
          <w:lang w:val="en-US" w:eastAsia="zh-CN"/>
        </w:rPr>
        <w:t>1</w:t>
      </w:r>
      <w:r>
        <w:rPr>
          <w:rFonts w:hint="default" w:ascii="Times New Roman" w:hAnsi="Times New Roman" w:eastAsia="宋体" w:cs="Times New Roman"/>
          <w:bCs/>
          <w:sz w:val="24"/>
          <w:szCs w:val="24"/>
          <w:highlight w:val="none"/>
          <w:lang w:eastAsia="zh-CN"/>
        </w:rPr>
        <w:t>.2其它未尽事宜，按国家有关法律、法规执行。</w:t>
      </w:r>
    </w:p>
    <w:p w14:paraId="22245918">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eastAsia="zh-CN"/>
        </w:rPr>
      </w:pPr>
      <w:r>
        <w:rPr>
          <w:rFonts w:hint="default" w:ascii="Times New Roman" w:hAnsi="Times New Roman" w:eastAsia="宋体" w:cs="Times New Roman"/>
          <w:bCs/>
          <w:sz w:val="24"/>
          <w:szCs w:val="24"/>
          <w:highlight w:val="none"/>
          <w:lang w:eastAsia="zh-CN"/>
        </w:rPr>
        <w:t>3</w:t>
      </w:r>
      <w:r>
        <w:rPr>
          <w:rFonts w:hint="default" w:ascii="Times New Roman" w:hAnsi="Times New Roman" w:eastAsia="宋体" w:cs="Times New Roman"/>
          <w:bCs/>
          <w:sz w:val="24"/>
          <w:szCs w:val="24"/>
          <w:highlight w:val="none"/>
          <w:lang w:val="en-US" w:eastAsia="zh-CN"/>
        </w:rPr>
        <w:t>1</w:t>
      </w:r>
      <w:r>
        <w:rPr>
          <w:rFonts w:hint="default" w:ascii="Times New Roman" w:hAnsi="Times New Roman" w:eastAsia="宋体" w:cs="Times New Roman"/>
          <w:bCs/>
          <w:sz w:val="24"/>
          <w:szCs w:val="24"/>
          <w:highlight w:val="none"/>
          <w:lang w:eastAsia="zh-CN"/>
        </w:rPr>
        <w:t>.3本招标文件解释权归采购人。</w:t>
      </w:r>
    </w:p>
    <w:p w14:paraId="0DD5F7AA">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bCs/>
          <w:sz w:val="24"/>
          <w:szCs w:val="24"/>
          <w:highlight w:val="none"/>
          <w:lang w:eastAsia="zh-CN"/>
        </w:rPr>
      </w:pPr>
      <w:r>
        <w:rPr>
          <w:rFonts w:hint="default" w:ascii="Times New Roman" w:hAnsi="Times New Roman" w:eastAsia="宋体" w:cs="Times New Roman"/>
          <w:bCs/>
          <w:sz w:val="24"/>
          <w:szCs w:val="24"/>
          <w:highlight w:val="none"/>
          <w:lang w:eastAsia="zh-CN"/>
        </w:rPr>
        <w:t>3</w:t>
      </w:r>
      <w:r>
        <w:rPr>
          <w:rFonts w:hint="default" w:ascii="Times New Roman" w:hAnsi="Times New Roman" w:eastAsia="宋体" w:cs="Times New Roman"/>
          <w:bCs/>
          <w:sz w:val="24"/>
          <w:szCs w:val="24"/>
          <w:highlight w:val="none"/>
          <w:lang w:val="en-US" w:eastAsia="zh-CN"/>
        </w:rPr>
        <w:t>1</w:t>
      </w:r>
      <w:r>
        <w:rPr>
          <w:rFonts w:hint="default" w:ascii="Times New Roman" w:hAnsi="Times New Roman" w:eastAsia="宋体" w:cs="Times New Roman"/>
          <w:bCs/>
          <w:sz w:val="24"/>
          <w:szCs w:val="24"/>
          <w:highlight w:val="none"/>
          <w:lang w:eastAsia="zh-CN"/>
        </w:rPr>
        <w:t>.4本项目落实节能环保、中小微型企业扶持等相关政府采购政策，本项目支持河南省政府采购合同融资政策。</w:t>
      </w:r>
    </w:p>
    <w:p w14:paraId="3077D275">
      <w:pPr>
        <w:keepNext w:val="0"/>
        <w:keepLines w:val="0"/>
        <w:pageBreakBefore w:val="0"/>
        <w:widowControl w:val="0"/>
        <w:numPr>
          <w:ilvl w:val="0"/>
          <w:numId w:val="0"/>
        </w:numPr>
        <w:kinsoku/>
        <w:wordWrap/>
        <w:overflowPunct/>
        <w:topLinePunct w:val="0"/>
        <w:bidi w:val="0"/>
        <w:adjustRightInd w:val="0"/>
        <w:snapToGrid w:val="0"/>
        <w:spacing w:before="0" w:after="0" w:line="500" w:lineRule="exact"/>
        <w:ind w:firstLine="480" w:firstLineChars="200"/>
        <w:textAlignment w:val="auto"/>
        <w:outlineLvl w:val="9"/>
        <w:rPr>
          <w:rFonts w:hint="default" w:ascii="Times New Roman" w:hAnsi="Times New Roman" w:eastAsia="宋体" w:cs="Times New Roman"/>
          <w:color w:val="auto"/>
          <w:sz w:val="24"/>
          <w:szCs w:val="24"/>
          <w:highlight w:val="none"/>
        </w:rPr>
      </w:pPr>
    </w:p>
    <w:p w14:paraId="27EFBC61">
      <w:pPr>
        <w:keepNext w:val="0"/>
        <w:keepLines w:val="0"/>
        <w:pageBreakBefore w:val="0"/>
        <w:widowControl w:val="0"/>
        <w:numPr>
          <w:ilvl w:val="0"/>
          <w:numId w:val="0"/>
        </w:numPr>
        <w:kinsoku/>
        <w:wordWrap/>
        <w:overflowPunct/>
        <w:topLinePunct w:val="0"/>
        <w:bidi w:val="0"/>
        <w:adjustRightInd w:val="0"/>
        <w:snapToGrid w:val="0"/>
        <w:spacing w:before="0" w:after="0" w:line="500" w:lineRule="exact"/>
        <w:ind w:firstLine="480" w:firstLineChars="200"/>
        <w:textAlignment w:val="auto"/>
        <w:outlineLvl w:val="9"/>
        <w:rPr>
          <w:rFonts w:hint="default" w:ascii="Times New Roman" w:hAnsi="Times New Roman" w:eastAsia="宋体" w:cs="Times New Roman"/>
          <w:color w:val="auto"/>
          <w:sz w:val="24"/>
          <w:szCs w:val="24"/>
          <w:highlight w:val="none"/>
        </w:rPr>
      </w:pPr>
    </w:p>
    <w:p w14:paraId="48CBABA4">
      <w:pPr>
        <w:keepNext w:val="0"/>
        <w:keepLines w:val="0"/>
        <w:pageBreakBefore w:val="0"/>
        <w:widowControl w:val="0"/>
        <w:kinsoku/>
        <w:wordWrap/>
        <w:overflowPunct/>
        <w:topLinePunct w:val="0"/>
        <w:bidi w:val="0"/>
        <w:adjustRightInd w:val="0"/>
        <w:snapToGrid w:val="0"/>
        <w:spacing w:line="500" w:lineRule="exact"/>
        <w:ind w:firstLine="482" w:firstLineChars="200"/>
        <w:jc w:val="center"/>
        <w:textAlignment w:val="auto"/>
        <w:rPr>
          <w:rFonts w:hint="default" w:ascii="Times New Roman" w:hAnsi="Times New Roman" w:eastAsia="宋体" w:cs="Times New Roman"/>
          <w:b/>
          <w:bCs/>
          <w:color w:val="auto"/>
          <w:sz w:val="24"/>
          <w:szCs w:val="24"/>
          <w:highlight w:val="none"/>
        </w:rPr>
      </w:pPr>
    </w:p>
    <w:p w14:paraId="3958584D">
      <w:pPr>
        <w:keepNext w:val="0"/>
        <w:keepLines w:val="0"/>
        <w:pageBreakBefore w:val="0"/>
        <w:widowControl w:val="0"/>
        <w:kinsoku/>
        <w:wordWrap/>
        <w:overflowPunct/>
        <w:topLinePunct w:val="0"/>
        <w:bidi w:val="0"/>
        <w:adjustRightInd w:val="0"/>
        <w:snapToGrid w:val="0"/>
        <w:spacing w:line="500" w:lineRule="exact"/>
        <w:ind w:firstLine="482" w:firstLineChars="200"/>
        <w:jc w:val="center"/>
        <w:textAlignment w:val="auto"/>
        <w:rPr>
          <w:rFonts w:hint="default" w:ascii="Times New Roman" w:hAnsi="Times New Roman" w:eastAsia="宋体" w:cs="Times New Roman"/>
          <w:b/>
          <w:bCs/>
          <w:color w:val="auto"/>
          <w:sz w:val="24"/>
          <w:szCs w:val="24"/>
          <w:highlight w:val="none"/>
        </w:rPr>
      </w:pPr>
    </w:p>
    <w:p w14:paraId="43CEC947">
      <w:pPr>
        <w:keepNext w:val="0"/>
        <w:keepLines w:val="0"/>
        <w:pageBreakBefore w:val="0"/>
        <w:widowControl w:val="0"/>
        <w:kinsoku/>
        <w:wordWrap/>
        <w:overflowPunct/>
        <w:topLinePunct w:val="0"/>
        <w:bidi w:val="0"/>
        <w:adjustRightInd w:val="0"/>
        <w:snapToGrid w:val="0"/>
        <w:spacing w:line="500" w:lineRule="exact"/>
        <w:ind w:firstLine="482" w:firstLineChars="200"/>
        <w:jc w:val="center"/>
        <w:textAlignment w:val="auto"/>
        <w:rPr>
          <w:rFonts w:hint="default" w:ascii="Times New Roman" w:hAnsi="Times New Roman" w:eastAsia="宋体" w:cs="Times New Roman"/>
          <w:b/>
          <w:bCs/>
          <w:color w:val="auto"/>
          <w:sz w:val="24"/>
          <w:szCs w:val="24"/>
          <w:highlight w:val="none"/>
        </w:rPr>
      </w:pPr>
    </w:p>
    <w:p w14:paraId="0AF182CC">
      <w:pPr>
        <w:keepNext w:val="0"/>
        <w:keepLines w:val="0"/>
        <w:pageBreakBefore w:val="0"/>
        <w:widowControl w:val="0"/>
        <w:kinsoku/>
        <w:wordWrap/>
        <w:overflowPunct/>
        <w:topLinePunct w:val="0"/>
        <w:bidi w:val="0"/>
        <w:adjustRightInd w:val="0"/>
        <w:snapToGrid w:val="0"/>
        <w:spacing w:line="360" w:lineRule="auto"/>
        <w:ind w:firstLine="562" w:firstLineChars="200"/>
        <w:jc w:val="center"/>
        <w:rPr>
          <w:rFonts w:hint="default" w:ascii="Times New Roman" w:hAnsi="Times New Roman" w:eastAsia="宋体" w:cs="Times New Roman"/>
          <w:b/>
          <w:bCs/>
          <w:color w:val="auto"/>
          <w:sz w:val="28"/>
          <w:szCs w:val="28"/>
          <w:highlight w:val="none"/>
        </w:rPr>
      </w:pPr>
    </w:p>
    <w:p w14:paraId="7C65457F">
      <w:pPr>
        <w:keepNext w:val="0"/>
        <w:keepLines w:val="0"/>
        <w:pageBreakBefore w:val="0"/>
        <w:widowControl w:val="0"/>
        <w:numPr>
          <w:ilvl w:val="0"/>
          <w:numId w:val="0"/>
        </w:numPr>
        <w:kinsoku/>
        <w:wordWrap/>
        <w:overflowPunct/>
        <w:topLinePunct w:val="0"/>
        <w:bidi w:val="0"/>
        <w:adjustRightInd w:val="0"/>
        <w:snapToGrid w:val="0"/>
        <w:spacing w:before="0" w:after="0" w:line="500" w:lineRule="exact"/>
        <w:ind w:firstLine="562" w:firstLineChars="200"/>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8"/>
          <w:szCs w:val="28"/>
          <w:highlight w:val="none"/>
        </w:rPr>
        <w:br w:type="page"/>
      </w:r>
      <w:r>
        <w:rPr>
          <w:rFonts w:hint="default"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p>
    <w:p w14:paraId="625F5085">
      <w:pPr>
        <w:keepNext w:val="0"/>
        <w:keepLines w:val="0"/>
        <w:pageBreakBefore w:val="0"/>
        <w:widowControl w:val="0"/>
        <w:kinsoku/>
        <w:wordWrap/>
        <w:overflowPunct/>
        <w:topLinePunct w:val="0"/>
        <w:bidi w:val="0"/>
        <w:adjustRightInd w:val="0"/>
        <w:snapToGrid w:val="0"/>
        <w:spacing w:line="360" w:lineRule="auto"/>
        <w:ind w:firstLine="643"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32"/>
          <w:szCs w:val="32"/>
          <w:highlight w:val="none"/>
        </w:rPr>
        <w:t>河南省政府采购合同融资政策告知函</w:t>
      </w:r>
    </w:p>
    <w:p w14:paraId="6A2BAB8D">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default" w:ascii="Times New Roman" w:hAnsi="Times New Roman" w:eastAsia="宋体" w:cs="Times New Roman"/>
          <w:color w:val="auto"/>
          <w:sz w:val="21"/>
          <w:szCs w:val="21"/>
          <w:highlight w:val="none"/>
        </w:rPr>
      </w:pPr>
    </w:p>
    <w:p w14:paraId="0698CB31">
      <w:pPr>
        <w:spacing w:line="440" w:lineRule="exac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各</w:t>
      </w:r>
      <w:r>
        <w:rPr>
          <w:rFonts w:hint="default" w:ascii="Times New Roman" w:hAnsi="Times New Roman" w:eastAsia="宋体" w:cs="Times New Roman"/>
          <w:bCs/>
          <w:sz w:val="24"/>
          <w:szCs w:val="24"/>
          <w:highlight w:val="none"/>
          <w:lang w:val="en-US" w:eastAsia="zh-CN"/>
        </w:rPr>
        <w:t>供应商</w:t>
      </w:r>
      <w:r>
        <w:rPr>
          <w:rFonts w:hint="default" w:ascii="Times New Roman" w:hAnsi="Times New Roman" w:eastAsia="宋体" w:cs="Times New Roman"/>
          <w:bCs/>
          <w:sz w:val="24"/>
          <w:szCs w:val="24"/>
          <w:highlight w:val="none"/>
        </w:rPr>
        <w:t>：</w:t>
      </w:r>
    </w:p>
    <w:p w14:paraId="473EDA4D">
      <w:pPr>
        <w:spacing w:line="440" w:lineRule="exact"/>
        <w:ind w:firstLine="465"/>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欢迎贵公司参与河南省政府采购活动！</w:t>
      </w:r>
    </w:p>
    <w:p w14:paraId="0C9EFD1F">
      <w:pPr>
        <w:spacing w:line="440" w:lineRule="exact"/>
        <w:ind w:firstLine="465"/>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政府采购合同融资是河南省财政厅支持中小微企业发展，针对参与政府采购活动的</w:t>
      </w:r>
      <w:r>
        <w:rPr>
          <w:rFonts w:hint="default" w:ascii="Times New Roman" w:hAnsi="Times New Roman" w:eastAsia="宋体" w:cs="Times New Roman"/>
          <w:bCs/>
          <w:sz w:val="24"/>
          <w:szCs w:val="24"/>
          <w:highlight w:val="none"/>
          <w:lang w:eastAsia="zh-CN"/>
        </w:rPr>
        <w:t>投标人</w:t>
      </w:r>
      <w:r>
        <w:rPr>
          <w:rFonts w:hint="default" w:ascii="Times New Roman" w:hAnsi="Times New Roman" w:eastAsia="宋体" w:cs="Times New Roman"/>
          <w:bCs/>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1AD61559">
      <w:pPr>
        <w:spacing w:line="440" w:lineRule="exact"/>
        <w:ind w:firstLine="465"/>
        <w:rPr>
          <w:rFonts w:hint="default" w:ascii="Times New Roman" w:hAnsi="Times New Roman" w:eastAsia="宋体" w:cs="Times New Roman"/>
          <w:bCs/>
          <w:sz w:val="24"/>
          <w:szCs w:val="24"/>
          <w:highlight w:val="none"/>
        </w:rPr>
      </w:pPr>
      <w:bookmarkStart w:id="11" w:name="_Toc15196"/>
      <w:r>
        <w:rPr>
          <w:rFonts w:hint="default" w:ascii="Times New Roman" w:hAnsi="Times New Roman" w:eastAsia="宋体" w:cs="Times New Roman"/>
          <w:bCs/>
          <w:sz w:val="24"/>
          <w:szCs w:val="24"/>
          <w:highlight w:val="none"/>
        </w:rPr>
        <w:t>贷款渠道和提供贷款的金融机构，可在河南省政府采购网</w:t>
      </w:r>
      <w:r>
        <w:rPr>
          <w:rFonts w:hint="eastAsia"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rPr>
        <w:t>河南省政府采购合同融资平台</w:t>
      </w:r>
      <w:r>
        <w:rPr>
          <w:rFonts w:hint="eastAsia"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rPr>
        <w:t>查询联系。</w:t>
      </w:r>
      <w:bookmarkEnd w:id="11"/>
    </w:p>
    <w:p w14:paraId="1DCF4081">
      <w:pPr>
        <w:widowControl w:val="0"/>
        <w:jc w:val="both"/>
        <w:textAlignment w:val="auto"/>
        <w:rPr>
          <w:rFonts w:hint="default" w:ascii="Times New Roman" w:hAnsi="Times New Roman" w:eastAsia="宋体" w:cs="Times New Roman"/>
          <w:bCs/>
          <w:sz w:val="28"/>
          <w:szCs w:val="28"/>
          <w:highlight w:val="none"/>
          <w:lang w:val="en-US" w:eastAsia="zh-CN"/>
        </w:rPr>
      </w:pPr>
      <w:r>
        <w:rPr>
          <w:rFonts w:hint="default" w:ascii="Times New Roman" w:hAnsi="Times New Roman" w:cs="Times New Roman"/>
          <w:bCs/>
          <w:sz w:val="28"/>
          <w:szCs w:val="28"/>
          <w:highlight w:val="none"/>
        </w:rPr>
        <w:br w:type="page"/>
      </w:r>
      <w:r>
        <w:rPr>
          <w:rFonts w:hint="default" w:ascii="Times New Roman" w:hAnsi="Times New Roman" w:eastAsia="宋体" w:cs="Times New Roman"/>
          <w:bCs/>
          <w:sz w:val="28"/>
          <w:szCs w:val="28"/>
          <w:highlight w:val="none"/>
        </w:rPr>
        <w:t>附件</w:t>
      </w:r>
      <w:r>
        <w:rPr>
          <w:rFonts w:hint="default" w:ascii="Times New Roman" w:hAnsi="Times New Roman" w:eastAsia="宋体" w:cs="Times New Roman"/>
          <w:bCs/>
          <w:sz w:val="28"/>
          <w:szCs w:val="28"/>
          <w:highlight w:val="none"/>
          <w:lang w:val="en-US" w:eastAsia="zh-CN"/>
        </w:rPr>
        <w:t>2</w:t>
      </w:r>
    </w:p>
    <w:p w14:paraId="7C1DE388">
      <w:pPr>
        <w:spacing w:line="440" w:lineRule="exact"/>
        <w:ind w:firstLine="465"/>
        <w:jc w:val="center"/>
        <w:rPr>
          <w:rFonts w:hint="default" w:ascii="Times New Roman" w:hAnsi="Times New Roman" w:eastAsia="宋体" w:cs="Times New Roman"/>
          <w:b/>
          <w:bCs w:val="0"/>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t>卢氏县政府采购合同融资政策告知书</w:t>
      </w:r>
    </w:p>
    <w:p w14:paraId="26BEF18B">
      <w:pPr>
        <w:spacing w:line="440" w:lineRule="exact"/>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各供应商：</w:t>
      </w:r>
    </w:p>
    <w:p w14:paraId="141B1BF2">
      <w:pPr>
        <w:spacing w:line="440" w:lineRule="exact"/>
        <w:ind w:firstLine="465"/>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欢迎贵公司参与卢氏县政府采购活动！</w:t>
      </w:r>
    </w:p>
    <w:p w14:paraId="0DA1F256">
      <w:pPr>
        <w:spacing w:line="440" w:lineRule="exact"/>
        <w:ind w:firstLine="465"/>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近年来，卢氏县积极发挥政府采购政策功能，加大对中小企业支持力度，创新运用</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政采贷</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信贷产品，畅通中小企业融资</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绿色通道</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，为企业发展提质增效注入金融活水。</w:t>
      </w:r>
    </w:p>
    <w:p w14:paraId="1806ABDB">
      <w:pPr>
        <w:spacing w:line="440" w:lineRule="exact"/>
        <w:ind w:firstLine="465"/>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7086F0BB">
      <w:pPr>
        <w:spacing w:line="440" w:lineRule="exact"/>
        <w:ind w:firstLine="465"/>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特别提醒：该告知书仅统计了我县部分可以提供线上融资的金融机构，凡参与我县政府采购项目，有融资需求的本地或外地中标（成交）供应商，均可通过</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河南省政府采购网</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进入</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河南省政府采购合同融资平台</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，申请融资服务，凡在政府采购合同融资平台登记的金融机构均可开展融资贷款业务。对</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政采贷</w:t>
      </w:r>
      <w:r>
        <w:rPr>
          <w:rFonts w:hint="eastAsia" w:ascii="Times New Roman" w:hAnsi="Times New Roman" w:eastAsia="宋体" w:cs="Times New Roman"/>
          <w:bCs/>
          <w:sz w:val="24"/>
          <w:szCs w:val="24"/>
          <w:highlight w:val="none"/>
          <w:lang w:val="en-US" w:eastAsia="zh-CN"/>
        </w:rPr>
        <w:t>”</w:t>
      </w:r>
      <w:r>
        <w:rPr>
          <w:rFonts w:hint="default" w:ascii="Times New Roman" w:hAnsi="Times New Roman" w:eastAsia="宋体" w:cs="Times New Roman"/>
          <w:bCs/>
          <w:sz w:val="24"/>
          <w:szCs w:val="24"/>
          <w:highlight w:val="none"/>
          <w:lang w:val="en-US" w:eastAsia="zh-CN"/>
        </w:rPr>
        <w:t>工作开展过程中发现的新问题、新情况或者建议意见，及时向我县财政部门反馈。</w:t>
      </w:r>
    </w:p>
    <w:p w14:paraId="44858CBD">
      <w:pPr>
        <w:widowControl w:val="0"/>
        <w:ind w:firstLine="720" w:firstLineChars="300"/>
        <w:jc w:val="both"/>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lang w:val="en-US" w:eastAsia="zh-CN"/>
        </w:rPr>
        <w:t>联系电话：0398-7863556</w:t>
      </w:r>
    </w:p>
    <w:p w14:paraId="0EA34E21">
      <w:pPr>
        <w:widowControl w:val="0"/>
        <w:jc w:val="both"/>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承接银行联系方式</w:t>
      </w:r>
    </w:p>
    <w:tbl>
      <w:tblPr>
        <w:tblStyle w:val="22"/>
        <w:tblW w:w="9239"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6"/>
        <w:gridCol w:w="1811"/>
        <w:gridCol w:w="2442"/>
      </w:tblGrid>
      <w:tr w14:paraId="41D0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86" w:type="dxa"/>
            <w:noWrap w:val="0"/>
            <w:vAlign w:val="center"/>
          </w:tcPr>
          <w:p w14:paraId="1B2377F8">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vertAlign w:val="baseline"/>
                <w:lang w:val="en-US" w:eastAsia="zh-CN"/>
              </w:rPr>
            </w:pPr>
            <w:r>
              <w:rPr>
                <w:rFonts w:hint="default" w:ascii="Times New Roman" w:hAnsi="Times New Roman" w:eastAsia="宋体" w:cs="Times New Roman"/>
                <w:color w:val="auto"/>
                <w:kern w:val="0"/>
                <w:sz w:val="24"/>
                <w:szCs w:val="24"/>
                <w:highlight w:val="none"/>
                <w:shd w:val="clear" w:color="auto" w:fill="F9F9F9"/>
                <w:vertAlign w:val="baseline"/>
                <w:lang w:val="en-US" w:eastAsia="zh-CN"/>
              </w:rPr>
              <w:t>单位名称</w:t>
            </w:r>
          </w:p>
        </w:tc>
        <w:tc>
          <w:tcPr>
            <w:tcW w:w="1811" w:type="dxa"/>
            <w:noWrap w:val="0"/>
            <w:vAlign w:val="center"/>
          </w:tcPr>
          <w:p w14:paraId="49EF5112">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vertAlign w:val="baseline"/>
                <w:lang w:val="en-US" w:eastAsia="zh-CN"/>
              </w:rPr>
            </w:pPr>
            <w:r>
              <w:rPr>
                <w:rFonts w:hint="default" w:ascii="Times New Roman" w:hAnsi="Times New Roman" w:eastAsia="宋体" w:cs="Times New Roman"/>
                <w:color w:val="auto"/>
                <w:kern w:val="0"/>
                <w:sz w:val="24"/>
                <w:szCs w:val="24"/>
                <w:highlight w:val="none"/>
                <w:shd w:val="clear" w:color="auto" w:fill="F9F9F9"/>
                <w:vertAlign w:val="baseline"/>
                <w:lang w:val="en-US" w:eastAsia="zh-CN"/>
              </w:rPr>
              <w:t>联系人</w:t>
            </w:r>
          </w:p>
        </w:tc>
        <w:tc>
          <w:tcPr>
            <w:tcW w:w="2442" w:type="dxa"/>
            <w:noWrap w:val="0"/>
            <w:vAlign w:val="center"/>
          </w:tcPr>
          <w:p w14:paraId="6A1271BF">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vertAlign w:val="baseline"/>
                <w:lang w:val="en-US" w:eastAsia="zh-CN"/>
              </w:rPr>
            </w:pPr>
            <w:r>
              <w:rPr>
                <w:rFonts w:hint="default" w:ascii="Times New Roman" w:hAnsi="Times New Roman" w:eastAsia="宋体" w:cs="Times New Roman"/>
                <w:color w:val="auto"/>
                <w:kern w:val="0"/>
                <w:sz w:val="24"/>
                <w:szCs w:val="24"/>
                <w:highlight w:val="none"/>
                <w:shd w:val="clear" w:color="auto" w:fill="F9F9F9"/>
                <w:vertAlign w:val="baseline"/>
                <w:lang w:val="en-US" w:eastAsia="zh-CN"/>
              </w:rPr>
              <w:t>联系方式</w:t>
            </w:r>
          </w:p>
        </w:tc>
      </w:tr>
      <w:tr w14:paraId="1CEC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86" w:type="dxa"/>
            <w:noWrap w:val="0"/>
            <w:vAlign w:val="center"/>
          </w:tcPr>
          <w:p w14:paraId="569598A5">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中国建设银行股份有限公司卢氏支行</w:t>
            </w:r>
          </w:p>
        </w:tc>
        <w:tc>
          <w:tcPr>
            <w:tcW w:w="1811" w:type="dxa"/>
            <w:noWrap w:val="0"/>
            <w:vAlign w:val="center"/>
          </w:tcPr>
          <w:p w14:paraId="0BC5D5C2">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张江涛</w:t>
            </w:r>
          </w:p>
        </w:tc>
        <w:tc>
          <w:tcPr>
            <w:tcW w:w="2442" w:type="dxa"/>
            <w:noWrap w:val="0"/>
            <w:vAlign w:val="center"/>
          </w:tcPr>
          <w:p w14:paraId="624BA3BC">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18739850204</w:t>
            </w:r>
          </w:p>
        </w:tc>
      </w:tr>
      <w:tr w14:paraId="08B2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986" w:type="dxa"/>
            <w:noWrap w:val="0"/>
            <w:vAlign w:val="center"/>
          </w:tcPr>
          <w:p w14:paraId="50E47484">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中国农业银行股份有限公司卢氏县支行</w:t>
            </w:r>
          </w:p>
        </w:tc>
        <w:tc>
          <w:tcPr>
            <w:tcW w:w="1811" w:type="dxa"/>
            <w:noWrap w:val="0"/>
            <w:vAlign w:val="center"/>
          </w:tcPr>
          <w:p w14:paraId="269BFEF8">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代仁旺</w:t>
            </w:r>
          </w:p>
        </w:tc>
        <w:tc>
          <w:tcPr>
            <w:tcW w:w="2442" w:type="dxa"/>
            <w:noWrap w:val="0"/>
            <w:vAlign w:val="center"/>
          </w:tcPr>
          <w:p w14:paraId="3B739082">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18939062604</w:t>
            </w:r>
          </w:p>
        </w:tc>
      </w:tr>
      <w:tr w14:paraId="5D52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986" w:type="dxa"/>
            <w:noWrap w:val="0"/>
            <w:vAlign w:val="center"/>
          </w:tcPr>
          <w:p w14:paraId="72A3F995">
            <w:pPr>
              <w:widowControl w:val="0"/>
              <w:ind w:firstLine="480" w:firstLineChars="20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中原银行股份有限公司卢氏支行</w:t>
            </w:r>
          </w:p>
        </w:tc>
        <w:tc>
          <w:tcPr>
            <w:tcW w:w="1811" w:type="dxa"/>
            <w:noWrap w:val="0"/>
            <w:vAlign w:val="center"/>
          </w:tcPr>
          <w:p w14:paraId="7A7E5C5E">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李博</w:t>
            </w:r>
          </w:p>
        </w:tc>
        <w:tc>
          <w:tcPr>
            <w:tcW w:w="2442" w:type="dxa"/>
            <w:noWrap w:val="0"/>
            <w:vAlign w:val="center"/>
          </w:tcPr>
          <w:p w14:paraId="415A3829">
            <w:pPr>
              <w:widowControl w:val="0"/>
              <w:jc w:val="center"/>
              <w:textAlignment w:val="auto"/>
              <w:rPr>
                <w:rFonts w:hint="default" w:ascii="Times New Roman" w:hAnsi="Times New Roman" w:eastAsia="宋体" w:cs="Times New Roman"/>
                <w:color w:val="auto"/>
                <w:kern w:val="0"/>
                <w:sz w:val="24"/>
                <w:szCs w:val="24"/>
                <w:highlight w:val="none"/>
                <w:shd w:val="clear" w:color="auto" w:fill="F9F9F9"/>
                <w:lang w:val="en-US" w:eastAsia="zh-CN"/>
              </w:rPr>
            </w:pPr>
            <w:r>
              <w:rPr>
                <w:rFonts w:hint="default" w:ascii="Times New Roman" w:hAnsi="Times New Roman" w:eastAsia="宋体" w:cs="Times New Roman"/>
                <w:color w:val="auto"/>
                <w:kern w:val="0"/>
                <w:sz w:val="24"/>
                <w:szCs w:val="24"/>
                <w:highlight w:val="none"/>
                <w:shd w:val="clear" w:color="auto" w:fill="F9F9F9"/>
                <w:lang w:val="en-US" w:eastAsia="zh-CN"/>
              </w:rPr>
              <w:t>15839857887</w:t>
            </w:r>
          </w:p>
        </w:tc>
      </w:tr>
    </w:tbl>
    <w:p w14:paraId="550E36FA">
      <w:pPr>
        <w:widowControl w:val="0"/>
        <w:ind w:firstLine="560" w:firstLineChars="200"/>
        <w:jc w:val="center"/>
        <w:textAlignment w:val="auto"/>
        <w:rPr>
          <w:rFonts w:hint="default" w:ascii="Times New Roman" w:hAnsi="Times New Roman" w:eastAsia="方正小标宋简体" w:cs="Times New Roman"/>
          <w:color w:val="auto"/>
          <w:kern w:val="0"/>
          <w:sz w:val="28"/>
          <w:szCs w:val="28"/>
          <w:highlight w:val="none"/>
          <w:shd w:val="clear" w:color="auto" w:fill="F9F9F9"/>
        </w:rPr>
      </w:pPr>
    </w:p>
    <w:p w14:paraId="7370B502">
      <w:pPr>
        <w:widowControl w:val="0"/>
        <w:ind w:firstLine="560" w:firstLineChars="200"/>
        <w:jc w:val="center"/>
        <w:textAlignment w:val="auto"/>
        <w:rPr>
          <w:rFonts w:hint="default" w:ascii="Times New Roman" w:hAnsi="Times New Roman" w:eastAsia="方正小标宋简体" w:cs="Times New Roman"/>
          <w:color w:val="auto"/>
          <w:kern w:val="0"/>
          <w:sz w:val="28"/>
          <w:szCs w:val="28"/>
          <w:highlight w:val="none"/>
          <w:shd w:val="clear" w:color="auto" w:fill="F9F9F9"/>
        </w:rPr>
      </w:pPr>
    </w:p>
    <w:p w14:paraId="471A5B1B">
      <w:pPr>
        <w:jc w:val="both"/>
        <w:rPr>
          <w:rFonts w:hint="default" w:ascii="Times New Roman" w:hAnsi="Times New Roman" w:cs="Times New Roman"/>
          <w:b/>
          <w:bCs/>
          <w:color w:val="auto"/>
          <w:highlight w:val="none"/>
          <w:lang w:eastAsia="zh-CN"/>
        </w:rPr>
      </w:pPr>
    </w:p>
    <w:p w14:paraId="30E15E9D">
      <w:pPr>
        <w:jc w:val="both"/>
        <w:rPr>
          <w:rFonts w:hint="default" w:ascii="Times New Roman" w:hAnsi="Times New Roman" w:cs="Times New Roman"/>
          <w:b w:val="0"/>
          <w:bCs w:val="0"/>
          <w:color w:val="auto"/>
          <w:sz w:val="24"/>
          <w:szCs w:val="24"/>
          <w:highlight w:val="none"/>
          <w:lang w:eastAsia="zh-CN"/>
        </w:rPr>
      </w:pPr>
    </w:p>
    <w:p w14:paraId="18938CFD">
      <w:pPr>
        <w:jc w:val="both"/>
        <w:rPr>
          <w:rFonts w:hint="default" w:ascii="Times New Roman" w:hAnsi="Times New Roman" w:cs="Times New Roman"/>
          <w:b w:val="0"/>
          <w:bCs w:val="0"/>
          <w:color w:val="auto"/>
          <w:sz w:val="24"/>
          <w:szCs w:val="24"/>
          <w:highlight w:val="none"/>
          <w:lang w:eastAsia="zh-CN"/>
        </w:rPr>
      </w:pPr>
    </w:p>
    <w:p w14:paraId="67BB16E1">
      <w:pPr>
        <w:jc w:val="both"/>
        <w:rPr>
          <w:rFonts w:hint="default" w:ascii="Times New Roman" w:hAnsi="Times New Roman" w:cs="Times New Roman"/>
          <w:b w:val="0"/>
          <w:bCs w:val="0"/>
          <w:color w:val="auto"/>
          <w:sz w:val="24"/>
          <w:szCs w:val="24"/>
          <w:highlight w:val="none"/>
          <w:lang w:eastAsia="zh-CN"/>
        </w:rPr>
      </w:pPr>
    </w:p>
    <w:p w14:paraId="079A08E1">
      <w:pPr>
        <w:spacing w:line="580" w:lineRule="exact"/>
        <w:jc w:val="center"/>
        <w:rPr>
          <w:rFonts w:hint="default" w:ascii="Times New Roman" w:hAnsi="Times New Roman" w:eastAsia="宋体" w:cs="Times New Roman"/>
          <w:b/>
          <w:bCs/>
          <w:color w:val="000000"/>
          <w:kern w:val="44"/>
          <w:sz w:val="32"/>
          <w:szCs w:val="32"/>
          <w:highlight w:val="none"/>
          <w:lang w:val="en-US" w:eastAsia="zh-CN"/>
        </w:rPr>
      </w:pPr>
      <w:bookmarkStart w:id="12" w:name="_Toc3143"/>
      <w:bookmarkStart w:id="13" w:name="_Toc9123"/>
      <w:r>
        <w:rPr>
          <w:rFonts w:hint="default" w:ascii="Times New Roman" w:hAnsi="Times New Roman" w:eastAsia="宋体" w:cs="Times New Roman"/>
          <w:b/>
          <w:bCs/>
          <w:color w:val="000000"/>
          <w:kern w:val="44"/>
          <w:sz w:val="32"/>
          <w:szCs w:val="32"/>
          <w:highlight w:val="none"/>
          <w:lang w:val="en-US" w:eastAsia="zh-CN"/>
        </w:rPr>
        <w:t xml:space="preserve">第三章 </w:t>
      </w:r>
      <w:bookmarkEnd w:id="12"/>
      <w:r>
        <w:rPr>
          <w:rFonts w:hint="default" w:ascii="Times New Roman" w:hAnsi="Times New Roman" w:eastAsia="宋体" w:cs="Times New Roman"/>
          <w:b/>
          <w:bCs/>
          <w:color w:val="000000"/>
          <w:kern w:val="44"/>
          <w:sz w:val="32"/>
          <w:szCs w:val="32"/>
          <w:highlight w:val="none"/>
          <w:lang w:val="en-US" w:eastAsia="zh-CN"/>
        </w:rPr>
        <w:t>采购需求</w:t>
      </w:r>
    </w:p>
    <w:p w14:paraId="54C4725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b/>
          <w:bCs/>
          <w:color w:val="000000"/>
          <w:kern w:val="44"/>
          <w:sz w:val="28"/>
          <w:szCs w:val="28"/>
          <w:highlight w:val="none"/>
          <w:lang w:val="en-US" w:eastAsia="zh-CN"/>
        </w:rPr>
      </w:pPr>
      <w:r>
        <w:rPr>
          <w:rFonts w:hint="eastAsia" w:ascii="Times New Roman" w:hAnsi="Times New Roman" w:eastAsia="宋体" w:cs="Times New Roman"/>
          <w:b/>
          <w:bCs/>
          <w:color w:val="000000"/>
          <w:kern w:val="44"/>
          <w:sz w:val="28"/>
          <w:szCs w:val="28"/>
          <w:highlight w:val="none"/>
          <w:lang w:val="en-US" w:eastAsia="zh-CN"/>
        </w:rPr>
        <w:t>一、项目概况</w:t>
      </w:r>
    </w:p>
    <w:p w14:paraId="7F94608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1、项目名称：</w:t>
      </w:r>
      <w:r>
        <w:rPr>
          <w:rFonts w:hint="eastAsia" w:ascii="Times New Roman" w:hAnsi="Times New Roman" w:cs="Times New Roman"/>
          <w:color w:val="auto"/>
          <w:sz w:val="28"/>
          <w:szCs w:val="28"/>
          <w:highlight w:val="none"/>
          <w:lang w:eastAsia="zh-CN"/>
        </w:rPr>
        <w:t>卢氏县食用菌菌种生产一体化项目</w:t>
      </w:r>
    </w:p>
    <w:p w14:paraId="357D926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2、项目编号</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三卢公开采购-2025-79、LSGZ[2025]330-ZC187</w:t>
      </w:r>
      <w:r>
        <w:rPr>
          <w:rFonts w:hint="default" w:ascii="Times New Roman" w:hAnsi="Times New Roman" w:eastAsia="宋体" w:cs="Times New Roman"/>
          <w:color w:val="auto"/>
          <w:sz w:val="28"/>
          <w:szCs w:val="28"/>
          <w:highlight w:val="none"/>
          <w:lang w:eastAsia="zh-CN"/>
        </w:rPr>
        <w:t xml:space="preserve"> </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eastAsia="zh-CN"/>
        </w:rPr>
        <w:t xml:space="preserve">    </w:t>
      </w:r>
    </w:p>
    <w:p w14:paraId="385C7C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3、采购人：卢氏县农业农村局</w:t>
      </w:r>
    </w:p>
    <w:p w14:paraId="0C94E7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4、预算金额：¥</w:t>
      </w:r>
      <w:r>
        <w:rPr>
          <w:rFonts w:hint="eastAsia" w:ascii="Times New Roman" w:hAnsi="Times New Roman" w:cs="Times New Roman"/>
          <w:color w:val="auto"/>
          <w:sz w:val="28"/>
          <w:szCs w:val="28"/>
          <w:highlight w:val="none"/>
          <w:lang w:val="en-US" w:eastAsia="zh-CN"/>
        </w:rPr>
        <w:t>8973555.15</w:t>
      </w:r>
      <w:r>
        <w:rPr>
          <w:rFonts w:hint="eastAsia" w:ascii="Times New Roman" w:hAnsi="Times New Roman" w:eastAsia="宋体" w:cs="Times New Roman"/>
          <w:color w:val="auto"/>
          <w:sz w:val="28"/>
          <w:szCs w:val="28"/>
          <w:highlight w:val="none"/>
          <w:lang w:val="en-US" w:eastAsia="zh-CN"/>
        </w:rPr>
        <w:t>元</w:t>
      </w:r>
      <w:r>
        <w:rPr>
          <w:rFonts w:hint="default" w:ascii="Times New Roman" w:hAnsi="Times New Roman" w:eastAsia="宋体" w:cs="Times New Roman"/>
          <w:color w:val="auto"/>
          <w:sz w:val="28"/>
          <w:szCs w:val="28"/>
          <w:highlight w:val="none"/>
          <w:lang w:eastAsia="zh-CN"/>
        </w:rPr>
        <w:t>；</w:t>
      </w:r>
    </w:p>
    <w:p w14:paraId="14299BC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5、资金来源：</w:t>
      </w:r>
      <w:r>
        <w:rPr>
          <w:rFonts w:hint="default" w:ascii="Times New Roman" w:hAnsi="Times New Roman" w:eastAsia="宋体" w:cs="Times New Roman"/>
          <w:color w:val="auto"/>
          <w:sz w:val="28"/>
          <w:szCs w:val="28"/>
          <w:highlight w:val="none"/>
          <w:lang w:eastAsia="zh-CN"/>
        </w:rPr>
        <w:t>财政</w:t>
      </w:r>
      <w:r>
        <w:rPr>
          <w:rFonts w:hint="default" w:ascii="Times New Roman" w:hAnsi="Times New Roman" w:eastAsia="宋体" w:cs="Times New Roman"/>
          <w:color w:val="auto"/>
          <w:sz w:val="28"/>
          <w:szCs w:val="28"/>
          <w:highlight w:val="none"/>
        </w:rPr>
        <w:t>资金，已落实</w:t>
      </w:r>
    </w:p>
    <w:p w14:paraId="226EC7C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6、采购内容：卢氏县食用菌菌种生产一体化项目内容为购置交装液体菌种设备、天然气锅炉、不锈钢火菌柜、闲棒菌种培养架等相关生产设备。</w:t>
      </w:r>
    </w:p>
    <w:p w14:paraId="1952AD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color w:val="auto"/>
          <w:sz w:val="28"/>
          <w:szCs w:val="28"/>
          <w:highlight w:val="none"/>
        </w:rPr>
        <w:t>7、供货期：</w:t>
      </w:r>
      <w:r>
        <w:rPr>
          <w:rFonts w:hint="eastAsia" w:ascii="Times New Roman" w:hAnsi="Times New Roman" w:cs="Times New Roman"/>
          <w:sz w:val="28"/>
          <w:szCs w:val="28"/>
          <w:highlight w:val="none"/>
          <w:lang w:eastAsia="zh-CN"/>
        </w:rPr>
        <w:t>合同签订后30日内完成供货及安装</w:t>
      </w:r>
    </w:p>
    <w:p w14:paraId="569BF2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8、</w:t>
      </w:r>
      <w:r>
        <w:rPr>
          <w:rFonts w:hint="default" w:ascii="Times New Roman" w:hAnsi="Times New Roman" w:eastAsia="宋体" w:cs="Times New Roman"/>
          <w:color w:val="auto"/>
          <w:sz w:val="28"/>
          <w:szCs w:val="28"/>
          <w:highlight w:val="none"/>
          <w:lang w:eastAsia="zh-CN"/>
        </w:rPr>
        <w:t>交货地点：采购人指定地点</w:t>
      </w:r>
    </w:p>
    <w:p w14:paraId="593C71D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9、质量要求：</w:t>
      </w:r>
      <w:r>
        <w:rPr>
          <w:rFonts w:hint="eastAsia" w:ascii="Times New Roman" w:hAnsi="Times New Roman" w:cs="Times New Roman"/>
          <w:color w:val="auto"/>
          <w:sz w:val="28"/>
          <w:szCs w:val="28"/>
          <w:highlight w:val="none"/>
          <w:lang w:eastAsia="zh-CN"/>
        </w:rPr>
        <w:t>产品质量合格，符合国家及行业标准，且满足采购人要求。</w:t>
      </w:r>
    </w:p>
    <w:p w14:paraId="612FD4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10、标段：</w:t>
      </w:r>
      <w:r>
        <w:rPr>
          <w:rFonts w:hint="default" w:ascii="Times New Roman" w:hAnsi="Times New Roman" w:eastAsia="宋体" w:cs="Times New Roman"/>
          <w:color w:val="auto"/>
          <w:sz w:val="28"/>
          <w:szCs w:val="28"/>
          <w:highlight w:val="none"/>
          <w:lang w:val="en-US" w:eastAsia="zh-CN"/>
        </w:rPr>
        <w:t>不划分标段</w:t>
      </w:r>
    </w:p>
    <w:p w14:paraId="775555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11、质保期：一年</w:t>
      </w:r>
    </w:p>
    <w:p w14:paraId="2CA54A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12、</w:t>
      </w:r>
      <w:r>
        <w:rPr>
          <w:rFonts w:hint="default" w:ascii="Times New Roman" w:hAnsi="Times New Roman" w:eastAsia="宋体" w:cs="Times New Roman"/>
          <w:color w:val="auto"/>
          <w:sz w:val="28"/>
          <w:szCs w:val="28"/>
          <w:highlight w:val="none"/>
          <w:lang w:val="en-US" w:eastAsia="zh-CN"/>
        </w:rPr>
        <w:t>政府采购政策</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本项目执行促进中小型企业发展政策（残疾人福利性企业、监狱企业视同小微企业）、优先采购节能环保产品等政府采购政策</w:t>
      </w:r>
    </w:p>
    <w:p w14:paraId="28A713DA">
      <w:pPr>
        <w:spacing w:line="580" w:lineRule="exact"/>
        <w:jc w:val="left"/>
        <w:rPr>
          <w:rFonts w:hint="eastAsia" w:ascii="Times New Roman" w:hAnsi="Times New Roman" w:eastAsia="宋体" w:cs="Times New Roman"/>
          <w:b/>
          <w:bCs/>
          <w:color w:val="000000"/>
          <w:kern w:val="44"/>
          <w:sz w:val="28"/>
          <w:szCs w:val="28"/>
          <w:highlight w:val="none"/>
          <w:lang w:val="en-US" w:eastAsia="zh-CN"/>
        </w:rPr>
      </w:pPr>
      <w:r>
        <w:rPr>
          <w:rFonts w:hint="eastAsia" w:ascii="Times New Roman" w:hAnsi="Times New Roman" w:eastAsia="宋体" w:cs="Times New Roman"/>
          <w:b/>
          <w:bCs/>
          <w:color w:val="000000"/>
          <w:kern w:val="44"/>
          <w:sz w:val="28"/>
          <w:szCs w:val="28"/>
          <w:highlight w:val="none"/>
          <w:lang w:val="en-US" w:eastAsia="zh-CN"/>
        </w:rPr>
        <w:t>二、采购清单及参数要求</w:t>
      </w:r>
    </w:p>
    <w:p w14:paraId="5B0733D4">
      <w:pPr>
        <w:spacing w:line="580" w:lineRule="exact"/>
        <w:jc w:val="left"/>
        <w:rPr>
          <w:rFonts w:hint="eastAsia" w:ascii="Times New Roman" w:hAnsi="Times New Roman" w:eastAsia="宋体" w:cs="Times New Roman"/>
          <w:b/>
          <w:bCs/>
          <w:color w:val="000000"/>
          <w:kern w:val="44"/>
          <w:sz w:val="28"/>
          <w:szCs w:val="28"/>
          <w:highlight w:val="none"/>
          <w:lang w:val="en-US" w:eastAsia="zh-CN"/>
        </w:rPr>
      </w:pPr>
    </w:p>
    <w:p w14:paraId="307BBAE9">
      <w:pPr>
        <w:spacing w:line="580" w:lineRule="exact"/>
        <w:jc w:val="left"/>
        <w:rPr>
          <w:rFonts w:hint="eastAsia" w:ascii="Times New Roman" w:hAnsi="Times New Roman" w:eastAsia="宋体" w:cs="Times New Roman"/>
          <w:b/>
          <w:bCs/>
          <w:color w:val="000000"/>
          <w:kern w:val="44"/>
          <w:sz w:val="28"/>
          <w:szCs w:val="28"/>
          <w:highlight w:val="none"/>
          <w:lang w:val="en-US" w:eastAsia="zh-CN"/>
        </w:rPr>
      </w:pPr>
    </w:p>
    <w:p w14:paraId="0C4AD3F7">
      <w:pPr>
        <w:spacing w:line="580" w:lineRule="exact"/>
        <w:jc w:val="left"/>
        <w:rPr>
          <w:rFonts w:hint="eastAsia" w:ascii="Times New Roman" w:hAnsi="Times New Roman" w:eastAsia="宋体" w:cs="Times New Roman"/>
          <w:b/>
          <w:bCs/>
          <w:color w:val="000000"/>
          <w:kern w:val="44"/>
          <w:sz w:val="28"/>
          <w:szCs w:val="28"/>
          <w:highlight w:val="none"/>
          <w:lang w:val="en-US" w:eastAsia="zh-CN"/>
        </w:rPr>
      </w:pPr>
    </w:p>
    <w:tbl>
      <w:tblPr>
        <w:tblStyle w:val="21"/>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2"/>
        <w:gridCol w:w="540"/>
        <w:gridCol w:w="388"/>
        <w:gridCol w:w="1312"/>
        <w:gridCol w:w="1134"/>
        <w:gridCol w:w="1669"/>
        <w:gridCol w:w="282"/>
        <w:gridCol w:w="93"/>
        <w:gridCol w:w="129"/>
        <w:gridCol w:w="734"/>
        <w:gridCol w:w="1032"/>
        <w:gridCol w:w="360"/>
      </w:tblGrid>
      <w:tr w14:paraId="1072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1972" w:type="dxa"/>
            <w:gridSpan w:val="2"/>
            <w:tcBorders>
              <w:top w:val="nil"/>
              <w:left w:val="nil"/>
              <w:bottom w:val="nil"/>
              <w:right w:val="nil"/>
            </w:tcBorders>
            <w:shd w:val="clear" w:color="FFFFFF" w:fill="FFFFFF"/>
            <w:vAlign w:val="center"/>
          </w:tcPr>
          <w:p w14:paraId="2B9A0713">
            <w:pPr>
              <w:jc w:val="left"/>
              <w:rPr>
                <w:rFonts w:hint="eastAsia" w:ascii="宋体" w:hAnsi="宋体" w:eastAsia="宋体" w:cs="宋体"/>
                <w:i w:val="0"/>
                <w:iCs w:val="0"/>
                <w:color w:val="000000"/>
                <w:sz w:val="18"/>
                <w:szCs w:val="18"/>
                <w:highlight w:val="none"/>
                <w:u w:val="none"/>
              </w:rPr>
            </w:pPr>
          </w:p>
        </w:tc>
        <w:tc>
          <w:tcPr>
            <w:tcW w:w="5741" w:type="dxa"/>
            <w:gridSpan w:val="8"/>
            <w:tcBorders>
              <w:top w:val="nil"/>
              <w:left w:val="nil"/>
              <w:bottom w:val="single" w:color="000000" w:sz="4" w:space="0"/>
              <w:right w:val="nil"/>
            </w:tcBorders>
            <w:shd w:val="clear" w:color="FFFFFF" w:fill="FFFFFF"/>
            <w:vAlign w:val="bottom"/>
          </w:tcPr>
          <w:p w14:paraId="7FDE4393">
            <w:pPr>
              <w:keepNext w:val="0"/>
              <w:keepLines w:val="0"/>
              <w:widowControl/>
              <w:suppressLineNumbers w:val="0"/>
              <w:jc w:val="center"/>
              <w:textAlignment w:val="bottom"/>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卢氏县食用菌菌种生产一体化项目</w:t>
            </w:r>
          </w:p>
        </w:tc>
        <w:tc>
          <w:tcPr>
            <w:tcW w:w="1392" w:type="dxa"/>
            <w:gridSpan w:val="2"/>
            <w:tcBorders>
              <w:top w:val="nil"/>
              <w:left w:val="nil"/>
              <w:bottom w:val="nil"/>
              <w:right w:val="nil"/>
            </w:tcBorders>
            <w:shd w:val="clear" w:color="FFFFFF" w:fill="FFFFFF"/>
            <w:vAlign w:val="bottom"/>
          </w:tcPr>
          <w:p w14:paraId="406DD8EA">
            <w:pPr>
              <w:jc w:val="left"/>
              <w:rPr>
                <w:rFonts w:hint="eastAsia" w:ascii="宋体" w:hAnsi="宋体" w:eastAsia="宋体" w:cs="宋体"/>
                <w:b/>
                <w:bCs/>
                <w:i w:val="0"/>
                <w:iCs w:val="0"/>
                <w:color w:val="000000"/>
                <w:sz w:val="36"/>
                <w:szCs w:val="36"/>
                <w:highlight w:val="none"/>
                <w:u w:val="none"/>
              </w:rPr>
            </w:pPr>
          </w:p>
        </w:tc>
      </w:tr>
      <w:tr w14:paraId="24BE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9105" w:type="dxa"/>
            <w:gridSpan w:val="12"/>
            <w:tcBorders>
              <w:top w:val="nil"/>
              <w:left w:val="nil"/>
              <w:bottom w:val="nil"/>
              <w:right w:val="nil"/>
            </w:tcBorders>
            <w:shd w:val="clear" w:color="FFFFFF" w:fill="FFFFFF"/>
            <w:vAlign w:val="bottom"/>
          </w:tcPr>
          <w:p w14:paraId="57B29305">
            <w:pPr>
              <w:keepNext w:val="0"/>
              <w:keepLines w:val="0"/>
              <w:widowControl/>
              <w:suppressLineNumbers w:val="0"/>
              <w:jc w:val="center"/>
              <w:textAlignment w:val="bottom"/>
              <w:rPr>
                <w:rFonts w:hint="eastAsia" w:ascii="宋体" w:hAnsi="宋体" w:eastAsia="宋体" w:cs="宋体"/>
                <w:b/>
                <w:bCs/>
                <w:i w:val="0"/>
                <w:iCs w:val="0"/>
                <w:color w:val="000000"/>
                <w:sz w:val="44"/>
                <w:szCs w:val="44"/>
                <w:highlight w:val="none"/>
                <w:u w:val="none"/>
              </w:rPr>
            </w:pPr>
            <w:r>
              <w:rPr>
                <w:rFonts w:hint="eastAsia" w:ascii="宋体" w:hAnsi="宋体" w:eastAsia="宋体" w:cs="宋体"/>
                <w:b/>
                <w:bCs/>
                <w:i w:val="0"/>
                <w:iCs w:val="0"/>
                <w:color w:val="000000"/>
                <w:kern w:val="0"/>
                <w:sz w:val="44"/>
                <w:szCs w:val="44"/>
                <w:highlight w:val="none"/>
                <w:u w:val="none"/>
                <w:lang w:val="en-US" w:eastAsia="zh-CN" w:bidi="ar"/>
              </w:rPr>
              <w:t>招 标 控 制 价</w:t>
            </w:r>
          </w:p>
        </w:tc>
      </w:tr>
      <w:tr w14:paraId="37E1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2360" w:type="dxa"/>
            <w:gridSpan w:val="3"/>
            <w:tcBorders>
              <w:top w:val="nil"/>
              <w:left w:val="nil"/>
              <w:bottom w:val="nil"/>
              <w:right w:val="nil"/>
            </w:tcBorders>
            <w:shd w:val="clear" w:color="FFFFFF" w:fill="FFFFFF"/>
            <w:vAlign w:val="bottom"/>
          </w:tcPr>
          <w:p w14:paraId="120D58E4">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招标控制价  </w:t>
            </w:r>
          </w:p>
        </w:tc>
        <w:tc>
          <w:tcPr>
            <w:tcW w:w="1312" w:type="dxa"/>
            <w:tcBorders>
              <w:top w:val="nil"/>
              <w:left w:val="nil"/>
              <w:bottom w:val="nil"/>
              <w:right w:val="nil"/>
            </w:tcBorders>
            <w:shd w:val="clear" w:color="FFFFFF" w:fill="FFFFFF"/>
            <w:vAlign w:val="bottom"/>
          </w:tcPr>
          <w:p w14:paraId="73FA1E16">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(小写)：</w:t>
            </w:r>
          </w:p>
        </w:tc>
        <w:tc>
          <w:tcPr>
            <w:tcW w:w="5433" w:type="dxa"/>
            <w:gridSpan w:val="8"/>
            <w:tcBorders>
              <w:top w:val="nil"/>
              <w:left w:val="nil"/>
              <w:bottom w:val="single" w:color="000000" w:sz="4" w:space="0"/>
              <w:right w:val="nil"/>
            </w:tcBorders>
            <w:shd w:val="clear" w:color="auto" w:fill="auto"/>
            <w:vAlign w:val="bottom"/>
          </w:tcPr>
          <w:p w14:paraId="1DD6BBD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8973555.15</w:t>
            </w:r>
          </w:p>
        </w:tc>
      </w:tr>
      <w:tr w14:paraId="42A2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60" w:type="dxa"/>
            <w:gridSpan w:val="3"/>
            <w:tcBorders>
              <w:top w:val="nil"/>
              <w:left w:val="nil"/>
              <w:bottom w:val="nil"/>
              <w:right w:val="nil"/>
            </w:tcBorders>
            <w:shd w:val="clear" w:color="FFFFFF" w:fill="FFFFFF"/>
            <w:vAlign w:val="bottom"/>
          </w:tcPr>
          <w:p w14:paraId="544C7AC9">
            <w:pPr>
              <w:jc w:val="left"/>
              <w:rPr>
                <w:rFonts w:hint="eastAsia" w:ascii="宋体" w:hAnsi="宋体" w:eastAsia="宋体" w:cs="宋体"/>
                <w:b/>
                <w:bCs/>
                <w:i w:val="0"/>
                <w:iCs w:val="0"/>
                <w:color w:val="000000"/>
                <w:sz w:val="24"/>
                <w:szCs w:val="24"/>
                <w:highlight w:val="none"/>
                <w:u w:val="none"/>
              </w:rPr>
            </w:pPr>
          </w:p>
        </w:tc>
        <w:tc>
          <w:tcPr>
            <w:tcW w:w="1312" w:type="dxa"/>
            <w:tcBorders>
              <w:top w:val="nil"/>
              <w:left w:val="nil"/>
              <w:bottom w:val="nil"/>
              <w:right w:val="nil"/>
            </w:tcBorders>
            <w:shd w:val="clear" w:color="FFFFFF" w:fill="FFFFFF"/>
            <w:vAlign w:val="bottom"/>
          </w:tcPr>
          <w:p w14:paraId="6A6A9302">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(大写)：</w:t>
            </w:r>
          </w:p>
        </w:tc>
        <w:tc>
          <w:tcPr>
            <w:tcW w:w="5433" w:type="dxa"/>
            <w:gridSpan w:val="8"/>
            <w:tcBorders>
              <w:top w:val="single" w:color="000000" w:sz="4" w:space="0"/>
              <w:left w:val="nil"/>
              <w:bottom w:val="single" w:color="000000" w:sz="4" w:space="0"/>
              <w:right w:val="nil"/>
            </w:tcBorders>
            <w:shd w:val="clear" w:color="auto" w:fill="auto"/>
            <w:vAlign w:val="bottom"/>
          </w:tcPr>
          <w:p w14:paraId="2F654585">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捌佰玖拾柒万叁仟伍佰伍拾伍元壹角伍分</w:t>
            </w:r>
          </w:p>
        </w:tc>
      </w:tr>
      <w:tr w14:paraId="6A3C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60" w:type="dxa"/>
            <w:gridSpan w:val="3"/>
            <w:tcBorders>
              <w:top w:val="nil"/>
              <w:left w:val="nil"/>
              <w:bottom w:val="nil"/>
              <w:right w:val="nil"/>
            </w:tcBorders>
            <w:shd w:val="clear" w:color="FFFFFF" w:fill="FFFFFF"/>
            <w:vAlign w:val="bottom"/>
          </w:tcPr>
          <w:p w14:paraId="3A9D3E31">
            <w:pPr>
              <w:jc w:val="left"/>
              <w:rPr>
                <w:rFonts w:hint="eastAsia" w:ascii="宋体" w:hAnsi="宋体" w:eastAsia="宋体" w:cs="宋体"/>
                <w:i w:val="0"/>
                <w:iCs w:val="0"/>
                <w:color w:val="000000"/>
                <w:sz w:val="24"/>
                <w:szCs w:val="24"/>
                <w:highlight w:val="none"/>
                <w:u w:val="none"/>
              </w:rPr>
            </w:pPr>
          </w:p>
        </w:tc>
        <w:tc>
          <w:tcPr>
            <w:tcW w:w="1312" w:type="dxa"/>
            <w:tcBorders>
              <w:top w:val="nil"/>
              <w:left w:val="nil"/>
              <w:bottom w:val="nil"/>
              <w:right w:val="nil"/>
            </w:tcBorders>
            <w:shd w:val="clear" w:color="FFFFFF" w:fill="FFFFFF"/>
            <w:vAlign w:val="bottom"/>
          </w:tcPr>
          <w:p w14:paraId="05317CFF">
            <w:pPr>
              <w:jc w:val="left"/>
              <w:rPr>
                <w:rFonts w:hint="eastAsia" w:ascii="宋体" w:hAnsi="宋体" w:eastAsia="宋体" w:cs="宋体"/>
                <w:i w:val="0"/>
                <w:iCs w:val="0"/>
                <w:color w:val="000000"/>
                <w:sz w:val="24"/>
                <w:szCs w:val="24"/>
                <w:highlight w:val="none"/>
                <w:u w:val="none"/>
              </w:rPr>
            </w:pPr>
          </w:p>
        </w:tc>
        <w:tc>
          <w:tcPr>
            <w:tcW w:w="1134" w:type="dxa"/>
            <w:tcBorders>
              <w:top w:val="single" w:color="000000" w:sz="4" w:space="0"/>
              <w:left w:val="nil"/>
              <w:bottom w:val="nil"/>
              <w:right w:val="nil"/>
            </w:tcBorders>
            <w:shd w:val="clear" w:color="FFFFFF" w:fill="FFFFFF"/>
            <w:vAlign w:val="bottom"/>
          </w:tcPr>
          <w:p w14:paraId="6BD7B6F2">
            <w:pPr>
              <w:jc w:val="left"/>
              <w:rPr>
                <w:rFonts w:hint="eastAsia" w:ascii="宋体" w:hAnsi="宋体" w:eastAsia="宋体" w:cs="宋体"/>
                <w:i w:val="0"/>
                <w:iCs w:val="0"/>
                <w:color w:val="000000"/>
                <w:sz w:val="24"/>
                <w:szCs w:val="24"/>
                <w:highlight w:val="none"/>
                <w:u w:val="none"/>
              </w:rPr>
            </w:pPr>
          </w:p>
        </w:tc>
        <w:tc>
          <w:tcPr>
            <w:tcW w:w="2044" w:type="dxa"/>
            <w:gridSpan w:val="3"/>
            <w:tcBorders>
              <w:top w:val="single" w:color="000000" w:sz="4" w:space="0"/>
              <w:left w:val="nil"/>
              <w:bottom w:val="nil"/>
              <w:right w:val="nil"/>
            </w:tcBorders>
            <w:shd w:val="clear" w:color="FFFFFF" w:fill="FFFFFF"/>
            <w:vAlign w:val="center"/>
          </w:tcPr>
          <w:p w14:paraId="006DC573">
            <w:pPr>
              <w:jc w:val="center"/>
              <w:rPr>
                <w:rFonts w:hint="eastAsia" w:ascii="宋体" w:hAnsi="宋体" w:eastAsia="宋体" w:cs="宋体"/>
                <w:i w:val="0"/>
                <w:iCs w:val="0"/>
                <w:color w:val="000000"/>
                <w:sz w:val="18"/>
                <w:szCs w:val="18"/>
                <w:highlight w:val="none"/>
                <w:u w:val="none"/>
              </w:rPr>
            </w:pPr>
          </w:p>
        </w:tc>
        <w:tc>
          <w:tcPr>
            <w:tcW w:w="2255" w:type="dxa"/>
            <w:gridSpan w:val="4"/>
            <w:tcBorders>
              <w:top w:val="single" w:color="000000" w:sz="4" w:space="0"/>
              <w:left w:val="nil"/>
              <w:bottom w:val="nil"/>
              <w:right w:val="nil"/>
            </w:tcBorders>
            <w:shd w:val="clear" w:color="FFFFFF" w:fill="FFFFFF"/>
            <w:vAlign w:val="center"/>
          </w:tcPr>
          <w:p w14:paraId="1FE78A39">
            <w:pPr>
              <w:jc w:val="center"/>
              <w:rPr>
                <w:rFonts w:hint="eastAsia" w:ascii="宋体" w:hAnsi="宋体" w:eastAsia="宋体" w:cs="宋体"/>
                <w:i w:val="0"/>
                <w:iCs w:val="0"/>
                <w:color w:val="000000"/>
                <w:sz w:val="18"/>
                <w:szCs w:val="18"/>
                <w:highlight w:val="none"/>
                <w:u w:val="none"/>
              </w:rPr>
            </w:pPr>
          </w:p>
        </w:tc>
      </w:tr>
      <w:tr w14:paraId="6608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2360" w:type="dxa"/>
            <w:gridSpan w:val="3"/>
            <w:tcBorders>
              <w:top w:val="nil"/>
              <w:left w:val="nil"/>
              <w:bottom w:val="nil"/>
              <w:right w:val="nil"/>
            </w:tcBorders>
            <w:shd w:val="clear" w:color="FFFFFF" w:fill="FFFFFF"/>
            <w:vAlign w:val="bottom"/>
          </w:tcPr>
          <w:p w14:paraId="47716A26">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招  标  人：</w:t>
            </w:r>
          </w:p>
        </w:tc>
        <w:tc>
          <w:tcPr>
            <w:tcW w:w="2446" w:type="dxa"/>
            <w:gridSpan w:val="2"/>
            <w:tcBorders>
              <w:top w:val="nil"/>
              <w:left w:val="nil"/>
              <w:bottom w:val="single" w:color="000000" w:sz="4" w:space="0"/>
              <w:right w:val="nil"/>
            </w:tcBorders>
            <w:shd w:val="clear" w:color="FFFFFF" w:fill="FFFFFF"/>
            <w:vAlign w:val="bottom"/>
          </w:tcPr>
          <w:p w14:paraId="61E62036">
            <w:pPr>
              <w:jc w:val="center"/>
              <w:rPr>
                <w:rFonts w:hint="eastAsia" w:ascii="宋体" w:hAnsi="宋体" w:eastAsia="宋体" w:cs="宋体"/>
                <w:i w:val="0"/>
                <w:iCs w:val="0"/>
                <w:color w:val="000000"/>
                <w:sz w:val="24"/>
                <w:szCs w:val="24"/>
                <w:highlight w:val="none"/>
                <w:u w:val="none"/>
              </w:rPr>
            </w:pPr>
          </w:p>
        </w:tc>
        <w:tc>
          <w:tcPr>
            <w:tcW w:w="2044" w:type="dxa"/>
            <w:gridSpan w:val="3"/>
            <w:tcBorders>
              <w:top w:val="nil"/>
              <w:left w:val="nil"/>
              <w:bottom w:val="nil"/>
              <w:right w:val="nil"/>
            </w:tcBorders>
            <w:shd w:val="clear" w:color="FFFFFF" w:fill="FFFFFF"/>
            <w:vAlign w:val="bottom"/>
          </w:tcPr>
          <w:p w14:paraId="13BBF5D8">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造价咨询人：</w:t>
            </w:r>
          </w:p>
        </w:tc>
        <w:tc>
          <w:tcPr>
            <w:tcW w:w="2255" w:type="dxa"/>
            <w:gridSpan w:val="4"/>
            <w:tcBorders>
              <w:top w:val="nil"/>
              <w:left w:val="nil"/>
              <w:bottom w:val="single" w:color="000000" w:sz="4" w:space="0"/>
              <w:right w:val="nil"/>
            </w:tcBorders>
            <w:shd w:val="clear" w:color="FFFFFF" w:fill="FFFFFF"/>
            <w:vAlign w:val="bottom"/>
          </w:tcPr>
          <w:p w14:paraId="3BF6AD6E">
            <w:pPr>
              <w:jc w:val="center"/>
              <w:rPr>
                <w:rFonts w:hint="eastAsia" w:ascii="宋体" w:hAnsi="宋体" w:eastAsia="宋体" w:cs="宋体"/>
                <w:i w:val="0"/>
                <w:iCs w:val="0"/>
                <w:color w:val="000000"/>
                <w:sz w:val="24"/>
                <w:szCs w:val="24"/>
                <w:highlight w:val="none"/>
                <w:u w:val="none"/>
              </w:rPr>
            </w:pPr>
          </w:p>
        </w:tc>
      </w:tr>
      <w:tr w14:paraId="7EB8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60" w:type="dxa"/>
            <w:gridSpan w:val="3"/>
            <w:tcBorders>
              <w:top w:val="nil"/>
              <w:left w:val="nil"/>
              <w:bottom w:val="nil"/>
              <w:right w:val="nil"/>
            </w:tcBorders>
            <w:shd w:val="clear" w:color="FFFFFF" w:fill="FFFFFF"/>
            <w:vAlign w:val="center"/>
          </w:tcPr>
          <w:p w14:paraId="0813C0BA">
            <w:pPr>
              <w:jc w:val="right"/>
              <w:rPr>
                <w:rFonts w:hint="eastAsia" w:ascii="宋体" w:hAnsi="宋体" w:eastAsia="宋体" w:cs="宋体"/>
                <w:b/>
                <w:bCs/>
                <w:i w:val="0"/>
                <w:iCs w:val="0"/>
                <w:color w:val="000000"/>
                <w:sz w:val="24"/>
                <w:szCs w:val="24"/>
                <w:highlight w:val="none"/>
                <w:u w:val="none"/>
              </w:rPr>
            </w:pPr>
          </w:p>
        </w:tc>
        <w:tc>
          <w:tcPr>
            <w:tcW w:w="2446" w:type="dxa"/>
            <w:gridSpan w:val="2"/>
            <w:tcBorders>
              <w:top w:val="single" w:color="000000" w:sz="4" w:space="0"/>
              <w:left w:val="nil"/>
              <w:bottom w:val="nil"/>
              <w:right w:val="nil"/>
            </w:tcBorders>
            <w:shd w:val="clear" w:color="FFFFFF" w:fill="FFFFFF"/>
            <w:vAlign w:val="top"/>
          </w:tcPr>
          <w:p w14:paraId="6413968D">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（单位盖章）</w:t>
            </w:r>
          </w:p>
        </w:tc>
        <w:tc>
          <w:tcPr>
            <w:tcW w:w="2044" w:type="dxa"/>
            <w:gridSpan w:val="3"/>
            <w:tcBorders>
              <w:top w:val="nil"/>
              <w:left w:val="nil"/>
              <w:bottom w:val="nil"/>
              <w:right w:val="nil"/>
            </w:tcBorders>
            <w:shd w:val="clear" w:color="FFFFFF" w:fill="FFFFFF"/>
            <w:vAlign w:val="bottom"/>
          </w:tcPr>
          <w:p w14:paraId="19DD5C4E">
            <w:pPr>
              <w:jc w:val="center"/>
              <w:rPr>
                <w:rFonts w:hint="eastAsia" w:ascii="宋体" w:hAnsi="宋体" w:eastAsia="宋体" w:cs="宋体"/>
                <w:i w:val="0"/>
                <w:iCs w:val="0"/>
                <w:color w:val="000000"/>
                <w:sz w:val="18"/>
                <w:szCs w:val="18"/>
                <w:highlight w:val="none"/>
                <w:u w:val="none"/>
              </w:rPr>
            </w:pPr>
          </w:p>
        </w:tc>
        <w:tc>
          <w:tcPr>
            <w:tcW w:w="2255" w:type="dxa"/>
            <w:gridSpan w:val="4"/>
            <w:tcBorders>
              <w:top w:val="nil"/>
              <w:left w:val="nil"/>
              <w:bottom w:val="nil"/>
              <w:right w:val="nil"/>
            </w:tcBorders>
            <w:shd w:val="clear" w:color="FFFFFF" w:fill="FFFFFF"/>
            <w:vAlign w:val="top"/>
          </w:tcPr>
          <w:p w14:paraId="5AD906AC">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(单位资质专用章)</w:t>
            </w:r>
          </w:p>
        </w:tc>
      </w:tr>
      <w:tr w14:paraId="26E9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360" w:type="dxa"/>
            <w:gridSpan w:val="3"/>
            <w:tcBorders>
              <w:top w:val="nil"/>
              <w:left w:val="nil"/>
              <w:bottom w:val="nil"/>
              <w:right w:val="nil"/>
            </w:tcBorders>
            <w:shd w:val="clear" w:color="FFFFFF" w:fill="FFFFFF"/>
            <w:vAlign w:val="bottom"/>
          </w:tcPr>
          <w:p w14:paraId="3EA4CB52">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法定代表人  </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或其授权人：</w:t>
            </w:r>
          </w:p>
        </w:tc>
        <w:tc>
          <w:tcPr>
            <w:tcW w:w="2446" w:type="dxa"/>
            <w:gridSpan w:val="2"/>
            <w:tcBorders>
              <w:top w:val="nil"/>
              <w:left w:val="nil"/>
              <w:bottom w:val="single" w:color="000000" w:sz="4" w:space="0"/>
              <w:right w:val="nil"/>
            </w:tcBorders>
            <w:shd w:val="clear" w:color="FFFFFF" w:fill="FFFFFF"/>
            <w:vAlign w:val="bottom"/>
          </w:tcPr>
          <w:p w14:paraId="464C0240">
            <w:pPr>
              <w:jc w:val="center"/>
              <w:rPr>
                <w:rFonts w:hint="eastAsia" w:ascii="宋体" w:hAnsi="宋体" w:eastAsia="宋体" w:cs="宋体"/>
                <w:i w:val="0"/>
                <w:iCs w:val="0"/>
                <w:color w:val="000000"/>
                <w:sz w:val="24"/>
                <w:szCs w:val="24"/>
                <w:highlight w:val="none"/>
                <w:u w:val="none"/>
              </w:rPr>
            </w:pPr>
          </w:p>
        </w:tc>
        <w:tc>
          <w:tcPr>
            <w:tcW w:w="2044" w:type="dxa"/>
            <w:gridSpan w:val="3"/>
            <w:tcBorders>
              <w:top w:val="nil"/>
              <w:left w:val="nil"/>
              <w:bottom w:val="nil"/>
              <w:right w:val="nil"/>
            </w:tcBorders>
            <w:shd w:val="clear" w:color="FFFFFF" w:fill="FFFFFF"/>
            <w:vAlign w:val="bottom"/>
          </w:tcPr>
          <w:p w14:paraId="496D5B84">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法定代表人  </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 xml:space="preserve"> 或其授权人：</w:t>
            </w:r>
          </w:p>
        </w:tc>
        <w:tc>
          <w:tcPr>
            <w:tcW w:w="2255" w:type="dxa"/>
            <w:gridSpan w:val="4"/>
            <w:tcBorders>
              <w:top w:val="nil"/>
              <w:left w:val="nil"/>
              <w:bottom w:val="single" w:color="000000" w:sz="4" w:space="0"/>
              <w:right w:val="nil"/>
            </w:tcBorders>
            <w:shd w:val="clear" w:color="FFFFFF" w:fill="FFFFFF"/>
            <w:vAlign w:val="bottom"/>
          </w:tcPr>
          <w:p w14:paraId="7E122A32">
            <w:pPr>
              <w:jc w:val="center"/>
              <w:rPr>
                <w:rFonts w:hint="eastAsia" w:ascii="宋体" w:hAnsi="宋体" w:eastAsia="宋体" w:cs="宋体"/>
                <w:i w:val="0"/>
                <w:iCs w:val="0"/>
                <w:color w:val="000000"/>
                <w:sz w:val="24"/>
                <w:szCs w:val="24"/>
                <w:highlight w:val="none"/>
                <w:u w:val="none"/>
              </w:rPr>
            </w:pPr>
          </w:p>
        </w:tc>
      </w:tr>
      <w:tr w14:paraId="51AC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60" w:type="dxa"/>
            <w:gridSpan w:val="3"/>
            <w:tcBorders>
              <w:top w:val="nil"/>
              <w:left w:val="nil"/>
              <w:bottom w:val="nil"/>
              <w:right w:val="nil"/>
            </w:tcBorders>
            <w:shd w:val="clear" w:color="FFFFFF" w:fill="FFFFFF"/>
            <w:vAlign w:val="bottom"/>
          </w:tcPr>
          <w:p w14:paraId="45A7E959">
            <w:pPr>
              <w:jc w:val="left"/>
              <w:rPr>
                <w:rFonts w:hint="eastAsia" w:ascii="宋体" w:hAnsi="宋体" w:eastAsia="宋体" w:cs="宋体"/>
                <w:b/>
                <w:bCs/>
                <w:i w:val="0"/>
                <w:iCs w:val="0"/>
                <w:color w:val="000000"/>
                <w:sz w:val="24"/>
                <w:szCs w:val="24"/>
                <w:highlight w:val="none"/>
                <w:u w:val="none"/>
              </w:rPr>
            </w:pPr>
          </w:p>
        </w:tc>
        <w:tc>
          <w:tcPr>
            <w:tcW w:w="2446" w:type="dxa"/>
            <w:gridSpan w:val="2"/>
            <w:tcBorders>
              <w:top w:val="single" w:color="000000" w:sz="4" w:space="0"/>
              <w:left w:val="nil"/>
              <w:bottom w:val="nil"/>
              <w:right w:val="nil"/>
            </w:tcBorders>
            <w:shd w:val="clear" w:color="FFFFFF" w:fill="FFFFFF"/>
            <w:vAlign w:val="top"/>
          </w:tcPr>
          <w:p w14:paraId="62EB283C">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(签字或盖章)</w:t>
            </w:r>
          </w:p>
        </w:tc>
        <w:tc>
          <w:tcPr>
            <w:tcW w:w="2044" w:type="dxa"/>
            <w:gridSpan w:val="3"/>
            <w:tcBorders>
              <w:top w:val="nil"/>
              <w:left w:val="nil"/>
              <w:bottom w:val="nil"/>
              <w:right w:val="nil"/>
            </w:tcBorders>
            <w:shd w:val="clear" w:color="FFFFFF" w:fill="FFFFFF"/>
            <w:vAlign w:val="bottom"/>
          </w:tcPr>
          <w:p w14:paraId="5E36074A">
            <w:pPr>
              <w:jc w:val="center"/>
              <w:rPr>
                <w:rFonts w:hint="eastAsia" w:ascii="宋体" w:hAnsi="宋体" w:eastAsia="宋体" w:cs="宋体"/>
                <w:i w:val="0"/>
                <w:iCs w:val="0"/>
                <w:color w:val="000000"/>
                <w:sz w:val="18"/>
                <w:szCs w:val="18"/>
                <w:highlight w:val="none"/>
                <w:u w:val="none"/>
              </w:rPr>
            </w:pPr>
          </w:p>
        </w:tc>
        <w:tc>
          <w:tcPr>
            <w:tcW w:w="2255" w:type="dxa"/>
            <w:gridSpan w:val="4"/>
            <w:tcBorders>
              <w:top w:val="single" w:color="000000" w:sz="4" w:space="0"/>
              <w:left w:val="nil"/>
              <w:bottom w:val="nil"/>
              <w:right w:val="nil"/>
            </w:tcBorders>
            <w:shd w:val="clear" w:color="FFFFFF" w:fill="FFFFFF"/>
            <w:vAlign w:val="top"/>
          </w:tcPr>
          <w:p w14:paraId="61D3B5C6">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(签字或盖章)</w:t>
            </w:r>
          </w:p>
        </w:tc>
      </w:tr>
      <w:tr w14:paraId="67EF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360" w:type="dxa"/>
            <w:gridSpan w:val="3"/>
            <w:tcBorders>
              <w:top w:val="nil"/>
              <w:left w:val="nil"/>
              <w:bottom w:val="nil"/>
              <w:right w:val="nil"/>
            </w:tcBorders>
            <w:shd w:val="clear" w:color="FFFFFF" w:fill="FFFFFF"/>
            <w:vAlign w:val="bottom"/>
          </w:tcPr>
          <w:p w14:paraId="2D8858E7">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  制  人：</w:t>
            </w:r>
          </w:p>
        </w:tc>
        <w:tc>
          <w:tcPr>
            <w:tcW w:w="2446" w:type="dxa"/>
            <w:gridSpan w:val="2"/>
            <w:tcBorders>
              <w:top w:val="nil"/>
              <w:left w:val="nil"/>
              <w:bottom w:val="single" w:color="000000" w:sz="4" w:space="0"/>
              <w:right w:val="nil"/>
            </w:tcBorders>
            <w:shd w:val="clear" w:color="FFFFFF" w:fill="FFFFFF"/>
            <w:vAlign w:val="bottom"/>
          </w:tcPr>
          <w:p w14:paraId="4E6227E1">
            <w:pPr>
              <w:jc w:val="center"/>
              <w:rPr>
                <w:rFonts w:hint="eastAsia" w:ascii="宋体" w:hAnsi="宋体" w:eastAsia="宋体" w:cs="宋体"/>
                <w:i w:val="0"/>
                <w:iCs w:val="0"/>
                <w:color w:val="000000"/>
                <w:sz w:val="24"/>
                <w:szCs w:val="24"/>
                <w:highlight w:val="none"/>
                <w:u w:val="none"/>
              </w:rPr>
            </w:pPr>
          </w:p>
        </w:tc>
        <w:tc>
          <w:tcPr>
            <w:tcW w:w="2044" w:type="dxa"/>
            <w:gridSpan w:val="3"/>
            <w:tcBorders>
              <w:top w:val="nil"/>
              <w:left w:val="nil"/>
              <w:bottom w:val="nil"/>
              <w:right w:val="nil"/>
            </w:tcBorders>
            <w:shd w:val="clear" w:color="FFFFFF" w:fill="FFFFFF"/>
            <w:vAlign w:val="bottom"/>
          </w:tcPr>
          <w:p w14:paraId="432D6E0D">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复  核  人：</w:t>
            </w:r>
          </w:p>
        </w:tc>
        <w:tc>
          <w:tcPr>
            <w:tcW w:w="2255" w:type="dxa"/>
            <w:gridSpan w:val="4"/>
            <w:tcBorders>
              <w:top w:val="nil"/>
              <w:left w:val="nil"/>
              <w:bottom w:val="single" w:color="000000" w:sz="4" w:space="0"/>
              <w:right w:val="nil"/>
            </w:tcBorders>
            <w:shd w:val="clear" w:color="FFFFFF" w:fill="FFFFFF"/>
            <w:vAlign w:val="bottom"/>
          </w:tcPr>
          <w:p w14:paraId="4955CB40">
            <w:pPr>
              <w:jc w:val="center"/>
              <w:rPr>
                <w:rFonts w:hint="eastAsia" w:ascii="宋体" w:hAnsi="宋体" w:eastAsia="宋体" w:cs="宋体"/>
                <w:i w:val="0"/>
                <w:iCs w:val="0"/>
                <w:color w:val="000000"/>
                <w:sz w:val="24"/>
                <w:szCs w:val="24"/>
                <w:highlight w:val="none"/>
                <w:u w:val="none"/>
              </w:rPr>
            </w:pPr>
          </w:p>
        </w:tc>
      </w:tr>
      <w:tr w14:paraId="5671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60" w:type="dxa"/>
            <w:gridSpan w:val="3"/>
            <w:tcBorders>
              <w:top w:val="nil"/>
              <w:left w:val="nil"/>
              <w:bottom w:val="nil"/>
              <w:right w:val="nil"/>
            </w:tcBorders>
            <w:shd w:val="clear" w:color="FFFFFF" w:fill="FFFFFF"/>
            <w:vAlign w:val="bottom"/>
          </w:tcPr>
          <w:p w14:paraId="0856D1B5">
            <w:pPr>
              <w:jc w:val="right"/>
              <w:rPr>
                <w:rFonts w:hint="eastAsia" w:ascii="宋体" w:hAnsi="宋体" w:eastAsia="宋体" w:cs="宋体"/>
                <w:b/>
                <w:bCs/>
                <w:i w:val="0"/>
                <w:iCs w:val="0"/>
                <w:color w:val="000000"/>
                <w:sz w:val="24"/>
                <w:szCs w:val="24"/>
                <w:highlight w:val="none"/>
                <w:u w:val="none"/>
              </w:rPr>
            </w:pPr>
          </w:p>
        </w:tc>
        <w:tc>
          <w:tcPr>
            <w:tcW w:w="2446" w:type="dxa"/>
            <w:gridSpan w:val="2"/>
            <w:tcBorders>
              <w:top w:val="single" w:color="000000" w:sz="4" w:space="0"/>
              <w:left w:val="nil"/>
              <w:bottom w:val="nil"/>
              <w:right w:val="nil"/>
            </w:tcBorders>
            <w:shd w:val="clear" w:color="FFFFFF" w:fill="FFFFFF"/>
            <w:vAlign w:val="top"/>
          </w:tcPr>
          <w:p w14:paraId="453309F0">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(造价人员签字盖专用章)</w:t>
            </w:r>
          </w:p>
        </w:tc>
        <w:tc>
          <w:tcPr>
            <w:tcW w:w="2044" w:type="dxa"/>
            <w:gridSpan w:val="3"/>
            <w:tcBorders>
              <w:top w:val="nil"/>
              <w:left w:val="nil"/>
              <w:bottom w:val="nil"/>
              <w:right w:val="nil"/>
            </w:tcBorders>
            <w:shd w:val="clear" w:color="FFFFFF" w:fill="FFFFFF"/>
            <w:vAlign w:val="top"/>
          </w:tcPr>
          <w:p w14:paraId="7AC014CF">
            <w:pPr>
              <w:jc w:val="right"/>
              <w:rPr>
                <w:rFonts w:hint="eastAsia" w:ascii="宋体" w:hAnsi="宋体" w:eastAsia="宋体" w:cs="宋体"/>
                <w:i w:val="0"/>
                <w:iCs w:val="0"/>
                <w:color w:val="000000"/>
                <w:sz w:val="18"/>
                <w:szCs w:val="18"/>
                <w:highlight w:val="none"/>
                <w:u w:val="none"/>
              </w:rPr>
            </w:pPr>
          </w:p>
        </w:tc>
        <w:tc>
          <w:tcPr>
            <w:tcW w:w="2255" w:type="dxa"/>
            <w:gridSpan w:val="4"/>
            <w:tcBorders>
              <w:top w:val="single" w:color="000000" w:sz="4" w:space="0"/>
              <w:left w:val="nil"/>
              <w:bottom w:val="nil"/>
              <w:right w:val="nil"/>
            </w:tcBorders>
            <w:shd w:val="clear" w:color="FFFFFF" w:fill="FFFFFF"/>
            <w:vAlign w:val="top"/>
          </w:tcPr>
          <w:p w14:paraId="00813E8B">
            <w:pPr>
              <w:keepNext w:val="0"/>
              <w:keepLines w:val="0"/>
              <w:widowControl/>
              <w:suppressLineNumbers w:val="0"/>
              <w:jc w:val="center"/>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(造价工程师签字盖专用章)</w:t>
            </w:r>
          </w:p>
        </w:tc>
      </w:tr>
      <w:tr w14:paraId="0D21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360" w:type="dxa"/>
            <w:gridSpan w:val="3"/>
            <w:tcBorders>
              <w:top w:val="nil"/>
              <w:left w:val="nil"/>
              <w:bottom w:val="nil"/>
              <w:right w:val="nil"/>
            </w:tcBorders>
            <w:shd w:val="clear" w:color="FFFFFF" w:fill="FFFFFF"/>
            <w:vAlign w:val="bottom"/>
          </w:tcPr>
          <w:p w14:paraId="7322A1B1">
            <w:pPr>
              <w:keepNext w:val="0"/>
              <w:keepLines w:val="0"/>
              <w:widowControl/>
              <w:suppressLineNumbers w:val="0"/>
              <w:jc w:val="lef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 制 时 间：</w:t>
            </w:r>
          </w:p>
        </w:tc>
        <w:tc>
          <w:tcPr>
            <w:tcW w:w="2446" w:type="dxa"/>
            <w:gridSpan w:val="2"/>
            <w:tcBorders>
              <w:top w:val="nil"/>
              <w:left w:val="nil"/>
              <w:bottom w:val="nil"/>
              <w:right w:val="nil"/>
            </w:tcBorders>
            <w:shd w:val="clear" w:color="FFFFFF" w:fill="FFFFFF"/>
            <w:vAlign w:val="bottom"/>
          </w:tcPr>
          <w:p w14:paraId="1CF5BB44">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年   月   日</w:t>
            </w:r>
          </w:p>
        </w:tc>
        <w:tc>
          <w:tcPr>
            <w:tcW w:w="2044" w:type="dxa"/>
            <w:gridSpan w:val="3"/>
            <w:tcBorders>
              <w:top w:val="nil"/>
              <w:left w:val="nil"/>
              <w:bottom w:val="nil"/>
              <w:right w:val="nil"/>
            </w:tcBorders>
            <w:shd w:val="clear" w:color="FFFFFF" w:fill="FFFFFF"/>
            <w:vAlign w:val="bottom"/>
          </w:tcPr>
          <w:p w14:paraId="1011D66A">
            <w:pPr>
              <w:keepNext w:val="0"/>
              <w:keepLines w:val="0"/>
              <w:widowControl/>
              <w:suppressLineNumbers w:val="0"/>
              <w:jc w:val="right"/>
              <w:textAlignment w:val="bottom"/>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复 核 时 间：</w:t>
            </w:r>
          </w:p>
        </w:tc>
        <w:tc>
          <w:tcPr>
            <w:tcW w:w="2255" w:type="dxa"/>
            <w:gridSpan w:val="4"/>
            <w:tcBorders>
              <w:top w:val="nil"/>
              <w:left w:val="nil"/>
              <w:bottom w:val="nil"/>
              <w:right w:val="nil"/>
            </w:tcBorders>
            <w:shd w:val="clear" w:color="FFFFFF" w:fill="FFFFFF"/>
            <w:vAlign w:val="bottom"/>
          </w:tcPr>
          <w:p w14:paraId="6E8F1EDB">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年   月   日</w:t>
            </w:r>
          </w:p>
        </w:tc>
      </w:tr>
      <w:tr w14:paraId="59BC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72" w:type="dxa"/>
            <w:gridSpan w:val="2"/>
            <w:tcBorders>
              <w:top w:val="nil"/>
              <w:left w:val="nil"/>
              <w:bottom w:val="nil"/>
              <w:right w:val="nil"/>
            </w:tcBorders>
            <w:shd w:val="clear" w:color="FFFFFF" w:fill="FFFFFF"/>
            <w:vAlign w:val="center"/>
          </w:tcPr>
          <w:p w14:paraId="4F8894D6">
            <w:pPr>
              <w:jc w:val="left"/>
              <w:rPr>
                <w:rFonts w:hint="eastAsia" w:ascii="宋体" w:hAnsi="宋体" w:eastAsia="宋体" w:cs="宋体"/>
                <w:i w:val="0"/>
                <w:iCs w:val="0"/>
                <w:color w:val="000000"/>
                <w:sz w:val="18"/>
                <w:szCs w:val="18"/>
                <w:highlight w:val="none"/>
                <w:u w:val="none"/>
              </w:rPr>
            </w:pPr>
          </w:p>
        </w:tc>
        <w:tc>
          <w:tcPr>
            <w:tcW w:w="5741" w:type="dxa"/>
            <w:gridSpan w:val="8"/>
            <w:tcBorders>
              <w:top w:val="nil"/>
              <w:left w:val="nil"/>
              <w:bottom w:val="nil"/>
              <w:right w:val="nil"/>
            </w:tcBorders>
            <w:shd w:val="clear" w:color="FFFFFF" w:fill="FFFFFF"/>
            <w:vAlign w:val="center"/>
          </w:tcPr>
          <w:p w14:paraId="4FF66B98">
            <w:pPr>
              <w:jc w:val="center"/>
              <w:rPr>
                <w:rFonts w:hint="eastAsia" w:ascii="宋体" w:hAnsi="宋体" w:eastAsia="宋体" w:cs="宋体"/>
                <w:i w:val="0"/>
                <w:iCs w:val="0"/>
                <w:color w:val="000000"/>
                <w:sz w:val="18"/>
                <w:szCs w:val="18"/>
                <w:highlight w:val="none"/>
                <w:u w:val="none"/>
              </w:rPr>
            </w:pPr>
          </w:p>
        </w:tc>
        <w:tc>
          <w:tcPr>
            <w:tcW w:w="1392" w:type="dxa"/>
            <w:gridSpan w:val="2"/>
            <w:tcBorders>
              <w:top w:val="nil"/>
              <w:left w:val="nil"/>
              <w:bottom w:val="nil"/>
              <w:right w:val="nil"/>
            </w:tcBorders>
            <w:shd w:val="clear" w:color="FFFFFF" w:fill="FFFFFF"/>
            <w:vAlign w:val="center"/>
          </w:tcPr>
          <w:p w14:paraId="37E1156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扉-2</w:t>
            </w:r>
          </w:p>
        </w:tc>
      </w:tr>
      <w:tr w14:paraId="1063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750" w:hRule="atLeast"/>
        </w:trPr>
        <w:tc>
          <w:tcPr>
            <w:tcW w:w="8745" w:type="dxa"/>
            <w:gridSpan w:val="11"/>
            <w:tcBorders>
              <w:top w:val="nil"/>
              <w:left w:val="nil"/>
              <w:bottom w:val="nil"/>
              <w:right w:val="nil"/>
            </w:tcBorders>
            <w:shd w:val="clear" w:color="FFFFFF" w:fill="FFFFFF"/>
            <w:vAlign w:val="center"/>
          </w:tcPr>
          <w:p w14:paraId="366A59D8">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汇总表</w:t>
            </w:r>
          </w:p>
        </w:tc>
      </w:tr>
      <w:tr w14:paraId="149D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510" w:hRule="atLeast"/>
        </w:trPr>
        <w:tc>
          <w:tcPr>
            <w:tcW w:w="6757" w:type="dxa"/>
            <w:gridSpan w:val="7"/>
            <w:tcBorders>
              <w:top w:val="nil"/>
              <w:left w:val="nil"/>
              <w:bottom w:val="nil"/>
              <w:right w:val="nil"/>
            </w:tcBorders>
            <w:shd w:val="clear" w:color="FFFFFF" w:fill="FFFFFF"/>
            <w:vAlign w:val="bottom"/>
          </w:tcPr>
          <w:p w14:paraId="5CB4AD42">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项目名称：卢氏县食用菌菌种生产一体化项目</w:t>
            </w:r>
          </w:p>
        </w:tc>
        <w:tc>
          <w:tcPr>
            <w:tcW w:w="222" w:type="dxa"/>
            <w:gridSpan w:val="2"/>
            <w:tcBorders>
              <w:top w:val="nil"/>
              <w:left w:val="nil"/>
              <w:bottom w:val="nil"/>
              <w:right w:val="nil"/>
            </w:tcBorders>
            <w:shd w:val="clear" w:color="FFFFFF" w:fill="FFFFFF"/>
            <w:vAlign w:val="bottom"/>
          </w:tcPr>
          <w:p w14:paraId="0A2929F4">
            <w:pPr>
              <w:jc w:val="center"/>
              <w:rPr>
                <w:rFonts w:hint="eastAsia" w:ascii="宋体" w:hAnsi="宋体" w:eastAsia="宋体" w:cs="宋体"/>
                <w:i w:val="0"/>
                <w:iCs w:val="0"/>
                <w:color w:val="000000"/>
                <w:sz w:val="18"/>
                <w:szCs w:val="18"/>
                <w:highlight w:val="none"/>
                <w:u w:val="none"/>
              </w:rPr>
            </w:pPr>
          </w:p>
        </w:tc>
        <w:tc>
          <w:tcPr>
            <w:tcW w:w="1766" w:type="dxa"/>
            <w:gridSpan w:val="2"/>
            <w:tcBorders>
              <w:top w:val="nil"/>
              <w:left w:val="nil"/>
              <w:bottom w:val="nil"/>
              <w:right w:val="nil"/>
            </w:tcBorders>
            <w:shd w:val="clear" w:color="FFFFFF" w:fill="FFFFFF"/>
            <w:vAlign w:val="bottom"/>
          </w:tcPr>
          <w:p w14:paraId="2FDA5D3B">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14:paraId="1C01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FBBBD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504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6701D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2270" w:type="dxa"/>
            <w:gridSpan w:val="5"/>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7F607C3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1954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75" w:hRule="atLeast"/>
        </w:trPr>
        <w:tc>
          <w:tcPr>
            <w:tcW w:w="143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764D218">
            <w:pPr>
              <w:jc w:val="center"/>
              <w:rPr>
                <w:rFonts w:hint="eastAsia" w:ascii="宋体" w:hAnsi="宋体" w:eastAsia="宋体" w:cs="宋体"/>
                <w:b/>
                <w:bCs/>
                <w:i w:val="0"/>
                <w:iCs w:val="0"/>
                <w:color w:val="000000"/>
                <w:sz w:val="18"/>
                <w:szCs w:val="18"/>
                <w:highlight w:val="none"/>
                <w:u w:val="none"/>
              </w:rPr>
            </w:pPr>
          </w:p>
        </w:tc>
        <w:tc>
          <w:tcPr>
            <w:tcW w:w="504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0AE310">
            <w:pPr>
              <w:jc w:val="center"/>
              <w:rPr>
                <w:rFonts w:hint="eastAsia" w:ascii="宋体" w:hAnsi="宋体" w:eastAsia="宋体" w:cs="宋体"/>
                <w:b/>
                <w:bCs/>
                <w:i w:val="0"/>
                <w:iCs w:val="0"/>
                <w:color w:val="000000"/>
                <w:sz w:val="18"/>
                <w:szCs w:val="18"/>
                <w:highlight w:val="none"/>
                <w:u w:val="none"/>
              </w:rPr>
            </w:pPr>
          </w:p>
        </w:tc>
        <w:tc>
          <w:tcPr>
            <w:tcW w:w="2270" w:type="dxa"/>
            <w:gridSpan w:val="5"/>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7F496235">
            <w:pPr>
              <w:jc w:val="center"/>
              <w:rPr>
                <w:rFonts w:hint="eastAsia" w:ascii="宋体" w:hAnsi="宋体" w:eastAsia="宋体" w:cs="宋体"/>
                <w:b/>
                <w:bCs/>
                <w:i w:val="0"/>
                <w:iCs w:val="0"/>
                <w:color w:val="000000"/>
                <w:sz w:val="18"/>
                <w:szCs w:val="18"/>
                <w:highlight w:val="none"/>
                <w:u w:val="none"/>
              </w:rPr>
            </w:pPr>
          </w:p>
        </w:tc>
      </w:tr>
      <w:tr w14:paraId="0D8A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75"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F50EFB">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AC69E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卢氏县食用菌菌种生产一体化项目</w:t>
            </w: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3AA1DC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8973555.15</w:t>
            </w:r>
          </w:p>
        </w:tc>
      </w:tr>
      <w:tr w14:paraId="1880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BD6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8F433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生产设备购置及安装</w:t>
            </w: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B5789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8095261.46</w:t>
            </w:r>
          </w:p>
        </w:tc>
      </w:tr>
      <w:tr w14:paraId="3547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D108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3915A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净化设备购置及安装</w:t>
            </w: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0D9479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878293.69</w:t>
            </w:r>
          </w:p>
        </w:tc>
      </w:tr>
      <w:tr w14:paraId="2BD1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ACAE2E">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78BB37">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587B83A">
            <w:pPr>
              <w:jc w:val="right"/>
              <w:rPr>
                <w:rFonts w:hint="eastAsia" w:ascii="宋体" w:hAnsi="宋体" w:eastAsia="宋体" w:cs="宋体"/>
                <w:i w:val="0"/>
                <w:iCs w:val="0"/>
                <w:color w:val="000000"/>
                <w:sz w:val="18"/>
                <w:szCs w:val="18"/>
                <w:highlight w:val="none"/>
                <w:u w:val="none"/>
              </w:rPr>
            </w:pPr>
          </w:p>
        </w:tc>
      </w:tr>
      <w:tr w14:paraId="526C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72776F">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E232CA5">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ECFD1EF">
            <w:pPr>
              <w:jc w:val="right"/>
              <w:rPr>
                <w:rFonts w:hint="eastAsia" w:ascii="宋体" w:hAnsi="宋体" w:eastAsia="宋体" w:cs="宋体"/>
                <w:i w:val="0"/>
                <w:iCs w:val="0"/>
                <w:color w:val="000000"/>
                <w:sz w:val="18"/>
                <w:szCs w:val="18"/>
                <w:highlight w:val="none"/>
                <w:u w:val="none"/>
              </w:rPr>
            </w:pPr>
          </w:p>
        </w:tc>
      </w:tr>
      <w:tr w14:paraId="22BB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A66175">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3DF3C36">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A2B8FF7">
            <w:pPr>
              <w:jc w:val="right"/>
              <w:rPr>
                <w:rFonts w:hint="eastAsia" w:ascii="宋体" w:hAnsi="宋体" w:eastAsia="宋体" w:cs="宋体"/>
                <w:i w:val="0"/>
                <w:iCs w:val="0"/>
                <w:color w:val="000000"/>
                <w:sz w:val="18"/>
                <w:szCs w:val="18"/>
                <w:highlight w:val="none"/>
                <w:u w:val="none"/>
              </w:rPr>
            </w:pPr>
          </w:p>
        </w:tc>
      </w:tr>
      <w:tr w14:paraId="1190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1A0EFB">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FC40860">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B78FE6B">
            <w:pPr>
              <w:jc w:val="right"/>
              <w:rPr>
                <w:rFonts w:hint="eastAsia" w:ascii="宋体" w:hAnsi="宋体" w:eastAsia="宋体" w:cs="宋体"/>
                <w:i w:val="0"/>
                <w:iCs w:val="0"/>
                <w:color w:val="000000"/>
                <w:sz w:val="18"/>
                <w:szCs w:val="18"/>
                <w:highlight w:val="none"/>
                <w:u w:val="none"/>
              </w:rPr>
            </w:pPr>
          </w:p>
        </w:tc>
      </w:tr>
      <w:tr w14:paraId="76CA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8F7E0A">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DAC114B">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8B60C94">
            <w:pPr>
              <w:jc w:val="right"/>
              <w:rPr>
                <w:rFonts w:hint="eastAsia" w:ascii="宋体" w:hAnsi="宋体" w:eastAsia="宋体" w:cs="宋体"/>
                <w:i w:val="0"/>
                <w:iCs w:val="0"/>
                <w:color w:val="000000"/>
                <w:sz w:val="18"/>
                <w:szCs w:val="18"/>
                <w:highlight w:val="none"/>
                <w:u w:val="none"/>
              </w:rPr>
            </w:pPr>
          </w:p>
        </w:tc>
      </w:tr>
      <w:tr w14:paraId="0B63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35A141">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AC92915">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058366F">
            <w:pPr>
              <w:jc w:val="right"/>
              <w:rPr>
                <w:rFonts w:hint="eastAsia" w:ascii="宋体" w:hAnsi="宋体" w:eastAsia="宋体" w:cs="宋体"/>
                <w:i w:val="0"/>
                <w:iCs w:val="0"/>
                <w:color w:val="000000"/>
                <w:sz w:val="18"/>
                <w:szCs w:val="18"/>
                <w:highlight w:val="none"/>
                <w:u w:val="none"/>
              </w:rPr>
            </w:pPr>
          </w:p>
        </w:tc>
      </w:tr>
      <w:tr w14:paraId="6290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822E3">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EAB7A3">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B276F00">
            <w:pPr>
              <w:jc w:val="right"/>
              <w:rPr>
                <w:rFonts w:hint="eastAsia" w:ascii="宋体" w:hAnsi="宋体" w:eastAsia="宋体" w:cs="宋体"/>
                <w:i w:val="0"/>
                <w:iCs w:val="0"/>
                <w:color w:val="000000"/>
                <w:sz w:val="18"/>
                <w:szCs w:val="18"/>
                <w:highlight w:val="none"/>
                <w:u w:val="none"/>
              </w:rPr>
            </w:pPr>
          </w:p>
        </w:tc>
      </w:tr>
      <w:tr w14:paraId="507D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4BBAF1">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2133C8A">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44F016E">
            <w:pPr>
              <w:jc w:val="right"/>
              <w:rPr>
                <w:rFonts w:hint="eastAsia" w:ascii="宋体" w:hAnsi="宋体" w:eastAsia="宋体" w:cs="宋体"/>
                <w:i w:val="0"/>
                <w:iCs w:val="0"/>
                <w:color w:val="000000"/>
                <w:sz w:val="18"/>
                <w:szCs w:val="18"/>
                <w:highlight w:val="none"/>
                <w:u w:val="none"/>
              </w:rPr>
            </w:pPr>
          </w:p>
        </w:tc>
      </w:tr>
      <w:tr w14:paraId="0688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0D55AC">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7FD1084">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4303720D">
            <w:pPr>
              <w:jc w:val="right"/>
              <w:rPr>
                <w:rFonts w:hint="eastAsia" w:ascii="宋体" w:hAnsi="宋体" w:eastAsia="宋体" w:cs="宋体"/>
                <w:i w:val="0"/>
                <w:iCs w:val="0"/>
                <w:color w:val="000000"/>
                <w:sz w:val="18"/>
                <w:szCs w:val="18"/>
                <w:highlight w:val="none"/>
                <w:u w:val="none"/>
              </w:rPr>
            </w:pPr>
          </w:p>
        </w:tc>
      </w:tr>
      <w:tr w14:paraId="72E2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14A1B4">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08EE138">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4099592">
            <w:pPr>
              <w:jc w:val="right"/>
              <w:rPr>
                <w:rFonts w:hint="eastAsia" w:ascii="宋体" w:hAnsi="宋体" w:eastAsia="宋体" w:cs="宋体"/>
                <w:i w:val="0"/>
                <w:iCs w:val="0"/>
                <w:color w:val="000000"/>
                <w:sz w:val="18"/>
                <w:szCs w:val="18"/>
                <w:highlight w:val="none"/>
                <w:u w:val="none"/>
              </w:rPr>
            </w:pPr>
          </w:p>
        </w:tc>
      </w:tr>
      <w:tr w14:paraId="273E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1ED2A7">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65D8C8E">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86A518C">
            <w:pPr>
              <w:jc w:val="right"/>
              <w:rPr>
                <w:rFonts w:hint="eastAsia" w:ascii="宋体" w:hAnsi="宋体" w:eastAsia="宋体" w:cs="宋体"/>
                <w:i w:val="0"/>
                <w:iCs w:val="0"/>
                <w:color w:val="000000"/>
                <w:sz w:val="18"/>
                <w:szCs w:val="18"/>
                <w:highlight w:val="none"/>
                <w:u w:val="none"/>
              </w:rPr>
            </w:pPr>
          </w:p>
        </w:tc>
      </w:tr>
      <w:tr w14:paraId="2115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6E489D">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499781">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5A47ADC5">
            <w:pPr>
              <w:jc w:val="right"/>
              <w:rPr>
                <w:rFonts w:hint="eastAsia" w:ascii="宋体" w:hAnsi="宋体" w:eastAsia="宋体" w:cs="宋体"/>
                <w:i w:val="0"/>
                <w:iCs w:val="0"/>
                <w:color w:val="000000"/>
                <w:sz w:val="18"/>
                <w:szCs w:val="18"/>
                <w:highlight w:val="none"/>
                <w:u w:val="none"/>
              </w:rPr>
            </w:pPr>
          </w:p>
        </w:tc>
      </w:tr>
      <w:tr w14:paraId="69C4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25B1CA">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DCCD553">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2DC328A5">
            <w:pPr>
              <w:jc w:val="right"/>
              <w:rPr>
                <w:rFonts w:hint="eastAsia" w:ascii="宋体" w:hAnsi="宋体" w:eastAsia="宋体" w:cs="宋体"/>
                <w:i w:val="0"/>
                <w:iCs w:val="0"/>
                <w:color w:val="000000"/>
                <w:sz w:val="18"/>
                <w:szCs w:val="18"/>
                <w:highlight w:val="none"/>
                <w:u w:val="none"/>
              </w:rPr>
            </w:pPr>
          </w:p>
        </w:tc>
      </w:tr>
      <w:tr w14:paraId="30EA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EAD522">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0F3724F">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33F2C125">
            <w:pPr>
              <w:jc w:val="right"/>
              <w:rPr>
                <w:rFonts w:hint="eastAsia" w:ascii="宋体" w:hAnsi="宋体" w:eastAsia="宋体" w:cs="宋体"/>
                <w:i w:val="0"/>
                <w:iCs w:val="0"/>
                <w:color w:val="000000"/>
                <w:sz w:val="18"/>
                <w:szCs w:val="18"/>
                <w:highlight w:val="none"/>
                <w:u w:val="none"/>
              </w:rPr>
            </w:pPr>
          </w:p>
        </w:tc>
      </w:tr>
      <w:tr w14:paraId="05F0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DED7B">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320484">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6978EA07">
            <w:pPr>
              <w:jc w:val="right"/>
              <w:rPr>
                <w:rFonts w:hint="eastAsia" w:ascii="宋体" w:hAnsi="宋体" w:eastAsia="宋体" w:cs="宋体"/>
                <w:i w:val="0"/>
                <w:iCs w:val="0"/>
                <w:color w:val="000000"/>
                <w:sz w:val="18"/>
                <w:szCs w:val="18"/>
                <w:highlight w:val="none"/>
                <w:u w:val="none"/>
              </w:rPr>
            </w:pPr>
          </w:p>
        </w:tc>
      </w:tr>
      <w:tr w14:paraId="30EB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888B62">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9DCD287">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1406F18B">
            <w:pPr>
              <w:jc w:val="right"/>
              <w:rPr>
                <w:rFonts w:hint="eastAsia" w:ascii="宋体" w:hAnsi="宋体" w:eastAsia="宋体" w:cs="宋体"/>
                <w:i w:val="0"/>
                <w:iCs w:val="0"/>
                <w:color w:val="000000"/>
                <w:sz w:val="18"/>
                <w:szCs w:val="18"/>
                <w:highlight w:val="none"/>
                <w:u w:val="none"/>
              </w:rPr>
            </w:pPr>
          </w:p>
        </w:tc>
      </w:tr>
      <w:tr w14:paraId="2C44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24F12B">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900A318">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B4D8AC0">
            <w:pPr>
              <w:jc w:val="right"/>
              <w:rPr>
                <w:rFonts w:hint="eastAsia" w:ascii="宋体" w:hAnsi="宋体" w:eastAsia="宋体" w:cs="宋体"/>
                <w:i w:val="0"/>
                <w:iCs w:val="0"/>
                <w:color w:val="000000"/>
                <w:sz w:val="18"/>
                <w:szCs w:val="18"/>
                <w:highlight w:val="none"/>
                <w:u w:val="none"/>
              </w:rPr>
            </w:pPr>
          </w:p>
        </w:tc>
      </w:tr>
      <w:tr w14:paraId="0FB0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AAB533">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83F19AA">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72E812CD">
            <w:pPr>
              <w:jc w:val="right"/>
              <w:rPr>
                <w:rFonts w:hint="eastAsia" w:ascii="宋体" w:hAnsi="宋体" w:eastAsia="宋体" w:cs="宋体"/>
                <w:i w:val="0"/>
                <w:iCs w:val="0"/>
                <w:color w:val="000000"/>
                <w:sz w:val="18"/>
                <w:szCs w:val="18"/>
                <w:highlight w:val="none"/>
                <w:u w:val="none"/>
              </w:rPr>
            </w:pPr>
          </w:p>
        </w:tc>
      </w:tr>
      <w:tr w14:paraId="2FCA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143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32B7F9">
            <w:pPr>
              <w:jc w:val="center"/>
              <w:rPr>
                <w:rFonts w:hint="eastAsia" w:ascii="宋体" w:hAnsi="宋体" w:eastAsia="宋体" w:cs="宋体"/>
                <w:i w:val="0"/>
                <w:iCs w:val="0"/>
                <w:color w:val="000000"/>
                <w:sz w:val="18"/>
                <w:szCs w:val="18"/>
                <w:highlight w:val="none"/>
                <w:u w:val="none"/>
              </w:rPr>
            </w:pPr>
          </w:p>
        </w:tc>
        <w:tc>
          <w:tcPr>
            <w:tcW w:w="504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9DD29AC">
            <w:pPr>
              <w:jc w:val="left"/>
              <w:rPr>
                <w:rFonts w:hint="eastAsia" w:ascii="宋体" w:hAnsi="宋体" w:eastAsia="宋体" w:cs="宋体"/>
                <w:i w:val="0"/>
                <w:iCs w:val="0"/>
                <w:color w:val="000000"/>
                <w:sz w:val="18"/>
                <w:szCs w:val="18"/>
                <w:highlight w:val="none"/>
                <w:u w:val="none"/>
              </w:rPr>
            </w:pPr>
          </w:p>
        </w:tc>
        <w:tc>
          <w:tcPr>
            <w:tcW w:w="2270" w:type="dxa"/>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14:paraId="025EE053">
            <w:pPr>
              <w:jc w:val="right"/>
              <w:rPr>
                <w:rFonts w:hint="eastAsia" w:ascii="宋体" w:hAnsi="宋体" w:eastAsia="宋体" w:cs="宋体"/>
                <w:i w:val="0"/>
                <w:iCs w:val="0"/>
                <w:color w:val="000000"/>
                <w:sz w:val="18"/>
                <w:szCs w:val="18"/>
                <w:highlight w:val="none"/>
                <w:u w:val="none"/>
              </w:rPr>
            </w:pPr>
          </w:p>
        </w:tc>
      </w:tr>
      <w:tr w14:paraId="14EC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360" w:hRule="atLeast"/>
        </w:trPr>
        <w:tc>
          <w:tcPr>
            <w:tcW w:w="6475"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19F0CAD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 计</w:t>
            </w:r>
          </w:p>
        </w:tc>
        <w:tc>
          <w:tcPr>
            <w:tcW w:w="2270" w:type="dxa"/>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14:paraId="483497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8973555.15</w:t>
            </w:r>
          </w:p>
        </w:tc>
      </w:tr>
      <w:tr w14:paraId="0C2B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0" w:type="dxa"/>
          <w:trHeight w:val="510" w:hRule="atLeast"/>
        </w:trPr>
        <w:tc>
          <w:tcPr>
            <w:tcW w:w="6757" w:type="dxa"/>
            <w:gridSpan w:val="7"/>
            <w:tcBorders>
              <w:top w:val="nil"/>
              <w:left w:val="nil"/>
              <w:bottom w:val="nil"/>
              <w:right w:val="nil"/>
            </w:tcBorders>
            <w:shd w:val="clear" w:color="FFFFFF" w:fill="FFFFFF"/>
            <w:vAlign w:val="center"/>
          </w:tcPr>
          <w:p w14:paraId="66C45B03">
            <w:pPr>
              <w:jc w:val="left"/>
              <w:rPr>
                <w:rFonts w:hint="eastAsia" w:ascii="宋体" w:hAnsi="宋体" w:eastAsia="宋体" w:cs="宋体"/>
                <w:i w:val="0"/>
                <w:iCs w:val="0"/>
                <w:color w:val="000000"/>
                <w:sz w:val="18"/>
                <w:szCs w:val="18"/>
                <w:highlight w:val="none"/>
                <w:u w:val="none"/>
              </w:rPr>
            </w:pPr>
          </w:p>
        </w:tc>
        <w:tc>
          <w:tcPr>
            <w:tcW w:w="222" w:type="dxa"/>
            <w:gridSpan w:val="2"/>
            <w:tcBorders>
              <w:top w:val="nil"/>
              <w:left w:val="nil"/>
              <w:bottom w:val="nil"/>
              <w:right w:val="nil"/>
            </w:tcBorders>
            <w:shd w:val="clear" w:color="FFFFFF" w:fill="FFFFFF"/>
            <w:vAlign w:val="center"/>
          </w:tcPr>
          <w:p w14:paraId="3B53F307">
            <w:pPr>
              <w:jc w:val="center"/>
              <w:rPr>
                <w:rFonts w:hint="eastAsia" w:ascii="宋体" w:hAnsi="宋体" w:eastAsia="宋体" w:cs="宋体"/>
                <w:i w:val="0"/>
                <w:iCs w:val="0"/>
                <w:color w:val="000000"/>
                <w:sz w:val="18"/>
                <w:szCs w:val="18"/>
                <w:highlight w:val="none"/>
                <w:u w:val="none"/>
              </w:rPr>
            </w:pPr>
          </w:p>
        </w:tc>
        <w:tc>
          <w:tcPr>
            <w:tcW w:w="1766" w:type="dxa"/>
            <w:gridSpan w:val="2"/>
            <w:tcBorders>
              <w:top w:val="nil"/>
              <w:left w:val="nil"/>
              <w:bottom w:val="nil"/>
              <w:right w:val="nil"/>
            </w:tcBorders>
            <w:shd w:val="clear" w:color="FFFFFF" w:fill="FFFFFF"/>
            <w:vAlign w:val="center"/>
          </w:tcPr>
          <w:p w14:paraId="2FE57DB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表—03</w:t>
            </w:r>
          </w:p>
        </w:tc>
      </w:tr>
    </w:tbl>
    <w:p w14:paraId="1A00B1AE">
      <w:pPr>
        <w:spacing w:line="580" w:lineRule="exact"/>
        <w:jc w:val="left"/>
        <w:rPr>
          <w:rFonts w:hint="default" w:ascii="Times New Roman" w:hAnsi="Times New Roman" w:eastAsia="宋体" w:cs="Times New Roman"/>
          <w:b/>
          <w:bCs/>
          <w:color w:val="000000"/>
          <w:kern w:val="44"/>
          <w:sz w:val="28"/>
          <w:szCs w:val="28"/>
          <w:highlight w:val="none"/>
          <w:lang w:val="en-US" w:eastAsia="zh-CN"/>
        </w:rPr>
      </w:pPr>
    </w:p>
    <w:p w14:paraId="65CB19AF">
      <w:pPr>
        <w:spacing w:line="580" w:lineRule="exact"/>
        <w:jc w:val="left"/>
        <w:rPr>
          <w:rFonts w:hint="default" w:ascii="Times New Roman" w:hAnsi="Times New Roman" w:eastAsia="宋体" w:cs="Times New Roman"/>
          <w:b/>
          <w:bCs/>
          <w:color w:val="000000"/>
          <w:kern w:val="44"/>
          <w:sz w:val="28"/>
          <w:szCs w:val="28"/>
          <w:highlight w:val="none"/>
          <w:lang w:val="en-US" w:eastAsia="zh-CN"/>
        </w:rPr>
      </w:pPr>
    </w:p>
    <w:p w14:paraId="4258B7B8">
      <w:pPr>
        <w:spacing w:line="580" w:lineRule="exact"/>
        <w:jc w:val="left"/>
        <w:rPr>
          <w:rFonts w:hint="default" w:ascii="Times New Roman" w:hAnsi="Times New Roman" w:eastAsia="宋体" w:cs="Times New Roman"/>
          <w:b/>
          <w:bCs/>
          <w:color w:val="000000"/>
          <w:kern w:val="44"/>
          <w:sz w:val="28"/>
          <w:szCs w:val="28"/>
          <w:highlight w:val="none"/>
          <w:lang w:val="en-US" w:eastAsia="zh-CN"/>
        </w:rPr>
      </w:pPr>
    </w:p>
    <w:p w14:paraId="35E2C28E">
      <w:pPr>
        <w:spacing w:line="580" w:lineRule="exact"/>
        <w:jc w:val="left"/>
        <w:rPr>
          <w:rFonts w:hint="default" w:ascii="Times New Roman" w:hAnsi="Times New Roman" w:eastAsia="宋体" w:cs="Times New Roman"/>
          <w:b/>
          <w:bCs/>
          <w:color w:val="000000"/>
          <w:kern w:val="44"/>
          <w:sz w:val="28"/>
          <w:szCs w:val="28"/>
          <w:highlight w:val="none"/>
          <w:lang w:val="en-US" w:eastAsia="zh-CN"/>
        </w:rPr>
      </w:pPr>
    </w:p>
    <w:tbl>
      <w:tblPr>
        <w:tblStyle w:val="21"/>
        <w:tblW w:w="9728" w:type="dxa"/>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
        <w:gridCol w:w="384"/>
        <w:gridCol w:w="133"/>
        <w:gridCol w:w="1267"/>
        <w:gridCol w:w="203"/>
        <w:gridCol w:w="2219"/>
        <w:gridCol w:w="737"/>
        <w:gridCol w:w="665"/>
        <w:gridCol w:w="139"/>
        <w:gridCol w:w="568"/>
        <w:gridCol w:w="118"/>
        <w:gridCol w:w="300"/>
        <w:gridCol w:w="279"/>
        <w:gridCol w:w="138"/>
        <w:gridCol w:w="912"/>
        <w:gridCol w:w="53"/>
        <w:gridCol w:w="1447"/>
      </w:tblGrid>
      <w:tr w14:paraId="6BF0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5804538C">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23DA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7D3D7133">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2B670AD1">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43DEEBA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8 页</w:t>
            </w:r>
          </w:p>
        </w:tc>
      </w:tr>
      <w:tr w14:paraId="62B1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FE7E75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B8555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BB53E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90DC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143FE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BD656F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444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EA89FDF">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E0AEED">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367505">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EE2FD9">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95A8DD">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39CCB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152087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5D8B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6B98AF6">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714851">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776D78">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20A32E">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E37712">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FFDC45">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4E944401">
            <w:pPr>
              <w:jc w:val="center"/>
              <w:rPr>
                <w:rFonts w:hint="eastAsia" w:ascii="宋体" w:hAnsi="宋体" w:eastAsia="宋体" w:cs="宋体"/>
                <w:b/>
                <w:bCs/>
                <w:i w:val="0"/>
                <w:iCs w:val="0"/>
                <w:color w:val="000000"/>
                <w:sz w:val="18"/>
                <w:szCs w:val="18"/>
                <w:highlight w:val="none"/>
                <w:u w:val="none"/>
              </w:rPr>
            </w:pPr>
          </w:p>
        </w:tc>
      </w:tr>
      <w:tr w14:paraId="793E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D90AEF4">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38AC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拌料区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465085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1022A">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2A4E0">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AC664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F7E68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155919.5</w:t>
            </w:r>
          </w:p>
        </w:tc>
      </w:tr>
      <w:tr w14:paraId="5305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41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507A1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BE0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预湿搅拌机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A8CB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1.外形尺寸：5400x2650x3200mm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2.搅拌仓容量：18立方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3.电机：30KW/380v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4.传动方式：多级传动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5.材质：机身为t5Q235碳钢板，两侧板为t10Q235碳钢板，外涂防锈漆加灰色面漆。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6.四级减速、软启动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7.轴承采用带座外球面轴承</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8.出料口打开方式为气缸驱动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搅拌形式:双绞龙，绞龙材质为锰钢，与仓底间隙5mm，目的是让原料充分搅拌，轴端须安装密封装置,目的是旋转轴唇形密封圈或填料涵式及其他形式的密封装置，为了防止原料进到轴承里面，影响设备寿命，搅拌轴与传动轴有加强筋，目的是在工作时防止断开。</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519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2A4E8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D8480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113900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1CB3C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113900</w:t>
            </w:r>
          </w:p>
        </w:tc>
      </w:tr>
      <w:tr w14:paraId="26E4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118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91A2B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BA6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预湿输送带</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04C82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1.规格：8000x800mm，（皮带式）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2.皮带环形无接头，输送带厚度8mm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3.皮带材质：PVC绿色输送带；框架材质：铝型材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4.带支架，含一个料斗</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A505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03E1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6DB4A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8011.5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6D00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8011.5</w:t>
            </w:r>
          </w:p>
        </w:tc>
      </w:tr>
      <w:tr w14:paraId="1923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C85A5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7E1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搅拌机自动加水装置</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BBE1C2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1.10t水桶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2.全自动控制系统、流量计、电磁阀，含安装</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534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363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45283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34008</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5CF9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34008</w:t>
            </w:r>
          </w:p>
        </w:tc>
      </w:tr>
      <w:tr w14:paraId="3059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5A3B4C9">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29F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C950271">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F8420">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A8C368">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B3FEDD">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59EF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155919.5</w:t>
            </w:r>
          </w:p>
        </w:tc>
      </w:tr>
      <w:tr w14:paraId="257B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2AC4BB">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9C0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装袋区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D6AA79">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9728B6">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CD1B82">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9CB829A">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FAC67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3030000.4</w:t>
            </w:r>
          </w:p>
        </w:tc>
      </w:tr>
      <w:tr w14:paraId="6A80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2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33E52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5275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双子星料分配</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F3C24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1.长度：5800（单位：mm：带走廊；设备为碳钢材料）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2.工位数:4工位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3.减速机为摆线针轮减速机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4.轴端须安装密封装置,可以是旋转轴唇形密封圈或填料涵式及其他形式的密封装置。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5.端部轴承为圆柱滚子轴承，也可以用重型带座外球面球轴承。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6.螺旋输送机须分段制作，每段法兰连接。便于拆卸、安装、维修、运输。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7.螺旋输送机上部位装格兰式盖子，方便开启，便于清理物料。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8.螺旋输送机间隔3-4m设置中间支座，数量根据螺旋输送机长度确定。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9.螺旋输送机壳体焊接无扭曲、变形。设备制作完成须空载试验2小时以上，达到运行正常。设备运转平稳、无卡壳、无异响等。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10.设备除锈、打磨、去毛刺。底漆喷铁红防锈漆，面漆无特别要求，颜色为银灰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11.上方回旋离地面距离2.2米，方便过人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12.输送方式：螺旋输送</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FBB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253C6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7686E1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78000.4</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A88E2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78000.4</w:t>
            </w:r>
          </w:p>
        </w:tc>
      </w:tr>
      <w:tr w14:paraId="0934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77B39D83">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519FD5D">
            <w:pPr>
              <w:jc w:val="right"/>
              <w:rPr>
                <w:rFonts w:hint="eastAsia" w:ascii="宋体" w:hAnsi="宋体" w:eastAsia="宋体" w:cs="宋体"/>
                <w:i w:val="0"/>
                <w:iCs w:val="0"/>
                <w:color w:val="000000"/>
                <w:sz w:val="18"/>
                <w:szCs w:val="18"/>
                <w:highlight w:val="none"/>
                <w:u w:val="none"/>
              </w:rPr>
            </w:pPr>
          </w:p>
        </w:tc>
      </w:tr>
      <w:tr w14:paraId="4343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7CBE9594">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28FA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21B4061F">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445B41F6">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23DC5DBF">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2 页 共 8 页</w:t>
            </w:r>
          </w:p>
        </w:tc>
      </w:tr>
      <w:tr w14:paraId="1AEF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4F07FF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66B2D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99416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5353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D8F68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B0D942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3941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171EBDA">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37CFA9">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874538">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3AE727">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BED531">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103C80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22AD74F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71B1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A8B210">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5154E3">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A00C72">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9F6624">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3E1454">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093587">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806A8CF">
            <w:pPr>
              <w:jc w:val="center"/>
              <w:rPr>
                <w:rFonts w:hint="eastAsia" w:ascii="宋体" w:hAnsi="宋体" w:eastAsia="宋体" w:cs="宋体"/>
                <w:b/>
                <w:bCs/>
                <w:i w:val="0"/>
                <w:iCs w:val="0"/>
                <w:color w:val="000000"/>
                <w:sz w:val="18"/>
                <w:szCs w:val="18"/>
                <w:highlight w:val="none"/>
                <w:u w:val="none"/>
              </w:rPr>
            </w:pPr>
          </w:p>
        </w:tc>
      </w:tr>
      <w:tr w14:paraId="769D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14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FC4B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F36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全自动装袋机（套环压盖式）</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9D4BF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1.效率：1500袋/小时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2.功率：13KW/380V/50Hz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3.排气量：每台每分钟1立方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4.卷膜自动套袋、自动装袋、自动窝口、自动套环、自动插棒、自动盖盖、自动装筐。</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BB3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7B0C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F7F46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37B1F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585000</w:t>
            </w:r>
          </w:p>
        </w:tc>
      </w:tr>
      <w:tr w14:paraId="7353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14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8D54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0C8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全自动装袋机（窝口式）</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07495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1.全自动套袋、大屏显示、全私服电机、自动窝口插棒、可随时更换抱桶装香菇菌棒，一键启动无人操作。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2.可使用规格15-22折径、长度30-62cm袋子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3.效率＞900包每小时。</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7A9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847AF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B4296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97C18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182000</w:t>
            </w:r>
          </w:p>
        </w:tc>
      </w:tr>
      <w:tr w14:paraId="7CDB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40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3667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182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装袋后全自动上架机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A3409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1.工作效率：750筐/小时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2.电源：三相380V/50HZ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3.耗气量：0.1立方/分钟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4.控制方式：PLC自动控制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5.性能、用途：灭菌前菌包上架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6.与灭菌架配套使用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525C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7A18B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FC8A5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22949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265000</w:t>
            </w:r>
          </w:p>
        </w:tc>
      </w:tr>
      <w:tr w14:paraId="0832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9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F3989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126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EC45B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1、材质：聚丙烯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2、耐温：≥130度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3、长*宽*高：510mm*380mm*110mm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4、适合菌袋：折角18*36mm</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264C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E22F2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F3CE1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F2F66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680000</w:t>
            </w:r>
          </w:p>
        </w:tc>
      </w:tr>
      <w:tr w14:paraId="4E41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7FE51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FAD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菌包塑料盖圈</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13EF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1.3.5cm套装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2.含双层无纺布盖子和颈圈，耐高压灭菌</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39E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4B00E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4000000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22C4D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54E9C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1240000</w:t>
            </w:r>
          </w:p>
        </w:tc>
      </w:tr>
      <w:tr w14:paraId="4BA0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5C4B4AF">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0CA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9C2A59">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47BED">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CD1893">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EE5F28">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DE3BF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3030000.4</w:t>
            </w:r>
          </w:p>
        </w:tc>
      </w:tr>
      <w:tr w14:paraId="543B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D114230">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D5D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灭菌区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3A239F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A21F6">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601997">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18D227">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3FD76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2006855</w:t>
            </w:r>
          </w:p>
        </w:tc>
      </w:tr>
      <w:tr w14:paraId="3FB8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118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75DB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CC5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菌棒灭菌架</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4A03A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2、外形尺寸：1956mm*900mm*2150mm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3、8层，每架放菌棒528个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4、每个灭菌架含132个304不锈钢灭菌托盘（四棒型）</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BDB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7A90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AB53F1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5295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6CD5D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1297275</w:t>
            </w:r>
          </w:p>
        </w:tc>
      </w:tr>
      <w:tr w14:paraId="52FE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F6A7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EB2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菌种灭菌架</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0DBD4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2、外形尺寸：2020mm*1030mm*2100mm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3、7层，每架放菌种840个</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25F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C895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55A5B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5123</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7250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307380</w:t>
            </w:r>
          </w:p>
        </w:tc>
      </w:tr>
      <w:tr w14:paraId="49DD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118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C7C10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C29D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灭菌柜内胆改不锈钢</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DB3D0D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1.不锈钢采用304不锈钢，密封焊接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2.底部为3mm厚不锈钢，侧壁为2mm厚不锈钢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3.每台面积：136.06平方米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4.形状需符合原灭菌柜要求</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553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A06A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8DD2C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61200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E7F6A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367200</w:t>
            </w:r>
          </w:p>
        </w:tc>
      </w:tr>
      <w:tr w14:paraId="70E1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18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12A3C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680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灭菌锅排气</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38F5F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1、10m高耐高温不锈钢排气烟道及单锅排气管弯头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2、用于6台灭菌锅排废气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3、排汽管材质：304不锈钢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4、长度：10m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5、直径：400mm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6、连接6台灭菌柜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7、基座混凝土固定</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3C9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5CF2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21EFD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95A05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35000</w:t>
            </w:r>
          </w:p>
        </w:tc>
      </w:tr>
      <w:tr w14:paraId="5383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8EE1FD1">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DEA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01508D5">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4A233E">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4A1108">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EB911FC">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5E8CF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2006855</w:t>
            </w:r>
          </w:p>
        </w:tc>
      </w:tr>
      <w:tr w14:paraId="603B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0A8369DA">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C710180">
            <w:pPr>
              <w:jc w:val="right"/>
              <w:rPr>
                <w:rFonts w:hint="eastAsia" w:ascii="宋体" w:hAnsi="宋体" w:eastAsia="宋体" w:cs="宋体"/>
                <w:i w:val="0"/>
                <w:iCs w:val="0"/>
                <w:color w:val="000000"/>
                <w:sz w:val="18"/>
                <w:szCs w:val="18"/>
                <w:highlight w:val="none"/>
                <w:u w:val="none"/>
              </w:rPr>
            </w:pPr>
          </w:p>
        </w:tc>
      </w:tr>
      <w:tr w14:paraId="2642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5BD9BCB1">
            <w:pPr>
              <w:keepNext w:val="0"/>
              <w:keepLines w:val="0"/>
              <w:widowControl/>
              <w:suppressLineNumbers w:val="0"/>
              <w:jc w:val="both"/>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6678517F">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4EDC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05776AE8">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6E4DFA41">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5EB89917">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3 页 共 8 页</w:t>
            </w:r>
          </w:p>
        </w:tc>
      </w:tr>
      <w:tr w14:paraId="2135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D7B3A3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C6C30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562D9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9C45D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1EED0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BABC2E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34AA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B4532A9">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BB9147">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61171D">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964210">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A2F665">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459EF9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2740EEE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6285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18947F">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4A16E2">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1760C4">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51D708">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698F55">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BC3C2DE">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BE37944">
            <w:pPr>
              <w:jc w:val="center"/>
              <w:rPr>
                <w:rFonts w:hint="eastAsia" w:ascii="宋体" w:hAnsi="宋体" w:eastAsia="宋体" w:cs="宋体"/>
                <w:b/>
                <w:bCs/>
                <w:i w:val="0"/>
                <w:iCs w:val="0"/>
                <w:color w:val="000000"/>
                <w:sz w:val="18"/>
                <w:szCs w:val="18"/>
                <w:highlight w:val="none"/>
                <w:u w:val="none"/>
              </w:rPr>
            </w:pPr>
          </w:p>
        </w:tc>
      </w:tr>
      <w:tr w14:paraId="72A1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22962CE">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3F0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菌棒接种区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C31AE12">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4D8690">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D7A49">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0E9F02">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32EF2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1095000</w:t>
            </w:r>
          </w:p>
        </w:tc>
      </w:tr>
      <w:tr w14:paraId="011E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0196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06F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接种机旋转平台</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6430BB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2、长*宽*高：2000mm*900mm*300mm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3、回转支轴承：0.0.30，710</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683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0FAA6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F9ADAC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24EF0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40000</w:t>
            </w:r>
          </w:p>
        </w:tc>
      </w:tr>
      <w:tr w14:paraId="2C1C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4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7DAD5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100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香菇液体接种机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9028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1、框架材质：201不锈钢+喷塑；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2、内部钣金材质：304不锈钢；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3、外形尺寸：2000mm*800mm*1750mm(长*宽*高)；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4、电压：220V；功率：2.0KW；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5、打孔针直径：14mm；打孔针间距：65mm；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6、接种速度：1800棒/小时-2400棒/小时；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7、（PLC、触摸屏、伺服电机）品牌：信捷；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8、消毒系统：2支15W无臭氧紫外灯；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9、高效过滤器：H14过滤纸，过滤效率99.99%，过滤板面积1.04㎡；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10、菌种消耗量：30ml/穴</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413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88D40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D5DB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74D76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195000</w:t>
            </w:r>
          </w:p>
        </w:tc>
      </w:tr>
      <w:tr w14:paraId="36F2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4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F23A4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20C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香菇固体接种机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92FF0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1、框架材质：201不锈钢+喷塑；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2、内部钣金材质：304不锈钢；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3、外形尺寸：2000mm*800mm*1750mm(长*宽*高)；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4、电压：220V；功率：2.5KW；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5、打孔针直径：26mm；打孔针间距：105mm；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6、接种速度：1800棒/小时-2400棒/小时；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7、（PLC、触摸屏、伺服电机）品牌：信捷；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8、消毒系统：2支15W无臭氧紫外灯；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9、高效过滤器：H14过滤纸，过滤效率99.99%，过滤板面积1.04㎡；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10、菌种消耗量：0.05kg/4穴。</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D4C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70EE1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B96BB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6754E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w:t>
            </w:r>
          </w:p>
        </w:tc>
      </w:tr>
      <w:tr w14:paraId="184E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2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C123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84F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菌棒转弯包装机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2084BF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1、框架材质：201不锈钢；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2、（传动轴、链轮、链条）材质：304不锈钢；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3、外形尺寸：2500mm*800mm*1150mm(长*宽*高)；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4、电压：220V； 功率：2.0KW；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5、包装速度：1800棒/小时-2400棒/小时。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6、包材材质：PE膜。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7、包材厚度：1.4μm±0.05μm。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8、包材宽度：15#菌棒=380mm；16#菌棒=400mm;17#菌棒=420mm;；18#菌棒=440mm。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9、自带转弯功能。</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B295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6D80D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781D8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DD78C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175000</w:t>
            </w:r>
          </w:p>
        </w:tc>
      </w:tr>
      <w:tr w14:paraId="1515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1DA3C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467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皮带输送机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1C8CC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2、长*宽*高：3米*0.3米*0.6米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3、运行功率：250W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4338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84C6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6154B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4128A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15000</w:t>
            </w:r>
          </w:p>
        </w:tc>
      </w:tr>
      <w:tr w14:paraId="6AD1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1B61592B">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F88C22F">
            <w:pPr>
              <w:jc w:val="right"/>
              <w:rPr>
                <w:rFonts w:hint="eastAsia" w:ascii="宋体" w:hAnsi="宋体" w:eastAsia="宋体" w:cs="宋体"/>
                <w:i w:val="0"/>
                <w:iCs w:val="0"/>
                <w:color w:val="000000"/>
                <w:sz w:val="18"/>
                <w:szCs w:val="18"/>
                <w:highlight w:val="none"/>
                <w:u w:val="none"/>
              </w:rPr>
            </w:pPr>
          </w:p>
        </w:tc>
      </w:tr>
      <w:tr w14:paraId="1A8A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108625CE">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31C3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07F24950">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56B80EAC">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56173811">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4 页 共 8 页</w:t>
            </w:r>
          </w:p>
        </w:tc>
      </w:tr>
      <w:tr w14:paraId="6497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56E410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4D964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E22D1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ACAEE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7E510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EFC79E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550B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7393A5">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20781F">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56A5D5">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838805">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F26408">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080EC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288FF7A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7721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39BD36D">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A64A91">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9DFA96">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4446FF">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6A0B81">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7B67BBE">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2E45F046">
            <w:pPr>
              <w:jc w:val="center"/>
              <w:rPr>
                <w:rFonts w:hint="eastAsia" w:ascii="宋体" w:hAnsi="宋体" w:eastAsia="宋体" w:cs="宋体"/>
                <w:b/>
                <w:bCs/>
                <w:i w:val="0"/>
                <w:iCs w:val="0"/>
                <w:color w:val="000000"/>
                <w:sz w:val="18"/>
                <w:szCs w:val="18"/>
                <w:highlight w:val="none"/>
                <w:u w:val="none"/>
              </w:rPr>
            </w:pPr>
          </w:p>
        </w:tc>
      </w:tr>
      <w:tr w14:paraId="010C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9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E0359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3D41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接种后上架机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346E7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1、框架材质：201不锈钢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2、外形尺寸：1500mm*2000mm*2200mm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3、运行速度：2000棒/小时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4、运行功率：4KW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9B7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51415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F7A4DC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31C0A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550000</w:t>
            </w:r>
          </w:p>
        </w:tc>
      </w:tr>
      <w:tr w14:paraId="2895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B4077FC">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9CA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EB9FDE0">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AA809">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D40D95">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73667C">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D5CE0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1095000</w:t>
            </w:r>
          </w:p>
        </w:tc>
      </w:tr>
      <w:tr w14:paraId="0910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606B281">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127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菌种接种区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27457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A86A42">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2C401">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107D1D">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1AA93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189500</w:t>
            </w:r>
          </w:p>
        </w:tc>
      </w:tr>
      <w:tr w14:paraId="1B86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4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60C88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0F91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菌种接种下架机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D6D35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1、外形尺寸：长3300mm*宽2450mm*高2600mm；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2、升降电机：380V/3.7KW变频刹车电机；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3、推筐电机：380V/0.75KW变频刹车电机；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4、控制系统：采用信捷高速运动轴PLC运算；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5、链条型号：升降链条12A；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6、滑动部件：KBS银石；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7、主体框架：80x80x3方管；T8/Q235。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8、输入电压： AC380V 50HZ-8KW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9、设备效率：12-15筐/分；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10、地辊道架子380V 1.5KW 变频刹车电机；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11、双排12A链条，带尼龙自润滑；</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56B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FE5EC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EF261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22CA0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110000</w:t>
            </w:r>
          </w:p>
        </w:tc>
      </w:tr>
      <w:tr w14:paraId="0414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F4DD4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282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滚筒输送机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887EC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2、外形尺寸：4500mm*600mm*600mm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3、运行功率：400W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241F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72B1E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7578A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49B69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r>
      <w:tr w14:paraId="72ED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9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1E47D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4EA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转弯滚筒输送机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98F9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2、外形尺寸：1100mm*1100mm*600mm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3、转弯角度：90度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4、运行功率：250W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B1BA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35C89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6A412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34675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w:t>
            </w:r>
          </w:p>
        </w:tc>
      </w:tr>
      <w:tr w14:paraId="02F7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4EF9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C119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滚筒输送机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CE59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2、外形尺寸：5000mm*600mm*600mm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3、运行功率：400W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66B8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C915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C257A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0EAB7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47500</w:t>
            </w:r>
          </w:p>
        </w:tc>
      </w:tr>
      <w:tr w14:paraId="1380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AA5E1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794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滚筒输送机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05F7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2、外形尺寸：300mm*600mm*600mm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3、运行功率：250W</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7BD7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613B5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BB1F8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3A12A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r>
      <w:tr w14:paraId="715F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2B861E5">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AE3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07E2777">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2AFAAD">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90CC84">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E10F8A">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50CB8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189500</w:t>
            </w:r>
          </w:p>
        </w:tc>
      </w:tr>
      <w:tr w14:paraId="4906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CB31C32">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3C9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回车输送机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B63541">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9A98D">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A0E68">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052F8D">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68312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239000</w:t>
            </w:r>
          </w:p>
        </w:tc>
      </w:tr>
      <w:tr w14:paraId="01D4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FD048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743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回车输送机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F52B7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1、框架材质：201不锈钢+喷塑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2、链条材质：201不锈钢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3、外形尺寸：5600mm*1000mm*300mm</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788F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F0A2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7481C9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A40F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175000</w:t>
            </w:r>
          </w:p>
        </w:tc>
      </w:tr>
      <w:tr w14:paraId="6A42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5A242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2EA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回车输送机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361E1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1、框架材质：碳钢+喷塑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2、链条材质：碳钢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3、外形尺寸：3000mm*1000mm*300mm</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DA47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0FDF1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734DF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4099A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r>
      <w:tr w14:paraId="1B16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73268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6D5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回车输送机控制系统</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EBFCE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控制系统与PVC卷帘门握手，发出信号通知卷帘门开关。</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EF1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F14C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189ED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9EEA4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r>
      <w:tr w14:paraId="1B0C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F8E2F2F">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9CB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3863EB9">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416B4A">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C869CC">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7EF74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32F95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239000</w:t>
            </w:r>
          </w:p>
        </w:tc>
      </w:tr>
      <w:tr w14:paraId="00EE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86E0818">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164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空压机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F7B3ABA">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440F00">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2930B2">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33DC23">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7639B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66350.1</w:t>
            </w:r>
          </w:p>
        </w:tc>
      </w:tr>
      <w:tr w14:paraId="0593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36265722">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A5518A5">
            <w:pPr>
              <w:jc w:val="right"/>
              <w:rPr>
                <w:rFonts w:hint="eastAsia" w:ascii="宋体" w:hAnsi="宋体" w:eastAsia="宋体" w:cs="宋体"/>
                <w:i w:val="0"/>
                <w:iCs w:val="0"/>
                <w:color w:val="000000"/>
                <w:sz w:val="18"/>
                <w:szCs w:val="18"/>
                <w:highlight w:val="none"/>
                <w:u w:val="none"/>
              </w:rPr>
            </w:pPr>
          </w:p>
        </w:tc>
      </w:tr>
      <w:tr w14:paraId="7EB6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53F87B1E">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21DA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581F699A">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389FAC3B">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2FFB2091">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5 页 共 8 页</w:t>
            </w:r>
          </w:p>
        </w:tc>
      </w:tr>
      <w:tr w14:paraId="0655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C33C0A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18DA6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EDCDAD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615BE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1E72E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7B9387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509C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57804CF">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353DE8">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5603BC">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329CA2">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955786">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726428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20FD975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7AC9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B5E083">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67F5AE">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7955BE">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A7D93B">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C6EF95">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2410A8B">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49DB859">
            <w:pPr>
              <w:jc w:val="center"/>
              <w:rPr>
                <w:rFonts w:hint="eastAsia" w:ascii="宋体" w:hAnsi="宋体" w:eastAsia="宋体" w:cs="宋体"/>
                <w:b/>
                <w:bCs/>
                <w:i w:val="0"/>
                <w:iCs w:val="0"/>
                <w:color w:val="000000"/>
                <w:sz w:val="18"/>
                <w:szCs w:val="18"/>
                <w:highlight w:val="none"/>
                <w:u w:val="none"/>
              </w:rPr>
            </w:pPr>
          </w:p>
        </w:tc>
      </w:tr>
      <w:tr w14:paraId="1BBA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AC3FC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DDF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微油永磁变频空压机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D51E8F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1、功率：22KW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2、压力：0.8MPa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3、排气量：3.6m³/min</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36F6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9FF6E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54DD1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FE291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36000</w:t>
            </w:r>
          </w:p>
        </w:tc>
      </w:tr>
      <w:tr w14:paraId="220F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9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A7BF7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D34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冷干机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B0779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1、功率：0.86KW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2、压力：0.8MPa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3、空气处理量：3.8m³/min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4、供16个发酵罐使用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2A8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97F8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2A0AF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36F1F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9800</w:t>
            </w:r>
          </w:p>
        </w:tc>
      </w:tr>
      <w:tr w14:paraId="2EE7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CE6A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DD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吸附式干燥机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2A9CF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1.功率:1.2KW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2.压力:0.8MPa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3.空气处理量:3.8m³/min</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30B6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006F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7D516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282D5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15900</w:t>
            </w:r>
          </w:p>
        </w:tc>
      </w:tr>
      <w:tr w14:paraId="2591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9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4BE68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30E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三级过滤器</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A0493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1.空气处理量:6.0m³/min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2.杯式自动排水器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3.过滤精度:Q级除尘3微米；P级除水1微米；S级除油0.01微米</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76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65073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3C2E82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220.01</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7F3A9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2200.1</w:t>
            </w:r>
          </w:p>
        </w:tc>
      </w:tr>
      <w:tr w14:paraId="75A9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B58E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2A1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储气罐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F3EAF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1、容积：1m³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2、压力：0.8MPa</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ADC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AE220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00458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3CAF4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w:t>
            </w:r>
          </w:p>
        </w:tc>
      </w:tr>
      <w:tr w14:paraId="36FD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E693E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99E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管道安装</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BEFEC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铝合金管道</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FDB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699E7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CD44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49A20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r>
      <w:tr w14:paraId="5786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0B64E6F">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9009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3CD245E">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9AD98">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DF8A4">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CA5338">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6297D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66350.1</w:t>
            </w:r>
          </w:p>
        </w:tc>
      </w:tr>
      <w:tr w14:paraId="5082D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5F0737F">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915B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发酵罐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EAFF0F2">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C565A1">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F4C35">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D3DBC55">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53376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707800.03</w:t>
            </w:r>
          </w:p>
        </w:tc>
      </w:tr>
      <w:tr w14:paraId="6075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F9D8A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BAE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蒸汽发生器及分气缸、管路</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9E8AD1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1.为发酵罐灭菌提供高压蒸汽</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E90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891C8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BCB64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65400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850F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65400</w:t>
            </w:r>
          </w:p>
        </w:tc>
      </w:tr>
      <w:tr w14:paraId="5628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C3113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7CD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进口蒸汽减压阀</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CA5DF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1.含配件、安装、过滤器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BF0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245A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08B46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D7A85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r>
      <w:tr w14:paraId="34E7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FD0A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2B2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恒温控制系统</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803D7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1.23度精准</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A45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0CFDB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06A8F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1AB86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9920</w:t>
            </w:r>
          </w:p>
        </w:tc>
      </w:tr>
      <w:tr w14:paraId="0514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2C3D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648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冬天加热罐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4679E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2.含控制、电机</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484B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CE341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4F373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F34E3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13200</w:t>
            </w:r>
          </w:p>
        </w:tc>
      </w:tr>
      <w:tr w14:paraId="79DA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82233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0D6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制冷机组</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F9975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1.规格:5P</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2.含电机、管道、安装</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FB61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301E6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A2EF9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39A2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r>
      <w:tr w14:paraId="225E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97D80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583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保温水箱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D2BC2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1.不锈钢保温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2.容积5吨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DEE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B5BA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ED96A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6780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2922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00794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6E3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自动切换控制</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D79A8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1.自动切换控制</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D3A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9D520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5C05AD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800.01</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F610E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800.01</w:t>
            </w:r>
          </w:p>
        </w:tc>
      </w:tr>
      <w:tr w14:paraId="00263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5AAB2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EDA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纯水机</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B08DC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1.规格:1吨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2.含电机、管道、安装</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0B88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3ADA9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1D340F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25800.01</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0769F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25800.01</w:t>
            </w:r>
          </w:p>
        </w:tc>
      </w:tr>
      <w:tr w14:paraId="560F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0B63D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514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保温纯水箱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BE4F0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1.不锈钢保温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2.规格:5吨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C8B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3143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910AA8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BFEC0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6500</w:t>
            </w:r>
          </w:p>
        </w:tc>
      </w:tr>
      <w:tr w14:paraId="645F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B805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45B4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保温原水箱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263C3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1.不锈钢保温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2.规格:2吨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CAB4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524C8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83731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4000.01</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1CF08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4000.01</w:t>
            </w:r>
          </w:p>
        </w:tc>
      </w:tr>
      <w:tr w14:paraId="27A1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54CA8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C059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搅拌罐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A97EF3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1.容积300L</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144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40F2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38413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25DE1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r>
      <w:tr w14:paraId="22FA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A1298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38B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定量流量计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9CE5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1.DN25</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EB9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80613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E1551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2A530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r>
      <w:tr w14:paraId="36D6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F824B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2BD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1300L发酵罐</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AECDD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全304不锈钢发酵罐，容积1300L，含人孔，观察境</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B015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79421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0C2BC1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FD16E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371200</w:t>
            </w:r>
          </w:p>
        </w:tc>
      </w:tr>
      <w:tr w14:paraId="3A56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65480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63B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拦截过滤器</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86D59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1.0.3UM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2.含精SMC准调压阀</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C45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DE62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64C4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3B443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25920</w:t>
            </w:r>
          </w:p>
        </w:tc>
      </w:tr>
      <w:tr w14:paraId="57C1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719A5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6BAC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除菌过滤器</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424DB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1.0.01UM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2.精密过滤芯</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17E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A6234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5F08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3C70F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24480</w:t>
            </w:r>
          </w:p>
        </w:tc>
      </w:tr>
      <w:tr w14:paraId="102D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1DFFE4B1">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EDD4A4F">
            <w:pPr>
              <w:jc w:val="right"/>
              <w:rPr>
                <w:rFonts w:hint="eastAsia" w:ascii="宋体" w:hAnsi="宋体" w:eastAsia="宋体" w:cs="宋体"/>
                <w:i w:val="0"/>
                <w:iCs w:val="0"/>
                <w:color w:val="000000"/>
                <w:sz w:val="18"/>
                <w:szCs w:val="18"/>
                <w:highlight w:val="none"/>
                <w:u w:val="none"/>
              </w:rPr>
            </w:pPr>
          </w:p>
        </w:tc>
      </w:tr>
      <w:tr w14:paraId="3B01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05ACD678">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4FE7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62347ECA">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14C0DEFE">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680CF272">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6 页 共 8 页</w:t>
            </w:r>
          </w:p>
        </w:tc>
      </w:tr>
      <w:tr w14:paraId="47C3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E60A43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8F6FF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E0141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44F4A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B8289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9C6584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20D7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EC2635D">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478498">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E61748">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4E1597">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775163">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A56A9C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4031695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2983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E957BE3">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3CEEE7">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2252C1">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682E23">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4F4801">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0E05E18">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F268B61">
            <w:pPr>
              <w:jc w:val="center"/>
              <w:rPr>
                <w:rFonts w:hint="eastAsia" w:ascii="宋体" w:hAnsi="宋体" w:eastAsia="宋体" w:cs="宋体"/>
                <w:b/>
                <w:bCs/>
                <w:i w:val="0"/>
                <w:iCs w:val="0"/>
                <w:color w:val="000000"/>
                <w:sz w:val="18"/>
                <w:szCs w:val="18"/>
                <w:highlight w:val="none"/>
                <w:u w:val="none"/>
              </w:rPr>
            </w:pPr>
          </w:p>
        </w:tc>
      </w:tr>
      <w:tr w14:paraId="4649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3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92DF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89B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卫生级阀门、高温球阀、不锈钢单向阀等</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7318C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1.与发酵罐配套的阀门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2.隔膜阀结构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3.304不锈钢</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696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4594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906A8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CC989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30720</w:t>
            </w:r>
          </w:p>
        </w:tc>
      </w:tr>
      <w:tr w14:paraId="41A0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B8ED1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6CA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安装电缆</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F9481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3B41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0F8B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56D85F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929F9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38400</w:t>
            </w:r>
          </w:p>
        </w:tc>
      </w:tr>
      <w:tr w14:paraId="42D6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A22EF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186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进水、回水、蒸汽、空气、排污等管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4837D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全部为304不锈钢材质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FCD0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436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AEEE3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9C95B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28960</w:t>
            </w:r>
          </w:p>
        </w:tc>
      </w:tr>
      <w:tr w14:paraId="3320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6C16616">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F30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B2D8F62">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9CBEE9">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803820">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5D633F">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DFF54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707800.03</w:t>
            </w:r>
          </w:p>
        </w:tc>
      </w:tr>
      <w:tr w14:paraId="7F30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F4D844D">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04F2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实验室用品</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A8F6323">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8C3D2A">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24C475">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9060A0">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B9C73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604836.43</w:t>
            </w:r>
          </w:p>
        </w:tc>
      </w:tr>
      <w:tr w14:paraId="29B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EDA3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FD0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专用原种瓶</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47A5F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1.规格10000ml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2.含液体菌种专用通气套装</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343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7481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FEB6F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4F056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20480</w:t>
            </w:r>
          </w:p>
        </w:tc>
      </w:tr>
      <w:tr w14:paraId="39D6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7C870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A39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透明硅胶管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01C81A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1.10-14</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2DE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C5317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6F2CE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ADED9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w:t>
            </w:r>
          </w:p>
        </w:tc>
      </w:tr>
      <w:tr w14:paraId="5B16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57151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265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透明硅胶管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51505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1.10-18</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436F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7A736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2B3A7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E3D85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650</w:t>
            </w:r>
          </w:p>
        </w:tc>
      </w:tr>
      <w:tr w14:paraId="5F67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D4545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644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透明硅胶管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7C1232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1.25-35</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5D0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E7531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C818B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E0A5B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1750</w:t>
            </w:r>
          </w:p>
        </w:tc>
      </w:tr>
      <w:tr w14:paraId="1460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496A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C11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止血仟</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C2B44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C46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CE510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8AD2F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F2C3E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r>
      <w:tr w14:paraId="3E60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478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DADC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FE07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灭菌锅</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081BB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容积：100L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功率：3.5KW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电源：220V±10%  50Hz±2%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温度分辨力：1℃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极限工作/设计温度：135℃/139℃</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极限工作/设计压力：0.22MPa/0.25MPa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压力表显示范围：0~0.4MPa（1.6级）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定时范围（分钟）：4-120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内腔尺寸(mm)：Ф400×830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使用高度(mm)：688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提篮尺寸(mm)：Ф360×230×3个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外形尺寸(mm)：485×485×1290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采用SUS304不锈钢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手轮式快开门结构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微电脑智能自动化控制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自涨式密封圈，自动排放冷空气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断水自控 超压自泄 超温保护 压力安全联锁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灭菌终了蜂鸣器提醒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采用高强度上下法兰</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4B0F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FB9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2DC08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31610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28B74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63220</w:t>
            </w:r>
          </w:p>
        </w:tc>
      </w:tr>
      <w:tr w14:paraId="54EF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954F4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AD02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超净工作台</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91EAD3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双台面，定制可接原种大瓶</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13DB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227C2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2CD4A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17900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FE8CA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71600</w:t>
            </w:r>
          </w:p>
        </w:tc>
      </w:tr>
      <w:tr w14:paraId="32DD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8CAB5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7E0D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恒温培养振荡器</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A975C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恒温培养振荡器</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D38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B26F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50ABD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58129.5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510E4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232518</w:t>
            </w:r>
          </w:p>
        </w:tc>
      </w:tr>
      <w:tr w14:paraId="0C96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B141B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3E3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生化培养箱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5BC42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生化培养箱</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E59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63E5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00465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17739.75</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EE19B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106438.5</w:t>
            </w:r>
          </w:p>
        </w:tc>
      </w:tr>
      <w:tr w14:paraId="1F07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1E4AE8BB">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478DA1B">
            <w:pPr>
              <w:jc w:val="right"/>
              <w:rPr>
                <w:rFonts w:hint="eastAsia" w:ascii="宋体" w:hAnsi="宋体" w:eastAsia="宋体" w:cs="宋体"/>
                <w:i w:val="0"/>
                <w:iCs w:val="0"/>
                <w:color w:val="000000"/>
                <w:sz w:val="18"/>
                <w:szCs w:val="18"/>
                <w:highlight w:val="none"/>
                <w:u w:val="none"/>
              </w:rPr>
            </w:pPr>
          </w:p>
        </w:tc>
      </w:tr>
      <w:tr w14:paraId="67F8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7961CD7E">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39A2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28C4C554">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0C1B8014">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523F6A6C">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7 页 共 8 页</w:t>
            </w:r>
          </w:p>
        </w:tc>
      </w:tr>
      <w:tr w14:paraId="53DE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2336BB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ABD83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48CC9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2ACFA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81A0C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F4318C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058F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8824AF2">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1123F1">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FB5513">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554077">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13C42E">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28749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717BB4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2A94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8F7318">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EC8000">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210662">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B76828">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9B2BAE">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8D98178">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ED070E0">
            <w:pPr>
              <w:jc w:val="center"/>
              <w:rPr>
                <w:rFonts w:hint="eastAsia" w:ascii="宋体" w:hAnsi="宋体" w:eastAsia="宋体" w:cs="宋体"/>
                <w:b/>
                <w:bCs/>
                <w:i w:val="0"/>
                <w:iCs w:val="0"/>
                <w:color w:val="000000"/>
                <w:sz w:val="18"/>
                <w:szCs w:val="18"/>
                <w:highlight w:val="none"/>
                <w:u w:val="none"/>
              </w:rPr>
            </w:pPr>
          </w:p>
        </w:tc>
      </w:tr>
      <w:tr w14:paraId="43C2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1947"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D24C6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DB78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冷藏箱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E4122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具体参数： 采用立式设计，存放方便，节省空间；有效容积1030L.</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箱内温度控制在2~8℃范围内，数码管温度显示，显示精度0.1℃；*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风冷设计，保证箱内温度维持在标定的温度范围内。温度均匀度±1℃，设定温度默认5℃。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两个测试孔设计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14层可调搁架设计，满足用户存放要求，更充，满足用户根据实际需要检测箱内温度；分利用空间；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三层钢化玻璃，智感除露降低传热效率，32℃、80%湿度下无凝露；*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玻璃门采用边框电加热结构，控制方式受箱内温度和环境湿度双重自主控制，智感除露，避免不必要的加热，降低能耗，日能耗仅为2.2kwh。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90°开门悬停设计，方便取药，45°自关门设计，解除用户开门后忘记关门的后顾之忧。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报警功能齐全：高低温报警、断电报警、开门报警、传感器故障报警、电池电量低报警，冷凝器脏堵报警，两种报警方式（声音蜂鸣报警和灯光闪烁报警）；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进口品牌压缩机, 12V直流静音冷凝散热风机，整机噪音37dB，安全、节能、可靠；*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后备电池，满足断电后报警并继续显示箱内温度24小时需求；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7路传感温度控制：上温、下温、化霜、控制、冷凝器脏堵、环温、环湿；有效保证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温控的准确性；*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箱内设置4个照明灯，实现全域照明，开门灯自动亮起，关门自动关闭，也可外部通过独立灯开关控制，更加方便用户使用。*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标配：USB接口，可记录十年的温度数据，方便追溯查询；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产品标配远程报警接口，可连接报警器到其他房间实现报警功能。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可选配RS485, 预设Modbus协议，可实现多台设备组网，随时监控冷藏箱运行状态.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可选配针式打印机，多种打印方式，记录间隔可调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标配WIFI物联模块，通过手机APP程序，远程监控设备状态，查看温度情况及报警情况。*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箱内下部可选配2个药筐，提高冷藏箱空间利用率。*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双锁结构，更安全、更放心。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四个万向脚轮，配备两个固定底角，搬运、摆放设备更方便。</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2896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79399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6AA5DE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24440</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ACA7B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48880</w:t>
            </w:r>
          </w:p>
        </w:tc>
      </w:tr>
      <w:tr w14:paraId="2FB4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1F04CF19">
            <w:pPr>
              <w:jc w:val="both"/>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B9B73B8">
            <w:pPr>
              <w:jc w:val="right"/>
              <w:rPr>
                <w:rFonts w:hint="eastAsia" w:ascii="宋体" w:hAnsi="宋体" w:eastAsia="宋体" w:cs="宋体"/>
                <w:i w:val="0"/>
                <w:iCs w:val="0"/>
                <w:color w:val="000000"/>
                <w:sz w:val="18"/>
                <w:szCs w:val="18"/>
                <w:highlight w:val="none"/>
                <w:u w:val="none"/>
              </w:rPr>
            </w:pPr>
          </w:p>
        </w:tc>
      </w:tr>
      <w:tr w14:paraId="08CC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795" w:hRule="atLeast"/>
        </w:trPr>
        <w:tc>
          <w:tcPr>
            <w:tcW w:w="9562" w:type="dxa"/>
            <w:gridSpan w:val="16"/>
            <w:tcBorders>
              <w:top w:val="nil"/>
              <w:left w:val="nil"/>
              <w:bottom w:val="nil"/>
              <w:right w:val="nil"/>
            </w:tcBorders>
            <w:shd w:val="clear" w:color="FFFFFF" w:fill="FFFFFF"/>
            <w:vAlign w:val="center"/>
          </w:tcPr>
          <w:p w14:paraId="49BC6DE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6238426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48662E89">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3983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4206" w:type="dxa"/>
            <w:gridSpan w:val="5"/>
            <w:tcBorders>
              <w:top w:val="nil"/>
              <w:left w:val="nil"/>
              <w:bottom w:val="nil"/>
              <w:right w:val="nil"/>
            </w:tcBorders>
            <w:shd w:val="clear" w:color="FFFFFF" w:fill="FFFFFF"/>
            <w:vAlign w:val="bottom"/>
          </w:tcPr>
          <w:p w14:paraId="7665FD61">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名称：生产设备购置及安装</w:t>
            </w:r>
          </w:p>
        </w:tc>
        <w:tc>
          <w:tcPr>
            <w:tcW w:w="2806" w:type="dxa"/>
            <w:gridSpan w:val="7"/>
            <w:tcBorders>
              <w:top w:val="nil"/>
              <w:left w:val="nil"/>
              <w:bottom w:val="nil"/>
              <w:right w:val="nil"/>
            </w:tcBorders>
            <w:shd w:val="clear" w:color="FFFFFF" w:fill="FFFFFF"/>
            <w:vAlign w:val="bottom"/>
          </w:tcPr>
          <w:p w14:paraId="59A175A9">
            <w:pPr>
              <w:jc w:val="left"/>
              <w:rPr>
                <w:rFonts w:hint="eastAsia" w:ascii="宋体" w:hAnsi="宋体" w:eastAsia="宋体" w:cs="宋体"/>
                <w:i w:val="0"/>
                <w:iCs w:val="0"/>
                <w:color w:val="000000"/>
                <w:sz w:val="18"/>
                <w:szCs w:val="18"/>
                <w:highlight w:val="none"/>
                <w:u w:val="none"/>
              </w:rPr>
            </w:pPr>
          </w:p>
        </w:tc>
        <w:tc>
          <w:tcPr>
            <w:tcW w:w="2550" w:type="dxa"/>
            <w:gridSpan w:val="4"/>
            <w:tcBorders>
              <w:top w:val="nil"/>
              <w:left w:val="nil"/>
              <w:bottom w:val="nil"/>
              <w:right w:val="nil"/>
            </w:tcBorders>
            <w:shd w:val="clear" w:color="FFFFFF" w:fill="FFFFFF"/>
            <w:vAlign w:val="bottom"/>
          </w:tcPr>
          <w:p w14:paraId="680B31FF">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8 页 共 8 页</w:t>
            </w:r>
          </w:p>
        </w:tc>
      </w:tr>
      <w:tr w14:paraId="718E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285" w:hRule="atLeast"/>
        </w:trPr>
        <w:tc>
          <w:tcPr>
            <w:tcW w:w="517"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F42DFB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26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D0911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963"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2BE4B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C6B5F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D5CEF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55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89734A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21F3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285"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81FAE3E">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F22249">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7A29D7">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0BB38D">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22A598">
            <w:pPr>
              <w:jc w:val="center"/>
              <w:rPr>
                <w:rFonts w:hint="eastAsia" w:ascii="宋体" w:hAnsi="宋体" w:eastAsia="宋体" w:cs="宋体"/>
                <w:b/>
                <w:bCs/>
                <w:i w:val="0"/>
                <w:iCs w:val="0"/>
                <w:color w:val="000000"/>
                <w:sz w:val="18"/>
                <w:szCs w:val="18"/>
                <w:highlight w:val="none"/>
                <w:u w:val="none"/>
              </w:rPr>
            </w:pPr>
          </w:p>
        </w:tc>
        <w:tc>
          <w:tcPr>
            <w:tcW w:w="1103"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860A83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447"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200D66E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1C71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510" w:hRule="atLeast"/>
        </w:trPr>
        <w:tc>
          <w:tcPr>
            <w:tcW w:w="517"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DF5795D">
            <w:pPr>
              <w:jc w:val="center"/>
              <w:rPr>
                <w:rFonts w:hint="eastAsia" w:ascii="宋体" w:hAnsi="宋体" w:eastAsia="宋体" w:cs="宋体"/>
                <w:b/>
                <w:bCs/>
                <w:i w:val="0"/>
                <w:iCs w:val="0"/>
                <w:color w:val="000000"/>
                <w:sz w:val="18"/>
                <w:szCs w:val="18"/>
                <w:highlight w:val="none"/>
                <w:u w:val="none"/>
              </w:rPr>
            </w:pPr>
          </w:p>
        </w:tc>
        <w:tc>
          <w:tcPr>
            <w:tcW w:w="126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70D4C9">
            <w:pPr>
              <w:jc w:val="center"/>
              <w:rPr>
                <w:rFonts w:hint="eastAsia" w:ascii="宋体" w:hAnsi="宋体" w:eastAsia="宋体" w:cs="宋体"/>
                <w:b/>
                <w:bCs/>
                <w:i w:val="0"/>
                <w:iCs w:val="0"/>
                <w:color w:val="000000"/>
                <w:sz w:val="18"/>
                <w:szCs w:val="18"/>
                <w:highlight w:val="none"/>
                <w:u w:val="none"/>
              </w:rPr>
            </w:pPr>
          </w:p>
        </w:tc>
        <w:tc>
          <w:tcPr>
            <w:tcW w:w="3963"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B4084B">
            <w:pPr>
              <w:jc w:val="center"/>
              <w:rPr>
                <w:rFonts w:hint="eastAsia" w:ascii="宋体" w:hAnsi="宋体" w:eastAsia="宋体" w:cs="宋体"/>
                <w:b/>
                <w:bCs/>
                <w:i w:val="0"/>
                <w:iCs w:val="0"/>
                <w:color w:val="000000"/>
                <w:sz w:val="18"/>
                <w:szCs w:val="18"/>
                <w:highlight w:val="none"/>
                <w:u w:val="none"/>
              </w:rPr>
            </w:pPr>
          </w:p>
        </w:tc>
        <w:tc>
          <w:tcPr>
            <w:tcW w:w="6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95D600">
            <w:pPr>
              <w:jc w:val="center"/>
              <w:rPr>
                <w:rFonts w:hint="eastAsia" w:ascii="宋体" w:hAnsi="宋体" w:eastAsia="宋体" w:cs="宋体"/>
                <w:b/>
                <w:bCs/>
                <w:i w:val="0"/>
                <w:iCs w:val="0"/>
                <w:color w:val="000000"/>
                <w:sz w:val="18"/>
                <w:szCs w:val="18"/>
                <w:highlight w:val="none"/>
                <w:u w:val="none"/>
              </w:rPr>
            </w:pPr>
          </w:p>
        </w:tc>
        <w:tc>
          <w:tcPr>
            <w:tcW w:w="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9045CC">
            <w:pPr>
              <w:jc w:val="center"/>
              <w:rPr>
                <w:rFonts w:hint="eastAsia" w:ascii="宋体" w:hAnsi="宋体" w:eastAsia="宋体" w:cs="宋体"/>
                <w:b/>
                <w:bCs/>
                <w:i w:val="0"/>
                <w:iCs w:val="0"/>
                <w:color w:val="000000"/>
                <w:sz w:val="18"/>
                <w:szCs w:val="18"/>
                <w:highlight w:val="none"/>
                <w:u w:val="none"/>
              </w:rPr>
            </w:pPr>
          </w:p>
        </w:tc>
        <w:tc>
          <w:tcPr>
            <w:tcW w:w="1103"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8120B2C">
            <w:pPr>
              <w:jc w:val="center"/>
              <w:rPr>
                <w:rFonts w:hint="eastAsia" w:ascii="宋体" w:hAnsi="宋体" w:eastAsia="宋体" w:cs="宋体"/>
                <w:b/>
                <w:bCs/>
                <w:i w:val="0"/>
                <w:iCs w:val="0"/>
                <w:color w:val="000000"/>
                <w:sz w:val="18"/>
                <w:szCs w:val="18"/>
                <w:highlight w:val="none"/>
                <w:u w:val="none"/>
              </w:rPr>
            </w:pPr>
          </w:p>
        </w:tc>
        <w:tc>
          <w:tcPr>
            <w:tcW w:w="1447"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B566012">
            <w:pPr>
              <w:jc w:val="center"/>
              <w:rPr>
                <w:rFonts w:hint="eastAsia" w:ascii="宋体" w:hAnsi="宋体" w:eastAsia="宋体" w:cs="宋体"/>
                <w:b/>
                <w:bCs/>
                <w:i w:val="0"/>
                <w:iCs w:val="0"/>
                <w:color w:val="000000"/>
                <w:sz w:val="18"/>
                <w:szCs w:val="18"/>
                <w:highlight w:val="none"/>
                <w:u w:val="none"/>
              </w:rPr>
            </w:pPr>
          </w:p>
        </w:tc>
      </w:tr>
      <w:tr w14:paraId="2A39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1695"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B7C29EB">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82BD5">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0C558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配备价目条，方便标识物品，方便摆放。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产品具备医疗器械注册证。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产品具备第三方性能检测报告。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产品具备CQC节能环保认证</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F79655">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656507">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44DA6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E71F83">
            <w:pPr>
              <w:jc w:val="right"/>
              <w:rPr>
                <w:rFonts w:hint="eastAsia" w:ascii="宋体" w:hAnsi="宋体" w:eastAsia="宋体" w:cs="宋体"/>
                <w:i w:val="0"/>
                <w:iCs w:val="0"/>
                <w:color w:val="000000"/>
                <w:sz w:val="18"/>
                <w:szCs w:val="18"/>
                <w:highlight w:val="none"/>
                <w:u w:val="none"/>
              </w:rPr>
            </w:pPr>
          </w:p>
        </w:tc>
      </w:tr>
      <w:tr w14:paraId="2D45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ADA11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B7A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超低温冰箱</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BBF9B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超低温冰箱</w:t>
            </w: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6C67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D2A9C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1562D9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57199.93</w:t>
            </w: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EBC9A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57199.93</w:t>
            </w:r>
          </w:p>
        </w:tc>
      </w:tr>
      <w:tr w14:paraId="0773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0728DAA">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02D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CC4334F">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2AB1F6">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8EC361">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F81CFE">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65C4D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604836.43</w:t>
            </w:r>
          </w:p>
        </w:tc>
      </w:tr>
      <w:tr w14:paraId="5D9C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FE58938">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2FF0D">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EB5C99E">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932464">
            <w:pPr>
              <w:jc w:val="left"/>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3D169">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B413295">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9A9451">
            <w:pPr>
              <w:jc w:val="right"/>
              <w:rPr>
                <w:rFonts w:hint="eastAsia" w:ascii="宋体" w:hAnsi="宋体" w:eastAsia="宋体" w:cs="宋体"/>
                <w:i w:val="0"/>
                <w:iCs w:val="0"/>
                <w:color w:val="000000"/>
                <w:sz w:val="18"/>
                <w:szCs w:val="18"/>
                <w:highlight w:val="none"/>
                <w:u w:val="none"/>
              </w:rPr>
            </w:pPr>
          </w:p>
        </w:tc>
      </w:tr>
      <w:tr w14:paraId="0CE0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A125921">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BEA88">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1BD3B5B">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287417">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303AE8">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EA4EAC">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A31019">
            <w:pPr>
              <w:jc w:val="right"/>
              <w:rPr>
                <w:rFonts w:hint="eastAsia" w:ascii="宋体" w:hAnsi="宋体" w:eastAsia="宋体" w:cs="宋体"/>
                <w:i w:val="0"/>
                <w:iCs w:val="0"/>
                <w:color w:val="000000"/>
                <w:sz w:val="18"/>
                <w:szCs w:val="18"/>
                <w:highlight w:val="none"/>
                <w:u w:val="none"/>
              </w:rPr>
            </w:pPr>
          </w:p>
        </w:tc>
      </w:tr>
      <w:tr w14:paraId="092A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C6F143D">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480AE">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8469CA5">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BDD882">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3C7AE4">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90C31A">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ACA704">
            <w:pPr>
              <w:jc w:val="right"/>
              <w:rPr>
                <w:rFonts w:hint="eastAsia" w:ascii="宋体" w:hAnsi="宋体" w:eastAsia="宋体" w:cs="宋体"/>
                <w:i w:val="0"/>
                <w:iCs w:val="0"/>
                <w:color w:val="000000"/>
                <w:sz w:val="18"/>
                <w:szCs w:val="18"/>
                <w:highlight w:val="none"/>
                <w:u w:val="none"/>
              </w:rPr>
            </w:pPr>
          </w:p>
        </w:tc>
      </w:tr>
      <w:tr w14:paraId="6A91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5210040">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3BD80">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598F7A2E">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2ACB33">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F50582">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BF5E98">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71ABAA">
            <w:pPr>
              <w:jc w:val="right"/>
              <w:rPr>
                <w:rFonts w:hint="eastAsia" w:ascii="宋体" w:hAnsi="宋体" w:eastAsia="宋体" w:cs="宋体"/>
                <w:i w:val="0"/>
                <w:iCs w:val="0"/>
                <w:color w:val="000000"/>
                <w:sz w:val="18"/>
                <w:szCs w:val="18"/>
                <w:highlight w:val="none"/>
                <w:u w:val="none"/>
              </w:rPr>
            </w:pPr>
          </w:p>
        </w:tc>
      </w:tr>
      <w:tr w14:paraId="6AF8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0D096A7">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5252A">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76494FE0">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5904D2">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88EEA">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42C8B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D4C496">
            <w:pPr>
              <w:jc w:val="right"/>
              <w:rPr>
                <w:rFonts w:hint="eastAsia" w:ascii="宋体" w:hAnsi="宋体" w:eastAsia="宋体" w:cs="宋体"/>
                <w:i w:val="0"/>
                <w:iCs w:val="0"/>
                <w:color w:val="000000"/>
                <w:sz w:val="18"/>
                <w:szCs w:val="18"/>
                <w:highlight w:val="none"/>
                <w:u w:val="none"/>
              </w:rPr>
            </w:pPr>
          </w:p>
        </w:tc>
      </w:tr>
      <w:tr w14:paraId="5325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040B5BA">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86FD1">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6E54E17">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48858">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D822B">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14CA23">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5E3212">
            <w:pPr>
              <w:jc w:val="right"/>
              <w:rPr>
                <w:rFonts w:hint="eastAsia" w:ascii="宋体" w:hAnsi="宋体" w:eastAsia="宋体" w:cs="宋体"/>
                <w:i w:val="0"/>
                <w:iCs w:val="0"/>
                <w:color w:val="000000"/>
                <w:sz w:val="18"/>
                <w:szCs w:val="18"/>
                <w:highlight w:val="none"/>
                <w:u w:val="none"/>
              </w:rPr>
            </w:pPr>
          </w:p>
        </w:tc>
      </w:tr>
      <w:tr w14:paraId="2509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460A5F7">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B7B1A">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7649E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CC431A">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43F9B">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29390C">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393008">
            <w:pPr>
              <w:jc w:val="right"/>
              <w:rPr>
                <w:rFonts w:hint="eastAsia" w:ascii="宋体" w:hAnsi="宋体" w:eastAsia="宋体" w:cs="宋体"/>
                <w:i w:val="0"/>
                <w:iCs w:val="0"/>
                <w:color w:val="000000"/>
                <w:sz w:val="18"/>
                <w:szCs w:val="18"/>
                <w:highlight w:val="none"/>
                <w:u w:val="none"/>
              </w:rPr>
            </w:pPr>
          </w:p>
        </w:tc>
      </w:tr>
      <w:tr w14:paraId="4BDF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9F7091D">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A3ACF">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2201EDE">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F8CFDB">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C24C7D">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4CDF9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91A68A">
            <w:pPr>
              <w:jc w:val="right"/>
              <w:rPr>
                <w:rFonts w:hint="eastAsia" w:ascii="宋体" w:hAnsi="宋体" w:eastAsia="宋体" w:cs="宋体"/>
                <w:i w:val="0"/>
                <w:iCs w:val="0"/>
                <w:color w:val="000000"/>
                <w:sz w:val="18"/>
                <w:szCs w:val="18"/>
                <w:highlight w:val="none"/>
                <w:u w:val="none"/>
              </w:rPr>
            </w:pPr>
          </w:p>
        </w:tc>
      </w:tr>
      <w:tr w14:paraId="4A48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8FDF45">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B12A">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A502381">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373595">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6D900F">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195DB79">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AF6565">
            <w:pPr>
              <w:jc w:val="right"/>
              <w:rPr>
                <w:rFonts w:hint="eastAsia" w:ascii="宋体" w:hAnsi="宋体" w:eastAsia="宋体" w:cs="宋体"/>
                <w:i w:val="0"/>
                <w:iCs w:val="0"/>
                <w:color w:val="000000"/>
                <w:sz w:val="18"/>
                <w:szCs w:val="18"/>
                <w:highlight w:val="none"/>
                <w:u w:val="none"/>
              </w:rPr>
            </w:pPr>
          </w:p>
        </w:tc>
      </w:tr>
      <w:tr w14:paraId="5726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6CD8CB9">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56EFF">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57CCB4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5401B">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C0ECF">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0909A74">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482F08">
            <w:pPr>
              <w:jc w:val="right"/>
              <w:rPr>
                <w:rFonts w:hint="eastAsia" w:ascii="宋体" w:hAnsi="宋体" w:eastAsia="宋体" w:cs="宋体"/>
                <w:i w:val="0"/>
                <w:iCs w:val="0"/>
                <w:color w:val="000000"/>
                <w:sz w:val="18"/>
                <w:szCs w:val="18"/>
                <w:highlight w:val="none"/>
                <w:u w:val="none"/>
              </w:rPr>
            </w:pPr>
          </w:p>
        </w:tc>
      </w:tr>
      <w:tr w14:paraId="57DA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6F87C39">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5E096">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FDC5CDD">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629769">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3AB3F0">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0D31388">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83FC94">
            <w:pPr>
              <w:jc w:val="right"/>
              <w:rPr>
                <w:rFonts w:hint="eastAsia" w:ascii="宋体" w:hAnsi="宋体" w:eastAsia="宋体" w:cs="宋体"/>
                <w:i w:val="0"/>
                <w:iCs w:val="0"/>
                <w:color w:val="000000"/>
                <w:sz w:val="18"/>
                <w:szCs w:val="18"/>
                <w:highlight w:val="none"/>
                <w:u w:val="none"/>
              </w:rPr>
            </w:pPr>
          </w:p>
        </w:tc>
      </w:tr>
      <w:tr w14:paraId="1689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1D8E085">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8F59D">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4DBEF70D">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B4417">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9316C4">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C6921F">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96F3FE">
            <w:pPr>
              <w:jc w:val="right"/>
              <w:rPr>
                <w:rFonts w:hint="eastAsia" w:ascii="宋体" w:hAnsi="宋体" w:eastAsia="宋体" w:cs="宋体"/>
                <w:i w:val="0"/>
                <w:iCs w:val="0"/>
                <w:color w:val="000000"/>
                <w:sz w:val="18"/>
                <w:szCs w:val="18"/>
                <w:highlight w:val="none"/>
                <w:u w:val="none"/>
              </w:rPr>
            </w:pPr>
          </w:p>
        </w:tc>
      </w:tr>
      <w:tr w14:paraId="4EFE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BACAEF7">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B251C">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21CCA76C">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9B2750">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53330">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7D596C">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E93A66">
            <w:pPr>
              <w:jc w:val="right"/>
              <w:rPr>
                <w:rFonts w:hint="eastAsia" w:ascii="宋体" w:hAnsi="宋体" w:eastAsia="宋体" w:cs="宋体"/>
                <w:i w:val="0"/>
                <w:iCs w:val="0"/>
                <w:color w:val="000000"/>
                <w:sz w:val="18"/>
                <w:szCs w:val="18"/>
                <w:highlight w:val="none"/>
                <w:u w:val="none"/>
              </w:rPr>
            </w:pPr>
          </w:p>
        </w:tc>
      </w:tr>
      <w:tr w14:paraId="51F1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C9DAF09">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8041D">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74D509C">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6309D">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42DE95">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2C072B">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82C497">
            <w:pPr>
              <w:jc w:val="right"/>
              <w:rPr>
                <w:rFonts w:hint="eastAsia" w:ascii="宋体" w:hAnsi="宋体" w:eastAsia="宋体" w:cs="宋体"/>
                <w:i w:val="0"/>
                <w:iCs w:val="0"/>
                <w:color w:val="000000"/>
                <w:sz w:val="18"/>
                <w:szCs w:val="18"/>
                <w:highlight w:val="none"/>
                <w:u w:val="none"/>
              </w:rPr>
            </w:pPr>
          </w:p>
        </w:tc>
      </w:tr>
      <w:tr w14:paraId="7DFE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33888CE">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B6DA7">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3647A554">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07CB21">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7629B">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6729477">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DE7B57">
            <w:pPr>
              <w:jc w:val="right"/>
              <w:rPr>
                <w:rFonts w:hint="eastAsia" w:ascii="宋体" w:hAnsi="宋体" w:eastAsia="宋体" w:cs="宋体"/>
                <w:i w:val="0"/>
                <w:iCs w:val="0"/>
                <w:color w:val="000000"/>
                <w:sz w:val="18"/>
                <w:szCs w:val="18"/>
                <w:highlight w:val="none"/>
                <w:u w:val="none"/>
              </w:rPr>
            </w:pPr>
          </w:p>
        </w:tc>
      </w:tr>
      <w:tr w14:paraId="5DE9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51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CBA7FEF">
            <w:pPr>
              <w:jc w:val="center"/>
              <w:rPr>
                <w:rFonts w:hint="eastAsia" w:ascii="宋体" w:hAnsi="宋体" w:eastAsia="宋体" w:cs="宋体"/>
                <w:i w:val="0"/>
                <w:iCs w:val="0"/>
                <w:color w:val="000000"/>
                <w:sz w:val="18"/>
                <w:szCs w:val="18"/>
                <w:highlight w:val="none"/>
                <w:u w:val="none"/>
              </w:rPr>
            </w:pPr>
          </w:p>
        </w:tc>
        <w:tc>
          <w:tcPr>
            <w:tcW w:w="12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096C4">
            <w:pPr>
              <w:jc w:val="left"/>
              <w:rPr>
                <w:rFonts w:hint="eastAsia" w:ascii="宋体" w:hAnsi="宋体" w:eastAsia="宋体" w:cs="宋体"/>
                <w:i w:val="0"/>
                <w:iCs w:val="0"/>
                <w:color w:val="000000"/>
                <w:sz w:val="18"/>
                <w:szCs w:val="18"/>
                <w:highlight w:val="none"/>
                <w:u w:val="none"/>
              </w:rPr>
            </w:pPr>
          </w:p>
        </w:tc>
        <w:tc>
          <w:tcPr>
            <w:tcW w:w="3963"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0B6FF678">
            <w:pPr>
              <w:jc w:val="left"/>
              <w:rPr>
                <w:rFonts w:hint="eastAsia" w:ascii="宋体" w:hAnsi="宋体" w:eastAsia="宋体" w:cs="宋体"/>
                <w:i w:val="0"/>
                <w:iCs w:val="0"/>
                <w:color w:val="000000"/>
                <w:sz w:val="18"/>
                <w:szCs w:val="18"/>
                <w:highlight w:val="none"/>
                <w:u w:val="none"/>
              </w:rPr>
            </w:pPr>
          </w:p>
        </w:tc>
        <w:tc>
          <w:tcPr>
            <w:tcW w:w="6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9099ED">
            <w:pPr>
              <w:jc w:val="center"/>
              <w:rPr>
                <w:rFonts w:hint="eastAsia" w:ascii="宋体" w:hAnsi="宋体" w:eastAsia="宋体" w:cs="宋体"/>
                <w:i w:val="0"/>
                <w:iCs w:val="0"/>
                <w:color w:val="000000"/>
                <w:sz w:val="18"/>
                <w:szCs w:val="18"/>
                <w:highlight w:val="none"/>
                <w:u w:val="none"/>
              </w:rPr>
            </w:pPr>
          </w:p>
        </w:tc>
        <w:tc>
          <w:tcPr>
            <w:tcW w:w="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F7E0AF">
            <w:pPr>
              <w:jc w:val="right"/>
              <w:rPr>
                <w:rFonts w:hint="eastAsia" w:ascii="宋体" w:hAnsi="宋体" w:eastAsia="宋体" w:cs="宋体"/>
                <w:i w:val="0"/>
                <w:iCs w:val="0"/>
                <w:color w:val="000000"/>
                <w:sz w:val="18"/>
                <w:szCs w:val="18"/>
                <w:highlight w:val="none"/>
                <w:u w:val="none"/>
              </w:rPr>
            </w:pPr>
          </w:p>
        </w:tc>
        <w:tc>
          <w:tcPr>
            <w:tcW w:w="11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94DC19">
            <w:pPr>
              <w:jc w:val="right"/>
              <w:rPr>
                <w:rFonts w:hint="eastAsia" w:ascii="宋体" w:hAnsi="宋体" w:eastAsia="宋体" w:cs="宋体"/>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084CEF">
            <w:pPr>
              <w:jc w:val="right"/>
              <w:rPr>
                <w:rFonts w:hint="eastAsia" w:ascii="宋体" w:hAnsi="宋体" w:eastAsia="宋体" w:cs="宋体"/>
                <w:i w:val="0"/>
                <w:iCs w:val="0"/>
                <w:color w:val="000000"/>
                <w:sz w:val="18"/>
                <w:szCs w:val="18"/>
                <w:highlight w:val="none"/>
                <w:u w:val="none"/>
              </w:rPr>
            </w:pPr>
          </w:p>
        </w:tc>
      </w:tr>
      <w:tr w14:paraId="63F1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4" w:space="0"/>
              <w:right w:val="single" w:color="000000" w:sz="4" w:space="0"/>
            </w:tcBorders>
            <w:shd w:val="clear" w:color="FFFFFF" w:fill="FFFFFF"/>
            <w:vAlign w:val="center"/>
          </w:tcPr>
          <w:p w14:paraId="357F8BA0">
            <w:pPr>
              <w:jc w:val="center"/>
              <w:rPr>
                <w:rFonts w:hint="eastAsia" w:ascii="宋体" w:hAnsi="宋体" w:eastAsia="宋体" w:cs="宋体"/>
                <w:b/>
                <w:bCs/>
                <w:i w:val="0"/>
                <w:iCs w:val="0"/>
                <w:color w:val="000000"/>
                <w:sz w:val="18"/>
                <w:szCs w:val="18"/>
                <w:highlight w:val="none"/>
                <w:u w:val="none"/>
              </w:rPr>
            </w:pPr>
          </w:p>
        </w:tc>
        <w:tc>
          <w:tcPr>
            <w:tcW w:w="144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F6DC35">
            <w:pPr>
              <w:jc w:val="right"/>
              <w:rPr>
                <w:rFonts w:hint="eastAsia" w:ascii="宋体" w:hAnsi="宋体" w:eastAsia="宋体" w:cs="宋体"/>
                <w:i w:val="0"/>
                <w:iCs w:val="0"/>
                <w:color w:val="000000"/>
                <w:sz w:val="18"/>
                <w:szCs w:val="18"/>
                <w:highlight w:val="none"/>
                <w:u w:val="none"/>
              </w:rPr>
            </w:pPr>
          </w:p>
        </w:tc>
      </w:tr>
      <w:tr w14:paraId="71C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6" w:type="dxa"/>
          <w:trHeight w:val="360" w:hRule="atLeast"/>
        </w:trPr>
        <w:tc>
          <w:tcPr>
            <w:tcW w:w="8115"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6C61B73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  计</w:t>
            </w:r>
          </w:p>
        </w:tc>
        <w:tc>
          <w:tcPr>
            <w:tcW w:w="144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202859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8095261.46</w:t>
            </w:r>
          </w:p>
        </w:tc>
      </w:tr>
      <w:tr w14:paraId="1A75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728" w:type="dxa"/>
            <w:gridSpan w:val="17"/>
            <w:tcBorders>
              <w:top w:val="nil"/>
              <w:left w:val="nil"/>
              <w:bottom w:val="nil"/>
              <w:right w:val="nil"/>
            </w:tcBorders>
            <w:shd w:val="clear" w:color="FFFFFF" w:fill="FFFFFF"/>
            <w:vAlign w:val="center"/>
          </w:tcPr>
          <w:p w14:paraId="467F59B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6A363C1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5AFF084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p>
          <w:p w14:paraId="39626085">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5BFC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09" w:type="dxa"/>
            <w:gridSpan w:val="7"/>
            <w:tcBorders>
              <w:top w:val="nil"/>
              <w:left w:val="nil"/>
              <w:bottom w:val="nil"/>
              <w:right w:val="nil"/>
            </w:tcBorders>
            <w:shd w:val="clear" w:color="FFFFFF" w:fill="FFFFFF"/>
            <w:vAlign w:val="bottom"/>
          </w:tcPr>
          <w:p w14:paraId="7E605C79">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名称：净化设备购置及安装</w:t>
            </w:r>
          </w:p>
        </w:tc>
        <w:tc>
          <w:tcPr>
            <w:tcW w:w="2207" w:type="dxa"/>
            <w:gridSpan w:val="7"/>
            <w:tcBorders>
              <w:top w:val="nil"/>
              <w:left w:val="nil"/>
              <w:bottom w:val="nil"/>
              <w:right w:val="nil"/>
            </w:tcBorders>
            <w:shd w:val="clear" w:color="FFFFFF" w:fill="FFFFFF"/>
            <w:vAlign w:val="bottom"/>
          </w:tcPr>
          <w:p w14:paraId="27BC3E21">
            <w:pPr>
              <w:jc w:val="left"/>
              <w:rPr>
                <w:rFonts w:hint="eastAsia" w:ascii="宋体" w:hAnsi="宋体" w:eastAsia="宋体" w:cs="宋体"/>
                <w:i w:val="0"/>
                <w:iCs w:val="0"/>
                <w:color w:val="000000"/>
                <w:sz w:val="18"/>
                <w:szCs w:val="18"/>
                <w:highlight w:val="none"/>
                <w:u w:val="none"/>
              </w:rPr>
            </w:pPr>
          </w:p>
        </w:tc>
        <w:tc>
          <w:tcPr>
            <w:tcW w:w="2412" w:type="dxa"/>
            <w:gridSpan w:val="3"/>
            <w:tcBorders>
              <w:top w:val="nil"/>
              <w:left w:val="nil"/>
              <w:bottom w:val="nil"/>
              <w:right w:val="nil"/>
            </w:tcBorders>
            <w:shd w:val="clear" w:color="FFFFFF" w:fill="FFFFFF"/>
            <w:vAlign w:val="bottom"/>
          </w:tcPr>
          <w:p w14:paraId="6E03F78A">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3 页</w:t>
            </w:r>
          </w:p>
        </w:tc>
      </w:tr>
      <w:tr w14:paraId="7C1F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507424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0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B0144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29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5FFC6E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6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6D8A54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70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33B933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3247" w:type="dxa"/>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14:paraId="3D12352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596D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DFB8EB4">
            <w:pPr>
              <w:jc w:val="center"/>
              <w:rPr>
                <w:rFonts w:hint="eastAsia" w:ascii="宋体" w:hAnsi="宋体" w:eastAsia="宋体" w:cs="宋体"/>
                <w:b/>
                <w:bCs/>
                <w:i w:val="0"/>
                <w:iCs w:val="0"/>
                <w:color w:val="000000"/>
                <w:sz w:val="18"/>
                <w:szCs w:val="18"/>
                <w:highlight w:val="none"/>
                <w:u w:val="none"/>
              </w:rPr>
            </w:pPr>
          </w:p>
        </w:tc>
        <w:tc>
          <w:tcPr>
            <w:tcW w:w="16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8D64B9">
            <w:pPr>
              <w:jc w:val="center"/>
              <w:rPr>
                <w:rFonts w:hint="eastAsia" w:ascii="宋体" w:hAnsi="宋体" w:eastAsia="宋体" w:cs="宋体"/>
                <w:b/>
                <w:bCs/>
                <w:i w:val="0"/>
                <w:iCs w:val="0"/>
                <w:color w:val="000000"/>
                <w:sz w:val="18"/>
                <w:szCs w:val="18"/>
                <w:highlight w:val="none"/>
                <w:u w:val="none"/>
              </w:rPr>
            </w:pPr>
          </w:p>
        </w:tc>
        <w:tc>
          <w:tcPr>
            <w:tcW w:w="2956" w:type="dxa"/>
            <w:gridSpan w:val="2"/>
            <w:vMerge w:val="restart"/>
            <w:tcBorders>
              <w:top w:val="single" w:color="000000" w:sz="8" w:space="0"/>
              <w:left w:val="single" w:color="000000" w:sz="4" w:space="0"/>
              <w:right w:val="single" w:color="000000" w:sz="4" w:space="0"/>
            </w:tcBorders>
            <w:shd w:val="clear" w:color="FFFFFF" w:fill="FFFFFF"/>
            <w:vAlign w:val="center"/>
          </w:tcPr>
          <w:p w14:paraId="468D3801">
            <w:pPr>
              <w:jc w:val="center"/>
              <w:rPr>
                <w:rFonts w:hint="eastAsia" w:ascii="宋体" w:hAnsi="宋体" w:eastAsia="宋体" w:cs="宋体"/>
                <w:b/>
                <w:bCs/>
                <w:i w:val="0"/>
                <w:iCs w:val="0"/>
                <w:color w:val="000000"/>
                <w:sz w:val="18"/>
                <w:szCs w:val="18"/>
                <w:highlight w:val="none"/>
                <w:u w:val="none"/>
              </w:rPr>
            </w:pPr>
          </w:p>
        </w:tc>
        <w:tc>
          <w:tcPr>
            <w:tcW w:w="665" w:type="dxa"/>
            <w:tcBorders>
              <w:top w:val="single" w:color="000000" w:sz="8" w:space="0"/>
              <w:left w:val="single" w:color="000000" w:sz="4" w:space="0"/>
              <w:right w:val="single" w:color="000000" w:sz="4" w:space="0"/>
            </w:tcBorders>
            <w:shd w:val="clear" w:color="FFFFFF" w:fill="FFFFFF"/>
            <w:vAlign w:val="center"/>
          </w:tcPr>
          <w:p w14:paraId="57893134">
            <w:pPr>
              <w:jc w:val="center"/>
              <w:rPr>
                <w:rFonts w:hint="eastAsia" w:ascii="宋体" w:hAnsi="宋体" w:eastAsia="宋体" w:cs="宋体"/>
                <w:b/>
                <w:bCs/>
                <w:i w:val="0"/>
                <w:iCs w:val="0"/>
                <w:color w:val="000000"/>
                <w:sz w:val="18"/>
                <w:szCs w:val="18"/>
                <w:highlight w:val="none"/>
                <w:u w:val="none"/>
              </w:rPr>
            </w:pPr>
          </w:p>
        </w:tc>
        <w:tc>
          <w:tcPr>
            <w:tcW w:w="707" w:type="dxa"/>
            <w:gridSpan w:val="2"/>
            <w:tcBorders>
              <w:top w:val="single" w:color="000000" w:sz="8" w:space="0"/>
              <w:left w:val="single" w:color="000000" w:sz="4" w:space="0"/>
              <w:right w:val="single" w:color="000000" w:sz="4" w:space="0"/>
            </w:tcBorders>
            <w:shd w:val="clear" w:color="FFFFFF" w:fill="FFFFFF"/>
            <w:vAlign w:val="center"/>
          </w:tcPr>
          <w:p w14:paraId="6FBCD8F3">
            <w:pPr>
              <w:jc w:val="center"/>
              <w:rPr>
                <w:rFonts w:hint="eastAsia" w:ascii="宋体" w:hAnsi="宋体" w:eastAsia="宋体" w:cs="宋体"/>
                <w:b/>
                <w:bCs/>
                <w:i w:val="0"/>
                <w:iCs w:val="0"/>
                <w:color w:val="000000"/>
                <w:sz w:val="18"/>
                <w:szCs w:val="18"/>
                <w:highlight w:val="none"/>
                <w:u w:val="none"/>
              </w:rPr>
            </w:pPr>
          </w:p>
        </w:tc>
        <w:tc>
          <w:tcPr>
            <w:tcW w:w="1747"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6829E97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500" w:type="dxa"/>
            <w:gridSpan w:val="2"/>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7DE4CC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705C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692F277">
            <w:pPr>
              <w:jc w:val="center"/>
              <w:rPr>
                <w:rFonts w:hint="eastAsia" w:ascii="宋体" w:hAnsi="宋体" w:eastAsia="宋体" w:cs="宋体"/>
                <w:b/>
                <w:bCs/>
                <w:i w:val="0"/>
                <w:iCs w:val="0"/>
                <w:color w:val="000000"/>
                <w:sz w:val="18"/>
                <w:szCs w:val="18"/>
                <w:highlight w:val="none"/>
                <w:u w:val="none"/>
              </w:rPr>
            </w:pPr>
          </w:p>
        </w:tc>
        <w:tc>
          <w:tcPr>
            <w:tcW w:w="1603"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E0610B">
            <w:pPr>
              <w:jc w:val="center"/>
              <w:rPr>
                <w:rFonts w:hint="eastAsia" w:ascii="宋体" w:hAnsi="宋体" w:eastAsia="宋体" w:cs="宋体"/>
                <w:b/>
                <w:bCs/>
                <w:i w:val="0"/>
                <w:iCs w:val="0"/>
                <w:color w:val="000000"/>
                <w:sz w:val="18"/>
                <w:szCs w:val="18"/>
                <w:highlight w:val="none"/>
                <w:u w:val="none"/>
              </w:rPr>
            </w:pPr>
          </w:p>
        </w:tc>
        <w:tc>
          <w:tcPr>
            <w:tcW w:w="2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F64173">
            <w:pPr>
              <w:jc w:val="center"/>
              <w:rPr>
                <w:rFonts w:hint="eastAsia" w:ascii="宋体" w:hAnsi="宋体" w:eastAsia="宋体" w:cs="宋体"/>
                <w:b/>
                <w:bCs/>
                <w:i w:val="0"/>
                <w:iCs w:val="0"/>
                <w:color w:val="000000"/>
                <w:sz w:val="18"/>
                <w:szCs w:val="18"/>
                <w:highlight w:val="none"/>
                <w:u w:val="none"/>
              </w:rPr>
            </w:pPr>
          </w:p>
        </w:tc>
        <w:tc>
          <w:tcPr>
            <w:tcW w:w="665" w:type="dxa"/>
            <w:tcBorders>
              <w:top w:val="single" w:color="000000" w:sz="8" w:space="0"/>
              <w:left w:val="single" w:color="000000" w:sz="4" w:space="0"/>
              <w:right w:val="single" w:color="000000" w:sz="4" w:space="0"/>
            </w:tcBorders>
            <w:shd w:val="clear" w:color="FFFFFF" w:fill="FFFFFF"/>
            <w:vAlign w:val="center"/>
          </w:tcPr>
          <w:p w14:paraId="1F3378E2">
            <w:pPr>
              <w:jc w:val="center"/>
              <w:rPr>
                <w:rFonts w:hint="eastAsia" w:ascii="宋体" w:hAnsi="宋体" w:eastAsia="宋体" w:cs="宋体"/>
                <w:b/>
                <w:bCs/>
                <w:i w:val="0"/>
                <w:iCs w:val="0"/>
                <w:color w:val="000000"/>
                <w:sz w:val="18"/>
                <w:szCs w:val="18"/>
                <w:highlight w:val="none"/>
                <w:u w:val="none"/>
              </w:rPr>
            </w:pPr>
          </w:p>
        </w:tc>
        <w:tc>
          <w:tcPr>
            <w:tcW w:w="1125" w:type="dxa"/>
            <w:gridSpan w:val="4"/>
            <w:tcBorders>
              <w:top w:val="single" w:color="000000" w:sz="8" w:space="0"/>
              <w:left w:val="single" w:color="000000" w:sz="4" w:space="0"/>
              <w:right w:val="single" w:color="000000" w:sz="4" w:space="0"/>
            </w:tcBorders>
            <w:shd w:val="clear" w:color="FFFFFF" w:fill="FFFFFF"/>
            <w:vAlign w:val="center"/>
          </w:tcPr>
          <w:p w14:paraId="57B0B744">
            <w:pPr>
              <w:jc w:val="center"/>
              <w:rPr>
                <w:rFonts w:hint="eastAsia" w:ascii="宋体" w:hAnsi="宋体" w:eastAsia="宋体" w:cs="宋体"/>
                <w:b/>
                <w:bCs/>
                <w:i w:val="0"/>
                <w:iCs w:val="0"/>
                <w:color w:val="000000"/>
                <w:sz w:val="18"/>
                <w:szCs w:val="18"/>
                <w:highlight w:val="none"/>
                <w:u w:val="none"/>
              </w:rPr>
            </w:pPr>
          </w:p>
        </w:tc>
        <w:tc>
          <w:tcPr>
            <w:tcW w:w="1329" w:type="dxa"/>
            <w:gridSpan w:val="3"/>
            <w:tcBorders>
              <w:top w:val="single" w:color="000000" w:sz="4" w:space="0"/>
              <w:left w:val="single" w:color="000000" w:sz="4" w:space="0"/>
              <w:right w:val="single" w:color="000000" w:sz="4" w:space="0"/>
            </w:tcBorders>
            <w:shd w:val="clear" w:color="FFFFFF" w:fill="FFFFFF"/>
            <w:vAlign w:val="center"/>
          </w:tcPr>
          <w:p w14:paraId="12ED41B1">
            <w:pPr>
              <w:jc w:val="center"/>
              <w:rPr>
                <w:rFonts w:hint="eastAsia" w:ascii="宋体" w:hAnsi="宋体" w:eastAsia="宋体" w:cs="宋体"/>
                <w:b/>
                <w:bCs/>
                <w:i w:val="0"/>
                <w:iCs w:val="0"/>
                <w:color w:val="000000"/>
                <w:sz w:val="18"/>
                <w:szCs w:val="18"/>
                <w:highlight w:val="none"/>
                <w:u w:val="none"/>
              </w:rPr>
            </w:pPr>
          </w:p>
        </w:tc>
        <w:tc>
          <w:tcPr>
            <w:tcW w:w="1500" w:type="dxa"/>
            <w:gridSpan w:val="2"/>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765FB4B">
            <w:pPr>
              <w:jc w:val="center"/>
              <w:rPr>
                <w:rFonts w:hint="eastAsia" w:ascii="宋体" w:hAnsi="宋体" w:eastAsia="宋体" w:cs="宋体"/>
                <w:b/>
                <w:bCs/>
                <w:i w:val="0"/>
                <w:iCs w:val="0"/>
                <w:color w:val="000000"/>
                <w:sz w:val="18"/>
                <w:szCs w:val="18"/>
                <w:highlight w:val="none"/>
                <w:u w:val="none"/>
              </w:rPr>
            </w:pPr>
          </w:p>
        </w:tc>
      </w:tr>
      <w:tr w14:paraId="7301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B5A621C">
            <w:pPr>
              <w:jc w:val="center"/>
              <w:rPr>
                <w:rFonts w:hint="eastAsia" w:ascii="宋体" w:hAnsi="宋体" w:eastAsia="宋体" w:cs="宋体"/>
                <w:i w:val="0"/>
                <w:iCs w:val="0"/>
                <w:color w:val="000000"/>
                <w:sz w:val="18"/>
                <w:szCs w:val="18"/>
                <w:highlight w:val="none"/>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77EDF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库板门窗</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1F65FE">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00FF4">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11DA709">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FB2DA8">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E062D1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146493.22</w:t>
            </w:r>
          </w:p>
        </w:tc>
      </w:tr>
      <w:tr w14:paraId="010C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E5103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DD402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50mm彩钢净化板</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E080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1、板材：双平；厚度：50mm。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2、铁皮厚度0.4mm（实卡）；镀铝锌层：30g;颜色：白灰。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3、芯材：真金（不老泡），容重28kg，防火等级B级。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4、含铝型材、五金件、密封胶</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8DB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B1C091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42618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4D4D3E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50595.2</w:t>
            </w:r>
          </w:p>
        </w:tc>
      </w:tr>
      <w:tr w14:paraId="4E7B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0ACCB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8154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50mm单面不锈钢净化板</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72F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1、板材：双平；厚度：50mm。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2、铁皮厚度0.4mm（实卡）；镀铝锌层：30g;颜色：白灰。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3、芯材：真金（不老泡），容重28kg，防火等级B级。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4、304不锈钢厚度：0.426mm（实卡）。</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DA7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352A38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7568B7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08D0B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67974.4</w:t>
            </w:r>
          </w:p>
        </w:tc>
      </w:tr>
      <w:tr w14:paraId="308D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19F0B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86A0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风淋室</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9E9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304不锈钢、高效、单人双吹</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3B6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81B67C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4B67E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9032.36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F3A7A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9032.36</w:t>
            </w:r>
          </w:p>
        </w:tc>
      </w:tr>
      <w:tr w14:paraId="7D84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DAC6E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6DB9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自制净化门</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582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900mm*2200mm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7A0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9373B7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947F79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917.24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6FC6A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917.24</w:t>
            </w:r>
          </w:p>
        </w:tc>
      </w:tr>
      <w:tr w14:paraId="55E9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9A8ED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EA612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自制净化门</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B0A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2500mm*2500mm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B2A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D4ADEC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C5C7C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2547.88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974AC4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10191.52</w:t>
            </w:r>
          </w:p>
        </w:tc>
      </w:tr>
      <w:tr w14:paraId="570E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A67EC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E1BC8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蓝色PVC卷帘门（可视条）</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A281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1500mm*2600mm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828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3111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F2761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1469CF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5330</w:t>
            </w:r>
          </w:p>
        </w:tc>
      </w:tr>
      <w:tr w14:paraId="044B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67CB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6311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双层净化参观窗</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AF9F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2500mm*1500mm*50mm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E0B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樘</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373DD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BAF9F4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2452.5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1242B7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2452.5</w:t>
            </w:r>
          </w:p>
        </w:tc>
      </w:tr>
      <w:tr w14:paraId="6836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E8D6D06">
            <w:pPr>
              <w:jc w:val="center"/>
              <w:rPr>
                <w:rFonts w:hint="eastAsia" w:ascii="宋体" w:hAnsi="宋体" w:eastAsia="宋体" w:cs="宋体"/>
                <w:i w:val="0"/>
                <w:iCs w:val="0"/>
                <w:color w:val="000000"/>
                <w:sz w:val="18"/>
                <w:szCs w:val="18"/>
                <w:highlight w:val="none"/>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ABBC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EC0169">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02AD3">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A855475">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2416598">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79AF3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146493.22</w:t>
            </w:r>
          </w:p>
        </w:tc>
      </w:tr>
      <w:tr w14:paraId="1AC4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BCCC151">
            <w:pPr>
              <w:jc w:val="center"/>
              <w:rPr>
                <w:rFonts w:hint="eastAsia" w:ascii="宋体" w:hAnsi="宋体" w:eastAsia="宋体" w:cs="宋体"/>
                <w:i w:val="0"/>
                <w:iCs w:val="0"/>
                <w:color w:val="000000"/>
                <w:sz w:val="18"/>
                <w:szCs w:val="18"/>
                <w:highlight w:val="none"/>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2B81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净化车间通风</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43A7FD">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C424A">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B660F83">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4C8E3B">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A27701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512717.98</w:t>
            </w:r>
          </w:p>
        </w:tc>
      </w:tr>
      <w:tr w14:paraId="22F0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53D7865">
            <w:pPr>
              <w:jc w:val="center"/>
              <w:rPr>
                <w:rFonts w:hint="eastAsia" w:ascii="宋体" w:hAnsi="宋体" w:eastAsia="宋体" w:cs="宋体"/>
                <w:i w:val="0"/>
                <w:iCs w:val="0"/>
                <w:color w:val="000000"/>
                <w:sz w:val="18"/>
                <w:szCs w:val="18"/>
                <w:highlight w:val="none"/>
                <w:u w:val="none"/>
              </w:rPr>
            </w:pP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A444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出锅间通风（10万级）</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1E84B">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53A69">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21F66F1">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7B3ACB">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0FFE36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117208.841</w:t>
            </w:r>
          </w:p>
        </w:tc>
      </w:tr>
      <w:tr w14:paraId="6011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62C2D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CC17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初中亚高效机组</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3F12B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初效G4、中效F8、亚高效H10，风量29000m³/h，15KW，含两套初中、效过滤器</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3F9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0E2535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F744DD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45437.21</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CCE19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45437.211</w:t>
            </w:r>
          </w:p>
        </w:tc>
      </w:tr>
      <w:tr w14:paraId="7DC7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D0D11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5A1B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A802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900mm*900mm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FA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D1CF2A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A77D4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339.06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0EC8F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339.06</w:t>
            </w:r>
          </w:p>
        </w:tc>
      </w:tr>
      <w:tr w14:paraId="7494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20C0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7D7C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70°防火阀</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A139D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900mm*900mm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82B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64AD97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14585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376.75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C35913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376.75</w:t>
            </w:r>
          </w:p>
        </w:tc>
      </w:tr>
      <w:tr w14:paraId="4A87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587F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5275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5CA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1000mm*400mm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187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1FC5A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5F4E7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251.23</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2F9EA0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1256.15</w:t>
            </w:r>
          </w:p>
        </w:tc>
      </w:tr>
      <w:tr w14:paraId="0394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8060D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1837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风管</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33F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0.6mm镀锌薄钢板</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D9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C3B4CC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E5946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135.72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872ABC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12350.52</w:t>
            </w:r>
          </w:p>
        </w:tc>
      </w:tr>
      <w:tr w14:paraId="2A65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ACEDD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144D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可开格栅回风口带网</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592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C47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995C2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7952B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264D7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1416</w:t>
            </w:r>
          </w:p>
        </w:tc>
      </w:tr>
      <w:tr w14:paraId="5727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2F2B9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60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A56A97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多翼式离心风机</w:t>
            </w:r>
          </w:p>
        </w:tc>
        <w:tc>
          <w:tcPr>
            <w:tcW w:w="29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F6BB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SYDF-A5.6，11KW,风量22971m³/h，6p,960r</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D5F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C4290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63A81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7630</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B93565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7630</w:t>
            </w:r>
          </w:p>
        </w:tc>
      </w:tr>
      <w:tr w14:paraId="196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0BC45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0A995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不锈钢止回阀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7222B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661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9C638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31780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7197BB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r>
      <w:tr w14:paraId="6908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575F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B28E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不锈钢风管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B6B1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F43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B32601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17A4C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FB7182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37875</w:t>
            </w:r>
          </w:p>
        </w:tc>
      </w:tr>
      <w:tr w14:paraId="6380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6709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79F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可开格栅回风口带网</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06F2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C92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72F9C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0BBF2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CC767C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849.6</w:t>
            </w:r>
          </w:p>
        </w:tc>
      </w:tr>
      <w:tr w14:paraId="19D8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8612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2AB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橡塑保温</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EE8FC9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1150mm*20mm，B1级</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970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98C50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238A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53.78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9B67B2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9411.5</w:t>
            </w:r>
          </w:p>
        </w:tc>
      </w:tr>
      <w:tr w14:paraId="2558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A5D6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702C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不锈钢防虫网</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E4FC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国标304不锈钢</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15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4D839B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05907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49.05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EDD47C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49.05</w:t>
            </w:r>
          </w:p>
        </w:tc>
      </w:tr>
      <w:tr w14:paraId="3BD3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F3812BC">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DA4E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冷却室通风（10万级）</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D07B25">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3963D">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42C54B">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6528B0">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F3DB32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221041.412</w:t>
            </w:r>
          </w:p>
        </w:tc>
      </w:tr>
      <w:tr w14:paraId="3CEB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28"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35C20E77">
            <w:pPr>
              <w:jc w:val="center"/>
              <w:rPr>
                <w:rFonts w:hint="eastAsia" w:ascii="宋体" w:hAnsi="宋体" w:eastAsia="宋体" w:cs="宋体"/>
                <w:b/>
                <w:bCs/>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3102CD3D">
            <w:pPr>
              <w:jc w:val="right"/>
              <w:rPr>
                <w:rFonts w:hint="eastAsia" w:ascii="宋体" w:hAnsi="宋体" w:eastAsia="宋体" w:cs="宋体"/>
                <w:i w:val="0"/>
                <w:iCs w:val="0"/>
                <w:color w:val="000000"/>
                <w:sz w:val="18"/>
                <w:szCs w:val="18"/>
                <w:highlight w:val="none"/>
                <w:u w:val="none"/>
              </w:rPr>
            </w:pPr>
          </w:p>
        </w:tc>
      </w:tr>
      <w:tr w14:paraId="6831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8" w:type="dxa"/>
            <w:gridSpan w:val="17"/>
            <w:tcBorders>
              <w:top w:val="nil"/>
              <w:left w:val="nil"/>
              <w:bottom w:val="nil"/>
              <w:right w:val="nil"/>
            </w:tcBorders>
            <w:shd w:val="clear" w:color="FFFFFF" w:fill="FFFFFF"/>
            <w:vAlign w:val="center"/>
          </w:tcPr>
          <w:p w14:paraId="02D86AF3">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394B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09" w:type="dxa"/>
            <w:gridSpan w:val="7"/>
            <w:tcBorders>
              <w:top w:val="nil"/>
              <w:left w:val="nil"/>
              <w:bottom w:val="nil"/>
              <w:right w:val="nil"/>
            </w:tcBorders>
            <w:shd w:val="clear" w:color="FFFFFF" w:fill="FFFFFF"/>
            <w:vAlign w:val="bottom"/>
          </w:tcPr>
          <w:p w14:paraId="4765E913">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名称：净化设备购置及安装</w:t>
            </w:r>
          </w:p>
        </w:tc>
        <w:tc>
          <w:tcPr>
            <w:tcW w:w="2207" w:type="dxa"/>
            <w:gridSpan w:val="7"/>
            <w:tcBorders>
              <w:top w:val="nil"/>
              <w:left w:val="nil"/>
              <w:bottom w:val="nil"/>
              <w:right w:val="nil"/>
            </w:tcBorders>
            <w:shd w:val="clear" w:color="FFFFFF" w:fill="FFFFFF"/>
            <w:vAlign w:val="bottom"/>
          </w:tcPr>
          <w:p w14:paraId="3904F0A4">
            <w:pPr>
              <w:jc w:val="left"/>
              <w:rPr>
                <w:rFonts w:hint="eastAsia" w:ascii="宋体" w:hAnsi="宋体" w:eastAsia="宋体" w:cs="宋体"/>
                <w:i w:val="0"/>
                <w:iCs w:val="0"/>
                <w:color w:val="000000"/>
                <w:sz w:val="18"/>
                <w:szCs w:val="18"/>
                <w:highlight w:val="none"/>
                <w:u w:val="none"/>
              </w:rPr>
            </w:pPr>
          </w:p>
        </w:tc>
        <w:tc>
          <w:tcPr>
            <w:tcW w:w="2412" w:type="dxa"/>
            <w:gridSpan w:val="3"/>
            <w:tcBorders>
              <w:top w:val="nil"/>
              <w:left w:val="nil"/>
              <w:bottom w:val="nil"/>
              <w:right w:val="nil"/>
            </w:tcBorders>
            <w:shd w:val="clear" w:color="FFFFFF" w:fill="FFFFFF"/>
            <w:vAlign w:val="bottom"/>
          </w:tcPr>
          <w:p w14:paraId="56C1A3CD">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2 页 共 3 页</w:t>
            </w:r>
          </w:p>
        </w:tc>
      </w:tr>
      <w:tr w14:paraId="67CF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661D62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3D944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15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CCC63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B3B1E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112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14C2F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829"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1E78F4F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6E57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886A1AF">
            <w:pPr>
              <w:jc w:val="center"/>
              <w:rPr>
                <w:rFonts w:hint="eastAsia" w:ascii="宋体" w:hAnsi="宋体" w:eastAsia="宋体" w:cs="宋体"/>
                <w:b/>
                <w:bCs/>
                <w:i w:val="0"/>
                <w:iCs w:val="0"/>
                <w:color w:val="000000"/>
                <w:sz w:val="18"/>
                <w:szCs w:val="18"/>
                <w:highlight w:val="none"/>
                <w:u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3546CB">
            <w:pPr>
              <w:jc w:val="center"/>
              <w:rPr>
                <w:rFonts w:hint="eastAsia" w:ascii="宋体" w:hAnsi="宋体" w:eastAsia="宋体" w:cs="宋体"/>
                <w:b/>
                <w:bCs/>
                <w:i w:val="0"/>
                <w:iCs w:val="0"/>
                <w:color w:val="000000"/>
                <w:sz w:val="18"/>
                <w:szCs w:val="18"/>
                <w:highlight w:val="none"/>
                <w:u w:val="none"/>
              </w:rPr>
            </w:pPr>
          </w:p>
        </w:tc>
        <w:tc>
          <w:tcPr>
            <w:tcW w:w="315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327EF4">
            <w:pPr>
              <w:jc w:val="center"/>
              <w:rPr>
                <w:rFonts w:hint="eastAsia" w:ascii="宋体" w:hAnsi="宋体" w:eastAsia="宋体" w:cs="宋体"/>
                <w:b/>
                <w:bCs/>
                <w:i w:val="0"/>
                <w:iCs w:val="0"/>
                <w:color w:val="000000"/>
                <w:sz w:val="18"/>
                <w:szCs w:val="18"/>
                <w:highlight w:val="none"/>
                <w:u w:val="none"/>
              </w:rPr>
            </w:pPr>
          </w:p>
        </w:tc>
        <w:tc>
          <w:tcPr>
            <w:tcW w:w="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209A4C">
            <w:pPr>
              <w:jc w:val="center"/>
              <w:rPr>
                <w:rFonts w:hint="eastAsia" w:ascii="宋体" w:hAnsi="宋体" w:eastAsia="宋体" w:cs="宋体"/>
                <w:b/>
                <w:bCs/>
                <w:i w:val="0"/>
                <w:iCs w:val="0"/>
                <w:color w:val="000000"/>
                <w:sz w:val="18"/>
                <w:szCs w:val="18"/>
                <w:highlight w:val="none"/>
                <w:u w:val="none"/>
              </w:rPr>
            </w:pPr>
          </w:p>
        </w:tc>
        <w:tc>
          <w:tcPr>
            <w:tcW w:w="11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4967D1">
            <w:pPr>
              <w:jc w:val="center"/>
              <w:rPr>
                <w:rFonts w:hint="eastAsia" w:ascii="宋体" w:hAnsi="宋体" w:eastAsia="宋体" w:cs="宋体"/>
                <w:b/>
                <w:bCs/>
                <w:i w:val="0"/>
                <w:iCs w:val="0"/>
                <w:color w:val="000000"/>
                <w:sz w:val="18"/>
                <w:szCs w:val="18"/>
                <w:highlight w:val="none"/>
                <w:u w:val="none"/>
              </w:rPr>
            </w:pPr>
          </w:p>
        </w:tc>
        <w:tc>
          <w:tcPr>
            <w:tcW w:w="1329"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CE71CE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500" w:type="dxa"/>
            <w:gridSpan w:val="2"/>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52F2E05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7D37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1802DCA">
            <w:pPr>
              <w:jc w:val="center"/>
              <w:rPr>
                <w:rFonts w:hint="eastAsia" w:ascii="宋体" w:hAnsi="宋体" w:eastAsia="宋体" w:cs="宋体"/>
                <w:b/>
                <w:bCs/>
                <w:i w:val="0"/>
                <w:iCs w:val="0"/>
                <w:color w:val="000000"/>
                <w:sz w:val="18"/>
                <w:szCs w:val="18"/>
                <w:highlight w:val="none"/>
                <w:u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2CA968">
            <w:pPr>
              <w:jc w:val="center"/>
              <w:rPr>
                <w:rFonts w:hint="eastAsia" w:ascii="宋体" w:hAnsi="宋体" w:eastAsia="宋体" w:cs="宋体"/>
                <w:b/>
                <w:bCs/>
                <w:i w:val="0"/>
                <w:iCs w:val="0"/>
                <w:color w:val="000000"/>
                <w:sz w:val="18"/>
                <w:szCs w:val="18"/>
                <w:highlight w:val="none"/>
                <w:u w:val="none"/>
              </w:rPr>
            </w:pPr>
          </w:p>
        </w:tc>
        <w:tc>
          <w:tcPr>
            <w:tcW w:w="315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8A6B9F">
            <w:pPr>
              <w:jc w:val="center"/>
              <w:rPr>
                <w:rFonts w:hint="eastAsia" w:ascii="宋体" w:hAnsi="宋体" w:eastAsia="宋体" w:cs="宋体"/>
                <w:b/>
                <w:bCs/>
                <w:i w:val="0"/>
                <w:iCs w:val="0"/>
                <w:color w:val="000000"/>
                <w:sz w:val="18"/>
                <w:szCs w:val="18"/>
                <w:highlight w:val="none"/>
                <w:u w:val="none"/>
              </w:rPr>
            </w:pPr>
          </w:p>
        </w:tc>
        <w:tc>
          <w:tcPr>
            <w:tcW w:w="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CE0D70">
            <w:pPr>
              <w:jc w:val="center"/>
              <w:rPr>
                <w:rFonts w:hint="eastAsia" w:ascii="宋体" w:hAnsi="宋体" w:eastAsia="宋体" w:cs="宋体"/>
                <w:b/>
                <w:bCs/>
                <w:i w:val="0"/>
                <w:iCs w:val="0"/>
                <w:color w:val="000000"/>
                <w:sz w:val="18"/>
                <w:szCs w:val="18"/>
                <w:highlight w:val="none"/>
                <w:u w:val="none"/>
              </w:rPr>
            </w:pPr>
          </w:p>
        </w:tc>
        <w:tc>
          <w:tcPr>
            <w:tcW w:w="11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59021D">
            <w:pPr>
              <w:jc w:val="center"/>
              <w:rPr>
                <w:rFonts w:hint="eastAsia" w:ascii="宋体" w:hAnsi="宋体" w:eastAsia="宋体" w:cs="宋体"/>
                <w:b/>
                <w:bCs/>
                <w:i w:val="0"/>
                <w:iCs w:val="0"/>
                <w:color w:val="000000"/>
                <w:sz w:val="18"/>
                <w:szCs w:val="18"/>
                <w:highlight w:val="none"/>
                <w:u w:val="none"/>
              </w:rPr>
            </w:pPr>
          </w:p>
        </w:tc>
        <w:tc>
          <w:tcPr>
            <w:tcW w:w="1329"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71ACE5D">
            <w:pPr>
              <w:jc w:val="center"/>
              <w:rPr>
                <w:rFonts w:hint="eastAsia" w:ascii="宋体" w:hAnsi="宋体" w:eastAsia="宋体" w:cs="宋体"/>
                <w:b/>
                <w:bCs/>
                <w:i w:val="0"/>
                <w:iCs w:val="0"/>
                <w:color w:val="000000"/>
                <w:sz w:val="18"/>
                <w:szCs w:val="18"/>
                <w:highlight w:val="none"/>
                <w:u w:val="none"/>
              </w:rPr>
            </w:pPr>
          </w:p>
        </w:tc>
        <w:tc>
          <w:tcPr>
            <w:tcW w:w="1500" w:type="dxa"/>
            <w:gridSpan w:val="2"/>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279E198D">
            <w:pPr>
              <w:jc w:val="center"/>
              <w:rPr>
                <w:rFonts w:hint="eastAsia" w:ascii="宋体" w:hAnsi="宋体" w:eastAsia="宋体" w:cs="宋体"/>
                <w:b/>
                <w:bCs/>
                <w:i w:val="0"/>
                <w:iCs w:val="0"/>
                <w:color w:val="000000"/>
                <w:sz w:val="18"/>
                <w:szCs w:val="18"/>
                <w:highlight w:val="none"/>
                <w:u w:val="none"/>
              </w:rPr>
            </w:pPr>
          </w:p>
        </w:tc>
      </w:tr>
      <w:tr w14:paraId="6F60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92AC7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086FC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初中效机组</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EFB3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初效G4,中效F8，风量30000m³/h,15KW，（变频电机）含两套初、中效过滤器</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564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AC1A4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6A36D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21893.211</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DBFDD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43786.422</w:t>
            </w:r>
          </w:p>
        </w:tc>
      </w:tr>
      <w:tr w14:paraId="37C1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66AAF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6967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47E00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1000mm*900mm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35A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40E258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976399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339.65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A83C08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679.3</w:t>
            </w:r>
          </w:p>
        </w:tc>
      </w:tr>
      <w:tr w14:paraId="4157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E222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09E4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363F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84C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708487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2CCE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285.15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70A454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570.3</w:t>
            </w:r>
          </w:p>
        </w:tc>
      </w:tr>
      <w:tr w14:paraId="35E3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82CFC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ABD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70°防火阀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794D9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1000mm*900mm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49F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196C79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81DC6F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376.75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07806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753.5</w:t>
            </w:r>
          </w:p>
        </w:tc>
      </w:tr>
      <w:tr w14:paraId="415D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6334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A7F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高效过滤器(四件套）</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97A6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1500m³/h，进风用，含调节阀、静压箱、高效滤芯、散流口。</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EC3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72823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0DB1C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712.64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F3809E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28505.6</w:t>
            </w:r>
          </w:p>
        </w:tc>
      </w:tr>
      <w:tr w14:paraId="3F43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38359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1DC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带法兰软接</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7FB9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320mm*250mm*300mm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F0A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891EE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95D73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1BEF0D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1704</w:t>
            </w:r>
          </w:p>
        </w:tc>
      </w:tr>
      <w:tr w14:paraId="6D50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4BAD4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EE6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轴流风机</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50200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SF-7管道式，1.5KW-6p,960r,风量22000m³/h</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23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68696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C57CA6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2305.04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D68C4E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4610.08</w:t>
            </w:r>
          </w:p>
        </w:tc>
      </w:tr>
      <w:tr w14:paraId="1FBF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D5427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5DEA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04EC1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268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B5F900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544B3C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285.15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BC8FB2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570.3</w:t>
            </w:r>
          </w:p>
        </w:tc>
      </w:tr>
      <w:tr w14:paraId="4D64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D6569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B092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止回阀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673C9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1400mm*1300mm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131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C8AD05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6005A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394.15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E8049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394.15</w:t>
            </w:r>
          </w:p>
        </w:tc>
      </w:tr>
      <w:tr w14:paraId="3B15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9AE9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9955E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5089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500mm*400mm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4E4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66CF9A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38BA0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155.99</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A459D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1247.92</w:t>
            </w:r>
          </w:p>
        </w:tc>
      </w:tr>
      <w:tr w14:paraId="1EED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DF428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289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50E0B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1000mm*400mm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138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F39D05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FFFD1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251.23</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F04EF6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1004.92</w:t>
            </w:r>
          </w:p>
        </w:tc>
      </w:tr>
      <w:tr w14:paraId="78D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F1CE2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3B00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可开格栅回风口带网</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86099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C0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C55B96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2775F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9A4C9A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2265.6</w:t>
            </w:r>
          </w:p>
        </w:tc>
      </w:tr>
      <w:tr w14:paraId="02B4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2C9C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014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电子执行器</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A8C3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25N   24V 开关量</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71D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ECA4E0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2E7A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934E73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2616</w:t>
            </w:r>
          </w:p>
        </w:tc>
      </w:tr>
      <w:tr w14:paraId="7E93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6BC1C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BDDFE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镀锌风管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35C8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0.6mm镀锌薄钢板</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06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A8680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3CB3C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135.72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7E47AE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93782.52</w:t>
            </w:r>
          </w:p>
        </w:tc>
      </w:tr>
      <w:tr w14:paraId="4ABE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CCA4B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F6E66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橡塑保温</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816E13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1150mm*20mm，B1级</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F15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96101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1B6344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53.78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329F98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38452.7</w:t>
            </w:r>
          </w:p>
        </w:tc>
      </w:tr>
      <w:tr w14:paraId="415F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29510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30F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不锈钢防虫网</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17B6E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国标304不锈钢</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BC2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FF9264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4BBFB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49.05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835D8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98.1</w:t>
            </w:r>
          </w:p>
        </w:tc>
      </w:tr>
      <w:tr w14:paraId="3A0D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DA30211">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7F09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待接种室，接种室、缓冲间通风（万级，局部百级）</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1E78DB">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F83E0">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631314">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BF374A">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3A0292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174467.727</w:t>
            </w:r>
          </w:p>
        </w:tc>
      </w:tr>
      <w:tr w14:paraId="2426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05233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0AC3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初中效机组</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4A86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初效G4,中效F8，风量50000m³/h,30KW，另含一套初中、效过滤器</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73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FC4468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6D31D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37543.257</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91CCD5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37543.257</w:t>
            </w:r>
          </w:p>
        </w:tc>
      </w:tr>
      <w:tr w14:paraId="426D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4C2DC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B6D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CE234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1200mm*1100mm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83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FEEA29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78E27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474.79</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FF79D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474.79</w:t>
            </w:r>
          </w:p>
        </w:tc>
      </w:tr>
      <w:tr w14:paraId="200B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D28D5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975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70°防火阀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51E3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1200mm*1100mm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725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A20504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1E4D49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431.25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46F7B9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431.25</w:t>
            </w:r>
          </w:p>
        </w:tc>
      </w:tr>
      <w:tr w14:paraId="1277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3128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A87F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高效过滤器(四件套）</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FFF9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1500m³/h，进风用，含调节阀、静压箱、高效滤芯、散流口。</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D59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C8CAA7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E545E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712.64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BB39E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23517.12</w:t>
            </w:r>
          </w:p>
        </w:tc>
      </w:tr>
      <w:tr w14:paraId="5301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61BCC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7981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带法兰软接</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4262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320mm*250mm*300mm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566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14D7FE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38936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40E256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1405.8</w:t>
            </w:r>
          </w:p>
        </w:tc>
      </w:tr>
      <w:tr w14:paraId="76D4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DDD9B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86F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止回阀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8AEA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900mm*900mm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241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209B00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C85F1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306.95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0B6BEB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306.95</w:t>
            </w:r>
          </w:p>
        </w:tc>
      </w:tr>
      <w:tr w14:paraId="317F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C72BF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273C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止回阀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353E3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630mm*500mm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95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580325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15EEA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188.86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4496DF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188.86</w:t>
            </w:r>
          </w:p>
        </w:tc>
      </w:tr>
      <w:tr w14:paraId="50EE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8170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9A5C0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手动多页调节阀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CB13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500mm*400mm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BD5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6CBE3E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62C553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155.99</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495D6F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1715.89</w:t>
            </w:r>
          </w:p>
        </w:tc>
      </w:tr>
      <w:tr w14:paraId="2767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A6C2A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F26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可开格栅回风口带网</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50C6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500mm*800mm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BB2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B4CF3F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4144FD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141.6</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1878AE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1557.6</w:t>
            </w:r>
          </w:p>
        </w:tc>
      </w:tr>
      <w:tr w14:paraId="373D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2A1D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2BFB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镀锌风管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3864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0.6mm镀锌薄钢板</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6B6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965E73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558</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99A75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135.72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70295D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75731.76</w:t>
            </w:r>
          </w:p>
        </w:tc>
      </w:tr>
      <w:tr w14:paraId="4647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AD09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6F1C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橡塑保温</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1AECD5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1150mm*20mm，B1级</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D4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DEE789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C0AD5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53.78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A0919A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30923.5</w:t>
            </w:r>
          </w:p>
        </w:tc>
      </w:tr>
      <w:tr w14:paraId="5A2B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28"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37642BD9">
            <w:pPr>
              <w:jc w:val="center"/>
              <w:rPr>
                <w:rFonts w:hint="eastAsia" w:ascii="宋体" w:hAnsi="宋体" w:eastAsia="宋体" w:cs="宋体"/>
                <w:b/>
                <w:bCs/>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1ABAE302">
            <w:pPr>
              <w:jc w:val="right"/>
              <w:rPr>
                <w:rFonts w:hint="eastAsia" w:ascii="宋体" w:hAnsi="宋体" w:eastAsia="宋体" w:cs="宋体"/>
                <w:i w:val="0"/>
                <w:iCs w:val="0"/>
                <w:color w:val="000000"/>
                <w:sz w:val="18"/>
                <w:szCs w:val="18"/>
                <w:highlight w:val="none"/>
                <w:u w:val="none"/>
              </w:rPr>
            </w:pPr>
          </w:p>
        </w:tc>
      </w:tr>
      <w:tr w14:paraId="3667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8" w:type="dxa"/>
            <w:gridSpan w:val="17"/>
            <w:tcBorders>
              <w:top w:val="nil"/>
              <w:left w:val="nil"/>
              <w:bottom w:val="nil"/>
              <w:right w:val="nil"/>
            </w:tcBorders>
            <w:shd w:val="clear" w:color="FFFFFF" w:fill="FFFFFF"/>
            <w:vAlign w:val="center"/>
          </w:tcPr>
          <w:p w14:paraId="375191D5">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设备清单明细表</w:t>
            </w:r>
          </w:p>
        </w:tc>
      </w:tr>
      <w:tr w14:paraId="11C4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09" w:type="dxa"/>
            <w:gridSpan w:val="7"/>
            <w:tcBorders>
              <w:top w:val="nil"/>
              <w:left w:val="nil"/>
              <w:bottom w:val="nil"/>
              <w:right w:val="nil"/>
            </w:tcBorders>
            <w:shd w:val="clear" w:color="FFFFFF" w:fill="FFFFFF"/>
            <w:vAlign w:val="bottom"/>
          </w:tcPr>
          <w:p w14:paraId="192567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名称：净化设备购置及安装</w:t>
            </w:r>
          </w:p>
        </w:tc>
        <w:tc>
          <w:tcPr>
            <w:tcW w:w="2207" w:type="dxa"/>
            <w:gridSpan w:val="7"/>
            <w:tcBorders>
              <w:top w:val="nil"/>
              <w:left w:val="nil"/>
              <w:bottom w:val="nil"/>
              <w:right w:val="nil"/>
            </w:tcBorders>
            <w:shd w:val="clear" w:color="FFFFFF" w:fill="FFFFFF"/>
            <w:vAlign w:val="bottom"/>
          </w:tcPr>
          <w:p w14:paraId="6D9CCF78">
            <w:pPr>
              <w:jc w:val="left"/>
              <w:rPr>
                <w:rFonts w:hint="eastAsia" w:ascii="宋体" w:hAnsi="宋体" w:eastAsia="宋体" w:cs="宋体"/>
                <w:i w:val="0"/>
                <w:iCs w:val="0"/>
                <w:color w:val="000000"/>
                <w:sz w:val="18"/>
                <w:szCs w:val="18"/>
                <w:highlight w:val="none"/>
                <w:u w:val="none"/>
              </w:rPr>
            </w:pPr>
          </w:p>
        </w:tc>
        <w:tc>
          <w:tcPr>
            <w:tcW w:w="2412" w:type="dxa"/>
            <w:gridSpan w:val="3"/>
            <w:tcBorders>
              <w:top w:val="nil"/>
              <w:left w:val="nil"/>
              <w:bottom w:val="nil"/>
              <w:right w:val="nil"/>
            </w:tcBorders>
            <w:shd w:val="clear" w:color="FFFFFF" w:fill="FFFFFF"/>
            <w:vAlign w:val="bottom"/>
          </w:tcPr>
          <w:p w14:paraId="10881B63">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3 页 共 3 页</w:t>
            </w:r>
          </w:p>
        </w:tc>
      </w:tr>
      <w:tr w14:paraId="33A4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B392E2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4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0DDA1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315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31972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规格参数</w:t>
            </w:r>
          </w:p>
        </w:tc>
        <w:tc>
          <w:tcPr>
            <w:tcW w:w="6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6AFB4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1125" w:type="dxa"/>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3D399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2829"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7BAB8D1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金 额(元)</w:t>
            </w:r>
          </w:p>
        </w:tc>
      </w:tr>
      <w:tr w14:paraId="5176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23D391">
            <w:pPr>
              <w:jc w:val="center"/>
              <w:rPr>
                <w:rFonts w:hint="eastAsia" w:ascii="宋体" w:hAnsi="宋体" w:eastAsia="宋体" w:cs="宋体"/>
                <w:b/>
                <w:bCs/>
                <w:i w:val="0"/>
                <w:iCs w:val="0"/>
                <w:color w:val="000000"/>
                <w:sz w:val="18"/>
                <w:szCs w:val="18"/>
                <w:highlight w:val="none"/>
                <w:u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FFB5EB">
            <w:pPr>
              <w:jc w:val="center"/>
              <w:rPr>
                <w:rFonts w:hint="eastAsia" w:ascii="宋体" w:hAnsi="宋体" w:eastAsia="宋体" w:cs="宋体"/>
                <w:b/>
                <w:bCs/>
                <w:i w:val="0"/>
                <w:iCs w:val="0"/>
                <w:color w:val="000000"/>
                <w:sz w:val="18"/>
                <w:szCs w:val="18"/>
                <w:highlight w:val="none"/>
                <w:u w:val="none"/>
              </w:rPr>
            </w:pPr>
          </w:p>
        </w:tc>
        <w:tc>
          <w:tcPr>
            <w:tcW w:w="315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1D2A65">
            <w:pPr>
              <w:jc w:val="center"/>
              <w:rPr>
                <w:rFonts w:hint="eastAsia" w:ascii="宋体" w:hAnsi="宋体" w:eastAsia="宋体" w:cs="宋体"/>
                <w:b/>
                <w:bCs/>
                <w:i w:val="0"/>
                <w:iCs w:val="0"/>
                <w:color w:val="000000"/>
                <w:sz w:val="18"/>
                <w:szCs w:val="18"/>
                <w:highlight w:val="none"/>
                <w:u w:val="none"/>
              </w:rPr>
            </w:pPr>
          </w:p>
        </w:tc>
        <w:tc>
          <w:tcPr>
            <w:tcW w:w="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6B8C75">
            <w:pPr>
              <w:jc w:val="center"/>
              <w:rPr>
                <w:rFonts w:hint="eastAsia" w:ascii="宋体" w:hAnsi="宋体" w:eastAsia="宋体" w:cs="宋体"/>
                <w:b/>
                <w:bCs/>
                <w:i w:val="0"/>
                <w:iCs w:val="0"/>
                <w:color w:val="000000"/>
                <w:sz w:val="18"/>
                <w:szCs w:val="18"/>
                <w:highlight w:val="none"/>
                <w:u w:val="none"/>
              </w:rPr>
            </w:pPr>
          </w:p>
        </w:tc>
        <w:tc>
          <w:tcPr>
            <w:tcW w:w="11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E6FE14">
            <w:pPr>
              <w:jc w:val="center"/>
              <w:rPr>
                <w:rFonts w:hint="eastAsia" w:ascii="宋体" w:hAnsi="宋体" w:eastAsia="宋体" w:cs="宋体"/>
                <w:b/>
                <w:bCs/>
                <w:i w:val="0"/>
                <w:iCs w:val="0"/>
                <w:color w:val="000000"/>
                <w:sz w:val="18"/>
                <w:szCs w:val="18"/>
                <w:highlight w:val="none"/>
                <w:u w:val="none"/>
              </w:rPr>
            </w:pPr>
          </w:p>
        </w:tc>
        <w:tc>
          <w:tcPr>
            <w:tcW w:w="1329"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53A9E8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单价（含税价）</w:t>
            </w:r>
          </w:p>
        </w:tc>
        <w:tc>
          <w:tcPr>
            <w:tcW w:w="1500" w:type="dxa"/>
            <w:gridSpan w:val="2"/>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73BFCED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合价（含税价）</w:t>
            </w:r>
          </w:p>
        </w:tc>
      </w:tr>
      <w:tr w14:paraId="356F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C3A3AB9">
            <w:pPr>
              <w:jc w:val="center"/>
              <w:rPr>
                <w:rFonts w:hint="eastAsia" w:ascii="宋体" w:hAnsi="宋体" w:eastAsia="宋体" w:cs="宋体"/>
                <w:b/>
                <w:bCs/>
                <w:i w:val="0"/>
                <w:iCs w:val="0"/>
                <w:color w:val="000000"/>
                <w:sz w:val="18"/>
                <w:szCs w:val="18"/>
                <w:highlight w:val="none"/>
                <w:u w:val="none"/>
              </w:rPr>
            </w:pPr>
          </w:p>
        </w:tc>
        <w:tc>
          <w:tcPr>
            <w:tcW w:w="14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AF6D58">
            <w:pPr>
              <w:jc w:val="center"/>
              <w:rPr>
                <w:rFonts w:hint="eastAsia" w:ascii="宋体" w:hAnsi="宋体" w:eastAsia="宋体" w:cs="宋体"/>
                <w:b/>
                <w:bCs/>
                <w:i w:val="0"/>
                <w:iCs w:val="0"/>
                <w:color w:val="000000"/>
                <w:sz w:val="18"/>
                <w:szCs w:val="18"/>
                <w:highlight w:val="none"/>
                <w:u w:val="none"/>
              </w:rPr>
            </w:pPr>
          </w:p>
        </w:tc>
        <w:tc>
          <w:tcPr>
            <w:tcW w:w="315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D40A2D">
            <w:pPr>
              <w:jc w:val="center"/>
              <w:rPr>
                <w:rFonts w:hint="eastAsia" w:ascii="宋体" w:hAnsi="宋体" w:eastAsia="宋体" w:cs="宋体"/>
                <w:b/>
                <w:bCs/>
                <w:i w:val="0"/>
                <w:iCs w:val="0"/>
                <w:color w:val="000000"/>
                <w:sz w:val="18"/>
                <w:szCs w:val="18"/>
                <w:highlight w:val="none"/>
                <w:u w:val="none"/>
              </w:rPr>
            </w:pPr>
          </w:p>
        </w:tc>
        <w:tc>
          <w:tcPr>
            <w:tcW w:w="6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3A6AF2">
            <w:pPr>
              <w:jc w:val="center"/>
              <w:rPr>
                <w:rFonts w:hint="eastAsia" w:ascii="宋体" w:hAnsi="宋体" w:eastAsia="宋体" w:cs="宋体"/>
                <w:b/>
                <w:bCs/>
                <w:i w:val="0"/>
                <w:iCs w:val="0"/>
                <w:color w:val="000000"/>
                <w:sz w:val="18"/>
                <w:szCs w:val="18"/>
                <w:highlight w:val="none"/>
                <w:u w:val="none"/>
              </w:rPr>
            </w:pPr>
          </w:p>
        </w:tc>
        <w:tc>
          <w:tcPr>
            <w:tcW w:w="1125" w:type="dxa"/>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EF068D">
            <w:pPr>
              <w:jc w:val="center"/>
              <w:rPr>
                <w:rFonts w:hint="eastAsia" w:ascii="宋体" w:hAnsi="宋体" w:eastAsia="宋体" w:cs="宋体"/>
                <w:b/>
                <w:bCs/>
                <w:i w:val="0"/>
                <w:iCs w:val="0"/>
                <w:color w:val="000000"/>
                <w:sz w:val="18"/>
                <w:szCs w:val="18"/>
                <w:highlight w:val="none"/>
                <w:u w:val="none"/>
              </w:rPr>
            </w:pPr>
          </w:p>
        </w:tc>
        <w:tc>
          <w:tcPr>
            <w:tcW w:w="1329"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B976F2">
            <w:pPr>
              <w:jc w:val="center"/>
              <w:rPr>
                <w:rFonts w:hint="eastAsia" w:ascii="宋体" w:hAnsi="宋体" w:eastAsia="宋体" w:cs="宋体"/>
                <w:b/>
                <w:bCs/>
                <w:i w:val="0"/>
                <w:iCs w:val="0"/>
                <w:color w:val="000000"/>
                <w:sz w:val="18"/>
                <w:szCs w:val="18"/>
                <w:highlight w:val="none"/>
                <w:u w:val="none"/>
              </w:rPr>
            </w:pPr>
          </w:p>
        </w:tc>
        <w:tc>
          <w:tcPr>
            <w:tcW w:w="1500" w:type="dxa"/>
            <w:gridSpan w:val="2"/>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1EC0FA9">
            <w:pPr>
              <w:jc w:val="center"/>
              <w:rPr>
                <w:rFonts w:hint="eastAsia" w:ascii="宋体" w:hAnsi="宋体" w:eastAsia="宋体" w:cs="宋体"/>
                <w:b/>
                <w:bCs/>
                <w:i w:val="0"/>
                <w:iCs w:val="0"/>
                <w:color w:val="000000"/>
                <w:sz w:val="18"/>
                <w:szCs w:val="18"/>
                <w:highlight w:val="none"/>
                <w:u w:val="none"/>
              </w:rPr>
            </w:pPr>
          </w:p>
        </w:tc>
      </w:tr>
      <w:tr w14:paraId="3A35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C689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9E1C4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余压阀</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13A3F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400mm*200mm*150mm，更衣室，回车通道用</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6CE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A81663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AEC73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134.19</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E3BAE3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670.95</w:t>
            </w:r>
          </w:p>
        </w:tc>
      </w:tr>
      <w:tr w14:paraId="1AB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BB4C361">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84B8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2DA8AB1">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AA904">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7C6F09D">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D3C1187">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FD7712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512717.98</w:t>
            </w:r>
          </w:p>
        </w:tc>
      </w:tr>
      <w:tr w14:paraId="78F8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673FAC">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CFDE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臭氧消毒</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B6C459">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C8663">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C6A9569">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BC8632">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B20214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108429</w:t>
            </w:r>
          </w:p>
        </w:tc>
      </w:tr>
      <w:tr w14:paraId="180F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88F57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4125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臭氧机</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FDBD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400克，水冷，石英管</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DF2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EDDBA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0CBA5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42510</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95C82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85020</w:t>
            </w:r>
          </w:p>
        </w:tc>
      </w:tr>
      <w:tr w14:paraId="1BC7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3E812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410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臭氧分配器</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AC8B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气体流量计0.3-3.0m³/h+接头+pvc管+球阀，共16位</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2CF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3F44B0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EB7446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3651.5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9816E5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3651.5</w:t>
            </w:r>
          </w:p>
        </w:tc>
      </w:tr>
      <w:tr w14:paraId="6D12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3B484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44F3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移动式臭氧机</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03D5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100克，风冷</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FC4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8B2552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8EC56C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3760.5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39828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11281.5</w:t>
            </w:r>
          </w:p>
        </w:tc>
      </w:tr>
      <w:tr w14:paraId="31EE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C0CF7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4751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F4FEE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PVC管 25mm ，4米/条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含管件</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50C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CA3965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7A455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7FA50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8476</w:t>
            </w:r>
          </w:p>
        </w:tc>
      </w:tr>
      <w:tr w14:paraId="2F88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FD2DF46">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8AA5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50F25B">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95F3B">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61A1D55">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85513D">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72158C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108429</w:t>
            </w:r>
          </w:p>
        </w:tc>
      </w:tr>
      <w:tr w14:paraId="3F72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9AC551B">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256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更衣洗刷</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06E2460">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FC27A">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6E87C8E">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3FE8B6B">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8D368E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10215.41</w:t>
            </w:r>
          </w:p>
        </w:tc>
      </w:tr>
      <w:tr w14:paraId="7667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94A97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46B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洗刷池</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BA5F6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1500mm*500mm*800mm，304不锈钢</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1D2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3EF3CE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C3E0FC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3597</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75D79E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3597</w:t>
            </w:r>
          </w:p>
        </w:tc>
      </w:tr>
      <w:tr w14:paraId="7514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BF03C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B316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拖布池</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50287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1500mm*500mm*550mm*1300mm，304不锈钢</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957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CFFA65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87EF3A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5A02E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2779.5</w:t>
            </w:r>
          </w:p>
        </w:tc>
      </w:tr>
      <w:tr w14:paraId="4714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9A756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7A66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脚踏洗手消毒池</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67CE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三人位；1500mm*500mm*800mm，304不锈钢</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AB4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6DB9DB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1E8A00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AAC790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3052</w:t>
            </w:r>
          </w:p>
        </w:tc>
      </w:tr>
      <w:tr w14:paraId="4C79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4FCBF2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BFD63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烘手器</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945FB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21E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7BBD9D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9552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405.83</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17B241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405.83</w:t>
            </w:r>
          </w:p>
        </w:tc>
      </w:tr>
      <w:tr w14:paraId="3C1D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FB2E0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4403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排气扇</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E779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450mm*450mm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17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03F521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63B8B4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190.54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1E7170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381.08</w:t>
            </w:r>
          </w:p>
        </w:tc>
      </w:tr>
      <w:tr w14:paraId="197F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FE404C9">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D0D3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A55C78F">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57477">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B6502D7">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CD627D">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8F8C1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10215.41</w:t>
            </w:r>
          </w:p>
        </w:tc>
      </w:tr>
      <w:tr w14:paraId="5522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7E8FBCF">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B5831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电气照明</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2A1DD5">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ABD5F">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82CB916">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094B36A">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E7574D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100438.08</w:t>
            </w:r>
          </w:p>
        </w:tc>
      </w:tr>
      <w:tr w14:paraId="4649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04428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BC21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净化控制箱</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436C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PLC+10寸触摸屏+变频器</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81A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2C19DC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62EEE3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56407.5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1F7110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56407.5</w:t>
            </w:r>
          </w:p>
        </w:tc>
      </w:tr>
      <w:tr w14:paraId="7890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3903A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325B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配电箱</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4227C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出锅间</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67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388678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4B2E2E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1893.48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CA2562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1893.48</w:t>
            </w:r>
          </w:p>
        </w:tc>
      </w:tr>
      <w:tr w14:paraId="6CF3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6023E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186E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插针式温度探头PT100</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4F20F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5*200*6000</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72F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3F1E982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D2A9C5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1144.5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7E0BD4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2289</w:t>
            </w:r>
          </w:p>
        </w:tc>
      </w:tr>
      <w:tr w14:paraId="2963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9ABEF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66FB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屏蔽线</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4E9B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RVVP3*0.75</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C37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62D2A1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A603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4.35</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BE8BED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2175</w:t>
            </w:r>
          </w:p>
        </w:tc>
      </w:tr>
      <w:tr w14:paraId="65B1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2845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0D68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F7B6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YJV-4*1.5</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E0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19C73DC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939150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128D6A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5896</w:t>
            </w:r>
          </w:p>
        </w:tc>
      </w:tr>
      <w:tr w14:paraId="66EB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D51ED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C357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7FB6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YJV-4*16</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5F5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BFE292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1CF9B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61.32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14D25F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6132</w:t>
            </w:r>
          </w:p>
        </w:tc>
      </w:tr>
      <w:tr w14:paraId="014E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1CAFDA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08F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493E9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YJV-4*10</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324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0E063AB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FFA92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44.24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08805A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13272</w:t>
            </w:r>
          </w:p>
        </w:tc>
      </w:tr>
      <w:tr w14:paraId="4CDE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65790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C477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D9B8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YJV-3*2.5</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2BF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4F7615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0E4E0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599E4E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1672</w:t>
            </w:r>
          </w:p>
        </w:tc>
      </w:tr>
      <w:tr w14:paraId="1909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D9E9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E769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电缆</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26967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YJV-6*0.75</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DEC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4421024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D45CD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11.94</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B0091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4776</w:t>
            </w:r>
          </w:p>
        </w:tc>
      </w:tr>
      <w:tr w14:paraId="6DE9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9E3EB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D324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线盒</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19C22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86型铁线盒及面板</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238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71BCB76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70EFED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9.43</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029E70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188.6</w:t>
            </w:r>
          </w:p>
        </w:tc>
      </w:tr>
      <w:tr w14:paraId="5CCE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B8EC0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F44C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桥架</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3C2F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钢制槽式桥架50mm*50mm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BC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4B53CE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02ABE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42.8</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A237C6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5136</w:t>
            </w:r>
          </w:p>
        </w:tc>
      </w:tr>
      <w:tr w14:paraId="79D1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8ED56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D951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PVC线槽</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F8CA3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40mm*25mm</w:t>
            </w: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8FA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514756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C58D11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24.02</w:t>
            </w: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C4AD1F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600.5</w:t>
            </w:r>
          </w:p>
        </w:tc>
      </w:tr>
      <w:tr w14:paraId="514C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55F9A864">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1003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分部小计</w:t>
            </w: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B6B0BD">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61F38">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2CF7616A">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899E66F">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18EBB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100438.08</w:t>
            </w:r>
          </w:p>
        </w:tc>
      </w:tr>
      <w:tr w14:paraId="14D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7E43B1B7">
            <w:pPr>
              <w:jc w:val="center"/>
              <w:rPr>
                <w:rFonts w:hint="eastAsia" w:ascii="宋体" w:hAnsi="宋体" w:eastAsia="宋体" w:cs="宋体"/>
                <w:i w:val="0"/>
                <w:iCs w:val="0"/>
                <w:color w:val="000000"/>
                <w:sz w:val="18"/>
                <w:szCs w:val="18"/>
                <w:highlight w:val="none"/>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418A11">
            <w:pPr>
              <w:jc w:val="left"/>
              <w:rPr>
                <w:rFonts w:hint="eastAsia" w:ascii="宋体" w:hAnsi="宋体" w:eastAsia="宋体" w:cs="宋体"/>
                <w:i w:val="0"/>
                <w:iCs w:val="0"/>
                <w:color w:val="000000"/>
                <w:sz w:val="18"/>
                <w:szCs w:val="18"/>
                <w:highlight w:val="none"/>
                <w:u w:val="none"/>
              </w:rPr>
            </w:pPr>
          </w:p>
        </w:tc>
        <w:tc>
          <w:tcPr>
            <w:tcW w:w="315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12C6716">
            <w:pPr>
              <w:jc w:val="left"/>
              <w:rPr>
                <w:rFonts w:hint="eastAsia" w:ascii="宋体" w:hAnsi="宋体" w:eastAsia="宋体" w:cs="宋体"/>
                <w:i w:val="0"/>
                <w:iCs w:val="0"/>
                <w:color w:val="000000"/>
                <w:sz w:val="18"/>
                <w:szCs w:val="18"/>
                <w:highlight w:val="none"/>
                <w:u w:val="none"/>
              </w:rPr>
            </w:pPr>
          </w:p>
        </w:tc>
        <w:tc>
          <w:tcPr>
            <w:tcW w:w="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744C4">
            <w:pPr>
              <w:jc w:val="left"/>
              <w:rPr>
                <w:rFonts w:hint="eastAsia" w:ascii="宋体" w:hAnsi="宋体" w:eastAsia="宋体" w:cs="宋体"/>
                <w:i w:val="0"/>
                <w:iCs w:val="0"/>
                <w:color w:val="000000"/>
                <w:sz w:val="18"/>
                <w:szCs w:val="18"/>
                <w:highlight w:val="none"/>
                <w:u w:val="none"/>
              </w:rPr>
            </w:pPr>
          </w:p>
        </w:tc>
        <w:tc>
          <w:tcPr>
            <w:tcW w:w="1125"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14:paraId="597FE648">
            <w:pPr>
              <w:jc w:val="right"/>
              <w:rPr>
                <w:rFonts w:hint="eastAsia" w:ascii="宋体" w:hAnsi="宋体" w:eastAsia="宋体" w:cs="宋体"/>
                <w:i w:val="0"/>
                <w:iCs w:val="0"/>
                <w:color w:val="000000"/>
                <w:sz w:val="18"/>
                <w:szCs w:val="18"/>
                <w:highlight w:val="none"/>
                <w:u w:val="none"/>
              </w:rPr>
            </w:pPr>
          </w:p>
        </w:tc>
        <w:tc>
          <w:tcPr>
            <w:tcW w:w="13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E6D8E3">
            <w:pPr>
              <w:jc w:val="right"/>
              <w:rPr>
                <w:rFonts w:hint="eastAsia" w:ascii="宋体" w:hAnsi="宋体" w:eastAsia="宋体" w:cs="宋体"/>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BE70A72">
            <w:pPr>
              <w:jc w:val="right"/>
              <w:rPr>
                <w:rFonts w:hint="eastAsia" w:ascii="宋体" w:hAnsi="宋体" w:eastAsia="宋体" w:cs="宋体"/>
                <w:i w:val="0"/>
                <w:iCs w:val="0"/>
                <w:color w:val="000000"/>
                <w:sz w:val="18"/>
                <w:szCs w:val="18"/>
                <w:highlight w:val="none"/>
                <w:u w:val="none"/>
              </w:rPr>
            </w:pPr>
          </w:p>
        </w:tc>
      </w:tr>
      <w:tr w14:paraId="252D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28" w:type="dxa"/>
            <w:gridSpan w:val="15"/>
            <w:tcBorders>
              <w:top w:val="single" w:color="000000" w:sz="4" w:space="0"/>
              <w:left w:val="single" w:color="000000" w:sz="8" w:space="0"/>
              <w:bottom w:val="single" w:color="000000" w:sz="4" w:space="0"/>
              <w:right w:val="single" w:color="000000" w:sz="4" w:space="0"/>
            </w:tcBorders>
            <w:shd w:val="clear" w:color="FFFFFF" w:fill="FFFFFF"/>
            <w:vAlign w:val="center"/>
          </w:tcPr>
          <w:p w14:paraId="683A50B9">
            <w:pPr>
              <w:jc w:val="center"/>
              <w:rPr>
                <w:rFonts w:hint="eastAsia" w:ascii="宋体" w:hAnsi="宋体" w:eastAsia="宋体" w:cs="宋体"/>
                <w:b/>
                <w:bCs/>
                <w:i w:val="0"/>
                <w:iCs w:val="0"/>
                <w:color w:val="000000"/>
                <w:sz w:val="18"/>
                <w:szCs w:val="18"/>
                <w:highlight w:val="none"/>
                <w:u w:val="none"/>
              </w:rPr>
            </w:pPr>
          </w:p>
        </w:tc>
        <w:tc>
          <w:tcPr>
            <w:tcW w:w="150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17D3D56">
            <w:pPr>
              <w:jc w:val="right"/>
              <w:rPr>
                <w:rFonts w:hint="eastAsia" w:ascii="宋体" w:hAnsi="宋体" w:eastAsia="宋体" w:cs="宋体"/>
                <w:i w:val="0"/>
                <w:iCs w:val="0"/>
                <w:color w:val="000000"/>
                <w:sz w:val="18"/>
                <w:szCs w:val="18"/>
                <w:highlight w:val="none"/>
                <w:u w:val="none"/>
              </w:rPr>
            </w:pPr>
          </w:p>
        </w:tc>
      </w:tr>
      <w:tr w14:paraId="2555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28" w:type="dxa"/>
            <w:gridSpan w:val="15"/>
            <w:tcBorders>
              <w:top w:val="single" w:color="000000" w:sz="4" w:space="0"/>
              <w:left w:val="single" w:color="000000" w:sz="8" w:space="0"/>
              <w:bottom w:val="single" w:color="000000" w:sz="8" w:space="0"/>
              <w:right w:val="single" w:color="000000" w:sz="4" w:space="0"/>
            </w:tcBorders>
            <w:shd w:val="clear" w:color="FFFFFF" w:fill="FFFFFF"/>
            <w:vAlign w:val="center"/>
          </w:tcPr>
          <w:p w14:paraId="0F2B284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  计</w:t>
            </w:r>
          </w:p>
        </w:tc>
        <w:tc>
          <w:tcPr>
            <w:tcW w:w="150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58917A4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878293.69</w:t>
            </w:r>
          </w:p>
        </w:tc>
      </w:tr>
    </w:tbl>
    <w:p w14:paraId="6D9E7998">
      <w:pPr>
        <w:pStyle w:val="8"/>
        <w:rPr>
          <w:rFonts w:hint="default"/>
          <w:highlight w:val="none"/>
          <w:lang w:val="en-US" w:eastAsia="zh-CN"/>
        </w:rPr>
        <w:sectPr>
          <w:footerReference r:id="rId5" w:type="default"/>
          <w:pgSz w:w="11906" w:h="16838"/>
          <w:pgMar w:top="1440" w:right="1800" w:bottom="1440" w:left="1800" w:header="851" w:footer="992" w:gutter="0"/>
          <w:pgNumType w:fmt="decimal"/>
          <w:cols w:space="720" w:num="1"/>
          <w:docGrid w:type="lines" w:linePitch="312" w:charSpace="0"/>
        </w:sectPr>
      </w:pPr>
    </w:p>
    <w:p w14:paraId="0026397D">
      <w:pPr>
        <w:spacing w:before="156" w:beforeLines="50" w:after="156" w:afterLines="50" w:line="360" w:lineRule="auto"/>
        <w:jc w:val="center"/>
        <w:outlineLvl w:val="0"/>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t>第四章  评标办法</w:t>
      </w:r>
      <w:bookmarkEnd w:id="13"/>
    </w:p>
    <w:p w14:paraId="27A33699">
      <w:pPr>
        <w:spacing w:line="420" w:lineRule="exact"/>
        <w:ind w:firstLine="424" w:firstLineChars="176"/>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1. 电子化投标文件的评审、比较和否决</w:t>
      </w:r>
    </w:p>
    <w:p w14:paraId="33A847E3">
      <w:pPr>
        <w:spacing w:line="420" w:lineRule="exact"/>
        <w:ind w:firstLine="480"/>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1.1</w:t>
      </w:r>
      <w:r>
        <w:rPr>
          <w:rFonts w:hint="default" w:ascii="Times New Roman" w:hAnsi="Times New Roman" w:cs="Times New Roman"/>
          <w:sz w:val="24"/>
          <w:szCs w:val="24"/>
          <w:highlight w:val="none"/>
        </w:rPr>
        <w:t>评标委员会将按照招标文件的规定，仅对在实质上响应招标文件要求的电子化投标文件进行评估和比较。</w:t>
      </w:r>
    </w:p>
    <w:p w14:paraId="2FF579CE">
      <w:pPr>
        <w:spacing w:line="420" w:lineRule="exact"/>
        <w:ind w:firstLine="480"/>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1.2</w:t>
      </w:r>
      <w:r>
        <w:rPr>
          <w:rFonts w:hint="default" w:ascii="Times New Roman" w:hAnsi="Times New Roman" w:cs="Times New Roman"/>
          <w:sz w:val="24"/>
          <w:szCs w:val="24"/>
          <w:highlight w:val="none"/>
        </w:rPr>
        <w:t>根据相关法律法规及有关招投标文件规定，结合本项目具体情况，制定本次招标评标办法。并按照</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公平、公正、科学、择优</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的原则进行评标。采用综合评分法进行评比。</w:t>
      </w:r>
    </w:p>
    <w:p w14:paraId="423F164A">
      <w:pPr>
        <w:spacing w:line="420" w:lineRule="exact"/>
        <w:ind w:firstLine="480"/>
        <w:rPr>
          <w:rFonts w:hint="default" w:ascii="Times New Roman" w:hAnsi="Times New Roman" w:cs="Times New Roman"/>
          <w:sz w:val="24"/>
          <w:szCs w:val="24"/>
          <w:highlight w:val="none"/>
        </w:rPr>
      </w:pPr>
      <w:r>
        <w:rPr>
          <w:rFonts w:hint="default" w:ascii="Times New Roman" w:hAnsi="Times New Roman" w:cs="Times New Roman"/>
          <w:b/>
          <w:sz w:val="24"/>
          <w:szCs w:val="24"/>
          <w:highlight w:val="none"/>
        </w:rPr>
        <w:t>1.3</w:t>
      </w:r>
      <w:r>
        <w:rPr>
          <w:rFonts w:hint="default" w:ascii="Times New Roman" w:hAnsi="Times New Roman" w:cs="Times New Roman"/>
          <w:sz w:val="24"/>
          <w:szCs w:val="24"/>
          <w:highlight w:val="none"/>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2A711316">
      <w:pPr>
        <w:spacing w:line="420" w:lineRule="exact"/>
        <w:ind w:firstLine="480"/>
        <w:rPr>
          <w:rFonts w:hint="default" w:ascii="Times New Roman" w:hAnsi="Times New Roman" w:cs="Times New Roman"/>
          <w:bCs/>
          <w:sz w:val="24"/>
          <w:szCs w:val="24"/>
          <w:highlight w:val="none"/>
        </w:rPr>
      </w:pPr>
      <w:r>
        <w:rPr>
          <w:rFonts w:hint="default" w:ascii="Times New Roman" w:hAnsi="Times New Roman" w:cs="Times New Roman"/>
          <w:b/>
          <w:sz w:val="24"/>
          <w:szCs w:val="24"/>
          <w:highlight w:val="none"/>
        </w:rPr>
        <w:t>1.4</w:t>
      </w:r>
      <w:r>
        <w:rPr>
          <w:rFonts w:hint="default" w:ascii="Times New Roman" w:hAnsi="Times New Roman" w:cs="Times New Roman"/>
          <w:sz w:val="24"/>
          <w:szCs w:val="24"/>
          <w:highlight w:val="none"/>
        </w:rPr>
        <w:t>评标时，评标委员会依据本须知规定的评标标准和方法，对电子化投标文件进行评审和比较，向采购人提出书面评标报告，并推荐合格的中标候选人。采购人授权评标委</w:t>
      </w:r>
      <w:r>
        <w:rPr>
          <w:rFonts w:hint="default" w:ascii="Times New Roman" w:hAnsi="Times New Roman" w:cs="Times New Roman"/>
          <w:bCs/>
          <w:sz w:val="24"/>
          <w:szCs w:val="24"/>
          <w:highlight w:val="none"/>
        </w:rPr>
        <w:t>员会根据提出的书面评标报告和推荐的中标候选人按序确定中标供应商。</w:t>
      </w:r>
    </w:p>
    <w:p w14:paraId="46ADDE55">
      <w:pPr>
        <w:keepNext w:val="0"/>
        <w:keepLines w:val="0"/>
        <w:pageBreakBefore w:val="0"/>
        <w:widowControl w:val="0"/>
        <w:kinsoku/>
        <w:wordWrap w:val="0"/>
        <w:overflowPunct/>
        <w:topLinePunct w:val="0"/>
        <w:autoSpaceDE w:val="0"/>
        <w:autoSpaceDN w:val="0"/>
        <w:bidi w:val="0"/>
        <w:adjustRightInd/>
        <w:snapToGrid/>
        <w:spacing w:line="460" w:lineRule="exact"/>
        <w:ind w:firstLine="482" w:firstLineChars="200"/>
        <w:jc w:val="left"/>
        <w:textAlignment w:val="auto"/>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1.5</w:t>
      </w:r>
      <w:r>
        <w:rPr>
          <w:rFonts w:hint="default" w:ascii="Times New Roman" w:hAnsi="Times New Roman" w:cs="Times New Roman"/>
          <w:sz w:val="24"/>
          <w:szCs w:val="24"/>
          <w:highlight w:val="none"/>
        </w:rPr>
        <w:t>同品牌产品投标</w:t>
      </w:r>
    </w:p>
    <w:p w14:paraId="00C4EB0E">
      <w:pPr>
        <w:spacing w:line="420" w:lineRule="exact"/>
        <w:ind w:firstLine="480"/>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提供相同品牌产品且通过资格审查、符合性审查的不同投标人参加同一合同项下投标的，按一家投标人计算，评审后得分最高的同品牌投标人获得中标人推荐资格；评审得分相同的，由采购人按照</w:t>
      </w:r>
      <w:r>
        <w:rPr>
          <w:rFonts w:hint="default" w:ascii="Times New Roman" w:hAnsi="Times New Roman" w:cs="Times New Roman"/>
          <w:sz w:val="24"/>
          <w:szCs w:val="24"/>
          <w:highlight w:val="none"/>
          <w:lang w:val="en-US" w:eastAsia="zh-CN"/>
        </w:rPr>
        <w:t>招标</w:t>
      </w:r>
      <w:r>
        <w:rPr>
          <w:rFonts w:hint="default" w:ascii="Times New Roman" w:hAnsi="Times New Roman" w:cs="Times New Roman"/>
          <w:sz w:val="24"/>
          <w:szCs w:val="24"/>
          <w:highlight w:val="none"/>
        </w:rPr>
        <w:t>文件规定的方式确定一个投标人获得中标人推荐资格，</w:t>
      </w:r>
      <w:r>
        <w:rPr>
          <w:rFonts w:hint="default" w:ascii="Times New Roman" w:hAnsi="Times New Roman" w:cs="Times New Roman"/>
          <w:sz w:val="24"/>
          <w:szCs w:val="24"/>
          <w:highlight w:val="none"/>
          <w:lang w:val="en-US" w:eastAsia="zh-CN"/>
        </w:rPr>
        <w:t>招</w:t>
      </w:r>
      <w:r>
        <w:rPr>
          <w:rFonts w:hint="default" w:ascii="Times New Roman" w:hAnsi="Times New Roman" w:eastAsia="宋体" w:cs="Times New Roman"/>
          <w:sz w:val="24"/>
          <w:szCs w:val="24"/>
          <w:highlight w:val="none"/>
          <w:lang w:val="en-US" w:eastAsia="zh-CN"/>
        </w:rPr>
        <w:t>标</w:t>
      </w:r>
      <w:r>
        <w:rPr>
          <w:rFonts w:hint="default" w:ascii="Times New Roman" w:hAnsi="Times New Roman" w:eastAsia="宋体" w:cs="Times New Roman"/>
          <w:sz w:val="24"/>
          <w:szCs w:val="24"/>
          <w:highlight w:val="none"/>
        </w:rPr>
        <w:t>文件未规定的采取随机抽取方式确定，其他同品牌投标人不作为中标候选人。</w:t>
      </w:r>
    </w:p>
    <w:p w14:paraId="6C2D81C1">
      <w:pPr>
        <w:spacing w:line="420" w:lineRule="exact"/>
        <w:ind w:firstLine="48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1.6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7A47F3E8">
      <w:pPr>
        <w:snapToGrid w:val="0"/>
        <w:spacing w:line="420" w:lineRule="exact"/>
        <w:ind w:left="1" w:firstLine="482" w:firstLineChars="200"/>
        <w:rPr>
          <w:rFonts w:hint="eastAsia" w:ascii="Times New Roman" w:hAnsi="Times New Roman" w:eastAsia="宋体" w:cs="Times New Roman"/>
          <w:b/>
          <w:bCs/>
          <w:sz w:val="24"/>
          <w:szCs w:val="24"/>
          <w:highlight w:val="none"/>
          <w:lang w:eastAsia="zh-CN"/>
        </w:rPr>
      </w:pPr>
      <w:r>
        <w:rPr>
          <w:rFonts w:hint="default" w:ascii="Times New Roman" w:hAnsi="Times New Roman" w:cs="Times New Roman"/>
          <w:b/>
          <w:bCs/>
          <w:sz w:val="24"/>
          <w:szCs w:val="24"/>
          <w:highlight w:val="none"/>
        </w:rPr>
        <w:t>2．评分标准</w:t>
      </w:r>
      <w:r>
        <w:rPr>
          <w:rFonts w:hint="eastAsia"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rPr>
        <w:t>综合评分法</w:t>
      </w:r>
      <w:r>
        <w:rPr>
          <w:rFonts w:hint="eastAsia" w:ascii="Times New Roman" w:hAnsi="Times New Roman" w:cs="Times New Roman"/>
          <w:b/>
          <w:bCs/>
          <w:sz w:val="24"/>
          <w:szCs w:val="24"/>
          <w:highlight w:val="none"/>
          <w:lang w:eastAsia="zh-CN"/>
        </w:rPr>
        <w:t>）</w:t>
      </w:r>
    </w:p>
    <w:p w14:paraId="57F4AD22">
      <w:pPr>
        <w:autoSpaceDE w:val="0"/>
        <w:autoSpaceDN w:val="0"/>
        <w:adjustRightInd w:val="0"/>
        <w:spacing w:line="420" w:lineRule="exact"/>
        <w:ind w:firstLine="480"/>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评标委员会按照《中华人民共和国政府采购法》和《评标委员会和评标方法暂行规定》，结合本项目具体情况，按下列标准打分：</w:t>
      </w:r>
    </w:p>
    <w:p w14:paraId="24581086">
      <w:pPr>
        <w:autoSpaceDE w:val="0"/>
        <w:autoSpaceDN w:val="0"/>
        <w:adjustRightInd w:val="0"/>
        <w:spacing w:line="420" w:lineRule="exact"/>
        <w:ind w:firstLine="480"/>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第一部分：</w:t>
      </w:r>
      <w:r>
        <w:rPr>
          <w:rFonts w:hint="default" w:ascii="Times New Roman" w:hAnsi="Times New Roman" w:cs="Times New Roman"/>
          <w:bCs/>
          <w:sz w:val="24"/>
          <w:szCs w:val="24"/>
          <w:highlight w:val="none"/>
          <w:lang w:eastAsia="zh-CN"/>
        </w:rPr>
        <w:t>投标报价</w:t>
      </w:r>
      <w:r>
        <w:rPr>
          <w:rFonts w:hint="default" w:ascii="Times New Roman" w:hAnsi="Times New Roman" w:cs="Times New Roman"/>
          <w:bCs/>
          <w:sz w:val="24"/>
          <w:szCs w:val="24"/>
          <w:highlight w:val="none"/>
        </w:rPr>
        <w:t>；第二部分：技术标；第三部分：综合标。</w:t>
      </w:r>
    </w:p>
    <w:p w14:paraId="04801EA2">
      <w:pPr>
        <w:autoSpaceDE w:val="0"/>
        <w:autoSpaceDN w:val="0"/>
        <w:adjustRightInd w:val="0"/>
        <w:spacing w:line="420" w:lineRule="exact"/>
        <w:ind w:firstLine="480"/>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投标供应商得分=</w:t>
      </w:r>
      <w:r>
        <w:rPr>
          <w:rFonts w:hint="default" w:ascii="Times New Roman" w:hAnsi="Times New Roman" w:cs="Times New Roman"/>
          <w:bCs/>
          <w:sz w:val="24"/>
          <w:szCs w:val="24"/>
          <w:highlight w:val="none"/>
          <w:lang w:eastAsia="zh-CN"/>
        </w:rPr>
        <w:t>投标报价</w:t>
      </w:r>
      <w:r>
        <w:rPr>
          <w:rFonts w:hint="default" w:ascii="Times New Roman" w:hAnsi="Times New Roman" w:cs="Times New Roman"/>
          <w:bCs/>
          <w:sz w:val="24"/>
          <w:szCs w:val="24"/>
          <w:highlight w:val="none"/>
        </w:rPr>
        <w:t>得分+综合标得分+技术标得分。投标供应商的最终得分为各评委所评定分数的算术平均值。</w:t>
      </w:r>
    </w:p>
    <w:p w14:paraId="2FA17964">
      <w:pPr>
        <w:snapToGrid w:val="0"/>
        <w:spacing w:line="420" w:lineRule="exact"/>
        <w:ind w:left="1"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3. 评审程序</w:t>
      </w:r>
    </w:p>
    <w:p w14:paraId="7B1535BB">
      <w:pPr>
        <w:spacing w:line="420" w:lineRule="exact"/>
        <w:ind w:firstLine="426" w:firstLineChars="177"/>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3.1资格性审查</w:t>
      </w:r>
    </w:p>
    <w:p w14:paraId="0B7A6C8F">
      <w:pPr>
        <w:spacing w:line="420" w:lineRule="exact"/>
        <w:ind w:firstLine="424" w:firstLineChars="17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由采购人或采购代理机构按照下列内容的要求，对投标供应商进行审查，有一项不符合的，视为未通过资格审查，不得进入下一评标过程。</w:t>
      </w:r>
    </w:p>
    <w:tbl>
      <w:tblPr>
        <w:tblStyle w:val="21"/>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410"/>
        <w:gridCol w:w="6120"/>
      </w:tblGrid>
      <w:tr w14:paraId="013A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3" w:type="pct"/>
            <w:noWrap w:val="0"/>
            <w:vAlign w:val="center"/>
          </w:tcPr>
          <w:p w14:paraId="759461D3">
            <w:pPr>
              <w:spacing w:line="24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序号</w:t>
            </w:r>
          </w:p>
        </w:tc>
        <w:tc>
          <w:tcPr>
            <w:tcW w:w="1310" w:type="pct"/>
            <w:noWrap w:val="0"/>
            <w:vAlign w:val="center"/>
          </w:tcPr>
          <w:p w14:paraId="21C41C55">
            <w:pPr>
              <w:spacing w:line="240" w:lineRule="auto"/>
              <w:jc w:val="center"/>
              <w:rPr>
                <w:rFonts w:hint="default" w:ascii="Times New Roman" w:hAnsi="Times New Roman" w:cs="Times New Roman"/>
                <w:b/>
                <w:bCs/>
                <w:sz w:val="24"/>
                <w:szCs w:val="24"/>
                <w:highlight w:val="none"/>
              </w:rPr>
            </w:pPr>
            <w:r>
              <w:rPr>
                <w:rFonts w:hint="eastAsia" w:ascii="宋体" w:hAnsi="宋体" w:eastAsia="宋体" w:cs="宋体"/>
                <w:b/>
                <w:bCs/>
                <w:spacing w:val="0"/>
                <w:sz w:val="24"/>
                <w:szCs w:val="24"/>
                <w:highlight w:val="none"/>
              </w:rPr>
              <w:t>评审因素</w:t>
            </w:r>
          </w:p>
        </w:tc>
        <w:tc>
          <w:tcPr>
            <w:tcW w:w="3326" w:type="pct"/>
            <w:noWrap w:val="0"/>
            <w:vAlign w:val="center"/>
          </w:tcPr>
          <w:p w14:paraId="63F3126E">
            <w:pPr>
              <w:spacing w:line="24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审查标准</w:t>
            </w:r>
          </w:p>
        </w:tc>
      </w:tr>
      <w:tr w14:paraId="427F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63" w:type="pct"/>
            <w:noWrap w:val="0"/>
            <w:vAlign w:val="center"/>
          </w:tcPr>
          <w:p w14:paraId="7D998F86">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310" w:type="pct"/>
            <w:noWrap w:val="0"/>
            <w:vAlign w:val="center"/>
          </w:tcPr>
          <w:p w14:paraId="02C43739">
            <w:pPr>
              <w:spacing w:line="240" w:lineRule="auto"/>
              <w:jc w:val="center"/>
              <w:rPr>
                <w:rFonts w:hint="eastAsia" w:ascii="Times New Roman" w:hAnsi="Times New Roman" w:eastAsia="宋体" w:cs="Times New Roman"/>
                <w:sz w:val="24"/>
                <w:szCs w:val="24"/>
                <w:highlight w:val="none"/>
                <w:lang w:eastAsia="zh-CN"/>
              </w:rPr>
            </w:pPr>
            <w:r>
              <w:rPr>
                <w:rFonts w:hint="default" w:ascii="Times New Roman" w:hAnsi="Times New Roman" w:cs="Times New Roman"/>
                <w:bCs/>
                <w:kern w:val="0"/>
                <w:sz w:val="24"/>
                <w:szCs w:val="24"/>
                <w:highlight w:val="none"/>
              </w:rPr>
              <w:t>独立法人</w:t>
            </w:r>
            <w:r>
              <w:rPr>
                <w:rFonts w:hint="eastAsia" w:ascii="Times New Roman" w:hAnsi="Times New Roman" w:cs="Times New Roman"/>
                <w:bCs/>
                <w:kern w:val="0"/>
                <w:sz w:val="24"/>
                <w:szCs w:val="24"/>
                <w:highlight w:val="none"/>
                <w:lang w:eastAsia="zh-CN"/>
              </w:rPr>
              <w:t>及营业执照</w:t>
            </w:r>
          </w:p>
        </w:tc>
        <w:tc>
          <w:tcPr>
            <w:tcW w:w="3326" w:type="pct"/>
            <w:noWrap w:val="0"/>
            <w:vAlign w:val="center"/>
          </w:tcPr>
          <w:p w14:paraId="6EAB2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lang w:val="en-US" w:eastAsia="zh-CN"/>
              </w:rPr>
              <w:t>具备独立法人资格；具有合法有效的营业执照、组织机构代码证、税务登记证或三证合一的营业执照；</w:t>
            </w:r>
          </w:p>
        </w:tc>
      </w:tr>
      <w:tr w14:paraId="52E2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363" w:type="pct"/>
            <w:noWrap w:val="0"/>
            <w:vAlign w:val="center"/>
          </w:tcPr>
          <w:p w14:paraId="6D7DA008">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310" w:type="pct"/>
            <w:noWrap w:val="0"/>
            <w:vAlign w:val="center"/>
          </w:tcPr>
          <w:p w14:paraId="18ABF76C">
            <w:pPr>
              <w:spacing w:line="24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cs="Times New Roman"/>
                <w:sz w:val="24"/>
                <w:szCs w:val="24"/>
                <w:highlight w:val="none"/>
                <w:lang w:eastAsia="zh-CN"/>
              </w:rPr>
              <w:t>项目负责人</w:t>
            </w:r>
          </w:p>
        </w:tc>
        <w:tc>
          <w:tcPr>
            <w:tcW w:w="3326" w:type="pct"/>
            <w:noWrap w:val="0"/>
            <w:vAlign w:val="center"/>
          </w:tcPr>
          <w:p w14:paraId="45BBD8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eastAsia" w:ascii="Times New Roman" w:hAnsi="Times New Roman" w:cs="Times New Roman"/>
                <w:kern w:val="2"/>
                <w:sz w:val="24"/>
                <w:szCs w:val="24"/>
                <w:highlight w:val="none"/>
                <w:lang w:val="en-US" w:eastAsia="zh-CN" w:bidi="ar-SA"/>
              </w:rPr>
              <w:t>供应商拟派项目负责人必须为本单位人员（提供身份证、劳动合同及社保（2025年03月以来任意连续三个月）证明材料）；</w:t>
            </w:r>
            <w:r>
              <w:rPr>
                <w:rFonts w:hint="eastAsia" w:ascii="Times New Roman" w:hAnsi="Times New Roman" w:eastAsia="宋体" w:cs="Times New Roman"/>
                <w:kern w:val="2"/>
                <w:sz w:val="24"/>
                <w:szCs w:val="24"/>
                <w:highlight w:val="none"/>
                <w:lang w:val="en-US" w:eastAsia="zh-CN" w:bidi="ar-SA"/>
              </w:rPr>
              <w:t>；</w:t>
            </w:r>
          </w:p>
        </w:tc>
      </w:tr>
      <w:tr w14:paraId="41E7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363" w:type="pct"/>
            <w:noWrap w:val="0"/>
            <w:vAlign w:val="center"/>
          </w:tcPr>
          <w:p w14:paraId="64975BF3">
            <w:pPr>
              <w:spacing w:line="240" w:lineRule="auto"/>
              <w:jc w:val="center"/>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3</w:t>
            </w:r>
          </w:p>
        </w:tc>
        <w:tc>
          <w:tcPr>
            <w:tcW w:w="1310" w:type="pct"/>
            <w:noWrap w:val="0"/>
            <w:vAlign w:val="center"/>
          </w:tcPr>
          <w:p w14:paraId="7C752F22">
            <w:pPr>
              <w:spacing w:line="24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cs="Times New Roman"/>
                <w:bCs/>
                <w:kern w:val="0"/>
                <w:sz w:val="24"/>
                <w:szCs w:val="24"/>
                <w:highlight w:val="none"/>
                <w:lang w:eastAsia="zh-CN"/>
              </w:rPr>
              <w:t>财务状况</w:t>
            </w:r>
          </w:p>
        </w:tc>
        <w:tc>
          <w:tcPr>
            <w:tcW w:w="3326" w:type="pct"/>
            <w:noWrap w:val="0"/>
            <w:vAlign w:val="center"/>
          </w:tcPr>
          <w:p w14:paraId="6043D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eastAsia="zh-CN"/>
              </w:rPr>
            </w:pPr>
            <w:r>
              <w:rPr>
                <w:rFonts w:hint="eastAsia" w:ascii="Times New Roman" w:hAnsi="Times New Roman" w:cs="Times New Roman"/>
                <w:kern w:val="2"/>
                <w:sz w:val="24"/>
                <w:szCs w:val="24"/>
                <w:highlight w:val="none"/>
                <w:lang w:val="en-US" w:eastAsia="zh-CN" w:bidi="ar-SA"/>
              </w:rPr>
              <w:t>具有良好的财务状况且没有处于被责令停业：供应商须提供2024年度的经第三方审计机构出具的2024年度财务审计报告或财务报表（利润表、负债表、现金流量表），投标人成立不满一年的提供银行出具的资信证明；</w:t>
            </w:r>
          </w:p>
        </w:tc>
      </w:tr>
      <w:tr w14:paraId="1E9B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363" w:type="pct"/>
            <w:noWrap w:val="0"/>
            <w:vAlign w:val="center"/>
          </w:tcPr>
          <w:p w14:paraId="469410E0">
            <w:pPr>
              <w:spacing w:line="240" w:lineRule="auto"/>
              <w:jc w:val="center"/>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4</w:t>
            </w:r>
          </w:p>
        </w:tc>
        <w:tc>
          <w:tcPr>
            <w:tcW w:w="1310" w:type="pct"/>
            <w:noWrap w:val="0"/>
            <w:vAlign w:val="center"/>
          </w:tcPr>
          <w:p w14:paraId="4BD83340">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依法缴纳税收</w:t>
            </w:r>
          </w:p>
        </w:tc>
        <w:tc>
          <w:tcPr>
            <w:tcW w:w="3326" w:type="pct"/>
            <w:noWrap w:val="0"/>
            <w:vAlign w:val="center"/>
          </w:tcPr>
          <w:p w14:paraId="65562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eastAsia" w:ascii="Times New Roman" w:hAnsi="Times New Roman" w:cs="Times New Roman"/>
                <w:kern w:val="2"/>
                <w:sz w:val="24"/>
                <w:szCs w:val="24"/>
                <w:highlight w:val="none"/>
                <w:lang w:val="en-US" w:eastAsia="zh-CN" w:bidi="ar-SA"/>
              </w:rPr>
              <w:t>供应商须提供企业2025年03月以来任意一个月（新成立的企业从成立之日起计算）依法缴纳税收的证明资料：依法免税的投标响应人，应提供相应文件证明其依法免税；</w:t>
            </w:r>
          </w:p>
        </w:tc>
      </w:tr>
      <w:tr w14:paraId="2E67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363" w:type="pct"/>
            <w:noWrap w:val="0"/>
            <w:vAlign w:val="center"/>
          </w:tcPr>
          <w:p w14:paraId="23047390">
            <w:pPr>
              <w:spacing w:line="240" w:lineRule="auto"/>
              <w:jc w:val="center"/>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5</w:t>
            </w:r>
          </w:p>
        </w:tc>
        <w:tc>
          <w:tcPr>
            <w:tcW w:w="1310" w:type="pct"/>
            <w:noWrap w:val="0"/>
            <w:vAlign w:val="center"/>
          </w:tcPr>
          <w:p w14:paraId="1407AA5B">
            <w:pPr>
              <w:spacing w:line="240" w:lineRule="auto"/>
              <w:jc w:val="center"/>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控股关系、管理关系</w:t>
            </w:r>
          </w:p>
        </w:tc>
        <w:tc>
          <w:tcPr>
            <w:tcW w:w="3326" w:type="pct"/>
            <w:noWrap w:val="0"/>
            <w:vAlign w:val="center"/>
          </w:tcPr>
          <w:p w14:paraId="0D84AC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lang w:val="en-US" w:eastAsia="zh-CN"/>
              </w:rPr>
              <w:t>单位负责人为同一人或者存在直接控股关系、管理关系的不同供应商，不得参加同一合同项下的政府采购活动（提供声明函）；</w:t>
            </w:r>
          </w:p>
        </w:tc>
      </w:tr>
      <w:tr w14:paraId="0917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363" w:type="pct"/>
            <w:noWrap w:val="0"/>
            <w:vAlign w:val="center"/>
          </w:tcPr>
          <w:p w14:paraId="0C2C32D6">
            <w:pPr>
              <w:spacing w:line="240" w:lineRule="auto"/>
              <w:jc w:val="center"/>
              <w:rPr>
                <w:rFonts w:hint="default"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lang w:val="en-US" w:eastAsia="zh-CN"/>
              </w:rPr>
              <w:t>6</w:t>
            </w:r>
          </w:p>
        </w:tc>
        <w:tc>
          <w:tcPr>
            <w:tcW w:w="1310" w:type="pct"/>
            <w:noWrap w:val="0"/>
            <w:vAlign w:val="center"/>
          </w:tcPr>
          <w:p w14:paraId="08E19BBA">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无商业贿赂和不正当竞争行为承诺</w:t>
            </w:r>
          </w:p>
        </w:tc>
        <w:tc>
          <w:tcPr>
            <w:tcW w:w="3326" w:type="pct"/>
            <w:noWrap w:val="0"/>
            <w:vAlign w:val="center"/>
          </w:tcPr>
          <w:p w14:paraId="3226D0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①参加政府采购活动前3年内无商业贿赂、不正当竞争行为、骗取中标、严重违约及重大质量等问题承诺书。</w:t>
            </w:r>
          </w:p>
          <w:p w14:paraId="23E05B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ighlight w:val="none"/>
              </w:rPr>
            </w:pPr>
            <w:r>
              <w:rPr>
                <w:rFonts w:hint="eastAsia" w:ascii="Times New Roman" w:hAnsi="Times New Roman" w:cs="Times New Roman"/>
                <w:sz w:val="24"/>
                <w:szCs w:val="24"/>
                <w:highlight w:val="none"/>
                <w:lang w:val="en-US" w:eastAsia="zh-CN"/>
              </w:rPr>
              <w:t>②提供企业注册地工商管理部门出具的无商业贿赂和不正当竞争行为的查询证明或投标人出具的承诺书（开具时间在有效期内）</w:t>
            </w:r>
            <w:r>
              <w:rPr>
                <w:rFonts w:hint="eastAsia" w:ascii="Times New Roman" w:hAnsi="Times New Roman" w:cs="Times New Roman"/>
                <w:kern w:val="2"/>
                <w:sz w:val="24"/>
                <w:szCs w:val="24"/>
                <w:highlight w:val="none"/>
                <w:lang w:val="en-US" w:eastAsia="zh-CN" w:bidi="ar-SA"/>
              </w:rPr>
              <w:t>。</w:t>
            </w:r>
          </w:p>
        </w:tc>
      </w:tr>
      <w:tr w14:paraId="59A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363" w:type="pct"/>
            <w:noWrap w:val="0"/>
            <w:vAlign w:val="center"/>
          </w:tcPr>
          <w:p w14:paraId="4EA66FB0">
            <w:pPr>
              <w:spacing w:line="240" w:lineRule="auto"/>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7</w:t>
            </w:r>
          </w:p>
        </w:tc>
        <w:tc>
          <w:tcPr>
            <w:tcW w:w="1310" w:type="pct"/>
            <w:noWrap w:val="0"/>
            <w:vAlign w:val="center"/>
          </w:tcPr>
          <w:p w14:paraId="2B1688B1">
            <w:pPr>
              <w:spacing w:line="24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kern w:val="2"/>
                <w:sz w:val="24"/>
                <w:szCs w:val="24"/>
                <w:highlight w:val="none"/>
                <w:lang w:val="en-US" w:eastAsia="zh-CN" w:bidi="ar-SA"/>
              </w:rPr>
              <w:t>无行贿犯罪记录</w:t>
            </w:r>
          </w:p>
        </w:tc>
        <w:tc>
          <w:tcPr>
            <w:tcW w:w="3326" w:type="pct"/>
            <w:noWrap w:val="0"/>
            <w:vAlign w:val="center"/>
          </w:tcPr>
          <w:p w14:paraId="3D2485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kern w:val="2"/>
                <w:sz w:val="24"/>
                <w:szCs w:val="24"/>
                <w:highlight w:val="none"/>
                <w:lang w:val="en-US" w:eastAsia="zh-CN" w:bidi="ar-SA"/>
              </w:rPr>
              <w:t>参加政府采购活动前3年内无行贿犯罪记录（提供《中国裁判文书网》查询结果网页截图或投标人自行承诺的无行贿犯罪承诺书，查询&lt;或承诺&gt;对象为“企业，法定代表人，项目负责人”）；</w:t>
            </w:r>
          </w:p>
        </w:tc>
      </w:tr>
      <w:tr w14:paraId="62ED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5" w:hRule="atLeast"/>
          <w:jc w:val="center"/>
        </w:trPr>
        <w:tc>
          <w:tcPr>
            <w:tcW w:w="363" w:type="pct"/>
            <w:noWrap w:val="0"/>
            <w:vAlign w:val="center"/>
          </w:tcPr>
          <w:p w14:paraId="5070273B">
            <w:pPr>
              <w:spacing w:line="24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8</w:t>
            </w:r>
          </w:p>
        </w:tc>
        <w:tc>
          <w:tcPr>
            <w:tcW w:w="1310" w:type="pct"/>
            <w:noWrap w:val="0"/>
            <w:vAlign w:val="center"/>
          </w:tcPr>
          <w:p w14:paraId="604664DD">
            <w:pPr>
              <w:spacing w:line="240" w:lineRule="auto"/>
              <w:jc w:val="center"/>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信用</w:t>
            </w:r>
            <w:r>
              <w:rPr>
                <w:rFonts w:hint="default" w:ascii="Times New Roman" w:hAnsi="Times New Roman" w:cs="Times New Roman"/>
                <w:sz w:val="24"/>
                <w:szCs w:val="24"/>
                <w:highlight w:val="none"/>
              </w:rPr>
              <w:t>查询</w:t>
            </w:r>
          </w:p>
        </w:tc>
        <w:tc>
          <w:tcPr>
            <w:tcW w:w="3326" w:type="pct"/>
            <w:noWrap w:val="0"/>
            <w:vAlign w:val="center"/>
          </w:tcPr>
          <w:p w14:paraId="2CAD9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根据《关于在政府采购活动中查询及使用信用记录有关问题的通知》</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财库[2016]125号</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的规定，对列入失信被执行人、重大税收违法失信主体、政府采购严重违法失信行为记录名单的投标供应商，拒绝参与本项目政府采购活动；采购人或采购代理机构将在资格审查结束之前通过以下渠道对各供应商信用记录进行查询，信用信息查询记录及相关证据与其他采购文件一并保存：</w:t>
            </w:r>
          </w:p>
          <w:p w14:paraId="2982B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失信被执行人查询渠道：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中国执行信息公开网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388DA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重大税收违法失信主体查询渠道：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信用中国</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网站；</w:t>
            </w:r>
          </w:p>
          <w:p w14:paraId="33644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政府采购严重违法失信行为查询渠道：</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中国政府采购网</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w:t>
            </w:r>
          </w:p>
          <w:p w14:paraId="130CB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(注：査询时间必须是公告发布以后开标时间以前并提供网站查询网页截图，查询结果清晰可见)；</w:t>
            </w:r>
          </w:p>
        </w:tc>
      </w:tr>
      <w:tr w14:paraId="3525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63" w:type="pct"/>
            <w:noWrap w:val="0"/>
            <w:vAlign w:val="center"/>
          </w:tcPr>
          <w:p w14:paraId="751F2892">
            <w:pPr>
              <w:spacing w:line="240" w:lineRule="auto"/>
              <w:jc w:val="center"/>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9</w:t>
            </w:r>
          </w:p>
        </w:tc>
        <w:tc>
          <w:tcPr>
            <w:tcW w:w="1310" w:type="pct"/>
            <w:noWrap w:val="0"/>
            <w:vAlign w:val="center"/>
          </w:tcPr>
          <w:p w14:paraId="05B3CD8D">
            <w:pPr>
              <w:spacing w:line="240" w:lineRule="auto"/>
              <w:jc w:val="center"/>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非联合体投标</w:t>
            </w:r>
          </w:p>
        </w:tc>
        <w:tc>
          <w:tcPr>
            <w:tcW w:w="3326" w:type="pct"/>
            <w:noWrap w:val="0"/>
            <w:vAlign w:val="center"/>
          </w:tcPr>
          <w:p w14:paraId="51AA2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本项目不接收联合体投标。</w:t>
            </w:r>
          </w:p>
        </w:tc>
      </w:tr>
      <w:tr w14:paraId="05B8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000" w:type="pct"/>
            <w:gridSpan w:val="3"/>
            <w:noWrap w:val="0"/>
            <w:vAlign w:val="center"/>
          </w:tcPr>
          <w:p w14:paraId="76A2D219">
            <w:pPr>
              <w:spacing w:line="320" w:lineRule="exact"/>
              <w:rPr>
                <w:rFonts w:hint="eastAsia" w:ascii="宋体" w:hAnsi="宋体" w:cs="宋体"/>
                <w:color w:val="000000" w:themeColor="text1"/>
                <w:kern w:val="2"/>
                <w:sz w:val="24"/>
                <w:szCs w:val="24"/>
                <w14:textFill>
                  <w14:solidFill>
                    <w14:schemeClr w14:val="tx1"/>
                  </w14:solidFill>
                </w14:textFill>
              </w:rPr>
            </w:pPr>
            <w:r>
              <w:rPr>
                <w:rFonts w:hint="default" w:ascii="Times New Roman" w:hAnsi="Times New Roman" w:cs="Times New Roman"/>
                <w:b/>
                <w:sz w:val="24"/>
                <w:szCs w:val="24"/>
                <w:highlight w:val="none"/>
              </w:rPr>
              <w:t>注：</w:t>
            </w:r>
            <w:r>
              <w:rPr>
                <w:rFonts w:hint="eastAsia" w:ascii="宋体" w:hAnsi="宋体" w:cs="宋体"/>
                <w:color w:val="000000" w:themeColor="text1"/>
                <w:kern w:val="2"/>
                <w:sz w:val="24"/>
                <w:szCs w:val="24"/>
                <w14:textFill>
                  <w14:solidFill>
                    <w14:schemeClr w14:val="tx1"/>
                  </w14:solidFill>
                </w14:textFill>
              </w:rPr>
              <w:t>注：投标人综合得分=商务标得分＋技术标得分＋报价得分。</w:t>
            </w:r>
          </w:p>
          <w:p w14:paraId="3431E811">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评标委员会完成对技术标、商务标和报价得分的汇总后取平均值作为该投标人的最终得分。</w:t>
            </w:r>
          </w:p>
          <w:p w14:paraId="36121A6A">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本办法计算过程中分值按四舍五入保留两位小数，结果按四舍五入保留两位小数。 投标人的报价应包含投标人所承诺的应达到的项目质量标准及其他承诺应达到的标准所包含的所有费用。</w:t>
            </w:r>
          </w:p>
          <w:p w14:paraId="591B45A6">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说明：</w:t>
            </w:r>
          </w:p>
          <w:p w14:paraId="23C31B9D">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（1）具备独立法人资格的分公司或子公司，其中总公司和集团公司的其他公司或子公司的证件不予计分；以总公司名誉投标的，其他分公司、子公司的证件不计分。</w:t>
            </w:r>
          </w:p>
          <w:p w14:paraId="3CD93FC6">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（2）评标中涉及到资格、业绩、人员、奖项等证明材料的，投标人应将原件扫描件制作在电子投标文件中，评标时以投标人上传的电子投标文件为准。</w:t>
            </w:r>
          </w:p>
          <w:p w14:paraId="2B6AF6C1">
            <w:pPr>
              <w:spacing w:line="320" w:lineRule="exact"/>
              <w:ind w:firstLine="480" w:firstLineChars="20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（3）评标开始后，不再接受任何补充材料。</w:t>
            </w:r>
          </w:p>
          <w:p w14:paraId="324667A8">
            <w:pPr>
              <w:spacing w:line="240" w:lineRule="auto"/>
              <w:ind w:right="143" w:rightChars="68" w:firstLine="240" w:firstLineChars="100"/>
              <w:jc w:val="left"/>
              <w:rPr>
                <w:rFonts w:hint="default" w:ascii="Times New Roman" w:hAnsi="Times New Roman" w:cs="Times New Roman"/>
                <w:b/>
                <w:sz w:val="24"/>
                <w:szCs w:val="24"/>
                <w:highlight w:val="none"/>
              </w:rPr>
            </w:pPr>
            <w:r>
              <w:rPr>
                <w:rFonts w:hint="eastAsia" w:ascii="宋体" w:hAnsi="宋体" w:cs="宋体"/>
                <w:color w:val="000000" w:themeColor="text1"/>
                <w:kern w:val="2"/>
                <w:sz w:val="24"/>
                <w:szCs w:val="24"/>
                <w14:textFill>
                  <w14:solidFill>
                    <w14:schemeClr w14:val="tx1"/>
                  </w14:solidFill>
                </w14:textFill>
              </w:rPr>
              <w:t>（4）投标人对投标文件信息的真实性、有效性、清晰可辩性负责。</w:t>
            </w:r>
            <w:r>
              <w:rPr>
                <w:rFonts w:hint="default" w:ascii="Times New Roman" w:hAnsi="Times New Roman" w:eastAsia="宋体" w:cs="Times New Roman"/>
                <w:sz w:val="24"/>
                <w:szCs w:val="24"/>
                <w:highlight w:val="none"/>
                <w:lang w:val="en-US" w:eastAsia="zh-CN"/>
              </w:rPr>
              <w:t>。</w:t>
            </w:r>
          </w:p>
        </w:tc>
      </w:tr>
    </w:tbl>
    <w:p w14:paraId="225348E5">
      <w:pPr>
        <w:spacing w:line="420" w:lineRule="exact"/>
        <w:ind w:firstLine="426" w:firstLineChars="177"/>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br w:type="page"/>
      </w:r>
      <w:r>
        <w:rPr>
          <w:rFonts w:hint="default" w:ascii="Times New Roman" w:hAnsi="Times New Roman" w:cs="Times New Roman"/>
          <w:b/>
          <w:bCs/>
          <w:sz w:val="24"/>
          <w:szCs w:val="24"/>
          <w:highlight w:val="none"/>
        </w:rPr>
        <w:t>3.2 符合性审查</w:t>
      </w:r>
    </w:p>
    <w:p w14:paraId="31C7BA24">
      <w:pPr>
        <w:spacing w:line="420" w:lineRule="exact"/>
        <w:ind w:firstLine="424" w:firstLineChars="177"/>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由评标委员会按照下列内容进行符合性审查，有一项不通过，视为未通过该项审查，不得进入下一评标过程。</w:t>
      </w:r>
    </w:p>
    <w:tbl>
      <w:tblPr>
        <w:tblStyle w:val="21"/>
        <w:tblpPr w:leftFromText="180" w:rightFromText="180" w:vertAnchor="text" w:horzAnchor="page" w:tblpX="1346" w:tblpY="824"/>
        <w:tblOverlap w:val="never"/>
        <w:tblW w:w="52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205"/>
        <w:gridCol w:w="6428"/>
      </w:tblGrid>
      <w:tr w14:paraId="3027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67" w:type="pct"/>
            <w:noWrap w:val="0"/>
            <w:vAlign w:val="center"/>
          </w:tcPr>
          <w:p w14:paraId="07BC173C">
            <w:pPr>
              <w:spacing w:line="24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序号</w:t>
            </w:r>
          </w:p>
        </w:tc>
        <w:tc>
          <w:tcPr>
            <w:tcW w:w="1132" w:type="pct"/>
            <w:noWrap w:val="0"/>
            <w:vAlign w:val="center"/>
          </w:tcPr>
          <w:p w14:paraId="469DBDED">
            <w:pPr>
              <w:spacing w:line="24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审查项</w:t>
            </w:r>
          </w:p>
        </w:tc>
        <w:tc>
          <w:tcPr>
            <w:tcW w:w="3300" w:type="pct"/>
            <w:noWrap w:val="0"/>
            <w:vAlign w:val="center"/>
          </w:tcPr>
          <w:p w14:paraId="74B1BF18">
            <w:pPr>
              <w:spacing w:line="240" w:lineRule="auto"/>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审查标准</w:t>
            </w:r>
          </w:p>
        </w:tc>
      </w:tr>
      <w:tr w14:paraId="252E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54FB6B89">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132" w:type="pct"/>
            <w:noWrap w:val="0"/>
            <w:vAlign w:val="center"/>
          </w:tcPr>
          <w:p w14:paraId="29A2BAFB">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供应商名称</w:t>
            </w:r>
          </w:p>
        </w:tc>
        <w:tc>
          <w:tcPr>
            <w:tcW w:w="3300" w:type="pct"/>
            <w:noWrap w:val="0"/>
            <w:vAlign w:val="center"/>
          </w:tcPr>
          <w:p w14:paraId="1473395C">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供应商名称与营业执照等一致；</w:t>
            </w:r>
          </w:p>
        </w:tc>
      </w:tr>
      <w:tr w14:paraId="2B43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67" w:type="pct"/>
            <w:noWrap w:val="0"/>
            <w:vAlign w:val="center"/>
          </w:tcPr>
          <w:p w14:paraId="65239D8C">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132" w:type="pct"/>
            <w:noWrap w:val="0"/>
            <w:vAlign w:val="center"/>
          </w:tcPr>
          <w:p w14:paraId="6DCC9538">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签字或盖章</w:t>
            </w:r>
          </w:p>
        </w:tc>
        <w:tc>
          <w:tcPr>
            <w:tcW w:w="3300" w:type="pct"/>
            <w:noWrap w:val="0"/>
            <w:vAlign w:val="center"/>
          </w:tcPr>
          <w:p w14:paraId="6AF240AE">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符合招标文件第二章</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投标供应商须知前附表</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规定签字或盖章要求；</w:t>
            </w:r>
          </w:p>
        </w:tc>
      </w:tr>
      <w:tr w14:paraId="637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503D6267">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p>
        </w:tc>
        <w:tc>
          <w:tcPr>
            <w:tcW w:w="1132" w:type="pct"/>
            <w:noWrap w:val="0"/>
            <w:vAlign w:val="center"/>
          </w:tcPr>
          <w:p w14:paraId="5C83321A">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投标文件格式</w:t>
            </w:r>
          </w:p>
        </w:tc>
        <w:tc>
          <w:tcPr>
            <w:tcW w:w="3300" w:type="pct"/>
            <w:noWrap w:val="0"/>
            <w:vAlign w:val="center"/>
          </w:tcPr>
          <w:p w14:paraId="0914FEDA">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符合第六章</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投标文件格式</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的要求；</w:t>
            </w:r>
          </w:p>
        </w:tc>
      </w:tr>
      <w:tr w14:paraId="1018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63206F47">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p>
        </w:tc>
        <w:tc>
          <w:tcPr>
            <w:tcW w:w="1132" w:type="pct"/>
            <w:noWrap w:val="0"/>
            <w:vAlign w:val="center"/>
          </w:tcPr>
          <w:p w14:paraId="47EB7E07">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投标内容</w:t>
            </w:r>
          </w:p>
        </w:tc>
        <w:tc>
          <w:tcPr>
            <w:tcW w:w="3300" w:type="pct"/>
            <w:noWrap w:val="0"/>
            <w:vAlign w:val="center"/>
          </w:tcPr>
          <w:p w14:paraId="645F5906">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符合第二章</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投标人须知前附表</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规定；</w:t>
            </w:r>
          </w:p>
        </w:tc>
      </w:tr>
      <w:tr w14:paraId="070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7BE1D4C5">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w:t>
            </w:r>
          </w:p>
        </w:tc>
        <w:tc>
          <w:tcPr>
            <w:tcW w:w="1132" w:type="pct"/>
            <w:noWrap w:val="0"/>
            <w:vAlign w:val="center"/>
          </w:tcPr>
          <w:p w14:paraId="7253E8AF">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w:t>
            </w:r>
          </w:p>
        </w:tc>
        <w:tc>
          <w:tcPr>
            <w:tcW w:w="3300" w:type="pct"/>
            <w:noWrap w:val="0"/>
            <w:vAlign w:val="center"/>
          </w:tcPr>
          <w:p w14:paraId="58C3A965">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符合第二章</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投标供应商须知前附表</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规定；</w:t>
            </w:r>
          </w:p>
        </w:tc>
      </w:tr>
      <w:tr w14:paraId="4AAE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7" w:type="pct"/>
            <w:noWrap w:val="0"/>
            <w:vAlign w:val="center"/>
          </w:tcPr>
          <w:p w14:paraId="246D7B93">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w:t>
            </w:r>
          </w:p>
        </w:tc>
        <w:tc>
          <w:tcPr>
            <w:tcW w:w="1132" w:type="pct"/>
            <w:noWrap w:val="0"/>
            <w:vAlign w:val="center"/>
          </w:tcPr>
          <w:p w14:paraId="6DA36BE9">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投标报价</w:t>
            </w:r>
          </w:p>
        </w:tc>
        <w:tc>
          <w:tcPr>
            <w:tcW w:w="3300" w:type="pct"/>
            <w:noWrap w:val="0"/>
            <w:vAlign w:val="center"/>
          </w:tcPr>
          <w:p w14:paraId="67B1E277">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只有一个有效投标报价，且不超过采购预算价；</w:t>
            </w:r>
          </w:p>
        </w:tc>
      </w:tr>
      <w:tr w14:paraId="56E6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1A65A626">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w:t>
            </w:r>
          </w:p>
        </w:tc>
        <w:tc>
          <w:tcPr>
            <w:tcW w:w="1132" w:type="pct"/>
            <w:noWrap w:val="0"/>
            <w:vAlign w:val="center"/>
          </w:tcPr>
          <w:p w14:paraId="2DB4FBB8">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投标有效期</w:t>
            </w:r>
          </w:p>
        </w:tc>
        <w:tc>
          <w:tcPr>
            <w:tcW w:w="3300" w:type="pct"/>
            <w:noWrap w:val="0"/>
            <w:vAlign w:val="center"/>
          </w:tcPr>
          <w:p w14:paraId="5F2B47D8">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符合第二章</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投标供应商须知前附表</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规定；</w:t>
            </w:r>
          </w:p>
        </w:tc>
      </w:tr>
      <w:tr w14:paraId="167D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130AC375">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w:t>
            </w:r>
          </w:p>
        </w:tc>
        <w:tc>
          <w:tcPr>
            <w:tcW w:w="1132" w:type="pct"/>
            <w:noWrap w:val="0"/>
            <w:vAlign w:val="center"/>
          </w:tcPr>
          <w:p w14:paraId="5A34851A">
            <w:pPr>
              <w:spacing w:line="24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投标承诺函</w:t>
            </w:r>
          </w:p>
        </w:tc>
        <w:tc>
          <w:tcPr>
            <w:tcW w:w="3300" w:type="pct"/>
            <w:noWrap w:val="0"/>
            <w:vAlign w:val="center"/>
          </w:tcPr>
          <w:p w14:paraId="5200C1C7">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符合第六章</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投标文件格式</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的要求；</w:t>
            </w:r>
          </w:p>
        </w:tc>
      </w:tr>
      <w:tr w14:paraId="7B35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5B83CA2D">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w:t>
            </w:r>
          </w:p>
        </w:tc>
        <w:tc>
          <w:tcPr>
            <w:tcW w:w="1132" w:type="pct"/>
            <w:noWrap w:val="0"/>
            <w:vAlign w:val="top"/>
          </w:tcPr>
          <w:p w14:paraId="14BA0612">
            <w:pPr>
              <w:spacing w:line="240" w:lineRule="auto"/>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交货时间</w:t>
            </w:r>
          </w:p>
        </w:tc>
        <w:tc>
          <w:tcPr>
            <w:tcW w:w="3300" w:type="pct"/>
            <w:noWrap w:val="0"/>
            <w:vAlign w:val="top"/>
          </w:tcPr>
          <w:p w14:paraId="113B8F2D">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符合第二章</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投标供应商须知前附表</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规定；</w:t>
            </w:r>
          </w:p>
        </w:tc>
      </w:tr>
      <w:tr w14:paraId="5E77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6FEDE996">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w:t>
            </w:r>
          </w:p>
        </w:tc>
        <w:tc>
          <w:tcPr>
            <w:tcW w:w="1132" w:type="pct"/>
            <w:noWrap w:val="0"/>
            <w:vAlign w:val="top"/>
          </w:tcPr>
          <w:p w14:paraId="323386AD">
            <w:pPr>
              <w:spacing w:line="24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eastAsia="zh-CN"/>
              </w:rPr>
              <w:t>交货</w:t>
            </w:r>
            <w:r>
              <w:rPr>
                <w:rFonts w:hint="default" w:ascii="Times New Roman" w:hAnsi="Times New Roman" w:eastAsia="宋体" w:cs="Times New Roman"/>
                <w:sz w:val="24"/>
                <w:szCs w:val="24"/>
                <w:highlight w:val="none"/>
              </w:rPr>
              <w:t>地点</w:t>
            </w:r>
          </w:p>
        </w:tc>
        <w:tc>
          <w:tcPr>
            <w:tcW w:w="3300" w:type="pct"/>
            <w:noWrap w:val="0"/>
            <w:vAlign w:val="top"/>
          </w:tcPr>
          <w:p w14:paraId="761215AF">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符合第二章</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投标供应商须知前附表</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规定；</w:t>
            </w:r>
          </w:p>
        </w:tc>
      </w:tr>
      <w:tr w14:paraId="4546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pct"/>
            <w:noWrap w:val="0"/>
            <w:vAlign w:val="center"/>
          </w:tcPr>
          <w:p w14:paraId="7501B5B1">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w:t>
            </w:r>
          </w:p>
        </w:tc>
        <w:tc>
          <w:tcPr>
            <w:tcW w:w="1132" w:type="pct"/>
            <w:noWrap w:val="0"/>
            <w:vAlign w:val="top"/>
          </w:tcPr>
          <w:p w14:paraId="16C0EA32">
            <w:pPr>
              <w:spacing w:line="24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质保期</w:t>
            </w:r>
          </w:p>
        </w:tc>
        <w:tc>
          <w:tcPr>
            <w:tcW w:w="3300" w:type="pct"/>
            <w:noWrap w:val="0"/>
            <w:vAlign w:val="top"/>
          </w:tcPr>
          <w:p w14:paraId="5FFDC85D">
            <w:pPr>
              <w:spacing w:line="240" w:lineRule="auto"/>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符合第二章</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投标供应商须知前附表</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规定；</w:t>
            </w:r>
          </w:p>
        </w:tc>
      </w:tr>
      <w:tr w14:paraId="5079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67" w:type="pct"/>
            <w:noWrap w:val="0"/>
            <w:vAlign w:val="center"/>
          </w:tcPr>
          <w:p w14:paraId="463B7109">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w:t>
            </w:r>
          </w:p>
        </w:tc>
        <w:tc>
          <w:tcPr>
            <w:tcW w:w="1132" w:type="pct"/>
            <w:noWrap w:val="0"/>
            <w:vAlign w:val="top"/>
          </w:tcPr>
          <w:p w14:paraId="057430AC">
            <w:pPr>
              <w:spacing w:line="240" w:lineRule="auto"/>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w:t>
            </w:r>
          </w:p>
        </w:tc>
        <w:tc>
          <w:tcPr>
            <w:tcW w:w="3300" w:type="pct"/>
            <w:noWrap w:val="0"/>
            <w:vAlign w:val="top"/>
          </w:tcPr>
          <w:p w14:paraId="0C2BED78">
            <w:pPr>
              <w:spacing w:line="240" w:lineRule="auto"/>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符合招标文件规定的其他审查标准；</w:t>
            </w:r>
          </w:p>
        </w:tc>
      </w:tr>
    </w:tbl>
    <w:p w14:paraId="0F4FCC55">
      <w:pPr>
        <w:pStyle w:val="2"/>
        <w:rPr>
          <w:rFonts w:hint="default"/>
          <w:highlight w:val="none"/>
        </w:rPr>
      </w:pPr>
    </w:p>
    <w:p w14:paraId="6897B656">
      <w:pPr>
        <w:spacing w:line="440" w:lineRule="exact"/>
        <w:ind w:firstLine="482" w:firstLineChars="20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具体评分标准如下：</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406"/>
        <w:gridCol w:w="6823"/>
      </w:tblGrid>
      <w:tr w14:paraId="0E1C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6" w:type="pct"/>
            <w:gridSpan w:val="2"/>
            <w:noWrap w:val="0"/>
            <w:vAlign w:val="center"/>
          </w:tcPr>
          <w:p w14:paraId="5B964AAB">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分值构成 </w:t>
            </w:r>
          </w:p>
          <w:p w14:paraId="06442F0B">
            <w:pPr>
              <w:spacing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总分100 分</w:t>
            </w:r>
            <w:r>
              <w:rPr>
                <w:rFonts w:hint="eastAsia" w:asciiTheme="minorEastAsia" w:hAnsiTheme="minorEastAsia" w:eastAsiaTheme="minorEastAsia" w:cstheme="minorEastAsia"/>
                <w:b/>
                <w:bCs/>
                <w:sz w:val="24"/>
                <w:szCs w:val="24"/>
                <w:highlight w:val="none"/>
                <w:lang w:eastAsia="zh-CN"/>
              </w:rPr>
              <w:t>）</w:t>
            </w:r>
          </w:p>
        </w:tc>
        <w:tc>
          <w:tcPr>
            <w:tcW w:w="3693" w:type="pct"/>
            <w:noWrap w:val="0"/>
            <w:vAlign w:val="center"/>
          </w:tcPr>
          <w:p w14:paraId="3FBF4476">
            <w:pPr>
              <w:spacing w:line="360" w:lineRule="auto"/>
              <w:jc w:val="left"/>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sz w:val="24"/>
                <w:szCs w:val="24"/>
                <w:highlight w:val="none"/>
              </w:rPr>
              <w:t>投标报价</w:t>
            </w: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b/>
                <w:bCs/>
                <w:kern w:val="0"/>
                <w:sz w:val="24"/>
                <w:szCs w:val="24"/>
                <w:highlight w:val="none"/>
                <w:lang w:val="en-US" w:eastAsia="zh-CN"/>
              </w:rPr>
              <w:t>30</w:t>
            </w:r>
            <w:r>
              <w:rPr>
                <w:rFonts w:hint="eastAsia" w:asciiTheme="minorEastAsia" w:hAnsiTheme="minorEastAsia" w:eastAsiaTheme="minorEastAsia" w:cstheme="minorEastAsia"/>
                <w:b/>
                <w:bCs/>
                <w:kern w:val="0"/>
                <w:sz w:val="24"/>
                <w:szCs w:val="24"/>
                <w:highlight w:val="none"/>
              </w:rPr>
              <w:t xml:space="preserve">分； </w:t>
            </w:r>
          </w:p>
          <w:p w14:paraId="50028581">
            <w:pPr>
              <w:spacing w:line="360" w:lineRule="auto"/>
              <w:jc w:val="left"/>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综合标：</w:t>
            </w:r>
            <w:r>
              <w:rPr>
                <w:rFonts w:hint="eastAsia" w:asciiTheme="minorEastAsia" w:hAnsiTheme="minorEastAsia" w:eastAsiaTheme="minorEastAsia" w:cstheme="minorEastAsia"/>
                <w:b/>
                <w:bCs/>
                <w:kern w:val="0"/>
                <w:sz w:val="24"/>
                <w:szCs w:val="24"/>
                <w:highlight w:val="none"/>
                <w:lang w:val="en-US" w:eastAsia="zh-CN"/>
              </w:rPr>
              <w:t>20</w:t>
            </w:r>
            <w:r>
              <w:rPr>
                <w:rFonts w:hint="eastAsia" w:asciiTheme="minorEastAsia" w:hAnsiTheme="minorEastAsia" w:eastAsiaTheme="minorEastAsia" w:cstheme="minorEastAsia"/>
                <w:b/>
                <w:bCs/>
                <w:kern w:val="0"/>
                <w:sz w:val="24"/>
                <w:szCs w:val="24"/>
                <w:highlight w:val="none"/>
              </w:rPr>
              <w:t xml:space="preserve">分； </w:t>
            </w:r>
          </w:p>
          <w:p w14:paraId="48651116">
            <w:pPr>
              <w:spacing w:line="360" w:lineRule="auto"/>
              <w:jc w:val="left"/>
              <w:rPr>
                <w:rFonts w:hint="eastAsia" w:asciiTheme="minorEastAsia" w:hAnsiTheme="minorEastAsia" w:eastAsiaTheme="minorEastAsia" w:cstheme="minorEastAsia"/>
                <w:b/>
                <w:bCs/>
                <w:kern w:val="2"/>
                <w:sz w:val="24"/>
                <w:szCs w:val="24"/>
                <w:highlight w:val="none"/>
              </w:rPr>
            </w:pPr>
            <w:r>
              <w:rPr>
                <w:rFonts w:hint="eastAsia" w:asciiTheme="minorEastAsia" w:hAnsiTheme="minorEastAsia" w:eastAsiaTheme="minorEastAsia" w:cstheme="minorEastAsia"/>
                <w:b/>
                <w:bCs/>
                <w:kern w:val="0"/>
                <w:sz w:val="24"/>
                <w:szCs w:val="24"/>
                <w:highlight w:val="none"/>
              </w:rPr>
              <w:t>技术标：</w:t>
            </w:r>
            <w:r>
              <w:rPr>
                <w:rFonts w:hint="eastAsia" w:asciiTheme="minorEastAsia" w:hAnsiTheme="minorEastAsia" w:eastAsiaTheme="minorEastAsia" w:cstheme="minorEastAsia"/>
                <w:b/>
                <w:bCs/>
                <w:kern w:val="0"/>
                <w:sz w:val="24"/>
                <w:szCs w:val="24"/>
                <w:highlight w:val="none"/>
                <w:lang w:val="en-US" w:eastAsia="zh-CN"/>
              </w:rPr>
              <w:t>50</w:t>
            </w:r>
            <w:r>
              <w:rPr>
                <w:rFonts w:hint="eastAsia" w:asciiTheme="minorEastAsia" w:hAnsiTheme="minorEastAsia" w:eastAsiaTheme="minorEastAsia" w:cstheme="minorEastAsia"/>
                <w:b/>
                <w:bCs/>
                <w:kern w:val="0"/>
                <w:sz w:val="24"/>
                <w:szCs w:val="24"/>
                <w:highlight w:val="none"/>
              </w:rPr>
              <w:t>分；</w:t>
            </w:r>
            <w:bookmarkStart w:id="31" w:name="_GoBack"/>
            <w:bookmarkEnd w:id="31"/>
          </w:p>
        </w:tc>
      </w:tr>
      <w:tr w14:paraId="48F5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5" w:type="pct"/>
            <w:noWrap w:val="0"/>
            <w:vAlign w:val="center"/>
          </w:tcPr>
          <w:p w14:paraId="5091E97E">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w:t>
            </w:r>
          </w:p>
          <w:p w14:paraId="02251271">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内容</w:t>
            </w:r>
          </w:p>
        </w:tc>
        <w:tc>
          <w:tcPr>
            <w:tcW w:w="761" w:type="pct"/>
            <w:noWrap w:val="0"/>
            <w:vAlign w:val="center"/>
          </w:tcPr>
          <w:p w14:paraId="153BAFC3">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评分因素</w:t>
            </w:r>
          </w:p>
        </w:tc>
        <w:tc>
          <w:tcPr>
            <w:tcW w:w="3693" w:type="pct"/>
            <w:noWrap w:val="0"/>
            <w:vAlign w:val="center"/>
          </w:tcPr>
          <w:p w14:paraId="09D8CFA9">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评分标准</w:t>
            </w:r>
          </w:p>
          <w:p w14:paraId="611BEC4C">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分值</w:t>
            </w:r>
          </w:p>
        </w:tc>
      </w:tr>
      <w:tr w14:paraId="0D70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noWrap w:val="0"/>
            <w:vAlign w:val="center"/>
          </w:tcPr>
          <w:p w14:paraId="3766084A">
            <w:pPr>
              <w:spacing w:line="360" w:lineRule="auto"/>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w:t>
            </w:r>
          </w:p>
          <w:p w14:paraId="0416524B">
            <w:pPr>
              <w:spacing w:line="360" w:lineRule="auto"/>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w:t>
            </w:r>
          </w:p>
          <w:p w14:paraId="74028316">
            <w:pPr>
              <w:spacing w:line="360" w:lineRule="auto"/>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30</w:t>
            </w:r>
            <w:r>
              <w:rPr>
                <w:rFonts w:hint="eastAsia" w:asciiTheme="minorEastAsia" w:hAnsiTheme="minorEastAsia" w:eastAsiaTheme="minorEastAsia" w:cstheme="minorEastAsia"/>
                <w:b/>
                <w:bCs/>
                <w:sz w:val="24"/>
                <w:szCs w:val="24"/>
                <w:highlight w:val="none"/>
              </w:rPr>
              <w:t>分</w:t>
            </w:r>
          </w:p>
        </w:tc>
        <w:tc>
          <w:tcPr>
            <w:tcW w:w="761" w:type="pct"/>
            <w:noWrap w:val="0"/>
            <w:vAlign w:val="center"/>
          </w:tcPr>
          <w:p w14:paraId="6379CACA">
            <w:pPr>
              <w:spacing w:line="360" w:lineRule="auto"/>
              <w:jc w:val="both"/>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报价分</w:t>
            </w:r>
          </w:p>
          <w:p w14:paraId="3ED230CA">
            <w:pPr>
              <w:spacing w:line="360" w:lineRule="auto"/>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0-30</w:t>
            </w:r>
            <w:r>
              <w:rPr>
                <w:rFonts w:hint="eastAsia" w:asciiTheme="minorEastAsia" w:hAnsiTheme="minorEastAsia" w:eastAsiaTheme="minorEastAsia" w:cstheme="minorEastAsia"/>
                <w:b/>
                <w:bCs/>
                <w:sz w:val="24"/>
                <w:szCs w:val="24"/>
                <w:highlight w:val="none"/>
              </w:rPr>
              <w:t>分</w:t>
            </w:r>
          </w:p>
        </w:tc>
        <w:tc>
          <w:tcPr>
            <w:tcW w:w="3693" w:type="pct"/>
            <w:noWrap w:val="0"/>
            <w:vAlign w:val="center"/>
          </w:tcPr>
          <w:p w14:paraId="592C7CFD">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1、价格分采用低价优先法计算，即通过资格性和初步审查且投标价格最低的投标报价为评标基准价，其价格得分为满分30分。</w:t>
            </w:r>
          </w:p>
          <w:p w14:paraId="1131652E">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其他投标供应商的价格分统一按照下列公式计算：</w:t>
            </w:r>
          </w:p>
          <w:p w14:paraId="7D4CDCE3">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投标报价得分＝（评标基准价/投标报价）×30％×100</w:t>
            </w:r>
          </w:p>
          <w:p w14:paraId="77534B51">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评审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评审小组应当将其作为无效投标处理。</w:t>
            </w:r>
          </w:p>
          <w:p w14:paraId="0B9B6FAE">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3、超出采购人预算价的响应报价为无效报价。</w:t>
            </w:r>
          </w:p>
          <w:p w14:paraId="507CF705">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4、价格扣除：所投货物制造商为小微企业的（监狱企业/残疾人福 利性企业视同小型、微型企业），对所投标的小型和微型企业制造的产品的价格给予 20%的扣除，用扣除后的价格参与评审。参加投标的中小微企业，应当按照《政府采购促进中小企业发展管理办法》（财库〔2020〕46 号）的规定提供《中小企业声明函》（中小企业划型标准详见《关于印发中小企业划型标准规定的通知》工信部联企业〔2011〕300 号）。 投标货物制造商为大型企业的不适用本款规定。</w:t>
            </w:r>
          </w:p>
          <w:p w14:paraId="49278038">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5、根据财政部司法部《关于政府采购支持监狱企业发展有关问题32的通知》（财库〔2014〕68 号）规定，本项目对监狱企业作为投标供应商所提供的本企业生产的产品的价格给予 20%的扣除。监狱企业，应当提供由省级以上监狱管理局、戒毒管理局（含新疆生产建设兵团）出具的属于监狱企业的证明文件。</w:t>
            </w:r>
          </w:p>
          <w:p w14:paraId="088F1A5F">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 xml:space="preserve">6、参加政府采购活动的残疾人福利性单位应当提供《残疾人福利性单位声明函》，未填写残疾人福利性单位声明函的在开标过程中不予认可。 </w:t>
            </w:r>
          </w:p>
          <w:p w14:paraId="30231A17">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 xml:space="preserve">7、同一投标供应商，中小微企业产品和监狱企业产品价格扣除优惠只享受一次，不得重复享受 </w:t>
            </w:r>
          </w:p>
          <w:p w14:paraId="6018B09E">
            <w:pPr>
              <w:keepNext w:val="0"/>
              <w:keepLines w:val="0"/>
              <w:pageBreakBefore w:val="0"/>
              <w:widowControl w:val="0"/>
              <w:kinsoku/>
              <w:wordWrap w:val="0"/>
              <w:overflowPunct/>
              <w:topLinePunct/>
              <w:autoSpaceDE/>
              <w:autoSpaceDN/>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 xml:space="preserve">例：所投中小微企业产品报价=所投中小微企业产品报价合计×【1-20%】 </w:t>
            </w:r>
          </w:p>
          <w:p w14:paraId="61F72ECD">
            <w:pPr>
              <w:keepNext w:val="0"/>
              <w:keepLines w:val="0"/>
              <w:pageBreakBefore w:val="0"/>
              <w:widowControl w:val="0"/>
              <w:kinsoku/>
              <w:overflowPunct/>
              <w:autoSpaceDE/>
              <w:autoSpaceDN/>
              <w:bidi w:val="0"/>
              <w:snapToGrid/>
              <w:spacing w:line="360" w:lineRule="auto"/>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注：价格分计算保留小数点后二位。</w:t>
            </w:r>
          </w:p>
        </w:tc>
      </w:tr>
      <w:tr w14:paraId="2E1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545" w:type="pct"/>
            <w:vMerge w:val="restart"/>
            <w:noWrap w:val="0"/>
            <w:vAlign w:val="center"/>
          </w:tcPr>
          <w:p w14:paraId="44941346">
            <w:pPr>
              <w:spacing w:line="360" w:lineRule="auto"/>
              <w:jc w:val="center"/>
              <w:rPr>
                <w:rFonts w:hint="eastAsia" w:asciiTheme="minorEastAsia" w:hAnsiTheme="minorEastAsia" w:eastAsiaTheme="minorEastAsia" w:cstheme="minorEastAsia"/>
                <w:b/>
                <w:bCs/>
                <w:sz w:val="24"/>
                <w:szCs w:val="24"/>
                <w:highlight w:val="none"/>
                <w:lang w:val="en-US" w:eastAsia="zh-CN"/>
              </w:rPr>
            </w:pPr>
          </w:p>
        </w:tc>
        <w:tc>
          <w:tcPr>
            <w:tcW w:w="761" w:type="pct"/>
            <w:vMerge w:val="restart"/>
            <w:noWrap w:val="0"/>
            <w:vAlign w:val="center"/>
          </w:tcPr>
          <w:p w14:paraId="61C5705D">
            <w:pPr>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技术方案</w:t>
            </w:r>
          </w:p>
          <w:p w14:paraId="13C6FC18">
            <w:pPr>
              <w:spacing w:line="360" w:lineRule="auto"/>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bidi="ar-SA"/>
              </w:rPr>
              <w:t>0-50分</w:t>
            </w:r>
          </w:p>
        </w:tc>
        <w:tc>
          <w:tcPr>
            <w:tcW w:w="3693" w:type="pct"/>
            <w:noWrap w:val="0"/>
            <w:vAlign w:val="center"/>
          </w:tcPr>
          <w:p w14:paraId="1AA7D936">
            <w:pPr>
              <w:numPr>
                <w:ilvl w:val="0"/>
                <w:numId w:val="0"/>
              </w:numPr>
              <w:spacing w:line="360" w:lineRule="auto"/>
              <w:jc w:val="left"/>
              <w:rPr>
                <w:rFonts w:hint="eastAsia" w:asciiTheme="minorEastAsia" w:hAnsiTheme="minorEastAsia" w:eastAsiaTheme="minorEastAsia" w:cstheme="minorEastAsia"/>
                <w:b/>
                <w:bCs/>
                <w:color w:val="auto"/>
                <w:kern w:val="2"/>
                <w:sz w:val="24"/>
                <w:szCs w:val="24"/>
                <w:highlight w:val="none"/>
                <w:lang w:val="en-US" w:eastAsia="zh-CN" w:bidi="zh-CN"/>
              </w:rPr>
            </w:pPr>
            <w:r>
              <w:rPr>
                <w:rFonts w:hint="eastAsia" w:asciiTheme="minorEastAsia" w:hAnsiTheme="minorEastAsia" w:eastAsiaTheme="minorEastAsia" w:cstheme="minorEastAsia"/>
                <w:b/>
                <w:bCs/>
                <w:color w:val="auto"/>
                <w:kern w:val="2"/>
                <w:sz w:val="24"/>
                <w:szCs w:val="24"/>
                <w:highlight w:val="none"/>
                <w:lang w:val="en-US" w:eastAsia="zh-CN" w:bidi="zh-CN"/>
              </w:rPr>
              <w:t>设备配置符合性（0-15.5分）</w:t>
            </w:r>
          </w:p>
          <w:p w14:paraId="2DC7597E">
            <w:pPr>
              <w:numPr>
                <w:ilvl w:val="0"/>
                <w:numId w:val="0"/>
              </w:numPr>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供应商所投货物的技术参数能够全部</w:t>
            </w:r>
            <w:r>
              <w:rPr>
                <w:rFonts w:hint="eastAsia" w:asciiTheme="minorEastAsia" w:hAnsiTheme="minorEastAsia" w:eastAsiaTheme="minorEastAsia" w:cstheme="minorEastAsia"/>
                <w:color w:val="auto"/>
                <w:kern w:val="2"/>
                <w:sz w:val="24"/>
                <w:szCs w:val="24"/>
                <w:highlight w:val="none"/>
                <w:lang w:val="en-US" w:eastAsia="zh-CN" w:bidi="zh-CN"/>
              </w:rPr>
              <w:t>满足招标文件中所有设备的规格、型号、参数及功能要求，无任何偏离，得15.5分。</w:t>
            </w:r>
          </w:p>
          <w:p w14:paraId="38745B8C">
            <w:pPr>
              <w:numPr>
                <w:ilvl w:val="0"/>
                <w:numId w:val="0"/>
              </w:numPr>
              <w:spacing w:line="36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 xml:space="preserve">技术参数不满足招标文件要求的（负偏离）,每有一项不满足在基础分15.5分上扣0.25分，扣完为止。 </w:t>
            </w:r>
            <w:r>
              <w:rPr>
                <w:rFonts w:hint="eastAsia" w:asciiTheme="minorEastAsia" w:hAnsiTheme="minorEastAsia" w:eastAsiaTheme="minorEastAsia" w:cstheme="minorEastAsia"/>
                <w:sz w:val="24"/>
                <w:highlight w:val="none"/>
              </w:rPr>
              <w:t>正偏离不加分。</w:t>
            </w:r>
          </w:p>
        </w:tc>
      </w:tr>
      <w:tr w14:paraId="2A00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45" w:type="pct"/>
            <w:vMerge w:val="continue"/>
            <w:noWrap w:val="0"/>
            <w:vAlign w:val="center"/>
          </w:tcPr>
          <w:p w14:paraId="64016093">
            <w:pPr>
              <w:spacing w:line="360" w:lineRule="auto"/>
              <w:jc w:val="center"/>
              <w:rPr>
                <w:rFonts w:hint="eastAsia" w:asciiTheme="minorEastAsia" w:hAnsiTheme="minorEastAsia" w:eastAsiaTheme="minorEastAsia" w:cstheme="minorEastAsia"/>
                <w:sz w:val="24"/>
                <w:szCs w:val="24"/>
                <w:highlight w:val="none"/>
              </w:rPr>
            </w:pPr>
          </w:p>
        </w:tc>
        <w:tc>
          <w:tcPr>
            <w:tcW w:w="761" w:type="pct"/>
            <w:vMerge w:val="continue"/>
            <w:noWrap w:val="0"/>
            <w:vAlign w:val="center"/>
          </w:tcPr>
          <w:p w14:paraId="4D98784C">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3693" w:type="pct"/>
            <w:noWrap w:val="0"/>
            <w:vAlign w:val="center"/>
          </w:tcPr>
          <w:p w14:paraId="0684F691">
            <w:pPr>
              <w:numPr>
                <w:ilvl w:val="0"/>
                <w:numId w:val="0"/>
              </w:numPr>
              <w:spacing w:line="360" w:lineRule="auto"/>
              <w:jc w:val="left"/>
              <w:rPr>
                <w:rFonts w:hint="eastAsia" w:asciiTheme="minorEastAsia" w:hAnsiTheme="minorEastAsia" w:eastAsiaTheme="minorEastAsia" w:cstheme="minorEastAsia"/>
                <w:b/>
                <w:bCs/>
                <w:color w:val="auto"/>
                <w:kern w:val="2"/>
                <w:sz w:val="24"/>
                <w:szCs w:val="24"/>
                <w:highlight w:val="none"/>
                <w:lang w:val="en-US" w:eastAsia="zh-CN" w:bidi="zh-CN"/>
              </w:rPr>
            </w:pPr>
            <w:r>
              <w:rPr>
                <w:rFonts w:hint="eastAsia" w:asciiTheme="minorEastAsia" w:hAnsiTheme="minorEastAsia" w:eastAsiaTheme="minorEastAsia" w:cstheme="minorEastAsia"/>
                <w:b/>
                <w:bCs/>
                <w:color w:val="auto"/>
                <w:kern w:val="2"/>
                <w:sz w:val="24"/>
                <w:szCs w:val="24"/>
                <w:highlight w:val="none"/>
                <w:lang w:val="en-US" w:eastAsia="zh-CN" w:bidi="zh-CN"/>
              </w:rPr>
              <w:t>设备采购供应及安装方案（15.5分）</w:t>
            </w:r>
          </w:p>
          <w:p w14:paraId="5DED2766">
            <w:pPr>
              <w:numPr>
                <w:ilvl w:val="0"/>
                <w:numId w:val="0"/>
              </w:numPr>
              <w:spacing w:line="360" w:lineRule="auto"/>
              <w:ind w:firstLine="480" w:firstLineChars="200"/>
              <w:jc w:val="both"/>
              <w:rPr>
                <w:rFonts w:hint="eastAsia" w:asciiTheme="minorEastAsia" w:hAnsiTheme="minorEastAsia" w:eastAsiaTheme="minorEastAsia" w:cstheme="minorEastAsia"/>
                <w:b w:val="0"/>
                <w:bCs w:val="0"/>
                <w:color w:val="auto"/>
                <w:kern w:val="2"/>
                <w:sz w:val="24"/>
                <w:szCs w:val="24"/>
                <w:highlight w:val="none"/>
                <w:lang w:val="en-US" w:eastAsia="zh-CN" w:bidi="zh-CN"/>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14:textFill>
                  <w14:solidFill>
                    <w14:schemeClr w14:val="tx1"/>
                  </w14:solidFill>
                </w14:textFill>
              </w:rPr>
              <w:t>根据针对本项目采购需求，</w:t>
            </w:r>
            <w:r>
              <w:rPr>
                <w:rFonts w:hint="eastAsia" w:asciiTheme="minorEastAsia" w:hAnsiTheme="minorEastAsia" w:eastAsiaTheme="minorEastAsia" w:cstheme="minorEastAsia"/>
                <w:b w:val="0"/>
                <w:bCs w:val="0"/>
                <w:color w:val="auto"/>
                <w:kern w:val="2"/>
                <w:sz w:val="24"/>
                <w:szCs w:val="24"/>
                <w:highlight w:val="none"/>
                <w:lang w:val="en-US" w:eastAsia="zh-CN" w:bidi="zh-CN"/>
              </w:rPr>
              <w:t>提供具体的方案及措施（包括供货计划、进度计划、货物运输、设备装卸、设备验收、设备安装、安全管控及保障措施、人员配置、应急预案等方面）。</w:t>
            </w:r>
          </w:p>
          <w:p w14:paraId="202B88DC">
            <w:pPr>
              <w:widowControl/>
              <w:spacing w:line="360" w:lineRule="auto"/>
              <w:ind w:firstLine="480" w:firstLineChars="200"/>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1、供货方案内容</w:t>
            </w:r>
            <w:r>
              <w:rPr>
                <w:rFonts w:hint="eastAsia" w:asciiTheme="minorEastAsia" w:hAnsiTheme="minorEastAsia" w:eastAsiaTheme="minorEastAsia" w:cstheme="minorEastAsia"/>
                <w:i w:val="0"/>
                <w:iCs w:val="0"/>
                <w:caps w:val="0"/>
                <w:spacing w:val="0"/>
                <w:sz w:val="24"/>
                <w:szCs w:val="24"/>
                <w:highlight w:val="none"/>
                <w:shd w:val="clear" w:fill="FFFFFF"/>
              </w:rPr>
              <w:t>具体清晰</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rPr>
              <w:t>规划科学合理</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i w:val="0"/>
                <w:iCs w:val="0"/>
                <w:caps w:val="0"/>
                <w:spacing w:val="0"/>
                <w:sz w:val="24"/>
                <w:szCs w:val="24"/>
                <w:highlight w:val="none"/>
                <w:shd w:val="clear" w:fill="FFFFFF"/>
              </w:rPr>
              <w:t>完全匹配食用菌设备特性</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方案内容全面，</w:t>
            </w:r>
            <w:r>
              <w:rPr>
                <w:rFonts w:hint="eastAsia" w:asciiTheme="minorEastAsia" w:hAnsiTheme="minorEastAsia" w:eastAsiaTheme="minorEastAsia" w:cstheme="minorEastAsia"/>
                <w:sz w:val="24"/>
                <w:szCs w:val="24"/>
                <w:highlight w:val="none"/>
                <w:lang w:val="en-US" w:eastAsia="zh-CN" w:bidi="ar-SA"/>
              </w:rPr>
              <w:t>完全能够完全满足本项目采购人要求，得15.5分；</w:t>
            </w:r>
          </w:p>
          <w:p w14:paraId="3AF8034A">
            <w:pPr>
              <w:widowControl/>
              <w:spacing w:line="360" w:lineRule="auto"/>
              <w:ind w:firstLine="480" w:firstLineChars="200"/>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w:t>
            </w:r>
            <w:r>
              <w:rPr>
                <w:rFonts w:hint="eastAsia" w:asciiTheme="minorEastAsia" w:hAnsiTheme="minorEastAsia" w:eastAsiaTheme="minorEastAsia" w:cstheme="minorEastAsia"/>
                <w:i w:val="0"/>
                <w:iCs w:val="0"/>
                <w:caps w:val="0"/>
                <w:spacing w:val="0"/>
                <w:sz w:val="24"/>
                <w:szCs w:val="24"/>
                <w:highlight w:val="none"/>
                <w:shd w:val="clear" w:fill="FFFFFF"/>
              </w:rPr>
              <w:t>方案较为全面具体，规划较为合理，能满足采购人要求，核心维度适配性较好，非核心维度细节略有不足</w:t>
            </w:r>
            <w:r>
              <w:rPr>
                <w:rFonts w:hint="eastAsia" w:asciiTheme="minorEastAsia" w:hAnsiTheme="minorEastAsia" w:eastAsiaTheme="minorEastAsia" w:cstheme="minorEastAsia"/>
                <w:sz w:val="24"/>
                <w:szCs w:val="24"/>
                <w:highlight w:val="none"/>
                <w:lang w:val="en-US" w:eastAsia="zh-CN" w:bidi="ar-SA"/>
              </w:rPr>
              <w:t>，得10.5分；</w:t>
            </w:r>
          </w:p>
          <w:p w14:paraId="21AC5889">
            <w:pPr>
              <w:widowControl/>
              <w:spacing w:line="360" w:lineRule="auto"/>
              <w:ind w:firstLine="480" w:firstLineChars="200"/>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3、方案内容一般，具体性、清晰度一般，规划较一般，基本满足采购人要求，核心维度无明显漏洞5.5分；</w:t>
            </w:r>
          </w:p>
          <w:p w14:paraId="41099117">
            <w:pPr>
              <w:widowControl/>
              <w:spacing w:line="360" w:lineRule="auto"/>
              <w:ind w:firstLine="480" w:firstLineChars="200"/>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w:t>
            </w:r>
            <w:r>
              <w:rPr>
                <w:rFonts w:hint="eastAsia" w:asciiTheme="minorEastAsia" w:hAnsiTheme="minorEastAsia" w:eastAsiaTheme="minorEastAsia" w:cstheme="minorEastAsia"/>
                <w:i w:val="0"/>
                <w:iCs w:val="0"/>
                <w:caps w:val="0"/>
                <w:spacing w:val="0"/>
                <w:sz w:val="24"/>
                <w:szCs w:val="24"/>
                <w:highlight w:val="none"/>
                <w:shd w:val="clear" w:fill="FFFFFF"/>
              </w:rPr>
              <w:t>方案内容缺漏、不具体、不清晰，规划不合理，仅能满足采购人最低基本要求</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得2分</w:t>
            </w:r>
            <w:r>
              <w:rPr>
                <w:rFonts w:hint="eastAsia" w:asciiTheme="minorEastAsia" w:hAnsiTheme="minorEastAsia" w:eastAsiaTheme="minorEastAsia" w:cstheme="minorEastAsia"/>
                <w:sz w:val="24"/>
                <w:szCs w:val="24"/>
                <w:highlight w:val="none"/>
                <w:lang w:val="en-US" w:eastAsia="zh-CN" w:bidi="ar-SA"/>
              </w:rPr>
              <w:t>；</w:t>
            </w:r>
          </w:p>
          <w:p w14:paraId="383041C8">
            <w:pPr>
              <w:widowControl/>
              <w:spacing w:line="360" w:lineRule="auto"/>
              <w:ind w:firstLine="480" w:firstLineChars="200"/>
              <w:textAlignment w:val="baseline"/>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53FB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545" w:type="pct"/>
            <w:vMerge w:val="continue"/>
            <w:noWrap w:val="0"/>
            <w:vAlign w:val="center"/>
          </w:tcPr>
          <w:p w14:paraId="509BDEBA">
            <w:pPr>
              <w:spacing w:line="360" w:lineRule="auto"/>
              <w:jc w:val="center"/>
              <w:rPr>
                <w:rFonts w:hint="eastAsia" w:asciiTheme="minorEastAsia" w:hAnsiTheme="minorEastAsia" w:eastAsiaTheme="minorEastAsia" w:cstheme="minorEastAsia"/>
                <w:sz w:val="24"/>
                <w:szCs w:val="24"/>
                <w:highlight w:val="none"/>
              </w:rPr>
            </w:pPr>
          </w:p>
        </w:tc>
        <w:tc>
          <w:tcPr>
            <w:tcW w:w="761" w:type="pct"/>
            <w:vMerge w:val="continue"/>
            <w:noWrap w:val="0"/>
            <w:vAlign w:val="center"/>
          </w:tcPr>
          <w:p w14:paraId="57CB7EC4">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3693" w:type="pct"/>
            <w:noWrap w:val="0"/>
            <w:vAlign w:val="top"/>
          </w:tcPr>
          <w:p w14:paraId="30CB6EFE">
            <w:pPr>
              <w:numPr>
                <w:ilvl w:val="0"/>
                <w:numId w:val="0"/>
              </w:numPr>
              <w:spacing w:line="360" w:lineRule="auto"/>
              <w:jc w:val="left"/>
              <w:rPr>
                <w:rFonts w:hint="eastAsia" w:asciiTheme="minorEastAsia" w:hAnsiTheme="minorEastAsia" w:eastAsiaTheme="minorEastAsia" w:cstheme="minorEastAsia"/>
                <w:b/>
                <w:bCs/>
                <w:color w:val="auto"/>
                <w:kern w:val="2"/>
                <w:sz w:val="24"/>
                <w:szCs w:val="24"/>
                <w:highlight w:val="none"/>
                <w:lang w:val="en-US" w:eastAsia="zh-CN" w:bidi="zh-CN"/>
              </w:rPr>
            </w:pPr>
            <w:r>
              <w:rPr>
                <w:rFonts w:hint="eastAsia" w:asciiTheme="minorEastAsia" w:hAnsiTheme="minorEastAsia" w:eastAsiaTheme="minorEastAsia" w:cstheme="minorEastAsia"/>
                <w:b/>
                <w:bCs/>
                <w:color w:val="auto"/>
                <w:kern w:val="2"/>
                <w:sz w:val="24"/>
                <w:szCs w:val="24"/>
                <w:highlight w:val="none"/>
                <w:lang w:val="en-US" w:eastAsia="zh-CN" w:bidi="zh-CN"/>
              </w:rPr>
              <w:t>质量保证措施及售后服务（7分）</w:t>
            </w:r>
          </w:p>
          <w:p w14:paraId="3E0060F4">
            <w:pPr>
              <w:numPr>
                <w:ilvl w:val="0"/>
                <w:numId w:val="0"/>
              </w:numPr>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eastAsia="zh-CN" w:bidi="zh-CN"/>
              </w:rPr>
            </w:pPr>
            <w:r>
              <w:rPr>
                <w:rFonts w:hint="eastAsia" w:asciiTheme="minorEastAsia" w:hAnsiTheme="minorEastAsia" w:eastAsiaTheme="minorEastAsia" w:cstheme="minorEastAsia"/>
                <w:color w:val="auto"/>
                <w:kern w:val="2"/>
                <w:sz w:val="24"/>
                <w:szCs w:val="24"/>
                <w:highlight w:val="none"/>
                <w:lang w:val="en-US" w:eastAsia="zh-CN" w:bidi="zh-CN"/>
              </w:rPr>
              <w:t>提供详细的设备质量保证方案及售后方案（如产品质量保障措施、交付质量保障措施、安装调制与性能终验措施、定期巡检计划、核心部件或全线产品延长质保期限机制、质保期内外问题的解决方案、设备维护维修方案、故障应急保障方案、售后服务及响应时间等方面）。</w:t>
            </w:r>
          </w:p>
          <w:p w14:paraId="237B3888">
            <w:pPr>
              <w:numPr>
                <w:ilvl w:val="0"/>
                <w:numId w:val="0"/>
              </w:numPr>
              <w:spacing w:line="360" w:lineRule="auto"/>
              <w:ind w:firstLine="480" w:firstLineChars="200"/>
              <w:jc w:val="left"/>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1、</w:t>
            </w:r>
            <w:r>
              <w:rPr>
                <w:rFonts w:hint="eastAsia" w:asciiTheme="minorEastAsia" w:hAnsiTheme="minorEastAsia" w:eastAsiaTheme="minorEastAsia" w:cstheme="minorEastAsia"/>
                <w:i w:val="0"/>
                <w:iCs w:val="0"/>
                <w:caps w:val="0"/>
                <w:spacing w:val="0"/>
                <w:sz w:val="24"/>
                <w:szCs w:val="24"/>
                <w:highlight w:val="none"/>
                <w:shd w:val="clear" w:fill="FFFFFF"/>
              </w:rPr>
              <w:t>方案全面覆盖</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质量保证措施及售后服务</w:t>
            </w:r>
            <w:r>
              <w:rPr>
                <w:rFonts w:hint="eastAsia" w:asciiTheme="minorEastAsia" w:hAnsiTheme="minorEastAsia" w:eastAsiaTheme="minorEastAsia" w:cstheme="minorEastAsia"/>
                <w:i w:val="0"/>
                <w:iCs w:val="0"/>
                <w:caps w:val="0"/>
                <w:spacing w:val="0"/>
                <w:sz w:val="24"/>
                <w:szCs w:val="24"/>
                <w:highlight w:val="none"/>
                <w:shd w:val="clear" w:fill="FFFFFF"/>
              </w:rPr>
              <w:t>全核心维度，措施科学可落地，且深度适配食用菌生产场景需求，风险防控体系完善</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得7分</w:t>
            </w:r>
          </w:p>
          <w:p w14:paraId="0AA804F6">
            <w:pPr>
              <w:numPr>
                <w:ilvl w:val="0"/>
                <w:numId w:val="0"/>
              </w:numPr>
              <w:spacing w:line="360" w:lineRule="auto"/>
              <w:ind w:firstLine="480" w:firstLineChars="200"/>
              <w:jc w:val="left"/>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2、</w:t>
            </w:r>
            <w:r>
              <w:rPr>
                <w:rFonts w:hint="eastAsia" w:asciiTheme="minorEastAsia" w:hAnsiTheme="minorEastAsia" w:eastAsiaTheme="minorEastAsia" w:cstheme="minorEastAsia"/>
                <w:i w:val="0"/>
                <w:iCs w:val="0"/>
                <w:caps w:val="0"/>
                <w:spacing w:val="0"/>
                <w:sz w:val="24"/>
                <w:szCs w:val="24"/>
                <w:highlight w:val="none"/>
                <w:shd w:val="clear" w:fill="FFFFFF"/>
              </w:rPr>
              <w:t>方案较为全面合理，核心措施具备可执行性，基本适配食用菌设备需求，关键环节无明显漏洞</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得4分</w:t>
            </w:r>
          </w:p>
          <w:p w14:paraId="50B05627">
            <w:pPr>
              <w:numPr>
                <w:ilvl w:val="0"/>
                <w:numId w:val="0"/>
              </w:numPr>
              <w:spacing w:line="360" w:lineRule="auto"/>
              <w:ind w:firstLine="480" w:firstLineChars="200"/>
              <w:jc w:val="left"/>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spacing w:val="0"/>
                <w:sz w:val="24"/>
                <w:szCs w:val="24"/>
                <w:highlight w:val="none"/>
                <w:shd w:val="clear" w:fill="FFFFFF"/>
              </w:rPr>
              <w:t>方案框架基本合理，核心功能（产品质量、基础维修）措施有保障，但完整性不足，适配性一般</w:t>
            </w:r>
            <w:r>
              <w:rPr>
                <w:rFonts w:hint="eastAsia" w:asciiTheme="minorEastAsia" w:hAnsiTheme="minorEastAsia" w:eastAsiaTheme="minorEastAsia" w:cstheme="minorEastAsia"/>
                <w:i w:val="0"/>
                <w:iCs w:val="0"/>
                <w:caps w:val="0"/>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得1分</w:t>
            </w:r>
          </w:p>
          <w:p w14:paraId="47A556A7">
            <w:pPr>
              <w:numPr>
                <w:ilvl w:val="0"/>
                <w:numId w:val="0"/>
              </w:numPr>
              <w:spacing w:line="360" w:lineRule="auto"/>
              <w:ind w:firstLine="480" w:firstLineChars="200"/>
              <w:jc w:val="left"/>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4、</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7610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vMerge w:val="continue"/>
            <w:noWrap w:val="0"/>
            <w:vAlign w:val="center"/>
          </w:tcPr>
          <w:p w14:paraId="1E78C1FF">
            <w:pPr>
              <w:spacing w:line="360" w:lineRule="auto"/>
              <w:jc w:val="center"/>
              <w:rPr>
                <w:rFonts w:hint="eastAsia" w:asciiTheme="minorEastAsia" w:hAnsiTheme="minorEastAsia" w:eastAsiaTheme="minorEastAsia" w:cstheme="minorEastAsia"/>
                <w:sz w:val="24"/>
                <w:szCs w:val="24"/>
                <w:highlight w:val="none"/>
              </w:rPr>
            </w:pPr>
          </w:p>
        </w:tc>
        <w:tc>
          <w:tcPr>
            <w:tcW w:w="761" w:type="pct"/>
            <w:vMerge w:val="continue"/>
            <w:noWrap w:val="0"/>
            <w:vAlign w:val="center"/>
          </w:tcPr>
          <w:p w14:paraId="4D435563">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3693" w:type="pct"/>
            <w:noWrap w:val="0"/>
            <w:vAlign w:val="center"/>
          </w:tcPr>
          <w:p w14:paraId="2406D859">
            <w:pPr>
              <w:numPr>
                <w:ilvl w:val="0"/>
                <w:numId w:val="0"/>
              </w:numPr>
              <w:spacing w:line="360" w:lineRule="auto"/>
              <w:ind w:firstLine="482"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rPr>
              <w:t>交货验收4分</w:t>
            </w:r>
          </w:p>
          <w:p w14:paraId="114638D2">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i w:val="0"/>
                <w:iCs w:val="0"/>
                <w:caps w:val="0"/>
                <w:spacing w:val="0"/>
                <w:sz w:val="24"/>
                <w:szCs w:val="24"/>
                <w:highlight w:val="none"/>
                <w:shd w:val="clear" w:fill="FFFFFF"/>
              </w:rPr>
              <w:t>针对食用菌生产设备</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提供完整的</w:t>
            </w:r>
            <w:r>
              <w:rPr>
                <w:rFonts w:hint="eastAsia" w:asciiTheme="minorEastAsia" w:hAnsiTheme="minorEastAsia" w:eastAsiaTheme="minorEastAsia" w:cstheme="minorEastAsia"/>
                <w:sz w:val="24"/>
                <w:szCs w:val="24"/>
                <w:highlight w:val="none"/>
                <w:lang w:val="en-US" w:eastAsia="zh-CN" w:bidi="ar-SA"/>
              </w:rPr>
              <w:t>交货验收方案（四级闭环流程（出厂全检 + 到货开箱验收 + 安装过程巡检 + 竣工性能验收）、验收不合格或数量缺失解决方案等方面。</w:t>
            </w:r>
          </w:p>
          <w:p w14:paraId="54B97187">
            <w:pPr>
              <w:numPr>
                <w:ilvl w:val="0"/>
                <w:numId w:val="1"/>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全面、合理、措施有保障的，得4分；</w:t>
            </w:r>
          </w:p>
          <w:p w14:paraId="2B7B1E51">
            <w:pPr>
              <w:numPr>
                <w:ilvl w:val="0"/>
                <w:numId w:val="1"/>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较全面、较详尽或者个别方面不能完全满足采购需求的，得2 分；</w:t>
            </w:r>
          </w:p>
          <w:p w14:paraId="2050743A">
            <w:pPr>
              <w:numPr>
                <w:ilvl w:val="0"/>
                <w:numId w:val="1"/>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基本满足采购需求的，得1分；</w:t>
            </w:r>
          </w:p>
          <w:p w14:paraId="66598CC6">
            <w:pPr>
              <w:numPr>
                <w:ilvl w:val="0"/>
                <w:numId w:val="1"/>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7D10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vMerge w:val="continue"/>
            <w:noWrap w:val="0"/>
            <w:vAlign w:val="center"/>
          </w:tcPr>
          <w:p w14:paraId="7BE0385F">
            <w:pPr>
              <w:spacing w:line="360" w:lineRule="auto"/>
              <w:jc w:val="center"/>
              <w:rPr>
                <w:rFonts w:hint="eastAsia" w:asciiTheme="minorEastAsia" w:hAnsiTheme="minorEastAsia" w:eastAsiaTheme="minorEastAsia" w:cstheme="minorEastAsia"/>
                <w:sz w:val="24"/>
                <w:szCs w:val="24"/>
                <w:highlight w:val="none"/>
              </w:rPr>
            </w:pPr>
          </w:p>
        </w:tc>
        <w:tc>
          <w:tcPr>
            <w:tcW w:w="761" w:type="pct"/>
            <w:vMerge w:val="continue"/>
            <w:noWrap w:val="0"/>
            <w:vAlign w:val="center"/>
          </w:tcPr>
          <w:p w14:paraId="0E0F7245">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3693" w:type="pct"/>
            <w:noWrap w:val="0"/>
            <w:vAlign w:val="center"/>
          </w:tcPr>
          <w:p w14:paraId="555101A4">
            <w:pPr>
              <w:numPr>
                <w:ilvl w:val="0"/>
                <w:numId w:val="0"/>
              </w:numPr>
              <w:spacing w:line="360" w:lineRule="auto"/>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安装调试4分</w:t>
            </w:r>
          </w:p>
          <w:p w14:paraId="741EEA86">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i w:val="0"/>
                <w:iCs w:val="0"/>
                <w:caps w:val="0"/>
                <w:spacing w:val="0"/>
                <w:sz w:val="24"/>
                <w:szCs w:val="24"/>
                <w:highlight w:val="none"/>
                <w:shd w:val="clear" w:fill="FFFFFF"/>
              </w:rPr>
              <w:t>针对食用菌生产设备</w:t>
            </w:r>
            <w:r>
              <w:rPr>
                <w:rFonts w:hint="eastAsia" w:asciiTheme="minorEastAsia" w:hAnsiTheme="minorEastAsia" w:eastAsiaTheme="minorEastAsia" w:cstheme="minorEastAsia"/>
                <w:i w:val="0"/>
                <w:iCs w:val="0"/>
                <w:caps w:val="0"/>
                <w:spacing w:val="0"/>
                <w:sz w:val="24"/>
                <w:szCs w:val="24"/>
                <w:highlight w:val="none"/>
                <w:shd w:val="clear" w:fill="FFFFFF"/>
                <w:lang w:val="en-US" w:eastAsia="zh-CN"/>
              </w:rPr>
              <w:t>提供完整的</w:t>
            </w:r>
            <w:r>
              <w:rPr>
                <w:rFonts w:hint="eastAsia" w:asciiTheme="minorEastAsia" w:hAnsiTheme="minorEastAsia" w:eastAsiaTheme="minorEastAsia" w:cstheme="minorEastAsia"/>
                <w:sz w:val="24"/>
                <w:szCs w:val="24"/>
                <w:highlight w:val="none"/>
                <w:lang w:val="en-US" w:eastAsia="zh-CN" w:bidi="ar-SA"/>
              </w:rPr>
              <w:t>安装调试的方案（安装调试前期工作、人员配备、时间安排、工具配备、</w:t>
            </w:r>
            <w:r>
              <w:rPr>
                <w:rFonts w:hint="eastAsia" w:asciiTheme="minorEastAsia" w:hAnsiTheme="minorEastAsia" w:eastAsiaTheme="minorEastAsia" w:cstheme="minorEastAsia"/>
                <w:i w:val="0"/>
                <w:iCs w:val="0"/>
                <w:caps w:val="0"/>
                <w:spacing w:val="0"/>
                <w:sz w:val="24"/>
                <w:szCs w:val="24"/>
                <w:highlight w:val="none"/>
                <w:shd w:val="clear" w:fill="FFFFFF"/>
              </w:rPr>
              <w:t>通电测试，安装后连续试运行7天记录数据</w:t>
            </w:r>
            <w:r>
              <w:rPr>
                <w:rFonts w:hint="eastAsia" w:asciiTheme="minorEastAsia" w:hAnsiTheme="minorEastAsia" w:eastAsiaTheme="minorEastAsia" w:cstheme="minorEastAsia"/>
                <w:sz w:val="24"/>
                <w:szCs w:val="24"/>
                <w:highlight w:val="none"/>
                <w:lang w:val="en-US" w:eastAsia="zh-CN" w:bidi="ar-SA"/>
              </w:rPr>
              <w:t>）等方面。</w:t>
            </w:r>
          </w:p>
          <w:p w14:paraId="31961D8F">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内容详实具体、安装调试内容充分且高效、人数充足，实施保障措施可靠，完全满足项目实施的得4分；</w:t>
            </w:r>
          </w:p>
          <w:p w14:paraId="57DFCB2E">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有较具体的安装调试方案，内容较详实，基本满足项目需求的得2分；</w:t>
            </w:r>
          </w:p>
          <w:p w14:paraId="37C4C85C">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安装调试方案内容一般，常规调试，无明显特点，一般满足需求的得1分；</w:t>
            </w:r>
          </w:p>
          <w:p w14:paraId="76C2E39F">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未提供或提供的不符合本项目的，不得分。</w:t>
            </w:r>
          </w:p>
        </w:tc>
      </w:tr>
      <w:tr w14:paraId="163C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5" w:type="pct"/>
            <w:vMerge w:val="continue"/>
            <w:noWrap w:val="0"/>
            <w:vAlign w:val="center"/>
          </w:tcPr>
          <w:p w14:paraId="57123716">
            <w:pPr>
              <w:spacing w:line="360" w:lineRule="auto"/>
              <w:jc w:val="center"/>
              <w:rPr>
                <w:rFonts w:hint="eastAsia" w:asciiTheme="minorEastAsia" w:hAnsiTheme="minorEastAsia" w:eastAsiaTheme="minorEastAsia" w:cstheme="minorEastAsia"/>
                <w:sz w:val="24"/>
                <w:szCs w:val="24"/>
                <w:highlight w:val="none"/>
              </w:rPr>
            </w:pPr>
          </w:p>
        </w:tc>
        <w:tc>
          <w:tcPr>
            <w:tcW w:w="761" w:type="pct"/>
            <w:vMerge w:val="continue"/>
            <w:noWrap w:val="0"/>
            <w:vAlign w:val="center"/>
          </w:tcPr>
          <w:p w14:paraId="6DEC71CB">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3693" w:type="pct"/>
            <w:noWrap w:val="0"/>
            <w:vAlign w:val="center"/>
          </w:tcPr>
          <w:p w14:paraId="44C6F8D2">
            <w:pPr>
              <w:numPr>
                <w:ilvl w:val="0"/>
                <w:numId w:val="0"/>
              </w:numPr>
              <w:spacing w:line="360" w:lineRule="auto"/>
              <w:ind w:firstLine="482"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培训方案4分</w:t>
            </w:r>
          </w:p>
          <w:p w14:paraId="19C6229C">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培训方案内容详实具体，培训时长充分且高效，培训人员具有一定的专业性等多方面考虑。</w:t>
            </w:r>
          </w:p>
          <w:p w14:paraId="370CE972">
            <w:pPr>
              <w:numPr>
                <w:ilvl w:val="0"/>
                <w:numId w:val="3"/>
              </w:numPr>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完全满足项目实施的得4分；</w:t>
            </w:r>
          </w:p>
          <w:p w14:paraId="4C0E2F79">
            <w:pPr>
              <w:numPr>
                <w:ilvl w:val="0"/>
                <w:numId w:val="3"/>
              </w:numPr>
              <w:spacing w:line="360" w:lineRule="auto"/>
              <w:ind w:firstLine="480" w:firstLineChars="200"/>
              <w:jc w:val="both"/>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bidi="ar-SA"/>
              </w:rPr>
              <w:t>有较具体的培训方案，内容较详实，培训方案基本满足项目的的2分；</w:t>
            </w:r>
          </w:p>
          <w:p w14:paraId="65EDB6F4">
            <w:pPr>
              <w:numPr>
                <w:ilvl w:val="0"/>
                <w:numId w:val="3"/>
              </w:numPr>
              <w:spacing w:line="360" w:lineRule="auto"/>
              <w:ind w:firstLine="480" w:firstLineChars="200"/>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4"/>
                <w:szCs w:val="24"/>
                <w:highlight w:val="none"/>
                <w:lang w:val="en-US" w:eastAsia="zh-CN" w:bidi="ar-SA"/>
              </w:rPr>
              <w:t>培训方案欠完备，内容一般，培训方案一般满足需求的得1分。</w:t>
            </w:r>
          </w:p>
          <w:p w14:paraId="1A8074DA">
            <w:pPr>
              <w:numPr>
                <w:ilvl w:val="0"/>
                <w:numId w:val="0"/>
              </w:numPr>
              <w:spacing w:line="360" w:lineRule="auto"/>
              <w:ind w:firstLine="480" w:firstLineChars="200"/>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4、未提供或提供的不符合本项目的，不得分。</w:t>
            </w:r>
          </w:p>
        </w:tc>
      </w:tr>
      <w:tr w14:paraId="1987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5" w:type="pct"/>
            <w:vMerge w:val="restart"/>
            <w:noWrap w:val="0"/>
            <w:vAlign w:val="center"/>
          </w:tcPr>
          <w:p w14:paraId="15350D25">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综合标20</w:t>
            </w:r>
            <w:r>
              <w:rPr>
                <w:rFonts w:hint="eastAsia" w:asciiTheme="minorEastAsia" w:hAnsiTheme="minorEastAsia" w:eastAsiaTheme="minorEastAsia" w:cstheme="minorEastAsia"/>
                <w:b/>
                <w:bCs/>
                <w:sz w:val="24"/>
                <w:szCs w:val="24"/>
                <w:highlight w:val="none"/>
              </w:rPr>
              <w:t>分</w:t>
            </w:r>
          </w:p>
        </w:tc>
        <w:tc>
          <w:tcPr>
            <w:tcW w:w="761" w:type="pct"/>
            <w:noWrap w:val="0"/>
            <w:vAlign w:val="center"/>
          </w:tcPr>
          <w:p w14:paraId="09CCF225">
            <w:pPr>
              <w:spacing w:line="360" w:lineRule="auto"/>
              <w:jc w:val="center"/>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企业业绩0-</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w:t>
            </w:r>
          </w:p>
        </w:tc>
        <w:tc>
          <w:tcPr>
            <w:tcW w:w="3693" w:type="pct"/>
            <w:noWrap w:val="0"/>
            <w:vAlign w:val="center"/>
          </w:tcPr>
          <w:p w14:paraId="76F75298">
            <w:pPr>
              <w:spacing w:line="360" w:lineRule="auto"/>
              <w:ind w:firstLine="482"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企业业绩</w:t>
            </w:r>
            <w:r>
              <w:rPr>
                <w:rFonts w:hint="eastAsia" w:asciiTheme="minorEastAsia" w:hAnsiTheme="minorEastAsia" w:eastAsiaTheme="minorEastAsia" w:cstheme="minorEastAsia"/>
                <w:b/>
                <w:bCs/>
                <w:sz w:val="24"/>
                <w:szCs w:val="24"/>
                <w:highlight w:val="none"/>
                <w:lang w:val="en-US" w:eastAsia="zh-CN"/>
              </w:rPr>
              <w:t>4分</w:t>
            </w:r>
            <w:r>
              <w:rPr>
                <w:rFonts w:hint="eastAsia" w:asciiTheme="minorEastAsia" w:hAnsiTheme="minorEastAsia" w:eastAsiaTheme="minorEastAsia" w:cstheme="minorEastAsia"/>
                <w:b/>
                <w:bCs/>
                <w:sz w:val="24"/>
                <w:szCs w:val="24"/>
                <w:highlight w:val="none"/>
              </w:rPr>
              <w:t>：</w:t>
            </w:r>
          </w:p>
          <w:p w14:paraId="07002E91">
            <w:pPr>
              <w:numPr>
                <w:ilvl w:val="0"/>
                <w:numId w:val="0"/>
              </w:numPr>
              <w:spacing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投标人自2022年1月1日以来承接过类似施工业绩的每有一项得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分，最高得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（提供中标通知书</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的扫描件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中标公告截图，</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以签订合同时间为准）</w:t>
            </w:r>
            <w:r>
              <w:rPr>
                <w:rFonts w:hint="eastAsia" w:asciiTheme="minorEastAsia" w:hAnsiTheme="minorEastAsia" w:eastAsiaTheme="minorEastAsia" w:cstheme="minorEastAsia"/>
                <w:sz w:val="24"/>
                <w:szCs w:val="24"/>
                <w:highlight w:val="none"/>
                <w:lang w:eastAsia="zh-CN"/>
              </w:rPr>
              <w:t>。</w:t>
            </w:r>
          </w:p>
          <w:p w14:paraId="56AB5DA7">
            <w:pPr>
              <w:numPr>
                <w:ilvl w:val="0"/>
                <w:numId w:val="0"/>
              </w:numPr>
              <w:spacing w:line="360" w:lineRule="auto"/>
              <w:ind w:firstLine="482"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color w:val="000000"/>
                <w:sz w:val="24"/>
                <w:szCs w:val="24"/>
                <w:highlight w:val="none"/>
              </w:rPr>
              <w:t>注：本项需提供中标通知书</w:t>
            </w:r>
            <w:r>
              <w:rPr>
                <w:rFonts w:hint="eastAsia" w:asciiTheme="minorEastAsia" w:hAnsiTheme="minorEastAsia" w:eastAsiaTheme="minorEastAsia" w:cstheme="minorEastAsia"/>
                <w:b/>
                <w:color w:val="000000"/>
                <w:sz w:val="24"/>
                <w:szCs w:val="24"/>
                <w:highlight w:val="none"/>
                <w:lang w:eastAsia="zh-CN"/>
              </w:rPr>
              <w:t>和</w:t>
            </w:r>
            <w:r>
              <w:rPr>
                <w:rFonts w:hint="eastAsia" w:asciiTheme="minorEastAsia" w:hAnsiTheme="minorEastAsia" w:eastAsiaTheme="minorEastAsia" w:cstheme="minorEastAsia"/>
                <w:b/>
                <w:color w:val="000000"/>
                <w:sz w:val="24"/>
                <w:szCs w:val="24"/>
                <w:highlight w:val="none"/>
              </w:rPr>
              <w:t>合同</w:t>
            </w:r>
            <w:r>
              <w:rPr>
                <w:rFonts w:hint="eastAsia" w:asciiTheme="minorEastAsia" w:hAnsiTheme="minorEastAsia" w:eastAsiaTheme="minorEastAsia" w:cstheme="minorEastAsia"/>
                <w:b/>
                <w:color w:val="000000"/>
                <w:sz w:val="24"/>
                <w:szCs w:val="24"/>
                <w:highlight w:val="none"/>
                <w:lang w:eastAsia="zh-CN"/>
              </w:rPr>
              <w:t>的扫描件</w:t>
            </w:r>
            <w:r>
              <w:rPr>
                <w:rFonts w:hint="eastAsia" w:asciiTheme="minorEastAsia" w:hAnsiTheme="minorEastAsia" w:eastAsiaTheme="minorEastAsia" w:cstheme="minorEastAsia"/>
                <w:b/>
                <w:color w:val="000000"/>
                <w:sz w:val="24"/>
                <w:szCs w:val="24"/>
                <w:highlight w:val="none"/>
              </w:rPr>
              <w:t>、</w:t>
            </w:r>
            <w:r>
              <w:rPr>
                <w:rFonts w:hint="eastAsia" w:asciiTheme="minorEastAsia" w:hAnsiTheme="minorEastAsia" w:eastAsiaTheme="minorEastAsia" w:cstheme="minorEastAsia"/>
                <w:b/>
                <w:color w:val="000000"/>
                <w:sz w:val="24"/>
                <w:szCs w:val="24"/>
                <w:highlight w:val="none"/>
                <w:lang w:eastAsia="zh-CN"/>
              </w:rPr>
              <w:t>中标公告截图</w:t>
            </w:r>
            <w:r>
              <w:rPr>
                <w:rFonts w:hint="eastAsia" w:asciiTheme="minorEastAsia" w:hAnsiTheme="minorEastAsia" w:eastAsiaTheme="minorEastAsia" w:cstheme="minorEastAsia"/>
                <w:b/>
                <w:color w:val="000000"/>
                <w:sz w:val="24"/>
                <w:szCs w:val="24"/>
                <w:highlight w:val="none"/>
              </w:rPr>
              <w:t>，否则不得分。以合同签订时间为准。</w:t>
            </w:r>
          </w:p>
        </w:tc>
      </w:tr>
      <w:tr w14:paraId="6B75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1" w:hRule="exact"/>
          <w:jc w:val="center"/>
        </w:trPr>
        <w:tc>
          <w:tcPr>
            <w:tcW w:w="545" w:type="pct"/>
            <w:vMerge w:val="continue"/>
            <w:noWrap w:val="0"/>
            <w:vAlign w:val="center"/>
          </w:tcPr>
          <w:p w14:paraId="6FD31118">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761" w:type="pct"/>
            <w:noWrap w:val="0"/>
            <w:vAlign w:val="center"/>
          </w:tcPr>
          <w:p w14:paraId="201BFF29">
            <w:pPr>
              <w:spacing w:line="360" w:lineRule="auto"/>
              <w:jc w:val="center"/>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rPr>
              <w:t>履职尽责承诺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w:t>
            </w:r>
          </w:p>
        </w:tc>
        <w:tc>
          <w:tcPr>
            <w:tcW w:w="3693" w:type="pct"/>
            <w:noWrap w:val="0"/>
            <w:vAlign w:val="center"/>
          </w:tcPr>
          <w:p w14:paraId="61DE1640">
            <w:pPr>
              <w:bidi w:val="0"/>
              <w:spacing w:line="360" w:lineRule="auto"/>
              <w:ind w:firstLine="482" w:firstLineChars="20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b/>
                <w:bCs/>
                <w:sz w:val="24"/>
                <w:szCs w:val="24"/>
                <w:highlight w:val="none"/>
              </w:rPr>
              <w:t>履职尽责承诺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w:t>
            </w:r>
          </w:p>
          <w:p w14:paraId="24F34C28">
            <w:pPr>
              <w:bidi w:val="0"/>
              <w:spacing w:line="360" w:lineRule="auto"/>
              <w:ind w:firstLine="480" w:firstLineChars="200"/>
              <w:rPr>
                <w:rFonts w:hint="eastAsia" w:asciiTheme="minorEastAsia" w:hAnsiTheme="minorEastAsia" w:eastAsiaTheme="minorEastAsia" w:cstheme="minorEastAsia"/>
                <w:sz w:val="24"/>
                <w:szCs w:val="28"/>
                <w:highlight w:val="none"/>
                <w:lang w:eastAsia="zh-CN"/>
              </w:rPr>
            </w:pPr>
            <w:r>
              <w:rPr>
                <w:rFonts w:hint="eastAsia" w:asciiTheme="minorEastAsia" w:hAnsiTheme="minorEastAsia" w:eastAsiaTheme="minorEastAsia" w:cstheme="minorEastAsia"/>
                <w:sz w:val="24"/>
                <w:szCs w:val="28"/>
                <w:highlight w:val="none"/>
                <w:lang w:val="en-US" w:eastAsia="zh-CN"/>
              </w:rPr>
              <w:t>1、</w:t>
            </w:r>
            <w:r>
              <w:rPr>
                <w:rFonts w:hint="eastAsia" w:asciiTheme="minorEastAsia" w:hAnsiTheme="minorEastAsia" w:eastAsiaTheme="minorEastAsia" w:cstheme="minorEastAsia"/>
                <w:sz w:val="24"/>
                <w:szCs w:val="28"/>
                <w:highlight w:val="none"/>
              </w:rPr>
              <w:t>具有全面、详实、可行、合法有效的书面保证技术措施落实到位的承诺和落实不到位的处理承诺，其中包括各关键岗位人员（项目</w:t>
            </w:r>
            <w:r>
              <w:rPr>
                <w:rFonts w:hint="eastAsia" w:asciiTheme="minorEastAsia" w:hAnsiTheme="minorEastAsia" w:eastAsiaTheme="minorEastAsia" w:cstheme="minorEastAsia"/>
                <w:sz w:val="24"/>
                <w:szCs w:val="28"/>
                <w:highlight w:val="none"/>
                <w:lang w:val="en-US" w:eastAsia="zh-CN"/>
              </w:rPr>
              <w:t>负责人</w:t>
            </w:r>
            <w:r>
              <w:rPr>
                <w:rFonts w:hint="eastAsia" w:asciiTheme="minorEastAsia" w:hAnsiTheme="minorEastAsia" w:eastAsiaTheme="minorEastAsia" w:cstheme="minorEastAsia"/>
                <w:sz w:val="24"/>
                <w:szCs w:val="28"/>
                <w:highlight w:val="none"/>
              </w:rPr>
              <w:t>、技术负责人及相关技术人员等）的在岗、更换等履职尽责承诺，提供承包商履约保证。</w:t>
            </w:r>
            <w:r>
              <w:rPr>
                <w:rFonts w:hint="eastAsia" w:asciiTheme="minorEastAsia" w:hAnsiTheme="minorEastAsia" w:eastAsiaTheme="minorEastAsia" w:cstheme="minorEastAsia"/>
                <w:sz w:val="24"/>
                <w:szCs w:val="28"/>
                <w:highlight w:val="none"/>
                <w:lang w:eastAsia="zh-CN"/>
              </w:rPr>
              <w:t>（得</w:t>
            </w:r>
            <w:r>
              <w:rPr>
                <w:rFonts w:hint="eastAsia" w:asciiTheme="minorEastAsia" w:hAnsiTheme="minorEastAsia" w:eastAsiaTheme="minorEastAsia" w:cstheme="minorEastAsia"/>
                <w:sz w:val="24"/>
                <w:szCs w:val="28"/>
                <w:highlight w:val="none"/>
                <w:lang w:val="en-US" w:eastAsia="zh-CN"/>
              </w:rPr>
              <w:t>10</w:t>
            </w:r>
            <w:r>
              <w:rPr>
                <w:rFonts w:hint="eastAsia" w:asciiTheme="minorEastAsia" w:hAnsiTheme="minorEastAsia" w:eastAsiaTheme="minorEastAsia" w:cstheme="minorEastAsia"/>
                <w:sz w:val="24"/>
                <w:szCs w:val="28"/>
                <w:highlight w:val="none"/>
              </w:rPr>
              <w:t>分</w:t>
            </w:r>
            <w:r>
              <w:rPr>
                <w:rFonts w:hint="eastAsia" w:asciiTheme="minorEastAsia" w:hAnsiTheme="minorEastAsia" w:eastAsiaTheme="minorEastAsia" w:cstheme="minorEastAsia"/>
                <w:sz w:val="24"/>
                <w:szCs w:val="28"/>
                <w:highlight w:val="none"/>
                <w:lang w:eastAsia="zh-CN"/>
              </w:rPr>
              <w:t>）</w:t>
            </w:r>
          </w:p>
          <w:p w14:paraId="776BA4C0">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2、书面保证基本全面，技术措施和关键岗位履职承诺清晰，承包商履约保证有效，但在“详实度”或“可行性细节”上略有欠缺（如岗位更换流程描述不够具体）。（得6分）</w:t>
            </w:r>
          </w:p>
          <w:p w14:paraId="2ABD237E">
            <w:pPr>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3、书面保证存在明显漏洞，如关键岗位（如项目负责人）承诺缺失、技术措施落实路径模糊，或承包商履约保证形式不规范，仅能体现基础意愿。（得2分）</w:t>
            </w:r>
          </w:p>
          <w:p w14:paraId="63E95CD1">
            <w:pPr>
              <w:bidi w:val="0"/>
              <w:spacing w:line="360" w:lineRule="auto"/>
              <w:ind w:firstLine="480" w:firstLineChars="200"/>
              <w:rPr>
                <w:rFonts w:hint="eastAsia" w:asciiTheme="minorEastAsia" w:hAnsiTheme="minorEastAsia" w:eastAsiaTheme="minorEastAsia" w:cstheme="minorEastAsia"/>
                <w:sz w:val="24"/>
                <w:szCs w:val="28"/>
                <w:highlight w:val="none"/>
                <w:lang w:val="en-US" w:eastAsia="zh-CN"/>
              </w:rPr>
            </w:pPr>
            <w:r>
              <w:rPr>
                <w:rFonts w:hint="eastAsia" w:asciiTheme="minorEastAsia" w:hAnsiTheme="minorEastAsia" w:eastAsiaTheme="minorEastAsia" w:cstheme="minorEastAsia"/>
                <w:sz w:val="24"/>
                <w:szCs w:val="24"/>
                <w:highlight w:val="none"/>
                <w:lang w:val="en-US" w:eastAsia="zh-CN"/>
              </w:rPr>
              <w:t>4、无完整书面保证，或内容与要求严重不符（如无岗位履职承诺、无承包商履约保证），无法证明技术措施将落实到位。（得0分）</w:t>
            </w:r>
          </w:p>
          <w:p w14:paraId="5E66F7AF">
            <w:pPr>
              <w:pStyle w:val="2"/>
              <w:rPr>
                <w:rFonts w:hint="eastAsia" w:asciiTheme="minorEastAsia" w:hAnsiTheme="minorEastAsia" w:eastAsiaTheme="minorEastAsia" w:cstheme="minorEastAsia"/>
                <w:highlight w:val="none"/>
                <w:lang w:val="en-US" w:eastAsia="zh-CN"/>
              </w:rPr>
            </w:pPr>
          </w:p>
        </w:tc>
      </w:tr>
      <w:tr w14:paraId="6DB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545" w:type="pct"/>
            <w:vMerge w:val="continue"/>
            <w:noWrap w:val="0"/>
            <w:vAlign w:val="center"/>
          </w:tcPr>
          <w:p w14:paraId="7FCCF02E">
            <w:pPr>
              <w:spacing w:line="360" w:lineRule="auto"/>
              <w:jc w:val="center"/>
              <w:rPr>
                <w:rFonts w:hint="eastAsia" w:asciiTheme="minorEastAsia" w:hAnsiTheme="minorEastAsia" w:eastAsiaTheme="minorEastAsia" w:cstheme="minorEastAsia"/>
                <w:sz w:val="24"/>
                <w:szCs w:val="24"/>
                <w:highlight w:val="none"/>
                <w:lang w:val="en-US" w:eastAsia="zh-CN"/>
              </w:rPr>
            </w:pPr>
          </w:p>
        </w:tc>
        <w:tc>
          <w:tcPr>
            <w:tcW w:w="761" w:type="pct"/>
            <w:noWrap w:val="0"/>
            <w:vAlign w:val="center"/>
          </w:tcPr>
          <w:p w14:paraId="095A80E4">
            <w:pPr>
              <w:spacing w:line="360" w:lineRule="auto"/>
              <w:jc w:val="center"/>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优惠服务承诺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0-</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w:t>
            </w:r>
          </w:p>
        </w:tc>
        <w:tc>
          <w:tcPr>
            <w:tcW w:w="3693" w:type="pct"/>
            <w:noWrap w:val="0"/>
            <w:vAlign w:val="center"/>
          </w:tcPr>
          <w:p w14:paraId="4A7D7368">
            <w:pPr>
              <w:numPr>
                <w:ilvl w:val="0"/>
                <w:numId w:val="0"/>
              </w:numPr>
              <w:spacing w:line="360" w:lineRule="auto"/>
              <w:jc w:val="left"/>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优惠服务6分</w:t>
            </w:r>
          </w:p>
          <w:p w14:paraId="771BE324">
            <w:pPr>
              <w:numPr>
                <w:ilvl w:val="0"/>
                <w:numId w:val="0"/>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1、在</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lang w:eastAsia="zh-CN"/>
              </w:rPr>
              <w:t>周期、替甲方排忧解难等方面的实质性承诺</w:t>
            </w:r>
            <w:r>
              <w:rPr>
                <w:rFonts w:hint="eastAsia" w:asciiTheme="minorEastAsia" w:hAnsiTheme="minorEastAsia" w:eastAsiaTheme="minorEastAsia" w:cstheme="minorEastAsia"/>
                <w:sz w:val="24"/>
                <w:szCs w:val="24"/>
                <w:highlight w:val="none"/>
                <w:lang w:val="en-US" w:eastAsia="zh-CN"/>
              </w:rPr>
              <w:t>，较好得2分，一般得1分。</w:t>
            </w:r>
            <w:r>
              <w:rPr>
                <w:rFonts w:hint="eastAsia" w:asciiTheme="minorEastAsia" w:hAnsiTheme="minorEastAsia" w:eastAsiaTheme="minorEastAsia" w:cstheme="minorEastAsia"/>
                <w:sz w:val="24"/>
                <w:szCs w:val="24"/>
                <w:highlight w:val="none"/>
                <w:lang w:eastAsia="zh-CN"/>
              </w:rPr>
              <w:t xml:space="preserve"> </w:t>
            </w:r>
          </w:p>
          <w:p w14:paraId="1A44C899">
            <w:pPr>
              <w:numPr>
                <w:ilvl w:val="0"/>
                <w:numId w:val="0"/>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2、承诺服从招标人的工作计划安排，并积极配合工作</w:t>
            </w:r>
            <w:r>
              <w:rPr>
                <w:rFonts w:hint="eastAsia" w:asciiTheme="minorEastAsia" w:hAnsiTheme="minorEastAsia" w:eastAsiaTheme="minorEastAsia" w:cstheme="minorEastAsia"/>
                <w:sz w:val="24"/>
                <w:szCs w:val="24"/>
                <w:highlight w:val="none"/>
                <w:lang w:val="en-US" w:eastAsia="zh-CN"/>
              </w:rPr>
              <w:t>较好得2分，一般得1分。</w:t>
            </w:r>
          </w:p>
          <w:p w14:paraId="4BE3BC42">
            <w:pPr>
              <w:numPr>
                <w:ilvl w:val="0"/>
                <w:numId w:val="0"/>
              </w:numPr>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lang w:val="en-US" w:eastAsia="zh-CN"/>
              </w:rPr>
              <w:t>拟派</w:t>
            </w:r>
            <w:r>
              <w:rPr>
                <w:rFonts w:hint="eastAsia" w:asciiTheme="minorEastAsia" w:hAnsiTheme="minorEastAsia" w:eastAsiaTheme="minorEastAsia" w:cstheme="minorEastAsia"/>
                <w:sz w:val="24"/>
                <w:szCs w:val="24"/>
                <w:highlight w:val="none"/>
                <w:lang w:eastAsia="zh-CN"/>
              </w:rPr>
              <w:t>人员配合</w:t>
            </w:r>
            <w:r>
              <w:rPr>
                <w:rFonts w:hint="eastAsia" w:asciiTheme="minorEastAsia" w:hAnsiTheme="minorEastAsia" w:eastAsiaTheme="minorEastAsia" w:cstheme="minorEastAsia"/>
                <w:sz w:val="24"/>
                <w:szCs w:val="24"/>
                <w:highlight w:val="none"/>
                <w:lang w:val="en-US" w:eastAsia="zh-CN"/>
              </w:rPr>
              <w:t>采购安装</w:t>
            </w:r>
            <w:r>
              <w:rPr>
                <w:rFonts w:hint="eastAsia" w:asciiTheme="minorEastAsia" w:hAnsiTheme="minorEastAsia" w:eastAsiaTheme="minorEastAsia" w:cstheme="minorEastAsia"/>
                <w:sz w:val="24"/>
                <w:szCs w:val="24"/>
                <w:highlight w:val="none"/>
                <w:lang w:eastAsia="zh-CN"/>
              </w:rPr>
              <w:t>过程</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lang w:eastAsia="zh-CN"/>
              </w:rPr>
              <w:t>验收服务保证措施（</w:t>
            </w:r>
            <w:r>
              <w:rPr>
                <w:rFonts w:hint="eastAsia" w:asciiTheme="minorEastAsia" w:hAnsiTheme="minorEastAsia" w:eastAsiaTheme="minorEastAsia" w:cstheme="minorEastAsia"/>
                <w:sz w:val="24"/>
                <w:szCs w:val="24"/>
                <w:highlight w:val="none"/>
                <w:lang w:val="en-US" w:eastAsia="zh-CN"/>
              </w:rPr>
              <w:t>较好得2分，一般得1分。</w:t>
            </w:r>
          </w:p>
          <w:p w14:paraId="1AC572EA">
            <w:pPr>
              <w:spacing w:before="156" w:after="156" w:line="360" w:lineRule="auto"/>
              <w:ind w:left="480" w:leftChars="0" w:right="120" w:rightChars="0" w:hanging="480" w:hangingChars="200"/>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缺项则该项不得分。</w:t>
            </w:r>
          </w:p>
        </w:tc>
      </w:tr>
      <w:tr w14:paraId="6D80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520B7560">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投标供应商综合得分=投标报价得分＋技术标得分＋商务标得分。</w:t>
            </w:r>
          </w:p>
          <w:p w14:paraId="57A27356">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评委小组完成对投标报价、技术标和商务标的汇总后取平均值作为该投标人的最终得分。</w:t>
            </w:r>
          </w:p>
          <w:p w14:paraId="38927C73">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本办法计算过程中分值按四舍五入保留两位小数，结果按四舍五入保留两位小数。投标人的报价应包含投标供应商所承诺的应达到的本项目质量标准及其他承诺应达到的标准所包含的所有费用。</w:t>
            </w:r>
          </w:p>
          <w:p w14:paraId="641A5569">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注：1、以上业绩、证书等文件证明材料应将原件扫描件制作在电子投标文件中，评标时以供应商上传的电子投标文件为准，否则由此造成应得分而未得分等情况的，由供应商承担责任。</w:t>
            </w:r>
          </w:p>
          <w:p w14:paraId="4081524E">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2、评标开始后，不再接受任何补充材料。</w:t>
            </w:r>
          </w:p>
          <w:p w14:paraId="74759697">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3、投标人对投标文件信息的真实性、有效性、清晰可辩性负责。</w:t>
            </w:r>
          </w:p>
          <w:p w14:paraId="51B647A6">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4、评审标准中涉及的网页查询的查询时间、供应商自行出具的承诺函时间均不得早于本项目招标公告发布时间，否则，该项按无效处理。</w:t>
            </w:r>
          </w:p>
          <w:p w14:paraId="3EEB46CF">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5、以上项目若缺项的，该项为0分。</w:t>
            </w:r>
          </w:p>
        </w:tc>
      </w:tr>
    </w:tbl>
    <w:p w14:paraId="15EA8E3A">
      <w:pPr>
        <w:snapToGrid w:val="0"/>
        <w:spacing w:line="400" w:lineRule="exact"/>
        <w:ind w:left="1" w:firstLine="482" w:firstLineChars="200"/>
        <w:jc w:val="lef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4.2计分办法</w:t>
      </w:r>
    </w:p>
    <w:p w14:paraId="6241AEA2">
      <w:pPr>
        <w:snapToGrid w:val="0"/>
        <w:spacing w:line="400" w:lineRule="exact"/>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54B1FE88">
      <w:pPr>
        <w:snapToGrid w:val="0"/>
        <w:spacing w:line="400" w:lineRule="exact"/>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注：所有未进入详细评审的投标作为无效投标，其报价不作为评分依据。</w:t>
      </w:r>
    </w:p>
    <w:p w14:paraId="0A3A18EC">
      <w:pPr>
        <w:snapToGrid w:val="0"/>
        <w:spacing w:line="400" w:lineRule="exact"/>
        <w:ind w:left="1" w:firstLine="482" w:firstLineChars="200"/>
        <w:jc w:val="left"/>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 xml:space="preserve">5.其他事项 </w:t>
      </w:r>
    </w:p>
    <w:p w14:paraId="3E1FF499">
      <w:pPr>
        <w:snapToGrid w:val="0"/>
        <w:spacing w:line="400" w:lineRule="exact"/>
        <w:ind w:firstLine="420" w:firstLineChars="175"/>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22D621">
      <w:pPr>
        <w:spacing w:before="156" w:beforeLines="50" w:after="156" w:afterLines="50" w:line="360" w:lineRule="auto"/>
        <w:jc w:val="center"/>
        <w:outlineLvl w:val="0"/>
        <w:rPr>
          <w:rFonts w:hint="default" w:ascii="Times New Roman" w:hAnsi="Times New Roman" w:cs="Times New Roman"/>
          <w:sz w:val="32"/>
          <w:szCs w:val="40"/>
          <w:highlight w:val="none"/>
        </w:rPr>
      </w:pPr>
      <w:r>
        <w:rPr>
          <w:rFonts w:hint="default" w:ascii="Times New Roman" w:hAnsi="Times New Roman" w:cs="Times New Roman"/>
          <w:b/>
          <w:bCs/>
          <w:sz w:val="24"/>
          <w:szCs w:val="24"/>
          <w:highlight w:val="none"/>
        </w:rPr>
        <w:br w:type="page"/>
      </w:r>
      <w:bookmarkStart w:id="14" w:name="_Toc21735"/>
      <w:r>
        <w:rPr>
          <w:rFonts w:hint="default" w:ascii="Times New Roman" w:hAnsi="Times New Roman" w:cs="Times New Roman"/>
          <w:b/>
          <w:bCs/>
          <w:kern w:val="0"/>
          <w:sz w:val="32"/>
          <w:szCs w:val="32"/>
          <w:highlight w:val="none"/>
        </w:rPr>
        <w:t>第五章  合同条款及格式</w:t>
      </w:r>
      <w:bookmarkEnd w:id="14"/>
    </w:p>
    <w:p w14:paraId="0AE64F41">
      <w:pPr>
        <w:pStyle w:val="4"/>
        <w:pageBreakBefore w:val="0"/>
        <w:widowControl w:val="0"/>
        <w:kinsoku/>
        <w:overflowPunct/>
        <w:topLinePunct w:val="0"/>
        <w:bidi w:val="0"/>
        <w:adjustRightInd/>
        <w:snapToGrid/>
        <w:spacing w:line="360" w:lineRule="auto"/>
        <w:jc w:val="center"/>
        <w:textAlignment w:val="auto"/>
        <w:rPr>
          <w:rFonts w:hint="default" w:ascii="Times New Roman" w:hAnsi="Times New Roman" w:cs="Times New Roman"/>
          <w:b w:val="0"/>
          <w:bCs w:val="0"/>
          <w:sz w:val="24"/>
          <w:szCs w:val="24"/>
          <w:highlight w:val="none"/>
          <w:lang w:eastAsia="en-US"/>
        </w:rPr>
      </w:pPr>
      <w:bookmarkStart w:id="15" w:name="_Toc7651"/>
      <w:bookmarkStart w:id="16" w:name="_Toc407"/>
      <w:r>
        <w:rPr>
          <w:rFonts w:hint="default" w:ascii="Times New Roman" w:hAnsi="Times New Roman" w:cs="Times New Roman"/>
          <w:b w:val="0"/>
          <w:bCs w:val="0"/>
          <w:sz w:val="24"/>
          <w:szCs w:val="24"/>
          <w:highlight w:val="none"/>
        </w:rPr>
        <w:t>（本合同仅供参考）</w:t>
      </w:r>
      <w:bookmarkEnd w:id="15"/>
      <w:bookmarkEnd w:id="16"/>
    </w:p>
    <w:p w14:paraId="51729E04">
      <w:pPr>
        <w:widowControl/>
        <w:snapToGrid w:val="0"/>
        <w:spacing w:line="480" w:lineRule="exact"/>
        <w:ind w:firstLine="482" w:firstLineChars="200"/>
        <w:jc w:val="center"/>
        <w:rPr>
          <w:rFonts w:hint="eastAsia" w:ascii="宋体" w:hAnsi="宋体" w:eastAsia="宋体" w:cs="宋体"/>
          <w:b/>
          <w:bCs/>
          <w:sz w:val="24"/>
          <w:szCs w:val="24"/>
          <w:highlight w:val="none"/>
        </w:rPr>
      </w:pPr>
      <w:bookmarkStart w:id="17" w:name="_Toc8905"/>
      <w:r>
        <w:rPr>
          <w:rFonts w:hint="eastAsia" w:ascii="宋体" w:hAnsi="宋体" w:eastAsia="宋体" w:cs="宋体"/>
          <w:b/>
          <w:sz w:val="24"/>
          <w:szCs w:val="24"/>
          <w:highlight w:val="none"/>
        </w:rPr>
        <w:t>（</w:t>
      </w:r>
      <w:r>
        <w:rPr>
          <w:rFonts w:hint="eastAsia" w:ascii="宋体" w:hAnsi="宋体" w:eastAsia="宋体" w:cs="宋体"/>
          <w:b/>
          <w:bCs/>
          <w:sz w:val="24"/>
          <w:szCs w:val="24"/>
          <w:highlight w:val="none"/>
        </w:rPr>
        <w:t>合同格式仅供参考，采购人可根据采购项目的实际情况增减条款和内容）</w:t>
      </w:r>
    </w:p>
    <w:p w14:paraId="450E29E4">
      <w:pPr>
        <w:spacing w:line="360" w:lineRule="auto"/>
        <w:ind w:firstLine="480" w:firstLineChars="20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（本合同仅供参考）</w:t>
      </w:r>
    </w:p>
    <w:p w14:paraId="3C2D7C6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合同编号：</w:t>
      </w:r>
    </w:p>
    <w:p w14:paraId="7EECC70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签订地点：</w:t>
      </w:r>
    </w:p>
    <w:p w14:paraId="1B93E9B3">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签订时间：</w:t>
      </w:r>
    </w:p>
    <w:p w14:paraId="510F067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采购人（甲方）：</w:t>
      </w:r>
    </w:p>
    <w:p w14:paraId="37E0979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供应商（乙方）：</w:t>
      </w:r>
    </w:p>
    <w:p w14:paraId="1EF45694">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根据《中华人民共和国政府采购法》、《中华人民共和国</w:t>
      </w:r>
      <w:r>
        <w:rPr>
          <w:rFonts w:hint="eastAsia" w:ascii="宋体" w:hAnsi="宋体" w:eastAsia="宋体" w:cs="宋体"/>
          <w:bCs/>
          <w:sz w:val="24"/>
          <w:szCs w:val="24"/>
          <w:highlight w:val="none"/>
          <w:lang w:val="en-US" w:eastAsia="zh-CN"/>
        </w:rPr>
        <w:t>民法典</w:t>
      </w:r>
      <w:r>
        <w:rPr>
          <w:rFonts w:hint="eastAsia" w:ascii="宋体" w:hAnsi="宋体" w:eastAsia="宋体" w:cs="宋体"/>
          <w:bCs/>
          <w:sz w:val="24"/>
          <w:szCs w:val="24"/>
          <w:highlight w:val="none"/>
        </w:rPr>
        <w:t>》及</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（项目名称）（项目编号： ）的《招标文件》、乙方的《投标文件》及《中标通知书》，甲、乙双方同意签订本合同。本项目的招标文件、投标文件、《中标通知书》等均为本合同不可分割的部分。</w:t>
      </w:r>
    </w:p>
    <w:p w14:paraId="196FC48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一、服务内容：</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w:t>
      </w:r>
    </w:p>
    <w:p w14:paraId="7E42904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w:t>
      </w:r>
      <w:r>
        <w:rPr>
          <w:rFonts w:hint="eastAsia" w:ascii="宋体" w:hAnsi="宋体" w:eastAsia="宋体" w:cs="宋体"/>
          <w:bCs/>
          <w:sz w:val="24"/>
          <w:szCs w:val="24"/>
          <w:highlight w:val="none"/>
          <w:lang w:val="en-US" w:eastAsia="zh-CN"/>
        </w:rPr>
        <w:t>供货</w:t>
      </w:r>
      <w:r>
        <w:rPr>
          <w:rFonts w:hint="eastAsia" w:ascii="宋体" w:hAnsi="宋体" w:eastAsia="宋体" w:cs="宋体"/>
          <w:bCs/>
          <w:sz w:val="24"/>
          <w:szCs w:val="24"/>
          <w:highlight w:val="none"/>
        </w:rPr>
        <w:t>周期：</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w:t>
      </w:r>
    </w:p>
    <w:p w14:paraId="5DEB9F0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w:t>
      </w:r>
      <w:r>
        <w:rPr>
          <w:rFonts w:hint="eastAsia" w:ascii="宋体" w:hAnsi="宋体" w:eastAsia="宋体" w:cs="宋体"/>
          <w:sz w:val="24"/>
          <w:szCs w:val="24"/>
          <w:highlight w:val="none"/>
          <w:lang w:val="en-US" w:eastAsia="zh-CN"/>
        </w:rPr>
        <w:t>供货地点</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w:t>
      </w:r>
    </w:p>
    <w:p w14:paraId="21A71B3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四、产品质保：</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w:t>
      </w:r>
    </w:p>
    <w:p w14:paraId="6CABC94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五、产品单价：</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w:t>
      </w:r>
    </w:p>
    <w:p w14:paraId="07A9F81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六、产品数量：以实际供货量为准；</w:t>
      </w:r>
    </w:p>
    <w:p w14:paraId="6182323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七、质量要求</w:t>
      </w:r>
    </w:p>
    <w:p w14:paraId="54C894B3">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1、乙方须按提供全新的货物。</w:t>
      </w:r>
    </w:p>
    <w:p w14:paraId="4CFA34A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2、货物必须符合或优于国家（行业）标准，以及本项目招标文件的质量要求和技术指标与出厂标准。</w:t>
      </w:r>
    </w:p>
    <w:p w14:paraId="31D61F8F">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3、乙方须在本合同签订之日起</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日内送交开始供货，并提供成品样品给甲方确认，在甲方出具样品确认书并封存成品样品后，乙方才能按样供货，并以此样品作为验收样品；每台货物上均应有产品质量检验合格标志。</w:t>
      </w:r>
    </w:p>
    <w:p w14:paraId="1589EF6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4、货物制造质量出现问题，乙方应负责三包（保修、包换、包退），费用由乙方负担，甲方有权到乙方生产场地检查货物质量和生产进度。</w:t>
      </w:r>
    </w:p>
    <w:p w14:paraId="52ADD8C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、调换：接到采购方的订单同时后，个别品种因缺货而不能按时送达，乙方应及时通知采购方并协商解决，以确保采购方所需物资能按时按量送到。</w:t>
      </w:r>
    </w:p>
    <w:p w14:paraId="46E3970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、严禁提供假冒、变质、过期和转基因的产品。</w:t>
      </w:r>
    </w:p>
    <w:p w14:paraId="629ACE5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、货物接收方在验收的过程中，如发现乙方提供的商品存在数量、质量问题时，可直接要求乙方更换同量同类的优质商品，并以书面方式报局单位备案，由局单位视情况对乙方处以</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元人民币罚款，如三次（含）以上发生同类事件，经</w:t>
      </w:r>
      <w:r>
        <w:rPr>
          <w:rFonts w:hint="eastAsia" w:ascii="宋体" w:hAnsi="宋体" w:eastAsia="宋体" w:cs="宋体"/>
          <w:bCs/>
          <w:sz w:val="24"/>
          <w:szCs w:val="24"/>
          <w:highlight w:val="none"/>
          <w:lang w:eastAsia="zh-CN"/>
        </w:rPr>
        <w:t>卢氏县农业农村局</w:t>
      </w:r>
      <w:r>
        <w:rPr>
          <w:rFonts w:hint="eastAsia" w:ascii="宋体" w:hAnsi="宋体" w:eastAsia="宋体" w:cs="宋体"/>
          <w:bCs/>
          <w:sz w:val="24"/>
          <w:szCs w:val="24"/>
          <w:highlight w:val="none"/>
        </w:rPr>
        <w:t>调查属实的，可取消乙方供货资格。</w:t>
      </w:r>
    </w:p>
    <w:p w14:paraId="25BE33C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、甲方应为乙方提供的货物准备良好的储存场地。</w:t>
      </w:r>
    </w:p>
    <w:p w14:paraId="3B8D343F">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八、运储条件</w:t>
      </w:r>
    </w:p>
    <w:p w14:paraId="558AE5F5">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投标供应商须设有固定合法的配送地点或经营场所，具备单独符合条件的运输车辆</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并具有专业人员配送（须提供从业人员健康证，含临时配送、紧急配送）、良好信誉和售后服务能力，如果在项目运行过程中，投标人出现项目转让、委托配送的情况，业主可以立即中止项目服务合同</w:t>
      </w:r>
      <w:r>
        <w:rPr>
          <w:rFonts w:hint="eastAsia" w:ascii="宋体" w:hAnsi="宋体" w:eastAsia="宋体" w:cs="宋体"/>
          <w:sz w:val="24"/>
          <w:szCs w:val="24"/>
          <w:highlight w:val="none"/>
          <w:lang w:eastAsia="zh-CN"/>
        </w:rPr>
        <w:t>。</w:t>
      </w:r>
    </w:p>
    <w:p w14:paraId="13179BF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九、供货方式</w:t>
      </w:r>
    </w:p>
    <w:p w14:paraId="067F2D31">
      <w:pPr>
        <w:spacing w:line="360" w:lineRule="auto"/>
        <w:ind w:firstLine="480" w:firstLineChars="2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val="en-US" w:eastAsia="zh-CN"/>
        </w:rPr>
        <w:t>。</w:t>
      </w:r>
    </w:p>
    <w:p w14:paraId="1C4B9B57">
      <w:pPr>
        <w:spacing w:line="360" w:lineRule="auto"/>
        <w:ind w:firstLine="480" w:firstLineChars="200"/>
        <w:rPr>
          <w:rFonts w:hint="eastAsia" w:ascii="宋体" w:hAnsi="宋体" w:eastAsia="宋体" w:cs="宋体"/>
          <w:bCs/>
          <w:sz w:val="24"/>
          <w:szCs w:val="24"/>
          <w:highlight w:val="none"/>
        </w:rPr>
      </w:pPr>
    </w:p>
    <w:p w14:paraId="08AA1C84">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十、验收及付款</w:t>
      </w:r>
    </w:p>
    <w:p w14:paraId="2B743A8A">
      <w:pPr>
        <w:spacing w:line="360" w:lineRule="auto"/>
        <w:ind w:firstLine="480" w:firstLineChars="2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val="en-US" w:eastAsia="zh-CN"/>
        </w:rPr>
        <w:t>。</w:t>
      </w:r>
    </w:p>
    <w:p w14:paraId="6C1757B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十一、违约责任</w:t>
      </w:r>
    </w:p>
    <w:p w14:paraId="1A72D1E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1、甲方的违约责任</w:t>
      </w:r>
    </w:p>
    <w:p w14:paraId="0058ADB7">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（1）甲方无正当理由拒收货物的，甲方应偿付合同总价百分之</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的违约金；</w:t>
      </w:r>
    </w:p>
    <w:p w14:paraId="3B14920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（2）甲方逾期支付货款的，除应及时付足货款外，应向乙方偿付欠款总额万分之</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/天的违约金逾期付款超过</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天的，乙方有权终止合同；</w:t>
      </w:r>
    </w:p>
    <w:p w14:paraId="1B8EAA2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2、乙方违约责任</w:t>
      </w:r>
    </w:p>
    <w:p w14:paraId="2A063FE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（1）乙方交付的货物质量不符合合同规定的，乙方应向甲方支付合同总价的百分之 的违约金，并须在合同规定的交货时间内更换合格的货物给甲方，否则，视作乙方不能交付货物而违约。</w:t>
      </w:r>
    </w:p>
    <w:p w14:paraId="6D821C2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（2）合同期内，中标企业因食品质量或其他原因造成违约行为或一般安全事故以上的，应勒令整改或终止合约，并处罚金。</w:t>
      </w:r>
    </w:p>
    <w:p w14:paraId="28B1B98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（3）乙方货物经甲方送交具有法定资格条件的质量技术监督机构检测后，如检测结果认定货物质量不符合本合同规定标准的，如逾期不能更换合格的货物，甲方有权终止本合同，乙方应另付合同总价的百分之</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的赔偿金给甲方。</w:t>
      </w:r>
    </w:p>
    <w:p w14:paraId="4CF357CA">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（4）乙方保证本合同货物的质量安全无害，并符合《中华人民共和国消费者权益保护法》、《中华人民共和国计量法》等相关法律、法规的要求。</w:t>
      </w:r>
    </w:p>
    <w:p w14:paraId="1CF1A44C">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（5）乙方偿付的违约金不足弥补甲方损失的，还应按甲方损失尚未弥补的部分支付赔偿金给甲方。</w:t>
      </w:r>
    </w:p>
    <w:p w14:paraId="1247CA46">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（6）安全责任：由于乙方货物质量造成的安全质量事故，乙方应全权负责；</w:t>
      </w:r>
    </w:p>
    <w:p w14:paraId="541BDBE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（7）运输安全：乙方应确保配送运输过程中的安全。</w:t>
      </w:r>
    </w:p>
    <w:p w14:paraId="7AA03CE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十二、争议解决办法</w:t>
      </w:r>
    </w:p>
    <w:p w14:paraId="3FB6432E">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1、因货物的质量问题发生争议，由质量技术监督部门或其指定的技术质检部门进行质量鉴定。货物符合标准，鉴定费由甲方承担；货物不符合质量标准的，鉴定费由乙方承担。</w:t>
      </w:r>
    </w:p>
    <w:p w14:paraId="31BA572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2、合同履行期间，若双方发生争议，可协商或由有关部门调解解决，协商或调解不成的，由当事人依法维护其合法权益。</w:t>
      </w:r>
    </w:p>
    <w:p w14:paraId="2CC668E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十三、其他</w:t>
      </w:r>
    </w:p>
    <w:p w14:paraId="550D8D0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1、如有未尽事宜，由双方依法订立补充合同。</w:t>
      </w:r>
    </w:p>
    <w:p w14:paraId="63A08EA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2、本合同一式六份，自双方签章之日起生效。甲方三份，乙方</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份。</w:t>
      </w:r>
    </w:p>
    <w:p w14:paraId="100D873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甲方：（盖章）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eastAsia="zh-CN"/>
        </w:rPr>
        <w:t>乙</w:t>
      </w:r>
      <w:r>
        <w:rPr>
          <w:rFonts w:hint="eastAsia" w:ascii="宋体" w:hAnsi="宋体" w:eastAsia="宋体" w:cs="宋体"/>
          <w:bCs/>
          <w:sz w:val="24"/>
          <w:szCs w:val="24"/>
          <w:highlight w:val="none"/>
        </w:rPr>
        <w:t>方：（盖章）</w:t>
      </w:r>
      <w:r>
        <w:rPr>
          <w:rFonts w:hint="eastAsia" w:ascii="宋体" w:hAnsi="宋体" w:eastAsia="宋体" w:cs="宋体"/>
          <w:bCs/>
          <w:sz w:val="24"/>
          <w:szCs w:val="24"/>
          <w:highlight w:val="none"/>
          <w:lang w:val="en-US" w:eastAsia="zh-CN"/>
        </w:rPr>
        <w:t xml:space="preserve">  </w:t>
      </w:r>
    </w:p>
    <w:p w14:paraId="525B043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地址：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地址：</w:t>
      </w:r>
    </w:p>
    <w:p w14:paraId="4FA326A1">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法定代表人：</w:t>
      </w:r>
    </w:p>
    <w:p w14:paraId="74E7B99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委托代理人：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委托代理人：</w:t>
      </w:r>
    </w:p>
    <w:p w14:paraId="5A86CE2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电话：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电话：</w:t>
      </w:r>
    </w:p>
    <w:p w14:paraId="2E2723B7">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开户银行：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开户银行：</w:t>
      </w:r>
    </w:p>
    <w:p w14:paraId="096FDA55">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帐号：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账户：</w:t>
      </w:r>
    </w:p>
    <w:p w14:paraId="18A97B42">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签约时间： 年 月 日</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年 月 日</w:t>
      </w:r>
    </w:p>
    <w:p w14:paraId="3B1AA6A4">
      <w:pPr>
        <w:spacing w:before="156" w:beforeLines="50" w:after="156" w:afterLines="50" w:line="360" w:lineRule="auto"/>
        <w:jc w:val="center"/>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以上合同格式仅供</w:t>
      </w:r>
      <w:r>
        <w:rPr>
          <w:rFonts w:hint="eastAsia" w:ascii="宋体" w:hAnsi="宋体" w:eastAsia="宋体" w:cs="宋体"/>
          <w:bCs/>
          <w:sz w:val="24"/>
          <w:szCs w:val="24"/>
          <w:highlight w:val="none"/>
          <w:lang w:eastAsia="zh-CN"/>
        </w:rPr>
        <w:t>采购人</w:t>
      </w:r>
      <w:r>
        <w:rPr>
          <w:rFonts w:hint="eastAsia" w:ascii="宋体" w:hAnsi="宋体" w:eastAsia="宋体" w:cs="宋体"/>
          <w:bCs/>
          <w:sz w:val="24"/>
          <w:szCs w:val="24"/>
          <w:highlight w:val="none"/>
        </w:rPr>
        <w:t>和中标单位参考，</w:t>
      </w:r>
      <w:r>
        <w:rPr>
          <w:rFonts w:hint="eastAsia" w:ascii="宋体" w:hAnsi="宋体" w:eastAsia="宋体" w:cs="宋体"/>
          <w:bCs/>
          <w:sz w:val="24"/>
          <w:szCs w:val="24"/>
          <w:highlight w:val="none"/>
          <w:lang w:eastAsia="zh-CN"/>
        </w:rPr>
        <w:t>采购人</w:t>
      </w:r>
      <w:r>
        <w:rPr>
          <w:rFonts w:hint="eastAsia" w:ascii="宋体" w:hAnsi="宋体" w:eastAsia="宋体" w:cs="宋体"/>
          <w:bCs/>
          <w:sz w:val="24"/>
          <w:szCs w:val="24"/>
          <w:highlight w:val="none"/>
        </w:rPr>
        <w:t>和中标单位应根据实际情况自行增加、减少和修改合同的相应条款和约束内容。</w:t>
      </w:r>
    </w:p>
    <w:p w14:paraId="6E788E98">
      <w:pPr>
        <w:spacing w:before="156" w:beforeLines="50" w:after="156" w:afterLines="50" w:line="360" w:lineRule="auto"/>
        <w:jc w:val="center"/>
        <w:outlineLvl w:val="0"/>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t>第六章  电子化投标文件格式</w:t>
      </w:r>
      <w:bookmarkEnd w:id="17"/>
    </w:p>
    <w:p w14:paraId="57C37FE7">
      <w:pPr>
        <w:spacing w:line="480" w:lineRule="atLeast"/>
        <w:jc w:val="center"/>
        <w:textAlignment w:val="baseline"/>
        <w:rPr>
          <w:rFonts w:hint="default" w:ascii="Times New Roman" w:hAnsi="Times New Roman" w:cs="Times New Roman"/>
          <w:b/>
          <w:bCs/>
          <w:sz w:val="24"/>
          <w:szCs w:val="24"/>
          <w:highlight w:val="none"/>
        </w:rPr>
      </w:pPr>
    </w:p>
    <w:p w14:paraId="02DD28B0">
      <w:pPr>
        <w:spacing w:line="480" w:lineRule="atLeast"/>
        <w:jc w:val="center"/>
        <w:textAlignment w:val="baseline"/>
        <w:rPr>
          <w:rFonts w:hint="default" w:ascii="Times New Roman" w:hAnsi="Times New Roman" w:cs="Times New Roman"/>
          <w:b/>
          <w:bCs/>
          <w:sz w:val="24"/>
          <w:szCs w:val="24"/>
          <w:highlight w:val="none"/>
        </w:rPr>
      </w:pPr>
    </w:p>
    <w:p w14:paraId="0C8F55D0">
      <w:pPr>
        <w:spacing w:line="480" w:lineRule="atLeast"/>
        <w:jc w:val="center"/>
        <w:textAlignment w:val="baseline"/>
        <w:rPr>
          <w:rFonts w:hint="default" w:ascii="Times New Roman" w:hAnsi="Times New Roman" w:cs="Times New Roman"/>
          <w:b/>
          <w:bCs/>
          <w:sz w:val="24"/>
          <w:szCs w:val="24"/>
          <w:highlight w:val="none"/>
        </w:rPr>
      </w:pPr>
    </w:p>
    <w:p w14:paraId="6C17904B">
      <w:pPr>
        <w:spacing w:line="480" w:lineRule="atLeast"/>
        <w:jc w:val="center"/>
        <w:textAlignment w:val="baseline"/>
        <w:rPr>
          <w:rFonts w:hint="default" w:ascii="Times New Roman" w:hAnsi="Times New Roman" w:cs="Times New Roman"/>
          <w:b/>
          <w:bCs/>
          <w:sz w:val="24"/>
          <w:szCs w:val="24"/>
          <w:highlight w:val="none"/>
        </w:rPr>
      </w:pPr>
    </w:p>
    <w:p w14:paraId="56498A4E">
      <w:pPr>
        <w:widowControl/>
        <w:spacing w:line="360" w:lineRule="auto"/>
        <w:jc w:val="center"/>
        <w:rPr>
          <w:rFonts w:hint="default" w:ascii="Times New Roman" w:hAnsi="Times New Roman" w:cs="Times New Roman"/>
          <w:b/>
          <w:bCs/>
          <w:kern w:val="0"/>
          <w:sz w:val="48"/>
          <w:szCs w:val="48"/>
          <w:highlight w:val="none"/>
        </w:rPr>
      </w:pPr>
      <w:r>
        <w:rPr>
          <w:rFonts w:hint="default" w:ascii="Times New Roman" w:hAnsi="Times New Roman" w:cs="Times New Roman"/>
          <w:b/>
          <w:bCs/>
          <w:sz w:val="48"/>
          <w:szCs w:val="48"/>
          <w:highlight w:val="none"/>
          <w:u w:val="single"/>
        </w:rPr>
        <w:t xml:space="preserve">                    </w:t>
      </w:r>
      <w:r>
        <w:rPr>
          <w:rFonts w:hint="default" w:ascii="Times New Roman" w:hAnsi="Times New Roman" w:cs="Times New Roman"/>
          <w:b/>
          <w:bCs/>
          <w:sz w:val="48"/>
          <w:szCs w:val="48"/>
          <w:highlight w:val="none"/>
        </w:rPr>
        <w:t>（项目名称）</w:t>
      </w:r>
    </w:p>
    <w:p w14:paraId="69870F75">
      <w:pPr>
        <w:widowControl/>
        <w:spacing w:line="360" w:lineRule="auto"/>
        <w:jc w:val="center"/>
        <w:rPr>
          <w:rFonts w:hint="default" w:ascii="Times New Roman" w:hAnsi="Times New Roman" w:cs="Times New Roman"/>
          <w:b/>
          <w:bCs/>
          <w:kern w:val="0"/>
          <w:sz w:val="72"/>
          <w:szCs w:val="84"/>
          <w:highlight w:val="none"/>
        </w:rPr>
      </w:pPr>
    </w:p>
    <w:p w14:paraId="312A2B56">
      <w:pPr>
        <w:widowControl/>
        <w:spacing w:line="360" w:lineRule="auto"/>
        <w:jc w:val="center"/>
        <w:rPr>
          <w:rFonts w:hint="default" w:ascii="Times New Roman" w:hAnsi="Times New Roman" w:cs="Times New Roman"/>
          <w:b/>
          <w:bCs/>
          <w:kern w:val="0"/>
          <w:sz w:val="72"/>
          <w:szCs w:val="84"/>
          <w:highlight w:val="none"/>
        </w:rPr>
      </w:pPr>
      <w:r>
        <w:rPr>
          <w:rFonts w:hint="default" w:ascii="Times New Roman" w:hAnsi="Times New Roman" w:cs="Times New Roman"/>
          <w:b/>
          <w:bCs/>
          <w:kern w:val="0"/>
          <w:sz w:val="72"/>
          <w:szCs w:val="84"/>
          <w:highlight w:val="none"/>
        </w:rPr>
        <w:t>投 标 文 件</w:t>
      </w:r>
    </w:p>
    <w:p w14:paraId="0C618DD9">
      <w:pPr>
        <w:spacing w:line="400" w:lineRule="exact"/>
        <w:jc w:val="center"/>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 </w:t>
      </w:r>
    </w:p>
    <w:p w14:paraId="731C42C6">
      <w:pPr>
        <w:ind w:firstLine="1560" w:firstLineChars="518"/>
        <w:rPr>
          <w:rFonts w:hint="default" w:ascii="Times New Roman" w:hAnsi="Times New Roman" w:cs="Times New Roman"/>
          <w:b/>
          <w:bCs/>
          <w:sz w:val="30"/>
          <w:szCs w:val="30"/>
          <w:highlight w:val="none"/>
          <w:u w:val="single"/>
        </w:rPr>
      </w:pPr>
      <w:r>
        <w:rPr>
          <w:rFonts w:hint="default" w:ascii="Times New Roman" w:hAnsi="Times New Roman" w:cs="Times New Roman"/>
          <w:b/>
          <w:bCs/>
          <w:kern w:val="0"/>
          <w:sz w:val="30"/>
          <w:szCs w:val="30"/>
          <w:highlight w:val="none"/>
        </w:rPr>
        <w:t>项目编号</w:t>
      </w:r>
      <w:r>
        <w:rPr>
          <w:rFonts w:hint="eastAsia" w:ascii="Times New Roman" w:hAnsi="Times New Roman" w:cs="Times New Roman"/>
          <w:b/>
          <w:bCs/>
          <w:kern w:val="0"/>
          <w:sz w:val="30"/>
          <w:szCs w:val="30"/>
          <w:highlight w:val="none"/>
          <w:lang w:eastAsia="zh-CN"/>
        </w:rPr>
        <w:t>：</w:t>
      </w:r>
      <w:r>
        <w:rPr>
          <w:rFonts w:hint="default" w:ascii="Times New Roman" w:hAnsi="Times New Roman" w:cs="Times New Roman"/>
          <w:b/>
          <w:bCs/>
          <w:kern w:val="0"/>
          <w:sz w:val="30"/>
          <w:szCs w:val="30"/>
          <w:highlight w:val="none"/>
          <w:u w:val="single"/>
        </w:rPr>
        <w:t xml:space="preserve">                    </w:t>
      </w:r>
    </w:p>
    <w:p w14:paraId="1DC3109F">
      <w:pPr>
        <w:spacing w:line="400" w:lineRule="exact"/>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t xml:space="preserve"> </w:t>
      </w:r>
    </w:p>
    <w:p w14:paraId="0B518903">
      <w:pPr>
        <w:spacing w:line="360" w:lineRule="auto"/>
        <w:rPr>
          <w:rFonts w:hint="default" w:ascii="Times New Roman" w:hAnsi="Times New Roman" w:cs="Times New Roman"/>
          <w:b/>
          <w:bCs/>
          <w:sz w:val="32"/>
          <w:szCs w:val="32"/>
          <w:highlight w:val="none"/>
        </w:rPr>
      </w:pPr>
      <w:r>
        <w:rPr>
          <w:rFonts w:hint="default" w:ascii="Times New Roman" w:hAnsi="Times New Roman" w:cs="Times New Roman"/>
          <w:b/>
          <w:bCs/>
          <w:sz w:val="30"/>
          <w:szCs w:val="30"/>
          <w:highlight w:val="none"/>
        </w:rPr>
        <w:t xml:space="preserve"> </w:t>
      </w:r>
    </w:p>
    <w:p w14:paraId="7623DF45">
      <w:pPr>
        <w:spacing w:line="480" w:lineRule="atLeast"/>
        <w:jc w:val="center"/>
        <w:textAlignment w:val="baseline"/>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 </w:t>
      </w:r>
    </w:p>
    <w:p w14:paraId="659A8C48">
      <w:pPr>
        <w:spacing w:line="480" w:lineRule="auto"/>
        <w:rPr>
          <w:rFonts w:hint="default" w:ascii="Times New Roman" w:hAnsi="Times New Roman" w:cs="Times New Roman"/>
          <w:sz w:val="28"/>
          <w:szCs w:val="28"/>
          <w:highlight w:val="none"/>
        </w:rPr>
      </w:pPr>
    </w:p>
    <w:p w14:paraId="7EB5C379">
      <w:pPr>
        <w:spacing w:line="48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p>
    <w:p w14:paraId="1108B2B3">
      <w:pPr>
        <w:spacing w:line="480" w:lineRule="auto"/>
        <w:rPr>
          <w:rFonts w:hint="default" w:ascii="Times New Roman" w:hAnsi="Times New Roman" w:cs="Times New Roman"/>
          <w:sz w:val="28"/>
          <w:szCs w:val="28"/>
          <w:highlight w:val="none"/>
        </w:rPr>
      </w:pPr>
    </w:p>
    <w:p w14:paraId="57E6980C">
      <w:pPr>
        <w:spacing w:line="48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p>
    <w:p w14:paraId="6DB5C15B">
      <w:pPr>
        <w:spacing w:line="480" w:lineRule="auto"/>
        <w:ind w:left="735" w:leftChars="350" w:firstLine="1091" w:firstLineChars="388"/>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供应商名称（单位电子签章）：</w:t>
      </w:r>
    </w:p>
    <w:p w14:paraId="4F0C4E3E">
      <w:pPr>
        <w:spacing w:line="480" w:lineRule="auto"/>
        <w:ind w:left="735" w:leftChars="350" w:firstLine="1091" w:firstLineChars="388"/>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法定代表人（法人电子签章）：</w:t>
      </w:r>
    </w:p>
    <w:p w14:paraId="0688D814">
      <w:pPr>
        <w:spacing w:line="360" w:lineRule="auto"/>
        <w:ind w:left="735" w:leftChars="350" w:firstLine="1091" w:firstLineChars="388"/>
        <w:rPr>
          <w:rFonts w:hint="default" w:ascii="Times New Roman" w:hAnsi="Times New Roman" w:cs="Times New Roman"/>
          <w:b/>
          <w:bCs/>
          <w:sz w:val="28"/>
          <w:szCs w:val="28"/>
          <w:highlight w:val="none"/>
        </w:rPr>
      </w:pPr>
      <w:r>
        <w:rPr>
          <w:rFonts w:hint="default" w:ascii="Times New Roman" w:hAnsi="Times New Roman" w:cs="Times New Roman"/>
          <w:b/>
          <w:bCs/>
          <w:sz w:val="28"/>
          <w:szCs w:val="28"/>
          <w:highlight w:val="none"/>
        </w:rPr>
        <w:t>日       期：</w:t>
      </w:r>
      <w:r>
        <w:rPr>
          <w:rFonts w:hint="default" w:ascii="Times New Roman" w:hAnsi="Times New Roman" w:cs="Times New Roman"/>
          <w:sz w:val="28"/>
          <w:szCs w:val="28"/>
          <w:highlight w:val="none"/>
        </w:rPr>
        <w:t xml:space="preserve">  </w:t>
      </w:r>
      <w:r>
        <w:rPr>
          <w:rFonts w:hint="default" w:ascii="Times New Roman" w:hAnsi="Times New Roman" w:cs="Times New Roman"/>
          <w:b/>
          <w:bCs/>
          <w:sz w:val="28"/>
          <w:szCs w:val="28"/>
          <w:highlight w:val="none"/>
        </w:rPr>
        <w:t xml:space="preserve"> 年   月  日</w:t>
      </w:r>
    </w:p>
    <w:p w14:paraId="401C12EA">
      <w:pPr>
        <w:spacing w:line="360" w:lineRule="auto"/>
        <w:jc w:val="center"/>
        <w:rPr>
          <w:rFonts w:cs="Times New Roman"/>
          <w:b/>
          <w:bCs/>
          <w:color w:val="auto"/>
          <w:sz w:val="36"/>
          <w:szCs w:val="36"/>
          <w:highlight w:val="none"/>
        </w:rPr>
      </w:pPr>
      <w:r>
        <w:rPr>
          <w:rFonts w:hint="default" w:ascii="Times New Roman" w:hAnsi="Times New Roman" w:cs="Times New Roman"/>
          <w:b/>
          <w:bCs/>
          <w:sz w:val="36"/>
          <w:szCs w:val="36"/>
          <w:highlight w:val="none"/>
        </w:rPr>
        <w:br w:type="page"/>
      </w:r>
      <w:r>
        <w:rPr>
          <w:rFonts w:hint="eastAsia" w:cs="Times New Roman"/>
          <w:b/>
          <w:bCs/>
          <w:color w:val="auto"/>
          <w:sz w:val="36"/>
          <w:szCs w:val="36"/>
          <w:highlight w:val="none"/>
        </w:rPr>
        <w:t>电子化</w:t>
      </w:r>
      <w:r>
        <w:rPr>
          <w:rFonts w:hint="eastAsia" w:cs="Times New Roman"/>
          <w:b/>
          <w:bCs/>
          <w:color w:val="auto"/>
          <w:sz w:val="36"/>
          <w:szCs w:val="36"/>
          <w:highlight w:val="none"/>
          <w:lang w:val="en-US" w:eastAsia="zh-CN"/>
        </w:rPr>
        <w:t>投标</w:t>
      </w:r>
      <w:r>
        <w:rPr>
          <w:rFonts w:hint="eastAsia" w:cs="Times New Roman"/>
          <w:b/>
          <w:bCs/>
          <w:color w:val="auto"/>
          <w:sz w:val="36"/>
          <w:szCs w:val="36"/>
          <w:highlight w:val="none"/>
        </w:rPr>
        <w:t>文件目录</w:t>
      </w:r>
    </w:p>
    <w:p w14:paraId="2AE12F74">
      <w:pPr>
        <w:spacing w:line="600" w:lineRule="auto"/>
        <w:rPr>
          <w:rFonts w:cs="Times New Roman"/>
          <w:color w:val="auto"/>
          <w:sz w:val="24"/>
          <w:szCs w:val="18"/>
          <w:highlight w:val="none"/>
        </w:rPr>
      </w:pPr>
      <w:r>
        <w:rPr>
          <w:rFonts w:hint="eastAsia" w:cs="Times New Roman"/>
          <w:color w:val="auto"/>
          <w:sz w:val="24"/>
          <w:szCs w:val="18"/>
          <w:highlight w:val="none"/>
        </w:rPr>
        <w:t>一、投 标 函</w:t>
      </w:r>
    </w:p>
    <w:p w14:paraId="41063D9B">
      <w:pPr>
        <w:spacing w:line="600" w:lineRule="auto"/>
        <w:rPr>
          <w:rFonts w:cs="Times New Roman"/>
          <w:color w:val="auto"/>
          <w:sz w:val="24"/>
          <w:szCs w:val="18"/>
          <w:highlight w:val="none"/>
        </w:rPr>
      </w:pPr>
      <w:r>
        <w:rPr>
          <w:rFonts w:hint="eastAsia" w:cs="Times New Roman"/>
          <w:color w:val="auto"/>
          <w:sz w:val="24"/>
          <w:szCs w:val="18"/>
          <w:highlight w:val="none"/>
        </w:rPr>
        <w:t>二、投标报价一览表</w:t>
      </w:r>
    </w:p>
    <w:p w14:paraId="46F1283A">
      <w:pPr>
        <w:spacing w:line="600" w:lineRule="auto"/>
        <w:rPr>
          <w:rFonts w:cs="Times New Roman"/>
          <w:color w:val="auto"/>
          <w:sz w:val="24"/>
          <w:szCs w:val="18"/>
          <w:highlight w:val="none"/>
        </w:rPr>
      </w:pPr>
      <w:r>
        <w:rPr>
          <w:rFonts w:hint="eastAsia" w:cs="Times New Roman"/>
          <w:color w:val="auto"/>
          <w:sz w:val="24"/>
          <w:szCs w:val="18"/>
          <w:highlight w:val="none"/>
        </w:rPr>
        <w:t>三、法定代表人身份证明书</w:t>
      </w:r>
    </w:p>
    <w:p w14:paraId="19324F6C">
      <w:pPr>
        <w:spacing w:line="600" w:lineRule="auto"/>
        <w:rPr>
          <w:rFonts w:cs="Times New Roman"/>
          <w:color w:val="auto"/>
          <w:sz w:val="24"/>
          <w:szCs w:val="18"/>
          <w:highlight w:val="none"/>
        </w:rPr>
      </w:pPr>
      <w:r>
        <w:rPr>
          <w:rFonts w:hint="eastAsia" w:cs="Times New Roman"/>
          <w:color w:val="auto"/>
          <w:sz w:val="24"/>
          <w:szCs w:val="18"/>
          <w:highlight w:val="none"/>
        </w:rPr>
        <w:t>四、授权委托书</w:t>
      </w:r>
    </w:p>
    <w:p w14:paraId="41670910">
      <w:pPr>
        <w:spacing w:line="600" w:lineRule="auto"/>
        <w:rPr>
          <w:rFonts w:cs="Times New Roman"/>
          <w:color w:val="auto"/>
          <w:sz w:val="24"/>
          <w:szCs w:val="18"/>
          <w:highlight w:val="none"/>
        </w:rPr>
      </w:pPr>
      <w:r>
        <w:rPr>
          <w:rFonts w:hint="eastAsia" w:cs="Times New Roman"/>
          <w:color w:val="auto"/>
          <w:sz w:val="24"/>
          <w:szCs w:val="18"/>
          <w:highlight w:val="none"/>
        </w:rPr>
        <w:t>五、投标承诺函</w:t>
      </w:r>
    </w:p>
    <w:p w14:paraId="40D9E6A9">
      <w:pPr>
        <w:spacing w:line="600" w:lineRule="auto"/>
        <w:rPr>
          <w:rFonts w:cs="Times New Roman"/>
          <w:color w:val="auto"/>
          <w:sz w:val="24"/>
          <w:szCs w:val="18"/>
          <w:highlight w:val="none"/>
        </w:rPr>
      </w:pPr>
      <w:r>
        <w:rPr>
          <w:rFonts w:hint="eastAsia" w:cs="Times New Roman"/>
          <w:color w:val="auto"/>
          <w:sz w:val="24"/>
          <w:szCs w:val="18"/>
          <w:highlight w:val="none"/>
        </w:rPr>
        <w:t>六、投标供应商情况</w:t>
      </w:r>
    </w:p>
    <w:p w14:paraId="3B6F5AB8">
      <w:pPr>
        <w:spacing w:line="600" w:lineRule="auto"/>
        <w:rPr>
          <w:rFonts w:cs="Times New Roman"/>
          <w:color w:val="auto"/>
          <w:sz w:val="24"/>
          <w:szCs w:val="18"/>
          <w:highlight w:val="none"/>
        </w:rPr>
      </w:pPr>
      <w:r>
        <w:rPr>
          <w:rFonts w:hint="eastAsia" w:cs="Times New Roman"/>
          <w:color w:val="auto"/>
          <w:sz w:val="24"/>
          <w:szCs w:val="18"/>
          <w:highlight w:val="none"/>
        </w:rPr>
        <w:t>七、技术方案</w:t>
      </w:r>
    </w:p>
    <w:p w14:paraId="1BD67135">
      <w:pPr>
        <w:spacing w:line="600" w:lineRule="auto"/>
        <w:rPr>
          <w:rFonts w:cs="Times New Roman"/>
          <w:color w:val="auto"/>
          <w:sz w:val="24"/>
          <w:szCs w:val="18"/>
          <w:highlight w:val="none"/>
        </w:rPr>
      </w:pPr>
      <w:r>
        <w:rPr>
          <w:rFonts w:hint="eastAsia" w:cs="Times New Roman"/>
          <w:color w:val="auto"/>
          <w:sz w:val="24"/>
          <w:szCs w:val="18"/>
          <w:highlight w:val="none"/>
        </w:rPr>
        <w:t>八、商务部分</w:t>
      </w:r>
    </w:p>
    <w:p w14:paraId="47EF031D">
      <w:pPr>
        <w:spacing w:line="600" w:lineRule="auto"/>
        <w:rPr>
          <w:rFonts w:cs="Times New Roman"/>
          <w:color w:val="auto"/>
          <w:sz w:val="24"/>
          <w:szCs w:val="18"/>
          <w:highlight w:val="none"/>
        </w:rPr>
      </w:pPr>
      <w:r>
        <w:rPr>
          <w:rFonts w:hint="eastAsia" w:cs="Times New Roman"/>
          <w:color w:val="auto"/>
          <w:sz w:val="24"/>
          <w:szCs w:val="18"/>
          <w:highlight w:val="none"/>
        </w:rPr>
        <w:t>九、其他资料</w:t>
      </w:r>
    </w:p>
    <w:p w14:paraId="5D3AB838">
      <w:pPr>
        <w:spacing w:line="360" w:lineRule="auto"/>
        <w:rPr>
          <w:rFonts w:cs="Times New Roman"/>
          <w:color w:val="auto"/>
          <w:sz w:val="28"/>
          <w:szCs w:val="28"/>
          <w:highlight w:val="none"/>
        </w:rPr>
      </w:pPr>
    </w:p>
    <w:p w14:paraId="48B50BBC">
      <w:pPr>
        <w:jc w:val="center"/>
        <w:rPr>
          <w:rFonts w:cs="Times New Roman"/>
          <w:b/>
          <w:bCs/>
          <w:color w:val="auto"/>
          <w:sz w:val="32"/>
          <w:szCs w:val="32"/>
          <w:highlight w:val="none"/>
        </w:rPr>
      </w:pPr>
      <w:r>
        <w:rPr>
          <w:rFonts w:hint="eastAsia" w:cs="Times New Roman"/>
          <w:b/>
          <w:bCs/>
          <w:color w:val="auto"/>
          <w:sz w:val="24"/>
          <w:szCs w:val="24"/>
          <w:highlight w:val="none"/>
        </w:rPr>
        <w:br w:type="page"/>
      </w:r>
      <w:bookmarkStart w:id="18" w:name="_Toc171073044"/>
      <w:bookmarkEnd w:id="18"/>
      <w:bookmarkStart w:id="19" w:name="_Toc171073209"/>
      <w:bookmarkEnd w:id="19"/>
      <w:bookmarkStart w:id="20" w:name="_Toc169921409"/>
      <w:bookmarkEnd w:id="20"/>
      <w:bookmarkStart w:id="21" w:name="_Toc223432389"/>
      <w:r>
        <w:rPr>
          <w:rFonts w:hint="eastAsia" w:cs="Times New Roman"/>
          <w:b/>
          <w:bCs/>
          <w:color w:val="auto"/>
          <w:sz w:val="32"/>
          <w:szCs w:val="32"/>
          <w:highlight w:val="none"/>
        </w:rPr>
        <w:t>一、投 标 函</w:t>
      </w:r>
    </w:p>
    <w:p w14:paraId="0EBC57DC">
      <w:pPr>
        <w:spacing w:line="460" w:lineRule="exact"/>
        <w:rPr>
          <w:rFonts w:cs="Times New Roman"/>
          <w:color w:val="auto"/>
          <w:sz w:val="28"/>
          <w:szCs w:val="28"/>
          <w:highlight w:val="none"/>
          <w:u w:val="single"/>
        </w:rPr>
      </w:pPr>
      <w:bookmarkStart w:id="22" w:name="_Toc30205"/>
      <w:r>
        <w:rPr>
          <w:rFonts w:hint="eastAsia" w:cs="Times New Roman"/>
          <w:color w:val="auto"/>
          <w:sz w:val="28"/>
          <w:szCs w:val="28"/>
          <w:highlight w:val="none"/>
        </w:rPr>
        <w:t>致：</w:t>
      </w:r>
      <w:bookmarkEnd w:id="22"/>
      <w:r>
        <w:rPr>
          <w:rFonts w:hint="eastAsia" w:cs="Times New Roman"/>
          <w:color w:val="auto"/>
          <w:sz w:val="28"/>
          <w:szCs w:val="28"/>
          <w:highlight w:val="none"/>
          <w:u w:val="single"/>
        </w:rPr>
        <w:t xml:space="preserve">   </w:t>
      </w:r>
      <w:r>
        <w:rPr>
          <w:rFonts w:hint="eastAsia" w:cs="Times New Roman"/>
          <w:color w:val="auto"/>
          <w:sz w:val="28"/>
          <w:szCs w:val="28"/>
          <w:highlight w:val="none"/>
          <w:u w:val="single"/>
          <w:lang w:eastAsia="zh-CN"/>
        </w:rPr>
        <w:t>（</w:t>
      </w:r>
      <w:r>
        <w:rPr>
          <w:rFonts w:hint="eastAsia" w:cs="Times New Roman"/>
          <w:color w:val="auto"/>
          <w:sz w:val="28"/>
          <w:szCs w:val="28"/>
          <w:highlight w:val="none"/>
          <w:u w:val="single"/>
        </w:rPr>
        <w:t xml:space="preserve">采购人名称）   </w:t>
      </w:r>
    </w:p>
    <w:p w14:paraId="32E047BD">
      <w:pPr>
        <w:keepNext w:val="0"/>
        <w:keepLines w:val="0"/>
        <w:pageBreakBefore w:val="0"/>
        <w:widowControl w:val="0"/>
        <w:kinsoku/>
        <w:wordWrap/>
        <w:overflowPunct/>
        <w:topLinePunct w:val="0"/>
        <w:autoSpaceDE/>
        <w:autoSpaceDN/>
        <w:bidi w:val="0"/>
        <w:adjustRightInd/>
        <w:snapToGrid/>
        <w:spacing w:line="460" w:lineRule="exact"/>
        <w:ind w:right="-260" w:rightChars="-124" w:firstLine="560" w:firstLineChars="200"/>
        <w:textAlignment w:val="auto"/>
        <w:rPr>
          <w:rFonts w:cs="Times New Roman"/>
          <w:color w:val="auto"/>
          <w:sz w:val="28"/>
          <w:szCs w:val="28"/>
          <w:highlight w:val="none"/>
        </w:rPr>
      </w:pPr>
      <w:r>
        <w:rPr>
          <w:rFonts w:hint="eastAsia" w:cs="Times New Roman"/>
          <w:color w:val="auto"/>
          <w:sz w:val="28"/>
          <w:szCs w:val="28"/>
          <w:highlight w:val="none"/>
        </w:rPr>
        <w:t>我们收到了采购</w:t>
      </w:r>
      <w:r>
        <w:rPr>
          <w:rFonts w:hint="eastAsia" w:cs="Times New Roman"/>
          <w:color w:val="auto"/>
          <w:sz w:val="28"/>
          <w:szCs w:val="28"/>
          <w:highlight w:val="none"/>
          <w:lang w:eastAsia="zh-CN"/>
        </w:rPr>
        <w:t>（</w:t>
      </w:r>
      <w:r>
        <w:rPr>
          <w:rFonts w:hint="eastAsia" w:cs="Times New Roman"/>
          <w:color w:val="auto"/>
          <w:sz w:val="28"/>
          <w:szCs w:val="28"/>
          <w:highlight w:val="none"/>
          <w:u w:val="single"/>
        </w:rPr>
        <w:t>项目编号</w:t>
      </w:r>
      <w:r>
        <w:rPr>
          <w:rFonts w:hint="eastAsia" w:cs="Times New Roman"/>
          <w:color w:val="auto"/>
          <w:sz w:val="28"/>
          <w:szCs w:val="28"/>
          <w:highlight w:val="none"/>
          <w:u w:val="single"/>
          <w:lang w:eastAsia="zh-CN"/>
        </w:rPr>
        <w:t>）</w:t>
      </w:r>
      <w:r>
        <w:rPr>
          <w:rFonts w:hint="eastAsia" w:cs="Times New Roman"/>
          <w:color w:val="auto"/>
          <w:sz w:val="28"/>
          <w:szCs w:val="28"/>
          <w:highlight w:val="none"/>
          <w:u w:val="single"/>
          <w:lang w:val="en-US" w:eastAsia="zh-CN"/>
        </w:rPr>
        <w:t xml:space="preserve">       </w:t>
      </w:r>
      <w:r>
        <w:rPr>
          <w:rFonts w:hint="eastAsia" w:cs="Times New Roman"/>
          <w:color w:val="auto"/>
          <w:sz w:val="28"/>
          <w:szCs w:val="28"/>
          <w:highlight w:val="none"/>
        </w:rPr>
        <w:t>的</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rPr>
        <w:t>采购文件，经详细研究，我们决定参加该项目的招标采购活动并按要求提交</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文件。我们郑重声明以下诸点并负法律责任:</w:t>
      </w:r>
    </w:p>
    <w:p w14:paraId="31D0DE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highlight w:val="none"/>
        </w:rPr>
      </w:pPr>
      <w:r>
        <w:rPr>
          <w:rFonts w:hint="eastAsia" w:cs="Times New Roman"/>
          <w:color w:val="auto"/>
          <w:sz w:val="28"/>
          <w:szCs w:val="28"/>
          <w:highlight w:val="none"/>
        </w:rPr>
        <w:t>愿按照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文件中规定的条款和要求，提供完成</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文件规定的全部工作，此次总报价为（大写</w:t>
      </w:r>
      <w:r>
        <w:rPr>
          <w:rFonts w:hint="eastAsia" w:cs="Times New Roman"/>
          <w:color w:val="auto"/>
          <w:sz w:val="28"/>
          <w:szCs w:val="28"/>
          <w:highlight w:val="none"/>
          <w:u w:val="single"/>
        </w:rPr>
        <w:t xml:space="preserve">            </w:t>
      </w:r>
      <w:r>
        <w:rPr>
          <w:rFonts w:hint="eastAsia" w:cs="Times New Roman"/>
          <w:color w:val="auto"/>
          <w:sz w:val="28"/>
          <w:szCs w:val="28"/>
          <w:highlight w:val="none"/>
        </w:rPr>
        <w:t>）人民币（小写：￥</w:t>
      </w:r>
      <w:r>
        <w:rPr>
          <w:rFonts w:hint="eastAsia" w:cs="Times New Roman"/>
          <w:color w:val="auto"/>
          <w:sz w:val="28"/>
          <w:szCs w:val="28"/>
          <w:highlight w:val="none"/>
          <w:u w:val="single"/>
        </w:rPr>
        <w:t xml:space="preserve">       </w:t>
      </w:r>
      <w:r>
        <w:rPr>
          <w:rFonts w:hint="eastAsia" w:cs="Times New Roman"/>
          <w:color w:val="auto"/>
          <w:sz w:val="28"/>
          <w:szCs w:val="28"/>
          <w:highlight w:val="none"/>
        </w:rPr>
        <w:t>元），</w:t>
      </w:r>
      <w:r>
        <w:rPr>
          <w:rFonts w:hint="eastAsia" w:cs="Times New Roman"/>
          <w:bCs/>
          <w:color w:val="auto"/>
          <w:sz w:val="28"/>
          <w:szCs w:val="28"/>
          <w:highlight w:val="none"/>
        </w:rPr>
        <w:t>质量标准</w:t>
      </w:r>
      <w:r>
        <w:rPr>
          <w:rFonts w:hint="eastAsia" w:cs="Times New Roman"/>
          <w:bCs/>
          <w:color w:val="auto"/>
          <w:sz w:val="28"/>
          <w:szCs w:val="28"/>
          <w:highlight w:val="none"/>
          <w:u w:val="single"/>
        </w:rPr>
        <w:t xml:space="preserve">           </w:t>
      </w:r>
      <w:r>
        <w:rPr>
          <w:rFonts w:hint="eastAsia" w:cs="Times New Roman"/>
          <w:color w:val="auto"/>
          <w:sz w:val="28"/>
          <w:szCs w:val="28"/>
          <w:highlight w:val="none"/>
        </w:rPr>
        <w:t>，投标有效期</w:t>
      </w:r>
      <w:r>
        <w:rPr>
          <w:rFonts w:hint="eastAsia"/>
          <w:color w:val="auto"/>
          <w:sz w:val="28"/>
          <w:szCs w:val="28"/>
          <w:highlight w:val="none"/>
          <w:u w:val="single"/>
        </w:rPr>
        <w:t xml:space="preserve">                  </w:t>
      </w:r>
      <w:r>
        <w:rPr>
          <w:rFonts w:hint="eastAsia"/>
          <w:color w:val="auto"/>
          <w:sz w:val="28"/>
          <w:szCs w:val="28"/>
          <w:highlight w:val="none"/>
          <w:u w:val="none"/>
          <w:lang w:eastAsia="zh-CN"/>
        </w:rPr>
        <w:t>，</w:t>
      </w:r>
      <w:r>
        <w:rPr>
          <w:rFonts w:hint="eastAsia" w:cs="Times New Roman"/>
          <w:color w:val="auto"/>
          <w:sz w:val="28"/>
          <w:szCs w:val="28"/>
          <w:highlight w:val="none"/>
          <w:lang w:val="en-US" w:eastAsia="zh-CN"/>
        </w:rPr>
        <w:t>供货地点：</w:t>
      </w:r>
      <w:r>
        <w:rPr>
          <w:rFonts w:hint="eastAsia"/>
          <w:color w:val="auto"/>
          <w:sz w:val="28"/>
          <w:szCs w:val="28"/>
          <w:highlight w:val="none"/>
          <w:u w:val="single"/>
        </w:rPr>
        <w:t xml:space="preserve">                  </w:t>
      </w:r>
      <w:r>
        <w:rPr>
          <w:rFonts w:hint="eastAsia"/>
          <w:color w:val="auto"/>
          <w:sz w:val="28"/>
          <w:szCs w:val="28"/>
          <w:highlight w:val="none"/>
          <w:u w:val="none"/>
          <w:lang w:eastAsia="zh-CN"/>
        </w:rPr>
        <w:t>，</w:t>
      </w:r>
      <w:r>
        <w:rPr>
          <w:rFonts w:hint="eastAsia" w:cs="Times New Roman"/>
          <w:color w:val="auto"/>
          <w:sz w:val="28"/>
          <w:szCs w:val="28"/>
          <w:highlight w:val="none"/>
          <w:lang w:val="en-US" w:eastAsia="zh-CN"/>
        </w:rPr>
        <w:t>供货</w:t>
      </w:r>
      <w:r>
        <w:rPr>
          <w:rFonts w:hint="eastAsia" w:cs="Times New Roman"/>
          <w:color w:val="auto"/>
          <w:sz w:val="28"/>
          <w:szCs w:val="28"/>
          <w:highlight w:val="none"/>
        </w:rPr>
        <w:t>周</w:t>
      </w:r>
      <w:r>
        <w:rPr>
          <w:rFonts w:hint="eastAsia" w:cs="Times New Roman"/>
          <w:color w:val="auto"/>
          <w:sz w:val="28"/>
          <w:szCs w:val="28"/>
          <w:highlight w:val="none"/>
          <w:lang w:val="en-US" w:eastAsia="zh-CN"/>
        </w:rPr>
        <w:t>期：</w:t>
      </w:r>
      <w:r>
        <w:rPr>
          <w:rFonts w:hint="eastAsia"/>
          <w:color w:val="auto"/>
          <w:sz w:val="28"/>
          <w:szCs w:val="28"/>
          <w:highlight w:val="none"/>
          <w:u w:val="single"/>
        </w:rPr>
        <w:t xml:space="preserve">                  </w:t>
      </w:r>
      <w:r>
        <w:rPr>
          <w:rFonts w:hint="eastAsia" w:cs="Times New Roman"/>
          <w:color w:val="auto"/>
          <w:sz w:val="28"/>
          <w:szCs w:val="28"/>
          <w:highlight w:val="none"/>
        </w:rPr>
        <w:t>。</w:t>
      </w:r>
    </w:p>
    <w:p w14:paraId="6F15B6B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（2）如果我们的</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文件被接受，我们将履行</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文件中规定的各项要求。</w:t>
      </w:r>
    </w:p>
    <w:p w14:paraId="298744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（3）我们同意本</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文件中有关有效期的规定。如果成交，有效期延长至合同终止日止。</w:t>
      </w:r>
    </w:p>
    <w:p w14:paraId="6C8DAF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（4）我们愿提供</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文件中要求的所有文件资料。</w:t>
      </w:r>
    </w:p>
    <w:p w14:paraId="5499A7B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（5）我们已经详细审核了全部</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文件，如有需要澄清的问题，我们同意按</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文件规定的时间向采购人提出。逾期不提，我公司同意放弃对这方面有不明及误解的权利。</w:t>
      </w:r>
    </w:p>
    <w:p w14:paraId="06B0A7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（6）我们愿按《中华人民共和国民法典》履行自己的全部责任。</w:t>
      </w:r>
    </w:p>
    <w:p w14:paraId="7BE444C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cs="Times New Roman"/>
          <w:color w:val="auto"/>
          <w:sz w:val="28"/>
          <w:szCs w:val="28"/>
          <w:highlight w:val="none"/>
        </w:rPr>
      </w:pPr>
      <w:r>
        <w:rPr>
          <w:rFonts w:hint="eastAsia" w:cs="Times New Roman"/>
          <w:color w:val="auto"/>
          <w:sz w:val="28"/>
          <w:szCs w:val="28"/>
          <w:highlight w:val="none"/>
        </w:rPr>
        <w:t>（7）投标报价含运输费、材料费、人工费、税金等关于本项目的一切费用。</w:t>
      </w:r>
    </w:p>
    <w:p w14:paraId="604B54EA">
      <w:pPr>
        <w:ind w:firstLine="3080" w:firstLineChars="1100"/>
        <w:rPr>
          <w:rFonts w:cs="Times New Roman"/>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s="Times New Roman"/>
          <w:color w:val="auto"/>
          <w:sz w:val="28"/>
          <w:szCs w:val="28"/>
          <w:highlight w:val="none"/>
        </w:rPr>
        <w:t>(</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3857406E">
      <w:pPr>
        <w:spacing w:after="120"/>
        <w:ind w:firstLine="3080" w:firstLineChars="1100"/>
        <w:rPr>
          <w:rFonts w:cs="Times New Roman"/>
          <w:color w:val="auto"/>
          <w:sz w:val="28"/>
          <w:szCs w:val="28"/>
          <w:highlight w:val="none"/>
        </w:rPr>
      </w:pPr>
      <w:r>
        <w:rPr>
          <w:rFonts w:hint="eastAsia" w:cs="Times New Roman"/>
          <w:color w:val="auto"/>
          <w:sz w:val="28"/>
          <w:szCs w:val="28"/>
          <w:highlight w:val="none"/>
        </w:rPr>
        <w:t>地址：</w:t>
      </w:r>
    </w:p>
    <w:p w14:paraId="5C6AED64">
      <w:pPr>
        <w:spacing w:line="480" w:lineRule="auto"/>
        <w:ind w:firstLine="3080" w:firstLineChars="1100"/>
        <w:rPr>
          <w:rFonts w:cs="Times New Roman"/>
          <w:color w:val="auto"/>
          <w:sz w:val="28"/>
          <w:szCs w:val="28"/>
          <w:highlight w:val="none"/>
        </w:rPr>
      </w:pPr>
      <w:r>
        <w:rPr>
          <w:rFonts w:hint="eastAsia" w:cs="Times New Roman"/>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6E2DC32F">
      <w:pPr>
        <w:spacing w:line="480" w:lineRule="auto"/>
        <w:ind w:firstLine="3080" w:firstLineChars="1100"/>
        <w:rPr>
          <w:rFonts w:cs="Times New Roman"/>
          <w:color w:val="auto"/>
          <w:sz w:val="28"/>
          <w:szCs w:val="28"/>
          <w:highlight w:val="none"/>
          <w:u w:val="single"/>
        </w:rPr>
      </w:pPr>
      <w:r>
        <w:rPr>
          <w:rFonts w:hint="eastAsia" w:cs="Times New Roman"/>
          <w:color w:val="auto"/>
          <w:sz w:val="28"/>
          <w:szCs w:val="28"/>
          <w:highlight w:val="none"/>
        </w:rPr>
        <w:t>联系方式：</w:t>
      </w:r>
    </w:p>
    <w:p w14:paraId="6FB55FAF">
      <w:pPr>
        <w:spacing w:line="480" w:lineRule="auto"/>
        <w:ind w:firstLine="3080" w:firstLineChars="1100"/>
        <w:rPr>
          <w:rFonts w:cs="Times New Roman"/>
          <w:b/>
          <w:bCs/>
          <w:color w:val="auto"/>
          <w:sz w:val="28"/>
          <w:szCs w:val="28"/>
          <w:highlight w:val="none"/>
        </w:rPr>
      </w:pPr>
      <w:r>
        <w:rPr>
          <w:rFonts w:hint="eastAsia" w:cs="Times New Roman"/>
          <w:color w:val="auto"/>
          <w:sz w:val="28"/>
          <w:szCs w:val="28"/>
          <w:highlight w:val="none"/>
        </w:rPr>
        <w:t>日期：</w:t>
      </w:r>
    </w:p>
    <w:p w14:paraId="3B3C8A2E">
      <w:pPr>
        <w:spacing w:line="480" w:lineRule="auto"/>
        <w:jc w:val="center"/>
        <w:rPr>
          <w:rFonts w:cs="Times New Roman"/>
          <w:color w:val="auto"/>
          <w:sz w:val="28"/>
          <w:szCs w:val="28"/>
          <w:highlight w:val="none"/>
          <w:u w:val="single"/>
        </w:rPr>
      </w:pPr>
      <w:r>
        <w:rPr>
          <w:rFonts w:hint="eastAsia" w:cs="Times New Roman"/>
          <w:b/>
          <w:bCs/>
          <w:color w:val="auto"/>
          <w:sz w:val="28"/>
          <w:szCs w:val="28"/>
          <w:highlight w:val="none"/>
        </w:rPr>
        <w:br w:type="page"/>
      </w:r>
      <w:r>
        <w:rPr>
          <w:rFonts w:hint="eastAsia" w:cs="Times New Roman"/>
          <w:b/>
          <w:bCs/>
          <w:color w:val="auto"/>
          <w:sz w:val="32"/>
          <w:szCs w:val="32"/>
          <w:highlight w:val="none"/>
        </w:rPr>
        <w:t>二、投标报价一览表</w:t>
      </w:r>
    </w:p>
    <w:p w14:paraId="0AD8E660">
      <w:pPr>
        <w:adjustRightInd w:val="0"/>
        <w:jc w:val="center"/>
        <w:rPr>
          <w:color w:val="auto"/>
          <w:sz w:val="28"/>
          <w:szCs w:val="28"/>
          <w:highlight w:val="none"/>
        </w:rPr>
      </w:pPr>
      <w:r>
        <w:rPr>
          <w:rFonts w:hint="eastAsia"/>
          <w:color w:val="auto"/>
          <w:sz w:val="28"/>
          <w:szCs w:val="28"/>
          <w:highlight w:val="none"/>
        </w:rPr>
        <w:t>2.1投标报价一览表</w:t>
      </w:r>
    </w:p>
    <w:tbl>
      <w:tblPr>
        <w:tblStyle w:val="2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6983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0B2EB27F">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供应商名称</w:t>
            </w:r>
          </w:p>
        </w:tc>
        <w:tc>
          <w:tcPr>
            <w:tcW w:w="7359" w:type="dxa"/>
            <w:gridSpan w:val="3"/>
            <w:noWrap w:val="0"/>
            <w:vAlign w:val="center"/>
          </w:tcPr>
          <w:p w14:paraId="274C2C9C">
            <w:pPr>
              <w:spacing w:line="440" w:lineRule="exact"/>
              <w:jc w:val="center"/>
              <w:rPr>
                <w:rFonts w:cs="Times New Roman"/>
                <w:color w:val="auto"/>
                <w:sz w:val="28"/>
                <w:szCs w:val="28"/>
                <w:highlight w:val="none"/>
              </w:rPr>
            </w:pPr>
          </w:p>
        </w:tc>
      </w:tr>
      <w:tr w14:paraId="0B73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noWrap w:val="0"/>
            <w:vAlign w:val="center"/>
          </w:tcPr>
          <w:p w14:paraId="67A5CAEA">
            <w:pPr>
              <w:spacing w:line="440" w:lineRule="exact"/>
              <w:jc w:val="center"/>
              <w:rPr>
                <w:rFonts w:hint="eastAsia"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营业执照号</w:t>
            </w:r>
          </w:p>
        </w:tc>
        <w:tc>
          <w:tcPr>
            <w:tcW w:w="7359" w:type="dxa"/>
            <w:gridSpan w:val="3"/>
            <w:noWrap w:val="0"/>
            <w:vAlign w:val="center"/>
          </w:tcPr>
          <w:p w14:paraId="0B604D66">
            <w:pPr>
              <w:spacing w:line="440" w:lineRule="exact"/>
              <w:jc w:val="center"/>
              <w:rPr>
                <w:rFonts w:cs="Times New Roman"/>
                <w:color w:val="auto"/>
                <w:sz w:val="28"/>
                <w:szCs w:val="28"/>
                <w:highlight w:val="none"/>
              </w:rPr>
            </w:pPr>
          </w:p>
        </w:tc>
      </w:tr>
      <w:tr w14:paraId="5B62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noWrap w:val="0"/>
            <w:vAlign w:val="center"/>
          </w:tcPr>
          <w:p w14:paraId="7970F4AE">
            <w:pPr>
              <w:spacing w:line="440" w:lineRule="exact"/>
              <w:jc w:val="center"/>
              <w:rPr>
                <w:rFonts w:hint="eastAsia" w:cs="Times New Roman"/>
                <w:color w:val="auto"/>
                <w:sz w:val="28"/>
                <w:szCs w:val="28"/>
                <w:highlight w:val="none"/>
              </w:rPr>
            </w:pPr>
            <w:r>
              <w:rPr>
                <w:rFonts w:hint="eastAsia" w:cs="Times New Roman"/>
                <w:color w:val="auto"/>
                <w:sz w:val="28"/>
                <w:szCs w:val="28"/>
                <w:highlight w:val="none"/>
              </w:rPr>
              <w:t>项目名称</w:t>
            </w:r>
          </w:p>
        </w:tc>
        <w:tc>
          <w:tcPr>
            <w:tcW w:w="7359" w:type="dxa"/>
            <w:gridSpan w:val="3"/>
            <w:noWrap w:val="0"/>
            <w:vAlign w:val="center"/>
          </w:tcPr>
          <w:p w14:paraId="719EA6BB">
            <w:pPr>
              <w:spacing w:line="440" w:lineRule="exact"/>
              <w:rPr>
                <w:rFonts w:cs="Times New Roman"/>
                <w:color w:val="auto"/>
                <w:sz w:val="28"/>
                <w:szCs w:val="28"/>
                <w:highlight w:val="none"/>
                <w:u w:val="single"/>
              </w:rPr>
            </w:pPr>
          </w:p>
        </w:tc>
      </w:tr>
      <w:tr w14:paraId="4D0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noWrap w:val="0"/>
            <w:vAlign w:val="center"/>
          </w:tcPr>
          <w:p w14:paraId="5E963A9A">
            <w:pPr>
              <w:spacing w:line="440" w:lineRule="exact"/>
              <w:jc w:val="center"/>
              <w:rPr>
                <w:rFonts w:cs="Times New Roman"/>
                <w:color w:val="auto"/>
                <w:sz w:val="28"/>
                <w:szCs w:val="28"/>
                <w:highlight w:val="none"/>
              </w:rPr>
            </w:pPr>
            <w:r>
              <w:rPr>
                <w:rFonts w:hint="eastAsia" w:cs="Times New Roman"/>
                <w:color w:val="auto"/>
                <w:sz w:val="28"/>
                <w:szCs w:val="28"/>
                <w:highlight w:val="none"/>
              </w:rPr>
              <w:t>项目编号</w:t>
            </w:r>
          </w:p>
        </w:tc>
        <w:tc>
          <w:tcPr>
            <w:tcW w:w="7359" w:type="dxa"/>
            <w:gridSpan w:val="3"/>
            <w:noWrap w:val="0"/>
            <w:vAlign w:val="center"/>
          </w:tcPr>
          <w:p w14:paraId="115F4E5F">
            <w:pPr>
              <w:spacing w:line="440" w:lineRule="exact"/>
              <w:jc w:val="center"/>
              <w:rPr>
                <w:rFonts w:cs="Times New Roman"/>
                <w:color w:val="auto"/>
                <w:sz w:val="28"/>
                <w:szCs w:val="28"/>
                <w:highlight w:val="none"/>
              </w:rPr>
            </w:pPr>
          </w:p>
        </w:tc>
      </w:tr>
      <w:tr w14:paraId="78D8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5C659E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投标报价（元）</w:t>
            </w:r>
          </w:p>
        </w:tc>
        <w:tc>
          <w:tcPr>
            <w:tcW w:w="7359" w:type="dxa"/>
            <w:gridSpan w:val="3"/>
            <w:noWrap w:val="0"/>
            <w:vAlign w:val="center"/>
          </w:tcPr>
          <w:p w14:paraId="441C25EA">
            <w:pPr>
              <w:spacing w:line="440" w:lineRule="exact"/>
              <w:rPr>
                <w:rFonts w:cs="Times New Roman"/>
                <w:color w:val="auto"/>
                <w:sz w:val="28"/>
                <w:szCs w:val="28"/>
                <w:highlight w:val="none"/>
              </w:rPr>
            </w:pPr>
            <w:r>
              <w:rPr>
                <w:rFonts w:hint="eastAsia" w:cs="Times New Roman"/>
                <w:color w:val="auto"/>
                <w:sz w:val="28"/>
                <w:szCs w:val="28"/>
                <w:highlight w:val="none"/>
              </w:rPr>
              <w:t>大写：</w:t>
            </w:r>
          </w:p>
          <w:p w14:paraId="2F73DA17">
            <w:pPr>
              <w:adjustRightInd w:val="0"/>
              <w:rPr>
                <w:color w:val="auto"/>
                <w:sz w:val="28"/>
                <w:szCs w:val="28"/>
                <w:highlight w:val="none"/>
              </w:rPr>
            </w:pPr>
            <w:r>
              <w:rPr>
                <w:rFonts w:hint="eastAsia"/>
                <w:color w:val="auto"/>
                <w:sz w:val="28"/>
                <w:szCs w:val="28"/>
                <w:highlight w:val="none"/>
              </w:rPr>
              <w:t>小写：</w:t>
            </w:r>
          </w:p>
        </w:tc>
      </w:tr>
      <w:tr w14:paraId="17A8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noWrap w:val="0"/>
            <w:vAlign w:val="center"/>
          </w:tcPr>
          <w:p w14:paraId="4919046F">
            <w:pPr>
              <w:spacing w:line="440" w:lineRule="exact"/>
              <w:jc w:val="center"/>
              <w:rPr>
                <w:rFonts w:hint="eastAsia" w:eastAsia="宋体" w:cs="Times New Roman"/>
                <w:color w:val="auto"/>
                <w:sz w:val="28"/>
                <w:szCs w:val="28"/>
                <w:highlight w:val="none"/>
                <w:lang w:eastAsia="zh-CN"/>
              </w:rPr>
            </w:pPr>
            <w:r>
              <w:rPr>
                <w:rFonts w:hint="eastAsia" w:cs="Times New Roman"/>
                <w:bCs/>
                <w:color w:val="auto"/>
                <w:sz w:val="28"/>
                <w:szCs w:val="28"/>
                <w:highlight w:val="none"/>
              </w:rPr>
              <w:t>供货</w:t>
            </w:r>
            <w:r>
              <w:rPr>
                <w:rFonts w:hint="eastAsia" w:cs="Times New Roman"/>
                <w:bCs/>
                <w:color w:val="auto"/>
                <w:sz w:val="28"/>
                <w:szCs w:val="28"/>
                <w:highlight w:val="none"/>
                <w:lang w:val="en-US" w:eastAsia="zh-CN"/>
              </w:rPr>
              <w:t>周期</w:t>
            </w:r>
          </w:p>
        </w:tc>
        <w:tc>
          <w:tcPr>
            <w:tcW w:w="7359" w:type="dxa"/>
            <w:gridSpan w:val="3"/>
            <w:noWrap w:val="0"/>
            <w:vAlign w:val="center"/>
          </w:tcPr>
          <w:p w14:paraId="26FE537A">
            <w:pPr>
              <w:spacing w:line="440" w:lineRule="exact"/>
              <w:rPr>
                <w:rFonts w:cs="Times New Roman"/>
                <w:color w:val="auto"/>
                <w:sz w:val="28"/>
                <w:szCs w:val="28"/>
                <w:highlight w:val="none"/>
              </w:rPr>
            </w:pPr>
          </w:p>
        </w:tc>
      </w:tr>
      <w:tr w14:paraId="020A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noWrap w:val="0"/>
            <w:vAlign w:val="center"/>
          </w:tcPr>
          <w:p w14:paraId="73F6E2D2">
            <w:pPr>
              <w:spacing w:line="440" w:lineRule="exact"/>
              <w:jc w:val="center"/>
              <w:rPr>
                <w:rFonts w:cs="Times New Roman"/>
                <w:color w:val="auto"/>
                <w:sz w:val="28"/>
                <w:szCs w:val="28"/>
                <w:highlight w:val="none"/>
              </w:rPr>
            </w:pPr>
            <w:r>
              <w:rPr>
                <w:rFonts w:hint="eastAsia" w:cs="Times New Roman"/>
                <w:bCs/>
                <w:color w:val="auto"/>
                <w:sz w:val="28"/>
                <w:szCs w:val="28"/>
                <w:highlight w:val="none"/>
              </w:rPr>
              <w:t>质量标准</w:t>
            </w:r>
          </w:p>
        </w:tc>
        <w:tc>
          <w:tcPr>
            <w:tcW w:w="7359" w:type="dxa"/>
            <w:gridSpan w:val="3"/>
            <w:noWrap w:val="0"/>
            <w:vAlign w:val="center"/>
          </w:tcPr>
          <w:p w14:paraId="5C0DF147">
            <w:pPr>
              <w:spacing w:line="440" w:lineRule="exact"/>
              <w:rPr>
                <w:rFonts w:cs="Times New Roman"/>
                <w:color w:val="auto"/>
                <w:sz w:val="28"/>
                <w:szCs w:val="28"/>
                <w:highlight w:val="none"/>
              </w:rPr>
            </w:pPr>
          </w:p>
        </w:tc>
      </w:tr>
      <w:tr w14:paraId="177D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noWrap w:val="0"/>
            <w:vAlign w:val="center"/>
          </w:tcPr>
          <w:p w14:paraId="371BD3EA">
            <w:pPr>
              <w:spacing w:line="440" w:lineRule="exact"/>
              <w:jc w:val="center"/>
              <w:rPr>
                <w:rFonts w:cs="Times New Roman"/>
                <w:color w:val="auto"/>
                <w:sz w:val="28"/>
                <w:szCs w:val="28"/>
                <w:highlight w:val="none"/>
              </w:rPr>
            </w:pPr>
            <w:r>
              <w:rPr>
                <w:rFonts w:hint="eastAsia" w:cs="Times New Roman"/>
                <w:bCs/>
                <w:color w:val="auto"/>
                <w:sz w:val="28"/>
                <w:szCs w:val="28"/>
                <w:highlight w:val="none"/>
              </w:rPr>
              <w:t>供货地点</w:t>
            </w:r>
          </w:p>
        </w:tc>
        <w:tc>
          <w:tcPr>
            <w:tcW w:w="7359" w:type="dxa"/>
            <w:gridSpan w:val="3"/>
            <w:noWrap w:val="0"/>
            <w:vAlign w:val="center"/>
          </w:tcPr>
          <w:p w14:paraId="0A26EFE4">
            <w:pPr>
              <w:spacing w:line="440" w:lineRule="exact"/>
              <w:rPr>
                <w:rFonts w:cs="Times New Roman"/>
                <w:color w:val="auto"/>
                <w:sz w:val="28"/>
                <w:szCs w:val="28"/>
                <w:highlight w:val="none"/>
              </w:rPr>
            </w:pPr>
          </w:p>
        </w:tc>
      </w:tr>
      <w:tr w14:paraId="5DA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noWrap w:val="0"/>
            <w:vAlign w:val="center"/>
          </w:tcPr>
          <w:p w14:paraId="50A7A480">
            <w:pPr>
              <w:spacing w:line="440" w:lineRule="exact"/>
              <w:jc w:val="center"/>
              <w:rPr>
                <w:rFonts w:cs="Times New Roman"/>
                <w:color w:val="auto"/>
                <w:sz w:val="28"/>
                <w:szCs w:val="28"/>
                <w:highlight w:val="none"/>
              </w:rPr>
            </w:pPr>
            <w:r>
              <w:rPr>
                <w:rFonts w:hint="eastAsia" w:cs="Times New Roman"/>
                <w:color w:val="auto"/>
                <w:sz w:val="28"/>
                <w:szCs w:val="28"/>
                <w:highlight w:val="none"/>
              </w:rPr>
              <w:t>投标有效期</w:t>
            </w:r>
          </w:p>
        </w:tc>
        <w:tc>
          <w:tcPr>
            <w:tcW w:w="7359" w:type="dxa"/>
            <w:gridSpan w:val="3"/>
            <w:noWrap w:val="0"/>
            <w:vAlign w:val="center"/>
          </w:tcPr>
          <w:p w14:paraId="52FCAE6F">
            <w:pPr>
              <w:spacing w:line="440" w:lineRule="exact"/>
              <w:rPr>
                <w:rFonts w:cs="Times New Roman"/>
                <w:color w:val="auto"/>
                <w:sz w:val="28"/>
                <w:szCs w:val="28"/>
                <w:highlight w:val="none"/>
              </w:rPr>
            </w:pPr>
          </w:p>
        </w:tc>
      </w:tr>
      <w:tr w14:paraId="6BDF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noWrap w:val="0"/>
            <w:vAlign w:val="center"/>
          </w:tcPr>
          <w:p w14:paraId="7B6A3269">
            <w:pPr>
              <w:spacing w:line="440" w:lineRule="exact"/>
              <w:jc w:val="center"/>
              <w:rPr>
                <w:rFonts w:hint="eastAsia"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法定代表人</w:t>
            </w:r>
          </w:p>
        </w:tc>
        <w:tc>
          <w:tcPr>
            <w:tcW w:w="3193" w:type="dxa"/>
            <w:noWrap w:val="0"/>
            <w:vAlign w:val="center"/>
          </w:tcPr>
          <w:p w14:paraId="4DEA455D">
            <w:pPr>
              <w:spacing w:line="440" w:lineRule="exact"/>
              <w:rPr>
                <w:rFonts w:cs="Times New Roman"/>
                <w:color w:val="auto"/>
                <w:sz w:val="28"/>
                <w:szCs w:val="28"/>
                <w:highlight w:val="none"/>
              </w:rPr>
            </w:pPr>
          </w:p>
        </w:tc>
        <w:tc>
          <w:tcPr>
            <w:tcW w:w="1500" w:type="dxa"/>
            <w:noWrap w:val="0"/>
            <w:vAlign w:val="center"/>
          </w:tcPr>
          <w:p w14:paraId="2A48E514">
            <w:pPr>
              <w:spacing w:line="440" w:lineRule="exact"/>
              <w:jc w:val="center"/>
              <w:rPr>
                <w:rFonts w:hint="eastAsia"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联系电话</w:t>
            </w:r>
          </w:p>
        </w:tc>
        <w:tc>
          <w:tcPr>
            <w:tcW w:w="2666" w:type="dxa"/>
            <w:noWrap w:val="0"/>
            <w:vAlign w:val="center"/>
          </w:tcPr>
          <w:p w14:paraId="5C5D0C9C">
            <w:pPr>
              <w:spacing w:line="440" w:lineRule="exact"/>
              <w:rPr>
                <w:rFonts w:cs="Times New Roman"/>
                <w:color w:val="auto"/>
                <w:sz w:val="28"/>
                <w:szCs w:val="28"/>
                <w:highlight w:val="none"/>
              </w:rPr>
            </w:pPr>
          </w:p>
        </w:tc>
      </w:tr>
      <w:tr w14:paraId="2360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shd w:val="clear" w:color="auto" w:fill="auto"/>
            <w:noWrap w:val="0"/>
            <w:vAlign w:val="center"/>
          </w:tcPr>
          <w:p w14:paraId="77476391">
            <w:pPr>
              <w:spacing w:line="440" w:lineRule="exact"/>
              <w:jc w:val="center"/>
              <w:rPr>
                <w:rFonts w:hint="eastAsia" w:ascii="Calibri" w:hAnsi="Calibri" w:eastAsia="宋体" w:cs="Times New Roman"/>
                <w:color w:val="auto"/>
                <w:kern w:val="2"/>
                <w:sz w:val="28"/>
                <w:szCs w:val="28"/>
                <w:highlight w:val="none"/>
                <w:lang w:val="en-US" w:eastAsia="zh-CN" w:bidi="ar-SA"/>
              </w:rPr>
            </w:pPr>
            <w:r>
              <w:rPr>
                <w:rFonts w:hint="eastAsia" w:cs="Times New Roman"/>
                <w:color w:val="auto"/>
                <w:sz w:val="28"/>
                <w:szCs w:val="28"/>
                <w:highlight w:val="none"/>
              </w:rPr>
              <w:t>项目负责人</w:t>
            </w:r>
          </w:p>
        </w:tc>
        <w:tc>
          <w:tcPr>
            <w:tcW w:w="3193" w:type="dxa"/>
            <w:shd w:val="clear" w:color="auto" w:fill="auto"/>
            <w:noWrap w:val="0"/>
            <w:vAlign w:val="center"/>
          </w:tcPr>
          <w:p w14:paraId="27FA2578">
            <w:pPr>
              <w:spacing w:line="440" w:lineRule="exact"/>
              <w:rPr>
                <w:rFonts w:ascii="Calibri" w:hAnsi="Calibri" w:eastAsia="宋体" w:cs="Times New Roman"/>
                <w:color w:val="auto"/>
                <w:kern w:val="2"/>
                <w:sz w:val="28"/>
                <w:szCs w:val="28"/>
                <w:highlight w:val="none"/>
                <w:lang w:val="en-US" w:eastAsia="zh-CN" w:bidi="ar-SA"/>
              </w:rPr>
            </w:pPr>
          </w:p>
        </w:tc>
        <w:tc>
          <w:tcPr>
            <w:tcW w:w="1500" w:type="dxa"/>
            <w:shd w:val="clear" w:color="auto" w:fill="auto"/>
            <w:noWrap w:val="0"/>
            <w:vAlign w:val="center"/>
          </w:tcPr>
          <w:p w14:paraId="0A04C018">
            <w:pPr>
              <w:spacing w:line="440" w:lineRule="exact"/>
              <w:jc w:val="center"/>
              <w:rPr>
                <w:rFonts w:hint="eastAsia" w:ascii="Calibri" w:hAnsi="Calibri" w:eastAsia="宋体" w:cs="Times New Roman"/>
                <w:color w:val="auto"/>
                <w:kern w:val="2"/>
                <w:sz w:val="28"/>
                <w:szCs w:val="28"/>
                <w:highlight w:val="none"/>
                <w:lang w:val="en-US" w:eastAsia="zh-CN" w:bidi="ar-SA"/>
              </w:rPr>
            </w:pPr>
            <w:r>
              <w:rPr>
                <w:rFonts w:hint="eastAsia" w:cs="Times New Roman"/>
                <w:color w:val="auto"/>
                <w:sz w:val="28"/>
                <w:szCs w:val="28"/>
                <w:highlight w:val="none"/>
              </w:rPr>
              <w:t>联系电话</w:t>
            </w:r>
          </w:p>
        </w:tc>
        <w:tc>
          <w:tcPr>
            <w:tcW w:w="2666" w:type="dxa"/>
            <w:noWrap w:val="0"/>
            <w:vAlign w:val="center"/>
          </w:tcPr>
          <w:p w14:paraId="6108265E">
            <w:pPr>
              <w:spacing w:line="440" w:lineRule="exact"/>
              <w:rPr>
                <w:rFonts w:cs="Times New Roman"/>
                <w:color w:val="auto"/>
                <w:sz w:val="28"/>
                <w:szCs w:val="28"/>
                <w:highlight w:val="none"/>
              </w:rPr>
            </w:pPr>
          </w:p>
        </w:tc>
      </w:tr>
      <w:tr w14:paraId="05CE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noWrap w:val="0"/>
            <w:vAlign w:val="center"/>
          </w:tcPr>
          <w:p w14:paraId="68DC6529">
            <w:pPr>
              <w:spacing w:line="440" w:lineRule="exact"/>
              <w:jc w:val="center"/>
              <w:rPr>
                <w:rFonts w:cs="Times New Roman"/>
                <w:color w:val="auto"/>
                <w:sz w:val="28"/>
                <w:szCs w:val="28"/>
                <w:highlight w:val="none"/>
              </w:rPr>
            </w:pPr>
            <w:r>
              <w:rPr>
                <w:rFonts w:hint="eastAsia" w:cs="Times New Roman"/>
                <w:color w:val="auto"/>
                <w:sz w:val="28"/>
                <w:szCs w:val="28"/>
                <w:highlight w:val="none"/>
              </w:rPr>
              <w:t>备注</w:t>
            </w:r>
          </w:p>
        </w:tc>
        <w:tc>
          <w:tcPr>
            <w:tcW w:w="7359" w:type="dxa"/>
            <w:gridSpan w:val="3"/>
            <w:noWrap w:val="0"/>
            <w:vAlign w:val="center"/>
          </w:tcPr>
          <w:p w14:paraId="6C84F87A">
            <w:pPr>
              <w:spacing w:line="440" w:lineRule="exact"/>
              <w:rPr>
                <w:rFonts w:cs="Times New Roman"/>
                <w:color w:val="auto"/>
                <w:sz w:val="28"/>
                <w:szCs w:val="28"/>
                <w:highlight w:val="none"/>
              </w:rPr>
            </w:pPr>
          </w:p>
        </w:tc>
      </w:tr>
    </w:tbl>
    <w:p w14:paraId="24DBDC55">
      <w:pPr>
        <w:spacing w:line="440" w:lineRule="exact"/>
        <w:rPr>
          <w:rFonts w:cs="Times New Roman"/>
          <w:color w:val="auto"/>
          <w:sz w:val="28"/>
          <w:szCs w:val="28"/>
          <w:highlight w:val="none"/>
        </w:rPr>
      </w:pPr>
    </w:p>
    <w:p w14:paraId="4109DEC8">
      <w:pPr>
        <w:spacing w:line="400" w:lineRule="exact"/>
        <w:ind w:firstLine="490" w:firstLineChars="175"/>
        <w:rPr>
          <w:rFonts w:cs="Times New Roman"/>
          <w:color w:val="auto"/>
          <w:sz w:val="28"/>
          <w:szCs w:val="28"/>
          <w:highlight w:val="none"/>
        </w:rPr>
      </w:pPr>
      <w:r>
        <w:rPr>
          <w:rFonts w:hint="eastAsia" w:cs="Times New Roman"/>
          <w:color w:val="auto"/>
          <w:sz w:val="28"/>
          <w:szCs w:val="28"/>
          <w:highlight w:val="none"/>
        </w:rPr>
        <w:t>注1：上述日期均以日历天为单位，包括法定节假日。</w:t>
      </w:r>
    </w:p>
    <w:p w14:paraId="08FA8360">
      <w:pPr>
        <w:spacing w:line="400" w:lineRule="exact"/>
        <w:ind w:firstLine="490" w:firstLineChars="175"/>
        <w:rPr>
          <w:rFonts w:hint="eastAsia" w:cs="Times New Roman"/>
          <w:color w:val="auto"/>
          <w:sz w:val="28"/>
          <w:szCs w:val="28"/>
          <w:highlight w:val="none"/>
        </w:rPr>
      </w:pPr>
      <w:r>
        <w:rPr>
          <w:rFonts w:hint="eastAsia" w:cs="Times New Roman"/>
          <w:color w:val="auto"/>
          <w:sz w:val="28"/>
          <w:szCs w:val="28"/>
          <w:highlight w:val="none"/>
        </w:rPr>
        <w:t>注2：</w:t>
      </w:r>
      <w:bookmarkStart w:id="23" w:name="_Toc26489"/>
      <w:r>
        <w:rPr>
          <w:rFonts w:hint="eastAsia" w:cs="Times New Roman"/>
          <w:color w:val="auto"/>
          <w:sz w:val="28"/>
          <w:szCs w:val="28"/>
          <w:highlight w:val="none"/>
        </w:rPr>
        <w:t>投标报价含货物、运输费、人工费、售后服务、税金等一切费用。</w:t>
      </w:r>
      <w:bookmarkEnd w:id="23"/>
    </w:p>
    <w:p w14:paraId="03AFD6CA">
      <w:pPr>
        <w:spacing w:line="400" w:lineRule="exact"/>
        <w:ind w:firstLine="490" w:firstLineChars="175"/>
        <w:rPr>
          <w:highlight w:val="none"/>
        </w:rPr>
      </w:pPr>
      <w:r>
        <w:rPr>
          <w:rFonts w:hint="eastAsia" w:cs="Times New Roman"/>
          <w:color w:val="auto"/>
          <w:sz w:val="28"/>
          <w:szCs w:val="28"/>
          <w:highlight w:val="none"/>
          <w:lang w:val="en-US" w:eastAsia="zh-CN"/>
        </w:rPr>
        <w:t xml:space="preserve">注3：法定代表人及项目负责人联系电话应保证准确真实。 </w:t>
      </w:r>
    </w:p>
    <w:p w14:paraId="6A8C849E">
      <w:pPr>
        <w:spacing w:line="400" w:lineRule="exact"/>
        <w:ind w:firstLine="2800" w:firstLineChars="1000"/>
        <w:rPr>
          <w:rFonts w:hint="eastAsia"/>
          <w:color w:val="auto"/>
          <w:sz w:val="28"/>
          <w:szCs w:val="28"/>
          <w:highlight w:val="none"/>
        </w:rPr>
      </w:pPr>
    </w:p>
    <w:p w14:paraId="424BCE2A">
      <w:pPr>
        <w:spacing w:line="400" w:lineRule="exact"/>
        <w:ind w:firstLine="2800" w:firstLineChars="1000"/>
        <w:rPr>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2816002C">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54EE3279">
      <w:pPr>
        <w:spacing w:line="400" w:lineRule="exact"/>
        <w:ind w:firstLine="2800" w:firstLineChars="1000"/>
        <w:rPr>
          <w:color w:val="auto"/>
          <w:sz w:val="24"/>
          <w:szCs w:val="24"/>
          <w:highlight w:val="none"/>
        </w:rPr>
      </w:pPr>
      <w:r>
        <w:rPr>
          <w:rFonts w:hint="eastAsia"/>
          <w:iCs/>
          <w:color w:val="auto"/>
          <w:sz w:val="28"/>
          <w:szCs w:val="28"/>
          <w:highlight w:val="none"/>
        </w:rPr>
        <w:t>日期：</w:t>
      </w:r>
    </w:p>
    <w:p w14:paraId="56FFFA5B">
      <w:pPr>
        <w:spacing w:line="500" w:lineRule="exact"/>
        <w:jc w:val="left"/>
        <w:rPr>
          <w:rFonts w:hint="eastAsia" w:cs="Times New Roman"/>
          <w:b/>
          <w:bCs/>
          <w:color w:val="auto"/>
          <w:sz w:val="32"/>
          <w:szCs w:val="32"/>
          <w:highlight w:val="none"/>
          <w:lang w:val="en-US" w:eastAsia="zh-CN"/>
        </w:rPr>
      </w:pPr>
    </w:p>
    <w:p w14:paraId="1C57B914">
      <w:pPr>
        <w:spacing w:line="500" w:lineRule="exact"/>
        <w:jc w:val="left"/>
        <w:rPr>
          <w:rFonts w:hint="eastAsia" w:cs="Times New Roman"/>
          <w:b/>
          <w:bCs/>
          <w:color w:val="auto"/>
          <w:sz w:val="32"/>
          <w:szCs w:val="32"/>
          <w:highlight w:val="none"/>
          <w:lang w:val="en-US" w:eastAsia="zh-CN"/>
        </w:rPr>
      </w:pPr>
    </w:p>
    <w:p w14:paraId="14948C3F">
      <w:pPr>
        <w:spacing w:line="500" w:lineRule="exact"/>
        <w:jc w:val="left"/>
        <w:rPr>
          <w:rFonts w:cs="Times New Roman"/>
          <w:b/>
          <w:bCs/>
          <w:color w:val="auto"/>
          <w:sz w:val="32"/>
          <w:szCs w:val="32"/>
          <w:highlight w:val="none"/>
        </w:rPr>
      </w:pPr>
      <w:r>
        <w:rPr>
          <w:rFonts w:hint="eastAsia" w:cs="Times New Roman"/>
          <w:b/>
          <w:bCs/>
          <w:color w:val="auto"/>
          <w:sz w:val="32"/>
          <w:szCs w:val="32"/>
          <w:highlight w:val="none"/>
          <w:lang w:val="en-US" w:eastAsia="zh-CN"/>
        </w:rPr>
        <w:t>2.2</w:t>
      </w:r>
      <w:r>
        <w:rPr>
          <w:rFonts w:hint="eastAsia" w:cs="Times New Roman"/>
          <w:b/>
          <w:bCs/>
          <w:color w:val="auto"/>
          <w:sz w:val="32"/>
          <w:szCs w:val="32"/>
          <w:highlight w:val="none"/>
        </w:rPr>
        <w:t>附件：投标参数及报价明细</w:t>
      </w:r>
    </w:p>
    <w:p w14:paraId="1F6B0F5C">
      <w:pPr>
        <w:keepNext/>
        <w:keepLines/>
        <w:numPr>
          <w:ilvl w:val="0"/>
          <w:numId w:val="4"/>
        </w:numPr>
        <w:spacing w:line="360" w:lineRule="auto"/>
        <w:jc w:val="center"/>
        <w:outlineLvl w:val="2"/>
        <w:rPr>
          <w:rFonts w:cs="Times New Roman"/>
          <w:b/>
          <w:bCs/>
          <w:color w:val="auto"/>
          <w:szCs w:val="21"/>
          <w:highlight w:val="none"/>
        </w:rPr>
      </w:pPr>
      <w:r>
        <w:rPr>
          <w:rFonts w:hint="eastAsia" w:cs="Times New Roman"/>
          <w:b/>
          <w:bCs/>
          <w:color w:val="auto"/>
          <w:szCs w:val="21"/>
          <w:highlight w:val="none"/>
        </w:rPr>
        <w:t xml:space="preserve"> </w:t>
      </w:r>
      <w:bookmarkStart w:id="24" w:name="_Toc8501"/>
      <w:bookmarkStart w:id="25" w:name="_Toc495304005"/>
      <w:bookmarkStart w:id="26" w:name="_Toc3959"/>
      <w:r>
        <w:rPr>
          <w:rFonts w:hint="eastAsia" w:cs="Times New Roman"/>
          <w:b/>
          <w:bCs/>
          <w:color w:val="auto"/>
          <w:szCs w:val="21"/>
          <w:highlight w:val="none"/>
        </w:rPr>
        <w:t>货物分项报价一览表</w:t>
      </w:r>
      <w:bookmarkEnd w:id="24"/>
      <w:bookmarkEnd w:id="25"/>
      <w:bookmarkEnd w:id="26"/>
    </w:p>
    <w:p w14:paraId="6F5FC0BA">
      <w:pPr>
        <w:pStyle w:val="8"/>
        <w:rPr>
          <w:rFonts w:hint="default" w:eastAsia="宋体"/>
          <w:highlight w:val="none"/>
          <w:lang w:val="en-US" w:eastAsia="zh-CN"/>
        </w:rPr>
      </w:pPr>
      <w:r>
        <w:rPr>
          <w:rFonts w:hint="eastAsia" w:cs="Times New Roman"/>
          <w:b/>
          <w:bCs/>
          <w:color w:val="auto"/>
          <w:szCs w:val="21"/>
          <w:highlight w:val="none"/>
          <w:lang w:val="en-US" w:eastAsia="zh-CN"/>
        </w:rPr>
        <w:t>单位：元</w:t>
      </w:r>
    </w:p>
    <w:tbl>
      <w:tblPr>
        <w:tblStyle w:val="21"/>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230"/>
        <w:gridCol w:w="975"/>
        <w:gridCol w:w="808"/>
        <w:gridCol w:w="874"/>
        <w:gridCol w:w="926"/>
        <w:gridCol w:w="1004"/>
        <w:gridCol w:w="979"/>
        <w:gridCol w:w="1108"/>
        <w:gridCol w:w="1261"/>
      </w:tblGrid>
      <w:tr w14:paraId="007C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83" w:type="dxa"/>
            <w:noWrap w:val="0"/>
            <w:vAlign w:val="center"/>
          </w:tcPr>
          <w:p w14:paraId="7A48D426">
            <w:pPr>
              <w:adjustRightInd w:val="0"/>
              <w:spacing w:line="360" w:lineRule="auto"/>
              <w:jc w:val="center"/>
              <w:rPr>
                <w:rFonts w:cs="Times New Roman"/>
                <w:color w:val="auto"/>
                <w:szCs w:val="21"/>
                <w:highlight w:val="none"/>
              </w:rPr>
            </w:pPr>
            <w:r>
              <w:rPr>
                <w:rFonts w:hint="eastAsia" w:cs="Times New Roman"/>
                <w:color w:val="auto"/>
                <w:szCs w:val="21"/>
                <w:highlight w:val="none"/>
              </w:rPr>
              <w:t>序号</w:t>
            </w:r>
          </w:p>
        </w:tc>
        <w:tc>
          <w:tcPr>
            <w:tcW w:w="1230" w:type="dxa"/>
            <w:noWrap w:val="0"/>
            <w:vAlign w:val="center"/>
          </w:tcPr>
          <w:p w14:paraId="70974257">
            <w:pPr>
              <w:adjustRightInd w:val="0"/>
              <w:spacing w:line="360" w:lineRule="auto"/>
              <w:jc w:val="center"/>
              <w:rPr>
                <w:rFonts w:cs="Times New Roman"/>
                <w:color w:val="auto"/>
                <w:szCs w:val="21"/>
                <w:highlight w:val="none"/>
              </w:rPr>
            </w:pPr>
            <w:r>
              <w:rPr>
                <w:rFonts w:hint="eastAsia" w:cs="Times New Roman"/>
                <w:color w:val="auto"/>
                <w:szCs w:val="21"/>
                <w:highlight w:val="none"/>
              </w:rPr>
              <w:t>货物名称</w:t>
            </w:r>
          </w:p>
        </w:tc>
        <w:tc>
          <w:tcPr>
            <w:tcW w:w="975" w:type="dxa"/>
            <w:noWrap w:val="0"/>
            <w:vAlign w:val="center"/>
          </w:tcPr>
          <w:p w14:paraId="599B1E78">
            <w:pPr>
              <w:adjustRightInd w:val="0"/>
              <w:spacing w:line="360" w:lineRule="auto"/>
              <w:jc w:val="center"/>
              <w:rPr>
                <w:rFonts w:hint="eastAsia" w:eastAsia="宋体" w:cs="Times New Roman"/>
                <w:color w:val="auto"/>
                <w:szCs w:val="21"/>
                <w:highlight w:val="none"/>
                <w:lang w:eastAsia="zh-CN"/>
              </w:rPr>
            </w:pPr>
            <w:r>
              <w:rPr>
                <w:rFonts w:hint="eastAsia" w:cs="Times New Roman"/>
                <w:color w:val="auto"/>
                <w:szCs w:val="21"/>
                <w:highlight w:val="none"/>
                <w:lang w:val="en-US" w:eastAsia="zh-CN"/>
              </w:rPr>
              <w:t>规格</w:t>
            </w:r>
          </w:p>
        </w:tc>
        <w:tc>
          <w:tcPr>
            <w:tcW w:w="808" w:type="dxa"/>
            <w:noWrap w:val="0"/>
            <w:vAlign w:val="center"/>
          </w:tcPr>
          <w:p w14:paraId="110B6F3C">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品牌</w:t>
            </w:r>
          </w:p>
        </w:tc>
        <w:tc>
          <w:tcPr>
            <w:tcW w:w="874" w:type="dxa"/>
            <w:noWrap w:val="0"/>
            <w:vAlign w:val="center"/>
          </w:tcPr>
          <w:p w14:paraId="60E4497F">
            <w:pPr>
              <w:adjustRightInd w:val="0"/>
              <w:spacing w:line="360" w:lineRule="auto"/>
              <w:jc w:val="center"/>
              <w:rPr>
                <w:rFonts w:hint="eastAsia" w:cs="Times New Roman"/>
                <w:color w:val="auto"/>
                <w:szCs w:val="21"/>
                <w:highlight w:val="none"/>
              </w:rPr>
            </w:pPr>
            <w:r>
              <w:rPr>
                <w:rFonts w:hint="eastAsia" w:cs="Times New Roman"/>
                <w:color w:val="auto"/>
                <w:szCs w:val="21"/>
                <w:highlight w:val="none"/>
              </w:rPr>
              <w:t>单位</w:t>
            </w:r>
          </w:p>
        </w:tc>
        <w:tc>
          <w:tcPr>
            <w:tcW w:w="926" w:type="dxa"/>
            <w:noWrap w:val="0"/>
            <w:vAlign w:val="center"/>
          </w:tcPr>
          <w:p w14:paraId="14BDB070">
            <w:pPr>
              <w:adjustRightInd w:val="0"/>
              <w:spacing w:line="360" w:lineRule="auto"/>
              <w:jc w:val="center"/>
              <w:rPr>
                <w:rFonts w:cs="Times New Roman"/>
                <w:color w:val="auto"/>
                <w:szCs w:val="21"/>
                <w:highlight w:val="none"/>
              </w:rPr>
            </w:pPr>
            <w:r>
              <w:rPr>
                <w:rFonts w:hint="eastAsia" w:cs="Times New Roman"/>
                <w:color w:val="auto"/>
                <w:szCs w:val="21"/>
                <w:highlight w:val="none"/>
              </w:rPr>
              <w:t>数量</w:t>
            </w:r>
          </w:p>
        </w:tc>
        <w:tc>
          <w:tcPr>
            <w:tcW w:w="1004" w:type="dxa"/>
            <w:noWrap w:val="0"/>
            <w:vAlign w:val="center"/>
          </w:tcPr>
          <w:p w14:paraId="63449001">
            <w:pPr>
              <w:adjustRightInd w:val="0"/>
              <w:spacing w:line="360" w:lineRule="auto"/>
              <w:jc w:val="center"/>
              <w:rPr>
                <w:rFonts w:cs="Times New Roman"/>
                <w:color w:val="auto"/>
                <w:szCs w:val="21"/>
                <w:highlight w:val="none"/>
              </w:rPr>
            </w:pPr>
            <w:r>
              <w:rPr>
                <w:rFonts w:hint="eastAsia" w:cs="Times New Roman"/>
                <w:color w:val="auto"/>
                <w:szCs w:val="21"/>
                <w:highlight w:val="none"/>
              </w:rPr>
              <w:t>单价（元）</w:t>
            </w:r>
          </w:p>
        </w:tc>
        <w:tc>
          <w:tcPr>
            <w:tcW w:w="979" w:type="dxa"/>
            <w:noWrap w:val="0"/>
            <w:vAlign w:val="center"/>
          </w:tcPr>
          <w:p w14:paraId="497C47D8">
            <w:pPr>
              <w:adjustRightInd w:val="0"/>
              <w:spacing w:line="360" w:lineRule="auto"/>
              <w:jc w:val="center"/>
              <w:rPr>
                <w:rFonts w:cs="Times New Roman"/>
                <w:color w:val="auto"/>
                <w:szCs w:val="21"/>
                <w:highlight w:val="none"/>
              </w:rPr>
            </w:pPr>
            <w:r>
              <w:rPr>
                <w:rFonts w:hint="eastAsia" w:cs="Times New Roman"/>
                <w:color w:val="auto"/>
                <w:szCs w:val="21"/>
                <w:highlight w:val="none"/>
                <w:lang w:val="en-US" w:eastAsia="zh-CN"/>
              </w:rPr>
              <w:t>合</w:t>
            </w:r>
            <w:r>
              <w:rPr>
                <w:rFonts w:hint="eastAsia" w:cs="Times New Roman"/>
                <w:color w:val="auto"/>
                <w:szCs w:val="21"/>
                <w:highlight w:val="none"/>
              </w:rPr>
              <w:t>价（元）</w:t>
            </w:r>
          </w:p>
        </w:tc>
        <w:tc>
          <w:tcPr>
            <w:tcW w:w="1108" w:type="dxa"/>
            <w:noWrap w:val="0"/>
            <w:vAlign w:val="center"/>
          </w:tcPr>
          <w:p w14:paraId="6CDC4941">
            <w:pPr>
              <w:adjustRightInd w:val="0"/>
              <w:spacing w:line="360" w:lineRule="auto"/>
              <w:jc w:val="center"/>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生产厂家</w:t>
            </w:r>
          </w:p>
        </w:tc>
        <w:tc>
          <w:tcPr>
            <w:tcW w:w="1261" w:type="dxa"/>
            <w:noWrap w:val="0"/>
            <w:vAlign w:val="center"/>
          </w:tcPr>
          <w:p w14:paraId="23CD2C6F">
            <w:pPr>
              <w:adjustRightInd w:val="0"/>
              <w:spacing w:line="360" w:lineRule="auto"/>
              <w:jc w:val="center"/>
              <w:rPr>
                <w:rFonts w:hint="default" w:cs="Times New Roman"/>
                <w:color w:val="auto"/>
                <w:szCs w:val="21"/>
                <w:highlight w:val="none"/>
                <w:lang w:val="en-US" w:eastAsia="zh-CN"/>
              </w:rPr>
            </w:pPr>
            <w:r>
              <w:rPr>
                <w:rFonts w:hint="default" w:cs="Times New Roman"/>
                <w:color w:val="auto"/>
                <w:szCs w:val="21"/>
                <w:highlight w:val="none"/>
                <w:lang w:val="en-US" w:eastAsia="zh-CN"/>
              </w:rPr>
              <w:t>企业类型（中/小/微企业）</w:t>
            </w:r>
          </w:p>
        </w:tc>
      </w:tr>
      <w:tr w14:paraId="30EC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0D636BCE">
            <w:pPr>
              <w:adjustRightInd w:val="0"/>
              <w:spacing w:line="360" w:lineRule="auto"/>
              <w:jc w:val="center"/>
              <w:rPr>
                <w:rFonts w:cs="Times New Roman"/>
                <w:color w:val="auto"/>
                <w:szCs w:val="21"/>
                <w:highlight w:val="none"/>
              </w:rPr>
            </w:pPr>
          </w:p>
        </w:tc>
        <w:tc>
          <w:tcPr>
            <w:tcW w:w="1230" w:type="dxa"/>
            <w:noWrap w:val="0"/>
            <w:vAlign w:val="top"/>
          </w:tcPr>
          <w:p w14:paraId="28EF8E78">
            <w:pPr>
              <w:adjustRightInd w:val="0"/>
              <w:spacing w:line="360" w:lineRule="auto"/>
              <w:rPr>
                <w:rFonts w:cs="Times New Roman"/>
                <w:color w:val="auto"/>
                <w:szCs w:val="21"/>
                <w:highlight w:val="none"/>
              </w:rPr>
            </w:pPr>
          </w:p>
        </w:tc>
        <w:tc>
          <w:tcPr>
            <w:tcW w:w="975" w:type="dxa"/>
            <w:noWrap w:val="0"/>
            <w:vAlign w:val="top"/>
          </w:tcPr>
          <w:p w14:paraId="7D2A0AED">
            <w:pPr>
              <w:adjustRightInd w:val="0"/>
              <w:spacing w:line="360" w:lineRule="auto"/>
              <w:rPr>
                <w:rFonts w:cs="Times New Roman"/>
                <w:color w:val="auto"/>
                <w:szCs w:val="21"/>
                <w:highlight w:val="none"/>
              </w:rPr>
            </w:pPr>
          </w:p>
        </w:tc>
        <w:tc>
          <w:tcPr>
            <w:tcW w:w="808" w:type="dxa"/>
            <w:noWrap w:val="0"/>
            <w:vAlign w:val="top"/>
          </w:tcPr>
          <w:p w14:paraId="2F5F2A6D">
            <w:pPr>
              <w:adjustRightInd w:val="0"/>
              <w:spacing w:line="360" w:lineRule="auto"/>
              <w:rPr>
                <w:rFonts w:cs="Times New Roman"/>
                <w:color w:val="auto"/>
                <w:szCs w:val="21"/>
                <w:highlight w:val="none"/>
              </w:rPr>
            </w:pPr>
          </w:p>
        </w:tc>
        <w:tc>
          <w:tcPr>
            <w:tcW w:w="874" w:type="dxa"/>
            <w:noWrap w:val="0"/>
            <w:vAlign w:val="top"/>
          </w:tcPr>
          <w:p w14:paraId="007ED290">
            <w:pPr>
              <w:adjustRightInd w:val="0"/>
              <w:spacing w:line="360" w:lineRule="auto"/>
              <w:rPr>
                <w:rFonts w:cs="Times New Roman"/>
                <w:color w:val="auto"/>
                <w:szCs w:val="21"/>
                <w:highlight w:val="none"/>
              </w:rPr>
            </w:pPr>
          </w:p>
        </w:tc>
        <w:tc>
          <w:tcPr>
            <w:tcW w:w="926" w:type="dxa"/>
            <w:noWrap w:val="0"/>
            <w:vAlign w:val="top"/>
          </w:tcPr>
          <w:p w14:paraId="25ECB17B">
            <w:pPr>
              <w:adjustRightInd w:val="0"/>
              <w:spacing w:line="360" w:lineRule="auto"/>
              <w:rPr>
                <w:rFonts w:cs="Times New Roman"/>
                <w:color w:val="auto"/>
                <w:szCs w:val="21"/>
                <w:highlight w:val="none"/>
              </w:rPr>
            </w:pPr>
          </w:p>
        </w:tc>
        <w:tc>
          <w:tcPr>
            <w:tcW w:w="1004" w:type="dxa"/>
            <w:noWrap w:val="0"/>
            <w:vAlign w:val="top"/>
          </w:tcPr>
          <w:p w14:paraId="3EF64F85">
            <w:pPr>
              <w:adjustRightInd w:val="0"/>
              <w:spacing w:line="360" w:lineRule="auto"/>
              <w:rPr>
                <w:rFonts w:cs="Times New Roman"/>
                <w:color w:val="auto"/>
                <w:szCs w:val="21"/>
                <w:highlight w:val="none"/>
              </w:rPr>
            </w:pPr>
          </w:p>
        </w:tc>
        <w:tc>
          <w:tcPr>
            <w:tcW w:w="979" w:type="dxa"/>
            <w:noWrap w:val="0"/>
            <w:vAlign w:val="top"/>
          </w:tcPr>
          <w:p w14:paraId="50312D6D">
            <w:pPr>
              <w:adjustRightInd w:val="0"/>
              <w:spacing w:line="360" w:lineRule="auto"/>
              <w:rPr>
                <w:rFonts w:cs="Times New Roman"/>
                <w:color w:val="auto"/>
                <w:szCs w:val="21"/>
                <w:highlight w:val="none"/>
              </w:rPr>
            </w:pPr>
          </w:p>
        </w:tc>
        <w:tc>
          <w:tcPr>
            <w:tcW w:w="1108" w:type="dxa"/>
            <w:noWrap w:val="0"/>
            <w:vAlign w:val="top"/>
          </w:tcPr>
          <w:p w14:paraId="15893C07">
            <w:pPr>
              <w:adjustRightInd w:val="0"/>
              <w:spacing w:line="360" w:lineRule="auto"/>
              <w:rPr>
                <w:rFonts w:cs="Times New Roman"/>
                <w:color w:val="auto"/>
                <w:szCs w:val="21"/>
                <w:highlight w:val="none"/>
              </w:rPr>
            </w:pPr>
          </w:p>
        </w:tc>
        <w:tc>
          <w:tcPr>
            <w:tcW w:w="1261" w:type="dxa"/>
            <w:noWrap w:val="0"/>
            <w:vAlign w:val="top"/>
          </w:tcPr>
          <w:p w14:paraId="4D864AFC">
            <w:pPr>
              <w:adjustRightInd w:val="0"/>
              <w:spacing w:line="360" w:lineRule="auto"/>
              <w:rPr>
                <w:rFonts w:cs="Times New Roman"/>
                <w:color w:val="auto"/>
                <w:szCs w:val="21"/>
                <w:highlight w:val="none"/>
              </w:rPr>
            </w:pPr>
          </w:p>
        </w:tc>
      </w:tr>
      <w:tr w14:paraId="5FA8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343BF5B6">
            <w:pPr>
              <w:adjustRightInd w:val="0"/>
              <w:spacing w:line="360" w:lineRule="auto"/>
              <w:jc w:val="center"/>
              <w:rPr>
                <w:rFonts w:cs="Times New Roman"/>
                <w:color w:val="auto"/>
                <w:szCs w:val="21"/>
                <w:highlight w:val="none"/>
              </w:rPr>
            </w:pPr>
          </w:p>
        </w:tc>
        <w:tc>
          <w:tcPr>
            <w:tcW w:w="1230" w:type="dxa"/>
            <w:noWrap w:val="0"/>
            <w:vAlign w:val="top"/>
          </w:tcPr>
          <w:p w14:paraId="5D6142E2">
            <w:pPr>
              <w:adjustRightInd w:val="0"/>
              <w:spacing w:line="360" w:lineRule="auto"/>
              <w:rPr>
                <w:rFonts w:cs="Times New Roman"/>
                <w:color w:val="auto"/>
                <w:szCs w:val="21"/>
                <w:highlight w:val="none"/>
              </w:rPr>
            </w:pPr>
          </w:p>
        </w:tc>
        <w:tc>
          <w:tcPr>
            <w:tcW w:w="975" w:type="dxa"/>
            <w:noWrap w:val="0"/>
            <w:vAlign w:val="top"/>
          </w:tcPr>
          <w:p w14:paraId="4053515C">
            <w:pPr>
              <w:adjustRightInd w:val="0"/>
              <w:spacing w:line="360" w:lineRule="auto"/>
              <w:rPr>
                <w:rFonts w:cs="Times New Roman"/>
                <w:color w:val="auto"/>
                <w:szCs w:val="21"/>
                <w:highlight w:val="none"/>
              </w:rPr>
            </w:pPr>
          </w:p>
        </w:tc>
        <w:tc>
          <w:tcPr>
            <w:tcW w:w="808" w:type="dxa"/>
            <w:noWrap w:val="0"/>
            <w:vAlign w:val="top"/>
          </w:tcPr>
          <w:p w14:paraId="1608C1E6">
            <w:pPr>
              <w:adjustRightInd w:val="0"/>
              <w:spacing w:line="360" w:lineRule="auto"/>
              <w:rPr>
                <w:rFonts w:cs="Times New Roman"/>
                <w:color w:val="auto"/>
                <w:szCs w:val="21"/>
                <w:highlight w:val="none"/>
              </w:rPr>
            </w:pPr>
          </w:p>
        </w:tc>
        <w:tc>
          <w:tcPr>
            <w:tcW w:w="874" w:type="dxa"/>
            <w:noWrap w:val="0"/>
            <w:vAlign w:val="top"/>
          </w:tcPr>
          <w:p w14:paraId="384EBDAD">
            <w:pPr>
              <w:adjustRightInd w:val="0"/>
              <w:spacing w:line="360" w:lineRule="auto"/>
              <w:rPr>
                <w:rFonts w:cs="Times New Roman"/>
                <w:color w:val="auto"/>
                <w:szCs w:val="21"/>
                <w:highlight w:val="none"/>
              </w:rPr>
            </w:pPr>
          </w:p>
        </w:tc>
        <w:tc>
          <w:tcPr>
            <w:tcW w:w="926" w:type="dxa"/>
            <w:noWrap w:val="0"/>
            <w:vAlign w:val="top"/>
          </w:tcPr>
          <w:p w14:paraId="7F9027F4">
            <w:pPr>
              <w:adjustRightInd w:val="0"/>
              <w:spacing w:line="360" w:lineRule="auto"/>
              <w:rPr>
                <w:rFonts w:cs="Times New Roman"/>
                <w:color w:val="auto"/>
                <w:szCs w:val="21"/>
                <w:highlight w:val="none"/>
              </w:rPr>
            </w:pPr>
          </w:p>
        </w:tc>
        <w:tc>
          <w:tcPr>
            <w:tcW w:w="1004" w:type="dxa"/>
            <w:noWrap w:val="0"/>
            <w:vAlign w:val="top"/>
          </w:tcPr>
          <w:p w14:paraId="57DBEAE9">
            <w:pPr>
              <w:adjustRightInd w:val="0"/>
              <w:spacing w:line="360" w:lineRule="auto"/>
              <w:rPr>
                <w:rFonts w:cs="Times New Roman"/>
                <w:color w:val="auto"/>
                <w:szCs w:val="21"/>
                <w:highlight w:val="none"/>
              </w:rPr>
            </w:pPr>
          </w:p>
        </w:tc>
        <w:tc>
          <w:tcPr>
            <w:tcW w:w="979" w:type="dxa"/>
            <w:noWrap w:val="0"/>
            <w:vAlign w:val="top"/>
          </w:tcPr>
          <w:p w14:paraId="419B5177">
            <w:pPr>
              <w:adjustRightInd w:val="0"/>
              <w:spacing w:line="360" w:lineRule="auto"/>
              <w:rPr>
                <w:rFonts w:cs="Times New Roman"/>
                <w:color w:val="auto"/>
                <w:szCs w:val="21"/>
                <w:highlight w:val="none"/>
              </w:rPr>
            </w:pPr>
          </w:p>
        </w:tc>
        <w:tc>
          <w:tcPr>
            <w:tcW w:w="1108" w:type="dxa"/>
            <w:noWrap w:val="0"/>
            <w:vAlign w:val="top"/>
          </w:tcPr>
          <w:p w14:paraId="0C3E235D">
            <w:pPr>
              <w:adjustRightInd w:val="0"/>
              <w:spacing w:line="360" w:lineRule="auto"/>
              <w:rPr>
                <w:rFonts w:cs="Times New Roman"/>
                <w:color w:val="auto"/>
                <w:szCs w:val="21"/>
                <w:highlight w:val="none"/>
              </w:rPr>
            </w:pPr>
          </w:p>
        </w:tc>
        <w:tc>
          <w:tcPr>
            <w:tcW w:w="1261" w:type="dxa"/>
            <w:noWrap w:val="0"/>
            <w:vAlign w:val="top"/>
          </w:tcPr>
          <w:p w14:paraId="3BDB5E03">
            <w:pPr>
              <w:adjustRightInd w:val="0"/>
              <w:spacing w:line="360" w:lineRule="auto"/>
              <w:rPr>
                <w:rFonts w:cs="Times New Roman"/>
                <w:color w:val="auto"/>
                <w:szCs w:val="21"/>
                <w:highlight w:val="none"/>
              </w:rPr>
            </w:pPr>
          </w:p>
        </w:tc>
      </w:tr>
      <w:tr w14:paraId="465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420049C8">
            <w:pPr>
              <w:adjustRightInd w:val="0"/>
              <w:spacing w:line="360" w:lineRule="auto"/>
              <w:jc w:val="center"/>
              <w:rPr>
                <w:rFonts w:cs="Times New Roman"/>
                <w:color w:val="auto"/>
                <w:szCs w:val="21"/>
                <w:highlight w:val="none"/>
              </w:rPr>
            </w:pPr>
          </w:p>
        </w:tc>
        <w:tc>
          <w:tcPr>
            <w:tcW w:w="1230" w:type="dxa"/>
            <w:noWrap w:val="0"/>
            <w:vAlign w:val="top"/>
          </w:tcPr>
          <w:p w14:paraId="7AC64EBE">
            <w:pPr>
              <w:adjustRightInd w:val="0"/>
              <w:spacing w:line="360" w:lineRule="auto"/>
              <w:rPr>
                <w:rFonts w:cs="Times New Roman"/>
                <w:color w:val="auto"/>
                <w:szCs w:val="21"/>
                <w:highlight w:val="none"/>
              </w:rPr>
            </w:pPr>
          </w:p>
        </w:tc>
        <w:tc>
          <w:tcPr>
            <w:tcW w:w="975" w:type="dxa"/>
            <w:noWrap w:val="0"/>
            <w:vAlign w:val="top"/>
          </w:tcPr>
          <w:p w14:paraId="1E2CF9D7">
            <w:pPr>
              <w:adjustRightInd w:val="0"/>
              <w:spacing w:line="360" w:lineRule="auto"/>
              <w:rPr>
                <w:rFonts w:cs="Times New Roman"/>
                <w:color w:val="auto"/>
                <w:szCs w:val="21"/>
                <w:highlight w:val="none"/>
              </w:rPr>
            </w:pPr>
          </w:p>
        </w:tc>
        <w:tc>
          <w:tcPr>
            <w:tcW w:w="808" w:type="dxa"/>
            <w:noWrap w:val="0"/>
            <w:vAlign w:val="top"/>
          </w:tcPr>
          <w:p w14:paraId="7ED1700C">
            <w:pPr>
              <w:adjustRightInd w:val="0"/>
              <w:spacing w:line="360" w:lineRule="auto"/>
              <w:rPr>
                <w:rFonts w:cs="Times New Roman"/>
                <w:color w:val="auto"/>
                <w:szCs w:val="21"/>
                <w:highlight w:val="none"/>
              </w:rPr>
            </w:pPr>
          </w:p>
        </w:tc>
        <w:tc>
          <w:tcPr>
            <w:tcW w:w="874" w:type="dxa"/>
            <w:noWrap w:val="0"/>
            <w:vAlign w:val="top"/>
          </w:tcPr>
          <w:p w14:paraId="7B6CCB97">
            <w:pPr>
              <w:adjustRightInd w:val="0"/>
              <w:spacing w:line="360" w:lineRule="auto"/>
              <w:rPr>
                <w:rFonts w:cs="Times New Roman"/>
                <w:color w:val="auto"/>
                <w:szCs w:val="21"/>
                <w:highlight w:val="none"/>
              </w:rPr>
            </w:pPr>
          </w:p>
        </w:tc>
        <w:tc>
          <w:tcPr>
            <w:tcW w:w="926" w:type="dxa"/>
            <w:noWrap w:val="0"/>
            <w:vAlign w:val="top"/>
          </w:tcPr>
          <w:p w14:paraId="19DAFC31">
            <w:pPr>
              <w:adjustRightInd w:val="0"/>
              <w:spacing w:line="360" w:lineRule="auto"/>
              <w:rPr>
                <w:rFonts w:cs="Times New Roman"/>
                <w:color w:val="auto"/>
                <w:szCs w:val="21"/>
                <w:highlight w:val="none"/>
              </w:rPr>
            </w:pPr>
          </w:p>
        </w:tc>
        <w:tc>
          <w:tcPr>
            <w:tcW w:w="1004" w:type="dxa"/>
            <w:noWrap w:val="0"/>
            <w:vAlign w:val="top"/>
          </w:tcPr>
          <w:p w14:paraId="0C8DA881">
            <w:pPr>
              <w:adjustRightInd w:val="0"/>
              <w:spacing w:line="360" w:lineRule="auto"/>
              <w:rPr>
                <w:rFonts w:cs="Times New Roman"/>
                <w:color w:val="auto"/>
                <w:szCs w:val="21"/>
                <w:highlight w:val="none"/>
              </w:rPr>
            </w:pPr>
          </w:p>
        </w:tc>
        <w:tc>
          <w:tcPr>
            <w:tcW w:w="979" w:type="dxa"/>
            <w:noWrap w:val="0"/>
            <w:vAlign w:val="top"/>
          </w:tcPr>
          <w:p w14:paraId="76E83D7B">
            <w:pPr>
              <w:adjustRightInd w:val="0"/>
              <w:spacing w:line="360" w:lineRule="auto"/>
              <w:rPr>
                <w:rFonts w:cs="Times New Roman"/>
                <w:color w:val="auto"/>
                <w:szCs w:val="21"/>
                <w:highlight w:val="none"/>
              </w:rPr>
            </w:pPr>
          </w:p>
        </w:tc>
        <w:tc>
          <w:tcPr>
            <w:tcW w:w="1108" w:type="dxa"/>
            <w:noWrap w:val="0"/>
            <w:vAlign w:val="top"/>
          </w:tcPr>
          <w:p w14:paraId="25DB71A1">
            <w:pPr>
              <w:adjustRightInd w:val="0"/>
              <w:spacing w:line="360" w:lineRule="auto"/>
              <w:rPr>
                <w:rFonts w:cs="Times New Roman"/>
                <w:color w:val="auto"/>
                <w:szCs w:val="21"/>
                <w:highlight w:val="none"/>
              </w:rPr>
            </w:pPr>
          </w:p>
        </w:tc>
        <w:tc>
          <w:tcPr>
            <w:tcW w:w="1261" w:type="dxa"/>
            <w:noWrap w:val="0"/>
            <w:vAlign w:val="top"/>
          </w:tcPr>
          <w:p w14:paraId="634816D9">
            <w:pPr>
              <w:adjustRightInd w:val="0"/>
              <w:spacing w:line="360" w:lineRule="auto"/>
              <w:rPr>
                <w:rFonts w:cs="Times New Roman"/>
                <w:color w:val="auto"/>
                <w:szCs w:val="21"/>
                <w:highlight w:val="none"/>
              </w:rPr>
            </w:pPr>
          </w:p>
        </w:tc>
      </w:tr>
      <w:tr w14:paraId="5AC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67D1212F">
            <w:pPr>
              <w:adjustRightInd w:val="0"/>
              <w:spacing w:line="360" w:lineRule="auto"/>
              <w:jc w:val="center"/>
              <w:rPr>
                <w:rFonts w:cs="Times New Roman"/>
                <w:color w:val="auto"/>
                <w:szCs w:val="21"/>
                <w:highlight w:val="none"/>
              </w:rPr>
            </w:pPr>
          </w:p>
        </w:tc>
        <w:tc>
          <w:tcPr>
            <w:tcW w:w="1230" w:type="dxa"/>
            <w:noWrap w:val="0"/>
            <w:vAlign w:val="top"/>
          </w:tcPr>
          <w:p w14:paraId="21D422AE">
            <w:pPr>
              <w:adjustRightInd w:val="0"/>
              <w:spacing w:line="360" w:lineRule="auto"/>
              <w:rPr>
                <w:rFonts w:cs="Times New Roman"/>
                <w:color w:val="auto"/>
                <w:szCs w:val="21"/>
                <w:highlight w:val="none"/>
              </w:rPr>
            </w:pPr>
          </w:p>
        </w:tc>
        <w:tc>
          <w:tcPr>
            <w:tcW w:w="975" w:type="dxa"/>
            <w:noWrap w:val="0"/>
            <w:vAlign w:val="top"/>
          </w:tcPr>
          <w:p w14:paraId="1ECBDD80">
            <w:pPr>
              <w:adjustRightInd w:val="0"/>
              <w:spacing w:line="360" w:lineRule="auto"/>
              <w:rPr>
                <w:rFonts w:cs="Times New Roman"/>
                <w:color w:val="auto"/>
                <w:szCs w:val="21"/>
                <w:highlight w:val="none"/>
              </w:rPr>
            </w:pPr>
          </w:p>
        </w:tc>
        <w:tc>
          <w:tcPr>
            <w:tcW w:w="808" w:type="dxa"/>
            <w:noWrap w:val="0"/>
            <w:vAlign w:val="top"/>
          </w:tcPr>
          <w:p w14:paraId="6340C409">
            <w:pPr>
              <w:adjustRightInd w:val="0"/>
              <w:spacing w:line="360" w:lineRule="auto"/>
              <w:rPr>
                <w:rFonts w:cs="Times New Roman"/>
                <w:color w:val="auto"/>
                <w:szCs w:val="21"/>
                <w:highlight w:val="none"/>
              </w:rPr>
            </w:pPr>
          </w:p>
        </w:tc>
        <w:tc>
          <w:tcPr>
            <w:tcW w:w="874" w:type="dxa"/>
            <w:noWrap w:val="0"/>
            <w:vAlign w:val="top"/>
          </w:tcPr>
          <w:p w14:paraId="7F58480F">
            <w:pPr>
              <w:adjustRightInd w:val="0"/>
              <w:spacing w:line="360" w:lineRule="auto"/>
              <w:rPr>
                <w:rFonts w:cs="Times New Roman"/>
                <w:color w:val="auto"/>
                <w:szCs w:val="21"/>
                <w:highlight w:val="none"/>
              </w:rPr>
            </w:pPr>
          </w:p>
        </w:tc>
        <w:tc>
          <w:tcPr>
            <w:tcW w:w="926" w:type="dxa"/>
            <w:noWrap w:val="0"/>
            <w:vAlign w:val="top"/>
          </w:tcPr>
          <w:p w14:paraId="4AB54939">
            <w:pPr>
              <w:adjustRightInd w:val="0"/>
              <w:spacing w:line="360" w:lineRule="auto"/>
              <w:rPr>
                <w:rFonts w:cs="Times New Roman"/>
                <w:color w:val="auto"/>
                <w:szCs w:val="21"/>
                <w:highlight w:val="none"/>
              </w:rPr>
            </w:pPr>
          </w:p>
        </w:tc>
        <w:tc>
          <w:tcPr>
            <w:tcW w:w="1004" w:type="dxa"/>
            <w:noWrap w:val="0"/>
            <w:vAlign w:val="top"/>
          </w:tcPr>
          <w:p w14:paraId="652F6C82">
            <w:pPr>
              <w:adjustRightInd w:val="0"/>
              <w:spacing w:line="360" w:lineRule="auto"/>
              <w:rPr>
                <w:rFonts w:cs="Times New Roman"/>
                <w:color w:val="auto"/>
                <w:szCs w:val="21"/>
                <w:highlight w:val="none"/>
              </w:rPr>
            </w:pPr>
          </w:p>
        </w:tc>
        <w:tc>
          <w:tcPr>
            <w:tcW w:w="979" w:type="dxa"/>
            <w:noWrap w:val="0"/>
            <w:vAlign w:val="top"/>
          </w:tcPr>
          <w:p w14:paraId="1D0B77D1">
            <w:pPr>
              <w:adjustRightInd w:val="0"/>
              <w:spacing w:line="360" w:lineRule="auto"/>
              <w:rPr>
                <w:rFonts w:cs="Times New Roman"/>
                <w:color w:val="auto"/>
                <w:szCs w:val="21"/>
                <w:highlight w:val="none"/>
              </w:rPr>
            </w:pPr>
          </w:p>
        </w:tc>
        <w:tc>
          <w:tcPr>
            <w:tcW w:w="1108" w:type="dxa"/>
            <w:noWrap w:val="0"/>
            <w:vAlign w:val="top"/>
          </w:tcPr>
          <w:p w14:paraId="02A0F899">
            <w:pPr>
              <w:adjustRightInd w:val="0"/>
              <w:spacing w:line="360" w:lineRule="auto"/>
              <w:rPr>
                <w:rFonts w:cs="Times New Roman"/>
                <w:color w:val="auto"/>
                <w:szCs w:val="21"/>
                <w:highlight w:val="none"/>
              </w:rPr>
            </w:pPr>
          </w:p>
        </w:tc>
        <w:tc>
          <w:tcPr>
            <w:tcW w:w="1261" w:type="dxa"/>
            <w:noWrap w:val="0"/>
            <w:vAlign w:val="top"/>
          </w:tcPr>
          <w:p w14:paraId="57EE3368">
            <w:pPr>
              <w:adjustRightInd w:val="0"/>
              <w:spacing w:line="360" w:lineRule="auto"/>
              <w:rPr>
                <w:rFonts w:cs="Times New Roman"/>
                <w:color w:val="auto"/>
                <w:szCs w:val="21"/>
                <w:highlight w:val="none"/>
              </w:rPr>
            </w:pPr>
          </w:p>
        </w:tc>
      </w:tr>
      <w:tr w14:paraId="151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3" w:type="dxa"/>
            <w:noWrap w:val="0"/>
            <w:vAlign w:val="center"/>
          </w:tcPr>
          <w:p w14:paraId="3ABC67ED">
            <w:pPr>
              <w:adjustRightInd w:val="0"/>
              <w:spacing w:line="360" w:lineRule="auto"/>
              <w:jc w:val="center"/>
              <w:rPr>
                <w:rFonts w:cs="Times New Roman"/>
                <w:color w:val="auto"/>
                <w:szCs w:val="21"/>
                <w:highlight w:val="none"/>
              </w:rPr>
            </w:pPr>
          </w:p>
        </w:tc>
        <w:tc>
          <w:tcPr>
            <w:tcW w:w="1230" w:type="dxa"/>
            <w:noWrap w:val="0"/>
            <w:vAlign w:val="top"/>
          </w:tcPr>
          <w:p w14:paraId="0FB361E2">
            <w:pPr>
              <w:adjustRightInd w:val="0"/>
              <w:spacing w:line="360" w:lineRule="auto"/>
              <w:rPr>
                <w:rFonts w:cs="Times New Roman"/>
                <w:color w:val="auto"/>
                <w:szCs w:val="21"/>
                <w:highlight w:val="none"/>
              </w:rPr>
            </w:pPr>
          </w:p>
        </w:tc>
        <w:tc>
          <w:tcPr>
            <w:tcW w:w="975" w:type="dxa"/>
            <w:noWrap w:val="0"/>
            <w:vAlign w:val="top"/>
          </w:tcPr>
          <w:p w14:paraId="2F8A0F00">
            <w:pPr>
              <w:adjustRightInd w:val="0"/>
              <w:spacing w:line="360" w:lineRule="auto"/>
              <w:rPr>
                <w:rFonts w:cs="Times New Roman"/>
                <w:color w:val="auto"/>
                <w:szCs w:val="21"/>
                <w:highlight w:val="none"/>
              </w:rPr>
            </w:pPr>
          </w:p>
        </w:tc>
        <w:tc>
          <w:tcPr>
            <w:tcW w:w="808" w:type="dxa"/>
            <w:noWrap w:val="0"/>
            <w:vAlign w:val="top"/>
          </w:tcPr>
          <w:p w14:paraId="66FB0011">
            <w:pPr>
              <w:adjustRightInd w:val="0"/>
              <w:spacing w:line="360" w:lineRule="auto"/>
              <w:rPr>
                <w:rFonts w:cs="Times New Roman"/>
                <w:color w:val="auto"/>
                <w:szCs w:val="21"/>
                <w:highlight w:val="none"/>
              </w:rPr>
            </w:pPr>
          </w:p>
        </w:tc>
        <w:tc>
          <w:tcPr>
            <w:tcW w:w="874" w:type="dxa"/>
            <w:noWrap w:val="0"/>
            <w:vAlign w:val="top"/>
          </w:tcPr>
          <w:p w14:paraId="0FA60281">
            <w:pPr>
              <w:adjustRightInd w:val="0"/>
              <w:spacing w:line="360" w:lineRule="auto"/>
              <w:rPr>
                <w:rFonts w:cs="Times New Roman"/>
                <w:color w:val="auto"/>
                <w:szCs w:val="21"/>
                <w:highlight w:val="none"/>
              </w:rPr>
            </w:pPr>
          </w:p>
        </w:tc>
        <w:tc>
          <w:tcPr>
            <w:tcW w:w="926" w:type="dxa"/>
            <w:noWrap w:val="0"/>
            <w:vAlign w:val="top"/>
          </w:tcPr>
          <w:p w14:paraId="250D9F3C">
            <w:pPr>
              <w:adjustRightInd w:val="0"/>
              <w:spacing w:line="360" w:lineRule="auto"/>
              <w:rPr>
                <w:rFonts w:cs="Times New Roman"/>
                <w:color w:val="auto"/>
                <w:szCs w:val="21"/>
                <w:highlight w:val="none"/>
              </w:rPr>
            </w:pPr>
          </w:p>
        </w:tc>
        <w:tc>
          <w:tcPr>
            <w:tcW w:w="1004" w:type="dxa"/>
            <w:noWrap w:val="0"/>
            <w:vAlign w:val="top"/>
          </w:tcPr>
          <w:p w14:paraId="5905AC8A">
            <w:pPr>
              <w:adjustRightInd w:val="0"/>
              <w:spacing w:line="360" w:lineRule="auto"/>
              <w:rPr>
                <w:rFonts w:cs="Times New Roman"/>
                <w:color w:val="auto"/>
                <w:szCs w:val="21"/>
                <w:highlight w:val="none"/>
              </w:rPr>
            </w:pPr>
          </w:p>
        </w:tc>
        <w:tc>
          <w:tcPr>
            <w:tcW w:w="979" w:type="dxa"/>
            <w:noWrap w:val="0"/>
            <w:vAlign w:val="top"/>
          </w:tcPr>
          <w:p w14:paraId="6CCBF6E8">
            <w:pPr>
              <w:adjustRightInd w:val="0"/>
              <w:spacing w:line="360" w:lineRule="auto"/>
              <w:rPr>
                <w:rFonts w:cs="Times New Roman"/>
                <w:color w:val="auto"/>
                <w:szCs w:val="21"/>
                <w:highlight w:val="none"/>
              </w:rPr>
            </w:pPr>
          </w:p>
        </w:tc>
        <w:tc>
          <w:tcPr>
            <w:tcW w:w="1108" w:type="dxa"/>
            <w:noWrap w:val="0"/>
            <w:vAlign w:val="top"/>
          </w:tcPr>
          <w:p w14:paraId="4D0F68DE">
            <w:pPr>
              <w:adjustRightInd w:val="0"/>
              <w:spacing w:line="360" w:lineRule="auto"/>
              <w:rPr>
                <w:rFonts w:cs="Times New Roman"/>
                <w:color w:val="auto"/>
                <w:szCs w:val="21"/>
                <w:highlight w:val="none"/>
              </w:rPr>
            </w:pPr>
          </w:p>
        </w:tc>
        <w:tc>
          <w:tcPr>
            <w:tcW w:w="1261" w:type="dxa"/>
            <w:noWrap w:val="0"/>
            <w:vAlign w:val="top"/>
          </w:tcPr>
          <w:p w14:paraId="5C2F319C">
            <w:pPr>
              <w:adjustRightInd w:val="0"/>
              <w:spacing w:line="360" w:lineRule="auto"/>
              <w:rPr>
                <w:rFonts w:cs="Times New Roman"/>
                <w:color w:val="auto"/>
                <w:szCs w:val="21"/>
                <w:highlight w:val="none"/>
              </w:rPr>
            </w:pPr>
          </w:p>
        </w:tc>
      </w:tr>
      <w:tr w14:paraId="705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3" w:type="dxa"/>
            <w:noWrap w:val="0"/>
            <w:vAlign w:val="center"/>
          </w:tcPr>
          <w:p w14:paraId="0588AE2D">
            <w:pPr>
              <w:adjustRightInd w:val="0"/>
              <w:spacing w:line="360" w:lineRule="auto"/>
              <w:jc w:val="center"/>
              <w:rPr>
                <w:rFonts w:cs="Times New Roman"/>
                <w:color w:val="auto"/>
                <w:szCs w:val="21"/>
                <w:highlight w:val="none"/>
              </w:rPr>
            </w:pPr>
          </w:p>
        </w:tc>
        <w:tc>
          <w:tcPr>
            <w:tcW w:w="1230" w:type="dxa"/>
            <w:noWrap w:val="0"/>
            <w:vAlign w:val="top"/>
          </w:tcPr>
          <w:p w14:paraId="3A29AD67">
            <w:pPr>
              <w:adjustRightInd w:val="0"/>
              <w:spacing w:line="360" w:lineRule="auto"/>
              <w:rPr>
                <w:rFonts w:cs="Times New Roman"/>
                <w:color w:val="auto"/>
                <w:szCs w:val="21"/>
                <w:highlight w:val="none"/>
              </w:rPr>
            </w:pPr>
          </w:p>
        </w:tc>
        <w:tc>
          <w:tcPr>
            <w:tcW w:w="975" w:type="dxa"/>
            <w:noWrap w:val="0"/>
            <w:vAlign w:val="top"/>
          </w:tcPr>
          <w:p w14:paraId="3E2B103A">
            <w:pPr>
              <w:adjustRightInd w:val="0"/>
              <w:spacing w:line="360" w:lineRule="auto"/>
              <w:rPr>
                <w:rFonts w:cs="Times New Roman"/>
                <w:color w:val="auto"/>
                <w:szCs w:val="21"/>
                <w:highlight w:val="none"/>
              </w:rPr>
            </w:pPr>
          </w:p>
        </w:tc>
        <w:tc>
          <w:tcPr>
            <w:tcW w:w="808" w:type="dxa"/>
            <w:noWrap w:val="0"/>
            <w:vAlign w:val="top"/>
          </w:tcPr>
          <w:p w14:paraId="2F875852">
            <w:pPr>
              <w:adjustRightInd w:val="0"/>
              <w:spacing w:line="360" w:lineRule="auto"/>
              <w:rPr>
                <w:rFonts w:cs="Times New Roman"/>
                <w:color w:val="auto"/>
                <w:szCs w:val="21"/>
                <w:highlight w:val="none"/>
              </w:rPr>
            </w:pPr>
          </w:p>
        </w:tc>
        <w:tc>
          <w:tcPr>
            <w:tcW w:w="874" w:type="dxa"/>
            <w:noWrap w:val="0"/>
            <w:vAlign w:val="top"/>
          </w:tcPr>
          <w:p w14:paraId="2451845A">
            <w:pPr>
              <w:adjustRightInd w:val="0"/>
              <w:spacing w:line="360" w:lineRule="auto"/>
              <w:rPr>
                <w:rFonts w:cs="Times New Roman"/>
                <w:color w:val="auto"/>
                <w:szCs w:val="21"/>
                <w:highlight w:val="none"/>
              </w:rPr>
            </w:pPr>
          </w:p>
        </w:tc>
        <w:tc>
          <w:tcPr>
            <w:tcW w:w="926" w:type="dxa"/>
            <w:noWrap w:val="0"/>
            <w:vAlign w:val="top"/>
          </w:tcPr>
          <w:p w14:paraId="66945487">
            <w:pPr>
              <w:adjustRightInd w:val="0"/>
              <w:spacing w:line="360" w:lineRule="auto"/>
              <w:rPr>
                <w:rFonts w:cs="Times New Roman"/>
                <w:color w:val="auto"/>
                <w:szCs w:val="21"/>
                <w:highlight w:val="none"/>
              </w:rPr>
            </w:pPr>
          </w:p>
        </w:tc>
        <w:tc>
          <w:tcPr>
            <w:tcW w:w="1004" w:type="dxa"/>
            <w:noWrap w:val="0"/>
            <w:vAlign w:val="top"/>
          </w:tcPr>
          <w:p w14:paraId="17FCDC8A">
            <w:pPr>
              <w:adjustRightInd w:val="0"/>
              <w:spacing w:line="360" w:lineRule="auto"/>
              <w:rPr>
                <w:rFonts w:cs="Times New Roman"/>
                <w:color w:val="auto"/>
                <w:szCs w:val="21"/>
                <w:highlight w:val="none"/>
              </w:rPr>
            </w:pPr>
          </w:p>
        </w:tc>
        <w:tc>
          <w:tcPr>
            <w:tcW w:w="979" w:type="dxa"/>
            <w:noWrap w:val="0"/>
            <w:vAlign w:val="top"/>
          </w:tcPr>
          <w:p w14:paraId="375B62E1">
            <w:pPr>
              <w:adjustRightInd w:val="0"/>
              <w:spacing w:line="360" w:lineRule="auto"/>
              <w:rPr>
                <w:rFonts w:cs="Times New Roman"/>
                <w:color w:val="auto"/>
                <w:szCs w:val="21"/>
                <w:highlight w:val="none"/>
              </w:rPr>
            </w:pPr>
          </w:p>
        </w:tc>
        <w:tc>
          <w:tcPr>
            <w:tcW w:w="1108" w:type="dxa"/>
            <w:noWrap w:val="0"/>
            <w:vAlign w:val="top"/>
          </w:tcPr>
          <w:p w14:paraId="48050F4C">
            <w:pPr>
              <w:adjustRightInd w:val="0"/>
              <w:spacing w:line="360" w:lineRule="auto"/>
              <w:rPr>
                <w:rFonts w:cs="Times New Roman"/>
                <w:color w:val="auto"/>
                <w:szCs w:val="21"/>
                <w:highlight w:val="none"/>
              </w:rPr>
            </w:pPr>
          </w:p>
        </w:tc>
        <w:tc>
          <w:tcPr>
            <w:tcW w:w="1261" w:type="dxa"/>
            <w:noWrap w:val="0"/>
            <w:vAlign w:val="top"/>
          </w:tcPr>
          <w:p w14:paraId="4B791513">
            <w:pPr>
              <w:adjustRightInd w:val="0"/>
              <w:spacing w:line="360" w:lineRule="auto"/>
              <w:rPr>
                <w:rFonts w:cs="Times New Roman"/>
                <w:color w:val="auto"/>
                <w:szCs w:val="21"/>
                <w:highlight w:val="none"/>
              </w:rPr>
            </w:pPr>
          </w:p>
        </w:tc>
      </w:tr>
      <w:tr w14:paraId="7C4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3" w:type="dxa"/>
            <w:noWrap w:val="0"/>
            <w:vAlign w:val="center"/>
          </w:tcPr>
          <w:p w14:paraId="1EEC4394">
            <w:pPr>
              <w:adjustRightInd w:val="0"/>
              <w:spacing w:line="360" w:lineRule="auto"/>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合计</w:t>
            </w:r>
          </w:p>
        </w:tc>
        <w:tc>
          <w:tcPr>
            <w:tcW w:w="9165" w:type="dxa"/>
            <w:gridSpan w:val="9"/>
            <w:noWrap w:val="0"/>
            <w:vAlign w:val="top"/>
          </w:tcPr>
          <w:p w14:paraId="43AED1D4">
            <w:pPr>
              <w:adjustRightInd w:val="0"/>
              <w:spacing w:line="360" w:lineRule="auto"/>
              <w:rPr>
                <w:rFonts w:hint="eastAsia" w:cs="Times New Roman"/>
                <w:color w:val="auto"/>
                <w:szCs w:val="21"/>
                <w:highlight w:val="none"/>
                <w:lang w:val="en-US" w:eastAsia="zh-CN"/>
              </w:rPr>
            </w:pPr>
            <w:r>
              <w:rPr>
                <w:rFonts w:hint="eastAsia" w:cs="Times New Roman"/>
                <w:color w:val="auto"/>
                <w:szCs w:val="21"/>
                <w:highlight w:val="none"/>
                <w:lang w:val="en-US" w:eastAsia="zh-CN"/>
              </w:rPr>
              <w:t xml:space="preserve">大写：                                             </w:t>
            </w:r>
          </w:p>
          <w:p w14:paraId="6466301B">
            <w:pPr>
              <w:adjustRightInd w:val="0"/>
              <w:spacing w:line="360" w:lineRule="auto"/>
              <w:rPr>
                <w:rFonts w:hint="eastAsia" w:cs="Times New Roman"/>
                <w:color w:val="auto"/>
                <w:szCs w:val="21"/>
                <w:highlight w:val="none"/>
                <w:lang w:val="en-US" w:eastAsia="zh-CN"/>
              </w:rPr>
            </w:pPr>
            <w:r>
              <w:rPr>
                <w:rFonts w:hint="eastAsia" w:cs="Times New Roman"/>
                <w:color w:val="auto"/>
                <w:szCs w:val="21"/>
                <w:highlight w:val="none"/>
                <w:lang w:val="en-US" w:eastAsia="zh-CN"/>
              </w:rPr>
              <w:t>小写：</w:t>
            </w:r>
          </w:p>
        </w:tc>
      </w:tr>
    </w:tbl>
    <w:p w14:paraId="754C8320">
      <w:pPr>
        <w:spacing w:line="400" w:lineRule="exact"/>
        <w:ind w:right="480"/>
        <w:rPr>
          <w:rFonts w:hint="eastAsia" w:ascii="Times New Roman" w:hAnsi="Times New Roman" w:eastAsia="宋体" w:cs="Times New Roman"/>
          <w:color w:val="auto"/>
          <w:sz w:val="28"/>
          <w:szCs w:val="28"/>
          <w:highlight w:val="none"/>
          <w:lang w:val="en-US" w:eastAsia="zh-CN"/>
        </w:rPr>
      </w:pPr>
    </w:p>
    <w:p w14:paraId="632B1B00">
      <w:pPr>
        <w:spacing w:line="500" w:lineRule="exact"/>
        <w:jc w:val="center"/>
        <w:rPr>
          <w:rFonts w:cs="Times New Roman"/>
          <w:b/>
          <w:bCs/>
          <w:color w:val="auto"/>
          <w:sz w:val="32"/>
          <w:szCs w:val="32"/>
          <w:highlight w:val="none"/>
        </w:rPr>
      </w:pPr>
    </w:p>
    <w:p w14:paraId="4F8AE648">
      <w:pPr>
        <w:spacing w:line="500" w:lineRule="exact"/>
        <w:jc w:val="center"/>
        <w:rPr>
          <w:rFonts w:cs="Times New Roman"/>
          <w:b/>
          <w:bCs/>
          <w:color w:val="auto"/>
          <w:sz w:val="32"/>
          <w:szCs w:val="32"/>
          <w:highlight w:val="none"/>
        </w:rPr>
      </w:pPr>
    </w:p>
    <w:p w14:paraId="2AE86A39">
      <w:pPr>
        <w:spacing w:line="400" w:lineRule="exact"/>
        <w:ind w:firstLine="2800" w:firstLineChars="1000"/>
        <w:rPr>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17E9BB51">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72D74C0A">
      <w:pPr>
        <w:spacing w:line="500" w:lineRule="exact"/>
        <w:ind w:firstLine="4110" w:firstLineChars="1468"/>
        <w:rPr>
          <w:rFonts w:cs="Times New Roman"/>
          <w:bCs/>
          <w:color w:val="auto"/>
          <w:sz w:val="28"/>
          <w:szCs w:val="28"/>
          <w:highlight w:val="none"/>
        </w:rPr>
      </w:pPr>
      <w:r>
        <w:rPr>
          <w:rFonts w:hint="eastAsia"/>
          <w:iCs/>
          <w:color w:val="auto"/>
          <w:sz w:val="28"/>
          <w:szCs w:val="28"/>
          <w:highlight w:val="none"/>
        </w:rPr>
        <w:t>日期：</w:t>
      </w:r>
    </w:p>
    <w:p w14:paraId="22A38F4E">
      <w:pPr>
        <w:spacing w:line="500" w:lineRule="exact"/>
        <w:rPr>
          <w:rFonts w:cs="Times New Roman"/>
          <w:b/>
          <w:bCs/>
          <w:color w:val="auto"/>
          <w:sz w:val="32"/>
          <w:szCs w:val="32"/>
          <w:highlight w:val="none"/>
        </w:rPr>
        <w:sectPr>
          <w:headerReference r:id="rId6" w:type="default"/>
          <w:footerReference r:id="rId7" w:type="default"/>
          <w:pgSz w:w="11906" w:h="16838"/>
          <w:pgMar w:top="1440" w:right="1440" w:bottom="1440" w:left="1440" w:header="851" w:footer="992" w:gutter="0"/>
          <w:pgNumType w:fmt="decimal"/>
          <w:cols w:space="720" w:num="1"/>
          <w:docGrid w:type="lines" w:linePitch="312" w:charSpace="0"/>
        </w:sectPr>
      </w:pPr>
    </w:p>
    <w:p w14:paraId="35B7FC9B">
      <w:pPr>
        <w:keepNext/>
        <w:keepLines/>
        <w:spacing w:line="360" w:lineRule="auto"/>
        <w:jc w:val="center"/>
        <w:outlineLvl w:val="2"/>
        <w:rPr>
          <w:b/>
          <w:color w:val="auto"/>
          <w:sz w:val="24"/>
          <w:szCs w:val="24"/>
          <w:highlight w:val="none"/>
        </w:rPr>
      </w:pPr>
      <w:r>
        <w:rPr>
          <w:rFonts w:hint="eastAsia"/>
          <w:b/>
          <w:color w:val="auto"/>
          <w:sz w:val="24"/>
          <w:szCs w:val="24"/>
          <w:highlight w:val="none"/>
        </w:rPr>
        <w:t>（二）技术偏差表</w:t>
      </w:r>
    </w:p>
    <w:tbl>
      <w:tblPr>
        <w:tblStyle w:val="21"/>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C69C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2EC600AB">
            <w:pPr>
              <w:snapToGrid w:val="0"/>
              <w:spacing w:before="312" w:beforeLines="100" w:after="312" w:afterLines="100" w:line="360" w:lineRule="auto"/>
              <w:jc w:val="center"/>
              <w:rPr>
                <w:color w:val="auto"/>
                <w:szCs w:val="21"/>
                <w:highlight w:val="none"/>
              </w:rPr>
            </w:pPr>
            <w:r>
              <w:rPr>
                <w:rFonts w:hint="eastAsia"/>
                <w:color w:val="auto"/>
                <w:szCs w:val="21"/>
                <w:highlight w:val="none"/>
              </w:rPr>
              <w:t>序号</w:t>
            </w:r>
          </w:p>
        </w:tc>
        <w:tc>
          <w:tcPr>
            <w:tcW w:w="1137" w:type="dxa"/>
            <w:noWrap w:val="0"/>
            <w:vAlign w:val="center"/>
          </w:tcPr>
          <w:p w14:paraId="13D17806">
            <w:pPr>
              <w:snapToGrid w:val="0"/>
              <w:spacing w:before="156" w:beforeLines="50" w:after="156" w:afterLines="50" w:line="360" w:lineRule="auto"/>
              <w:jc w:val="center"/>
              <w:rPr>
                <w:color w:val="auto"/>
                <w:szCs w:val="21"/>
                <w:highlight w:val="none"/>
              </w:rPr>
            </w:pPr>
            <w:r>
              <w:rPr>
                <w:rFonts w:hint="eastAsia"/>
                <w:color w:val="auto"/>
                <w:szCs w:val="21"/>
                <w:highlight w:val="none"/>
              </w:rPr>
              <w:t>货物名称</w:t>
            </w:r>
          </w:p>
        </w:tc>
        <w:tc>
          <w:tcPr>
            <w:tcW w:w="2509" w:type="dxa"/>
            <w:noWrap w:val="0"/>
            <w:vAlign w:val="center"/>
          </w:tcPr>
          <w:p w14:paraId="40B78C6D">
            <w:pPr>
              <w:snapToGrid w:val="0"/>
              <w:spacing w:before="156" w:beforeLines="50" w:after="156" w:afterLines="50" w:line="360" w:lineRule="auto"/>
              <w:jc w:val="center"/>
              <w:rPr>
                <w:color w:val="auto"/>
                <w:szCs w:val="21"/>
                <w:highlight w:val="none"/>
              </w:rPr>
            </w:pPr>
            <w:r>
              <w:rPr>
                <w:rFonts w:hint="eastAsia"/>
                <w:color w:val="auto"/>
                <w:szCs w:val="21"/>
                <w:highlight w:val="none"/>
                <w:lang w:val="en-US" w:eastAsia="zh-CN"/>
              </w:rPr>
              <w:t>招标</w:t>
            </w:r>
            <w:r>
              <w:rPr>
                <w:rFonts w:hint="eastAsia"/>
                <w:color w:val="auto"/>
                <w:szCs w:val="21"/>
                <w:highlight w:val="none"/>
              </w:rPr>
              <w:t>文件技术需求</w:t>
            </w:r>
          </w:p>
        </w:tc>
        <w:tc>
          <w:tcPr>
            <w:tcW w:w="2425" w:type="dxa"/>
            <w:noWrap w:val="0"/>
            <w:vAlign w:val="center"/>
          </w:tcPr>
          <w:p w14:paraId="64543120">
            <w:pPr>
              <w:snapToGrid w:val="0"/>
              <w:spacing w:before="156" w:beforeLines="50" w:after="156" w:afterLines="50" w:line="360" w:lineRule="auto"/>
              <w:jc w:val="center"/>
              <w:rPr>
                <w:b/>
                <w:color w:val="auto"/>
                <w:szCs w:val="21"/>
                <w:highlight w:val="none"/>
              </w:rPr>
            </w:pPr>
            <w:r>
              <w:rPr>
                <w:rFonts w:hint="eastAsia"/>
                <w:color w:val="auto"/>
                <w:szCs w:val="21"/>
                <w:highlight w:val="none"/>
                <w:lang w:val="en-US" w:eastAsia="zh-CN"/>
              </w:rPr>
              <w:t>投标</w:t>
            </w:r>
            <w:r>
              <w:rPr>
                <w:rFonts w:hint="eastAsia"/>
                <w:color w:val="auto"/>
                <w:szCs w:val="21"/>
                <w:highlight w:val="none"/>
              </w:rPr>
              <w:t>文件的技术参数</w:t>
            </w:r>
          </w:p>
        </w:tc>
        <w:tc>
          <w:tcPr>
            <w:tcW w:w="1744" w:type="dxa"/>
            <w:noWrap w:val="0"/>
            <w:vAlign w:val="center"/>
          </w:tcPr>
          <w:p w14:paraId="5CE8A20C">
            <w:pPr>
              <w:snapToGrid w:val="0"/>
              <w:spacing w:before="156" w:beforeLines="50" w:after="156" w:afterLines="50" w:line="360" w:lineRule="auto"/>
              <w:jc w:val="center"/>
              <w:rPr>
                <w:color w:val="auto"/>
                <w:szCs w:val="21"/>
                <w:highlight w:val="none"/>
              </w:rPr>
            </w:pPr>
            <w:r>
              <w:rPr>
                <w:rFonts w:hint="eastAsia"/>
                <w:color w:val="auto"/>
                <w:szCs w:val="21"/>
                <w:highlight w:val="none"/>
              </w:rPr>
              <w:t>偏差说明</w:t>
            </w:r>
          </w:p>
        </w:tc>
      </w:tr>
      <w:tr w14:paraId="7A67B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56446978">
            <w:pPr>
              <w:snapToGrid w:val="0"/>
              <w:spacing w:before="312" w:beforeLines="100" w:after="312" w:afterLines="100" w:line="360" w:lineRule="auto"/>
              <w:jc w:val="center"/>
              <w:rPr>
                <w:color w:val="auto"/>
                <w:szCs w:val="21"/>
                <w:highlight w:val="none"/>
              </w:rPr>
            </w:pPr>
            <w:r>
              <w:rPr>
                <w:rFonts w:hint="eastAsia"/>
                <w:color w:val="auto"/>
                <w:szCs w:val="21"/>
                <w:highlight w:val="none"/>
              </w:rPr>
              <w:t>1</w:t>
            </w:r>
          </w:p>
        </w:tc>
        <w:tc>
          <w:tcPr>
            <w:tcW w:w="1137" w:type="dxa"/>
            <w:noWrap w:val="0"/>
            <w:vAlign w:val="center"/>
          </w:tcPr>
          <w:p w14:paraId="35B4DA0D">
            <w:pPr>
              <w:spacing w:line="360" w:lineRule="auto"/>
              <w:jc w:val="center"/>
              <w:rPr>
                <w:color w:val="auto"/>
                <w:szCs w:val="21"/>
                <w:highlight w:val="none"/>
              </w:rPr>
            </w:pPr>
          </w:p>
        </w:tc>
        <w:tc>
          <w:tcPr>
            <w:tcW w:w="2509" w:type="dxa"/>
            <w:noWrap w:val="0"/>
            <w:vAlign w:val="center"/>
          </w:tcPr>
          <w:p w14:paraId="1FAA0E0D">
            <w:pPr>
              <w:spacing w:line="360" w:lineRule="auto"/>
              <w:jc w:val="center"/>
              <w:rPr>
                <w:color w:val="auto"/>
                <w:szCs w:val="21"/>
                <w:highlight w:val="none"/>
              </w:rPr>
            </w:pPr>
          </w:p>
        </w:tc>
        <w:tc>
          <w:tcPr>
            <w:tcW w:w="2425" w:type="dxa"/>
            <w:noWrap w:val="0"/>
            <w:vAlign w:val="center"/>
          </w:tcPr>
          <w:p w14:paraId="4D059DA6">
            <w:pPr>
              <w:spacing w:line="360" w:lineRule="auto"/>
              <w:jc w:val="center"/>
              <w:rPr>
                <w:color w:val="auto"/>
                <w:szCs w:val="21"/>
                <w:highlight w:val="none"/>
              </w:rPr>
            </w:pPr>
          </w:p>
        </w:tc>
        <w:tc>
          <w:tcPr>
            <w:tcW w:w="1744" w:type="dxa"/>
            <w:noWrap w:val="0"/>
            <w:vAlign w:val="center"/>
          </w:tcPr>
          <w:p w14:paraId="36D94CE1">
            <w:pPr>
              <w:spacing w:line="360" w:lineRule="auto"/>
              <w:jc w:val="center"/>
              <w:rPr>
                <w:color w:val="auto"/>
                <w:szCs w:val="21"/>
                <w:highlight w:val="none"/>
              </w:rPr>
            </w:pPr>
          </w:p>
        </w:tc>
      </w:tr>
      <w:tr w14:paraId="392AE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4E336AFF">
            <w:pPr>
              <w:snapToGrid w:val="0"/>
              <w:spacing w:before="312" w:beforeLines="100" w:after="312" w:afterLines="100" w:line="360" w:lineRule="auto"/>
              <w:jc w:val="center"/>
              <w:rPr>
                <w:color w:val="auto"/>
                <w:szCs w:val="21"/>
                <w:highlight w:val="none"/>
              </w:rPr>
            </w:pPr>
            <w:r>
              <w:rPr>
                <w:rFonts w:hint="eastAsia"/>
                <w:color w:val="auto"/>
                <w:szCs w:val="21"/>
                <w:highlight w:val="none"/>
              </w:rPr>
              <w:t>2</w:t>
            </w:r>
          </w:p>
        </w:tc>
        <w:tc>
          <w:tcPr>
            <w:tcW w:w="1137" w:type="dxa"/>
            <w:noWrap w:val="0"/>
            <w:vAlign w:val="center"/>
          </w:tcPr>
          <w:p w14:paraId="6E375E55">
            <w:pPr>
              <w:spacing w:line="360" w:lineRule="auto"/>
              <w:jc w:val="center"/>
              <w:rPr>
                <w:color w:val="auto"/>
                <w:szCs w:val="21"/>
                <w:highlight w:val="none"/>
              </w:rPr>
            </w:pPr>
          </w:p>
        </w:tc>
        <w:tc>
          <w:tcPr>
            <w:tcW w:w="2509" w:type="dxa"/>
            <w:noWrap w:val="0"/>
            <w:vAlign w:val="center"/>
          </w:tcPr>
          <w:p w14:paraId="61BF839E">
            <w:pPr>
              <w:spacing w:line="360" w:lineRule="auto"/>
              <w:jc w:val="center"/>
              <w:rPr>
                <w:color w:val="auto"/>
                <w:szCs w:val="21"/>
                <w:highlight w:val="none"/>
              </w:rPr>
            </w:pPr>
          </w:p>
        </w:tc>
        <w:tc>
          <w:tcPr>
            <w:tcW w:w="2425" w:type="dxa"/>
            <w:noWrap w:val="0"/>
            <w:vAlign w:val="center"/>
          </w:tcPr>
          <w:p w14:paraId="437BD307">
            <w:pPr>
              <w:spacing w:line="360" w:lineRule="auto"/>
              <w:jc w:val="center"/>
              <w:rPr>
                <w:color w:val="auto"/>
                <w:szCs w:val="21"/>
                <w:highlight w:val="none"/>
              </w:rPr>
            </w:pPr>
          </w:p>
        </w:tc>
        <w:tc>
          <w:tcPr>
            <w:tcW w:w="1744" w:type="dxa"/>
            <w:noWrap w:val="0"/>
            <w:vAlign w:val="center"/>
          </w:tcPr>
          <w:p w14:paraId="3F7A8435">
            <w:pPr>
              <w:spacing w:line="360" w:lineRule="auto"/>
              <w:jc w:val="center"/>
              <w:rPr>
                <w:color w:val="auto"/>
                <w:szCs w:val="21"/>
                <w:highlight w:val="none"/>
              </w:rPr>
            </w:pPr>
          </w:p>
        </w:tc>
      </w:tr>
      <w:tr w14:paraId="4C608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noWrap w:val="0"/>
            <w:vAlign w:val="center"/>
          </w:tcPr>
          <w:p w14:paraId="0C4CF542">
            <w:pPr>
              <w:snapToGrid w:val="0"/>
              <w:spacing w:before="312" w:beforeLines="100" w:after="312" w:afterLines="100" w:line="360" w:lineRule="auto"/>
              <w:jc w:val="center"/>
              <w:rPr>
                <w:color w:val="auto"/>
                <w:szCs w:val="21"/>
                <w:highlight w:val="none"/>
              </w:rPr>
            </w:pPr>
            <w:r>
              <w:rPr>
                <w:rFonts w:cs="Arial"/>
                <w:color w:val="auto"/>
                <w:szCs w:val="21"/>
                <w:highlight w:val="none"/>
              </w:rPr>
              <w:t>…</w:t>
            </w:r>
          </w:p>
        </w:tc>
        <w:tc>
          <w:tcPr>
            <w:tcW w:w="1137" w:type="dxa"/>
            <w:noWrap w:val="0"/>
            <w:vAlign w:val="center"/>
          </w:tcPr>
          <w:p w14:paraId="034A76B4">
            <w:pPr>
              <w:spacing w:line="360" w:lineRule="auto"/>
              <w:jc w:val="center"/>
              <w:rPr>
                <w:color w:val="auto"/>
                <w:szCs w:val="21"/>
                <w:highlight w:val="none"/>
              </w:rPr>
            </w:pPr>
          </w:p>
        </w:tc>
        <w:tc>
          <w:tcPr>
            <w:tcW w:w="2509" w:type="dxa"/>
            <w:noWrap w:val="0"/>
            <w:vAlign w:val="center"/>
          </w:tcPr>
          <w:p w14:paraId="6AE10844">
            <w:pPr>
              <w:spacing w:line="360" w:lineRule="auto"/>
              <w:jc w:val="center"/>
              <w:rPr>
                <w:color w:val="auto"/>
                <w:szCs w:val="21"/>
                <w:highlight w:val="none"/>
              </w:rPr>
            </w:pPr>
          </w:p>
        </w:tc>
        <w:tc>
          <w:tcPr>
            <w:tcW w:w="2425" w:type="dxa"/>
            <w:noWrap w:val="0"/>
            <w:vAlign w:val="center"/>
          </w:tcPr>
          <w:p w14:paraId="36FDA05F">
            <w:pPr>
              <w:spacing w:line="360" w:lineRule="auto"/>
              <w:jc w:val="center"/>
              <w:rPr>
                <w:color w:val="auto"/>
                <w:szCs w:val="21"/>
                <w:highlight w:val="none"/>
              </w:rPr>
            </w:pPr>
          </w:p>
        </w:tc>
        <w:tc>
          <w:tcPr>
            <w:tcW w:w="1744" w:type="dxa"/>
            <w:noWrap w:val="0"/>
            <w:vAlign w:val="center"/>
          </w:tcPr>
          <w:p w14:paraId="7D01ACE3">
            <w:pPr>
              <w:spacing w:line="360" w:lineRule="auto"/>
              <w:jc w:val="center"/>
              <w:rPr>
                <w:color w:val="auto"/>
                <w:szCs w:val="21"/>
                <w:highlight w:val="none"/>
              </w:rPr>
            </w:pPr>
          </w:p>
        </w:tc>
      </w:tr>
    </w:tbl>
    <w:p w14:paraId="2088780D">
      <w:pPr>
        <w:spacing w:line="360" w:lineRule="auto"/>
        <w:rPr>
          <w:rFonts w:cs="Times New Roman"/>
          <w:bCs/>
          <w:color w:val="auto"/>
          <w:sz w:val="28"/>
          <w:szCs w:val="28"/>
          <w:highlight w:val="none"/>
        </w:rPr>
      </w:pPr>
    </w:p>
    <w:p w14:paraId="0050BBE6">
      <w:pPr>
        <w:adjustRightInd w:val="0"/>
        <w:snapToGrid w:val="0"/>
        <w:spacing w:line="360" w:lineRule="auto"/>
        <w:ind w:firstLine="480" w:firstLineChars="200"/>
        <w:rPr>
          <w:color w:val="auto"/>
          <w:szCs w:val="21"/>
          <w:highlight w:val="none"/>
        </w:rPr>
      </w:pPr>
      <w:r>
        <w:rPr>
          <w:rFonts w:hint="eastAsia" w:cs="Times New Roman"/>
          <w:color w:val="auto"/>
          <w:sz w:val="24"/>
          <w:szCs w:val="21"/>
          <w:highlight w:val="none"/>
        </w:rPr>
        <w:t>注：</w:t>
      </w:r>
      <w:r>
        <w:rPr>
          <w:rFonts w:hint="eastAsia"/>
          <w:color w:val="auto"/>
          <w:szCs w:val="21"/>
          <w:highlight w:val="none"/>
        </w:rPr>
        <w:t>1. 供应商需按</w:t>
      </w:r>
      <w:r>
        <w:rPr>
          <w:rFonts w:hint="eastAsia"/>
          <w:color w:val="auto"/>
          <w:szCs w:val="21"/>
          <w:highlight w:val="none"/>
          <w:lang w:val="en-US" w:eastAsia="zh-CN"/>
        </w:rPr>
        <w:t>招标</w:t>
      </w:r>
      <w:r>
        <w:rPr>
          <w:rFonts w:hint="eastAsia"/>
          <w:color w:val="auto"/>
          <w:szCs w:val="21"/>
          <w:highlight w:val="none"/>
        </w:rPr>
        <w:t>文件第三章“采购需求”条款的要求逐条填写，列出所投产品或服务的具体技术指标，并辅以详细解释。除“满足”项目外，必须在偏差说明一栏中对偏差予以详细说明。</w:t>
      </w:r>
    </w:p>
    <w:p w14:paraId="558B66EF">
      <w:pPr>
        <w:adjustRightInd w:val="0"/>
        <w:snapToGrid w:val="0"/>
        <w:spacing w:line="360" w:lineRule="auto"/>
        <w:ind w:firstLine="420" w:firstLineChars="200"/>
        <w:rPr>
          <w:color w:val="auto"/>
          <w:szCs w:val="21"/>
          <w:highlight w:val="none"/>
        </w:rPr>
      </w:pPr>
      <w:r>
        <w:rPr>
          <w:rFonts w:hint="eastAsia"/>
          <w:color w:val="auto"/>
          <w:szCs w:val="21"/>
          <w:highlight w:val="none"/>
        </w:rPr>
        <w:t>2. 供应商可根据其响应内容进一步细化上述表格，并可增添其它表格或说明以便进一步明确响应内容。</w:t>
      </w:r>
    </w:p>
    <w:p w14:paraId="7738DD3B">
      <w:pPr>
        <w:adjustRightInd w:val="0"/>
        <w:snapToGrid w:val="0"/>
        <w:spacing w:line="360" w:lineRule="auto"/>
        <w:ind w:firstLine="420" w:firstLineChars="200"/>
        <w:rPr>
          <w:rFonts w:cs="Times New Roman"/>
          <w:color w:val="auto"/>
          <w:sz w:val="24"/>
          <w:szCs w:val="21"/>
          <w:highlight w:val="none"/>
        </w:rPr>
      </w:pPr>
      <w:r>
        <w:rPr>
          <w:rFonts w:hint="eastAsia"/>
          <w:color w:val="auto"/>
          <w:szCs w:val="21"/>
          <w:highlight w:val="none"/>
        </w:rPr>
        <w:t>3.未按要求填写，可能会造成不良后果，供应商自行承担。</w:t>
      </w:r>
    </w:p>
    <w:p w14:paraId="213FF5BA">
      <w:pPr>
        <w:spacing w:line="360" w:lineRule="auto"/>
        <w:jc w:val="center"/>
        <w:rPr>
          <w:rFonts w:cs="Times New Roman"/>
          <w:b/>
          <w:bCs/>
          <w:color w:val="auto"/>
          <w:sz w:val="32"/>
          <w:szCs w:val="32"/>
          <w:highlight w:val="none"/>
        </w:rPr>
      </w:pPr>
    </w:p>
    <w:p w14:paraId="22FE9DA4">
      <w:pPr>
        <w:spacing w:line="360" w:lineRule="auto"/>
        <w:jc w:val="center"/>
        <w:rPr>
          <w:rFonts w:cs="Times New Roman"/>
          <w:b/>
          <w:bCs/>
          <w:color w:val="auto"/>
          <w:sz w:val="32"/>
          <w:szCs w:val="32"/>
          <w:highlight w:val="none"/>
        </w:rPr>
      </w:pPr>
    </w:p>
    <w:p w14:paraId="01E77769">
      <w:pPr>
        <w:spacing w:after="120"/>
        <w:rPr>
          <w:rFonts w:cs="Times New Roman"/>
          <w:color w:val="auto"/>
          <w:szCs w:val="24"/>
          <w:highlight w:val="none"/>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bookmarkEnd w:id="21"/>
    <w:p w14:paraId="19DC7025">
      <w:pPr>
        <w:adjustRightInd w:val="0"/>
        <w:jc w:val="center"/>
        <w:rPr>
          <w:color w:val="auto"/>
          <w:sz w:val="24"/>
          <w:szCs w:val="24"/>
          <w:highlight w:val="none"/>
        </w:rPr>
      </w:pPr>
      <w:r>
        <w:rPr>
          <w:rFonts w:hint="eastAsia"/>
          <w:b/>
          <w:bCs/>
          <w:color w:val="auto"/>
          <w:sz w:val="32"/>
          <w:szCs w:val="32"/>
          <w:highlight w:val="none"/>
        </w:rPr>
        <w:t>三、法定代表人身份证明书</w:t>
      </w:r>
    </w:p>
    <w:p w14:paraId="1A64BC54">
      <w:pPr>
        <w:spacing w:line="440" w:lineRule="exact"/>
        <w:rPr>
          <w:rFonts w:cs="Times New Roman"/>
          <w:b/>
          <w:bCs/>
          <w:color w:val="auto"/>
          <w:szCs w:val="20"/>
          <w:highlight w:val="none"/>
        </w:rPr>
      </w:pPr>
    </w:p>
    <w:p w14:paraId="683785A6">
      <w:pPr>
        <w:spacing w:line="480" w:lineRule="auto"/>
        <w:ind w:firstLine="612"/>
        <w:rPr>
          <w:rFonts w:cs="Times New Roman"/>
          <w:color w:val="auto"/>
          <w:sz w:val="28"/>
          <w:szCs w:val="28"/>
          <w:highlight w:val="none"/>
        </w:rPr>
      </w:pPr>
      <w:r>
        <w:rPr>
          <w:rFonts w:hint="eastAsia" w:cs="Times New Roman"/>
          <w:color w:val="auto"/>
          <w:sz w:val="28"/>
          <w:szCs w:val="28"/>
          <w:highlight w:val="none"/>
        </w:rPr>
        <w:t>单位名称：</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73331D1D">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单位性质：</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3BD486C5">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地    址：</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ab/>
      </w:r>
    </w:p>
    <w:p w14:paraId="6C0B6A63">
      <w:pPr>
        <w:spacing w:line="480" w:lineRule="auto"/>
        <w:ind w:firstLine="610"/>
        <w:rPr>
          <w:rFonts w:cs="Times New Roman"/>
          <w:color w:val="auto"/>
          <w:sz w:val="28"/>
          <w:szCs w:val="28"/>
          <w:highlight w:val="none"/>
        </w:rPr>
      </w:pPr>
      <w:r>
        <w:rPr>
          <w:rFonts w:hint="eastAsia" w:cs="Times New Roman"/>
          <w:color w:val="auto"/>
          <w:sz w:val="28"/>
          <w:szCs w:val="28"/>
          <w:highlight w:val="none"/>
        </w:rPr>
        <w:t>成立时间：</w:t>
      </w:r>
      <w:r>
        <w:rPr>
          <w:rFonts w:hint="eastAsia" w:cs="Times New Roman"/>
          <w:color w:val="auto"/>
          <w:sz w:val="28"/>
          <w:szCs w:val="28"/>
          <w:highlight w:val="none"/>
          <w:u w:val="single"/>
        </w:rPr>
        <w:t xml:space="preserve">       </w:t>
      </w:r>
      <w:r>
        <w:rPr>
          <w:rFonts w:hint="eastAsia" w:cs="Times New Roman"/>
          <w:color w:val="auto"/>
          <w:sz w:val="28"/>
          <w:szCs w:val="28"/>
          <w:highlight w:val="none"/>
        </w:rPr>
        <w:t>年</w:t>
      </w:r>
      <w:r>
        <w:rPr>
          <w:rFonts w:hint="eastAsia" w:cs="Times New Roman"/>
          <w:color w:val="auto"/>
          <w:sz w:val="28"/>
          <w:szCs w:val="28"/>
          <w:highlight w:val="none"/>
          <w:u w:val="single"/>
        </w:rPr>
        <w:t xml:space="preserve">       </w:t>
      </w:r>
      <w:r>
        <w:rPr>
          <w:rFonts w:hint="eastAsia" w:cs="Times New Roman"/>
          <w:color w:val="auto"/>
          <w:sz w:val="28"/>
          <w:szCs w:val="28"/>
          <w:highlight w:val="none"/>
        </w:rPr>
        <w:t>月</w:t>
      </w:r>
      <w:r>
        <w:rPr>
          <w:rFonts w:hint="eastAsia" w:cs="Times New Roman"/>
          <w:color w:val="auto"/>
          <w:sz w:val="28"/>
          <w:szCs w:val="28"/>
          <w:highlight w:val="none"/>
          <w:u w:val="single"/>
        </w:rPr>
        <w:t xml:space="preserve">       </w:t>
      </w:r>
      <w:r>
        <w:rPr>
          <w:rFonts w:hint="eastAsia" w:cs="Times New Roman"/>
          <w:color w:val="auto"/>
          <w:sz w:val="28"/>
          <w:szCs w:val="28"/>
          <w:highlight w:val="none"/>
        </w:rPr>
        <w:t>日</w:t>
      </w:r>
    </w:p>
    <w:p w14:paraId="4E3B38F9">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经营期限：</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0F1E10B">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姓    名：</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5E740C57">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性    别：</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p>
    <w:p w14:paraId="0F9B27A9">
      <w:pPr>
        <w:spacing w:line="480" w:lineRule="auto"/>
        <w:ind w:firstLine="610"/>
        <w:rPr>
          <w:rFonts w:cs="Times New Roman"/>
          <w:color w:val="auto"/>
          <w:sz w:val="28"/>
          <w:szCs w:val="28"/>
          <w:highlight w:val="none"/>
        </w:rPr>
      </w:pPr>
      <w:r>
        <w:rPr>
          <w:rFonts w:hint="eastAsia" w:cs="Times New Roman"/>
          <w:color w:val="auto"/>
          <w:sz w:val="28"/>
          <w:szCs w:val="28"/>
          <w:highlight w:val="none"/>
        </w:rPr>
        <w:t>年    龄：</w:t>
      </w:r>
      <w:r>
        <w:rPr>
          <w:rFonts w:hint="eastAsia" w:cs="Times New Roman"/>
          <w:color w:val="auto"/>
          <w:sz w:val="28"/>
          <w:szCs w:val="28"/>
          <w:highlight w:val="none"/>
          <w:u w:val="single"/>
        </w:rPr>
        <w:tab/>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rPr>
        <w:t xml:space="preserve"> </w:t>
      </w:r>
    </w:p>
    <w:p w14:paraId="43D0B78E">
      <w:pPr>
        <w:spacing w:line="480" w:lineRule="auto"/>
        <w:ind w:firstLine="610"/>
        <w:rPr>
          <w:rFonts w:cs="Times New Roman"/>
          <w:color w:val="auto"/>
          <w:sz w:val="28"/>
          <w:szCs w:val="28"/>
          <w:highlight w:val="none"/>
          <w:u w:val="single"/>
        </w:rPr>
      </w:pPr>
      <w:r>
        <w:rPr>
          <w:rFonts w:hint="eastAsia" w:cs="Times New Roman"/>
          <w:color w:val="auto"/>
          <w:sz w:val="28"/>
          <w:szCs w:val="28"/>
          <w:highlight w:val="none"/>
        </w:rPr>
        <w:t>职    务：</w:t>
      </w:r>
      <w:r>
        <w:rPr>
          <w:rFonts w:hint="eastAsia" w:cs="Times New Roman"/>
          <w:color w:val="auto"/>
          <w:sz w:val="28"/>
          <w:szCs w:val="28"/>
          <w:highlight w:val="none"/>
          <w:u w:val="single"/>
        </w:rPr>
        <w:tab/>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rPr>
        <w:tab/>
      </w:r>
    </w:p>
    <w:p w14:paraId="40BEAB39">
      <w:pPr>
        <w:spacing w:line="480" w:lineRule="auto"/>
        <w:ind w:firstLine="610"/>
        <w:rPr>
          <w:rFonts w:cs="Times New Roman"/>
          <w:color w:val="auto"/>
          <w:sz w:val="28"/>
          <w:szCs w:val="28"/>
          <w:highlight w:val="none"/>
        </w:rPr>
      </w:pPr>
      <w:r>
        <w:rPr>
          <w:rFonts w:hint="eastAsia" w:cs="Times New Roman"/>
          <w:color w:val="auto"/>
          <w:sz w:val="28"/>
          <w:szCs w:val="28"/>
          <w:highlight w:val="none"/>
        </w:rPr>
        <w:t>系</w:t>
      </w:r>
      <w:r>
        <w:rPr>
          <w:rFonts w:hint="eastAsia" w:cs="Times New Roman"/>
          <w:color w:val="auto"/>
          <w:sz w:val="28"/>
          <w:szCs w:val="28"/>
          <w:highlight w:val="none"/>
          <w:u w:val="single"/>
        </w:rPr>
        <w:t xml:space="preserve">          （供应商单位名称）         </w:t>
      </w:r>
      <w:r>
        <w:rPr>
          <w:rFonts w:hint="eastAsia" w:cs="Times New Roman"/>
          <w:color w:val="auto"/>
          <w:sz w:val="28"/>
          <w:szCs w:val="28"/>
          <w:highlight w:val="none"/>
        </w:rPr>
        <w:t>的法定代表人。</w:t>
      </w:r>
    </w:p>
    <w:p w14:paraId="25FADA09">
      <w:pPr>
        <w:spacing w:line="480" w:lineRule="auto"/>
        <w:ind w:firstLine="610"/>
        <w:rPr>
          <w:rFonts w:cs="Times New Roman"/>
          <w:color w:val="auto"/>
          <w:sz w:val="28"/>
          <w:szCs w:val="28"/>
          <w:highlight w:val="none"/>
        </w:rPr>
      </w:pPr>
    </w:p>
    <w:p w14:paraId="36D786B2">
      <w:pPr>
        <w:spacing w:line="480" w:lineRule="auto"/>
        <w:ind w:firstLine="1271" w:firstLineChars="454"/>
        <w:rPr>
          <w:rFonts w:cs="Times New Roman"/>
          <w:color w:val="auto"/>
          <w:sz w:val="28"/>
          <w:szCs w:val="28"/>
          <w:highlight w:val="none"/>
        </w:rPr>
      </w:pPr>
      <w:r>
        <w:rPr>
          <w:rFonts w:hint="eastAsia" w:cs="Times New Roman"/>
          <w:color w:val="auto"/>
          <w:sz w:val="28"/>
          <w:szCs w:val="28"/>
          <w:highlight w:val="none"/>
        </w:rPr>
        <w:t>特此证明。</w:t>
      </w:r>
    </w:p>
    <w:p w14:paraId="4879DC84">
      <w:pPr>
        <w:spacing w:line="480" w:lineRule="auto"/>
        <w:ind w:firstLine="5880" w:firstLineChars="2100"/>
        <w:rPr>
          <w:rFonts w:cs="Times New Roman"/>
          <w:color w:val="auto"/>
          <w:sz w:val="28"/>
          <w:szCs w:val="28"/>
          <w:highlight w:val="none"/>
        </w:rPr>
      </w:pPr>
    </w:p>
    <w:p w14:paraId="4FE1608C">
      <w:pPr>
        <w:spacing w:line="480" w:lineRule="auto"/>
        <w:ind w:firstLine="5880" w:firstLineChars="2100"/>
        <w:rPr>
          <w:rFonts w:cs="Times New Roman"/>
          <w:color w:val="auto"/>
          <w:sz w:val="28"/>
          <w:szCs w:val="28"/>
          <w:highlight w:val="none"/>
        </w:rPr>
      </w:pPr>
    </w:p>
    <w:p w14:paraId="00A83395">
      <w:pPr>
        <w:spacing w:line="480" w:lineRule="auto"/>
        <w:ind w:firstLine="5880" w:firstLineChars="2100"/>
        <w:rPr>
          <w:rFonts w:cs="Times New Roman"/>
          <w:color w:val="auto"/>
          <w:sz w:val="28"/>
          <w:szCs w:val="28"/>
          <w:highlight w:val="none"/>
        </w:rPr>
      </w:pPr>
    </w:p>
    <w:p w14:paraId="56A88B21">
      <w:pPr>
        <w:spacing w:line="480" w:lineRule="auto"/>
        <w:ind w:firstLine="3402" w:firstLineChars="1215"/>
        <w:rPr>
          <w:rFonts w:cs="Times New Roman"/>
          <w:color w:val="auto"/>
          <w:sz w:val="28"/>
          <w:szCs w:val="28"/>
          <w:highlight w:val="none"/>
          <w:u w:val="singl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s="Times New Roman"/>
          <w:color w:val="auto"/>
          <w:sz w:val="28"/>
          <w:szCs w:val="28"/>
          <w:highlight w:val="none"/>
        </w:rPr>
        <w:t>(</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440B43CE">
      <w:pPr>
        <w:spacing w:line="480" w:lineRule="auto"/>
        <w:ind w:firstLine="3402" w:firstLineChars="1215"/>
        <w:rPr>
          <w:rFonts w:cs="Times New Roman"/>
          <w:color w:val="auto"/>
          <w:sz w:val="28"/>
          <w:szCs w:val="28"/>
          <w:highlight w:val="none"/>
        </w:rPr>
      </w:pPr>
      <w:r>
        <w:rPr>
          <w:rFonts w:hint="eastAsia" w:cs="Times New Roman"/>
          <w:color w:val="auto"/>
          <w:sz w:val="28"/>
          <w:szCs w:val="28"/>
          <w:highlight w:val="none"/>
        </w:rPr>
        <w:t>日期：</w:t>
      </w:r>
    </w:p>
    <w:p w14:paraId="4A05BDE8">
      <w:pPr>
        <w:spacing w:line="480" w:lineRule="auto"/>
        <w:ind w:firstLine="5310" w:firstLineChars="1889"/>
        <w:rPr>
          <w:rFonts w:cs="Times New Roman"/>
          <w:b/>
          <w:bCs/>
          <w:color w:val="auto"/>
          <w:sz w:val="28"/>
          <w:szCs w:val="28"/>
          <w:highlight w:val="none"/>
        </w:rPr>
      </w:pPr>
    </w:p>
    <w:p w14:paraId="5ABD805F">
      <w:pPr>
        <w:spacing w:line="480" w:lineRule="auto"/>
        <w:ind w:right="480"/>
        <w:rPr>
          <w:rFonts w:cs="Times New Roman"/>
          <w:b/>
          <w:bCs/>
          <w:color w:val="auto"/>
          <w:sz w:val="24"/>
          <w:szCs w:val="24"/>
          <w:highlight w:val="none"/>
        </w:rPr>
      </w:pPr>
      <w:r>
        <w:rPr>
          <w:rFonts w:hint="eastAsia" w:cs="Times New Roman"/>
          <w:b/>
          <w:bCs/>
          <w:color w:val="auto"/>
          <w:sz w:val="28"/>
          <w:szCs w:val="28"/>
          <w:highlight w:val="none"/>
        </w:rPr>
        <w:t>（后附法定代表人身份证正反面原件扫描件加盖电子签章）</w:t>
      </w:r>
    </w:p>
    <w:p w14:paraId="28D5E89A">
      <w:pPr>
        <w:jc w:val="center"/>
        <w:rPr>
          <w:rFonts w:cs="Times New Roman"/>
          <w:color w:val="auto"/>
          <w:sz w:val="28"/>
          <w:szCs w:val="28"/>
          <w:highlight w:val="none"/>
        </w:rPr>
      </w:pPr>
      <w:bookmarkStart w:id="27" w:name="_Toc223432391"/>
      <w:bookmarkEnd w:id="27"/>
      <w:bookmarkStart w:id="28" w:name="_Toc169921411"/>
      <w:bookmarkEnd w:id="28"/>
      <w:bookmarkStart w:id="29" w:name="_Toc171073046"/>
      <w:bookmarkEnd w:id="29"/>
      <w:r>
        <w:rPr>
          <w:rFonts w:hint="eastAsia" w:cs="Times New Roman"/>
          <w:b/>
          <w:bCs/>
          <w:color w:val="auto"/>
          <w:sz w:val="32"/>
          <w:szCs w:val="32"/>
          <w:highlight w:val="none"/>
        </w:rPr>
        <w:br w:type="page"/>
      </w:r>
      <w:r>
        <w:rPr>
          <w:rFonts w:hint="eastAsia" w:cs="Times New Roman"/>
          <w:b/>
          <w:bCs/>
          <w:color w:val="auto"/>
          <w:sz w:val="32"/>
          <w:szCs w:val="32"/>
          <w:highlight w:val="none"/>
        </w:rPr>
        <w:t>四、授权委托书</w:t>
      </w:r>
    </w:p>
    <w:p w14:paraId="6E5422F1">
      <w:pPr>
        <w:spacing w:line="360" w:lineRule="auto"/>
        <w:ind w:firstLine="585" w:firstLineChars="209"/>
        <w:rPr>
          <w:rFonts w:cs="Times New Roman"/>
          <w:color w:val="auto"/>
          <w:sz w:val="28"/>
          <w:szCs w:val="28"/>
          <w:highlight w:val="none"/>
        </w:rPr>
      </w:pPr>
      <w:r>
        <w:rPr>
          <w:rFonts w:hint="eastAsia" w:cs="Times New Roman"/>
          <w:color w:val="auto"/>
          <w:sz w:val="28"/>
          <w:szCs w:val="28"/>
          <w:highlight w:val="none"/>
        </w:rPr>
        <w:t>本人（姓名）系（供应商名称）的法定代表人，现委托</w:t>
      </w:r>
      <w:r>
        <w:rPr>
          <w:rFonts w:hint="eastAsia" w:cs="Times New Roman"/>
          <w:color w:val="auto"/>
          <w:sz w:val="28"/>
          <w:szCs w:val="28"/>
          <w:highlight w:val="none"/>
          <w:u w:val="single"/>
        </w:rPr>
        <w:t xml:space="preserve">         （姓名）</w:t>
      </w:r>
      <w:r>
        <w:rPr>
          <w:rFonts w:hint="eastAsia" w:cs="Times New Roman"/>
          <w:color w:val="auto"/>
          <w:sz w:val="28"/>
          <w:szCs w:val="28"/>
          <w:highlight w:val="none"/>
        </w:rPr>
        <w:t>为我方代理人。代理人根据授权，以我方名义签署、澄清、说明、补正、递交、撤回、修改</w:t>
      </w:r>
      <w:r>
        <w:rPr>
          <w:rFonts w:hint="eastAsia" w:cs="Times New Roman"/>
          <w:color w:val="auto"/>
          <w:sz w:val="28"/>
          <w:szCs w:val="28"/>
          <w:highlight w:val="none"/>
          <w:u w:val="single"/>
        </w:rPr>
        <w:t xml:space="preserve">                          （项目名称）</w:t>
      </w:r>
      <w:r>
        <w:rPr>
          <w:rFonts w:hint="eastAsia" w:cs="Times New Roman"/>
          <w:color w:val="auto"/>
          <w:sz w:val="28"/>
          <w:szCs w:val="28"/>
          <w:highlight w:val="none"/>
          <w:lang w:val="en-US" w:eastAsia="zh-CN"/>
        </w:rPr>
        <w:t>投标</w:t>
      </w:r>
      <w:r>
        <w:rPr>
          <w:rFonts w:hint="eastAsia" w:cs="Times New Roman"/>
          <w:color w:val="auto"/>
          <w:sz w:val="28"/>
          <w:szCs w:val="28"/>
          <w:highlight w:val="none"/>
        </w:rPr>
        <w:t>文件、签订合同和处理有关事宜，其法律后果由我方承担。</w:t>
      </w:r>
    </w:p>
    <w:p w14:paraId="0327D740">
      <w:pPr>
        <w:spacing w:line="360" w:lineRule="auto"/>
        <w:ind w:firstLine="560" w:firstLineChars="200"/>
        <w:rPr>
          <w:rFonts w:cs="Times New Roman"/>
          <w:color w:val="auto"/>
          <w:sz w:val="28"/>
          <w:szCs w:val="28"/>
          <w:highlight w:val="none"/>
          <w:u w:val="single"/>
        </w:rPr>
      </w:pPr>
      <w:r>
        <w:rPr>
          <w:rFonts w:hint="eastAsia" w:cs="Times New Roman"/>
          <w:color w:val="auto"/>
          <w:sz w:val="28"/>
          <w:szCs w:val="28"/>
          <w:highlight w:val="none"/>
        </w:rPr>
        <w:t>委托期限：</w:t>
      </w:r>
      <w:r>
        <w:rPr>
          <w:rFonts w:hint="eastAsia" w:cs="Times New Roman"/>
          <w:color w:val="auto"/>
          <w:sz w:val="28"/>
          <w:szCs w:val="28"/>
          <w:highlight w:val="none"/>
          <w:u w:val="single"/>
        </w:rPr>
        <w:t xml:space="preserve"> </w:t>
      </w:r>
      <w:r>
        <w:rPr>
          <w:rFonts w:hint="eastAsia" w:cs="Times New Roman"/>
          <w:color w:val="auto"/>
          <w:sz w:val="28"/>
          <w:szCs w:val="28"/>
          <w:highlight w:val="none"/>
          <w:u w:val="single"/>
          <w:lang w:val="en-US" w:eastAsia="zh-CN"/>
        </w:rPr>
        <w:t xml:space="preserve"> 自   年   月   日起 至    年    月   日止   </w:t>
      </w:r>
    </w:p>
    <w:p w14:paraId="3234E5AA">
      <w:pPr>
        <w:spacing w:line="360" w:lineRule="auto"/>
        <w:ind w:firstLine="957" w:firstLineChars="342"/>
        <w:rPr>
          <w:rFonts w:cs="Times New Roman"/>
          <w:color w:val="auto"/>
          <w:sz w:val="28"/>
          <w:szCs w:val="28"/>
          <w:highlight w:val="none"/>
        </w:rPr>
      </w:pPr>
      <w:r>
        <w:rPr>
          <w:rFonts w:hint="eastAsia" w:cs="Times New Roman"/>
          <w:color w:val="auto"/>
          <w:sz w:val="28"/>
          <w:szCs w:val="28"/>
          <w:highlight w:val="none"/>
        </w:rPr>
        <w:t>代理人无转委托权。</w:t>
      </w:r>
    </w:p>
    <w:p w14:paraId="08B8C7B0">
      <w:pPr>
        <w:spacing w:line="360" w:lineRule="auto"/>
        <w:ind w:firstLine="957" w:firstLineChars="342"/>
        <w:rPr>
          <w:rFonts w:cs="Times New Roman"/>
          <w:color w:val="auto"/>
          <w:sz w:val="28"/>
          <w:szCs w:val="28"/>
          <w:highlight w:val="none"/>
        </w:rPr>
      </w:pPr>
    </w:p>
    <w:p w14:paraId="667BB547">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s="Times New Roman"/>
          <w:color w:val="auto"/>
          <w:sz w:val="28"/>
          <w:szCs w:val="28"/>
          <w:highlight w:val="none"/>
        </w:rPr>
        <w:t>：（</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0ED78B6B">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法定代表人：（</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12F7A5C1">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身份证号码：</w:t>
      </w:r>
    </w:p>
    <w:p w14:paraId="58D6F63F">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委托人身份证号码：</w:t>
      </w:r>
    </w:p>
    <w:p w14:paraId="1FD6A71E">
      <w:pPr>
        <w:spacing w:line="360" w:lineRule="auto"/>
        <w:ind w:firstLine="3542" w:firstLineChars="1265"/>
        <w:rPr>
          <w:rFonts w:cs="Times New Roman"/>
          <w:color w:val="auto"/>
          <w:sz w:val="28"/>
          <w:szCs w:val="28"/>
          <w:highlight w:val="none"/>
        </w:rPr>
      </w:pPr>
      <w:r>
        <w:rPr>
          <w:rFonts w:hint="eastAsia" w:cs="Times New Roman"/>
          <w:color w:val="auto"/>
          <w:sz w:val="28"/>
          <w:szCs w:val="28"/>
          <w:highlight w:val="none"/>
        </w:rPr>
        <w:t>日期：</w:t>
      </w:r>
    </w:p>
    <w:p w14:paraId="7F4ABE88">
      <w:pPr>
        <w:spacing w:line="360" w:lineRule="auto"/>
        <w:ind w:firstLine="4799" w:firstLineChars="1714"/>
        <w:rPr>
          <w:rFonts w:cs="Times New Roman"/>
          <w:color w:val="auto"/>
          <w:sz w:val="28"/>
          <w:szCs w:val="28"/>
          <w:highlight w:val="none"/>
        </w:rPr>
      </w:pPr>
    </w:p>
    <w:p w14:paraId="42DCA7F1">
      <w:pPr>
        <w:spacing w:line="360" w:lineRule="auto"/>
        <w:rPr>
          <w:rFonts w:cs="Times New Roman"/>
          <w:color w:val="auto"/>
          <w:sz w:val="28"/>
          <w:szCs w:val="28"/>
          <w:highlight w:val="none"/>
        </w:rPr>
      </w:pPr>
      <w:r>
        <w:rPr>
          <w:rFonts w:hint="eastAsia" w:cs="Times New Roman"/>
          <w:b/>
          <w:bCs/>
          <w:color w:val="auto"/>
          <w:sz w:val="28"/>
          <w:szCs w:val="28"/>
          <w:highlight w:val="none"/>
        </w:rPr>
        <w:t>（后附附委托代理人身份证正反面原件扫描件加盖电子签章）</w:t>
      </w:r>
    </w:p>
    <w:p w14:paraId="576E2EBF">
      <w:pPr>
        <w:spacing w:line="360" w:lineRule="auto"/>
        <w:rPr>
          <w:rFonts w:cs="Times New Roman"/>
          <w:b/>
          <w:color w:val="auto"/>
          <w:szCs w:val="24"/>
          <w:highlight w:val="none"/>
        </w:rPr>
      </w:pPr>
    </w:p>
    <w:p w14:paraId="5751B3C3">
      <w:pPr>
        <w:keepNext/>
        <w:keepLines/>
        <w:spacing w:line="440" w:lineRule="exact"/>
        <w:jc w:val="center"/>
        <w:outlineLvl w:val="1"/>
        <w:rPr>
          <w:rFonts w:cs="Times New Roman"/>
          <w:b/>
          <w:bCs/>
          <w:color w:val="auto"/>
          <w:sz w:val="32"/>
          <w:szCs w:val="32"/>
          <w:highlight w:val="none"/>
        </w:rPr>
      </w:pPr>
      <w:r>
        <w:rPr>
          <w:rFonts w:hint="eastAsia" w:cs="Times New Roman"/>
          <w:b/>
          <w:bCs/>
          <w:color w:val="auto"/>
          <w:sz w:val="32"/>
          <w:szCs w:val="24"/>
          <w:highlight w:val="none"/>
        </w:rPr>
        <w:br w:type="page"/>
      </w:r>
      <w:r>
        <w:rPr>
          <w:rFonts w:hint="eastAsia" w:cs="Times New Roman"/>
          <w:b/>
          <w:bCs/>
          <w:color w:val="auto"/>
          <w:sz w:val="32"/>
          <w:szCs w:val="32"/>
          <w:highlight w:val="none"/>
        </w:rPr>
        <w:t>五、投标承诺函</w:t>
      </w:r>
    </w:p>
    <w:p w14:paraId="5FF02097">
      <w:pPr>
        <w:spacing w:line="360" w:lineRule="auto"/>
        <w:rPr>
          <w:rFonts w:cs="Times New Roman"/>
          <w:bCs/>
          <w:color w:val="auto"/>
          <w:sz w:val="28"/>
          <w:szCs w:val="28"/>
          <w:highlight w:val="none"/>
        </w:rPr>
      </w:pPr>
      <w:r>
        <w:rPr>
          <w:rFonts w:hint="eastAsia" w:cs="Times New Roman"/>
          <w:b/>
          <w:bCs/>
          <w:color w:val="auto"/>
          <w:sz w:val="28"/>
          <w:szCs w:val="28"/>
          <w:highlight w:val="none"/>
        </w:rPr>
        <w:t>致：</w:t>
      </w:r>
      <w:r>
        <w:rPr>
          <w:rFonts w:hint="eastAsia" w:cs="Times New Roman"/>
          <w:b/>
          <w:bCs/>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rPr>
        <w:t>（采购人）</w:t>
      </w:r>
    </w:p>
    <w:p w14:paraId="07B81E3E">
      <w:pPr>
        <w:adjustRightInd w:val="0"/>
        <w:spacing w:line="500" w:lineRule="exact"/>
        <w:ind w:firstLine="658" w:firstLineChars="235"/>
        <w:rPr>
          <w:color w:val="auto"/>
          <w:sz w:val="28"/>
          <w:szCs w:val="28"/>
          <w:highlight w:val="none"/>
        </w:rPr>
      </w:pPr>
      <w:r>
        <w:rPr>
          <w:rFonts w:hint="eastAsia"/>
          <w:color w:val="auto"/>
          <w:sz w:val="28"/>
          <w:szCs w:val="28"/>
          <w:highlight w:val="none"/>
        </w:rPr>
        <w:t>我方已充分了解了</w:t>
      </w:r>
      <w:r>
        <w:rPr>
          <w:rFonts w:hint="eastAsia"/>
          <w:color w:val="auto"/>
          <w:sz w:val="28"/>
          <w:szCs w:val="28"/>
          <w:highlight w:val="none"/>
          <w:u w:val="single"/>
        </w:rPr>
        <w:t xml:space="preserve">          （</w:t>
      </w:r>
      <w:r>
        <w:rPr>
          <w:rFonts w:hint="eastAsia"/>
          <w:color w:val="auto"/>
          <w:sz w:val="28"/>
          <w:szCs w:val="28"/>
          <w:highlight w:val="none"/>
        </w:rPr>
        <w:t>项目名称）的</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，愿意遵照本项目《</w:t>
      </w:r>
      <w:r>
        <w:rPr>
          <w:rFonts w:hint="eastAsia"/>
          <w:color w:val="auto"/>
          <w:sz w:val="28"/>
          <w:szCs w:val="28"/>
          <w:highlight w:val="none"/>
          <w:lang w:val="en-US" w:eastAsia="zh-CN"/>
        </w:rPr>
        <w:t>招标</w:t>
      </w:r>
      <w:r>
        <w:rPr>
          <w:rFonts w:hint="eastAsia"/>
          <w:color w:val="auto"/>
          <w:sz w:val="28"/>
          <w:szCs w:val="28"/>
          <w:highlight w:val="none"/>
        </w:rPr>
        <w:t>文件》、《中华人民共和国政府采购法》等有关规定参与竞标，并承诺如下：</w:t>
      </w:r>
    </w:p>
    <w:p w14:paraId="408F53D7">
      <w:pPr>
        <w:adjustRightInd w:val="0"/>
        <w:spacing w:line="500" w:lineRule="exact"/>
        <w:ind w:firstLine="658" w:firstLineChars="235"/>
        <w:rPr>
          <w:color w:val="auto"/>
          <w:sz w:val="28"/>
          <w:szCs w:val="28"/>
          <w:highlight w:val="none"/>
        </w:rPr>
      </w:pPr>
      <w:r>
        <w:rPr>
          <w:rFonts w:hint="eastAsia"/>
          <w:color w:val="auto"/>
          <w:sz w:val="28"/>
          <w:szCs w:val="28"/>
          <w:highlight w:val="none"/>
        </w:rPr>
        <w:t>1、我方承诺将严格按照“公开、公平、公正和诚实信用原则”参与本项目竞标活动。</w:t>
      </w:r>
    </w:p>
    <w:p w14:paraId="4A89BD76">
      <w:pPr>
        <w:adjustRightInd w:val="0"/>
        <w:spacing w:line="500" w:lineRule="exact"/>
        <w:ind w:firstLine="658" w:firstLineChars="235"/>
        <w:rPr>
          <w:color w:val="auto"/>
          <w:sz w:val="28"/>
          <w:szCs w:val="28"/>
          <w:highlight w:val="none"/>
        </w:rPr>
      </w:pPr>
      <w:r>
        <w:rPr>
          <w:rFonts w:hint="eastAsia"/>
          <w:color w:val="auto"/>
          <w:sz w:val="28"/>
          <w:szCs w:val="28"/>
          <w:highlight w:val="none"/>
        </w:rPr>
        <w:t>2、我方承诺在投标有效期内不撤销</w:t>
      </w:r>
      <w:r>
        <w:rPr>
          <w:rFonts w:hint="eastAsia"/>
          <w:color w:val="auto"/>
          <w:sz w:val="28"/>
          <w:szCs w:val="28"/>
          <w:highlight w:val="none"/>
          <w:lang w:val="en-US" w:eastAsia="zh-CN"/>
        </w:rPr>
        <w:t>投标</w:t>
      </w:r>
      <w:r>
        <w:rPr>
          <w:rFonts w:hint="eastAsia"/>
          <w:color w:val="auto"/>
          <w:sz w:val="28"/>
          <w:szCs w:val="28"/>
          <w:highlight w:val="none"/>
        </w:rPr>
        <w:t>文件；</w:t>
      </w:r>
    </w:p>
    <w:p w14:paraId="37C93728">
      <w:pPr>
        <w:adjustRightInd w:val="0"/>
        <w:spacing w:line="500" w:lineRule="exact"/>
        <w:ind w:firstLine="658" w:firstLineChars="235"/>
        <w:rPr>
          <w:color w:val="auto"/>
          <w:sz w:val="28"/>
          <w:szCs w:val="28"/>
          <w:highlight w:val="none"/>
        </w:rPr>
      </w:pPr>
      <w:r>
        <w:rPr>
          <w:rFonts w:hint="eastAsia"/>
          <w:color w:val="auto"/>
          <w:sz w:val="28"/>
          <w:szCs w:val="28"/>
          <w:highlight w:val="none"/>
        </w:rPr>
        <w:t>3、我方承诺绝不与采购人、其他投标供应商或者代理机构恶意串通的投标；</w:t>
      </w:r>
    </w:p>
    <w:p w14:paraId="2801578F">
      <w:pPr>
        <w:adjustRightInd w:val="0"/>
        <w:spacing w:line="500" w:lineRule="exact"/>
        <w:ind w:firstLine="658" w:firstLineChars="235"/>
        <w:rPr>
          <w:color w:val="auto"/>
          <w:sz w:val="28"/>
          <w:szCs w:val="28"/>
          <w:highlight w:val="none"/>
        </w:rPr>
      </w:pPr>
      <w:r>
        <w:rPr>
          <w:rFonts w:hint="eastAsia"/>
          <w:color w:val="auto"/>
          <w:sz w:val="28"/>
          <w:szCs w:val="28"/>
          <w:highlight w:val="none"/>
        </w:rPr>
        <w:t>4、我方承诺绝不以他人的名义投标、串通投标、以行贿手段谋取中标或者以其他弄虚作假方式投标；</w:t>
      </w:r>
    </w:p>
    <w:p w14:paraId="1B29B3F0">
      <w:pPr>
        <w:adjustRightInd w:val="0"/>
        <w:spacing w:line="500" w:lineRule="exact"/>
        <w:ind w:firstLine="658" w:firstLineChars="235"/>
        <w:rPr>
          <w:color w:val="auto"/>
          <w:sz w:val="28"/>
          <w:szCs w:val="28"/>
          <w:highlight w:val="none"/>
        </w:rPr>
      </w:pPr>
      <w:r>
        <w:rPr>
          <w:rFonts w:hint="eastAsia"/>
          <w:color w:val="auto"/>
          <w:sz w:val="28"/>
          <w:szCs w:val="28"/>
          <w:highlight w:val="none"/>
        </w:rPr>
        <w:t>5、我方承诺绝不采取不正当手段谋取中标；</w:t>
      </w:r>
    </w:p>
    <w:p w14:paraId="44E17A18">
      <w:pPr>
        <w:adjustRightInd w:val="0"/>
        <w:spacing w:line="500" w:lineRule="exact"/>
        <w:ind w:firstLine="658" w:firstLineChars="235"/>
        <w:rPr>
          <w:color w:val="auto"/>
          <w:sz w:val="28"/>
          <w:szCs w:val="28"/>
          <w:highlight w:val="none"/>
        </w:rPr>
      </w:pPr>
      <w:r>
        <w:rPr>
          <w:rFonts w:hint="eastAsia"/>
          <w:color w:val="auto"/>
          <w:sz w:val="28"/>
          <w:szCs w:val="28"/>
          <w:highlight w:val="none"/>
        </w:rPr>
        <w:t>6、如我方中标，我方承诺在收到</w:t>
      </w:r>
      <w:r>
        <w:rPr>
          <w:rFonts w:hint="eastAsia"/>
          <w:color w:val="auto"/>
          <w:sz w:val="28"/>
          <w:szCs w:val="28"/>
          <w:highlight w:val="none"/>
          <w:lang w:val="en-US" w:eastAsia="zh-CN"/>
        </w:rPr>
        <w:t>中标</w:t>
      </w:r>
      <w:r>
        <w:rPr>
          <w:rFonts w:hint="eastAsia"/>
          <w:color w:val="auto"/>
          <w:sz w:val="28"/>
          <w:szCs w:val="28"/>
          <w:highlight w:val="none"/>
        </w:rPr>
        <w:t>通知书后，在</w:t>
      </w:r>
      <w:r>
        <w:rPr>
          <w:rFonts w:hint="eastAsia"/>
          <w:color w:val="auto"/>
          <w:sz w:val="28"/>
          <w:szCs w:val="28"/>
          <w:highlight w:val="none"/>
          <w:lang w:val="en-US" w:eastAsia="zh-CN"/>
        </w:rPr>
        <w:t>中标</w:t>
      </w:r>
      <w:r>
        <w:rPr>
          <w:rFonts w:hint="eastAsia"/>
          <w:color w:val="auto"/>
          <w:sz w:val="28"/>
          <w:szCs w:val="28"/>
          <w:highlight w:val="none"/>
        </w:rPr>
        <w:t>通知书规定的期限内，根据</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olor w:val="auto"/>
          <w:sz w:val="28"/>
          <w:szCs w:val="28"/>
          <w:highlight w:val="none"/>
        </w:rPr>
        <w:t>、我方的</w:t>
      </w:r>
      <w:r>
        <w:rPr>
          <w:rFonts w:hint="eastAsia"/>
          <w:color w:val="auto"/>
          <w:sz w:val="28"/>
          <w:szCs w:val="28"/>
          <w:highlight w:val="none"/>
          <w:lang w:val="en-US" w:eastAsia="zh-CN"/>
        </w:rPr>
        <w:t>投标</w:t>
      </w:r>
      <w:r>
        <w:rPr>
          <w:rFonts w:hint="eastAsia"/>
          <w:color w:val="auto"/>
          <w:sz w:val="28"/>
          <w:szCs w:val="28"/>
          <w:highlight w:val="none"/>
        </w:rPr>
        <w:t>文件及有关澄清承诺书的要求，与采购人订立书面合同，并按照合同约定承担完成合同的责任和义务；</w:t>
      </w:r>
    </w:p>
    <w:p w14:paraId="2D2D0B78">
      <w:pPr>
        <w:adjustRightInd w:val="0"/>
        <w:spacing w:line="500" w:lineRule="exact"/>
        <w:ind w:firstLine="658" w:firstLineChars="235"/>
        <w:rPr>
          <w:color w:val="auto"/>
          <w:sz w:val="28"/>
          <w:szCs w:val="28"/>
          <w:highlight w:val="none"/>
        </w:rPr>
      </w:pPr>
      <w:r>
        <w:rPr>
          <w:rFonts w:hint="eastAsia"/>
          <w:color w:val="auto"/>
          <w:sz w:val="28"/>
          <w:szCs w:val="28"/>
          <w:highlight w:val="none"/>
        </w:rPr>
        <w:t>7、如我方违反此约定，愿意承担对本项目造成的一切经济损失，并同时依法承担相应法律责任。</w:t>
      </w:r>
    </w:p>
    <w:p w14:paraId="108988E6">
      <w:pPr>
        <w:adjustRightInd w:val="0"/>
        <w:spacing w:line="500" w:lineRule="exact"/>
        <w:ind w:firstLine="658" w:firstLineChars="235"/>
        <w:rPr>
          <w:color w:val="auto"/>
          <w:sz w:val="28"/>
          <w:szCs w:val="28"/>
          <w:highlight w:val="none"/>
        </w:rPr>
      </w:pPr>
    </w:p>
    <w:p w14:paraId="2EF74925">
      <w:pPr>
        <w:spacing w:line="400" w:lineRule="exact"/>
        <w:rPr>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olor w:val="auto"/>
          <w:sz w:val="28"/>
          <w:szCs w:val="28"/>
          <w:highlight w:val="none"/>
        </w:rPr>
        <w:t>：</w:t>
      </w:r>
      <w:r>
        <w:rPr>
          <w:rFonts w:hint="eastAsia"/>
          <w:color w:val="auto"/>
          <w:sz w:val="28"/>
          <w:szCs w:val="28"/>
          <w:highlight w:val="none"/>
          <w:lang w:val="en-US"/>
        </w:rPr>
        <w:t xml:space="preserve">           </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0BD7D5AB">
      <w:pPr>
        <w:spacing w:line="400" w:lineRule="exact"/>
        <w:ind w:right="480"/>
        <w:rPr>
          <w:rFonts w:hint="eastAsia"/>
          <w:color w:val="auto"/>
          <w:sz w:val="28"/>
          <w:szCs w:val="28"/>
          <w:highlight w:val="none"/>
        </w:rPr>
      </w:pPr>
    </w:p>
    <w:p w14:paraId="63443D08">
      <w:pPr>
        <w:spacing w:line="400" w:lineRule="exact"/>
        <w:ind w:right="480"/>
        <w:rPr>
          <w:color w:val="auto"/>
          <w:sz w:val="28"/>
          <w:szCs w:val="28"/>
          <w:highlight w:val="none"/>
        </w:rPr>
      </w:pPr>
      <w:r>
        <w:rPr>
          <w:rFonts w:hint="eastAsia"/>
          <w:color w:val="auto"/>
          <w:sz w:val="28"/>
          <w:szCs w:val="28"/>
          <w:highlight w:val="none"/>
        </w:rPr>
        <w:t>法定代表人或委托代理人：</w:t>
      </w:r>
      <w:r>
        <w:rPr>
          <w:rFonts w:hint="eastAsia"/>
          <w:color w:val="auto"/>
          <w:sz w:val="28"/>
          <w:szCs w:val="28"/>
          <w:highlight w:val="none"/>
          <w:lang w:val="en-US"/>
        </w:rPr>
        <w:t xml:space="preserve">          </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6068729B">
      <w:pPr>
        <w:spacing w:line="500" w:lineRule="exact"/>
        <w:rPr>
          <w:rFonts w:hint="eastAsia"/>
          <w:iCs/>
          <w:color w:val="auto"/>
          <w:sz w:val="28"/>
          <w:szCs w:val="28"/>
          <w:highlight w:val="none"/>
        </w:rPr>
      </w:pPr>
    </w:p>
    <w:p w14:paraId="70668C02">
      <w:pPr>
        <w:spacing w:line="500" w:lineRule="exact"/>
        <w:rPr>
          <w:rFonts w:cs="Times New Roman"/>
          <w:bCs/>
          <w:color w:val="auto"/>
          <w:sz w:val="28"/>
          <w:szCs w:val="28"/>
          <w:highlight w:val="none"/>
        </w:rPr>
      </w:pPr>
      <w:r>
        <w:rPr>
          <w:rFonts w:hint="eastAsia"/>
          <w:iCs/>
          <w:color w:val="auto"/>
          <w:sz w:val="28"/>
          <w:szCs w:val="28"/>
          <w:highlight w:val="none"/>
        </w:rPr>
        <w:t>日期：</w:t>
      </w:r>
    </w:p>
    <w:p w14:paraId="2501DB55">
      <w:pPr>
        <w:spacing w:line="500" w:lineRule="exact"/>
        <w:rPr>
          <w:rFonts w:cs="Times New Roman"/>
          <w:b/>
          <w:bCs/>
          <w:color w:val="auto"/>
          <w:sz w:val="32"/>
          <w:szCs w:val="32"/>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F049D36">
      <w:pPr>
        <w:spacing w:after="120"/>
        <w:jc w:val="center"/>
        <w:rPr>
          <w:rFonts w:cs="Times New Roman"/>
          <w:b/>
          <w:bCs/>
          <w:color w:val="auto"/>
          <w:sz w:val="32"/>
          <w:szCs w:val="32"/>
          <w:highlight w:val="none"/>
        </w:rPr>
      </w:pPr>
      <w:r>
        <w:rPr>
          <w:rFonts w:hint="eastAsia" w:cs="Times New Roman"/>
          <w:b/>
          <w:bCs/>
          <w:color w:val="auto"/>
          <w:sz w:val="32"/>
          <w:szCs w:val="32"/>
          <w:highlight w:val="none"/>
        </w:rPr>
        <w:t>六、投标供应商情况</w:t>
      </w:r>
    </w:p>
    <w:p w14:paraId="5BF1F7BA">
      <w:pPr>
        <w:spacing w:after="120"/>
        <w:jc w:val="center"/>
        <w:rPr>
          <w:rFonts w:cs="Times New Roman"/>
          <w:b/>
          <w:bCs/>
          <w:color w:val="auto"/>
          <w:sz w:val="24"/>
          <w:szCs w:val="32"/>
          <w:highlight w:val="none"/>
        </w:rPr>
      </w:pPr>
      <w:r>
        <w:rPr>
          <w:rFonts w:hint="eastAsia" w:cs="Times New Roman"/>
          <w:b/>
          <w:bCs/>
          <w:color w:val="auto"/>
          <w:sz w:val="24"/>
          <w:szCs w:val="32"/>
          <w:highlight w:val="none"/>
        </w:rPr>
        <w:t>1、基本情况表</w:t>
      </w:r>
    </w:p>
    <w:tbl>
      <w:tblPr>
        <w:tblStyle w:val="21"/>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5E09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noWrap w:val="0"/>
            <w:vAlign w:val="center"/>
          </w:tcPr>
          <w:p w14:paraId="3E5E227D">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投标供应商名称</w:t>
            </w:r>
          </w:p>
        </w:tc>
        <w:tc>
          <w:tcPr>
            <w:tcW w:w="7540" w:type="dxa"/>
            <w:gridSpan w:val="4"/>
            <w:noWrap w:val="0"/>
            <w:vAlign w:val="center"/>
          </w:tcPr>
          <w:p w14:paraId="39C23CD6">
            <w:pPr>
              <w:spacing w:line="360" w:lineRule="auto"/>
              <w:jc w:val="center"/>
              <w:rPr>
                <w:rFonts w:cs="Times New Roman"/>
                <w:bCs/>
                <w:color w:val="auto"/>
                <w:sz w:val="28"/>
                <w:szCs w:val="28"/>
                <w:highlight w:val="none"/>
              </w:rPr>
            </w:pPr>
          </w:p>
        </w:tc>
      </w:tr>
      <w:tr w14:paraId="7463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44C8BDB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注册地址</w:t>
            </w:r>
          </w:p>
        </w:tc>
        <w:tc>
          <w:tcPr>
            <w:tcW w:w="3478" w:type="dxa"/>
            <w:gridSpan w:val="2"/>
            <w:noWrap w:val="0"/>
            <w:vAlign w:val="center"/>
          </w:tcPr>
          <w:p w14:paraId="42622EA4">
            <w:pPr>
              <w:spacing w:line="360" w:lineRule="auto"/>
              <w:jc w:val="center"/>
              <w:rPr>
                <w:rFonts w:cs="Times New Roman"/>
                <w:bCs/>
                <w:color w:val="auto"/>
                <w:sz w:val="28"/>
                <w:szCs w:val="28"/>
                <w:highlight w:val="none"/>
              </w:rPr>
            </w:pPr>
          </w:p>
        </w:tc>
        <w:tc>
          <w:tcPr>
            <w:tcW w:w="1517" w:type="dxa"/>
            <w:noWrap w:val="0"/>
            <w:vAlign w:val="center"/>
          </w:tcPr>
          <w:p w14:paraId="6885C339">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注册时间</w:t>
            </w:r>
          </w:p>
        </w:tc>
        <w:tc>
          <w:tcPr>
            <w:tcW w:w="2545" w:type="dxa"/>
            <w:noWrap w:val="0"/>
            <w:vAlign w:val="center"/>
          </w:tcPr>
          <w:p w14:paraId="116CAFE9">
            <w:pPr>
              <w:spacing w:line="360" w:lineRule="auto"/>
              <w:jc w:val="center"/>
              <w:rPr>
                <w:rFonts w:cs="Times New Roman"/>
                <w:bCs/>
                <w:color w:val="auto"/>
                <w:sz w:val="28"/>
                <w:szCs w:val="28"/>
                <w:highlight w:val="none"/>
              </w:rPr>
            </w:pPr>
          </w:p>
        </w:tc>
      </w:tr>
      <w:tr w14:paraId="3D0F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noWrap w:val="0"/>
            <w:vAlign w:val="center"/>
          </w:tcPr>
          <w:p w14:paraId="25BFA3B1">
            <w:pPr>
              <w:spacing w:line="360" w:lineRule="auto"/>
              <w:jc w:val="center"/>
              <w:rPr>
                <w:rFonts w:hint="default" w:eastAsia="宋体" w:cs="Times New Roman"/>
                <w:bCs/>
                <w:color w:val="auto"/>
                <w:sz w:val="28"/>
                <w:szCs w:val="28"/>
                <w:highlight w:val="none"/>
                <w:lang w:val="en-US" w:eastAsia="zh-CN"/>
              </w:rPr>
            </w:pPr>
            <w:r>
              <w:rPr>
                <w:rFonts w:hint="eastAsia" w:cs="Times New Roman"/>
                <w:bCs/>
                <w:color w:val="auto"/>
                <w:sz w:val="28"/>
                <w:szCs w:val="28"/>
                <w:highlight w:val="none"/>
                <w:lang w:val="en-US" w:eastAsia="zh-CN"/>
              </w:rPr>
              <w:t>公司固定电话</w:t>
            </w:r>
          </w:p>
        </w:tc>
        <w:tc>
          <w:tcPr>
            <w:tcW w:w="3478" w:type="dxa"/>
            <w:gridSpan w:val="2"/>
            <w:noWrap w:val="0"/>
            <w:vAlign w:val="center"/>
          </w:tcPr>
          <w:p w14:paraId="43BD0E2E">
            <w:pPr>
              <w:spacing w:line="360" w:lineRule="auto"/>
              <w:jc w:val="center"/>
              <w:rPr>
                <w:rFonts w:cs="Times New Roman"/>
                <w:bCs/>
                <w:color w:val="auto"/>
                <w:sz w:val="28"/>
                <w:szCs w:val="28"/>
                <w:highlight w:val="none"/>
              </w:rPr>
            </w:pPr>
          </w:p>
        </w:tc>
        <w:tc>
          <w:tcPr>
            <w:tcW w:w="1517" w:type="dxa"/>
            <w:noWrap w:val="0"/>
            <w:vAlign w:val="center"/>
          </w:tcPr>
          <w:p w14:paraId="592AA9F8">
            <w:pPr>
              <w:spacing w:line="360" w:lineRule="auto"/>
              <w:jc w:val="center"/>
              <w:rPr>
                <w:rFonts w:hint="eastAsia" w:eastAsia="宋体" w:cs="Times New Roman"/>
                <w:bCs/>
                <w:color w:val="auto"/>
                <w:sz w:val="28"/>
                <w:szCs w:val="28"/>
                <w:highlight w:val="none"/>
                <w:lang w:val="en-US" w:eastAsia="zh-CN"/>
              </w:rPr>
            </w:pPr>
            <w:r>
              <w:rPr>
                <w:rFonts w:hint="eastAsia" w:cs="Times New Roman"/>
                <w:bCs/>
                <w:color w:val="auto"/>
                <w:sz w:val="28"/>
                <w:szCs w:val="28"/>
                <w:highlight w:val="none"/>
                <w:lang w:val="en-US" w:eastAsia="zh-CN"/>
              </w:rPr>
              <w:t>邮箱</w:t>
            </w:r>
          </w:p>
        </w:tc>
        <w:tc>
          <w:tcPr>
            <w:tcW w:w="2545" w:type="dxa"/>
            <w:noWrap w:val="0"/>
            <w:vAlign w:val="center"/>
          </w:tcPr>
          <w:p w14:paraId="15B90E18">
            <w:pPr>
              <w:spacing w:line="360" w:lineRule="auto"/>
              <w:jc w:val="center"/>
              <w:rPr>
                <w:rFonts w:cs="Times New Roman"/>
                <w:bCs/>
                <w:color w:val="auto"/>
                <w:sz w:val="28"/>
                <w:szCs w:val="28"/>
                <w:highlight w:val="none"/>
              </w:rPr>
            </w:pPr>
          </w:p>
        </w:tc>
      </w:tr>
      <w:tr w14:paraId="207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6CBA93A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法定代表人</w:t>
            </w:r>
          </w:p>
        </w:tc>
        <w:tc>
          <w:tcPr>
            <w:tcW w:w="960" w:type="dxa"/>
            <w:noWrap w:val="0"/>
            <w:vAlign w:val="center"/>
          </w:tcPr>
          <w:p w14:paraId="29BFFF0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6B0FBBF3">
            <w:pPr>
              <w:spacing w:line="360" w:lineRule="auto"/>
              <w:jc w:val="center"/>
              <w:rPr>
                <w:rFonts w:cs="Times New Roman"/>
                <w:bCs/>
                <w:color w:val="auto"/>
                <w:sz w:val="28"/>
                <w:szCs w:val="28"/>
                <w:highlight w:val="none"/>
              </w:rPr>
            </w:pPr>
          </w:p>
        </w:tc>
        <w:tc>
          <w:tcPr>
            <w:tcW w:w="1517" w:type="dxa"/>
            <w:noWrap w:val="0"/>
            <w:vAlign w:val="center"/>
          </w:tcPr>
          <w:p w14:paraId="6A15A2B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756C7ED8">
            <w:pPr>
              <w:spacing w:line="360" w:lineRule="auto"/>
              <w:jc w:val="center"/>
              <w:rPr>
                <w:rFonts w:cs="Times New Roman"/>
                <w:bCs/>
                <w:color w:val="auto"/>
                <w:sz w:val="28"/>
                <w:szCs w:val="28"/>
                <w:highlight w:val="none"/>
              </w:rPr>
            </w:pPr>
          </w:p>
        </w:tc>
      </w:tr>
      <w:tr w14:paraId="22E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noWrap w:val="0"/>
            <w:vAlign w:val="center"/>
          </w:tcPr>
          <w:p w14:paraId="296DF34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项目负责人</w:t>
            </w:r>
          </w:p>
        </w:tc>
        <w:tc>
          <w:tcPr>
            <w:tcW w:w="960" w:type="dxa"/>
            <w:noWrap w:val="0"/>
            <w:vAlign w:val="center"/>
          </w:tcPr>
          <w:p w14:paraId="3654D94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姓名</w:t>
            </w:r>
          </w:p>
        </w:tc>
        <w:tc>
          <w:tcPr>
            <w:tcW w:w="2518" w:type="dxa"/>
            <w:noWrap w:val="0"/>
            <w:vAlign w:val="center"/>
          </w:tcPr>
          <w:p w14:paraId="5F13A46E">
            <w:pPr>
              <w:spacing w:line="360" w:lineRule="auto"/>
              <w:jc w:val="center"/>
              <w:rPr>
                <w:rFonts w:cs="Times New Roman"/>
                <w:bCs/>
                <w:color w:val="auto"/>
                <w:sz w:val="28"/>
                <w:szCs w:val="28"/>
                <w:highlight w:val="none"/>
              </w:rPr>
            </w:pPr>
          </w:p>
        </w:tc>
        <w:tc>
          <w:tcPr>
            <w:tcW w:w="1517" w:type="dxa"/>
            <w:noWrap w:val="0"/>
            <w:vAlign w:val="center"/>
          </w:tcPr>
          <w:p w14:paraId="63512F22">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电话</w:t>
            </w:r>
          </w:p>
        </w:tc>
        <w:tc>
          <w:tcPr>
            <w:tcW w:w="2545" w:type="dxa"/>
            <w:noWrap w:val="0"/>
            <w:vAlign w:val="center"/>
          </w:tcPr>
          <w:p w14:paraId="4AC9CD49">
            <w:pPr>
              <w:spacing w:line="360" w:lineRule="auto"/>
              <w:jc w:val="center"/>
              <w:rPr>
                <w:rFonts w:cs="Times New Roman"/>
                <w:bCs/>
                <w:color w:val="auto"/>
                <w:sz w:val="28"/>
                <w:szCs w:val="28"/>
                <w:highlight w:val="none"/>
              </w:rPr>
            </w:pPr>
          </w:p>
        </w:tc>
      </w:tr>
      <w:tr w14:paraId="3CE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noWrap w:val="0"/>
            <w:vAlign w:val="center"/>
          </w:tcPr>
          <w:p w14:paraId="4432C4D1">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注册资金</w:t>
            </w:r>
          </w:p>
        </w:tc>
        <w:tc>
          <w:tcPr>
            <w:tcW w:w="7540" w:type="dxa"/>
            <w:gridSpan w:val="4"/>
            <w:noWrap w:val="0"/>
            <w:vAlign w:val="center"/>
          </w:tcPr>
          <w:p w14:paraId="0063B6B0">
            <w:pPr>
              <w:spacing w:line="360" w:lineRule="auto"/>
              <w:jc w:val="center"/>
              <w:rPr>
                <w:rFonts w:cs="Times New Roman"/>
                <w:bCs/>
                <w:color w:val="auto"/>
                <w:sz w:val="28"/>
                <w:szCs w:val="28"/>
                <w:highlight w:val="none"/>
              </w:rPr>
            </w:pPr>
          </w:p>
        </w:tc>
      </w:tr>
      <w:tr w14:paraId="4241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noWrap w:val="0"/>
            <w:vAlign w:val="center"/>
          </w:tcPr>
          <w:p w14:paraId="73050196">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营业执照号</w:t>
            </w:r>
          </w:p>
        </w:tc>
        <w:tc>
          <w:tcPr>
            <w:tcW w:w="3478" w:type="dxa"/>
            <w:gridSpan w:val="2"/>
            <w:noWrap w:val="0"/>
            <w:vAlign w:val="center"/>
          </w:tcPr>
          <w:p w14:paraId="31E1166D">
            <w:pPr>
              <w:spacing w:line="360" w:lineRule="auto"/>
              <w:jc w:val="center"/>
              <w:rPr>
                <w:rFonts w:cs="Times New Roman"/>
                <w:bCs/>
                <w:color w:val="auto"/>
                <w:sz w:val="28"/>
                <w:szCs w:val="28"/>
                <w:highlight w:val="none"/>
              </w:rPr>
            </w:pPr>
          </w:p>
        </w:tc>
        <w:tc>
          <w:tcPr>
            <w:tcW w:w="1517" w:type="dxa"/>
            <w:noWrap w:val="0"/>
            <w:vAlign w:val="center"/>
          </w:tcPr>
          <w:p w14:paraId="5719803A">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有效期</w:t>
            </w:r>
          </w:p>
        </w:tc>
        <w:tc>
          <w:tcPr>
            <w:tcW w:w="2545" w:type="dxa"/>
            <w:noWrap w:val="0"/>
            <w:vAlign w:val="center"/>
          </w:tcPr>
          <w:p w14:paraId="4F3A4B65">
            <w:pPr>
              <w:spacing w:line="360" w:lineRule="auto"/>
              <w:jc w:val="center"/>
              <w:rPr>
                <w:rFonts w:cs="Times New Roman"/>
                <w:bCs/>
                <w:color w:val="auto"/>
                <w:sz w:val="28"/>
                <w:szCs w:val="28"/>
                <w:highlight w:val="none"/>
              </w:rPr>
            </w:pPr>
          </w:p>
        </w:tc>
      </w:tr>
      <w:tr w14:paraId="084F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noWrap w:val="0"/>
            <w:vAlign w:val="center"/>
          </w:tcPr>
          <w:p w14:paraId="2678764C">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经营范围</w:t>
            </w:r>
          </w:p>
        </w:tc>
        <w:tc>
          <w:tcPr>
            <w:tcW w:w="7540" w:type="dxa"/>
            <w:gridSpan w:val="4"/>
            <w:noWrap w:val="0"/>
            <w:vAlign w:val="center"/>
          </w:tcPr>
          <w:p w14:paraId="5D449544">
            <w:pPr>
              <w:spacing w:line="360" w:lineRule="auto"/>
              <w:jc w:val="center"/>
              <w:rPr>
                <w:rFonts w:cs="Times New Roman"/>
                <w:bCs/>
                <w:color w:val="auto"/>
                <w:sz w:val="28"/>
                <w:szCs w:val="28"/>
                <w:highlight w:val="none"/>
              </w:rPr>
            </w:pPr>
          </w:p>
        </w:tc>
      </w:tr>
      <w:tr w14:paraId="6906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noWrap w:val="0"/>
            <w:vAlign w:val="center"/>
          </w:tcPr>
          <w:p w14:paraId="32141BEF">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备注</w:t>
            </w:r>
          </w:p>
        </w:tc>
        <w:tc>
          <w:tcPr>
            <w:tcW w:w="7540" w:type="dxa"/>
            <w:gridSpan w:val="4"/>
            <w:noWrap w:val="0"/>
            <w:vAlign w:val="center"/>
          </w:tcPr>
          <w:p w14:paraId="7297D8A1">
            <w:pPr>
              <w:spacing w:line="360" w:lineRule="auto"/>
              <w:jc w:val="center"/>
              <w:rPr>
                <w:rFonts w:cs="Times New Roman"/>
                <w:bCs/>
                <w:color w:val="auto"/>
                <w:sz w:val="28"/>
                <w:szCs w:val="28"/>
                <w:highlight w:val="none"/>
              </w:rPr>
            </w:pPr>
          </w:p>
        </w:tc>
      </w:tr>
    </w:tbl>
    <w:p w14:paraId="23DD2F13">
      <w:pPr>
        <w:spacing w:line="360" w:lineRule="auto"/>
        <w:ind w:firstLine="6118" w:firstLineChars="2185"/>
        <w:rPr>
          <w:rFonts w:cs="Times New Roman"/>
          <w:bCs/>
          <w:color w:val="auto"/>
          <w:sz w:val="28"/>
          <w:szCs w:val="28"/>
          <w:highlight w:val="none"/>
        </w:rPr>
      </w:pPr>
    </w:p>
    <w:p w14:paraId="363E6D70">
      <w:pPr>
        <w:spacing w:line="400" w:lineRule="exact"/>
        <w:ind w:firstLine="2800" w:firstLineChars="1000"/>
        <w:rPr>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olor w:val="auto"/>
          <w:sz w:val="28"/>
          <w:szCs w:val="28"/>
          <w:highlight w:val="none"/>
        </w:rPr>
        <w:t>：（</w:t>
      </w:r>
      <w:r>
        <w:rPr>
          <w:rFonts w:hint="eastAsia" w:cs="Times New Roman"/>
          <w:color w:val="auto"/>
          <w:sz w:val="28"/>
          <w:szCs w:val="28"/>
          <w:highlight w:val="none"/>
          <w:lang w:val="en-US" w:eastAsia="zh-CN"/>
        </w:rPr>
        <w:t>电子签章</w:t>
      </w:r>
      <w:r>
        <w:rPr>
          <w:rFonts w:hint="eastAsia"/>
          <w:color w:val="auto"/>
          <w:sz w:val="28"/>
          <w:szCs w:val="28"/>
          <w:highlight w:val="none"/>
        </w:rPr>
        <w:t xml:space="preserve">） </w:t>
      </w:r>
    </w:p>
    <w:p w14:paraId="6B6205BB">
      <w:pPr>
        <w:spacing w:line="400" w:lineRule="exact"/>
        <w:ind w:right="480" w:firstLine="2800" w:firstLineChars="1000"/>
        <w:rPr>
          <w:color w:val="auto"/>
          <w:sz w:val="28"/>
          <w:szCs w:val="28"/>
          <w:highlight w:val="none"/>
        </w:rPr>
      </w:pPr>
      <w:r>
        <w:rPr>
          <w:rFonts w:hint="eastAsia"/>
          <w:color w:val="auto"/>
          <w:sz w:val="28"/>
          <w:szCs w:val="28"/>
          <w:highlight w:val="none"/>
        </w:rPr>
        <w:t>法定代表人或委托代理人：（</w:t>
      </w:r>
      <w:r>
        <w:rPr>
          <w:rFonts w:hint="eastAsia" w:cs="Times New Roman"/>
          <w:color w:val="auto"/>
          <w:sz w:val="28"/>
          <w:szCs w:val="28"/>
          <w:highlight w:val="none"/>
          <w:lang w:val="en-US" w:eastAsia="zh-CN"/>
        </w:rPr>
        <w:t>电子签章</w:t>
      </w:r>
      <w:r>
        <w:rPr>
          <w:rFonts w:hint="eastAsia"/>
          <w:color w:val="auto"/>
          <w:sz w:val="28"/>
          <w:szCs w:val="28"/>
          <w:highlight w:val="none"/>
        </w:rPr>
        <w:t>）</w:t>
      </w:r>
    </w:p>
    <w:p w14:paraId="5B348C92">
      <w:pPr>
        <w:spacing w:line="500" w:lineRule="exact"/>
        <w:ind w:firstLine="4958" w:firstLineChars="1771"/>
        <w:rPr>
          <w:rFonts w:cs="Times New Roman"/>
          <w:bCs/>
          <w:color w:val="auto"/>
          <w:sz w:val="28"/>
          <w:szCs w:val="28"/>
          <w:highlight w:val="none"/>
        </w:rPr>
      </w:pPr>
      <w:r>
        <w:rPr>
          <w:rFonts w:hint="eastAsia"/>
          <w:iCs/>
          <w:color w:val="auto"/>
          <w:sz w:val="28"/>
          <w:szCs w:val="28"/>
          <w:highlight w:val="none"/>
        </w:rPr>
        <w:t>日期：</w:t>
      </w:r>
    </w:p>
    <w:p w14:paraId="07AF2C82">
      <w:pPr>
        <w:spacing w:line="360" w:lineRule="auto"/>
        <w:jc w:val="center"/>
        <w:rPr>
          <w:rFonts w:cs="Times New Roman"/>
          <w:bCs/>
          <w:color w:val="auto"/>
          <w:sz w:val="28"/>
          <w:szCs w:val="28"/>
          <w:highlight w:val="none"/>
        </w:rPr>
      </w:pPr>
      <w:r>
        <w:rPr>
          <w:rFonts w:hint="eastAsia" w:cs="Times New Roman"/>
          <w:b/>
          <w:bCs/>
          <w:color w:val="auto"/>
          <w:sz w:val="32"/>
          <w:szCs w:val="32"/>
          <w:highlight w:val="none"/>
        </w:rPr>
        <w:br w:type="page"/>
      </w:r>
      <w:r>
        <w:rPr>
          <w:rFonts w:hint="eastAsia" w:cs="Times New Roman"/>
          <w:b/>
          <w:color w:val="auto"/>
          <w:sz w:val="28"/>
          <w:szCs w:val="28"/>
          <w:highlight w:val="none"/>
        </w:rPr>
        <w:t>2、供应商资格证明文件</w:t>
      </w:r>
    </w:p>
    <w:p w14:paraId="67A1DAD7">
      <w:pPr>
        <w:spacing w:line="360" w:lineRule="auto"/>
        <w:jc w:val="center"/>
        <w:rPr>
          <w:rFonts w:cs="Times New Roman"/>
          <w:b/>
          <w:bCs/>
          <w:color w:val="auto"/>
          <w:sz w:val="28"/>
          <w:szCs w:val="28"/>
          <w:highlight w:val="none"/>
        </w:rPr>
      </w:pPr>
      <w:r>
        <w:rPr>
          <w:rFonts w:hint="eastAsia" w:cs="Times New Roman"/>
          <w:b/>
          <w:bCs/>
          <w:color w:val="auto"/>
          <w:sz w:val="28"/>
          <w:szCs w:val="28"/>
          <w:highlight w:val="none"/>
        </w:rPr>
        <w:t>（根据</w:t>
      </w:r>
      <w:r>
        <w:rPr>
          <w:rFonts w:hint="eastAsia" w:cs="Times New Roman"/>
          <w:b/>
          <w:bCs/>
          <w:color w:val="auto"/>
          <w:sz w:val="28"/>
          <w:szCs w:val="28"/>
          <w:highlight w:val="none"/>
          <w:lang w:val="en-US" w:eastAsia="zh-CN"/>
        </w:rPr>
        <w:t>招标</w:t>
      </w:r>
      <w:r>
        <w:rPr>
          <w:rFonts w:hint="eastAsia" w:cs="Times New Roman"/>
          <w:b/>
          <w:bCs/>
          <w:color w:val="auto"/>
          <w:sz w:val="28"/>
          <w:szCs w:val="28"/>
          <w:highlight w:val="none"/>
        </w:rPr>
        <w:t>文件的资格要求提供，不得缺项）</w:t>
      </w:r>
    </w:p>
    <w:p w14:paraId="569BC765">
      <w:pPr>
        <w:spacing w:line="360" w:lineRule="auto"/>
        <w:jc w:val="center"/>
        <w:rPr>
          <w:rFonts w:cs="Times New Roman"/>
          <w:b/>
          <w:bCs/>
          <w:color w:val="auto"/>
          <w:sz w:val="28"/>
          <w:szCs w:val="28"/>
          <w:highlight w:val="none"/>
        </w:rPr>
      </w:pPr>
    </w:p>
    <w:p w14:paraId="39A48894">
      <w:pPr>
        <w:spacing w:line="360" w:lineRule="auto"/>
        <w:jc w:val="center"/>
        <w:rPr>
          <w:rFonts w:cs="Times New Roman"/>
          <w:b/>
          <w:bCs/>
          <w:color w:val="auto"/>
          <w:sz w:val="28"/>
          <w:szCs w:val="28"/>
          <w:highlight w:val="none"/>
        </w:rPr>
      </w:pPr>
    </w:p>
    <w:p w14:paraId="28639F0B">
      <w:pPr>
        <w:spacing w:line="360" w:lineRule="auto"/>
        <w:jc w:val="center"/>
        <w:rPr>
          <w:rFonts w:cs="Times New Roman"/>
          <w:b/>
          <w:bCs/>
          <w:color w:val="auto"/>
          <w:sz w:val="28"/>
          <w:szCs w:val="28"/>
          <w:highlight w:val="none"/>
        </w:rPr>
      </w:pPr>
    </w:p>
    <w:p w14:paraId="27033DD7">
      <w:pPr>
        <w:spacing w:line="360" w:lineRule="auto"/>
        <w:jc w:val="center"/>
        <w:rPr>
          <w:rFonts w:cs="Times New Roman"/>
          <w:b/>
          <w:bCs/>
          <w:color w:val="auto"/>
          <w:sz w:val="28"/>
          <w:szCs w:val="28"/>
          <w:highlight w:val="none"/>
        </w:rPr>
      </w:pPr>
    </w:p>
    <w:p w14:paraId="6625BB8E">
      <w:pPr>
        <w:spacing w:line="360" w:lineRule="auto"/>
        <w:jc w:val="center"/>
        <w:rPr>
          <w:rFonts w:cs="Times New Roman"/>
          <w:b/>
          <w:bCs/>
          <w:color w:val="auto"/>
          <w:sz w:val="28"/>
          <w:szCs w:val="28"/>
          <w:highlight w:val="none"/>
        </w:rPr>
      </w:pPr>
    </w:p>
    <w:p w14:paraId="1C29EC9B">
      <w:pPr>
        <w:spacing w:line="360" w:lineRule="auto"/>
        <w:jc w:val="center"/>
        <w:rPr>
          <w:rFonts w:cs="Times New Roman"/>
          <w:b/>
          <w:bCs/>
          <w:color w:val="auto"/>
          <w:sz w:val="28"/>
          <w:szCs w:val="28"/>
          <w:highlight w:val="none"/>
        </w:rPr>
      </w:pPr>
    </w:p>
    <w:p w14:paraId="6170DA4E">
      <w:pPr>
        <w:spacing w:line="360" w:lineRule="auto"/>
        <w:jc w:val="center"/>
        <w:rPr>
          <w:rFonts w:cs="Times New Roman"/>
          <w:b/>
          <w:bCs/>
          <w:color w:val="auto"/>
          <w:sz w:val="28"/>
          <w:szCs w:val="28"/>
          <w:highlight w:val="none"/>
        </w:rPr>
      </w:pPr>
    </w:p>
    <w:p w14:paraId="70DD9A26">
      <w:pPr>
        <w:spacing w:line="360" w:lineRule="auto"/>
        <w:jc w:val="center"/>
        <w:rPr>
          <w:rFonts w:cs="Times New Roman"/>
          <w:b/>
          <w:bCs/>
          <w:color w:val="auto"/>
          <w:sz w:val="28"/>
          <w:szCs w:val="28"/>
          <w:highlight w:val="none"/>
        </w:rPr>
      </w:pPr>
    </w:p>
    <w:p w14:paraId="4109E99E">
      <w:pPr>
        <w:spacing w:line="360" w:lineRule="auto"/>
        <w:jc w:val="center"/>
        <w:rPr>
          <w:rFonts w:cs="Times New Roman"/>
          <w:b/>
          <w:bCs/>
          <w:color w:val="auto"/>
          <w:sz w:val="28"/>
          <w:szCs w:val="28"/>
          <w:highlight w:val="none"/>
        </w:rPr>
      </w:pPr>
    </w:p>
    <w:p w14:paraId="1FCA9C78">
      <w:pPr>
        <w:spacing w:line="360" w:lineRule="auto"/>
        <w:jc w:val="center"/>
        <w:rPr>
          <w:rFonts w:cs="Times New Roman"/>
          <w:b/>
          <w:bCs/>
          <w:color w:val="auto"/>
          <w:sz w:val="28"/>
          <w:szCs w:val="28"/>
          <w:highlight w:val="none"/>
        </w:rPr>
      </w:pPr>
    </w:p>
    <w:p w14:paraId="50EF27C8">
      <w:pPr>
        <w:spacing w:line="360" w:lineRule="auto"/>
        <w:jc w:val="center"/>
        <w:rPr>
          <w:rFonts w:cs="Times New Roman"/>
          <w:b/>
          <w:bCs/>
          <w:color w:val="auto"/>
          <w:sz w:val="28"/>
          <w:szCs w:val="28"/>
          <w:highlight w:val="none"/>
        </w:rPr>
      </w:pPr>
    </w:p>
    <w:p w14:paraId="0875FAA8">
      <w:pPr>
        <w:spacing w:line="360" w:lineRule="auto"/>
        <w:jc w:val="center"/>
        <w:rPr>
          <w:rFonts w:cs="Times New Roman"/>
          <w:b/>
          <w:bCs/>
          <w:color w:val="auto"/>
          <w:sz w:val="28"/>
          <w:szCs w:val="28"/>
          <w:highlight w:val="none"/>
        </w:rPr>
      </w:pPr>
    </w:p>
    <w:p w14:paraId="502FA0FC">
      <w:pPr>
        <w:spacing w:line="360" w:lineRule="auto"/>
        <w:jc w:val="center"/>
        <w:rPr>
          <w:rFonts w:cs="Times New Roman"/>
          <w:b/>
          <w:bCs/>
          <w:color w:val="auto"/>
          <w:sz w:val="28"/>
          <w:szCs w:val="28"/>
          <w:highlight w:val="none"/>
        </w:rPr>
      </w:pPr>
    </w:p>
    <w:p w14:paraId="48138ED1">
      <w:pPr>
        <w:spacing w:line="360" w:lineRule="auto"/>
        <w:jc w:val="center"/>
        <w:rPr>
          <w:rFonts w:cs="Times New Roman"/>
          <w:b/>
          <w:bCs/>
          <w:color w:val="auto"/>
          <w:sz w:val="28"/>
          <w:szCs w:val="28"/>
          <w:highlight w:val="none"/>
        </w:rPr>
      </w:pPr>
    </w:p>
    <w:p w14:paraId="734D7FAB">
      <w:pPr>
        <w:spacing w:line="360" w:lineRule="auto"/>
        <w:jc w:val="center"/>
        <w:rPr>
          <w:rFonts w:cs="Times New Roman"/>
          <w:b/>
          <w:bCs/>
          <w:color w:val="auto"/>
          <w:sz w:val="28"/>
          <w:szCs w:val="28"/>
          <w:highlight w:val="none"/>
        </w:rPr>
      </w:pPr>
    </w:p>
    <w:p w14:paraId="311A17F7">
      <w:pPr>
        <w:spacing w:line="360" w:lineRule="auto"/>
        <w:jc w:val="center"/>
        <w:rPr>
          <w:rFonts w:cs="Times New Roman"/>
          <w:b/>
          <w:bCs/>
          <w:color w:val="auto"/>
          <w:sz w:val="28"/>
          <w:szCs w:val="28"/>
          <w:highlight w:val="none"/>
        </w:rPr>
      </w:pPr>
    </w:p>
    <w:p w14:paraId="36BA5680">
      <w:pPr>
        <w:spacing w:line="360" w:lineRule="auto"/>
        <w:jc w:val="center"/>
        <w:rPr>
          <w:rFonts w:cs="Times New Roman"/>
          <w:b/>
          <w:bCs/>
          <w:color w:val="auto"/>
          <w:sz w:val="28"/>
          <w:szCs w:val="28"/>
          <w:highlight w:val="none"/>
        </w:rPr>
      </w:pPr>
    </w:p>
    <w:p w14:paraId="09365D8C">
      <w:pPr>
        <w:spacing w:line="360" w:lineRule="auto"/>
        <w:jc w:val="center"/>
        <w:rPr>
          <w:rFonts w:cs="Times New Roman"/>
          <w:b/>
          <w:bCs/>
          <w:color w:val="auto"/>
          <w:sz w:val="28"/>
          <w:szCs w:val="28"/>
          <w:highlight w:val="none"/>
        </w:rPr>
      </w:pPr>
    </w:p>
    <w:p w14:paraId="3AF71747">
      <w:pPr>
        <w:spacing w:line="360" w:lineRule="auto"/>
        <w:jc w:val="center"/>
        <w:rPr>
          <w:rFonts w:cs="Times New Roman"/>
          <w:b/>
          <w:bCs/>
          <w:color w:val="auto"/>
          <w:sz w:val="28"/>
          <w:szCs w:val="28"/>
          <w:highlight w:val="none"/>
        </w:rPr>
      </w:pPr>
    </w:p>
    <w:p w14:paraId="5B5B8ED4">
      <w:pPr>
        <w:spacing w:line="360" w:lineRule="auto"/>
        <w:jc w:val="center"/>
        <w:rPr>
          <w:rFonts w:cs="Times New Roman"/>
          <w:bCs/>
          <w:color w:val="auto"/>
          <w:szCs w:val="24"/>
          <w:highlight w:val="none"/>
        </w:rPr>
      </w:pPr>
      <w:r>
        <w:rPr>
          <w:rFonts w:hint="eastAsia" w:cs="Times New Roman"/>
          <w:b/>
          <w:bCs/>
          <w:color w:val="auto"/>
          <w:sz w:val="28"/>
          <w:szCs w:val="28"/>
          <w:highlight w:val="none"/>
        </w:rPr>
        <w:br w:type="page"/>
      </w:r>
      <w:r>
        <w:rPr>
          <w:rFonts w:hint="eastAsia" w:cs="Times New Roman"/>
          <w:b/>
          <w:bCs/>
          <w:color w:val="auto"/>
          <w:sz w:val="32"/>
          <w:szCs w:val="32"/>
          <w:highlight w:val="none"/>
        </w:rPr>
        <w:t>七、技术</w:t>
      </w:r>
      <w:r>
        <w:rPr>
          <w:rFonts w:hint="eastAsia" w:cs="Times New Roman"/>
          <w:b/>
          <w:bCs/>
          <w:color w:val="auto"/>
          <w:sz w:val="32"/>
          <w:szCs w:val="32"/>
          <w:highlight w:val="none"/>
          <w:lang w:val="en-US" w:eastAsia="zh-CN"/>
        </w:rPr>
        <w:t>标</w:t>
      </w:r>
      <w:r>
        <w:rPr>
          <w:rFonts w:hint="eastAsia" w:cs="Times New Roman"/>
          <w:b/>
          <w:bCs/>
          <w:color w:val="auto"/>
          <w:sz w:val="32"/>
          <w:szCs w:val="32"/>
          <w:highlight w:val="none"/>
        </w:rPr>
        <w:t>方案</w:t>
      </w:r>
    </w:p>
    <w:p w14:paraId="2DADF7D7">
      <w:pPr>
        <w:spacing w:line="360" w:lineRule="auto"/>
        <w:rPr>
          <w:rFonts w:cs="Times New Roman"/>
          <w:bCs/>
          <w:color w:val="auto"/>
          <w:sz w:val="28"/>
          <w:szCs w:val="28"/>
          <w:highlight w:val="none"/>
        </w:rPr>
      </w:pPr>
      <w:r>
        <w:rPr>
          <w:rFonts w:hint="eastAsia" w:cs="Times New Roman"/>
          <w:bCs/>
          <w:color w:val="auto"/>
          <w:sz w:val="28"/>
          <w:szCs w:val="28"/>
          <w:highlight w:val="none"/>
        </w:rPr>
        <w:t>1、供应商技术资料</w:t>
      </w:r>
    </w:p>
    <w:p w14:paraId="642AF6BA">
      <w:pPr>
        <w:spacing w:line="360" w:lineRule="auto"/>
        <w:jc w:val="center"/>
        <w:rPr>
          <w:rFonts w:hint="eastAsia" w:cs="Times New Roman"/>
          <w:bCs/>
          <w:color w:val="auto"/>
          <w:sz w:val="28"/>
          <w:szCs w:val="28"/>
          <w:highlight w:val="none"/>
          <w:lang w:eastAsia="zh-CN"/>
        </w:rPr>
      </w:pPr>
      <w:r>
        <w:rPr>
          <w:rFonts w:hint="eastAsia" w:cs="Times New Roman"/>
          <w:bCs/>
          <w:color w:val="auto"/>
          <w:sz w:val="28"/>
          <w:szCs w:val="28"/>
          <w:highlight w:val="none"/>
        </w:rPr>
        <w:t>供应商应按照评审办法技术方案要求结合公司实际情况进行编制</w:t>
      </w:r>
      <w:r>
        <w:rPr>
          <w:rFonts w:hint="eastAsia" w:cs="Times New Roman"/>
          <w:bCs/>
          <w:color w:val="auto"/>
          <w:sz w:val="28"/>
          <w:szCs w:val="28"/>
          <w:highlight w:val="none"/>
          <w:lang w:eastAsia="zh-CN"/>
        </w:rPr>
        <w:t>。</w:t>
      </w:r>
    </w:p>
    <w:p w14:paraId="1350C47E">
      <w:pPr>
        <w:spacing w:line="360" w:lineRule="auto"/>
        <w:jc w:val="center"/>
        <w:rPr>
          <w:rFonts w:hint="eastAsia" w:cs="Times New Roman"/>
          <w:bCs/>
          <w:color w:val="auto"/>
          <w:sz w:val="28"/>
          <w:szCs w:val="28"/>
          <w:highlight w:val="none"/>
          <w:lang w:eastAsia="zh-CN"/>
        </w:rPr>
      </w:pPr>
    </w:p>
    <w:p w14:paraId="68781588">
      <w:pPr>
        <w:spacing w:line="360" w:lineRule="auto"/>
        <w:jc w:val="center"/>
        <w:rPr>
          <w:rFonts w:cs="Times New Roman"/>
          <w:bCs/>
          <w:color w:val="auto"/>
          <w:sz w:val="28"/>
          <w:szCs w:val="28"/>
          <w:highlight w:val="none"/>
        </w:rPr>
      </w:pPr>
      <w:r>
        <w:rPr>
          <w:rFonts w:hint="eastAsia" w:cs="Times New Roman"/>
          <w:bCs/>
          <w:color w:val="auto"/>
          <w:sz w:val="28"/>
          <w:szCs w:val="28"/>
          <w:highlight w:val="none"/>
        </w:rPr>
        <w:t>格式自拟</w:t>
      </w:r>
    </w:p>
    <w:p w14:paraId="4B1262C8">
      <w:pPr>
        <w:spacing w:line="360" w:lineRule="auto"/>
        <w:jc w:val="center"/>
        <w:rPr>
          <w:rFonts w:cs="Times New Roman"/>
          <w:bCs/>
          <w:color w:val="auto"/>
          <w:sz w:val="28"/>
          <w:szCs w:val="28"/>
          <w:highlight w:val="none"/>
        </w:rPr>
      </w:pPr>
    </w:p>
    <w:p w14:paraId="3FBA54AF">
      <w:pPr>
        <w:spacing w:line="360" w:lineRule="auto"/>
        <w:jc w:val="center"/>
        <w:rPr>
          <w:rFonts w:cs="Times New Roman"/>
          <w:bCs/>
          <w:color w:val="auto"/>
          <w:sz w:val="28"/>
          <w:szCs w:val="28"/>
          <w:highlight w:val="none"/>
        </w:rPr>
      </w:pPr>
    </w:p>
    <w:p w14:paraId="03436DC6">
      <w:pPr>
        <w:spacing w:line="360" w:lineRule="auto"/>
        <w:jc w:val="center"/>
        <w:rPr>
          <w:rFonts w:cs="Times New Roman"/>
          <w:bCs/>
          <w:color w:val="auto"/>
          <w:sz w:val="28"/>
          <w:szCs w:val="28"/>
          <w:highlight w:val="none"/>
        </w:rPr>
      </w:pPr>
    </w:p>
    <w:p w14:paraId="1877BC97">
      <w:pPr>
        <w:spacing w:line="360" w:lineRule="auto"/>
        <w:jc w:val="center"/>
        <w:rPr>
          <w:rFonts w:cs="Times New Roman"/>
          <w:bCs/>
          <w:color w:val="auto"/>
          <w:sz w:val="28"/>
          <w:szCs w:val="28"/>
          <w:highlight w:val="none"/>
        </w:rPr>
      </w:pPr>
    </w:p>
    <w:p w14:paraId="3BD3AE35">
      <w:pPr>
        <w:spacing w:line="360" w:lineRule="auto"/>
        <w:jc w:val="center"/>
        <w:rPr>
          <w:rFonts w:cs="Times New Roman"/>
          <w:bCs/>
          <w:color w:val="auto"/>
          <w:sz w:val="28"/>
          <w:szCs w:val="28"/>
          <w:highlight w:val="none"/>
        </w:rPr>
      </w:pPr>
    </w:p>
    <w:p w14:paraId="618F67D6">
      <w:pPr>
        <w:spacing w:line="360" w:lineRule="auto"/>
        <w:jc w:val="center"/>
        <w:rPr>
          <w:rFonts w:cs="Times New Roman"/>
          <w:bCs/>
          <w:color w:val="auto"/>
          <w:sz w:val="28"/>
          <w:szCs w:val="28"/>
          <w:highlight w:val="none"/>
        </w:rPr>
      </w:pPr>
    </w:p>
    <w:p w14:paraId="569B3BEA">
      <w:pPr>
        <w:spacing w:line="360" w:lineRule="auto"/>
        <w:jc w:val="center"/>
        <w:rPr>
          <w:rFonts w:cs="Times New Roman"/>
          <w:bCs/>
          <w:color w:val="auto"/>
          <w:sz w:val="28"/>
          <w:szCs w:val="28"/>
          <w:highlight w:val="none"/>
        </w:rPr>
      </w:pPr>
    </w:p>
    <w:p w14:paraId="55C31403">
      <w:pPr>
        <w:spacing w:line="360" w:lineRule="auto"/>
        <w:jc w:val="center"/>
        <w:rPr>
          <w:rFonts w:cs="Times New Roman"/>
          <w:bCs/>
          <w:color w:val="auto"/>
          <w:sz w:val="28"/>
          <w:szCs w:val="28"/>
          <w:highlight w:val="none"/>
        </w:rPr>
      </w:pPr>
    </w:p>
    <w:p w14:paraId="3D14382E">
      <w:pPr>
        <w:spacing w:line="360" w:lineRule="auto"/>
        <w:jc w:val="center"/>
        <w:rPr>
          <w:rFonts w:cs="Times New Roman"/>
          <w:bCs/>
          <w:color w:val="auto"/>
          <w:sz w:val="28"/>
          <w:szCs w:val="28"/>
          <w:highlight w:val="none"/>
        </w:rPr>
      </w:pPr>
    </w:p>
    <w:p w14:paraId="08766433">
      <w:pPr>
        <w:spacing w:line="360" w:lineRule="auto"/>
        <w:jc w:val="center"/>
        <w:rPr>
          <w:rFonts w:cs="Times New Roman"/>
          <w:bCs/>
          <w:color w:val="auto"/>
          <w:sz w:val="28"/>
          <w:szCs w:val="28"/>
          <w:highlight w:val="none"/>
        </w:rPr>
      </w:pPr>
    </w:p>
    <w:p w14:paraId="0014907C">
      <w:pPr>
        <w:spacing w:line="360" w:lineRule="auto"/>
        <w:jc w:val="center"/>
        <w:rPr>
          <w:rFonts w:cs="Times New Roman"/>
          <w:bCs/>
          <w:color w:val="auto"/>
          <w:sz w:val="28"/>
          <w:szCs w:val="28"/>
          <w:highlight w:val="none"/>
        </w:rPr>
      </w:pPr>
    </w:p>
    <w:p w14:paraId="3D60EDC2">
      <w:pPr>
        <w:spacing w:line="360" w:lineRule="auto"/>
        <w:jc w:val="center"/>
        <w:rPr>
          <w:rFonts w:cs="Times New Roman"/>
          <w:bCs/>
          <w:color w:val="auto"/>
          <w:sz w:val="28"/>
          <w:szCs w:val="28"/>
          <w:highlight w:val="none"/>
        </w:rPr>
      </w:pPr>
    </w:p>
    <w:p w14:paraId="4BAA9759">
      <w:pPr>
        <w:spacing w:line="360" w:lineRule="auto"/>
        <w:jc w:val="center"/>
        <w:rPr>
          <w:rFonts w:cs="Times New Roman"/>
          <w:bCs/>
          <w:color w:val="auto"/>
          <w:sz w:val="28"/>
          <w:szCs w:val="28"/>
          <w:highlight w:val="none"/>
        </w:rPr>
      </w:pPr>
    </w:p>
    <w:p w14:paraId="0CB70ADF">
      <w:pPr>
        <w:spacing w:line="360" w:lineRule="auto"/>
        <w:jc w:val="center"/>
        <w:rPr>
          <w:rFonts w:cs="Times New Roman"/>
          <w:bCs/>
          <w:color w:val="auto"/>
          <w:sz w:val="28"/>
          <w:szCs w:val="28"/>
          <w:highlight w:val="none"/>
        </w:rPr>
      </w:pPr>
    </w:p>
    <w:p w14:paraId="79BD07A3">
      <w:pPr>
        <w:spacing w:line="360" w:lineRule="auto"/>
        <w:jc w:val="center"/>
        <w:rPr>
          <w:rFonts w:cs="Times New Roman"/>
          <w:bCs/>
          <w:color w:val="auto"/>
          <w:sz w:val="28"/>
          <w:szCs w:val="28"/>
          <w:highlight w:val="none"/>
        </w:rPr>
      </w:pPr>
    </w:p>
    <w:p w14:paraId="5815B812">
      <w:pPr>
        <w:spacing w:line="360" w:lineRule="auto"/>
        <w:jc w:val="center"/>
        <w:rPr>
          <w:rFonts w:cs="Times New Roman"/>
          <w:bCs/>
          <w:color w:val="auto"/>
          <w:sz w:val="28"/>
          <w:szCs w:val="28"/>
          <w:highlight w:val="none"/>
        </w:rPr>
      </w:pPr>
    </w:p>
    <w:p w14:paraId="7CC0A461">
      <w:pPr>
        <w:spacing w:line="360" w:lineRule="auto"/>
        <w:jc w:val="center"/>
        <w:rPr>
          <w:rFonts w:cs="Times New Roman"/>
          <w:bCs/>
          <w:color w:val="auto"/>
          <w:sz w:val="28"/>
          <w:szCs w:val="28"/>
          <w:highlight w:val="none"/>
        </w:rPr>
      </w:pPr>
    </w:p>
    <w:p w14:paraId="7155B8C6">
      <w:pPr>
        <w:spacing w:line="360" w:lineRule="auto"/>
        <w:jc w:val="center"/>
        <w:rPr>
          <w:rFonts w:cs="Times New Roman"/>
          <w:bCs/>
          <w:color w:val="auto"/>
          <w:sz w:val="28"/>
          <w:szCs w:val="28"/>
          <w:highlight w:val="none"/>
        </w:rPr>
      </w:pPr>
    </w:p>
    <w:p w14:paraId="74EE5A97">
      <w:pPr>
        <w:spacing w:line="360" w:lineRule="auto"/>
        <w:jc w:val="center"/>
        <w:rPr>
          <w:rFonts w:cs="Times New Roman"/>
          <w:b/>
          <w:bCs/>
          <w:color w:val="auto"/>
          <w:sz w:val="28"/>
          <w:szCs w:val="28"/>
          <w:highlight w:val="none"/>
        </w:rPr>
      </w:pPr>
      <w:r>
        <w:rPr>
          <w:rFonts w:hint="eastAsia" w:cs="Times New Roman"/>
          <w:b/>
          <w:bCs/>
          <w:color w:val="auto"/>
          <w:sz w:val="32"/>
          <w:szCs w:val="32"/>
          <w:highlight w:val="none"/>
        </w:rPr>
        <w:t>八、商务部分</w:t>
      </w:r>
    </w:p>
    <w:p w14:paraId="0574B495">
      <w:pPr>
        <w:spacing w:line="360" w:lineRule="auto"/>
        <w:jc w:val="center"/>
        <w:rPr>
          <w:rFonts w:cs="Times New Roman"/>
          <w:color w:val="auto"/>
          <w:sz w:val="28"/>
          <w:szCs w:val="28"/>
          <w:highlight w:val="none"/>
        </w:rPr>
      </w:pPr>
      <w:r>
        <w:rPr>
          <w:rFonts w:hint="eastAsia" w:cs="Times New Roman"/>
          <w:bCs/>
          <w:color w:val="auto"/>
          <w:sz w:val="28"/>
          <w:szCs w:val="28"/>
          <w:highlight w:val="none"/>
        </w:rPr>
        <w:t>1、业绩一览表及证明材料</w:t>
      </w:r>
    </w:p>
    <w:tbl>
      <w:tblPr>
        <w:tblStyle w:val="21"/>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75"/>
        <w:gridCol w:w="1650"/>
        <w:gridCol w:w="1570"/>
        <w:gridCol w:w="1356"/>
        <w:gridCol w:w="2053"/>
      </w:tblGrid>
      <w:tr w14:paraId="321F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712D350F">
            <w:pPr>
              <w:jc w:val="center"/>
              <w:rPr>
                <w:rFonts w:cs="Times New Roman"/>
                <w:color w:val="auto"/>
                <w:sz w:val="28"/>
                <w:szCs w:val="28"/>
                <w:highlight w:val="none"/>
              </w:rPr>
            </w:pPr>
            <w:r>
              <w:rPr>
                <w:rFonts w:hint="eastAsia" w:cs="Times New Roman"/>
                <w:color w:val="auto"/>
                <w:sz w:val="28"/>
                <w:szCs w:val="28"/>
                <w:highlight w:val="none"/>
              </w:rPr>
              <w:t>序号</w:t>
            </w:r>
          </w:p>
        </w:tc>
        <w:tc>
          <w:tcPr>
            <w:tcW w:w="1575" w:type="dxa"/>
            <w:tcBorders>
              <w:top w:val="single" w:color="auto" w:sz="4" w:space="0"/>
              <w:left w:val="nil"/>
              <w:bottom w:val="single" w:color="auto" w:sz="4" w:space="0"/>
              <w:right w:val="single" w:color="auto" w:sz="4" w:space="0"/>
            </w:tcBorders>
            <w:noWrap w:val="0"/>
            <w:vAlign w:val="center"/>
          </w:tcPr>
          <w:p w14:paraId="7C7AC3ED">
            <w:pPr>
              <w:jc w:val="center"/>
              <w:rPr>
                <w:rFonts w:cs="Times New Roman"/>
                <w:color w:val="auto"/>
                <w:sz w:val="28"/>
                <w:szCs w:val="28"/>
                <w:highlight w:val="none"/>
              </w:rPr>
            </w:pPr>
            <w:r>
              <w:rPr>
                <w:rFonts w:hint="eastAsia" w:cs="Times New Roman"/>
                <w:color w:val="auto"/>
                <w:sz w:val="28"/>
                <w:szCs w:val="28"/>
                <w:highlight w:val="none"/>
              </w:rPr>
              <w:t>项目名称</w:t>
            </w:r>
          </w:p>
        </w:tc>
        <w:tc>
          <w:tcPr>
            <w:tcW w:w="1650" w:type="dxa"/>
            <w:tcBorders>
              <w:top w:val="single" w:color="auto" w:sz="4" w:space="0"/>
              <w:left w:val="nil"/>
              <w:bottom w:val="single" w:color="auto" w:sz="4" w:space="0"/>
              <w:right w:val="single" w:color="auto" w:sz="4" w:space="0"/>
            </w:tcBorders>
            <w:noWrap w:val="0"/>
            <w:vAlign w:val="center"/>
          </w:tcPr>
          <w:p w14:paraId="3F99A24A">
            <w:pPr>
              <w:jc w:val="center"/>
              <w:rPr>
                <w:rFonts w:hint="default" w:cs="Times New Roman"/>
                <w:color w:val="auto"/>
                <w:sz w:val="28"/>
                <w:szCs w:val="28"/>
                <w:highlight w:val="none"/>
                <w:lang w:val="en-US"/>
              </w:rPr>
            </w:pPr>
            <w:r>
              <w:rPr>
                <w:rFonts w:hint="eastAsia" w:cs="Times New Roman"/>
                <w:color w:val="auto"/>
                <w:sz w:val="28"/>
                <w:szCs w:val="28"/>
                <w:highlight w:val="none"/>
                <w:lang w:val="en-US" w:eastAsia="zh-CN"/>
              </w:rPr>
              <w:t xml:space="preserve"> 实施时间</w:t>
            </w:r>
          </w:p>
        </w:tc>
        <w:tc>
          <w:tcPr>
            <w:tcW w:w="1570" w:type="dxa"/>
            <w:tcBorders>
              <w:top w:val="single" w:color="auto" w:sz="4" w:space="0"/>
              <w:left w:val="nil"/>
              <w:bottom w:val="single" w:color="auto" w:sz="4" w:space="0"/>
              <w:right w:val="single" w:color="auto" w:sz="4" w:space="0"/>
            </w:tcBorders>
            <w:noWrap w:val="0"/>
            <w:vAlign w:val="center"/>
          </w:tcPr>
          <w:p w14:paraId="32F65530">
            <w:pPr>
              <w:jc w:val="center"/>
              <w:rPr>
                <w:rFonts w:cs="Times New Roman"/>
                <w:color w:val="auto"/>
                <w:sz w:val="28"/>
                <w:szCs w:val="28"/>
                <w:highlight w:val="none"/>
              </w:rPr>
            </w:pPr>
            <w:r>
              <w:rPr>
                <w:rFonts w:hint="eastAsia" w:cs="Times New Roman"/>
                <w:color w:val="auto"/>
                <w:sz w:val="28"/>
                <w:szCs w:val="28"/>
                <w:highlight w:val="none"/>
              </w:rPr>
              <w:t>采购单位</w:t>
            </w:r>
          </w:p>
        </w:tc>
        <w:tc>
          <w:tcPr>
            <w:tcW w:w="1356" w:type="dxa"/>
            <w:tcBorders>
              <w:top w:val="single" w:color="auto" w:sz="4" w:space="0"/>
              <w:left w:val="nil"/>
              <w:bottom w:val="single" w:color="auto" w:sz="4" w:space="0"/>
              <w:right w:val="single" w:color="auto" w:sz="4" w:space="0"/>
            </w:tcBorders>
            <w:noWrap w:val="0"/>
            <w:vAlign w:val="center"/>
          </w:tcPr>
          <w:p w14:paraId="0C6E3F31">
            <w:pPr>
              <w:jc w:val="center"/>
              <w:rPr>
                <w:rFonts w:cs="Times New Roman"/>
                <w:color w:val="auto"/>
                <w:sz w:val="28"/>
                <w:szCs w:val="28"/>
                <w:highlight w:val="none"/>
              </w:rPr>
            </w:pPr>
            <w:r>
              <w:rPr>
                <w:rFonts w:hint="eastAsia" w:cs="Times New Roman"/>
                <w:color w:val="auto"/>
                <w:sz w:val="28"/>
                <w:szCs w:val="28"/>
                <w:highlight w:val="none"/>
              </w:rPr>
              <w:t>中标金额</w:t>
            </w:r>
          </w:p>
        </w:tc>
        <w:tc>
          <w:tcPr>
            <w:tcW w:w="2053" w:type="dxa"/>
            <w:tcBorders>
              <w:top w:val="single" w:color="auto" w:sz="4" w:space="0"/>
              <w:left w:val="nil"/>
              <w:bottom w:val="single" w:color="auto" w:sz="4" w:space="0"/>
              <w:right w:val="single" w:color="auto" w:sz="4" w:space="0"/>
            </w:tcBorders>
            <w:noWrap w:val="0"/>
            <w:vAlign w:val="center"/>
          </w:tcPr>
          <w:p w14:paraId="6F492C33">
            <w:pPr>
              <w:jc w:val="center"/>
              <w:rPr>
                <w:rFonts w:cs="Times New Roman"/>
                <w:color w:val="auto"/>
                <w:sz w:val="28"/>
                <w:szCs w:val="28"/>
                <w:highlight w:val="none"/>
              </w:rPr>
            </w:pPr>
            <w:r>
              <w:rPr>
                <w:rFonts w:hint="eastAsia" w:cs="Times New Roman"/>
                <w:color w:val="auto"/>
                <w:sz w:val="28"/>
                <w:szCs w:val="28"/>
                <w:highlight w:val="none"/>
              </w:rPr>
              <w:t>联系人及电话</w:t>
            </w:r>
          </w:p>
        </w:tc>
      </w:tr>
      <w:tr w14:paraId="1E2E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6E5C8D96">
            <w:pPr>
              <w:jc w:val="center"/>
              <w:rPr>
                <w:rFonts w:cs="Times New Roman"/>
                <w:color w:val="auto"/>
                <w:sz w:val="28"/>
                <w:szCs w:val="28"/>
                <w:highlight w:val="none"/>
              </w:rPr>
            </w:pPr>
            <w:r>
              <w:rPr>
                <w:rFonts w:hint="eastAsia" w:cs="Times New Roman"/>
                <w:color w:val="auto"/>
                <w:sz w:val="28"/>
                <w:szCs w:val="28"/>
                <w:highlight w:val="none"/>
              </w:rPr>
              <w:t>1</w:t>
            </w:r>
          </w:p>
        </w:tc>
        <w:tc>
          <w:tcPr>
            <w:tcW w:w="1575" w:type="dxa"/>
            <w:tcBorders>
              <w:top w:val="single" w:color="auto" w:sz="4" w:space="0"/>
              <w:left w:val="nil"/>
              <w:bottom w:val="single" w:color="auto" w:sz="4" w:space="0"/>
              <w:right w:val="single" w:color="auto" w:sz="4" w:space="0"/>
            </w:tcBorders>
            <w:noWrap w:val="0"/>
            <w:vAlign w:val="center"/>
          </w:tcPr>
          <w:p w14:paraId="4323CD0C">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2EEB5205">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02500F31">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3015CEF1">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14ED535">
            <w:pPr>
              <w:jc w:val="center"/>
              <w:rPr>
                <w:rFonts w:cs="Times New Roman"/>
                <w:color w:val="auto"/>
                <w:sz w:val="28"/>
                <w:szCs w:val="28"/>
                <w:highlight w:val="none"/>
              </w:rPr>
            </w:pPr>
          </w:p>
        </w:tc>
      </w:tr>
      <w:tr w14:paraId="4395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1977B3F0">
            <w:pPr>
              <w:jc w:val="center"/>
              <w:rPr>
                <w:rFonts w:cs="Times New Roman"/>
                <w:color w:val="auto"/>
                <w:sz w:val="28"/>
                <w:szCs w:val="28"/>
                <w:highlight w:val="none"/>
              </w:rPr>
            </w:pPr>
            <w:r>
              <w:rPr>
                <w:rFonts w:hint="eastAsia" w:cs="Times New Roman"/>
                <w:color w:val="auto"/>
                <w:sz w:val="28"/>
                <w:szCs w:val="28"/>
                <w:highlight w:val="none"/>
              </w:rPr>
              <w:t>2</w:t>
            </w:r>
          </w:p>
        </w:tc>
        <w:tc>
          <w:tcPr>
            <w:tcW w:w="1575" w:type="dxa"/>
            <w:tcBorders>
              <w:top w:val="single" w:color="auto" w:sz="4" w:space="0"/>
              <w:left w:val="nil"/>
              <w:bottom w:val="single" w:color="auto" w:sz="4" w:space="0"/>
              <w:right w:val="single" w:color="auto" w:sz="4" w:space="0"/>
            </w:tcBorders>
            <w:noWrap w:val="0"/>
            <w:vAlign w:val="center"/>
          </w:tcPr>
          <w:p w14:paraId="2F6F8393">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70DAA795">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41D3A0C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E07EAC5">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C6F690E">
            <w:pPr>
              <w:jc w:val="center"/>
              <w:rPr>
                <w:rFonts w:cs="Times New Roman"/>
                <w:color w:val="auto"/>
                <w:sz w:val="28"/>
                <w:szCs w:val="28"/>
                <w:highlight w:val="none"/>
              </w:rPr>
            </w:pPr>
          </w:p>
        </w:tc>
      </w:tr>
      <w:tr w14:paraId="31C5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0754B7D2">
            <w:pPr>
              <w:jc w:val="center"/>
              <w:rPr>
                <w:rFonts w:cs="Times New Roman"/>
                <w:color w:val="auto"/>
                <w:sz w:val="28"/>
                <w:szCs w:val="28"/>
                <w:highlight w:val="none"/>
              </w:rPr>
            </w:pPr>
            <w:r>
              <w:rPr>
                <w:rFonts w:hint="eastAsia" w:cs="Times New Roman"/>
                <w:color w:val="auto"/>
                <w:sz w:val="28"/>
                <w:szCs w:val="28"/>
                <w:highlight w:val="none"/>
              </w:rPr>
              <w:t>```</w:t>
            </w:r>
          </w:p>
        </w:tc>
        <w:tc>
          <w:tcPr>
            <w:tcW w:w="1575" w:type="dxa"/>
            <w:tcBorders>
              <w:top w:val="single" w:color="auto" w:sz="4" w:space="0"/>
              <w:left w:val="nil"/>
              <w:bottom w:val="single" w:color="auto" w:sz="4" w:space="0"/>
              <w:right w:val="single" w:color="auto" w:sz="4" w:space="0"/>
            </w:tcBorders>
            <w:noWrap w:val="0"/>
            <w:vAlign w:val="center"/>
          </w:tcPr>
          <w:p w14:paraId="4C65BB16">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71B0779A">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6288C2F5">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7D3357D4">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674927FC">
            <w:pPr>
              <w:jc w:val="center"/>
              <w:rPr>
                <w:rFonts w:cs="Times New Roman"/>
                <w:color w:val="auto"/>
                <w:sz w:val="28"/>
                <w:szCs w:val="28"/>
                <w:highlight w:val="none"/>
              </w:rPr>
            </w:pPr>
          </w:p>
        </w:tc>
      </w:tr>
      <w:tr w14:paraId="5361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65B3DC02">
            <w:pPr>
              <w:jc w:val="center"/>
              <w:rPr>
                <w:rFonts w:cs="Times New Roman"/>
                <w:color w:val="auto"/>
                <w:sz w:val="28"/>
                <w:szCs w:val="28"/>
                <w:highlight w:val="none"/>
              </w:rPr>
            </w:pPr>
          </w:p>
        </w:tc>
        <w:tc>
          <w:tcPr>
            <w:tcW w:w="1575" w:type="dxa"/>
            <w:tcBorders>
              <w:top w:val="single" w:color="auto" w:sz="4" w:space="0"/>
              <w:left w:val="nil"/>
              <w:bottom w:val="single" w:color="auto" w:sz="4" w:space="0"/>
              <w:right w:val="single" w:color="auto" w:sz="4" w:space="0"/>
            </w:tcBorders>
            <w:noWrap w:val="0"/>
            <w:vAlign w:val="center"/>
          </w:tcPr>
          <w:p w14:paraId="0915CFB9">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7799AE92">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1BA8EBD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73600C6">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358C043">
            <w:pPr>
              <w:jc w:val="center"/>
              <w:rPr>
                <w:rFonts w:cs="Times New Roman"/>
                <w:color w:val="auto"/>
                <w:sz w:val="28"/>
                <w:szCs w:val="28"/>
                <w:highlight w:val="none"/>
              </w:rPr>
            </w:pPr>
          </w:p>
        </w:tc>
      </w:tr>
      <w:tr w14:paraId="5598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69330DCF">
            <w:pPr>
              <w:jc w:val="center"/>
              <w:rPr>
                <w:rFonts w:cs="Times New Roman"/>
                <w:color w:val="auto"/>
                <w:sz w:val="28"/>
                <w:szCs w:val="28"/>
                <w:highlight w:val="none"/>
              </w:rPr>
            </w:pPr>
          </w:p>
        </w:tc>
        <w:tc>
          <w:tcPr>
            <w:tcW w:w="1575" w:type="dxa"/>
            <w:tcBorders>
              <w:top w:val="single" w:color="auto" w:sz="4" w:space="0"/>
              <w:left w:val="nil"/>
              <w:bottom w:val="single" w:color="auto" w:sz="4" w:space="0"/>
              <w:right w:val="single" w:color="auto" w:sz="4" w:space="0"/>
            </w:tcBorders>
            <w:noWrap w:val="0"/>
            <w:vAlign w:val="center"/>
          </w:tcPr>
          <w:p w14:paraId="2DF6ADD9">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28602CC2">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3191A7EB">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67B244C8">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24135743">
            <w:pPr>
              <w:jc w:val="center"/>
              <w:rPr>
                <w:rFonts w:cs="Times New Roman"/>
                <w:color w:val="auto"/>
                <w:sz w:val="28"/>
                <w:szCs w:val="28"/>
                <w:highlight w:val="none"/>
              </w:rPr>
            </w:pPr>
          </w:p>
        </w:tc>
      </w:tr>
      <w:tr w14:paraId="7140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1E54C1E6">
            <w:pPr>
              <w:jc w:val="center"/>
              <w:rPr>
                <w:rFonts w:cs="Times New Roman"/>
                <w:color w:val="auto"/>
                <w:sz w:val="28"/>
                <w:szCs w:val="28"/>
                <w:highlight w:val="none"/>
              </w:rPr>
            </w:pPr>
          </w:p>
        </w:tc>
        <w:tc>
          <w:tcPr>
            <w:tcW w:w="1575" w:type="dxa"/>
            <w:tcBorders>
              <w:top w:val="single" w:color="auto" w:sz="4" w:space="0"/>
              <w:left w:val="nil"/>
              <w:bottom w:val="single" w:color="auto" w:sz="4" w:space="0"/>
              <w:right w:val="single" w:color="auto" w:sz="4" w:space="0"/>
            </w:tcBorders>
            <w:noWrap w:val="0"/>
            <w:vAlign w:val="center"/>
          </w:tcPr>
          <w:p w14:paraId="7FD55188">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24155BCB">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6FF2C566">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891B6B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4E1EBF2C">
            <w:pPr>
              <w:jc w:val="center"/>
              <w:rPr>
                <w:rFonts w:cs="Times New Roman"/>
                <w:color w:val="auto"/>
                <w:sz w:val="28"/>
                <w:szCs w:val="28"/>
                <w:highlight w:val="none"/>
              </w:rPr>
            </w:pPr>
          </w:p>
        </w:tc>
      </w:tr>
      <w:tr w14:paraId="3533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3677254C">
            <w:pPr>
              <w:jc w:val="center"/>
              <w:rPr>
                <w:rFonts w:cs="Times New Roman"/>
                <w:color w:val="auto"/>
                <w:sz w:val="28"/>
                <w:szCs w:val="28"/>
                <w:highlight w:val="none"/>
              </w:rPr>
            </w:pPr>
          </w:p>
        </w:tc>
        <w:tc>
          <w:tcPr>
            <w:tcW w:w="1575" w:type="dxa"/>
            <w:tcBorders>
              <w:top w:val="single" w:color="auto" w:sz="4" w:space="0"/>
              <w:left w:val="nil"/>
              <w:bottom w:val="single" w:color="auto" w:sz="4" w:space="0"/>
              <w:right w:val="single" w:color="auto" w:sz="4" w:space="0"/>
            </w:tcBorders>
            <w:noWrap w:val="0"/>
            <w:vAlign w:val="center"/>
          </w:tcPr>
          <w:p w14:paraId="1BA4753B">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6D063E3D">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1D624CF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4139372A">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0C3444AF">
            <w:pPr>
              <w:jc w:val="center"/>
              <w:rPr>
                <w:rFonts w:cs="Times New Roman"/>
                <w:color w:val="auto"/>
                <w:sz w:val="28"/>
                <w:szCs w:val="28"/>
                <w:highlight w:val="none"/>
              </w:rPr>
            </w:pPr>
          </w:p>
        </w:tc>
      </w:tr>
      <w:tr w14:paraId="632C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4F6FEAEB">
            <w:pPr>
              <w:jc w:val="center"/>
              <w:rPr>
                <w:rFonts w:cs="Times New Roman"/>
                <w:color w:val="auto"/>
                <w:sz w:val="28"/>
                <w:szCs w:val="28"/>
                <w:highlight w:val="none"/>
              </w:rPr>
            </w:pPr>
          </w:p>
        </w:tc>
        <w:tc>
          <w:tcPr>
            <w:tcW w:w="1575" w:type="dxa"/>
            <w:tcBorders>
              <w:top w:val="single" w:color="auto" w:sz="4" w:space="0"/>
              <w:left w:val="nil"/>
              <w:bottom w:val="single" w:color="auto" w:sz="4" w:space="0"/>
              <w:right w:val="single" w:color="auto" w:sz="4" w:space="0"/>
            </w:tcBorders>
            <w:noWrap w:val="0"/>
            <w:vAlign w:val="center"/>
          </w:tcPr>
          <w:p w14:paraId="1018173A">
            <w:pPr>
              <w:jc w:val="center"/>
              <w:rPr>
                <w:rFonts w:cs="Times New Roman"/>
                <w:color w:val="auto"/>
                <w:sz w:val="28"/>
                <w:szCs w:val="28"/>
                <w:highlight w:val="none"/>
              </w:rPr>
            </w:pPr>
          </w:p>
        </w:tc>
        <w:tc>
          <w:tcPr>
            <w:tcW w:w="1650" w:type="dxa"/>
            <w:tcBorders>
              <w:top w:val="single" w:color="auto" w:sz="4" w:space="0"/>
              <w:left w:val="nil"/>
              <w:bottom w:val="single" w:color="auto" w:sz="4" w:space="0"/>
              <w:right w:val="single" w:color="auto" w:sz="4" w:space="0"/>
            </w:tcBorders>
            <w:noWrap w:val="0"/>
            <w:vAlign w:val="center"/>
          </w:tcPr>
          <w:p w14:paraId="68A9AFCC">
            <w:pPr>
              <w:jc w:val="center"/>
              <w:rPr>
                <w:rFonts w:cs="Times New Roman"/>
                <w:color w:val="auto"/>
                <w:sz w:val="28"/>
                <w:szCs w:val="28"/>
                <w:highlight w:val="none"/>
              </w:rPr>
            </w:pPr>
          </w:p>
        </w:tc>
        <w:tc>
          <w:tcPr>
            <w:tcW w:w="1570" w:type="dxa"/>
            <w:tcBorders>
              <w:top w:val="single" w:color="auto" w:sz="4" w:space="0"/>
              <w:left w:val="nil"/>
              <w:bottom w:val="single" w:color="auto" w:sz="4" w:space="0"/>
              <w:right w:val="single" w:color="auto" w:sz="4" w:space="0"/>
            </w:tcBorders>
            <w:noWrap w:val="0"/>
            <w:vAlign w:val="center"/>
          </w:tcPr>
          <w:p w14:paraId="1AFE43B3">
            <w:pPr>
              <w:jc w:val="center"/>
              <w:rPr>
                <w:rFonts w:cs="Times New Roman"/>
                <w:color w:val="auto"/>
                <w:sz w:val="28"/>
                <w:szCs w:val="28"/>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27C9CC3">
            <w:pPr>
              <w:jc w:val="center"/>
              <w:rPr>
                <w:rFonts w:cs="Times New Roman"/>
                <w:color w:val="auto"/>
                <w:sz w:val="28"/>
                <w:szCs w:val="28"/>
                <w:highlight w:val="none"/>
              </w:rPr>
            </w:pPr>
          </w:p>
        </w:tc>
        <w:tc>
          <w:tcPr>
            <w:tcW w:w="2053" w:type="dxa"/>
            <w:tcBorders>
              <w:top w:val="single" w:color="auto" w:sz="4" w:space="0"/>
              <w:left w:val="nil"/>
              <w:bottom w:val="single" w:color="auto" w:sz="4" w:space="0"/>
              <w:right w:val="single" w:color="auto" w:sz="4" w:space="0"/>
            </w:tcBorders>
            <w:noWrap w:val="0"/>
            <w:vAlign w:val="center"/>
          </w:tcPr>
          <w:p w14:paraId="3ECF2C12">
            <w:pPr>
              <w:jc w:val="center"/>
              <w:rPr>
                <w:rFonts w:cs="Times New Roman"/>
                <w:color w:val="auto"/>
                <w:sz w:val="28"/>
                <w:szCs w:val="28"/>
                <w:highlight w:val="none"/>
              </w:rPr>
            </w:pPr>
          </w:p>
        </w:tc>
      </w:tr>
    </w:tbl>
    <w:p w14:paraId="611DFA3D">
      <w:pPr>
        <w:spacing w:line="500" w:lineRule="exact"/>
        <w:ind w:firstLine="4958" w:firstLineChars="1771"/>
        <w:rPr>
          <w:rFonts w:cs="Times New Roman"/>
          <w:bCs/>
          <w:color w:val="auto"/>
          <w:sz w:val="28"/>
          <w:szCs w:val="28"/>
          <w:highlight w:val="none"/>
        </w:rPr>
      </w:pPr>
    </w:p>
    <w:p w14:paraId="0C1C7363">
      <w:pPr>
        <w:spacing w:line="360" w:lineRule="auto"/>
        <w:rPr>
          <w:rFonts w:cs="Times New Roman"/>
          <w:color w:val="auto"/>
          <w:szCs w:val="21"/>
          <w:highlight w:val="none"/>
        </w:rPr>
      </w:pPr>
    </w:p>
    <w:p w14:paraId="4572BE71">
      <w:pPr>
        <w:spacing w:before="156" w:beforeLines="50" w:after="156" w:afterLines="50" w:line="440" w:lineRule="exact"/>
        <w:ind w:left="687" w:leftChars="227" w:hanging="210" w:hangingChars="100"/>
        <w:rPr>
          <w:color w:val="auto"/>
          <w:szCs w:val="21"/>
          <w:highlight w:val="none"/>
        </w:rPr>
      </w:pPr>
    </w:p>
    <w:p w14:paraId="2108539A">
      <w:pPr>
        <w:jc w:val="center"/>
        <w:rPr>
          <w:rFonts w:hint="eastAsia" w:cs="Times New Roman"/>
          <w:color w:val="auto"/>
          <w:sz w:val="28"/>
          <w:szCs w:val="28"/>
          <w:highlight w:val="none"/>
        </w:rPr>
      </w:pPr>
      <w:r>
        <w:rPr>
          <w:rFonts w:hint="eastAsia" w:cs="Times New Roman"/>
          <w:color w:val="auto"/>
          <w:sz w:val="28"/>
          <w:szCs w:val="28"/>
          <w:highlight w:val="none"/>
        </w:rPr>
        <w:t>供应商</w:t>
      </w:r>
      <w:r>
        <w:rPr>
          <w:rFonts w:hint="eastAsia" w:cs="Times New Roman"/>
          <w:color w:val="auto"/>
          <w:sz w:val="28"/>
          <w:szCs w:val="28"/>
          <w:highlight w:val="none"/>
          <w:lang w:val="en-US" w:eastAsia="zh-CN"/>
        </w:rPr>
        <w:t>名称</w:t>
      </w:r>
      <w:r>
        <w:rPr>
          <w:rFonts w:hint="eastAsia" w:cs="Times New Roman"/>
          <w:color w:val="auto"/>
          <w:sz w:val="28"/>
          <w:szCs w:val="28"/>
          <w:highlight w:val="none"/>
        </w:rPr>
        <w:t>：                     （</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63C3B1AF">
      <w:pPr>
        <w:jc w:val="center"/>
        <w:rPr>
          <w:rFonts w:hint="eastAsia" w:cs="Times New Roman"/>
          <w:color w:val="auto"/>
          <w:sz w:val="28"/>
          <w:szCs w:val="28"/>
          <w:highlight w:val="none"/>
        </w:rPr>
      </w:pPr>
      <w:r>
        <w:rPr>
          <w:rFonts w:hint="eastAsia" w:cs="Times New Roman"/>
          <w:color w:val="auto"/>
          <w:sz w:val="28"/>
          <w:szCs w:val="28"/>
          <w:highlight w:val="none"/>
        </w:rPr>
        <w:t xml:space="preserve">     </w:t>
      </w:r>
    </w:p>
    <w:p w14:paraId="29A3FB30">
      <w:pPr>
        <w:jc w:val="center"/>
        <w:rPr>
          <w:rFonts w:hint="eastAsia" w:cs="Times New Roman"/>
          <w:color w:val="auto"/>
          <w:sz w:val="28"/>
          <w:szCs w:val="28"/>
          <w:highlight w:val="none"/>
        </w:rPr>
      </w:pPr>
      <w:r>
        <w:rPr>
          <w:rFonts w:hint="eastAsia" w:cs="Times New Roman"/>
          <w:color w:val="auto"/>
          <w:sz w:val="28"/>
          <w:szCs w:val="28"/>
          <w:highlight w:val="none"/>
        </w:rPr>
        <w:t>法定代表人或委托代理人：        （</w:t>
      </w:r>
      <w:r>
        <w:rPr>
          <w:rFonts w:hint="eastAsia" w:cs="Times New Roman"/>
          <w:color w:val="auto"/>
          <w:sz w:val="28"/>
          <w:szCs w:val="28"/>
          <w:highlight w:val="none"/>
          <w:lang w:val="en-US" w:eastAsia="zh-CN"/>
        </w:rPr>
        <w:t>电子签章</w:t>
      </w:r>
      <w:r>
        <w:rPr>
          <w:rFonts w:hint="eastAsia" w:cs="Times New Roman"/>
          <w:color w:val="auto"/>
          <w:sz w:val="28"/>
          <w:szCs w:val="28"/>
          <w:highlight w:val="none"/>
        </w:rPr>
        <w:t>）</w:t>
      </w:r>
    </w:p>
    <w:p w14:paraId="44009E74">
      <w:pPr>
        <w:jc w:val="center"/>
        <w:rPr>
          <w:rFonts w:hint="eastAsia" w:cs="Times New Roman"/>
          <w:color w:val="auto"/>
          <w:sz w:val="28"/>
          <w:szCs w:val="28"/>
          <w:highlight w:val="none"/>
        </w:rPr>
      </w:pPr>
    </w:p>
    <w:p w14:paraId="3E31B8D0">
      <w:pPr>
        <w:jc w:val="center"/>
        <w:rPr>
          <w:rFonts w:hint="eastAsia" w:cs="Times New Roman"/>
          <w:color w:val="auto"/>
          <w:sz w:val="28"/>
          <w:szCs w:val="28"/>
          <w:highlight w:val="none"/>
        </w:rPr>
      </w:pPr>
      <w:r>
        <w:rPr>
          <w:rFonts w:hint="eastAsia" w:cs="Times New Roman"/>
          <w:color w:val="auto"/>
          <w:sz w:val="28"/>
          <w:szCs w:val="28"/>
          <w:highlight w:val="none"/>
        </w:rPr>
        <w:t xml:space="preserve">      年       月      日</w:t>
      </w:r>
    </w:p>
    <w:p w14:paraId="761C0153">
      <w:pPr>
        <w:adjustRightInd w:val="0"/>
        <w:jc w:val="both"/>
        <w:rPr>
          <w:bCs/>
          <w:color w:val="auto"/>
          <w:sz w:val="28"/>
          <w:szCs w:val="28"/>
          <w:highlight w:val="none"/>
        </w:rPr>
      </w:pPr>
      <w:r>
        <w:rPr>
          <w:bCs/>
          <w:color w:val="auto"/>
          <w:sz w:val="28"/>
          <w:szCs w:val="28"/>
          <w:highlight w:val="none"/>
        </w:rPr>
        <w:br w:type="page"/>
      </w:r>
    </w:p>
    <w:p w14:paraId="1AA37194">
      <w:pPr>
        <w:spacing w:after="120"/>
        <w:jc w:val="center"/>
        <w:rPr>
          <w:rFonts w:cs="Times New Roman"/>
          <w:color w:val="auto"/>
          <w:sz w:val="32"/>
          <w:szCs w:val="40"/>
          <w:highlight w:val="none"/>
        </w:rPr>
      </w:pPr>
      <w:r>
        <w:rPr>
          <w:rFonts w:hint="eastAsia" w:cs="Times New Roman"/>
          <w:color w:val="auto"/>
          <w:sz w:val="32"/>
          <w:szCs w:val="40"/>
          <w:highlight w:val="none"/>
        </w:rPr>
        <w:t>2、其他商务部分要求的资料</w:t>
      </w:r>
    </w:p>
    <w:p w14:paraId="69CAEE3F">
      <w:pPr>
        <w:rPr>
          <w:rFonts w:cs="Times New Roman"/>
          <w:color w:val="auto"/>
          <w:sz w:val="18"/>
          <w:szCs w:val="18"/>
          <w:highlight w:val="none"/>
        </w:rPr>
      </w:pPr>
    </w:p>
    <w:p w14:paraId="77C28BE8">
      <w:pPr>
        <w:keepNext/>
        <w:keepLines/>
        <w:wordWrap w:val="0"/>
        <w:spacing w:line="400" w:lineRule="exact"/>
        <w:ind w:right="-361" w:rightChars="-172"/>
        <w:jc w:val="center"/>
        <w:outlineLvl w:val="1"/>
        <w:rPr>
          <w:rFonts w:cs="Times New Roman"/>
          <w:bCs/>
          <w:color w:val="auto"/>
          <w:sz w:val="28"/>
          <w:szCs w:val="24"/>
          <w:highlight w:val="none"/>
        </w:rPr>
      </w:pPr>
      <w:r>
        <w:rPr>
          <w:rFonts w:hint="eastAsia" w:cs="Times New Roman"/>
          <w:bCs/>
          <w:color w:val="auto"/>
          <w:sz w:val="28"/>
          <w:szCs w:val="24"/>
          <w:highlight w:val="none"/>
        </w:rPr>
        <w:t>（格式自拟，供应商应按照</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cs="Times New Roman"/>
          <w:bCs/>
          <w:color w:val="auto"/>
          <w:sz w:val="28"/>
          <w:szCs w:val="24"/>
          <w:highlight w:val="none"/>
        </w:rPr>
        <w:t>中要求的商务标内容进行编制）</w:t>
      </w:r>
    </w:p>
    <w:p w14:paraId="2CB72F2C">
      <w:pPr>
        <w:spacing w:line="360" w:lineRule="auto"/>
        <w:jc w:val="center"/>
        <w:rPr>
          <w:rFonts w:cs="Times New Roman"/>
          <w:b/>
          <w:bCs/>
          <w:color w:val="auto"/>
          <w:sz w:val="32"/>
          <w:szCs w:val="32"/>
          <w:highlight w:val="none"/>
        </w:rPr>
      </w:pPr>
    </w:p>
    <w:p w14:paraId="5F7AEAD9">
      <w:pPr>
        <w:spacing w:line="360" w:lineRule="auto"/>
        <w:jc w:val="center"/>
        <w:rPr>
          <w:rFonts w:cs="Times New Roman"/>
          <w:b/>
          <w:bCs/>
          <w:color w:val="auto"/>
          <w:sz w:val="32"/>
          <w:szCs w:val="32"/>
          <w:highlight w:val="none"/>
        </w:rPr>
      </w:pPr>
    </w:p>
    <w:p w14:paraId="6972487F">
      <w:pPr>
        <w:spacing w:line="360" w:lineRule="auto"/>
        <w:jc w:val="center"/>
        <w:rPr>
          <w:rFonts w:cs="Times New Roman"/>
          <w:b/>
          <w:bCs/>
          <w:color w:val="auto"/>
          <w:sz w:val="32"/>
          <w:szCs w:val="32"/>
          <w:highlight w:val="none"/>
        </w:rPr>
      </w:pPr>
    </w:p>
    <w:p w14:paraId="17D2ABBE">
      <w:pPr>
        <w:spacing w:line="360" w:lineRule="auto"/>
        <w:jc w:val="center"/>
        <w:rPr>
          <w:rFonts w:cs="Times New Roman"/>
          <w:b/>
          <w:bCs/>
          <w:color w:val="auto"/>
          <w:sz w:val="32"/>
          <w:szCs w:val="32"/>
          <w:highlight w:val="none"/>
        </w:rPr>
      </w:pPr>
    </w:p>
    <w:p w14:paraId="41124D13">
      <w:pPr>
        <w:spacing w:line="360" w:lineRule="auto"/>
        <w:jc w:val="center"/>
        <w:rPr>
          <w:rFonts w:cs="Times New Roman"/>
          <w:b/>
          <w:bCs/>
          <w:color w:val="auto"/>
          <w:sz w:val="32"/>
          <w:szCs w:val="32"/>
          <w:highlight w:val="none"/>
        </w:rPr>
      </w:pPr>
    </w:p>
    <w:p w14:paraId="1BFB0CAB">
      <w:pPr>
        <w:spacing w:line="360" w:lineRule="auto"/>
        <w:jc w:val="center"/>
        <w:rPr>
          <w:rFonts w:cs="Times New Roman"/>
          <w:b/>
          <w:bCs/>
          <w:color w:val="auto"/>
          <w:sz w:val="32"/>
          <w:szCs w:val="32"/>
          <w:highlight w:val="none"/>
        </w:rPr>
      </w:pPr>
    </w:p>
    <w:p w14:paraId="5CF2D3FB">
      <w:pPr>
        <w:spacing w:line="360" w:lineRule="auto"/>
        <w:jc w:val="center"/>
        <w:rPr>
          <w:rFonts w:cs="Times New Roman"/>
          <w:b/>
          <w:bCs/>
          <w:color w:val="auto"/>
          <w:sz w:val="32"/>
          <w:szCs w:val="32"/>
          <w:highlight w:val="none"/>
        </w:rPr>
      </w:pPr>
    </w:p>
    <w:p w14:paraId="3DEC2283">
      <w:pPr>
        <w:spacing w:line="360" w:lineRule="auto"/>
        <w:jc w:val="center"/>
        <w:rPr>
          <w:rFonts w:cs="Times New Roman"/>
          <w:b/>
          <w:bCs/>
          <w:color w:val="auto"/>
          <w:sz w:val="32"/>
          <w:szCs w:val="32"/>
          <w:highlight w:val="none"/>
        </w:rPr>
      </w:pPr>
    </w:p>
    <w:p w14:paraId="012157BF">
      <w:pPr>
        <w:spacing w:line="360" w:lineRule="auto"/>
        <w:jc w:val="center"/>
        <w:rPr>
          <w:rFonts w:cs="Times New Roman"/>
          <w:b/>
          <w:bCs/>
          <w:color w:val="auto"/>
          <w:sz w:val="32"/>
          <w:szCs w:val="32"/>
          <w:highlight w:val="none"/>
        </w:rPr>
      </w:pPr>
    </w:p>
    <w:p w14:paraId="6ECCF0FA">
      <w:pPr>
        <w:spacing w:line="360" w:lineRule="auto"/>
        <w:jc w:val="center"/>
        <w:rPr>
          <w:rFonts w:cs="Times New Roman"/>
          <w:b/>
          <w:bCs/>
          <w:color w:val="auto"/>
          <w:sz w:val="32"/>
          <w:szCs w:val="32"/>
          <w:highlight w:val="none"/>
        </w:rPr>
      </w:pPr>
    </w:p>
    <w:p w14:paraId="1711A029">
      <w:pPr>
        <w:spacing w:line="360" w:lineRule="auto"/>
        <w:jc w:val="center"/>
        <w:rPr>
          <w:rFonts w:cs="Times New Roman"/>
          <w:b/>
          <w:bCs/>
          <w:color w:val="auto"/>
          <w:sz w:val="32"/>
          <w:szCs w:val="32"/>
          <w:highlight w:val="none"/>
        </w:rPr>
      </w:pPr>
    </w:p>
    <w:p w14:paraId="4C8C1086">
      <w:pPr>
        <w:spacing w:line="360" w:lineRule="auto"/>
        <w:jc w:val="center"/>
        <w:rPr>
          <w:rFonts w:cs="Times New Roman"/>
          <w:b/>
          <w:bCs/>
          <w:color w:val="auto"/>
          <w:sz w:val="32"/>
          <w:szCs w:val="32"/>
          <w:highlight w:val="none"/>
        </w:rPr>
      </w:pPr>
    </w:p>
    <w:p w14:paraId="2D8BE54A">
      <w:pPr>
        <w:spacing w:line="360" w:lineRule="auto"/>
        <w:jc w:val="center"/>
        <w:rPr>
          <w:rFonts w:cs="Times New Roman"/>
          <w:b/>
          <w:bCs/>
          <w:color w:val="auto"/>
          <w:sz w:val="32"/>
          <w:szCs w:val="32"/>
          <w:highlight w:val="none"/>
        </w:rPr>
      </w:pPr>
    </w:p>
    <w:p w14:paraId="69DF254B">
      <w:pPr>
        <w:spacing w:line="360" w:lineRule="auto"/>
        <w:jc w:val="center"/>
        <w:rPr>
          <w:rFonts w:cs="Times New Roman"/>
          <w:b/>
          <w:bCs/>
          <w:color w:val="auto"/>
          <w:sz w:val="32"/>
          <w:szCs w:val="32"/>
          <w:highlight w:val="none"/>
        </w:rPr>
      </w:pPr>
    </w:p>
    <w:p w14:paraId="17D1648E">
      <w:pPr>
        <w:spacing w:line="360" w:lineRule="auto"/>
        <w:jc w:val="center"/>
        <w:rPr>
          <w:rFonts w:cs="Times New Roman"/>
          <w:b/>
          <w:bCs/>
          <w:color w:val="auto"/>
          <w:sz w:val="32"/>
          <w:szCs w:val="32"/>
          <w:highlight w:val="none"/>
        </w:rPr>
      </w:pPr>
    </w:p>
    <w:p w14:paraId="305FFF76">
      <w:pPr>
        <w:spacing w:line="360" w:lineRule="auto"/>
        <w:jc w:val="center"/>
        <w:rPr>
          <w:rFonts w:cs="Times New Roman"/>
          <w:b/>
          <w:bCs/>
          <w:color w:val="auto"/>
          <w:sz w:val="32"/>
          <w:szCs w:val="32"/>
          <w:highlight w:val="none"/>
        </w:rPr>
      </w:pPr>
    </w:p>
    <w:p w14:paraId="16F61629">
      <w:pPr>
        <w:pStyle w:val="8"/>
        <w:rPr>
          <w:rFonts w:cs="Times New Roman"/>
          <w:b/>
          <w:bCs/>
          <w:color w:val="auto"/>
          <w:sz w:val="32"/>
          <w:szCs w:val="32"/>
          <w:highlight w:val="none"/>
        </w:rPr>
      </w:pPr>
    </w:p>
    <w:p w14:paraId="52ED5330">
      <w:pPr>
        <w:pStyle w:val="8"/>
        <w:rPr>
          <w:rFonts w:cs="Times New Roman"/>
          <w:b/>
          <w:bCs/>
          <w:color w:val="auto"/>
          <w:sz w:val="32"/>
          <w:szCs w:val="32"/>
          <w:highlight w:val="none"/>
        </w:rPr>
      </w:pPr>
    </w:p>
    <w:p w14:paraId="3B436F0B">
      <w:pPr>
        <w:spacing w:line="360" w:lineRule="auto"/>
        <w:jc w:val="center"/>
        <w:rPr>
          <w:rFonts w:cs="Times New Roman"/>
          <w:b/>
          <w:bCs/>
          <w:color w:val="auto"/>
          <w:sz w:val="32"/>
          <w:szCs w:val="32"/>
          <w:highlight w:val="none"/>
        </w:rPr>
      </w:pPr>
    </w:p>
    <w:p w14:paraId="197D4672">
      <w:pPr>
        <w:spacing w:after="120"/>
        <w:rPr>
          <w:rFonts w:cs="Times New Roman"/>
          <w:color w:val="auto"/>
          <w:szCs w:val="24"/>
          <w:highlight w:val="none"/>
        </w:rPr>
      </w:pPr>
    </w:p>
    <w:p w14:paraId="0B253E7D">
      <w:pPr>
        <w:adjustRightInd w:val="0"/>
        <w:jc w:val="center"/>
        <w:rPr>
          <w:color w:val="auto"/>
          <w:sz w:val="24"/>
          <w:szCs w:val="24"/>
          <w:highlight w:val="none"/>
        </w:rPr>
      </w:pPr>
      <w:r>
        <w:rPr>
          <w:rFonts w:hint="eastAsia"/>
          <w:b/>
          <w:bCs/>
          <w:color w:val="auto"/>
          <w:sz w:val="32"/>
          <w:szCs w:val="32"/>
          <w:highlight w:val="none"/>
        </w:rPr>
        <w:t>九、其他资料</w:t>
      </w:r>
    </w:p>
    <w:p w14:paraId="5233BC09">
      <w:pPr>
        <w:adjustRightInd w:val="0"/>
        <w:jc w:val="center"/>
        <w:rPr>
          <w:bCs/>
          <w:color w:val="auto"/>
          <w:sz w:val="28"/>
          <w:szCs w:val="28"/>
          <w:highlight w:val="none"/>
        </w:rPr>
      </w:pPr>
      <w:r>
        <w:rPr>
          <w:rFonts w:hint="eastAsia"/>
          <w:bCs/>
          <w:color w:val="auto"/>
          <w:sz w:val="28"/>
          <w:szCs w:val="28"/>
          <w:highlight w:val="none"/>
        </w:rPr>
        <w:t>（</w:t>
      </w:r>
      <w:r>
        <w:rPr>
          <w:rFonts w:hint="eastAsia" w:cs="Times New Roman"/>
          <w:color w:val="auto"/>
          <w:sz w:val="28"/>
          <w:szCs w:val="28"/>
          <w:highlight w:val="none"/>
          <w:lang w:val="en-US" w:eastAsia="zh-CN"/>
        </w:rPr>
        <w:t>招标</w:t>
      </w:r>
      <w:r>
        <w:rPr>
          <w:rFonts w:hint="eastAsia" w:cs="Times New Roman"/>
          <w:color w:val="auto"/>
          <w:sz w:val="28"/>
          <w:szCs w:val="28"/>
          <w:highlight w:val="none"/>
        </w:rPr>
        <w:t>文件</w:t>
      </w:r>
      <w:r>
        <w:rPr>
          <w:rFonts w:hint="eastAsia"/>
          <w:bCs/>
          <w:color w:val="auto"/>
          <w:sz w:val="28"/>
          <w:szCs w:val="28"/>
          <w:highlight w:val="none"/>
        </w:rPr>
        <w:t>、采购清单、评分办法中提到的其他资料及供应商认为应附的其他资料，格式自拟）</w:t>
      </w:r>
    </w:p>
    <w:p w14:paraId="0E662A0D">
      <w:pPr>
        <w:adjustRightInd w:val="0"/>
        <w:jc w:val="center"/>
        <w:rPr>
          <w:bCs/>
          <w:color w:val="auto"/>
          <w:sz w:val="28"/>
          <w:szCs w:val="28"/>
          <w:highlight w:val="none"/>
        </w:rPr>
      </w:pPr>
    </w:p>
    <w:p w14:paraId="7BF6FDFE">
      <w:pPr>
        <w:adjustRightInd w:val="0"/>
        <w:jc w:val="center"/>
        <w:rPr>
          <w:bCs/>
          <w:color w:val="auto"/>
          <w:sz w:val="28"/>
          <w:szCs w:val="28"/>
          <w:highlight w:val="none"/>
        </w:rPr>
      </w:pPr>
    </w:p>
    <w:p w14:paraId="35EE47C1">
      <w:pPr>
        <w:adjustRightInd w:val="0"/>
        <w:jc w:val="center"/>
        <w:rPr>
          <w:bCs/>
          <w:color w:val="auto"/>
          <w:sz w:val="28"/>
          <w:szCs w:val="28"/>
          <w:highlight w:val="none"/>
        </w:rPr>
      </w:pPr>
    </w:p>
    <w:p w14:paraId="61CC1A4B">
      <w:pPr>
        <w:adjustRightInd w:val="0"/>
        <w:jc w:val="center"/>
        <w:rPr>
          <w:bCs/>
          <w:color w:val="auto"/>
          <w:sz w:val="28"/>
          <w:szCs w:val="28"/>
          <w:highlight w:val="none"/>
        </w:rPr>
      </w:pPr>
    </w:p>
    <w:p w14:paraId="5FDE0B69">
      <w:pPr>
        <w:adjustRightInd w:val="0"/>
        <w:jc w:val="center"/>
        <w:rPr>
          <w:bCs/>
          <w:color w:val="auto"/>
          <w:sz w:val="28"/>
          <w:szCs w:val="28"/>
          <w:highlight w:val="none"/>
        </w:rPr>
      </w:pPr>
    </w:p>
    <w:p w14:paraId="31D8769B">
      <w:pPr>
        <w:adjustRightInd w:val="0"/>
        <w:jc w:val="center"/>
        <w:rPr>
          <w:bCs/>
          <w:color w:val="auto"/>
          <w:sz w:val="28"/>
          <w:szCs w:val="28"/>
          <w:highlight w:val="none"/>
        </w:rPr>
      </w:pPr>
    </w:p>
    <w:p w14:paraId="4C263EC2">
      <w:pPr>
        <w:adjustRightInd w:val="0"/>
        <w:jc w:val="center"/>
        <w:rPr>
          <w:bCs/>
          <w:color w:val="auto"/>
          <w:sz w:val="28"/>
          <w:szCs w:val="28"/>
          <w:highlight w:val="none"/>
        </w:rPr>
      </w:pPr>
    </w:p>
    <w:p w14:paraId="519998C8">
      <w:pPr>
        <w:adjustRightInd w:val="0"/>
        <w:jc w:val="center"/>
        <w:rPr>
          <w:bCs/>
          <w:color w:val="auto"/>
          <w:sz w:val="28"/>
          <w:szCs w:val="28"/>
          <w:highlight w:val="none"/>
        </w:rPr>
      </w:pPr>
    </w:p>
    <w:p w14:paraId="08EAE175">
      <w:pPr>
        <w:adjustRightInd w:val="0"/>
        <w:jc w:val="center"/>
        <w:rPr>
          <w:bCs/>
          <w:color w:val="auto"/>
          <w:sz w:val="28"/>
          <w:szCs w:val="28"/>
          <w:highlight w:val="none"/>
        </w:rPr>
      </w:pPr>
    </w:p>
    <w:p w14:paraId="06BF3E91">
      <w:pPr>
        <w:adjustRightInd w:val="0"/>
        <w:jc w:val="center"/>
        <w:rPr>
          <w:bCs/>
          <w:color w:val="auto"/>
          <w:sz w:val="28"/>
          <w:szCs w:val="28"/>
          <w:highlight w:val="none"/>
        </w:rPr>
      </w:pPr>
    </w:p>
    <w:p w14:paraId="1785421C">
      <w:pPr>
        <w:adjustRightInd w:val="0"/>
        <w:jc w:val="center"/>
        <w:rPr>
          <w:bCs/>
          <w:color w:val="auto"/>
          <w:sz w:val="28"/>
          <w:szCs w:val="28"/>
          <w:highlight w:val="none"/>
        </w:rPr>
      </w:pPr>
    </w:p>
    <w:p w14:paraId="6614CE46">
      <w:pPr>
        <w:adjustRightInd w:val="0"/>
        <w:jc w:val="center"/>
        <w:rPr>
          <w:bCs/>
          <w:color w:val="auto"/>
          <w:sz w:val="28"/>
          <w:szCs w:val="28"/>
          <w:highlight w:val="none"/>
        </w:rPr>
      </w:pPr>
    </w:p>
    <w:p w14:paraId="100C865E">
      <w:pPr>
        <w:adjustRightInd w:val="0"/>
        <w:jc w:val="center"/>
        <w:rPr>
          <w:bCs/>
          <w:color w:val="auto"/>
          <w:sz w:val="28"/>
          <w:szCs w:val="28"/>
          <w:highlight w:val="none"/>
        </w:rPr>
      </w:pPr>
    </w:p>
    <w:p w14:paraId="50903D6D">
      <w:pPr>
        <w:adjustRightInd w:val="0"/>
        <w:jc w:val="center"/>
        <w:rPr>
          <w:bCs/>
          <w:color w:val="auto"/>
          <w:sz w:val="28"/>
          <w:szCs w:val="28"/>
          <w:highlight w:val="none"/>
        </w:rPr>
      </w:pPr>
    </w:p>
    <w:p w14:paraId="40422089">
      <w:pPr>
        <w:adjustRightInd w:val="0"/>
        <w:jc w:val="center"/>
        <w:rPr>
          <w:bCs/>
          <w:color w:val="auto"/>
          <w:sz w:val="28"/>
          <w:szCs w:val="28"/>
          <w:highlight w:val="none"/>
        </w:rPr>
      </w:pPr>
    </w:p>
    <w:p w14:paraId="26EBE323">
      <w:pPr>
        <w:adjustRightInd w:val="0"/>
        <w:jc w:val="center"/>
        <w:rPr>
          <w:bCs/>
          <w:color w:val="auto"/>
          <w:sz w:val="28"/>
          <w:szCs w:val="28"/>
          <w:highlight w:val="none"/>
        </w:rPr>
      </w:pPr>
    </w:p>
    <w:p w14:paraId="76193B3A">
      <w:pPr>
        <w:adjustRightInd w:val="0"/>
        <w:jc w:val="center"/>
        <w:rPr>
          <w:bCs/>
          <w:color w:val="auto"/>
          <w:sz w:val="28"/>
          <w:szCs w:val="28"/>
          <w:highlight w:val="none"/>
        </w:rPr>
      </w:pPr>
    </w:p>
    <w:p w14:paraId="6452FEC8">
      <w:pPr>
        <w:adjustRightInd w:val="0"/>
        <w:jc w:val="center"/>
        <w:rPr>
          <w:bCs/>
          <w:color w:val="auto"/>
          <w:sz w:val="24"/>
          <w:szCs w:val="24"/>
          <w:highlight w:val="none"/>
        </w:rPr>
      </w:pPr>
    </w:p>
    <w:p w14:paraId="2219B5EB">
      <w:pPr>
        <w:adjustRightInd w:val="0"/>
        <w:jc w:val="center"/>
        <w:rPr>
          <w:bCs/>
          <w:color w:val="auto"/>
          <w:sz w:val="24"/>
          <w:szCs w:val="24"/>
          <w:highlight w:val="none"/>
        </w:rPr>
      </w:pPr>
    </w:p>
    <w:p w14:paraId="5FDB480B">
      <w:pPr>
        <w:rPr>
          <w:color w:val="auto"/>
          <w:highlight w:val="none"/>
        </w:rPr>
      </w:pPr>
    </w:p>
    <w:p w14:paraId="0184AE26">
      <w:pPr>
        <w:rPr>
          <w:color w:val="auto"/>
          <w:highlight w:val="none"/>
        </w:rPr>
      </w:pPr>
    </w:p>
    <w:p w14:paraId="480FC552">
      <w:pPr>
        <w:rPr>
          <w:color w:val="auto"/>
          <w:highlight w:val="none"/>
        </w:rPr>
      </w:pPr>
      <w:r>
        <w:rPr>
          <w:color w:val="auto"/>
          <w:highlight w:val="none"/>
        </w:rPr>
        <w:t>附件：</w:t>
      </w:r>
    </w:p>
    <w:p w14:paraId="604B4822">
      <w:pPr>
        <w:spacing w:line="360" w:lineRule="auto"/>
        <w:jc w:val="center"/>
        <w:rPr>
          <w:color w:val="auto"/>
          <w:sz w:val="28"/>
          <w:szCs w:val="28"/>
          <w:highlight w:val="none"/>
        </w:rPr>
      </w:pPr>
      <w:r>
        <w:rPr>
          <w:rFonts w:hint="eastAsia"/>
          <w:color w:val="auto"/>
          <w:sz w:val="28"/>
          <w:szCs w:val="28"/>
          <w:highlight w:val="none"/>
        </w:rPr>
        <w:t>中小企业声明函</w:t>
      </w:r>
    </w:p>
    <w:p w14:paraId="44EFB090">
      <w:pPr>
        <w:spacing w:line="360" w:lineRule="auto"/>
        <w:jc w:val="center"/>
        <w:rPr>
          <w:b/>
          <w:bCs/>
          <w:color w:val="auto"/>
          <w:sz w:val="32"/>
          <w:szCs w:val="32"/>
          <w:highlight w:val="none"/>
        </w:rPr>
      </w:pPr>
      <w:r>
        <w:rPr>
          <w:rFonts w:hint="eastAsia"/>
          <w:b/>
          <w:bCs/>
          <w:color w:val="auto"/>
          <w:sz w:val="32"/>
          <w:szCs w:val="32"/>
          <w:highlight w:val="none"/>
        </w:rPr>
        <w:t>中小企业声明函（货物）</w:t>
      </w:r>
    </w:p>
    <w:p w14:paraId="79787708">
      <w:pPr>
        <w:snapToGrid w:val="0"/>
        <w:spacing w:line="360" w:lineRule="auto"/>
        <w:ind w:right="482" w:firstLine="480" w:firstLineChars="200"/>
        <w:rPr>
          <w:color w:val="auto"/>
          <w:sz w:val="24"/>
          <w:szCs w:val="20"/>
          <w:highlight w:val="none"/>
        </w:rPr>
      </w:pPr>
      <w:r>
        <w:rPr>
          <w:rFonts w:hint="eastAsia"/>
          <w:color w:val="auto"/>
          <w:sz w:val="24"/>
          <w:szCs w:val="20"/>
          <w:highlight w:val="none"/>
        </w:rPr>
        <w:t>本公司（联合体）郑重声明，根据《政府采购促进中小企业发展管理办法》（财库﹝2020﹞46 号）的规定，本公司（联合体）参加</w:t>
      </w:r>
      <w:r>
        <w:rPr>
          <w:rFonts w:hint="eastAsia"/>
          <w:color w:val="auto"/>
          <w:sz w:val="24"/>
          <w:szCs w:val="20"/>
          <w:highlight w:val="none"/>
          <w:u w:val="single"/>
        </w:rPr>
        <w:t>（单位名称）</w:t>
      </w:r>
      <w:r>
        <w:rPr>
          <w:rFonts w:hint="eastAsia"/>
          <w:color w:val="auto"/>
          <w:sz w:val="24"/>
          <w:szCs w:val="20"/>
          <w:highlight w:val="none"/>
        </w:rPr>
        <w:t>的</w:t>
      </w:r>
      <w:r>
        <w:rPr>
          <w:rFonts w:hint="eastAsia"/>
          <w:color w:val="auto"/>
          <w:sz w:val="24"/>
          <w:szCs w:val="20"/>
          <w:highlight w:val="none"/>
          <w:u w:val="single"/>
        </w:rPr>
        <w:t>（项目名称）</w:t>
      </w:r>
      <w:r>
        <w:rPr>
          <w:rFonts w:hint="eastAsia"/>
          <w:color w:val="auto"/>
          <w:sz w:val="24"/>
          <w:szCs w:val="20"/>
          <w:highlight w:val="none"/>
        </w:rPr>
        <w:t>采购活动，提供的货物全部由符合政策要求的中小企业制造。相关企业（含联合体中的中小企业、签订分包意向协议的中小企业）的具体情况如下：</w:t>
      </w:r>
    </w:p>
    <w:p w14:paraId="288209DC">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1.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1BBD19E3">
      <w:pPr>
        <w:snapToGrid w:val="0"/>
        <w:spacing w:line="360" w:lineRule="auto"/>
        <w:ind w:right="482" w:firstLine="480" w:firstLineChars="200"/>
        <w:rPr>
          <w:color w:val="auto"/>
          <w:sz w:val="24"/>
          <w:szCs w:val="20"/>
          <w:highlight w:val="none"/>
        </w:rPr>
      </w:pPr>
      <w:r>
        <w:rPr>
          <w:rFonts w:hint="eastAsia"/>
          <w:color w:val="auto"/>
          <w:sz w:val="24"/>
          <w:szCs w:val="20"/>
          <w:highlight w:val="none"/>
        </w:rPr>
        <w:t xml:space="preserve">2. </w:t>
      </w:r>
      <w:r>
        <w:rPr>
          <w:rFonts w:hint="eastAsia"/>
          <w:color w:val="auto"/>
          <w:sz w:val="24"/>
          <w:szCs w:val="20"/>
          <w:highlight w:val="none"/>
          <w:u w:val="single"/>
        </w:rPr>
        <w:t xml:space="preserve">（标的名称） </w:t>
      </w:r>
      <w:r>
        <w:rPr>
          <w:rFonts w:hint="eastAsia"/>
          <w:color w:val="auto"/>
          <w:sz w:val="24"/>
          <w:szCs w:val="20"/>
          <w:highlight w:val="none"/>
        </w:rPr>
        <w:t>，属于</w:t>
      </w:r>
      <w:r>
        <w:rPr>
          <w:rFonts w:hint="eastAsia"/>
          <w:color w:val="auto"/>
          <w:sz w:val="24"/>
          <w:szCs w:val="20"/>
          <w:highlight w:val="none"/>
          <w:u w:val="single"/>
        </w:rPr>
        <w:t>（采购文件中明确的所属行业）行业</w:t>
      </w:r>
      <w:r>
        <w:rPr>
          <w:rFonts w:hint="eastAsia"/>
          <w:color w:val="auto"/>
          <w:sz w:val="24"/>
          <w:szCs w:val="20"/>
          <w:highlight w:val="none"/>
        </w:rPr>
        <w:t>；制造商为</w:t>
      </w:r>
      <w:r>
        <w:rPr>
          <w:rFonts w:hint="eastAsia"/>
          <w:color w:val="auto"/>
          <w:sz w:val="24"/>
          <w:szCs w:val="20"/>
          <w:highlight w:val="none"/>
          <w:u w:val="single"/>
        </w:rPr>
        <w:t>（企业名称）</w:t>
      </w:r>
      <w:r>
        <w:rPr>
          <w:rFonts w:hint="eastAsia"/>
          <w:color w:val="auto"/>
          <w:sz w:val="24"/>
          <w:szCs w:val="20"/>
          <w:highlight w:val="none"/>
        </w:rPr>
        <w:t>，从业人员</w:t>
      </w:r>
      <w:r>
        <w:rPr>
          <w:rFonts w:hint="eastAsia"/>
          <w:color w:val="auto"/>
          <w:sz w:val="24"/>
          <w:szCs w:val="20"/>
          <w:highlight w:val="none"/>
          <w:u w:val="single"/>
        </w:rPr>
        <w:t xml:space="preserve">     </w:t>
      </w:r>
      <w:r>
        <w:rPr>
          <w:rFonts w:hint="eastAsia"/>
          <w:color w:val="auto"/>
          <w:sz w:val="24"/>
          <w:szCs w:val="20"/>
          <w:highlight w:val="none"/>
        </w:rPr>
        <w:t>人，营业收入为</w:t>
      </w:r>
      <w:r>
        <w:rPr>
          <w:rFonts w:hint="eastAsia"/>
          <w:color w:val="auto"/>
          <w:sz w:val="24"/>
          <w:szCs w:val="20"/>
          <w:highlight w:val="none"/>
          <w:u w:val="single"/>
        </w:rPr>
        <w:t xml:space="preserve">     </w:t>
      </w:r>
      <w:r>
        <w:rPr>
          <w:rFonts w:hint="eastAsia"/>
          <w:color w:val="auto"/>
          <w:sz w:val="24"/>
          <w:szCs w:val="20"/>
          <w:highlight w:val="none"/>
        </w:rPr>
        <w:t>万元，资产总额为</w:t>
      </w:r>
      <w:r>
        <w:rPr>
          <w:rFonts w:hint="eastAsia"/>
          <w:color w:val="auto"/>
          <w:sz w:val="24"/>
          <w:szCs w:val="20"/>
          <w:highlight w:val="none"/>
          <w:u w:val="single"/>
        </w:rPr>
        <w:t xml:space="preserve">      </w:t>
      </w:r>
      <w:r>
        <w:rPr>
          <w:rFonts w:hint="eastAsia"/>
          <w:color w:val="auto"/>
          <w:sz w:val="24"/>
          <w:szCs w:val="20"/>
          <w:highlight w:val="none"/>
        </w:rPr>
        <w:t>万元，属于</w:t>
      </w:r>
      <w:r>
        <w:rPr>
          <w:rFonts w:hint="eastAsia"/>
          <w:color w:val="auto"/>
          <w:sz w:val="24"/>
          <w:szCs w:val="20"/>
          <w:highlight w:val="none"/>
          <w:u w:val="single"/>
        </w:rPr>
        <w:t>（中型企业、小型企业、微型企业）</w:t>
      </w:r>
      <w:r>
        <w:rPr>
          <w:rFonts w:hint="eastAsia"/>
          <w:color w:val="auto"/>
          <w:sz w:val="24"/>
          <w:szCs w:val="20"/>
          <w:highlight w:val="none"/>
        </w:rPr>
        <w:t>；</w:t>
      </w:r>
    </w:p>
    <w:p w14:paraId="6CC01C29">
      <w:pPr>
        <w:snapToGrid w:val="0"/>
        <w:spacing w:line="360" w:lineRule="auto"/>
        <w:ind w:right="482" w:firstLine="480" w:firstLineChars="200"/>
        <w:rPr>
          <w:color w:val="auto"/>
          <w:sz w:val="24"/>
          <w:szCs w:val="20"/>
          <w:highlight w:val="none"/>
        </w:rPr>
      </w:pPr>
      <w:r>
        <w:rPr>
          <w:rFonts w:hint="eastAsia"/>
          <w:color w:val="auto"/>
          <w:sz w:val="24"/>
          <w:szCs w:val="20"/>
          <w:highlight w:val="none"/>
        </w:rPr>
        <w:t>……</w:t>
      </w:r>
    </w:p>
    <w:p w14:paraId="4B131CD6">
      <w:pPr>
        <w:snapToGrid w:val="0"/>
        <w:spacing w:line="360" w:lineRule="auto"/>
        <w:ind w:right="482" w:firstLine="480" w:firstLineChars="200"/>
        <w:rPr>
          <w:color w:val="auto"/>
          <w:sz w:val="24"/>
          <w:szCs w:val="20"/>
          <w:highlight w:val="none"/>
        </w:rPr>
      </w:pPr>
      <w:r>
        <w:rPr>
          <w:rFonts w:hint="eastAsia"/>
          <w:color w:val="auto"/>
          <w:sz w:val="24"/>
          <w:szCs w:val="20"/>
          <w:highlight w:val="none"/>
        </w:rPr>
        <w:t>以上企业，不属于大企业的分支机构，不存在控股股东为大企业的情形，也不存在与大企业的负责人为同一人的情形。</w:t>
      </w:r>
    </w:p>
    <w:p w14:paraId="1D2DBFF6">
      <w:pPr>
        <w:snapToGrid w:val="0"/>
        <w:spacing w:line="360" w:lineRule="auto"/>
        <w:ind w:right="482" w:firstLine="480" w:firstLineChars="200"/>
        <w:rPr>
          <w:color w:val="auto"/>
          <w:sz w:val="24"/>
          <w:szCs w:val="20"/>
          <w:highlight w:val="none"/>
        </w:rPr>
      </w:pPr>
      <w:r>
        <w:rPr>
          <w:rFonts w:hint="eastAsia"/>
          <w:color w:val="auto"/>
          <w:sz w:val="24"/>
          <w:szCs w:val="20"/>
          <w:highlight w:val="none"/>
        </w:rPr>
        <w:t>本企业对上述声明内容的真实性负责。如有虚假，将依法承担相应责任。</w:t>
      </w:r>
    </w:p>
    <w:p w14:paraId="241F7217">
      <w:pPr>
        <w:snapToGrid w:val="0"/>
        <w:spacing w:line="360" w:lineRule="auto"/>
        <w:ind w:right="482" w:firstLine="5527" w:firstLineChars="2303"/>
        <w:rPr>
          <w:color w:val="auto"/>
          <w:sz w:val="24"/>
          <w:szCs w:val="20"/>
          <w:highlight w:val="none"/>
        </w:rPr>
      </w:pPr>
      <w:r>
        <w:rPr>
          <w:rFonts w:hint="eastAsia"/>
          <w:color w:val="auto"/>
          <w:sz w:val="24"/>
          <w:szCs w:val="20"/>
          <w:highlight w:val="none"/>
        </w:rPr>
        <w:t>企业名称（</w:t>
      </w:r>
      <w:r>
        <w:rPr>
          <w:rFonts w:hint="eastAsia"/>
          <w:color w:val="auto"/>
          <w:sz w:val="24"/>
          <w:szCs w:val="20"/>
          <w:highlight w:val="none"/>
          <w:lang w:val="en-US" w:eastAsia="zh-CN"/>
        </w:rPr>
        <w:t>电子签章</w:t>
      </w:r>
      <w:r>
        <w:rPr>
          <w:rFonts w:hint="eastAsia"/>
          <w:color w:val="auto"/>
          <w:sz w:val="24"/>
          <w:szCs w:val="20"/>
          <w:highlight w:val="none"/>
        </w:rPr>
        <w:t>）：</w:t>
      </w:r>
    </w:p>
    <w:p w14:paraId="62757671">
      <w:pPr>
        <w:snapToGrid w:val="0"/>
        <w:spacing w:line="360" w:lineRule="auto"/>
        <w:ind w:right="482" w:firstLine="5527" w:firstLineChars="2303"/>
        <w:rPr>
          <w:color w:val="auto"/>
          <w:sz w:val="24"/>
          <w:szCs w:val="20"/>
          <w:highlight w:val="none"/>
        </w:rPr>
      </w:pPr>
      <w:r>
        <w:rPr>
          <w:rFonts w:hint="eastAsia"/>
          <w:color w:val="auto"/>
          <w:sz w:val="24"/>
          <w:szCs w:val="20"/>
          <w:highlight w:val="none"/>
        </w:rPr>
        <w:t>日期：</w:t>
      </w:r>
    </w:p>
    <w:p w14:paraId="7C3AB9CF">
      <w:pPr>
        <w:spacing w:line="400" w:lineRule="exact"/>
        <w:rPr>
          <w:b/>
          <w:bCs/>
          <w:color w:val="auto"/>
          <w:sz w:val="24"/>
          <w:szCs w:val="20"/>
          <w:highlight w:val="none"/>
        </w:rPr>
      </w:pPr>
      <w:r>
        <w:rPr>
          <w:rFonts w:hint="eastAsia"/>
          <w:b/>
          <w:bCs/>
          <w:color w:val="auto"/>
          <w:sz w:val="24"/>
          <w:szCs w:val="20"/>
          <w:highlight w:val="none"/>
        </w:rPr>
        <w:t>注：1、从业人员、营业收入、资产总额填报上一年度数据，无上一年度数据的新成立企业可不填报。</w:t>
      </w:r>
    </w:p>
    <w:p w14:paraId="40DB1FAF">
      <w:pPr>
        <w:numPr>
          <w:ilvl w:val="0"/>
          <w:numId w:val="5"/>
        </w:numPr>
        <w:spacing w:line="400" w:lineRule="exact"/>
        <w:ind w:firstLine="630"/>
        <w:rPr>
          <w:rFonts w:hint="eastAsia"/>
          <w:b/>
          <w:bCs/>
          <w:color w:val="auto"/>
          <w:sz w:val="24"/>
          <w:szCs w:val="20"/>
          <w:highlight w:val="none"/>
        </w:rPr>
      </w:pPr>
      <w:r>
        <w:rPr>
          <w:rFonts w:hint="eastAsia"/>
          <w:b/>
          <w:bCs/>
          <w:color w:val="auto"/>
          <w:sz w:val="24"/>
          <w:szCs w:val="20"/>
          <w:highlight w:val="none"/>
        </w:rPr>
        <w:t>中小企业划分标准见工业和信息化部国家统计局国家发展和改革委员财政部《关于印发中小企业划型标准规定的通知》（工信部联企业【2011】300号）。</w:t>
      </w:r>
    </w:p>
    <w:p w14:paraId="5DD649FA">
      <w:pPr>
        <w:numPr>
          <w:ilvl w:val="0"/>
          <w:numId w:val="5"/>
        </w:numPr>
        <w:spacing w:line="400" w:lineRule="exact"/>
        <w:ind w:firstLine="630"/>
        <w:rPr>
          <w:rFonts w:hint="eastAsia"/>
          <w:b/>
          <w:bCs/>
          <w:color w:val="auto"/>
          <w:sz w:val="24"/>
          <w:szCs w:val="20"/>
          <w:highlight w:val="none"/>
        </w:rPr>
      </w:pPr>
      <w:r>
        <w:rPr>
          <w:rFonts w:hint="eastAsia"/>
          <w:b/>
          <w:bCs/>
          <w:color w:val="auto"/>
          <w:sz w:val="24"/>
          <w:szCs w:val="20"/>
          <w:highlight w:val="none"/>
        </w:rPr>
        <w:t>在货物采购项目中，供应商提供的货物既有中型企业制造，也有小微企业的，不享受办法规定的小微企业扶持政策。本次采购项目中包含多个采购标的，则每个采购货物标的均应有中小企业制造方可享受扶持政策。</w:t>
      </w:r>
    </w:p>
    <w:p w14:paraId="5AC44A09">
      <w:pPr>
        <w:spacing w:line="400" w:lineRule="exact"/>
        <w:ind w:right="111" w:firstLine="482" w:firstLineChars="200"/>
        <w:outlineLvl w:val="7"/>
        <w:rPr>
          <w:color w:val="auto"/>
          <w:highlight w:val="none"/>
        </w:rPr>
      </w:pPr>
      <w:r>
        <w:rPr>
          <w:rFonts w:hint="eastAsia" w:ascii="宋体" w:hAnsi="宋体" w:eastAsia="宋体" w:cs="宋体"/>
          <w:b/>
          <w:bCs/>
          <w:color w:val="auto"/>
          <w:sz w:val="24"/>
          <w:szCs w:val="20"/>
          <w:highlight w:val="none"/>
          <w:u w:val="single"/>
        </w:rPr>
        <w:t>备注：不属于中小的供应商投标文件中可不提供此声明函或不填写内容</w:t>
      </w:r>
      <w:r>
        <w:rPr>
          <w:rFonts w:hint="eastAsia" w:cs="宋体"/>
          <w:b/>
          <w:bCs/>
          <w:color w:val="auto"/>
          <w:sz w:val="24"/>
          <w:szCs w:val="20"/>
          <w:highlight w:val="none"/>
          <w:u w:val="single"/>
          <w:lang w:eastAsia="zh-CN"/>
        </w:rPr>
        <w:t>，</w:t>
      </w:r>
      <w:r>
        <w:rPr>
          <w:rFonts w:hint="eastAsia" w:ascii="宋体" w:hAnsi="宋体" w:eastAsia="宋体" w:cs="宋体"/>
          <w:b/>
          <w:bCs/>
          <w:color w:val="auto"/>
          <w:sz w:val="24"/>
          <w:szCs w:val="20"/>
          <w:highlight w:val="none"/>
          <w:u w:val="single"/>
        </w:rPr>
        <w:t>供应商提供声明函内容不实的，属于提供虚假材料谋取中标，依照《中华人民共和国政府采购法》等国家有关规定追究相应责任。</w:t>
      </w:r>
      <w:r>
        <w:rPr>
          <w:color w:val="auto"/>
          <w:highlight w:val="none"/>
        </w:rPr>
        <w:br w:type="page"/>
      </w:r>
    </w:p>
    <w:p w14:paraId="162241F5">
      <w:pPr>
        <w:jc w:val="center"/>
        <w:rPr>
          <w:color w:val="auto"/>
          <w:sz w:val="28"/>
          <w:szCs w:val="28"/>
          <w:highlight w:val="none"/>
        </w:rPr>
      </w:pPr>
      <w:r>
        <w:rPr>
          <w:rFonts w:hint="eastAsia"/>
          <w:b/>
          <w:bCs/>
          <w:color w:val="auto"/>
          <w:sz w:val="28"/>
          <w:szCs w:val="28"/>
          <w:highlight w:val="none"/>
        </w:rPr>
        <w:t>残疾人福利性单位声明函（如需）</w:t>
      </w:r>
    </w:p>
    <w:p w14:paraId="6D30228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本单位郑重声明，根据《财政部民政部中国残疾人联合会关于促进残疾人就业政府采购政策的通知》（财库</w:t>
      </w:r>
      <w:r>
        <w:rPr>
          <w:rFonts w:hint="eastAsia"/>
          <w:color w:val="auto"/>
          <w:sz w:val="24"/>
          <w:szCs w:val="24"/>
          <w:highlight w:val="none"/>
        </w:rPr>
        <w:t>〔2017〕 141</w:t>
      </w:r>
      <w:r>
        <w:rPr>
          <w:rFonts w:hint="eastAsia"/>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AF5A51B">
      <w:pPr>
        <w:spacing w:line="360" w:lineRule="auto"/>
        <w:ind w:firstLine="504" w:firstLineChars="200"/>
        <w:rPr>
          <w:color w:val="auto"/>
          <w:spacing w:val="6"/>
          <w:sz w:val="24"/>
          <w:szCs w:val="24"/>
          <w:highlight w:val="none"/>
        </w:rPr>
      </w:pPr>
      <w:r>
        <w:rPr>
          <w:rFonts w:hint="eastAsia"/>
          <w:color w:val="auto"/>
          <w:spacing w:val="6"/>
          <w:sz w:val="24"/>
          <w:szCs w:val="24"/>
          <w:highlight w:val="none"/>
        </w:rPr>
        <w:t>本单位对上述声明的真实性负责。如有虚假，将依法承担相应责任。</w:t>
      </w:r>
    </w:p>
    <w:p w14:paraId="4420DAA3">
      <w:pPr>
        <w:spacing w:line="360" w:lineRule="auto"/>
        <w:ind w:firstLine="504" w:firstLineChars="200"/>
        <w:rPr>
          <w:color w:val="auto"/>
          <w:spacing w:val="6"/>
          <w:sz w:val="24"/>
          <w:szCs w:val="24"/>
          <w:highlight w:val="none"/>
        </w:rPr>
      </w:pPr>
    </w:p>
    <w:p w14:paraId="6973225B">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单位名称（盖章）：</w:t>
      </w:r>
    </w:p>
    <w:p w14:paraId="2F4B41B7">
      <w:pPr>
        <w:tabs>
          <w:tab w:val="left" w:pos="4860"/>
        </w:tabs>
        <w:spacing w:line="360" w:lineRule="auto"/>
        <w:ind w:right="1560" w:firstLine="504" w:firstLineChars="200"/>
        <w:jc w:val="center"/>
        <w:rPr>
          <w:color w:val="auto"/>
          <w:spacing w:val="6"/>
          <w:sz w:val="24"/>
          <w:szCs w:val="24"/>
          <w:highlight w:val="none"/>
        </w:rPr>
      </w:pPr>
      <w:r>
        <w:rPr>
          <w:rFonts w:hint="eastAsia"/>
          <w:color w:val="auto"/>
          <w:spacing w:val="6"/>
          <w:sz w:val="24"/>
          <w:szCs w:val="24"/>
          <w:highlight w:val="none"/>
        </w:rPr>
        <w:t>日期：</w:t>
      </w:r>
    </w:p>
    <w:p w14:paraId="0344F861">
      <w:pPr>
        <w:tabs>
          <w:tab w:val="left" w:pos="840"/>
        </w:tabs>
        <w:adjustRightInd w:val="0"/>
        <w:spacing w:line="360" w:lineRule="auto"/>
        <w:jc w:val="center"/>
        <w:rPr>
          <w:b/>
          <w:color w:val="auto"/>
          <w:sz w:val="24"/>
          <w:szCs w:val="24"/>
          <w:highlight w:val="none"/>
        </w:rPr>
      </w:pPr>
    </w:p>
    <w:p w14:paraId="089D43DB">
      <w:pPr>
        <w:spacing w:line="360" w:lineRule="auto"/>
        <w:rPr>
          <w:color w:val="auto"/>
          <w:sz w:val="24"/>
          <w:szCs w:val="24"/>
          <w:highlight w:val="none"/>
        </w:rPr>
      </w:pPr>
      <w:r>
        <w:rPr>
          <w:rFonts w:hint="eastAsia"/>
          <w:b/>
          <w:color w:val="auto"/>
          <w:sz w:val="24"/>
          <w:szCs w:val="24"/>
          <w:highlight w:val="none"/>
        </w:rPr>
        <w:t>（提醒：如</w:t>
      </w:r>
      <w:r>
        <w:rPr>
          <w:rFonts w:hint="eastAsia"/>
          <w:b/>
          <w:color w:val="auto"/>
          <w:spacing w:val="10"/>
          <w:sz w:val="24"/>
          <w:szCs w:val="24"/>
          <w:highlight w:val="none"/>
        </w:rPr>
        <w:t>果供应商不是残疾人福利性单位</w:t>
      </w:r>
      <w:r>
        <w:rPr>
          <w:rFonts w:hint="eastAsia"/>
          <w:b/>
          <w:color w:val="auto"/>
          <w:sz w:val="24"/>
          <w:szCs w:val="24"/>
          <w:highlight w:val="none"/>
        </w:rPr>
        <w:t>，则不需要提供《残疾人福利性单位声明函》。否则，因此导致虚假投标的后果由供应商自行承担。）</w:t>
      </w:r>
    </w:p>
    <w:p w14:paraId="22AD3ECA">
      <w:pPr>
        <w:spacing w:line="360" w:lineRule="auto"/>
        <w:rPr>
          <w:color w:val="auto"/>
          <w:sz w:val="24"/>
          <w:szCs w:val="24"/>
          <w:highlight w:val="none"/>
        </w:rPr>
      </w:pPr>
      <w:r>
        <w:rPr>
          <w:rFonts w:hint="eastAsia"/>
          <w:color w:val="auto"/>
          <w:sz w:val="24"/>
          <w:szCs w:val="24"/>
          <w:highlight w:val="none"/>
        </w:rPr>
        <w:t>《财政部民政部中国残疾人联合会关于促进残疾人就业政府采购政策的通知》（财库（2017〔141〕号）的规定：</w:t>
      </w:r>
    </w:p>
    <w:p w14:paraId="3A9FCBCF">
      <w:pPr>
        <w:spacing w:line="360" w:lineRule="auto"/>
        <w:ind w:firstLine="480" w:firstLineChars="200"/>
        <w:rPr>
          <w:color w:val="auto"/>
          <w:sz w:val="24"/>
          <w:szCs w:val="24"/>
          <w:highlight w:val="none"/>
        </w:rPr>
      </w:pPr>
      <w:r>
        <w:rPr>
          <w:rFonts w:hint="eastAsia"/>
          <w:color w:val="auto"/>
          <w:sz w:val="24"/>
          <w:szCs w:val="24"/>
          <w:highlight w:val="none"/>
        </w:rPr>
        <w:t>1. 享受政府采购支持政策的残疾人福利性单位应当同时满足以下条件：</w:t>
      </w:r>
    </w:p>
    <w:p w14:paraId="4BA821DD">
      <w:pPr>
        <w:spacing w:line="360" w:lineRule="auto"/>
        <w:rPr>
          <w:color w:val="auto"/>
          <w:sz w:val="24"/>
          <w:szCs w:val="24"/>
          <w:highlight w:val="none"/>
        </w:rPr>
      </w:pPr>
      <w:r>
        <w:rPr>
          <w:rFonts w:hint="eastAsia"/>
          <w:color w:val="auto"/>
          <w:sz w:val="24"/>
          <w:szCs w:val="24"/>
          <w:highlight w:val="none"/>
        </w:rPr>
        <w:t>（1）安置的残疾人占本单位在职职工人数的比例不低于25%（含25%），并且安置的残疾人人数不少于10人（含10人）；</w:t>
      </w:r>
    </w:p>
    <w:p w14:paraId="75209F50">
      <w:pPr>
        <w:spacing w:line="360" w:lineRule="auto"/>
        <w:rPr>
          <w:color w:val="auto"/>
          <w:sz w:val="24"/>
          <w:szCs w:val="24"/>
          <w:highlight w:val="none"/>
        </w:rPr>
      </w:pPr>
      <w:r>
        <w:rPr>
          <w:rFonts w:hint="eastAsia"/>
          <w:color w:val="auto"/>
          <w:sz w:val="24"/>
          <w:szCs w:val="24"/>
          <w:highlight w:val="none"/>
        </w:rPr>
        <w:t>（2）依法与安置的每位残疾人签订了一年以上（含一年）的劳动合同或服务协议；</w:t>
      </w:r>
    </w:p>
    <w:p w14:paraId="3D278C3A">
      <w:pPr>
        <w:spacing w:line="360" w:lineRule="auto"/>
        <w:rPr>
          <w:color w:val="auto"/>
          <w:sz w:val="24"/>
          <w:szCs w:val="24"/>
          <w:highlight w:val="none"/>
        </w:rPr>
      </w:pPr>
      <w:r>
        <w:rPr>
          <w:rFonts w:hint="eastAsia"/>
          <w:color w:val="auto"/>
          <w:sz w:val="24"/>
          <w:szCs w:val="24"/>
          <w:highlight w:val="none"/>
        </w:rPr>
        <w:t>（3）为安置的每位残疾人按月足额缴纳了基本养老保险、基本医疗保险、失业保险、工伤保险和生育保险等社会保险费；</w:t>
      </w:r>
    </w:p>
    <w:p w14:paraId="6BC9C5CE">
      <w:pPr>
        <w:spacing w:line="360" w:lineRule="auto"/>
        <w:rPr>
          <w:color w:val="auto"/>
          <w:sz w:val="24"/>
          <w:szCs w:val="24"/>
          <w:highlight w:val="none"/>
        </w:rPr>
      </w:pPr>
      <w:r>
        <w:rPr>
          <w:rFonts w:hint="eastAsia"/>
          <w:color w:val="auto"/>
          <w:sz w:val="24"/>
          <w:szCs w:val="24"/>
          <w:highlight w:val="none"/>
        </w:rPr>
        <w:t>（4）通过银行等金融机构向安置的每位残疾人，按月支付了不低于单位所在区县适用的经省级人民政府批准的月最低工资标准的工资；</w:t>
      </w:r>
    </w:p>
    <w:p w14:paraId="71FD9DB9">
      <w:pPr>
        <w:spacing w:line="360" w:lineRule="auto"/>
        <w:rPr>
          <w:color w:val="auto"/>
          <w:sz w:val="24"/>
          <w:szCs w:val="24"/>
          <w:highlight w:val="none"/>
        </w:rPr>
      </w:pPr>
      <w:r>
        <w:rPr>
          <w:rFonts w:hint="eastAsia"/>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1C50DB8">
      <w:pPr>
        <w:spacing w:line="360" w:lineRule="auto"/>
        <w:ind w:right="111"/>
        <w:outlineLvl w:val="7"/>
        <w:rPr>
          <w:color w:val="auto"/>
          <w:highlight w:val="none"/>
        </w:rPr>
      </w:pPr>
      <w:r>
        <w:rPr>
          <w:rFonts w:hint="eastAsia"/>
          <w:color w:val="auto"/>
          <w:sz w:val="24"/>
          <w:szCs w:val="24"/>
          <w:highlight w:val="none"/>
        </w:rPr>
        <w:t>2.中标人为残疾人福利性单位的，采购人或者其委托的采购代理机构应当随中标、成交结果同时公告其《残疾人福利性单位明函》，接受社会监督。</w:t>
      </w:r>
      <w:r>
        <w:rPr>
          <w:color w:val="auto"/>
          <w:highlight w:val="none"/>
        </w:rPr>
        <w:br w:type="page"/>
      </w:r>
    </w:p>
    <w:p w14:paraId="0EAF80D9">
      <w:pPr>
        <w:spacing w:line="500" w:lineRule="exact"/>
        <w:jc w:val="center"/>
        <w:rPr>
          <w:b/>
          <w:bCs/>
          <w:color w:val="auto"/>
          <w:sz w:val="28"/>
          <w:szCs w:val="28"/>
          <w:highlight w:val="none"/>
        </w:rPr>
      </w:pPr>
      <w:bookmarkStart w:id="30" w:name="二、投标报价"/>
      <w:bookmarkEnd w:id="30"/>
      <w:r>
        <w:rPr>
          <w:rFonts w:hint="eastAsia"/>
          <w:b/>
          <w:color w:val="auto"/>
          <w:sz w:val="28"/>
          <w:szCs w:val="28"/>
          <w:highlight w:val="none"/>
        </w:rPr>
        <w:t>监狱企业证明文件（如需）</w:t>
      </w:r>
    </w:p>
    <w:p w14:paraId="64FE9B70">
      <w:pPr>
        <w:ind w:left="122"/>
        <w:rPr>
          <w:b/>
          <w:color w:val="auto"/>
          <w:sz w:val="28"/>
          <w:szCs w:val="28"/>
          <w:highlight w:val="none"/>
        </w:rPr>
      </w:pPr>
    </w:p>
    <w:p w14:paraId="2F27C7DA">
      <w:pPr>
        <w:rPr>
          <w:color w:val="auto"/>
          <w:highlight w:val="none"/>
        </w:rPr>
      </w:pPr>
      <w:r>
        <w:rPr>
          <w:rFonts w:hint="eastAsia"/>
          <w:color w:val="auto"/>
          <w:sz w:val="24"/>
          <w:szCs w:val="24"/>
          <w:highlight w:val="none"/>
        </w:rPr>
        <w:t>（监狱企业参加政府采购活动时，应当提供由省级以上监狱管理局、戒毒管理局(含新疆生产建设兵团)出具的属于监狱企业的证明文件。在投标文件中提供复印件。</w:t>
      </w:r>
    </w:p>
    <w:p w14:paraId="362C89EC">
      <w:pPr>
        <w:jc w:val="center"/>
        <w:rPr>
          <w:rFonts w:hint="eastAsia"/>
          <w:color w:val="auto"/>
          <w:highlight w:val="none"/>
        </w:rPr>
      </w:pPr>
    </w:p>
    <w:p w14:paraId="5ABDB305">
      <w:pPr>
        <w:rPr>
          <w:color w:val="auto"/>
          <w:highlight w:val="none"/>
        </w:rPr>
      </w:pPr>
    </w:p>
    <w:p w14:paraId="0C236AF4">
      <w:pPr>
        <w:rPr>
          <w:highlight w:val="none"/>
        </w:rPr>
      </w:pPr>
    </w:p>
    <w:p w14:paraId="130A7217">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0DD68B-B6CE-4C9B-8A61-07A3BA5DC04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D6CD56-3B81-4E75-A718-55649375255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68258426-5C96-4832-8017-30D0E64C48C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08212">
    <w:pPr>
      <w:pStyle w:val="12"/>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EFCAA">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0EFCAA">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332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B8FA">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0DB8FA">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528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75253">
                          <w:pPr>
                            <w:pStyle w:val="12"/>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0F75253">
                    <w:pPr>
                      <w:pStyle w:val="12"/>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F00D">
    <w:pPr>
      <w:pStyle w:val="12"/>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1182A">
                          <w:pPr>
                            <w:pStyle w:val="12"/>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471182A">
                    <w:pPr>
                      <w:pStyle w:val="12"/>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288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BA9B6">
                          <w:pPr>
                            <w:pStyle w:val="12"/>
                          </w:pPr>
                          <w:r>
                            <w:t xml:space="preserve">— </w:t>
                          </w:r>
                          <w:r>
                            <w:fldChar w:fldCharType="begin"/>
                          </w:r>
                          <w:r>
                            <w:instrText xml:space="preserve"> PAGE  \* MERGEFORMAT </w:instrText>
                          </w:r>
                          <w:r>
                            <w:fldChar w:fldCharType="separate"/>
                          </w:r>
                          <w:r>
                            <w:t>63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32BA9B6">
                    <w:pPr>
                      <w:pStyle w:val="12"/>
                    </w:pPr>
                    <w:r>
                      <w:t xml:space="preserve">— </w:t>
                    </w:r>
                    <w:r>
                      <w:fldChar w:fldCharType="begin"/>
                    </w:r>
                    <w:r>
                      <w:instrText xml:space="preserve"> PAGE  \* MERGEFORMAT </w:instrText>
                    </w:r>
                    <w:r>
                      <w:fldChar w:fldCharType="separate"/>
                    </w:r>
                    <w:r>
                      <w:t>63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1D98B">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C9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4F17">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F7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3340E"/>
    <w:multiLevelType w:val="singleLevel"/>
    <w:tmpl w:val="AFF3340E"/>
    <w:lvl w:ilvl="0" w:tentative="0">
      <w:start w:val="1"/>
      <w:numFmt w:val="decimal"/>
      <w:suff w:val="nothing"/>
      <w:lvlText w:val="%1、"/>
      <w:lvlJc w:val="left"/>
    </w:lvl>
  </w:abstractNum>
  <w:abstractNum w:abstractNumId="1">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2D41EB43"/>
    <w:multiLevelType w:val="singleLevel"/>
    <w:tmpl w:val="2D41EB43"/>
    <w:lvl w:ilvl="0" w:tentative="0">
      <w:start w:val="1"/>
      <w:numFmt w:val="decimal"/>
      <w:suff w:val="nothing"/>
      <w:lvlText w:val="%1、"/>
      <w:lvlJc w:val="left"/>
    </w:lvl>
  </w:abstractNum>
  <w:abstractNum w:abstractNumId="3">
    <w:nsid w:val="7CECDDEC"/>
    <w:multiLevelType w:val="singleLevel"/>
    <w:tmpl w:val="7CECDDEC"/>
    <w:lvl w:ilvl="0" w:tentative="0">
      <w:start w:val="2"/>
      <w:numFmt w:val="decimal"/>
      <w:suff w:val="nothing"/>
      <w:lvlText w:val="%1、"/>
      <w:lvlJc w:val="left"/>
    </w:lvl>
  </w:abstractNum>
  <w:abstractNum w:abstractNumId="4">
    <w:nsid w:val="7DF94C42"/>
    <w:multiLevelType w:val="singleLevel"/>
    <w:tmpl w:val="7DF94C42"/>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ocTQBhznslMqBp3zMnBwRked4m8=" w:salt="xOS1T4fClmWRDeflC7tm0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63639"/>
    <w:rsid w:val="085911F2"/>
    <w:rsid w:val="0E6C22ED"/>
    <w:rsid w:val="139D1431"/>
    <w:rsid w:val="16580FD8"/>
    <w:rsid w:val="180B3C9C"/>
    <w:rsid w:val="1CBE0BA8"/>
    <w:rsid w:val="1FFB2068"/>
    <w:rsid w:val="24945F95"/>
    <w:rsid w:val="27567645"/>
    <w:rsid w:val="296248B4"/>
    <w:rsid w:val="2BB768F9"/>
    <w:rsid w:val="2C5D539C"/>
    <w:rsid w:val="2CB848A0"/>
    <w:rsid w:val="2F2F6BDB"/>
    <w:rsid w:val="38B411D2"/>
    <w:rsid w:val="3AFB2473"/>
    <w:rsid w:val="3D8E75CE"/>
    <w:rsid w:val="3F0044FB"/>
    <w:rsid w:val="3FE32F6D"/>
    <w:rsid w:val="45A35BE1"/>
    <w:rsid w:val="47152B0E"/>
    <w:rsid w:val="4B0C254C"/>
    <w:rsid w:val="4C03466A"/>
    <w:rsid w:val="521D148B"/>
    <w:rsid w:val="555C4981"/>
    <w:rsid w:val="58514FCB"/>
    <w:rsid w:val="59354347"/>
    <w:rsid w:val="5BA0502A"/>
    <w:rsid w:val="60737099"/>
    <w:rsid w:val="63D00091"/>
    <w:rsid w:val="67344EE2"/>
    <w:rsid w:val="67BD7633"/>
    <w:rsid w:val="68033E74"/>
    <w:rsid w:val="69B33D95"/>
    <w:rsid w:val="6FA56875"/>
    <w:rsid w:val="7274672D"/>
    <w:rsid w:val="765B1A3C"/>
    <w:rsid w:val="784B3BC4"/>
    <w:rsid w:val="79763639"/>
    <w:rsid w:val="7AF072A8"/>
    <w:rsid w:val="7D1E1A15"/>
    <w:rsid w:val="7FD1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5"/>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2">
    <w:name w:val="heading 2"/>
    <w:basedOn w:val="1"/>
    <w:next w:val="3"/>
    <w:link w:val="26"/>
    <w:qFormat/>
    <w:uiPriority w:val="0"/>
    <w:pPr>
      <w:keepNext/>
      <w:keepLines/>
      <w:spacing w:before="100" w:beforeAutospacing="1" w:after="100" w:afterAutospacing="1" w:line="240" w:lineRule="atLeast"/>
      <w:ind w:left="851" w:hanging="284"/>
      <w:textAlignment w:val="baseline"/>
      <w:outlineLvl w:val="1"/>
    </w:pPr>
    <w:rPr>
      <w:rFonts w:ascii="黑体" w:hAnsi="Arial" w:eastAsia="黑体" w:cs="Times New Roman"/>
      <w:kern w:val="0"/>
      <w:sz w:val="28"/>
      <w:szCs w:val="28"/>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customStyle="1" w:styleId="5">
    <w:name w:val="文档正文"/>
    <w:basedOn w:val="1"/>
    <w:qFormat/>
    <w:uiPriority w:val="0"/>
    <w:pPr>
      <w:spacing w:line="480" w:lineRule="atLeast"/>
      <w:ind w:firstLine="567"/>
      <w:textAlignment w:val="baseline"/>
    </w:pPr>
    <w:rPr>
      <w:rFonts w:ascii="仿宋_GB2312" w:hAnsi="仿宋_GB2312" w:eastAsia="宋体" w:cs="宋体"/>
      <w:sz w:val="28"/>
      <w:szCs w:val="28"/>
    </w:rPr>
  </w:style>
  <w:style w:type="paragraph" w:styleId="8">
    <w:name w:val="Body Text"/>
    <w:basedOn w:val="1"/>
    <w:next w:val="1"/>
    <w:qFormat/>
    <w:uiPriority w:val="0"/>
    <w:pPr>
      <w:spacing w:after="120"/>
    </w:pPr>
    <w:rPr>
      <w:rFonts w:ascii="Times New Roman" w:hAnsi="Times New Roman" w:eastAsia="宋体" w:cs="Times New Roman"/>
      <w:kern w:val="0"/>
      <w:sz w:val="20"/>
      <w:szCs w:val="21"/>
    </w:rPr>
  </w:style>
  <w:style w:type="paragraph" w:styleId="9">
    <w:name w:val="Body Text Indent"/>
    <w:basedOn w:val="1"/>
    <w:next w:val="3"/>
    <w:unhideWhenUsed/>
    <w:qFormat/>
    <w:uiPriority w:val="0"/>
    <w:pPr>
      <w:spacing w:after="120"/>
      <w:ind w:left="420" w:leftChars="200"/>
    </w:pPr>
    <w:rPr>
      <w:rFonts w:ascii="Times New Roman" w:hAnsi="Times New Roman" w:eastAsia="宋体" w:cs="Times New Roman"/>
    </w:rPr>
  </w:style>
  <w:style w:type="paragraph" w:styleId="10">
    <w:name w:val="Plain Text"/>
    <w:basedOn w:val="1"/>
    <w:next w:val="11"/>
    <w:qFormat/>
    <w:uiPriority w:val="0"/>
    <w:pPr>
      <w:adjustRightInd w:val="0"/>
      <w:textAlignment w:val="baseline"/>
    </w:pPr>
    <w:rPr>
      <w:rFonts w:ascii="宋体" w:hAnsi="Courier New" w:eastAsia="宋体" w:cs="Times New Roman"/>
      <w:kern w:val="0"/>
      <w:sz w:val="20"/>
      <w:szCs w:val="20"/>
    </w:rPr>
  </w:style>
  <w:style w:type="paragraph" w:styleId="11">
    <w:name w:val="index 7"/>
    <w:basedOn w:val="1"/>
    <w:next w:val="1"/>
    <w:unhideWhenUsed/>
    <w:qFormat/>
    <w:uiPriority w:val="99"/>
    <w:pPr>
      <w:ind w:left="1200" w:leftChars="1200"/>
    </w:p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cs="Arial"/>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8"/>
    <w:qFormat/>
    <w:uiPriority w:val="0"/>
    <w:rPr>
      <w:rFonts w:ascii="宋体" w:hAnsi="宋体" w:eastAsia="宋体" w:cs="Arial"/>
      <w:b/>
      <w:kern w:val="0"/>
      <w:sz w:val="28"/>
      <w:szCs w:val="20"/>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8"/>
    <w:next w:val="1"/>
    <w:qFormat/>
    <w:uiPriority w:val="0"/>
    <w:pPr>
      <w:spacing w:before="240" w:after="60"/>
      <w:jc w:val="center"/>
      <w:outlineLvl w:val="0"/>
    </w:pPr>
    <w:rPr>
      <w:rFonts w:ascii="Cambria" w:hAnsi="Cambria" w:cs="Times New Roman"/>
      <w:b/>
      <w:bCs/>
      <w:kern w:val="2"/>
      <w:sz w:val="32"/>
      <w:szCs w:val="32"/>
    </w:rPr>
  </w:style>
  <w:style w:type="paragraph" w:styleId="18">
    <w:name w:val="No Spacing"/>
    <w:basedOn w:val="1"/>
    <w:qFormat/>
    <w:uiPriority w:val="0"/>
    <w:pPr>
      <w:widowControl w:val="0"/>
      <w:jc w:val="both"/>
    </w:pPr>
    <w:rPr>
      <w:rFonts w:ascii="Times New Roman" w:hAnsi="Times New Roman" w:eastAsia="宋体" w:cs="Arial"/>
      <w:kern w:val="2"/>
      <w:sz w:val="21"/>
      <w:szCs w:val="22"/>
      <w:lang w:val="en-US" w:eastAsia="zh-CN" w:bidi="ar-SA"/>
    </w:rPr>
  </w:style>
  <w:style w:type="paragraph" w:styleId="19">
    <w:name w:val="Body Text First Indent"/>
    <w:basedOn w:val="8"/>
    <w:next w:val="20"/>
    <w:qFormat/>
    <w:uiPriority w:val="0"/>
    <w:pPr>
      <w:ind w:firstLine="420" w:firstLineChars="100"/>
    </w:pPr>
  </w:style>
  <w:style w:type="paragraph" w:styleId="20">
    <w:name w:val="Body Text First Indent 2"/>
    <w:basedOn w:val="9"/>
    <w:next w:val="19"/>
    <w:qFormat/>
    <w:uiPriority w:val="0"/>
    <w:pPr>
      <w:ind w:firstLine="420" w:firstLineChars="200"/>
    </w:pPr>
  </w:style>
  <w:style w:type="table" w:styleId="22">
    <w:name w:val="Table Grid"/>
    <w:basedOn w:val="2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Calibri" w:hAnsi="Calibri" w:eastAsia="宋体" w:cs="Times New Roman"/>
      <w:b/>
      <w:bCs/>
    </w:rPr>
  </w:style>
  <w:style w:type="paragraph" w:customStyle="1" w:styleId="25">
    <w:name w:val="Table Paragraph"/>
    <w:basedOn w:val="1"/>
    <w:qFormat/>
    <w:uiPriority w:val="0"/>
    <w:pPr>
      <w:autoSpaceDE w:val="0"/>
      <w:autoSpaceDN w:val="0"/>
      <w:adjustRightInd w:val="0"/>
      <w:jc w:val="left"/>
    </w:pPr>
    <w:rPr>
      <w:rFonts w:ascii="宋体" w:hAnsi="Calibri" w:eastAsia="宋体" w:cs="宋体"/>
      <w:kern w:val="0"/>
      <w:sz w:val="24"/>
      <w:szCs w:val="24"/>
    </w:rPr>
  </w:style>
  <w:style w:type="character" w:customStyle="1" w:styleId="26">
    <w:name w:val="标题 2字符"/>
    <w:link w:val="2"/>
    <w:qFormat/>
    <w:uiPriority w:val="0"/>
    <w:rPr>
      <w:rFonts w:ascii="黑体" w:hAnsi="Arial" w:eastAsia="黑体" w:cs="Times New Roman"/>
      <w:kern w:val="0"/>
      <w:sz w:val="28"/>
      <w:szCs w:val="28"/>
    </w:rPr>
  </w:style>
  <w:style w:type="character" w:customStyle="1" w:styleId="27">
    <w:name w:val="NormalCharacter"/>
    <w:qFormat/>
    <w:uiPriority w:val="0"/>
    <w:rPr>
      <w:rFonts w:ascii="Times New Roman" w:hAnsi="Times New Roman" w:eastAsia="宋体"/>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Default"/>
    <w:basedOn w:val="17"/>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样式 标题 2 + Times New Roman 四号 非加粗 段前: 5 磅 段后: 0 磅 行距: 固定值 20..."/>
    <w:basedOn w:val="2"/>
    <w:qFormat/>
    <w:uiPriority w:val="0"/>
    <w:pPr>
      <w:spacing w:before="100" w:line="400" w:lineRule="exact"/>
    </w:pPr>
    <w:rPr>
      <w:rFonts w:ascii="Times New Roman" w:hAnsi="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19627</Words>
  <Characters>22479</Characters>
  <Lines>0</Lines>
  <Paragraphs>0</Paragraphs>
  <TotalTime>10</TotalTime>
  <ScaleCrop>false</ScaleCrop>
  <LinksUpToDate>false</LinksUpToDate>
  <CharactersWithSpaces>22705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2025-10-22T07:29:00Z</dcterms:created>
  <dc:creator>Administrator</dc:creator>
  <cp:lastModifiedBy>Administrator</cp:lastModifiedBy>
  <cp:lastPrinted>2025-11-17T09:10:00Z</cp:lastPrinted>
  <dcterms:modified xsi:type="dcterms:W3CDTF">2025-11-18T10:49:36Z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E4D0EA53863849B897801B0D70836ACE_13</vt:lpwstr>
  </property>
  <property fmtid="{D5CDD505-2E9C-101B-9397-08002B2CF9AE}" pid="4" name="KSOTemplateDocerSaveRecord">
    <vt:lpwstr>eyJoZGlkIjoiMTJkMGYzZTE1YjQ2YzAwNjAwMmYwOGM3NzczMjQxOWIiLCJ1c2VySWQiOiIyMjUzNjIxOTIifQ==</vt:lpwstr>
  </property>
</Properties>
</file>