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9358">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p>
    <w:p w14:paraId="0D94BD92">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p>
    <w:p w14:paraId="41C7B2C9">
      <w:pPr>
        <w:widowControl/>
        <w:spacing w:line="360" w:lineRule="auto"/>
        <w:jc w:val="center"/>
        <w:rPr>
          <w:rFonts w:hint="default" w:ascii="宋体" w:hAnsi="宋体" w:eastAsia="宋体" w:cs="Times New Roman"/>
          <w:b/>
          <w:bCs/>
          <w:color w:val="000000" w:themeColor="text1"/>
          <w:kern w:val="0"/>
          <w:sz w:val="48"/>
          <w:szCs w:val="4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三门峡市中心医院胃肠镜系统等采购项目</w:t>
      </w:r>
      <w:r>
        <w:rPr>
          <w:rFonts w:hint="eastAsia" w:ascii="宋体" w:hAnsi="宋体" w:eastAsia="宋体" w:cs="Times New Roman"/>
          <w:b/>
          <w:bCs/>
          <w:color w:val="000000" w:themeColor="text1"/>
          <w:kern w:val="0"/>
          <w:sz w:val="48"/>
          <w:szCs w:val="48"/>
          <w:highlight w:val="none"/>
          <w:lang w:val="en-US" w:eastAsia="zh-CN"/>
          <w14:textFill>
            <w14:solidFill>
              <w14:schemeClr w14:val="tx1"/>
            </w14:solidFill>
          </w14:textFill>
        </w:rPr>
        <w:t>二次</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53E41C8F">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w:t>
      </w:r>
      <w:r>
        <w:rPr>
          <w:rFonts w:hint="eastAsia" w:ascii="宋体" w:hAnsi="宋体" w:cs="Times New Roman"/>
          <w:b/>
          <w:bCs/>
          <w:color w:val="auto"/>
          <w:kern w:val="0"/>
          <w:sz w:val="30"/>
          <w:szCs w:val="30"/>
          <w:highlight w:val="none"/>
          <w:lang w:val="en-US" w:eastAsia="zh-CN"/>
        </w:rPr>
        <w:t>三财公开采购2025-62、SGZ[2025]546-ZC358</w:t>
      </w:r>
    </w:p>
    <w:p w14:paraId="0B7A4ED3">
      <w:pPr>
        <w:widowControl/>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804073"/>
      <w:bookmarkEnd w:id="0"/>
      <w:bookmarkStart w:id="1" w:name="_Toc22953395"/>
      <w:bookmarkEnd w:id="1"/>
      <w:bookmarkStart w:id="2" w:name="_Toc22953398"/>
      <w:bookmarkEnd w:id="2"/>
      <w:bookmarkStart w:id="3" w:name="_Toc22568789"/>
      <w:bookmarkEnd w:id="3"/>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十一</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auto"/>
          <w:sz w:val="24"/>
          <w:szCs w:val="24"/>
          <w:highlight w:val="none"/>
          <w:lang w:val="en-US" w:eastAsia="zh-CN"/>
        </w:rPr>
        <w:t>2025年12月17日08时20分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74FB65E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w:t>
      </w:r>
      <w:r>
        <w:rPr>
          <w:rFonts w:hint="eastAsia" w:ascii="宋体" w:hAnsi="宋体" w:eastAsia="宋体" w:cs="Times New Roman"/>
          <w:bCs/>
          <w:color w:val="auto"/>
          <w:sz w:val="24"/>
          <w:szCs w:val="24"/>
          <w:highlight w:val="none"/>
        </w:rPr>
        <w:t>三财公开采购2025-62、SGZ[2025]546-ZC358</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三门峡市中心医院胃肠镜系统等采购项目二次</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975</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7DCC6D51">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5200000.00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1750000.00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SGZ[2025]546-ZC358-3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2800000.00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：三门峡市中心医院胃肠镜系统采购2台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：三门峡市中心医院眼底荧光造影照相系统采购1台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CDADD1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：三门峡市中心医院输尿管镜、经皮肾镜采购1台。</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5.6质保期：一标段一年、二三标段两年。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11</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C00000"/>
          <w:sz w:val="24"/>
          <w:szCs w:val="24"/>
          <w:highlight w:val="none"/>
        </w:rPr>
        <w:t xml:space="preserve"> </w:t>
      </w:r>
      <w:r>
        <w:rPr>
          <w:rFonts w:hint="eastAsia" w:ascii="宋体" w:hAnsi="宋体" w:eastAsia="宋体" w:cs="Times New Roman"/>
          <w:bCs/>
          <w:color w:val="auto"/>
          <w:sz w:val="24"/>
          <w:szCs w:val="24"/>
          <w:highlight w:val="none"/>
          <w:lang w:val="en-US" w:eastAsia="zh-CN"/>
        </w:rPr>
        <w:t>2025</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16</w:t>
      </w:r>
      <w:r>
        <w:rPr>
          <w:rFonts w:hint="eastAsia" w:ascii="宋体" w:hAnsi="宋体" w:eastAsia="宋体" w:cs="Times New Roman"/>
          <w:bCs/>
          <w:color w:val="auto"/>
          <w:sz w:val="24"/>
          <w:szCs w:val="24"/>
          <w:highlight w:val="none"/>
        </w:rPr>
        <w:t>日，每天上午00:00至12:00，下午12:00至23:59</w:t>
      </w:r>
      <w:r>
        <w:rPr>
          <w:rFonts w:hint="eastAsia" w:ascii="宋体" w:hAnsi="宋体" w:eastAsia="宋体" w:cs="Times New Roman"/>
          <w:bCs/>
          <w:color w:val="000000" w:themeColor="text1"/>
          <w:sz w:val="24"/>
          <w:szCs w:val="24"/>
          <w:highlight w:val="none"/>
          <w14:textFill>
            <w14:solidFill>
              <w14:schemeClr w14:val="tx1"/>
            </w14:solidFill>
          </w14:textFill>
        </w:rPr>
        <w:t>（北京时间，法定节假日除外。）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559F91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F5760BF">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35C726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ED6252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6AF94418">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default" w:ascii="Times New Roman" w:hAnsi="Times New Roman" w:eastAsia="宋体" w:cs="Times New Roman"/>
                <w:bCs/>
                <w:i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85EDB20">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第一标段：三门峡市中心医院胃肠镜系统采购2台；</w:t>
            </w:r>
          </w:p>
          <w:p w14:paraId="7740698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第二标段：三门峡市中心医院眼底荧光造影照相系统采购1台；</w:t>
            </w:r>
          </w:p>
          <w:p w14:paraId="0FC3B70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第三标段：三门峡市中心医院输尿管镜、经皮肾镜采购1台。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hint="eastAsia" w:ascii="宋体" w:hAnsi="宋体" w:eastAsia="宋体" w:cs="Times New Roman"/>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1</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C00000"/>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hd w:val="clea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第一标段：5200000.00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hd w:val="clea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第二标段：1750000.00元。</w:t>
            </w:r>
          </w:p>
          <w:p w14:paraId="1AE60FA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第三标段：2800000.00元。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6DCAAC0">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三门峡市中心医院胃肠镜系统等采购项目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二次</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1F388DE">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第一标段：高清电子胃肠镜系统技术参数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7D45A75E">
        <w:tblPrEx>
          <w:tblCellMar>
            <w:top w:w="0" w:type="dxa"/>
            <w:left w:w="108" w:type="dxa"/>
            <w:bottom w:w="0" w:type="dxa"/>
            <w:right w:w="108" w:type="dxa"/>
          </w:tblCellMar>
        </w:tblPrEx>
        <w:trPr>
          <w:trHeight w:val="234"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7F2D0D0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65F474DC">
        <w:tblPrEx>
          <w:tblCellMar>
            <w:top w:w="0" w:type="dxa"/>
            <w:left w:w="108" w:type="dxa"/>
            <w:bottom w:w="0" w:type="dxa"/>
            <w:right w:w="108" w:type="dxa"/>
          </w:tblCellMar>
        </w:tblPrEx>
        <w:trPr>
          <w:trHeight w:val="1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1D673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7569A9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设备名称：</w:t>
            </w:r>
            <w:r>
              <w:rPr>
                <w:rFonts w:hint="eastAsia" w:ascii="宋体" w:hAnsi="宋体"/>
                <w:color w:val="000000" w:themeColor="text1"/>
                <w:kern w:val="0"/>
                <w:sz w:val="24"/>
                <w:szCs w:val="24"/>
                <w:lang w:val="en-US" w:eastAsia="zh-CN"/>
                <w14:textFill>
                  <w14:solidFill>
                    <w14:schemeClr w14:val="tx1"/>
                  </w14:solidFill>
                </w14:textFill>
              </w:rPr>
              <w:t>高清</w:t>
            </w:r>
            <w:r>
              <w:rPr>
                <w:rFonts w:hint="eastAsia" w:ascii="宋体" w:hAnsi="宋体"/>
                <w:color w:val="000000" w:themeColor="text1"/>
                <w:kern w:val="0"/>
                <w:sz w:val="24"/>
                <w:szCs w:val="24"/>
                <w14:textFill>
                  <w14:solidFill>
                    <w14:schemeClr w14:val="tx1"/>
                  </w14:solidFill>
                </w14:textFill>
              </w:rPr>
              <w:t xml:space="preserve">电子胃肠镜系统 </w:t>
            </w:r>
          </w:p>
        </w:tc>
      </w:tr>
      <w:tr w14:paraId="04C5F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BCF2D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85EC7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 量：</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 xml:space="preserve">套 </w:t>
            </w:r>
          </w:p>
        </w:tc>
      </w:tr>
      <w:tr w14:paraId="0449F8D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41F2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6628FE9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交货及安装期</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自合同签订之日起</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0日历天内</w:t>
            </w:r>
            <w:r>
              <w:rPr>
                <w:rFonts w:hint="eastAsia" w:ascii="宋体" w:hAnsi="宋体"/>
                <w:color w:val="000000" w:themeColor="text1"/>
                <w:kern w:val="0"/>
                <w:sz w:val="24"/>
                <w:szCs w:val="24"/>
                <w14:textFill>
                  <w14:solidFill>
                    <w14:schemeClr w14:val="tx1"/>
                  </w14:solidFill>
                </w14:textFill>
              </w:rPr>
              <w:t xml:space="preserve"> </w:t>
            </w:r>
          </w:p>
        </w:tc>
      </w:tr>
      <w:tr w14:paraId="15E2F9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095E0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5F9865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4DA3388">
            <w:pPr>
              <w:widowControl/>
              <w:jc w:val="left"/>
              <w:textAlignment w:val="cente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用途：用于观察到胃肠道内部的病变，如溃疡、息肉、炎症等。</w:t>
            </w:r>
            <w:r>
              <w:rPr>
                <w:rFonts w:hint="eastAsia" w:ascii="宋体" w:hAnsi="宋体"/>
                <w:b/>
                <w:bCs/>
                <w:color w:val="000000" w:themeColor="text1"/>
                <w:sz w:val="24"/>
                <w:szCs w:val="24"/>
                <w14:textFill>
                  <w14:solidFill>
                    <w14:schemeClr w14:val="tx1"/>
                  </w14:solidFill>
                </w14:textFill>
              </w:rPr>
              <w:t>要求投标人提供的设备必须为该品牌现有高端系列型号（提供相关证明材料）。</w:t>
            </w:r>
          </w:p>
        </w:tc>
      </w:tr>
      <w:tr w14:paraId="21DDC5B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7F1796">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EC28E98">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主要技术规格及系统概述： </w:t>
            </w:r>
          </w:p>
        </w:tc>
      </w:tr>
      <w:tr w14:paraId="0CCC21E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DE54C1">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1F3EA3E">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图像处理装置2套</w:t>
            </w:r>
          </w:p>
        </w:tc>
      </w:tr>
      <w:tr w14:paraId="3840FF9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39A0B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55C150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具有电子放大功能</w:t>
            </w:r>
          </w:p>
        </w:tc>
      </w:tr>
      <w:tr w14:paraId="3121E6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630872">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74ECCF3F">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数字图像输出方式：需具有DVI、SDI等多种高清信号输出方式，并可输出1080P的高清数字信号。</w:t>
            </w:r>
          </w:p>
        </w:tc>
      </w:tr>
      <w:tr w14:paraId="4937B1D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87402">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2BA50418">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具有特定光谱成像功能</w:t>
            </w:r>
          </w:p>
        </w:tc>
      </w:tr>
      <w:tr w14:paraId="45CECDC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E846F5">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A01968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具有自动增益控制功能</w:t>
            </w:r>
          </w:p>
        </w:tc>
      </w:tr>
      <w:tr w14:paraId="51CD2D7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DCEDD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16A5F9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具有</w:t>
            </w:r>
            <w:r>
              <w:rPr>
                <w:rFonts w:hint="eastAsia" w:ascii="宋体" w:hAnsi="宋体"/>
                <w:color w:val="000000" w:themeColor="text1"/>
                <w:sz w:val="24"/>
                <w:szCs w:val="24"/>
                <w:lang w:val="en-US" w:eastAsia="zh-CN"/>
                <w14:textFill>
                  <w14:solidFill>
                    <w14:schemeClr w14:val="tx1"/>
                  </w14:solidFill>
                </w14:textFill>
              </w:rPr>
              <w:t>图像预</w:t>
            </w:r>
            <w:r>
              <w:rPr>
                <w:rFonts w:hint="eastAsia" w:ascii="宋体" w:hAnsi="宋体" w:eastAsia="宋体"/>
                <w:color w:val="000000" w:themeColor="text1"/>
                <w:sz w:val="24"/>
                <w:szCs w:val="24"/>
                <w:lang w:eastAsia="zh-CN"/>
                <w14:textFill>
                  <w14:solidFill>
                    <w14:schemeClr w14:val="tx1"/>
                  </w14:solidFill>
                </w14:textFill>
              </w:rPr>
              <w:t>冻结功能</w:t>
            </w:r>
          </w:p>
        </w:tc>
      </w:tr>
      <w:tr w14:paraId="47D6FE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AEAD10">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5.1.</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D66DDD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具有多种轮廓强调和构造强调功能</w:t>
            </w:r>
          </w:p>
        </w:tc>
      </w:tr>
      <w:tr w14:paraId="0455CA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3F8D9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70A42ED6">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内窥镜冷光源</w:t>
            </w:r>
            <w:r>
              <w:rPr>
                <w:rFonts w:hint="eastAsia" w:ascii="宋体" w:hAnsi="宋体"/>
                <w:b/>
                <w:bCs/>
                <w:color w:val="000000" w:themeColor="text1"/>
                <w:kern w:val="0"/>
                <w:sz w:val="24"/>
                <w:szCs w:val="24"/>
                <w14:textFill>
                  <w14:solidFill>
                    <w14:schemeClr w14:val="tx1"/>
                  </w14:solidFill>
                </w14:textFill>
              </w:rPr>
              <w:t xml:space="preserve"> </w:t>
            </w:r>
            <w:r>
              <w:rPr>
                <w:rFonts w:hint="eastAsia" w:ascii="宋体" w:hAnsi="宋体"/>
                <w:b/>
                <w:bCs/>
                <w:color w:val="000000" w:themeColor="text1"/>
                <w:kern w:val="0"/>
                <w:sz w:val="24"/>
                <w:szCs w:val="24"/>
                <w:lang w:val="en-US" w:eastAsia="zh-CN"/>
                <w14:textFill>
                  <w14:solidFill>
                    <w14:schemeClr w14:val="tx1"/>
                  </w14:solidFill>
                </w14:textFill>
              </w:rPr>
              <w:t>2套</w:t>
            </w:r>
          </w:p>
        </w:tc>
      </w:tr>
      <w:tr w14:paraId="4A83D3F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4D04B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2397106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具有透光定位功能</w:t>
            </w:r>
          </w:p>
        </w:tc>
      </w:tr>
      <w:tr w14:paraId="375F38F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1870A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08409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具有光量调节功能</w:t>
            </w:r>
          </w:p>
        </w:tc>
      </w:tr>
      <w:tr w14:paraId="40F0E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DC5DD1">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3E3394F9">
            <w:pPr>
              <w:widowControl/>
              <w:jc w:val="left"/>
              <w:textAlignment w:val="center"/>
              <w:rPr>
                <w:rFonts w:hint="default" w:ascii="宋体" w:hAnsi="宋体" w:eastAsia="宋体" w:cs="Times New Roman"/>
                <w:b/>
                <w:bCs/>
                <w:color w:val="000000" w:themeColor="text1"/>
                <w:kern w:val="0"/>
                <w:sz w:val="24"/>
                <w:szCs w:val="24"/>
                <w:lang w:val="en-US"/>
                <w14:textFill>
                  <w14:solidFill>
                    <w14:schemeClr w14:val="tx1"/>
                  </w14:solidFill>
                </w14:textFill>
              </w:rPr>
            </w:pPr>
            <w:r>
              <w:rPr>
                <w:rFonts w:hint="eastAsia" w:ascii="宋体" w:hAnsi="宋体" w:cs="Times New Roman"/>
                <w:b/>
                <w:bCs/>
                <w:color w:val="000000" w:themeColor="text1"/>
                <w:kern w:val="0"/>
                <w:sz w:val="24"/>
                <w:szCs w:val="24"/>
                <w:lang w:val="en-US" w:eastAsia="zh-CN"/>
                <w14:textFill>
                  <w14:solidFill>
                    <w14:schemeClr w14:val="tx1"/>
                  </w14:solidFill>
                </w14:textFill>
              </w:rPr>
              <w:t>电子上消化道内窥镜</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1条</w:t>
            </w:r>
          </w:p>
        </w:tc>
      </w:tr>
      <w:tr w14:paraId="2701E9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94DF58">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ABE0B51">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视野角：≥140°（常规观察）、≥</w:t>
            </w:r>
            <w:r>
              <w:rPr>
                <w:rFonts w:hint="eastAsia" w:ascii="宋体" w:hAnsi="宋体" w:eastAsia="宋体" w:cs="Times New Roman"/>
                <w:color w:val="000000" w:themeColor="text1"/>
                <w:kern w:val="0"/>
                <w:sz w:val="24"/>
                <w:szCs w:val="24"/>
                <w:lang w:val="en-US" w:eastAsia="zh-CN"/>
                <w14:textFill>
                  <w14:solidFill>
                    <w14:schemeClr w14:val="tx1"/>
                  </w14:solidFill>
                </w14:textFill>
              </w:rPr>
              <w:t>49</w:t>
            </w:r>
            <w:r>
              <w:rPr>
                <w:rFonts w:hint="eastAsia" w:ascii="宋体" w:hAnsi="宋体" w:eastAsia="宋体" w:cs="Times New Roman"/>
                <w:color w:val="000000" w:themeColor="text1"/>
                <w:kern w:val="0"/>
                <w:sz w:val="24"/>
                <w:szCs w:val="24"/>
                <w14:textFill>
                  <w14:solidFill>
                    <w14:schemeClr w14:val="tx1"/>
                  </w14:solidFill>
                </w14:textFill>
              </w:rPr>
              <w:t>°(放大观察）</w:t>
            </w:r>
          </w:p>
        </w:tc>
      </w:tr>
      <w:tr w14:paraId="5B3DCB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39708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B83B7F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：≥7-100mm（常规观察）、≥1.5-</w:t>
            </w:r>
            <w:r>
              <w:rPr>
                <w:rFonts w:hint="eastAsia" w:ascii="宋体" w:hAnsi="宋体" w:eastAsia="宋体" w:cs="Times New Roman"/>
                <w:color w:val="000000" w:themeColor="text1"/>
                <w:kern w:val="0"/>
                <w:sz w:val="24"/>
                <w:szCs w:val="24"/>
                <w:lang w:val="en-US" w:eastAsia="zh-CN"/>
                <w14:textFill>
                  <w14:solidFill>
                    <w14:schemeClr w14:val="tx1"/>
                  </w14:solidFill>
                </w14:textFill>
              </w:rPr>
              <w:t>2.5</w:t>
            </w:r>
            <w:r>
              <w:rPr>
                <w:rFonts w:hint="eastAsia" w:ascii="宋体" w:hAnsi="宋体" w:eastAsia="宋体" w:cs="Times New Roman"/>
                <w:color w:val="000000" w:themeColor="text1"/>
                <w:kern w:val="0"/>
                <w:sz w:val="24"/>
                <w:szCs w:val="24"/>
                <w14:textFill>
                  <w14:solidFill>
                    <w14:schemeClr w14:val="tx1"/>
                  </w14:solidFill>
                </w14:textFill>
              </w:rPr>
              <w:t>mm(放大观察）</w:t>
            </w:r>
          </w:p>
        </w:tc>
      </w:tr>
      <w:tr w14:paraId="6E28F9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8FBE77">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79C5F38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w:t>
            </w:r>
            <w:r>
              <w:rPr>
                <w:rFonts w:hint="eastAsia" w:ascii="宋体" w:hAnsi="宋体"/>
                <w:color w:val="000000" w:themeColor="text1"/>
                <w:kern w:val="0"/>
                <w:sz w:val="24"/>
                <w:szCs w:val="24"/>
                <w:lang w:val="en-US" w:eastAsia="zh-CN"/>
                <w14:textFill>
                  <w14:solidFill>
                    <w14:schemeClr w14:val="tx1"/>
                  </w14:solidFill>
                </w14:textFill>
              </w:rPr>
              <w:t>0</w:t>
            </w:r>
            <w:r>
              <w:rPr>
                <w:rFonts w:hint="eastAsia" w:ascii="宋体" w:hAnsi="宋体"/>
                <w:color w:val="000000" w:themeColor="text1"/>
                <w:kern w:val="0"/>
                <w:sz w:val="24"/>
                <w:szCs w:val="24"/>
                <w14:textFill>
                  <w14:solidFill>
                    <w14:schemeClr w14:val="tx1"/>
                  </w14:solidFill>
                </w14:textFill>
              </w:rPr>
              <w:t>0°、向下≥90°、向左≥100°、向右≥100°</w:t>
            </w:r>
          </w:p>
        </w:tc>
      </w:tr>
      <w:tr w14:paraId="4F8B03C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126B9B">
            <w:pPr>
              <w:widowControl/>
              <w:jc w:val="center"/>
              <w:textAlignment w:val="center"/>
              <w:rPr>
                <w:rFonts w:hint="eastAsia" w:ascii="宋体" w:hAnsi="宋体" w:eastAsiaTheme="minorEastAsia"/>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3EFD2D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钳道内径：≥2.7mm</w:t>
            </w:r>
          </w:p>
        </w:tc>
      </w:tr>
      <w:tr w14:paraId="749C0D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E25A2">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090138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auto"/>
                <w:kern w:val="0"/>
                <w:sz w:val="24"/>
                <w:szCs w:val="24"/>
              </w:rPr>
              <w:t>1</w:t>
            </w:r>
            <w:r>
              <w:rPr>
                <w:rFonts w:hint="eastAsia" w:ascii="宋体" w:hAnsi="宋体"/>
                <w:color w:val="auto"/>
                <w:kern w:val="0"/>
                <w:sz w:val="24"/>
                <w:szCs w:val="24"/>
                <w:lang w:val="en-US" w:eastAsia="zh-CN"/>
              </w:rPr>
              <w:t>1</w:t>
            </w:r>
            <w:r>
              <w:rPr>
                <w:rFonts w:hint="eastAsia" w:ascii="宋体" w:hAnsi="宋体"/>
                <w:color w:val="000000" w:themeColor="text1"/>
                <w:kern w:val="0"/>
                <w:sz w:val="24"/>
                <w:szCs w:val="24"/>
                <w14:textFill>
                  <w14:solidFill>
                    <w14:schemeClr w14:val="tx1"/>
                  </w14:solidFill>
                </w14:textFill>
              </w:rPr>
              <w:t>mm</w:t>
            </w:r>
          </w:p>
        </w:tc>
      </w:tr>
      <w:tr w14:paraId="786C264B">
        <w:tblPrEx>
          <w:tblCellMar>
            <w:top w:w="0" w:type="dxa"/>
            <w:left w:w="108" w:type="dxa"/>
            <w:bottom w:w="0" w:type="dxa"/>
            <w:right w:w="108" w:type="dxa"/>
          </w:tblCellMar>
        </w:tblPrEx>
        <w:trPr>
          <w:trHeight w:val="25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1AB67">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0E8D677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lang w:val="en-US" w:eastAsia="zh-CN"/>
              </w:rPr>
              <w:t>11</w:t>
            </w:r>
            <w:r>
              <w:rPr>
                <w:rFonts w:hint="eastAsia" w:ascii="宋体" w:hAnsi="宋体"/>
                <w:color w:val="000000" w:themeColor="text1"/>
                <w:kern w:val="0"/>
                <w:sz w:val="24"/>
                <w:szCs w:val="24"/>
                <w14:textFill>
                  <w14:solidFill>
                    <w14:schemeClr w14:val="tx1"/>
                  </w14:solidFill>
                </w14:textFill>
              </w:rPr>
              <w:t>mm</w:t>
            </w:r>
          </w:p>
        </w:tc>
      </w:tr>
      <w:tr w14:paraId="682FE4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8C97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3</w:t>
            </w:r>
            <w:r>
              <w:rPr>
                <w:rFonts w:hint="eastAsia" w:ascii="宋体" w:hAnsi="宋体"/>
                <w:color w:val="000000"/>
                <w:kern w:val="0"/>
                <w:sz w:val="24"/>
                <w:szCs w:val="24"/>
              </w:rPr>
              <w:t>.</w:t>
            </w:r>
            <w:r>
              <w:rPr>
                <w:rFonts w:hint="eastAsia" w:ascii="宋体" w:hAnsi="宋体"/>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5D7EE42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有效长度：≥1030 mm</w:t>
            </w:r>
          </w:p>
        </w:tc>
      </w:tr>
      <w:tr w14:paraId="091F2E7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96325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5.3.8</w:t>
            </w:r>
          </w:p>
        </w:tc>
        <w:tc>
          <w:tcPr>
            <w:tcW w:w="7972" w:type="dxa"/>
            <w:tcBorders>
              <w:top w:val="single" w:color="000000" w:sz="4" w:space="0"/>
              <w:left w:val="nil"/>
              <w:bottom w:val="single" w:color="000000" w:sz="4" w:space="0"/>
              <w:right w:val="single" w:color="000000" w:sz="4" w:space="0"/>
            </w:tcBorders>
            <w:noWrap w:val="0"/>
            <w:vAlign w:val="center"/>
          </w:tcPr>
          <w:p w14:paraId="6E852CB6">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0794E9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974C8A">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72926821">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电子上消化道内窥镜3条</w:t>
            </w:r>
          </w:p>
        </w:tc>
      </w:tr>
      <w:tr w14:paraId="1239BD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BEB99B">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4.1</w:t>
            </w:r>
          </w:p>
        </w:tc>
        <w:tc>
          <w:tcPr>
            <w:tcW w:w="7972" w:type="dxa"/>
            <w:tcBorders>
              <w:top w:val="single" w:color="000000" w:sz="4" w:space="0"/>
              <w:left w:val="nil"/>
              <w:bottom w:val="single" w:color="000000" w:sz="4" w:space="0"/>
              <w:right w:val="single" w:color="000000" w:sz="4" w:space="0"/>
            </w:tcBorders>
            <w:noWrap w:val="0"/>
            <w:vAlign w:val="center"/>
          </w:tcPr>
          <w:p w14:paraId="3E6906E0">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视野角：≥140°</w:t>
            </w:r>
          </w:p>
        </w:tc>
      </w:tr>
      <w:tr w14:paraId="13C1C52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456DC8">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4.2</w:t>
            </w:r>
          </w:p>
        </w:tc>
        <w:tc>
          <w:tcPr>
            <w:tcW w:w="7972" w:type="dxa"/>
            <w:tcBorders>
              <w:top w:val="single" w:color="000000" w:sz="4" w:space="0"/>
              <w:left w:val="nil"/>
              <w:bottom w:val="single" w:color="000000" w:sz="4" w:space="0"/>
              <w:right w:val="single" w:color="000000" w:sz="4" w:space="0"/>
            </w:tcBorders>
            <w:noWrap w:val="0"/>
            <w:vAlign w:val="center"/>
          </w:tcPr>
          <w:p w14:paraId="373D3C6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-100mm</w:t>
            </w:r>
          </w:p>
        </w:tc>
      </w:tr>
      <w:tr w14:paraId="213DDB3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6A0B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4.3</w:t>
            </w:r>
          </w:p>
        </w:tc>
        <w:tc>
          <w:tcPr>
            <w:tcW w:w="7972" w:type="dxa"/>
            <w:tcBorders>
              <w:top w:val="single" w:color="000000" w:sz="4" w:space="0"/>
              <w:left w:val="nil"/>
              <w:bottom w:val="single" w:color="000000" w:sz="4" w:space="0"/>
              <w:right w:val="single" w:color="000000" w:sz="4" w:space="0"/>
            </w:tcBorders>
            <w:noWrap w:val="0"/>
            <w:vAlign w:val="center"/>
          </w:tcPr>
          <w:p w14:paraId="36C8236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弯曲角度：向上≥210°、向下≥</w:t>
            </w:r>
            <w:r>
              <w:rPr>
                <w:rFonts w:hint="eastAsia" w:ascii="宋体" w:hAnsi="宋体"/>
                <w:color w:val="000000" w:themeColor="text1"/>
                <w:kern w:val="0"/>
                <w:sz w:val="24"/>
                <w:szCs w:val="24"/>
                <w:lang w:val="en-US" w:eastAsia="zh-CN"/>
                <w14:textFill>
                  <w14:solidFill>
                    <w14:schemeClr w14:val="tx1"/>
                  </w14:solidFill>
                </w14:textFill>
              </w:rPr>
              <w:t>9</w:t>
            </w:r>
            <w:r>
              <w:rPr>
                <w:rFonts w:hint="eastAsia" w:ascii="宋体" w:hAnsi="宋体"/>
                <w:color w:val="000000" w:themeColor="text1"/>
                <w:kern w:val="0"/>
                <w:sz w:val="24"/>
                <w:szCs w:val="24"/>
                <w14:textFill>
                  <w14:solidFill>
                    <w14:schemeClr w14:val="tx1"/>
                  </w14:solidFill>
                </w14:textFill>
              </w:rPr>
              <w:t>0°、向左≥100°、向右≥100°</w:t>
            </w:r>
          </w:p>
        </w:tc>
      </w:tr>
      <w:tr w14:paraId="67E5EC5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9EC0B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4.4</w:t>
            </w:r>
          </w:p>
        </w:tc>
        <w:tc>
          <w:tcPr>
            <w:tcW w:w="7972" w:type="dxa"/>
            <w:tcBorders>
              <w:top w:val="single" w:color="000000" w:sz="4" w:space="0"/>
              <w:left w:val="nil"/>
              <w:bottom w:val="single" w:color="000000" w:sz="4" w:space="0"/>
              <w:right w:val="single" w:color="000000" w:sz="4" w:space="0"/>
            </w:tcBorders>
            <w:noWrap w:val="0"/>
            <w:vAlign w:val="center"/>
          </w:tcPr>
          <w:p w14:paraId="6F789EC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2.8</w:t>
            </w:r>
            <w:r>
              <w:rPr>
                <w:rFonts w:hint="eastAsia" w:ascii="宋体" w:hAnsi="宋体"/>
                <w:color w:val="000000" w:themeColor="text1"/>
                <w:kern w:val="0"/>
                <w:sz w:val="24"/>
                <w:szCs w:val="24"/>
                <w14:textFill>
                  <w14:solidFill>
                    <w14:schemeClr w14:val="tx1"/>
                  </w14:solidFill>
                </w14:textFill>
              </w:rPr>
              <w:t>mm</w:t>
            </w:r>
          </w:p>
        </w:tc>
      </w:tr>
      <w:tr w14:paraId="57562E4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5B893A">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4.5</w:t>
            </w:r>
          </w:p>
        </w:tc>
        <w:tc>
          <w:tcPr>
            <w:tcW w:w="7972" w:type="dxa"/>
            <w:tcBorders>
              <w:top w:val="single" w:color="000000" w:sz="4" w:space="0"/>
              <w:left w:val="nil"/>
              <w:bottom w:val="single" w:color="000000" w:sz="4" w:space="0"/>
              <w:right w:val="single" w:color="000000" w:sz="4" w:space="0"/>
            </w:tcBorders>
            <w:noWrap w:val="0"/>
            <w:vAlign w:val="center"/>
          </w:tcPr>
          <w:p w14:paraId="3C5A5E8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5A10154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DCAC0">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4.6</w:t>
            </w:r>
          </w:p>
        </w:tc>
        <w:tc>
          <w:tcPr>
            <w:tcW w:w="7972" w:type="dxa"/>
            <w:tcBorders>
              <w:top w:val="single" w:color="000000" w:sz="4" w:space="0"/>
              <w:left w:val="nil"/>
              <w:bottom w:val="single" w:color="000000" w:sz="4" w:space="0"/>
              <w:right w:val="single" w:color="000000" w:sz="4" w:space="0"/>
            </w:tcBorders>
            <w:noWrap w:val="0"/>
            <w:vAlign w:val="center"/>
          </w:tcPr>
          <w:p w14:paraId="7B4DBDD7">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mm</w:t>
            </w:r>
          </w:p>
        </w:tc>
      </w:tr>
      <w:tr w14:paraId="1302A7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C901ED">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4.7</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4700D15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有效长度：≥10</w:t>
            </w:r>
            <w:r>
              <w:rPr>
                <w:rFonts w:hint="eastAsia" w:ascii="宋体" w:hAnsi="宋体"/>
                <w:color w:val="000000" w:themeColor="text1"/>
                <w:kern w:val="0"/>
                <w:sz w:val="24"/>
                <w:szCs w:val="24"/>
                <w:lang w:val="en-US" w:eastAsia="zh-CN"/>
                <w14:textFill>
                  <w14:solidFill>
                    <w14:schemeClr w14:val="tx1"/>
                  </w14:solidFill>
                </w14:textFill>
              </w:rPr>
              <w:t>00</w:t>
            </w:r>
            <w:r>
              <w:rPr>
                <w:rFonts w:hint="eastAsia" w:ascii="宋体" w:hAnsi="宋体"/>
                <w:color w:val="000000" w:themeColor="text1"/>
                <w:kern w:val="0"/>
                <w:sz w:val="24"/>
                <w:szCs w:val="24"/>
                <w14:textFill>
                  <w14:solidFill>
                    <w14:schemeClr w14:val="tx1"/>
                  </w14:solidFill>
                </w14:textFill>
              </w:rPr>
              <w:t xml:space="preserve"> mm</w:t>
            </w:r>
          </w:p>
        </w:tc>
      </w:tr>
      <w:tr w14:paraId="7629BED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B8B2ED">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center"/>
          </w:tcPr>
          <w:p w14:paraId="56C5C3F5">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63272C2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51337C">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50CEE22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3</w:t>
            </w:r>
            <w:r>
              <w:rPr>
                <w:rFonts w:hint="eastAsia" w:ascii="宋体" w:hAnsi="宋体"/>
                <w:b/>
                <w:bCs/>
                <w:color w:val="000000" w:themeColor="text1"/>
                <w:kern w:val="0"/>
                <w:sz w:val="24"/>
                <w:szCs w:val="24"/>
                <w14:textFill>
                  <w14:solidFill>
                    <w14:schemeClr w14:val="tx1"/>
                  </w14:solidFill>
                </w14:textFill>
              </w:rPr>
              <w:t xml:space="preserve">条 </w:t>
            </w:r>
          </w:p>
        </w:tc>
      </w:tr>
      <w:tr w14:paraId="25041E4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A4C1C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5.1</w:t>
            </w:r>
          </w:p>
        </w:tc>
        <w:tc>
          <w:tcPr>
            <w:tcW w:w="7972" w:type="dxa"/>
            <w:tcBorders>
              <w:top w:val="single" w:color="000000" w:sz="4" w:space="0"/>
              <w:left w:val="nil"/>
              <w:bottom w:val="single" w:color="000000" w:sz="4" w:space="0"/>
              <w:right w:val="single" w:color="000000" w:sz="4" w:space="0"/>
            </w:tcBorders>
            <w:noWrap w:val="0"/>
            <w:vAlign w:val="center"/>
          </w:tcPr>
          <w:p w14:paraId="0FA425E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1</w:t>
            </w:r>
            <w:r>
              <w:rPr>
                <w:rFonts w:hint="eastAsia" w:ascii="宋体" w:hAnsi="宋体" w:cs="Times New Roman"/>
                <w:color w:val="auto"/>
                <w:kern w:val="0"/>
                <w:sz w:val="24"/>
                <w:szCs w:val="24"/>
                <w:lang w:val="en-US" w:eastAsia="zh-CN"/>
              </w:rPr>
              <w:t>6</w:t>
            </w:r>
            <w:r>
              <w:rPr>
                <w:rFonts w:hint="eastAsia" w:ascii="宋体" w:hAnsi="宋体" w:eastAsia="宋体" w:cs="Times New Roman"/>
                <w:color w:val="auto"/>
                <w:kern w:val="0"/>
                <w:sz w:val="24"/>
                <w:szCs w:val="24"/>
              </w:rPr>
              <w:t>0°</w:t>
            </w:r>
          </w:p>
        </w:tc>
      </w:tr>
      <w:tr w14:paraId="08F8406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D937B4">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5.2</w:t>
            </w:r>
          </w:p>
        </w:tc>
        <w:tc>
          <w:tcPr>
            <w:tcW w:w="7972" w:type="dxa"/>
            <w:tcBorders>
              <w:top w:val="single" w:color="000000" w:sz="4" w:space="0"/>
              <w:left w:val="nil"/>
              <w:bottom w:val="single" w:color="000000" w:sz="4" w:space="0"/>
              <w:right w:val="single" w:color="000000" w:sz="4" w:space="0"/>
            </w:tcBorders>
            <w:noWrap w:val="0"/>
            <w:vAlign w:val="center"/>
          </w:tcPr>
          <w:p w14:paraId="79894760">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：≥5—100mm</w:t>
            </w:r>
          </w:p>
        </w:tc>
      </w:tr>
      <w:tr w14:paraId="0B58CB2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9A4BCE">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5.3</w:t>
            </w:r>
          </w:p>
        </w:tc>
        <w:tc>
          <w:tcPr>
            <w:tcW w:w="7972" w:type="dxa"/>
            <w:tcBorders>
              <w:top w:val="single" w:color="000000" w:sz="4" w:space="0"/>
              <w:left w:val="nil"/>
              <w:bottom w:val="single" w:color="000000" w:sz="4" w:space="0"/>
              <w:right w:val="single" w:color="000000" w:sz="4" w:space="0"/>
            </w:tcBorders>
            <w:noWrap w:val="0"/>
            <w:vAlign w:val="center"/>
          </w:tcPr>
          <w:p w14:paraId="526181E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06824E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8BF0EF">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center"/>
          </w:tcPr>
          <w:p w14:paraId="155F344B">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60DF1C3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A5520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5.5</w:t>
            </w:r>
          </w:p>
        </w:tc>
        <w:tc>
          <w:tcPr>
            <w:tcW w:w="7972" w:type="dxa"/>
            <w:tcBorders>
              <w:top w:val="single" w:color="000000" w:sz="4" w:space="0"/>
              <w:left w:val="nil"/>
              <w:bottom w:val="single" w:color="000000" w:sz="4" w:space="0"/>
              <w:right w:val="single" w:color="000000" w:sz="4" w:space="0"/>
            </w:tcBorders>
            <w:noWrap w:val="0"/>
            <w:vAlign w:val="center"/>
          </w:tcPr>
          <w:p w14:paraId="207B91A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30069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4AD8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5.6</w:t>
            </w:r>
          </w:p>
        </w:tc>
        <w:tc>
          <w:tcPr>
            <w:tcW w:w="7972" w:type="dxa"/>
            <w:tcBorders>
              <w:top w:val="single" w:color="000000" w:sz="4" w:space="0"/>
              <w:left w:val="nil"/>
              <w:bottom w:val="single" w:color="000000" w:sz="4" w:space="0"/>
              <w:right w:val="single" w:color="000000" w:sz="4" w:space="0"/>
            </w:tcBorders>
            <w:noWrap w:val="0"/>
            <w:vAlign w:val="center"/>
          </w:tcPr>
          <w:p w14:paraId="6CBA0F0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mm</w:t>
            </w:r>
          </w:p>
        </w:tc>
      </w:tr>
      <w:tr w14:paraId="6C3D29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9C983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31DFE0D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290</w:t>
            </w:r>
            <w:r>
              <w:rPr>
                <w:rFonts w:hint="eastAsia" w:ascii="宋体" w:hAnsi="宋体"/>
                <w:color w:val="000000" w:themeColor="text1"/>
                <w:kern w:val="0"/>
                <w:sz w:val="24"/>
                <w:szCs w:val="24"/>
                <w14:textFill>
                  <w14:solidFill>
                    <w14:schemeClr w14:val="tx1"/>
                  </w14:solidFill>
                </w14:textFill>
              </w:rPr>
              <w:t xml:space="preserve"> mm</w:t>
            </w:r>
          </w:p>
        </w:tc>
      </w:tr>
      <w:tr w14:paraId="3BB3CA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2EE8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5.5.8</w:t>
            </w:r>
          </w:p>
        </w:tc>
        <w:tc>
          <w:tcPr>
            <w:tcW w:w="7972" w:type="dxa"/>
            <w:tcBorders>
              <w:top w:val="single" w:color="000000" w:sz="4" w:space="0"/>
              <w:left w:val="nil"/>
              <w:bottom w:val="single" w:color="000000" w:sz="4" w:space="0"/>
              <w:right w:val="single" w:color="000000" w:sz="4" w:space="0"/>
            </w:tcBorders>
            <w:noWrap w:val="0"/>
            <w:vAlign w:val="center"/>
          </w:tcPr>
          <w:p w14:paraId="727D9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2E5062B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CA1608">
            <w:pPr>
              <w:widowControl/>
              <w:jc w:val="center"/>
              <w:textAlignment w:val="center"/>
              <w:rPr>
                <w:rFonts w:hint="eastAsia" w:ascii="宋体" w:hAnsi="宋体" w:eastAsia="宋体"/>
                <w:color w:val="00000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3B673686">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电子结肠</w:t>
            </w:r>
            <w:r>
              <w:rPr>
                <w:rFonts w:hint="eastAsia" w:ascii="宋体" w:hAnsi="宋体"/>
                <w:b/>
                <w:bCs/>
                <w:color w:val="000000" w:themeColor="text1"/>
                <w:kern w:val="0"/>
                <w:sz w:val="24"/>
                <w:szCs w:val="24"/>
                <w:lang w:val="en-US" w:eastAsia="zh-CN"/>
                <w14:textFill>
                  <w14:solidFill>
                    <w14:schemeClr w14:val="tx1"/>
                  </w14:solidFill>
                </w14:textFill>
              </w:rPr>
              <w:t>内窥</w:t>
            </w:r>
            <w:r>
              <w:rPr>
                <w:rFonts w:hint="eastAsia" w:ascii="宋体" w:hAnsi="宋体"/>
                <w:b/>
                <w:bCs/>
                <w:color w:val="000000" w:themeColor="text1"/>
                <w:kern w:val="0"/>
                <w:sz w:val="24"/>
                <w:szCs w:val="24"/>
                <w14:textFill>
                  <w14:solidFill>
                    <w14:schemeClr w14:val="tx1"/>
                  </w14:solidFill>
                </w14:textFill>
              </w:rPr>
              <w:t>镜</w:t>
            </w:r>
            <w:r>
              <w:rPr>
                <w:rFonts w:hint="eastAsia" w:ascii="宋体" w:hAnsi="宋体"/>
                <w:b/>
                <w:bCs/>
                <w:color w:val="000000" w:themeColor="text1"/>
                <w:kern w:val="0"/>
                <w:sz w:val="24"/>
                <w:szCs w:val="24"/>
                <w:lang w:val="en-US" w:eastAsia="zh-CN"/>
                <w14:textFill>
                  <w14:solidFill>
                    <w14:schemeClr w14:val="tx1"/>
                  </w14:solidFill>
                </w14:textFill>
              </w:rPr>
              <w:t>1</w:t>
            </w:r>
            <w:r>
              <w:rPr>
                <w:rFonts w:hint="eastAsia" w:ascii="宋体" w:hAnsi="宋体"/>
                <w:b/>
                <w:bCs/>
                <w:color w:val="000000" w:themeColor="text1"/>
                <w:kern w:val="0"/>
                <w:sz w:val="24"/>
                <w:szCs w:val="24"/>
                <w14:textFill>
                  <w14:solidFill>
                    <w14:schemeClr w14:val="tx1"/>
                  </w14:solidFill>
                </w14:textFill>
              </w:rPr>
              <w:t xml:space="preserve">条 </w:t>
            </w:r>
          </w:p>
        </w:tc>
      </w:tr>
      <w:tr w14:paraId="6D537DA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6F5D16">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6.1</w:t>
            </w:r>
          </w:p>
        </w:tc>
        <w:tc>
          <w:tcPr>
            <w:tcW w:w="7972" w:type="dxa"/>
            <w:tcBorders>
              <w:top w:val="single" w:color="000000" w:sz="4" w:space="0"/>
              <w:left w:val="nil"/>
              <w:bottom w:val="single" w:color="000000" w:sz="4" w:space="0"/>
              <w:right w:val="single" w:color="000000" w:sz="4" w:space="0"/>
            </w:tcBorders>
            <w:noWrap w:val="0"/>
            <w:vAlign w:val="center"/>
          </w:tcPr>
          <w:p w14:paraId="7933C973">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视野角：</w:t>
            </w:r>
            <w:r>
              <w:rPr>
                <w:rFonts w:hint="eastAsia" w:ascii="宋体" w:hAnsi="宋体" w:eastAsia="宋体" w:cs="Times New Roman"/>
                <w:color w:val="auto"/>
                <w:kern w:val="0"/>
                <w:sz w:val="24"/>
                <w:szCs w:val="24"/>
              </w:rPr>
              <w:t>≥</w:t>
            </w:r>
            <w:r>
              <w:rPr>
                <w:rFonts w:hint="eastAsia" w:ascii="宋体" w:hAnsi="宋体" w:cs="Times New Roman"/>
                <w:color w:val="auto"/>
                <w:kern w:val="0"/>
                <w:sz w:val="24"/>
                <w:szCs w:val="24"/>
                <w:lang w:val="en-US" w:eastAsia="zh-CN"/>
              </w:rPr>
              <w:t>140</w:t>
            </w:r>
            <w:r>
              <w:rPr>
                <w:rFonts w:hint="eastAsia" w:ascii="宋体" w:hAnsi="宋体" w:eastAsia="宋体" w:cs="Times New Roman"/>
                <w:color w:val="auto"/>
                <w:kern w:val="0"/>
                <w:sz w:val="24"/>
                <w:szCs w:val="24"/>
              </w:rPr>
              <w:t>°</w:t>
            </w:r>
          </w:p>
        </w:tc>
      </w:tr>
      <w:tr w14:paraId="2B6B0B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75693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6.2</w:t>
            </w:r>
          </w:p>
        </w:tc>
        <w:tc>
          <w:tcPr>
            <w:tcW w:w="7972" w:type="dxa"/>
            <w:tcBorders>
              <w:top w:val="single" w:color="000000" w:sz="4" w:space="0"/>
              <w:left w:val="nil"/>
              <w:bottom w:val="single" w:color="000000" w:sz="4" w:space="0"/>
              <w:right w:val="single" w:color="000000" w:sz="4" w:space="0"/>
            </w:tcBorders>
            <w:noWrap w:val="0"/>
            <w:vAlign w:val="center"/>
          </w:tcPr>
          <w:p w14:paraId="22B302F2">
            <w:pPr>
              <w:widowControl/>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视野深度</w:t>
            </w:r>
            <w:r>
              <w:rPr>
                <w:rFonts w:hint="eastAsia" w:ascii="宋体" w:hAnsi="宋体" w:eastAsia="宋体" w:cs="Times New Roman"/>
                <w:color w:val="000000" w:themeColor="text1"/>
                <w:kern w:val="0"/>
                <w:sz w:val="24"/>
                <w:szCs w:val="24"/>
                <w:lang w:val="en-US" w:eastAsia="zh-CN"/>
                <w14:textFill>
                  <w14:solidFill>
                    <w14:schemeClr w14:val="tx1"/>
                  </w14:solidFill>
                </w14:textFill>
              </w:rPr>
              <w:t>范围</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—100mm</w:t>
            </w:r>
            <w:r>
              <w:rPr>
                <w:rFonts w:hint="eastAsia" w:ascii="宋体" w:hAnsi="宋体" w:cs="Times New Roman"/>
                <w:color w:val="auto"/>
                <w:kern w:val="0"/>
                <w:sz w:val="24"/>
                <w:szCs w:val="24"/>
                <w:lang w:val="en-US" w:eastAsia="zh-CN"/>
              </w:rPr>
              <w:t xml:space="preserve">  </w:t>
            </w:r>
          </w:p>
        </w:tc>
      </w:tr>
      <w:tr w14:paraId="12544A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61081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3B1E600D">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弯曲角度：向上≥180°向下≥180°向左≥160°向右≥160°</w:t>
            </w:r>
          </w:p>
        </w:tc>
      </w:tr>
      <w:tr w14:paraId="4262D7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D4D42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6.4</w:t>
            </w:r>
          </w:p>
        </w:tc>
        <w:tc>
          <w:tcPr>
            <w:tcW w:w="7972" w:type="dxa"/>
            <w:tcBorders>
              <w:top w:val="single" w:color="000000" w:sz="4" w:space="0"/>
              <w:left w:val="nil"/>
              <w:bottom w:val="single" w:color="000000" w:sz="4" w:space="0"/>
              <w:right w:val="single" w:color="000000" w:sz="4" w:space="0"/>
            </w:tcBorders>
            <w:noWrap w:val="0"/>
            <w:vAlign w:val="center"/>
          </w:tcPr>
          <w:p w14:paraId="767A7599">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钳道内径：≥</w:t>
            </w:r>
            <w:r>
              <w:rPr>
                <w:rFonts w:hint="eastAsia" w:ascii="宋体" w:hAnsi="宋体"/>
                <w:color w:val="000000" w:themeColor="text1"/>
                <w:kern w:val="0"/>
                <w:sz w:val="24"/>
                <w:szCs w:val="24"/>
                <w:lang w:val="en-US" w:eastAsia="zh-CN"/>
                <w14:textFill>
                  <w14:solidFill>
                    <w14:schemeClr w14:val="tx1"/>
                  </w14:solidFill>
                </w14:textFill>
              </w:rPr>
              <w:t>3.2</w:t>
            </w:r>
            <w:r>
              <w:rPr>
                <w:rFonts w:hint="eastAsia" w:ascii="宋体" w:hAnsi="宋体"/>
                <w:color w:val="000000" w:themeColor="text1"/>
                <w:kern w:val="0"/>
                <w:sz w:val="24"/>
                <w:szCs w:val="24"/>
                <w14:textFill>
                  <w14:solidFill>
                    <w14:schemeClr w14:val="tx1"/>
                  </w14:solidFill>
                </w14:textFill>
              </w:rPr>
              <w:t>mm</w:t>
            </w:r>
          </w:p>
        </w:tc>
      </w:tr>
      <w:tr w14:paraId="779FF7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703FEA">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6.5</w:t>
            </w:r>
          </w:p>
        </w:tc>
        <w:tc>
          <w:tcPr>
            <w:tcW w:w="7972" w:type="dxa"/>
            <w:tcBorders>
              <w:top w:val="single" w:color="000000" w:sz="4" w:space="0"/>
              <w:left w:val="nil"/>
              <w:bottom w:val="single" w:color="000000" w:sz="4" w:space="0"/>
              <w:right w:val="single" w:color="000000" w:sz="4" w:space="0"/>
            </w:tcBorders>
            <w:noWrap w:val="0"/>
            <w:vAlign w:val="center"/>
          </w:tcPr>
          <w:p w14:paraId="6672822C">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先端部外径：≤</w:t>
            </w:r>
            <w:r>
              <w:rPr>
                <w:rFonts w:hint="eastAsia" w:ascii="宋体" w:hAnsi="宋体"/>
                <w:color w:val="000000" w:themeColor="text1"/>
                <w:kern w:val="0"/>
                <w:sz w:val="24"/>
                <w:szCs w:val="24"/>
                <w:lang w:val="en-US" w:eastAsia="zh-CN"/>
                <w14:textFill>
                  <w14:solidFill>
                    <w14:schemeClr w14:val="tx1"/>
                  </w14:solidFill>
                </w14:textFill>
              </w:rPr>
              <w:t>13.2</w:t>
            </w:r>
            <w:r>
              <w:rPr>
                <w:rFonts w:hint="eastAsia" w:ascii="宋体" w:hAnsi="宋体"/>
                <w:color w:val="000000" w:themeColor="text1"/>
                <w:kern w:val="0"/>
                <w:sz w:val="24"/>
                <w:szCs w:val="24"/>
                <w14:textFill>
                  <w14:solidFill>
                    <w14:schemeClr w14:val="tx1"/>
                  </w14:solidFill>
                </w14:textFill>
              </w:rPr>
              <w:t>mm</w:t>
            </w:r>
          </w:p>
        </w:tc>
      </w:tr>
      <w:tr w14:paraId="5FD9C7F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770C81">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6.6</w:t>
            </w:r>
          </w:p>
        </w:tc>
        <w:tc>
          <w:tcPr>
            <w:tcW w:w="7972" w:type="dxa"/>
            <w:tcBorders>
              <w:top w:val="single" w:color="000000" w:sz="4" w:space="0"/>
              <w:left w:val="nil"/>
              <w:bottom w:val="single" w:color="000000" w:sz="4" w:space="0"/>
              <w:right w:val="single" w:color="000000" w:sz="4" w:space="0"/>
            </w:tcBorders>
            <w:noWrap w:val="0"/>
            <w:vAlign w:val="center"/>
          </w:tcPr>
          <w:p w14:paraId="60EA81F7">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插入部外径：</w:t>
            </w:r>
            <w:r>
              <w:rPr>
                <w:rFonts w:hint="eastAsia" w:ascii="宋体" w:hAnsi="宋体"/>
                <w:color w:val="auto"/>
                <w:kern w:val="0"/>
                <w:sz w:val="24"/>
                <w:szCs w:val="24"/>
              </w:rPr>
              <w:t>≤</w:t>
            </w:r>
            <w:r>
              <w:rPr>
                <w:rFonts w:hint="eastAsia" w:ascii="宋体" w:hAnsi="宋体"/>
                <w:color w:val="auto"/>
                <w:kern w:val="0"/>
                <w:sz w:val="24"/>
                <w:szCs w:val="24"/>
                <w:lang w:val="en-US" w:eastAsia="zh-CN"/>
              </w:rPr>
              <w:t>12.8</w:t>
            </w:r>
            <w:r>
              <w:rPr>
                <w:rFonts w:hint="eastAsia" w:ascii="宋体" w:hAnsi="宋体"/>
                <w:color w:val="auto"/>
                <w:kern w:val="0"/>
                <w:sz w:val="24"/>
                <w:szCs w:val="24"/>
              </w:rPr>
              <w:t>mm</w:t>
            </w:r>
          </w:p>
        </w:tc>
      </w:tr>
      <w:tr w14:paraId="29F15E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1CF629">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6.7</w:t>
            </w:r>
          </w:p>
        </w:tc>
        <w:tc>
          <w:tcPr>
            <w:tcW w:w="7972" w:type="dxa"/>
            <w:tcBorders>
              <w:top w:val="single" w:color="000000" w:sz="4" w:space="0"/>
              <w:left w:val="nil"/>
              <w:bottom w:val="single" w:color="000000" w:sz="4" w:space="0"/>
              <w:right w:val="single" w:color="000000" w:sz="4" w:space="0"/>
            </w:tcBorders>
            <w:noWrap w:val="0"/>
            <w:vAlign w:val="center"/>
          </w:tcPr>
          <w:p w14:paraId="03B14D08">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有效长度：≥1</w:t>
            </w:r>
            <w:r>
              <w:rPr>
                <w:rFonts w:hint="eastAsia" w:ascii="宋体" w:hAnsi="宋体"/>
                <w:color w:val="000000" w:themeColor="text1"/>
                <w:kern w:val="0"/>
                <w:sz w:val="24"/>
                <w:szCs w:val="24"/>
                <w:lang w:val="en-US" w:eastAsia="zh-CN"/>
                <w14:textFill>
                  <w14:solidFill>
                    <w14:schemeClr w14:val="tx1"/>
                  </w14:solidFill>
                </w14:textFill>
              </w:rPr>
              <w:t>300</w:t>
            </w:r>
            <w:r>
              <w:rPr>
                <w:rFonts w:hint="eastAsia" w:ascii="宋体" w:hAnsi="宋体"/>
                <w:color w:val="000000" w:themeColor="text1"/>
                <w:kern w:val="0"/>
                <w:sz w:val="24"/>
                <w:szCs w:val="24"/>
                <w14:textFill>
                  <w14:solidFill>
                    <w14:schemeClr w14:val="tx1"/>
                  </w14:solidFill>
                </w14:textFill>
              </w:rPr>
              <w:t xml:space="preserve"> mm</w:t>
            </w:r>
          </w:p>
        </w:tc>
      </w:tr>
      <w:tr w14:paraId="017349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D05516">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noWrap w:val="0"/>
            <w:vAlign w:val="center"/>
          </w:tcPr>
          <w:p w14:paraId="23ACEBE5">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具备副送水功能</w:t>
            </w:r>
          </w:p>
        </w:tc>
      </w:tr>
      <w:tr w14:paraId="17C86F9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56F18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5.7</w:t>
            </w:r>
          </w:p>
        </w:tc>
        <w:tc>
          <w:tcPr>
            <w:tcW w:w="7972" w:type="dxa"/>
            <w:tcBorders>
              <w:top w:val="single" w:color="000000" w:sz="4" w:space="0"/>
              <w:left w:val="nil"/>
              <w:bottom w:val="single" w:color="000000" w:sz="4" w:space="0"/>
              <w:right w:val="single" w:color="000000" w:sz="4" w:space="0"/>
            </w:tcBorders>
            <w:noWrap w:val="0"/>
            <w:vAlign w:val="center"/>
          </w:tcPr>
          <w:p w14:paraId="0204D59F">
            <w:pPr>
              <w:widowControl/>
              <w:jc w:val="left"/>
              <w:textAlignment w:val="center"/>
              <w:rPr>
                <w:rFonts w:hint="eastAsia"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液晶监视器</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4"/>
                <w14:textFill>
                  <w14:solidFill>
                    <w14:schemeClr w14:val="tx1"/>
                  </w14:solidFill>
                </w14:textFill>
              </w:rPr>
              <w:t xml:space="preserve">台 </w:t>
            </w:r>
          </w:p>
        </w:tc>
      </w:tr>
      <w:tr w14:paraId="5496504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C46A7D">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noWrap w:val="0"/>
            <w:vAlign w:val="center"/>
          </w:tcPr>
          <w:p w14:paraId="3F5A2A3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监视器：≥26英寸</w:t>
            </w:r>
          </w:p>
        </w:tc>
      </w:tr>
      <w:tr w14:paraId="7A839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EA5D41">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5.7.2</w:t>
            </w:r>
          </w:p>
        </w:tc>
        <w:tc>
          <w:tcPr>
            <w:tcW w:w="7972" w:type="dxa"/>
            <w:tcBorders>
              <w:top w:val="single" w:color="000000" w:sz="4" w:space="0"/>
              <w:left w:val="nil"/>
              <w:bottom w:val="single" w:color="000000" w:sz="4" w:space="0"/>
              <w:right w:val="single" w:color="000000" w:sz="4" w:space="0"/>
            </w:tcBorders>
            <w:noWrap w:val="0"/>
            <w:vAlign w:val="center"/>
          </w:tcPr>
          <w:p w14:paraId="468389CF">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输入/输出端口包括HD/SD SDI,DVI-I,Y/C,VIDEO等</w:t>
            </w:r>
          </w:p>
        </w:tc>
      </w:tr>
      <w:tr w14:paraId="1D240F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EDE995">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bCs/>
                <w:color w:val="000000"/>
                <w:kern w:val="0"/>
                <w:sz w:val="24"/>
                <w:szCs w:val="24"/>
                <w:lang w:val="en-US" w:eastAsia="zh-CN"/>
              </w:rPr>
              <w:t>5.8</w:t>
            </w:r>
          </w:p>
        </w:tc>
        <w:tc>
          <w:tcPr>
            <w:tcW w:w="7972" w:type="dxa"/>
            <w:tcBorders>
              <w:top w:val="single" w:color="000000" w:sz="4" w:space="0"/>
              <w:left w:val="nil"/>
              <w:bottom w:val="single" w:color="000000" w:sz="4" w:space="0"/>
              <w:right w:val="single" w:color="000000" w:sz="4" w:space="0"/>
            </w:tcBorders>
            <w:noWrap w:val="0"/>
            <w:vAlign w:val="center"/>
          </w:tcPr>
          <w:p w14:paraId="55C04FEC">
            <w:pPr>
              <w:widowControl/>
              <w:jc w:val="left"/>
              <w:textAlignment w:val="center"/>
              <w:rPr>
                <w:rFonts w:hint="default" w:ascii="宋体" w:hAnsi="宋体" w:eastAsia="宋体" w:cs="Times New Roman"/>
                <w:b/>
                <w:bCs/>
                <w:color w:val="000000" w:themeColor="text1"/>
                <w:kern w:val="0"/>
                <w:sz w:val="24"/>
                <w:szCs w:val="24"/>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医用台车</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2台</w:t>
            </w:r>
          </w:p>
        </w:tc>
      </w:tr>
      <w:tr w14:paraId="38651D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9D55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noWrap w:val="0"/>
            <w:vAlign w:val="center"/>
          </w:tcPr>
          <w:p w14:paraId="6EE76D06">
            <w:pPr>
              <w:widowControl/>
              <w:jc w:val="left"/>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内窥镜专用</w:t>
            </w:r>
            <w:r>
              <w:rPr>
                <w:rFonts w:hint="eastAsia" w:ascii="宋体" w:hAnsi="宋体" w:eastAsia="宋体" w:cs="Times New Roman"/>
                <w:color w:val="000000" w:themeColor="text1"/>
                <w:kern w:val="0"/>
                <w:sz w:val="24"/>
                <w:szCs w:val="24"/>
                <w14:textFill>
                  <w14:solidFill>
                    <w14:schemeClr w14:val="tx1"/>
                  </w14:solidFill>
                </w14:textFill>
              </w:rPr>
              <w:tab/>
            </w:r>
            <w:r>
              <w:rPr>
                <w:rFonts w:hint="eastAsia" w:ascii="宋体" w:hAnsi="宋体" w:eastAsia="宋体" w:cs="Times New Roman"/>
                <w:color w:val="000000" w:themeColor="text1"/>
                <w:kern w:val="0"/>
                <w:sz w:val="24"/>
                <w:szCs w:val="24"/>
                <w14:textFill>
                  <w14:solidFill>
                    <w14:schemeClr w14:val="tx1"/>
                  </w14:solidFill>
                </w14:textFill>
              </w:rPr>
              <w:t>四轮静音、带挂臂医用台车</w:t>
            </w:r>
          </w:p>
        </w:tc>
      </w:tr>
      <w:tr w14:paraId="5D727C4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31CFD0">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noWrap w:val="0"/>
            <w:vAlign w:val="center"/>
          </w:tcPr>
          <w:p w14:paraId="56921359">
            <w:pPr>
              <w:widowControl/>
              <w:jc w:val="left"/>
              <w:textAlignment w:val="center"/>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kern w:val="0"/>
                <w:sz w:val="24"/>
                <w:szCs w:val="24"/>
                <w:lang w:val="en-US" w:eastAsia="zh-CN"/>
                <w14:textFill>
                  <w14:solidFill>
                    <w14:schemeClr w14:val="tx1"/>
                  </w14:solidFill>
                </w14:textFill>
              </w:rPr>
              <w:t>图文工作站2套</w:t>
            </w:r>
          </w:p>
        </w:tc>
      </w:tr>
      <w:tr w14:paraId="0C2B2E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7DC786">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noWrap w:val="0"/>
            <w:vAlign w:val="center"/>
          </w:tcPr>
          <w:p w14:paraId="6C027F4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电脑：显示器≥21.5英寸，处理器≥i5，内存≥8G，硬盘≥1T</w:t>
            </w:r>
          </w:p>
        </w:tc>
      </w:tr>
      <w:tr w14:paraId="112D111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E8A826">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noWrap w:val="0"/>
            <w:vAlign w:val="center"/>
          </w:tcPr>
          <w:p w14:paraId="3D331708">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打印机：能快速打印报告，图像质量佳，方便操作</w:t>
            </w:r>
          </w:p>
        </w:tc>
      </w:tr>
      <w:tr w14:paraId="24754B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4820D">
            <w:pPr>
              <w:widowControl/>
              <w:jc w:val="center"/>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5.9.3</w:t>
            </w:r>
          </w:p>
        </w:tc>
        <w:tc>
          <w:tcPr>
            <w:tcW w:w="7972" w:type="dxa"/>
            <w:tcBorders>
              <w:top w:val="single" w:color="000000" w:sz="4" w:space="0"/>
              <w:left w:val="nil"/>
              <w:bottom w:val="single" w:color="000000" w:sz="4" w:space="0"/>
              <w:right w:val="single" w:color="000000" w:sz="4" w:space="0"/>
            </w:tcBorders>
            <w:noWrap w:val="0"/>
            <w:vAlign w:val="center"/>
          </w:tcPr>
          <w:p w14:paraId="5D3A03D2">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内部设置有联网模块，可采集信息，标配数据输出装置并免费开放，提供高清摄像系统端口与医院软件的对接，并且不得额外收取费用</w:t>
            </w:r>
          </w:p>
        </w:tc>
      </w:tr>
      <w:tr w14:paraId="41147B9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7EAF22">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5.10</w:t>
            </w:r>
          </w:p>
        </w:tc>
        <w:tc>
          <w:tcPr>
            <w:tcW w:w="7972" w:type="dxa"/>
            <w:tcBorders>
              <w:top w:val="single" w:color="000000" w:sz="4" w:space="0"/>
              <w:left w:val="nil"/>
              <w:bottom w:val="single" w:color="000000" w:sz="4" w:space="0"/>
              <w:right w:val="single" w:color="000000" w:sz="4" w:space="0"/>
            </w:tcBorders>
            <w:noWrap w:val="0"/>
            <w:vAlign w:val="center"/>
          </w:tcPr>
          <w:p w14:paraId="2CCBD793">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技术手册</w:t>
            </w:r>
          </w:p>
        </w:tc>
      </w:tr>
      <w:tr w14:paraId="01DAFE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861BD4">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lang w:val="en-US" w:eastAsia="zh-CN"/>
              </w:rPr>
              <w:t>5.10.1</w:t>
            </w:r>
          </w:p>
        </w:tc>
        <w:tc>
          <w:tcPr>
            <w:tcW w:w="7972" w:type="dxa"/>
            <w:tcBorders>
              <w:top w:val="single" w:color="000000" w:sz="4" w:space="0"/>
              <w:left w:val="nil"/>
              <w:bottom w:val="single" w:color="000000" w:sz="4" w:space="0"/>
              <w:right w:val="single" w:color="000000" w:sz="4" w:space="0"/>
            </w:tcBorders>
            <w:noWrap w:val="0"/>
            <w:vAlign w:val="center"/>
          </w:tcPr>
          <w:p w14:paraId="432F71A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中文操作手册</w:t>
            </w:r>
          </w:p>
        </w:tc>
      </w:tr>
      <w:tr w14:paraId="45AD158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B6D667">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noWrap w:val="0"/>
            <w:vAlign w:val="center"/>
          </w:tcPr>
          <w:p w14:paraId="43686EAA">
            <w:pPr>
              <w:widowControl/>
              <w:jc w:val="left"/>
              <w:textAlignment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售后服务要求: </w:t>
            </w:r>
          </w:p>
        </w:tc>
      </w:tr>
      <w:tr w14:paraId="411633E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651C9A">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DB8DFD7">
            <w:pPr>
              <w:widowControl/>
              <w:jc w:val="left"/>
              <w:textAlignment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投标人应对所提供的货物提供12个月的免费维修服务</w:t>
            </w:r>
            <w:r>
              <w:rPr>
                <w:rFonts w:hint="eastAsia" w:ascii="宋体" w:hAnsi="宋体"/>
                <w:color w:val="000000" w:themeColor="text1"/>
                <w:kern w:val="0"/>
                <w:sz w:val="24"/>
                <w:szCs w:val="24"/>
                <w:lang w:eastAsia="zh-CN"/>
                <w14:textFill>
                  <w14:solidFill>
                    <w14:schemeClr w14:val="tx1"/>
                  </w14:solidFill>
                </w14:textFill>
              </w:rPr>
              <w:t>，设备维修期间无偿向医院提供备配件镜子</w:t>
            </w:r>
          </w:p>
        </w:tc>
      </w:tr>
      <w:tr w14:paraId="49363E5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AECA4E">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578EF54">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开机率 ≥ 98 %，仪器故障要求12小时内应答，24小时形成解决方案</w:t>
            </w:r>
          </w:p>
        </w:tc>
      </w:tr>
      <w:tr w14:paraId="20929A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9B0DBA">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noWrap w:val="0"/>
            <w:vAlign w:val="center"/>
          </w:tcPr>
          <w:p w14:paraId="4801D161">
            <w:pPr>
              <w:widowControl/>
              <w:jc w:val="left"/>
              <w:textAlignment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成交方提供现场技术培训，保证使用人员能够正确操作、使用设备的各种功能。成交方负责设备的运输、安装、调试，保证设备能够满足临床手术使用需求。</w:t>
            </w:r>
          </w:p>
        </w:tc>
      </w:tr>
      <w:tr w14:paraId="4104CC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37CDCBC1">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noWrap w:val="0"/>
            <w:vAlign w:val="center"/>
          </w:tcPr>
          <w:p w14:paraId="513AEEEA">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投标人（制造商或销售商）需在中国大陆地区设有售后服务机构和设施并配备受过专业培训的售后服务人员</w:t>
            </w:r>
          </w:p>
        </w:tc>
      </w:tr>
      <w:tr w14:paraId="619BA6F3">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A5E96DD">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noWrap w:val="0"/>
            <w:vAlign w:val="center"/>
          </w:tcPr>
          <w:p w14:paraId="7A5E0921">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为保证设备正常运行，卖方应在中国境内方便的地方设置备件库，存入所有必须的备件，并保证 8 年以上的供应期</w:t>
            </w:r>
          </w:p>
        </w:tc>
      </w:tr>
      <w:tr w14:paraId="4D2A83A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49D6E5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noWrap w:val="0"/>
            <w:vAlign w:val="center"/>
          </w:tcPr>
          <w:p w14:paraId="130F23A2">
            <w:pPr>
              <w:widowControl/>
              <w:jc w:val="left"/>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提供 400、800 全国免费电话</w:t>
            </w:r>
          </w:p>
        </w:tc>
      </w:tr>
    </w:tbl>
    <w:p w14:paraId="02A8D342">
      <w:pPr>
        <w:rPr>
          <w:sz w:val="32"/>
          <w:szCs w:val="32"/>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第二标段：眼底造影照相系统技术参数</w:t>
      </w:r>
    </w:p>
    <w:tbl>
      <w:tblPr>
        <w:tblStyle w:val="14"/>
        <w:tblW w:w="11454" w:type="dxa"/>
        <w:jc w:val="center"/>
        <w:tblLayout w:type="fixed"/>
        <w:tblCellMar>
          <w:top w:w="0" w:type="dxa"/>
          <w:left w:w="108" w:type="dxa"/>
          <w:bottom w:w="0" w:type="dxa"/>
          <w:right w:w="108" w:type="dxa"/>
        </w:tblCellMar>
      </w:tblPr>
      <w:tblGrid>
        <w:gridCol w:w="496"/>
        <w:gridCol w:w="2166"/>
        <w:gridCol w:w="8776"/>
        <w:gridCol w:w="16"/>
      </w:tblGrid>
      <w:tr w14:paraId="3E9EDC1C">
        <w:tblPrEx>
          <w:tblCellMar>
            <w:top w:w="0" w:type="dxa"/>
            <w:left w:w="108" w:type="dxa"/>
            <w:bottom w:w="0" w:type="dxa"/>
            <w:right w:w="108" w:type="dxa"/>
          </w:tblCellMar>
        </w:tblPrEx>
        <w:trPr>
          <w:gridAfter w:val="1"/>
          <w:wAfter w:w="16" w:type="dxa"/>
          <w:trHeight w:val="580" w:hRule="atLeast"/>
          <w:jc w:val="center"/>
        </w:trPr>
        <w:tc>
          <w:tcPr>
            <w:tcW w:w="11438" w:type="dxa"/>
            <w:gridSpan w:val="3"/>
            <w:tcBorders>
              <w:top w:val="single" w:color="000000" w:sz="4" w:space="0"/>
              <w:left w:val="single" w:color="000000" w:sz="4" w:space="0"/>
              <w:bottom w:val="single" w:color="000000" w:sz="4" w:space="0"/>
              <w:right w:val="single" w:color="000000" w:sz="4" w:space="0"/>
            </w:tcBorders>
            <w:shd w:val="clear" w:color="auto" w:fill="auto"/>
          </w:tcPr>
          <w:p w14:paraId="306E824C">
            <w:pPr>
              <w:widowControl/>
              <w:jc w:val="left"/>
              <w:textAlignment w:val="top"/>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产品名称：</w:t>
            </w:r>
            <w:r>
              <w:rPr>
                <w:rFonts w:hint="eastAsia" w:asciiTheme="minorEastAsia" w:hAnsiTheme="minorEastAsia" w:eastAsiaTheme="minorEastAsia" w:cstheme="minorEastAsia"/>
                <w:kern w:val="0"/>
                <w:sz w:val="24"/>
                <w:szCs w:val="24"/>
                <w:lang w:eastAsia="zh-CN" w:bidi="ar"/>
              </w:rPr>
              <w:t>眼底造影照相系统</w:t>
            </w:r>
          </w:p>
        </w:tc>
      </w:tr>
      <w:tr w14:paraId="2259D34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86B4FC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设备用途：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BE40F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用于眼底视网膜脉络膜及周边部摄影检查，支持疾病检测、诊断和分层分析，显示和存储眼底影像</w:t>
            </w:r>
          </w:p>
        </w:tc>
      </w:tr>
      <w:tr w14:paraId="1FB792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0D558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成像技术原理：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73ECDF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共聚焦扫描激光成像（CSLO）</w:t>
            </w:r>
          </w:p>
        </w:tc>
      </w:tr>
      <w:tr w14:paraId="5DD97B3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251B0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光源：</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3880C2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488nm至820nm之间不少于三个</w:t>
            </w:r>
          </w:p>
        </w:tc>
      </w:tr>
      <w:tr w14:paraId="2E56D76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01141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分层功能：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DC2A8C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具备红外成像及无赤光成像功能</w:t>
            </w:r>
          </w:p>
        </w:tc>
      </w:tr>
      <w:tr w14:paraId="4851E4A7">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03B37B0">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自发荧光：</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EEF88B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具有自发荧光成像</w:t>
            </w:r>
          </w:p>
        </w:tc>
      </w:tr>
      <w:tr w14:paraId="0FFA985C">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14:paraId="46391F9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眼底造影：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FE911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视网膜造影（FFA）</w:t>
            </w:r>
          </w:p>
        </w:tc>
      </w:tr>
      <w:tr w14:paraId="2B40B405">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E1C68E5">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7DE3EA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脉络膜造影（ICGA）</w:t>
            </w:r>
          </w:p>
        </w:tc>
      </w:tr>
      <w:tr w14:paraId="4FCD3E7B">
        <w:tblPrEx>
          <w:tblCellMar>
            <w:top w:w="0" w:type="dxa"/>
            <w:left w:w="108" w:type="dxa"/>
            <w:bottom w:w="0" w:type="dxa"/>
            <w:right w:w="108" w:type="dxa"/>
          </w:tblCellMar>
        </w:tblPrEx>
        <w:trPr>
          <w:gridAfter w:val="1"/>
          <w:wAfter w:w="16" w:type="dxa"/>
          <w:trHeight w:val="336" w:hRule="atLeast"/>
          <w:jc w:val="center"/>
        </w:trPr>
        <w:tc>
          <w:tcPr>
            <w:tcW w:w="2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14:paraId="49B559BC">
            <w:pPr>
              <w:jc w:val="left"/>
              <w:rPr>
                <w:rFonts w:hint="eastAsia" w:asciiTheme="minorEastAsia" w:hAnsiTheme="minorEastAsia" w:eastAsiaTheme="minorEastAsia" w:cstheme="minorEastAsia"/>
                <w:sz w:val="24"/>
                <w:szCs w:val="24"/>
              </w:rPr>
            </w:pP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B443B6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同步造影（FFA+ICGA）</w:t>
            </w:r>
          </w:p>
        </w:tc>
      </w:tr>
      <w:tr w14:paraId="220492E8">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1DD6E2F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16C6481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可通过不少于两种波长获取视网膜浅层神经纤维层及神经上皮层反射成像，用于观察视网膜浅层病变信号</w:t>
            </w:r>
          </w:p>
        </w:tc>
      </w:tr>
      <w:tr w14:paraId="4A19E4D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5DDF1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脉络膜成像：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DEA0A2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可通过不少于两种波长获取视网膜深层外层视网膜及脉络膜反射成像，用于观察视网膜外层及脉络膜病变信号</w:t>
            </w:r>
          </w:p>
        </w:tc>
      </w:tr>
      <w:tr w14:paraId="1B75A65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8F6B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动态监视：</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9A235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具备近红外实时监视、观察并记录视网膜及玻璃体动态影像功能</w:t>
            </w:r>
          </w:p>
        </w:tc>
      </w:tr>
      <w:tr w14:paraId="3B7A4E5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6303750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动态造影：</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86E525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实时观察与动态记录视网膜血管灌注功能</w:t>
            </w:r>
          </w:p>
        </w:tc>
      </w:tr>
      <w:tr w14:paraId="25221969">
        <w:tblPrEx>
          <w:tblCellMar>
            <w:top w:w="0" w:type="dxa"/>
            <w:left w:w="108" w:type="dxa"/>
            <w:bottom w:w="0" w:type="dxa"/>
            <w:right w:w="108" w:type="dxa"/>
          </w:tblCellMar>
        </w:tblPrEx>
        <w:trPr>
          <w:gridAfter w:val="1"/>
          <w:wAfter w:w="16" w:type="dxa"/>
          <w:trHeight w:val="32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3C5F8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成像角度：</w:t>
            </w:r>
          </w:p>
        </w:tc>
        <w:tc>
          <w:tcPr>
            <w:tcW w:w="8776" w:type="dxa"/>
            <w:tcBorders>
              <w:top w:val="single" w:color="000000" w:sz="4" w:space="0"/>
              <w:left w:val="single" w:color="000000" w:sz="4" w:space="0"/>
              <w:right w:val="single" w:color="000000" w:sz="4" w:space="0"/>
            </w:tcBorders>
            <w:shd w:val="clear" w:color="auto" w:fill="auto"/>
          </w:tcPr>
          <w:p w14:paraId="5132E5F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镜头角度30°、55°、100°</w:t>
            </w:r>
          </w:p>
        </w:tc>
      </w:tr>
      <w:tr w14:paraId="706AB02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A53B32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超广角成像模式：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282FF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可多幅拼图</w:t>
            </w:r>
          </w:p>
        </w:tc>
      </w:tr>
      <w:tr w14:paraId="7CA49A45">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2EC63B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图像分辨率：</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D3E0CF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5μm</w:t>
            </w:r>
          </w:p>
        </w:tc>
      </w:tr>
      <w:tr w14:paraId="664100C9">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38A55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拍摄瞳孔：</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12C11CB">
            <w:pPr>
              <w:widowControl/>
              <w:jc w:val="left"/>
              <w:textAlignment w:val="top"/>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≥3mm</w:t>
            </w:r>
          </w:p>
        </w:tc>
      </w:tr>
      <w:tr w14:paraId="6F6BBBDB">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79C6D5F7">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屈光补偿范围：</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3FAD6239">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-24D至+24D</w:t>
            </w:r>
          </w:p>
        </w:tc>
      </w:tr>
      <w:tr w14:paraId="22BB9703">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391A803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拍摄方式：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8D87803">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双眼拍摄、手柄控制、鼠标控制、脚踏控制</w:t>
            </w:r>
          </w:p>
        </w:tc>
      </w:tr>
      <w:tr w14:paraId="681DFC10">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5531BC1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对焦方式：</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83C45A">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自动对焦、手动对焦（根据病灶层次）</w:t>
            </w:r>
          </w:p>
        </w:tc>
      </w:tr>
      <w:tr w14:paraId="354D2F2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7445B76">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眼位识别：</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6DA0DE8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左右眼自动识别</w:t>
            </w:r>
          </w:p>
        </w:tc>
      </w:tr>
      <w:tr w14:paraId="70FA6D4F">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B28C9A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拼图功能：</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244D5B6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自动拼图、手动拼图</w:t>
            </w:r>
          </w:p>
        </w:tc>
      </w:tr>
      <w:tr w14:paraId="4BF6277A">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516F89C">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固视灯：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444B4DF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内固视灯（任意调节）、外固视灯</w:t>
            </w:r>
          </w:p>
        </w:tc>
      </w:tr>
      <w:tr w14:paraId="7A6CDB8D">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147A05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图像采集速度：</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529E1CD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≤0.2秒</w:t>
            </w:r>
          </w:p>
        </w:tc>
      </w:tr>
      <w:tr w14:paraId="1E53BDF4">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0EDD7E94">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图像降噪技术：</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F5D38DB">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ART实时叠加降噪</w:t>
            </w:r>
          </w:p>
        </w:tc>
      </w:tr>
      <w:tr w14:paraId="26D5BC9E">
        <w:tblPrEx>
          <w:tblCellMar>
            <w:top w:w="0" w:type="dxa"/>
            <w:left w:w="108" w:type="dxa"/>
            <w:bottom w:w="0" w:type="dxa"/>
            <w:right w:w="108" w:type="dxa"/>
          </w:tblCellMar>
        </w:tblPrEx>
        <w:trPr>
          <w:gridAfter w:val="1"/>
          <w:wAfter w:w="16" w:type="dxa"/>
          <w:trHeight w:val="336"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61FF395">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设备主机头移动：</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70B9860F">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水平移动，倾斜移动</w:t>
            </w:r>
          </w:p>
        </w:tc>
      </w:tr>
      <w:tr w14:paraId="7E6E192F">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4BB27A9E">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视网膜立体成像（3D）：</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074A47D">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自动生成三维立体视网膜演示及查看功能，立体呈现视网膜形态</w:t>
            </w:r>
          </w:p>
        </w:tc>
      </w:tr>
      <w:tr w14:paraId="739FCE06">
        <w:tblPrEx>
          <w:tblCellMar>
            <w:top w:w="0" w:type="dxa"/>
            <w:left w:w="108" w:type="dxa"/>
            <w:bottom w:w="0" w:type="dxa"/>
            <w:right w:w="108" w:type="dxa"/>
          </w:tblCellMar>
        </w:tblPrEx>
        <w:trPr>
          <w:gridAfter w:val="1"/>
          <w:wAfter w:w="16" w:type="dxa"/>
          <w:trHeight w:val="560" w:hRule="atLeast"/>
          <w:jc w:val="center"/>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tcPr>
          <w:p w14:paraId="2B23AB28">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对位联机：</w:t>
            </w:r>
          </w:p>
        </w:tc>
        <w:tc>
          <w:tcPr>
            <w:tcW w:w="8776" w:type="dxa"/>
            <w:tcBorders>
              <w:top w:val="single" w:color="000000" w:sz="4" w:space="0"/>
              <w:left w:val="single" w:color="000000" w:sz="4" w:space="0"/>
              <w:bottom w:val="single" w:color="000000" w:sz="4" w:space="0"/>
              <w:right w:val="single" w:color="000000" w:sz="4" w:space="0"/>
            </w:tcBorders>
            <w:shd w:val="clear" w:color="auto" w:fill="auto"/>
          </w:tcPr>
          <w:p w14:paraId="0A306D71">
            <w:pPr>
              <w:widowControl/>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同品牌设备可同步对位观察眼底FAF、FFA、ICGA、OCT、OCTA等多模态影像组成全模态眼底影像平台，为临床更好的提供精确诊断及鉴别诊断的依据</w:t>
            </w:r>
          </w:p>
        </w:tc>
      </w:tr>
      <w:tr w14:paraId="3A3A52F8">
        <w:tblPrEx>
          <w:tblCellMar>
            <w:top w:w="0" w:type="dxa"/>
            <w:left w:w="108" w:type="dxa"/>
            <w:bottom w:w="0" w:type="dxa"/>
            <w:right w:w="108" w:type="dxa"/>
          </w:tblCellMar>
        </w:tblPrEx>
        <w:trPr>
          <w:trHeight w:val="334"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ACF5">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产品配置及附件</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35FE">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计算机配置</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6052A28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4核CPU，8GB显存，1T固态硬盘</w:t>
            </w:r>
          </w:p>
        </w:tc>
      </w:tr>
      <w:tr w14:paraId="359BE61F">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A0B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43ED328">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主机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5FE3FA4">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激光眼科诊断仪主机一套</w:t>
            </w:r>
          </w:p>
        </w:tc>
      </w:tr>
      <w:tr w14:paraId="676B8D83">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CFB5">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76CCDF85">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显示器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21859F2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高清显示器，27寸彩色监视器（分辨率1080p）一台</w:t>
            </w:r>
          </w:p>
        </w:tc>
      </w:tr>
      <w:tr w14:paraId="2FC31A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A3F3">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363005F1">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打印机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12A4A109">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彩色打印机1套</w:t>
            </w:r>
          </w:p>
        </w:tc>
      </w:tr>
      <w:tr w14:paraId="7D4D7BC0">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6D78">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928">
            <w:pPr>
              <w:widowControl/>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可移动式综合台</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33EA825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含升降桌台，配套滚轮可移动，控制方式：总电源控制</w:t>
            </w:r>
          </w:p>
        </w:tc>
      </w:tr>
      <w:tr w14:paraId="16E1E76D">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CECC">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2791EB07">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576EAD5B">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说明书一份</w:t>
            </w:r>
          </w:p>
        </w:tc>
      </w:tr>
      <w:tr w14:paraId="38365E12">
        <w:tblPrEx>
          <w:tblCellMar>
            <w:top w:w="0" w:type="dxa"/>
            <w:left w:w="108" w:type="dxa"/>
            <w:bottom w:w="0" w:type="dxa"/>
            <w:right w:w="108" w:type="dxa"/>
          </w:tblCellMar>
        </w:tblPrEx>
        <w:trPr>
          <w:trHeight w:val="33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7661">
            <w:pPr>
              <w:jc w:val="center"/>
              <w:rPr>
                <w:rFonts w:hint="eastAsia" w:asciiTheme="minorEastAsia" w:hAnsiTheme="minorEastAsia" w:eastAsiaTheme="minorEastAsia" w:cstheme="minorEastAsia"/>
                <w:color w:val="000000"/>
                <w:sz w:val="24"/>
                <w:szCs w:val="24"/>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Pr>
          <w:p w14:paraId="0352543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noWrap/>
          </w:tcPr>
          <w:p w14:paraId="43080CAD">
            <w:pPr>
              <w:widowControl/>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合格证一份</w:t>
            </w:r>
          </w:p>
        </w:tc>
      </w:tr>
    </w:tbl>
    <w:p w14:paraId="6477263B">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F29A8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3FDBA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789617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205B1F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1F96FF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44195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847D4D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FF00C6">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DBCB72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D4D871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E18AF5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5C84FC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2DFDAC9">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3E73C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F4AFF3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AB228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5BF9D9F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532028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9FDA3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903CA4D">
      <w:pPr>
        <w:widowControl/>
        <w:numPr>
          <w:ilvl w:val="0"/>
          <w:numId w:val="0"/>
        </w:numPr>
        <w:jc w:val="both"/>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第三标段：输尿管镜、经皮肾镜摄像系统技术参数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AB52B54">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65AEBED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2E6D9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7DAA07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vAlign w:val="center"/>
          </w:tcPr>
          <w:p w14:paraId="70865946">
            <w:pPr>
              <w:widowControl/>
              <w:jc w:val="left"/>
              <w:textAlignment w:val="center"/>
              <w:rPr>
                <w:rFonts w:ascii="宋体" w:hAnsi="宋体"/>
                <w:color w:val="000000"/>
                <w:sz w:val="24"/>
                <w:szCs w:val="24"/>
              </w:rPr>
            </w:pPr>
            <w:r>
              <w:rPr>
                <w:rFonts w:hint="eastAsia" w:ascii="宋体" w:hAnsi="宋体"/>
                <w:color w:val="000000"/>
                <w:kern w:val="0"/>
                <w:sz w:val="24"/>
                <w:szCs w:val="24"/>
              </w:rPr>
              <w:t>设备名称：</w:t>
            </w:r>
            <w:r>
              <w:rPr>
                <w:rFonts w:hint="eastAsia" w:ascii="宋体" w:hAnsi="宋体"/>
                <w:color w:val="000000"/>
                <w:kern w:val="0"/>
                <w:sz w:val="24"/>
                <w:szCs w:val="24"/>
                <w:lang w:val="en-US" w:eastAsia="zh-CN"/>
              </w:rPr>
              <w:t>输尿管镜、经皮肾镜</w:t>
            </w:r>
            <w:r>
              <w:rPr>
                <w:rFonts w:hint="eastAsia" w:ascii="宋体" w:hAnsi="宋体"/>
                <w:color w:val="000000"/>
                <w:kern w:val="0"/>
                <w:sz w:val="24"/>
                <w:szCs w:val="24"/>
              </w:rPr>
              <w:t xml:space="preserve">摄像系统 </w:t>
            </w:r>
          </w:p>
        </w:tc>
      </w:tr>
      <w:tr w14:paraId="5B300E0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0236E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vAlign w:val="center"/>
          </w:tcPr>
          <w:p w14:paraId="13DADF04">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一</w:t>
            </w:r>
            <w:r>
              <w:rPr>
                <w:rFonts w:hint="eastAsia" w:ascii="宋体" w:hAnsi="宋体"/>
                <w:color w:val="000000"/>
                <w:kern w:val="0"/>
                <w:sz w:val="24"/>
                <w:szCs w:val="24"/>
              </w:rPr>
              <w:t xml:space="preserve">套 </w:t>
            </w:r>
          </w:p>
        </w:tc>
      </w:tr>
      <w:tr w14:paraId="49637A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74C26A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vAlign w:val="center"/>
          </w:tcPr>
          <w:p w14:paraId="33A8F61E">
            <w:pPr>
              <w:widowControl/>
              <w:jc w:val="left"/>
              <w:textAlignment w:val="center"/>
              <w:rPr>
                <w:rFonts w:ascii="宋体" w:hAnsi="宋体"/>
                <w:color w:val="000000"/>
                <w:sz w:val="24"/>
                <w:szCs w:val="24"/>
              </w:rPr>
            </w:pPr>
            <w:r>
              <w:rPr>
                <w:rFonts w:hint="eastAsia" w:ascii="宋体" w:hAnsi="宋体"/>
                <w:color w:val="000000"/>
                <w:sz w:val="24"/>
                <w:szCs w:val="24"/>
              </w:rPr>
              <w:t>交货及安装期</w:t>
            </w:r>
            <w:r>
              <w:rPr>
                <w:rFonts w:hint="eastAsia" w:ascii="宋体" w:hAnsi="宋体"/>
                <w:color w:val="000000"/>
                <w:kern w:val="0"/>
                <w:sz w:val="24"/>
                <w:szCs w:val="24"/>
              </w:rPr>
              <w:t>：</w:t>
            </w:r>
            <w:r>
              <w:rPr>
                <w:rFonts w:hint="eastAsia" w:ascii="宋体" w:hAnsi="宋体"/>
                <w:color w:val="000000"/>
                <w:sz w:val="24"/>
                <w:szCs w:val="24"/>
              </w:rPr>
              <w:t>自合同签订之日起</w:t>
            </w:r>
            <w:r>
              <w:rPr>
                <w:rFonts w:ascii="宋体" w:hAnsi="宋体"/>
                <w:color w:val="000000"/>
                <w:sz w:val="24"/>
                <w:szCs w:val="24"/>
              </w:rPr>
              <w:t>3</w:t>
            </w:r>
            <w:r>
              <w:rPr>
                <w:rFonts w:hint="eastAsia" w:ascii="宋体" w:hAnsi="宋体"/>
                <w:color w:val="000000"/>
                <w:sz w:val="24"/>
                <w:szCs w:val="24"/>
              </w:rPr>
              <w:t>0日历天内</w:t>
            </w:r>
            <w:r>
              <w:rPr>
                <w:rFonts w:hint="eastAsia" w:ascii="宋体" w:hAnsi="宋体"/>
                <w:color w:val="000000"/>
                <w:kern w:val="0"/>
                <w:sz w:val="24"/>
                <w:szCs w:val="24"/>
              </w:rPr>
              <w:t xml:space="preserve"> </w:t>
            </w:r>
          </w:p>
        </w:tc>
      </w:tr>
      <w:tr w14:paraId="1506D8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DCFC13">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0071518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3CC829A">
            <w:pPr>
              <w:widowControl/>
              <w:jc w:val="left"/>
              <w:textAlignment w:val="center"/>
              <w:rPr>
                <w:rFonts w:ascii="宋体" w:hAnsi="宋体"/>
                <w:color w:val="000000"/>
                <w:sz w:val="24"/>
                <w:szCs w:val="24"/>
                <w:u w:val="single"/>
              </w:rPr>
            </w:pPr>
            <w:r>
              <w:rPr>
                <w:rFonts w:hint="eastAsia" w:ascii="宋体" w:hAnsi="宋体"/>
                <w:color w:val="000000"/>
                <w:kern w:val="0"/>
                <w:sz w:val="24"/>
                <w:szCs w:val="24"/>
              </w:rPr>
              <w:t>用途：</w:t>
            </w:r>
            <w:r>
              <w:rPr>
                <w:rFonts w:hint="eastAsia" w:ascii="宋体" w:hAnsi="宋体"/>
                <w:color w:val="000000"/>
                <w:kern w:val="0"/>
                <w:sz w:val="24"/>
                <w:szCs w:val="24"/>
                <w:lang w:val="en-US" w:eastAsia="zh-CN"/>
              </w:rPr>
              <w:t>用于</w:t>
            </w:r>
            <w:r>
              <w:rPr>
                <w:rFonts w:hint="eastAsia" w:ascii="宋体" w:hAnsi="宋体"/>
                <w:color w:val="000000"/>
                <w:kern w:val="0"/>
                <w:sz w:val="24"/>
                <w:szCs w:val="24"/>
              </w:rPr>
              <w:t>诊断和治疗尿路疾病</w:t>
            </w:r>
            <w:r>
              <w:rPr>
                <w:rFonts w:hint="eastAsia" w:ascii="宋体" w:hAnsi="宋体"/>
                <w:color w:val="000000"/>
                <w:kern w:val="0"/>
                <w:sz w:val="24"/>
                <w:szCs w:val="24"/>
                <w:lang w:eastAsia="zh-CN"/>
              </w:rPr>
              <w:t>，</w:t>
            </w:r>
            <w:r>
              <w:rPr>
                <w:rFonts w:hint="eastAsia" w:ascii="宋体" w:hAnsi="宋体"/>
                <w:color w:val="000000"/>
                <w:kern w:val="0"/>
                <w:sz w:val="24"/>
                <w:szCs w:val="24"/>
              </w:rPr>
              <w:t>治疗肾结石、肾盂肿瘤等。</w:t>
            </w:r>
            <w:r>
              <w:rPr>
                <w:rFonts w:hint="eastAsia" w:ascii="宋体" w:hAnsi="宋体"/>
                <w:b/>
                <w:bCs/>
                <w:color w:val="000000"/>
                <w:sz w:val="24"/>
                <w:szCs w:val="24"/>
              </w:rPr>
              <w:t>要求投标人提供的设备必须为该品牌现有最高端系列型号、最新版本。</w:t>
            </w:r>
          </w:p>
        </w:tc>
      </w:tr>
      <w:tr w14:paraId="5B8C3A8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24A94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vAlign w:val="center"/>
          </w:tcPr>
          <w:p w14:paraId="42D06A99">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C9F3F8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AA018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40CD071E">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lang w:val="en-US" w:eastAsia="zh-CN"/>
              </w:rPr>
              <w:t>医用液晶显示器1台</w:t>
            </w:r>
          </w:p>
        </w:tc>
      </w:tr>
      <w:tr w14:paraId="74176E5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CD29DF">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79D2D6A4">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w:t>
            </w:r>
            <w:r>
              <w:rPr>
                <w:rFonts w:hint="eastAsia" w:ascii="宋体" w:hAnsi="宋体"/>
                <w:color w:val="000000"/>
                <w:kern w:val="0"/>
                <w:sz w:val="24"/>
                <w:szCs w:val="24"/>
                <w:lang w:val="en-US" w:eastAsia="zh-CN"/>
              </w:rPr>
              <w:t>26</w:t>
            </w:r>
            <w:r>
              <w:rPr>
                <w:rFonts w:hint="eastAsia" w:ascii="宋体" w:hAnsi="宋体"/>
                <w:color w:val="000000"/>
                <w:kern w:val="0"/>
                <w:sz w:val="24"/>
                <w:szCs w:val="24"/>
              </w:rPr>
              <w:t xml:space="preserve"> 英寸</w:t>
            </w:r>
          </w:p>
        </w:tc>
      </w:tr>
      <w:tr w14:paraId="2FD7327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7C776F">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54CCC5CE">
            <w:pPr>
              <w:widowControl/>
              <w:jc w:val="left"/>
              <w:textAlignment w:val="center"/>
              <w:rPr>
                <w:rFonts w:ascii="宋体" w:hAnsi="宋体"/>
                <w:color w:val="000000"/>
                <w:sz w:val="24"/>
                <w:szCs w:val="24"/>
              </w:rPr>
            </w:pPr>
            <w:r>
              <w:rPr>
                <w:rFonts w:hint="eastAsia" w:ascii="宋体" w:hAnsi="宋体"/>
                <w:color w:val="000000"/>
                <w:kern w:val="0"/>
                <w:sz w:val="24"/>
                <w:szCs w:val="24"/>
              </w:rPr>
              <w:t>分辨率≥1920×1080P。</w:t>
            </w:r>
          </w:p>
        </w:tc>
      </w:tr>
      <w:tr w14:paraId="600544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5791193">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03AAC5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具有高清数字接口和模拟信号接口</w:t>
            </w:r>
            <w:r>
              <w:rPr>
                <w:rFonts w:hint="eastAsia" w:ascii="宋体" w:hAnsi="宋体"/>
                <w:color w:val="000000"/>
                <w:kern w:val="0"/>
                <w:sz w:val="24"/>
                <w:szCs w:val="24"/>
                <w:lang w:eastAsia="zh-CN"/>
              </w:rPr>
              <w:t>。</w:t>
            </w:r>
          </w:p>
        </w:tc>
      </w:tr>
      <w:tr w14:paraId="5F88AA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2DE87A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77775F8D">
            <w:pPr>
              <w:widowControl/>
              <w:jc w:val="left"/>
              <w:textAlignment w:val="center"/>
              <w:rPr>
                <w:rFonts w:hint="default" w:ascii="宋体" w:hAnsi="宋体" w:eastAsia="宋体"/>
                <w:b/>
                <w:bCs/>
                <w:color w:val="000000"/>
                <w:sz w:val="24"/>
                <w:szCs w:val="24"/>
                <w:lang w:val="en-US" w:eastAsia="zh-CN"/>
              </w:rPr>
            </w:pPr>
            <w:r>
              <w:rPr>
                <w:rFonts w:hint="eastAsia" w:ascii="宋体" w:hAnsi="宋体"/>
                <w:b/>
                <w:bCs/>
                <w:color w:val="000000"/>
                <w:kern w:val="0"/>
                <w:sz w:val="24"/>
                <w:szCs w:val="24"/>
              </w:rPr>
              <w:t>高清摄像主机</w:t>
            </w:r>
            <w:r>
              <w:rPr>
                <w:rFonts w:hint="eastAsia" w:ascii="宋体" w:hAnsi="宋体"/>
                <w:b/>
                <w:bCs/>
                <w:color w:val="000000"/>
                <w:kern w:val="0"/>
                <w:sz w:val="24"/>
                <w:szCs w:val="24"/>
                <w:lang w:val="en-US" w:eastAsia="zh-CN"/>
              </w:rPr>
              <w:t>1台</w:t>
            </w:r>
          </w:p>
        </w:tc>
      </w:tr>
      <w:tr w14:paraId="5AAF2CB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01D533A">
            <w:pPr>
              <w:widowControl/>
              <w:jc w:val="center"/>
              <w:textAlignment w:val="center"/>
              <w:rPr>
                <w:rFonts w:ascii="宋体" w:hAnsi="宋体"/>
                <w:b w:val="0"/>
                <w:bCs w:val="0"/>
                <w:color w:val="000000"/>
                <w:sz w:val="24"/>
                <w:szCs w:val="24"/>
              </w:rPr>
            </w:pPr>
            <w:r>
              <w:rPr>
                <w:rFonts w:hint="eastAsia" w:ascii="宋体" w:hAnsi="宋体"/>
                <w:b w:val="0"/>
                <w:bCs w:val="0"/>
                <w:color w:val="000000"/>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6FBB88CD">
            <w:pPr>
              <w:widowControl/>
              <w:jc w:val="left"/>
              <w:textAlignment w:val="center"/>
              <w:rPr>
                <w:rFonts w:ascii="宋体" w:hAnsi="宋体"/>
                <w:b w:val="0"/>
                <w:bCs w:val="0"/>
                <w:color w:val="000000"/>
                <w:sz w:val="24"/>
                <w:szCs w:val="24"/>
              </w:rPr>
            </w:pPr>
            <w:r>
              <w:rPr>
                <w:rFonts w:hint="eastAsia" w:ascii="宋体" w:hAnsi="宋体"/>
                <w:b w:val="0"/>
                <w:bCs w:val="0"/>
                <w:color w:val="000000"/>
                <w:sz w:val="24"/>
                <w:szCs w:val="24"/>
              </w:rPr>
              <w:t>输出分辨率≥1920x1080</w:t>
            </w:r>
          </w:p>
        </w:tc>
      </w:tr>
      <w:tr w14:paraId="7B016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55DA06">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703C4C93">
            <w:pPr>
              <w:widowControl/>
              <w:jc w:val="left"/>
              <w:textAlignment w:val="center"/>
              <w:rPr>
                <w:rFonts w:ascii="宋体" w:hAnsi="宋体"/>
                <w:color w:val="000000"/>
                <w:sz w:val="24"/>
                <w:szCs w:val="24"/>
              </w:rPr>
            </w:pPr>
            <w:r>
              <w:rPr>
                <w:rFonts w:hint="eastAsia" w:ascii="宋体" w:hAnsi="宋体"/>
                <w:color w:val="000000"/>
                <w:sz w:val="24"/>
                <w:szCs w:val="24"/>
              </w:rPr>
              <w:t>内置图文处理功能，可拍摄手术照片和录制全高清手术视频</w:t>
            </w:r>
          </w:p>
        </w:tc>
      </w:tr>
      <w:tr w14:paraId="6C27D4A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6924A88">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5.2.</w:t>
            </w:r>
            <w:r>
              <w:rPr>
                <w:rFonts w:hint="eastAsia" w:ascii="宋体" w:hAnsi="宋体"/>
                <w:color w:val="000000"/>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7642BE0E">
            <w:pPr>
              <w:widowControl/>
              <w:jc w:val="left"/>
              <w:textAlignment w:val="center"/>
              <w:rPr>
                <w:rFonts w:ascii="宋体" w:hAnsi="宋体"/>
                <w:color w:val="000000"/>
                <w:sz w:val="24"/>
                <w:szCs w:val="24"/>
              </w:rPr>
            </w:pPr>
            <w:r>
              <w:rPr>
                <w:rFonts w:hint="eastAsia" w:ascii="宋体" w:hAnsi="宋体"/>
                <w:color w:val="000000"/>
                <w:sz w:val="24"/>
                <w:szCs w:val="24"/>
              </w:rPr>
              <w:t>视频输出</w:t>
            </w:r>
            <w:r>
              <w:rPr>
                <w:rFonts w:hint="eastAsia" w:ascii="宋体" w:hAnsi="宋体"/>
                <w:color w:val="000000"/>
                <w:sz w:val="24"/>
                <w:szCs w:val="24"/>
                <w:lang w:val="en-US" w:eastAsia="zh-CN"/>
              </w:rPr>
              <w:t>端口≥2个</w:t>
            </w:r>
          </w:p>
        </w:tc>
      </w:tr>
      <w:tr w14:paraId="4E8EA5B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6DC994C">
            <w:pPr>
              <w:widowControl/>
              <w:jc w:val="center"/>
              <w:textAlignment w:val="center"/>
              <w:rPr>
                <w:rFonts w:hint="eastAsia" w:ascii="宋体" w:hAnsi="宋体"/>
                <w:color w:val="000000"/>
                <w:sz w:val="24"/>
                <w:szCs w:val="24"/>
                <w:lang w:val="en-US" w:eastAsia="zh-CN"/>
              </w:rPr>
            </w:pPr>
            <w:r>
              <w:rPr>
                <w:rFonts w:hint="eastAsia" w:ascii="宋体" w:hAnsi="宋体"/>
                <w:color w:val="000000"/>
                <w:sz w:val="24"/>
                <w:szCs w:val="24"/>
              </w:rPr>
              <w:t>5.2.</w:t>
            </w:r>
            <w:r>
              <w:rPr>
                <w:rFonts w:hint="eastAsia" w:ascii="宋体" w:hAnsi="宋体"/>
                <w:color w:val="00000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782C182E">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主机有多种图像处理功能，可兼容连接高清光学摄像头、及全高清电子镜</w:t>
            </w:r>
            <w:r>
              <w:rPr>
                <w:rFonts w:hint="eastAsia" w:ascii="宋体" w:hAnsi="宋体"/>
                <w:color w:val="000000"/>
                <w:sz w:val="24"/>
                <w:szCs w:val="24"/>
                <w:lang w:eastAsia="zh-CN"/>
              </w:rPr>
              <w:t>，</w:t>
            </w:r>
            <w:r>
              <w:rPr>
                <w:rFonts w:hint="eastAsia" w:ascii="宋体" w:hAnsi="宋体"/>
                <w:color w:val="000000"/>
                <w:sz w:val="24"/>
                <w:szCs w:val="24"/>
              </w:rPr>
              <w:t>具备自动增益、自动测光功能,可实现画中画功能。</w:t>
            </w:r>
          </w:p>
        </w:tc>
      </w:tr>
      <w:tr w14:paraId="482318D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EF9704C">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1F4EE16">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医用冷光源1台</w:t>
            </w:r>
          </w:p>
        </w:tc>
      </w:tr>
      <w:tr w14:paraId="60D3CD8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DC27A9">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7FD978E">
            <w:pPr>
              <w:widowControl/>
              <w:jc w:val="left"/>
              <w:textAlignment w:val="center"/>
              <w:rPr>
                <w:rFonts w:ascii="宋体" w:hAnsi="宋体"/>
                <w:color w:val="BF0000"/>
                <w:sz w:val="24"/>
                <w:szCs w:val="24"/>
                <w:highlight w:val="none"/>
              </w:rPr>
            </w:pPr>
            <w:r>
              <w:rPr>
                <w:rFonts w:hint="eastAsia" w:ascii="宋体" w:hAnsi="宋体"/>
                <w:color w:val="000000"/>
                <w:kern w:val="0"/>
                <w:sz w:val="24"/>
                <w:szCs w:val="24"/>
              </w:rPr>
              <w:t>用户界面简捷易操作</w:t>
            </w:r>
          </w:p>
        </w:tc>
      </w:tr>
      <w:tr w14:paraId="1B83AF2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B70DF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4C7A5A6">
            <w:pPr>
              <w:widowControl/>
              <w:jc w:val="left"/>
              <w:textAlignment w:val="center"/>
              <w:rPr>
                <w:rFonts w:ascii="宋体" w:hAnsi="宋体"/>
                <w:color w:val="000000"/>
                <w:sz w:val="24"/>
                <w:szCs w:val="24"/>
              </w:rPr>
            </w:pPr>
            <w:r>
              <w:rPr>
                <w:rFonts w:hint="eastAsia" w:ascii="宋体" w:hAnsi="宋体"/>
                <w:color w:val="000000"/>
                <w:kern w:val="0"/>
                <w:sz w:val="24"/>
                <w:szCs w:val="24"/>
              </w:rPr>
              <w:t>持续输出恒定的光强度</w:t>
            </w:r>
          </w:p>
        </w:tc>
      </w:tr>
      <w:tr w14:paraId="2FE7679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7CB7A0">
            <w:pPr>
              <w:widowControl/>
              <w:jc w:val="center"/>
              <w:textAlignment w:val="center"/>
              <w:rPr>
                <w:rFonts w:ascii="宋体" w:hAnsi="宋体"/>
                <w:b/>
                <w:bCs/>
                <w:color w:val="000000"/>
                <w:sz w:val="24"/>
                <w:szCs w:val="24"/>
              </w:rPr>
            </w:pPr>
            <w:r>
              <w:rPr>
                <w:rFonts w:hint="eastAsia" w:ascii="宋体" w:hAnsi="宋体"/>
                <w:color w:val="000000"/>
                <w:kern w:val="0"/>
                <w:sz w:val="24"/>
                <w:szCs w:val="24"/>
              </w:rPr>
              <w:t>5.</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20546D39">
            <w:pPr>
              <w:widowControl/>
              <w:jc w:val="left"/>
              <w:textAlignment w:val="center"/>
              <w:rPr>
                <w:rFonts w:hint="default" w:ascii="宋体" w:hAnsi="宋体" w:eastAsia="宋体"/>
                <w:b/>
                <w:bCs/>
                <w:color w:val="000000"/>
                <w:sz w:val="24"/>
                <w:szCs w:val="24"/>
                <w:lang w:val="en-US" w:eastAsia="zh-CN"/>
              </w:rPr>
            </w:pPr>
            <w:r>
              <w:rPr>
                <w:rFonts w:hint="eastAsia" w:ascii="宋体" w:hAnsi="宋体"/>
                <w:color w:val="000000"/>
                <w:sz w:val="24"/>
                <w:szCs w:val="24"/>
              </w:rPr>
              <w:t>光源强度调节自动/手动可选</w:t>
            </w:r>
          </w:p>
        </w:tc>
      </w:tr>
      <w:tr w14:paraId="3787171B">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19E95B">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93ECED1">
            <w:pPr>
              <w:widowControl/>
              <w:jc w:val="left"/>
              <w:textAlignment w:val="center"/>
              <w:rPr>
                <w:rFonts w:ascii="宋体" w:hAnsi="宋体"/>
                <w:color w:val="000000"/>
                <w:sz w:val="24"/>
                <w:szCs w:val="24"/>
              </w:rPr>
            </w:pPr>
            <w:r>
              <w:rPr>
                <w:rFonts w:hint="eastAsia" w:ascii="宋体" w:hAnsi="宋体"/>
                <w:color w:val="000000"/>
                <w:sz w:val="24"/>
                <w:szCs w:val="24"/>
              </w:rPr>
              <w:t>冷光源具有待机功能，避免频繁开关机影响使用寿命</w:t>
            </w:r>
          </w:p>
        </w:tc>
      </w:tr>
      <w:tr w14:paraId="006992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DF24DB2">
            <w:pPr>
              <w:widowControl/>
              <w:jc w:val="center"/>
              <w:textAlignment w:val="center"/>
              <w:rPr>
                <w:rFonts w:ascii="宋体" w:hAnsi="宋体"/>
                <w:color w:val="000000"/>
                <w:sz w:val="24"/>
                <w:szCs w:val="24"/>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294061A2">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高清摄像头1个</w:t>
            </w:r>
          </w:p>
        </w:tc>
      </w:tr>
      <w:tr w14:paraId="4CEC4B6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809BD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0A4F0C35">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像素</w:t>
            </w:r>
            <w:r>
              <w:rPr>
                <w:rFonts w:hint="eastAsia" w:ascii="宋体" w:hAnsi="宋体"/>
                <w:color w:val="000000"/>
                <w:kern w:val="0"/>
                <w:sz w:val="24"/>
                <w:szCs w:val="24"/>
              </w:rPr>
              <w:t>≥1920×1080P</w:t>
            </w:r>
          </w:p>
        </w:tc>
      </w:tr>
      <w:tr w14:paraId="24153D8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00874A">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2538CFAF">
            <w:pPr>
              <w:widowControl/>
              <w:jc w:val="left"/>
              <w:textAlignment w:val="center"/>
              <w:rPr>
                <w:rFonts w:hint="default" w:ascii="宋体" w:hAnsi="宋体"/>
                <w:color w:val="000000"/>
                <w:sz w:val="24"/>
                <w:szCs w:val="24"/>
                <w:lang w:val="en-US"/>
              </w:rPr>
            </w:pPr>
            <w:r>
              <w:rPr>
                <w:rFonts w:hint="eastAsia" w:ascii="宋体" w:hAnsi="宋体"/>
                <w:color w:val="000000"/>
                <w:kern w:val="0"/>
                <w:sz w:val="24"/>
                <w:szCs w:val="24"/>
              </w:rPr>
              <w:t>摄像头防电击程度分类防除颤 CF 级别I 类</w:t>
            </w:r>
          </w:p>
        </w:tc>
      </w:tr>
      <w:tr w14:paraId="78F1543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429F71">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4</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696E2194">
            <w:pPr>
              <w:widowControl/>
              <w:jc w:val="left"/>
              <w:textAlignment w:val="center"/>
              <w:rPr>
                <w:rFonts w:ascii="宋体" w:hAnsi="宋体"/>
                <w:color w:val="000000"/>
                <w:sz w:val="24"/>
                <w:szCs w:val="24"/>
              </w:rPr>
            </w:pPr>
            <w:r>
              <w:rPr>
                <w:rFonts w:hint="eastAsia" w:ascii="宋体" w:hAnsi="宋体"/>
                <w:color w:val="000000"/>
                <w:kern w:val="0"/>
                <w:sz w:val="24"/>
                <w:szCs w:val="24"/>
              </w:rPr>
              <w:t>具有自动对焦功能，可实现一键对焦</w:t>
            </w:r>
          </w:p>
        </w:tc>
      </w:tr>
      <w:tr w14:paraId="4BA6EA1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5A2201E">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2683F53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输尿管内窥镜1根</w:t>
            </w:r>
          </w:p>
        </w:tc>
      </w:tr>
      <w:tr w14:paraId="184531B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611110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2AC03D6B">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器械通道≥6Fr ，可使用5Fr器械</w:t>
            </w:r>
          </w:p>
        </w:tc>
      </w:tr>
      <w:tr w14:paraId="252387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6869BA0">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1B9B66EA">
            <w:pPr>
              <w:widowControl/>
              <w:jc w:val="left"/>
              <w:textAlignment w:val="center"/>
              <w:rPr>
                <w:rFonts w:ascii="宋体" w:hAnsi="宋体"/>
                <w:color w:val="000000"/>
                <w:sz w:val="24"/>
                <w:szCs w:val="24"/>
              </w:rPr>
            </w:pPr>
            <w:r>
              <w:rPr>
                <w:rFonts w:hint="eastAsia" w:ascii="宋体" w:hAnsi="宋体" w:cs="宋体"/>
                <w:kern w:val="0"/>
                <w:sz w:val="24"/>
                <w:szCs w:val="24"/>
                <w:lang w:val="en-US" w:eastAsia="zh-CN" w:bidi="en-US"/>
              </w:rPr>
              <w:t>有效长度≥34cm</w:t>
            </w:r>
          </w:p>
        </w:tc>
      </w:tr>
      <w:tr w14:paraId="75AB10B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08471C9">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600CEDD7">
            <w:pPr>
              <w:widowControl/>
              <w:jc w:val="left"/>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经皮肾镜1条</w:t>
            </w:r>
          </w:p>
        </w:tc>
      </w:tr>
      <w:tr w14:paraId="240DD2F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3AE2B5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E8146A1">
            <w:pPr>
              <w:widowControl/>
              <w:jc w:val="left"/>
              <w:textAlignment w:val="center"/>
              <w:rPr>
                <w:rFonts w:hint="eastAsia" w:ascii="宋体" w:hAnsi="宋体"/>
                <w:color w:val="000000"/>
                <w:sz w:val="24"/>
                <w:szCs w:val="24"/>
              </w:rPr>
            </w:pPr>
            <w:r>
              <w:rPr>
                <w:rFonts w:hint="default" w:ascii="宋体" w:hAnsi="宋体"/>
                <w:color w:val="000000"/>
                <w:sz w:val="24"/>
                <w:szCs w:val="24"/>
                <w:lang w:val="en-US" w:eastAsia="zh-CN"/>
              </w:rPr>
              <w:t xml:space="preserve">视向角 </w:t>
            </w: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p>
        </w:tc>
      </w:tr>
      <w:tr w14:paraId="416750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9DCEE74">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7C63901">
            <w:pPr>
              <w:widowControl/>
              <w:jc w:val="left"/>
              <w:textAlignment w:val="center"/>
              <w:rPr>
                <w:rFonts w:hint="eastAsia" w:ascii="宋体" w:hAnsi="宋体"/>
                <w:color w:val="000000"/>
                <w:sz w:val="24"/>
                <w:szCs w:val="24"/>
              </w:rPr>
            </w:pPr>
            <w:r>
              <w:rPr>
                <w:rFonts w:hint="eastAsia" w:ascii="宋体" w:hAnsi="宋体"/>
                <w:color w:val="000000"/>
                <w:sz w:val="24"/>
                <w:szCs w:val="24"/>
              </w:rPr>
              <w:t>器械通道直径</w:t>
            </w:r>
            <w:r>
              <w:rPr>
                <w:rFonts w:hint="eastAsia" w:ascii="宋体" w:hAnsi="宋体"/>
                <w:color w:val="000000"/>
                <w:sz w:val="24"/>
                <w:szCs w:val="24"/>
                <w:lang w:val="en-US" w:eastAsia="zh-CN"/>
              </w:rPr>
              <w:t>≥</w:t>
            </w:r>
            <w:r>
              <w:rPr>
                <w:rFonts w:hint="eastAsia" w:ascii="宋体" w:hAnsi="宋体"/>
                <w:color w:val="000000"/>
                <w:sz w:val="24"/>
                <w:szCs w:val="24"/>
              </w:rPr>
              <w:t>3.</w:t>
            </w:r>
            <w:r>
              <w:rPr>
                <w:rFonts w:hint="eastAsia" w:ascii="宋体" w:hAnsi="宋体"/>
                <w:color w:val="000000"/>
                <w:sz w:val="24"/>
                <w:szCs w:val="24"/>
                <w:lang w:val="en-US" w:eastAsia="zh-CN"/>
              </w:rPr>
              <w:t>3</w:t>
            </w:r>
            <w:r>
              <w:rPr>
                <w:rFonts w:hint="eastAsia" w:ascii="宋体" w:hAnsi="宋体"/>
                <w:color w:val="000000"/>
                <w:sz w:val="24"/>
                <w:szCs w:val="24"/>
              </w:rPr>
              <w:t>mm</w:t>
            </w:r>
          </w:p>
        </w:tc>
      </w:tr>
      <w:tr w14:paraId="514E8E1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C723C">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1F7AD7BF">
            <w:pPr>
              <w:widowControl/>
              <w:jc w:val="left"/>
              <w:textAlignment w:val="center"/>
              <w:rPr>
                <w:rFonts w:hint="eastAsia" w:ascii="宋体" w:hAnsi="宋体"/>
                <w:color w:val="000000"/>
                <w:sz w:val="24"/>
                <w:szCs w:val="24"/>
                <w:lang w:eastAsia="zh-CN"/>
              </w:rPr>
            </w:pPr>
            <w:r>
              <w:rPr>
                <w:rFonts w:hint="eastAsia" w:ascii="宋体" w:hAnsi="宋体"/>
                <w:color w:val="000000"/>
                <w:sz w:val="24"/>
                <w:szCs w:val="24"/>
              </w:rPr>
              <w:t>可进行高温高压</w:t>
            </w:r>
            <w:r>
              <w:rPr>
                <w:rFonts w:hint="eastAsia" w:ascii="宋体" w:hAnsi="宋体"/>
                <w:color w:val="000000"/>
                <w:sz w:val="24"/>
                <w:szCs w:val="24"/>
                <w:lang w:val="en-US" w:eastAsia="zh-CN"/>
              </w:rPr>
              <w:t>消毒</w:t>
            </w:r>
          </w:p>
        </w:tc>
      </w:tr>
      <w:tr w14:paraId="1528A71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471D4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7EF2463">
            <w:pPr>
              <w:widowControl/>
              <w:jc w:val="left"/>
              <w:textAlignment w:val="center"/>
              <w:rPr>
                <w:rFonts w:hint="eastAsia" w:ascii="宋体" w:hAnsi="宋体"/>
                <w:color w:val="000000"/>
                <w:sz w:val="24"/>
                <w:szCs w:val="24"/>
              </w:rPr>
            </w:pPr>
            <w:r>
              <w:rPr>
                <w:rFonts w:hint="eastAsia" w:ascii="宋体" w:hAnsi="宋体"/>
                <w:color w:val="000000"/>
                <w:sz w:val="24"/>
                <w:szCs w:val="24"/>
              </w:rPr>
              <w:t>肾镜用手术器械（24.3外鞘）</w:t>
            </w:r>
          </w:p>
        </w:tc>
      </w:tr>
      <w:tr w14:paraId="16EFD75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01E18A">
            <w:pPr>
              <w:widowControl/>
              <w:jc w:val="center"/>
              <w:textAlignment w:val="center"/>
              <w:rPr>
                <w:rFonts w:hint="eastAsia" w:ascii="宋体" w:hAnsi="宋体" w:eastAsia="宋体"/>
                <w:color w:val="000000"/>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94BB484">
            <w:pPr>
              <w:widowControl/>
              <w:jc w:val="left"/>
              <w:textAlignment w:val="center"/>
              <w:rPr>
                <w:rFonts w:ascii="宋体" w:hAnsi="宋体"/>
                <w:color w:val="000000"/>
                <w:sz w:val="24"/>
                <w:szCs w:val="24"/>
              </w:rPr>
            </w:pPr>
            <w:r>
              <w:rPr>
                <w:rFonts w:hint="eastAsia" w:ascii="宋体" w:hAnsi="宋体"/>
                <w:b/>
                <w:bCs/>
                <w:color w:val="000000"/>
                <w:kern w:val="0"/>
                <w:sz w:val="24"/>
                <w:szCs w:val="24"/>
                <w:lang w:val="en-US" w:eastAsia="zh-CN"/>
              </w:rPr>
              <w:t>专用台车1台</w:t>
            </w:r>
          </w:p>
        </w:tc>
      </w:tr>
      <w:tr w14:paraId="5E4B916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C7D3A27">
            <w:pPr>
              <w:widowControl/>
              <w:jc w:val="center"/>
              <w:textAlignment w:val="center"/>
              <w:rPr>
                <w:rFonts w:ascii="宋体" w:hAnsi="宋体"/>
                <w:color w:val="000000"/>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7</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18A7E60">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配备</w:t>
            </w:r>
            <w:r>
              <w:rPr>
                <w:rFonts w:hint="eastAsia" w:ascii="宋体" w:hAnsi="宋体"/>
                <w:color w:val="000000"/>
                <w:sz w:val="24"/>
                <w:szCs w:val="24"/>
              </w:rPr>
              <w:t>腔镜</w:t>
            </w:r>
            <w:r>
              <w:rPr>
                <w:rFonts w:hint="eastAsia" w:ascii="宋体" w:hAnsi="宋体"/>
                <w:color w:val="000000"/>
                <w:sz w:val="24"/>
                <w:szCs w:val="24"/>
                <w:lang w:val="en-US" w:eastAsia="zh-CN"/>
              </w:rPr>
              <w:t>专用</w:t>
            </w:r>
            <w:r>
              <w:rPr>
                <w:rFonts w:hint="eastAsia" w:ascii="宋体" w:hAnsi="宋体"/>
                <w:color w:val="000000"/>
                <w:sz w:val="24"/>
                <w:szCs w:val="24"/>
              </w:rPr>
              <w:t>台车</w:t>
            </w:r>
            <w:r>
              <w:rPr>
                <w:rFonts w:hint="eastAsia" w:ascii="宋体" w:hAnsi="宋体"/>
                <w:color w:val="000000"/>
                <w:sz w:val="24"/>
                <w:szCs w:val="24"/>
                <w:lang w:val="en-US" w:eastAsia="zh-CN"/>
              </w:rPr>
              <w:t>3台</w:t>
            </w:r>
          </w:p>
        </w:tc>
      </w:tr>
      <w:tr w14:paraId="1102752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716160A">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4B4BBE0A">
            <w:pPr>
              <w:widowControl/>
              <w:jc w:val="left"/>
              <w:textAlignment w:val="center"/>
              <w:rPr>
                <w:rFonts w:hint="default" w:ascii="宋体" w:hAnsi="宋体"/>
                <w:color w:val="000000"/>
                <w:sz w:val="24"/>
                <w:szCs w:val="24"/>
                <w:lang w:val="en-US" w:eastAsia="zh-CN"/>
              </w:rPr>
            </w:pPr>
            <w:r>
              <w:rPr>
                <w:rFonts w:hint="eastAsia" w:ascii="宋体" w:hAnsi="宋体"/>
                <w:b/>
                <w:bCs/>
                <w:color w:val="000000"/>
                <w:kern w:val="0"/>
                <w:sz w:val="24"/>
                <w:szCs w:val="24"/>
                <w:lang w:val="en-US" w:eastAsia="zh-CN"/>
              </w:rPr>
              <w:t>腔内混合动力碎石机1套</w:t>
            </w:r>
          </w:p>
        </w:tc>
      </w:tr>
      <w:tr w14:paraId="7F2504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887F3D">
            <w:pPr>
              <w:widowControl/>
              <w:jc w:val="center"/>
              <w:textAlignment w:val="center"/>
              <w:rPr>
                <w:rFonts w:hint="default" w:ascii="宋体" w:hAnsi="宋体" w:eastAsia="宋体"/>
                <w:b/>
                <w:bCs/>
                <w:color w:val="000000"/>
                <w:kern w:val="0"/>
                <w:sz w:val="24"/>
                <w:szCs w:val="24"/>
                <w:lang w:val="en-US" w:eastAsia="zh-CN"/>
              </w:rPr>
            </w:pPr>
            <w:r>
              <w:rPr>
                <w:rFonts w:hint="eastAsia" w:ascii="宋体" w:hAnsi="宋体"/>
                <w:b w:val="0"/>
                <w:bCs w:val="0"/>
                <w:color w:val="000000"/>
                <w:kern w:val="0"/>
                <w:sz w:val="24"/>
                <w:szCs w:val="24"/>
                <w:lang w:val="en-US" w:eastAsia="zh-CN"/>
              </w:rPr>
              <w:t>5.8.1</w:t>
            </w:r>
          </w:p>
        </w:tc>
        <w:tc>
          <w:tcPr>
            <w:tcW w:w="7972" w:type="dxa"/>
            <w:tcBorders>
              <w:top w:val="single" w:color="000000" w:sz="4" w:space="0"/>
              <w:left w:val="nil"/>
              <w:bottom w:val="single" w:color="000000" w:sz="4" w:space="0"/>
              <w:right w:val="single" w:color="000000" w:sz="4" w:space="0"/>
            </w:tcBorders>
            <w:vAlign w:val="center"/>
          </w:tcPr>
          <w:p w14:paraId="4DC94A1E">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具有超声能和道能；有三种以上碎石方式，每一种方式都可以单独碎石并可以同时作用于结石。</w:t>
            </w:r>
          </w:p>
        </w:tc>
      </w:tr>
      <w:tr w14:paraId="5BB23BA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BF5A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5.8.2</w:t>
            </w:r>
          </w:p>
        </w:tc>
        <w:tc>
          <w:tcPr>
            <w:tcW w:w="7972" w:type="dxa"/>
            <w:tcBorders>
              <w:top w:val="single" w:color="000000" w:sz="4" w:space="0"/>
              <w:left w:val="nil"/>
              <w:bottom w:val="single" w:color="000000" w:sz="4" w:space="0"/>
              <w:right w:val="single" w:color="000000" w:sz="4" w:space="0"/>
            </w:tcBorders>
            <w:vAlign w:val="center"/>
          </w:tcPr>
          <w:p w14:paraId="0A732CFA">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具有负压吸引功能。</w:t>
            </w:r>
            <w:r>
              <w:rPr>
                <w:rFonts w:hint="eastAsia" w:ascii="宋体" w:hAnsi="宋体"/>
                <w:color w:val="000000"/>
                <w:sz w:val="24"/>
                <w:szCs w:val="24"/>
                <w:lang w:val="en-US" w:eastAsia="zh-Hans"/>
              </w:rPr>
              <w:t>能对负压吸引的流量大小进行调控</w:t>
            </w:r>
          </w:p>
        </w:tc>
      </w:tr>
      <w:tr w14:paraId="285AFF7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669434">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5.8.3</w:t>
            </w:r>
          </w:p>
        </w:tc>
        <w:tc>
          <w:tcPr>
            <w:tcW w:w="7972" w:type="dxa"/>
            <w:tcBorders>
              <w:top w:val="single" w:color="000000" w:sz="4" w:space="0"/>
              <w:left w:val="nil"/>
              <w:bottom w:val="single" w:color="000000" w:sz="4" w:space="0"/>
              <w:right w:val="single" w:color="000000" w:sz="4" w:space="0"/>
            </w:tcBorders>
            <w:vAlign w:val="center"/>
          </w:tcPr>
          <w:p w14:paraId="6025F42B">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配有专门的结石收集装置，能够自动收集结石碎屑，以备研究之用</w:t>
            </w:r>
          </w:p>
        </w:tc>
      </w:tr>
      <w:tr w14:paraId="23A405F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200CD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5.8.4</w:t>
            </w:r>
          </w:p>
        </w:tc>
        <w:tc>
          <w:tcPr>
            <w:tcW w:w="7972" w:type="dxa"/>
            <w:tcBorders>
              <w:top w:val="single" w:color="000000" w:sz="4" w:space="0"/>
              <w:left w:val="nil"/>
              <w:bottom w:val="single" w:color="000000" w:sz="4" w:space="0"/>
              <w:right w:val="single" w:color="000000" w:sz="4" w:space="0"/>
            </w:tcBorders>
            <w:vAlign w:val="center"/>
          </w:tcPr>
          <w:p w14:paraId="554026AC">
            <w:pPr>
              <w:widowControl/>
              <w:jc w:val="left"/>
              <w:textAlignment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具有</w:t>
            </w:r>
            <w:r>
              <w:rPr>
                <w:rFonts w:hint="eastAsia" w:ascii="宋体" w:hAnsi="宋体"/>
                <w:color w:val="000000"/>
                <w:sz w:val="24"/>
                <w:szCs w:val="24"/>
                <w:lang w:val="en-US" w:eastAsia="zh-Hans"/>
              </w:rPr>
              <w:t>多型号不同探针可提供使用</w:t>
            </w:r>
            <w:r>
              <w:rPr>
                <w:rFonts w:hint="eastAsia" w:ascii="宋体" w:hAnsi="宋体"/>
                <w:color w:val="000000"/>
                <w:sz w:val="24"/>
                <w:szCs w:val="24"/>
                <w:lang w:val="en-US" w:eastAsia="zh-CN"/>
              </w:rPr>
              <w:t>；</w:t>
            </w:r>
          </w:p>
        </w:tc>
      </w:tr>
      <w:tr w14:paraId="19314C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345832A">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top"/>
          </w:tcPr>
          <w:p w14:paraId="532542EE">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治疗中不损伤人体软组织，无热产生，不损坏内窥镜</w:t>
            </w:r>
          </w:p>
        </w:tc>
      </w:tr>
      <w:tr w14:paraId="40B856A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1AA0C7">
            <w:pPr>
              <w:widowControl/>
              <w:jc w:val="center"/>
              <w:textAlignment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5.9</w:t>
            </w:r>
          </w:p>
        </w:tc>
        <w:tc>
          <w:tcPr>
            <w:tcW w:w="7972" w:type="dxa"/>
            <w:tcBorders>
              <w:top w:val="single" w:color="000000" w:sz="4" w:space="0"/>
              <w:left w:val="nil"/>
              <w:bottom w:val="single" w:color="000000" w:sz="4" w:space="0"/>
              <w:right w:val="single" w:color="000000" w:sz="4" w:space="0"/>
            </w:tcBorders>
            <w:vAlign w:val="center"/>
          </w:tcPr>
          <w:p w14:paraId="60D70E3C">
            <w:pPr>
              <w:widowControl/>
              <w:jc w:val="both"/>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金属扩张器1套</w:t>
            </w:r>
          </w:p>
        </w:tc>
      </w:tr>
      <w:tr w14:paraId="3186B56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F1DFE66">
            <w:pPr>
              <w:widowControl/>
              <w:jc w:val="center"/>
              <w:textAlignment w:val="center"/>
              <w:rPr>
                <w:rFonts w:hint="default" w:ascii="宋体" w:hAnsi="宋体"/>
                <w:b/>
                <w:bCs/>
                <w:color w:val="000000"/>
                <w:sz w:val="24"/>
                <w:szCs w:val="24"/>
                <w:lang w:val="en-US"/>
              </w:rPr>
            </w:pPr>
            <w:r>
              <w:rPr>
                <w:rFonts w:hint="eastAsia" w:ascii="宋体" w:hAnsi="宋体"/>
                <w:b/>
                <w:bCs/>
                <w:color w:val="000000"/>
                <w:sz w:val="24"/>
                <w:szCs w:val="24"/>
                <w:lang w:val="en-US" w:eastAsia="zh-CN"/>
              </w:rPr>
              <w:t>5.10</w:t>
            </w:r>
          </w:p>
        </w:tc>
        <w:tc>
          <w:tcPr>
            <w:tcW w:w="7972" w:type="dxa"/>
            <w:tcBorders>
              <w:top w:val="single" w:color="000000" w:sz="4" w:space="0"/>
              <w:left w:val="nil"/>
              <w:bottom w:val="single" w:color="000000" w:sz="4" w:space="0"/>
              <w:right w:val="single" w:color="000000" w:sz="4" w:space="0"/>
            </w:tcBorders>
            <w:vAlign w:val="center"/>
          </w:tcPr>
          <w:p w14:paraId="76C505F4">
            <w:pPr>
              <w:widowControl/>
              <w:jc w:val="left"/>
              <w:textAlignment w:val="center"/>
              <w:rPr>
                <w:rFonts w:ascii="宋体" w:hAnsi="宋体"/>
                <w:b/>
                <w:bCs/>
                <w:color w:val="000000"/>
                <w:sz w:val="24"/>
                <w:szCs w:val="24"/>
              </w:rPr>
            </w:pPr>
            <w:r>
              <w:rPr>
                <w:rFonts w:hint="eastAsia" w:ascii="宋体" w:hAnsi="宋体"/>
                <w:b/>
                <w:bCs/>
                <w:color w:val="000000"/>
                <w:sz w:val="24"/>
                <w:szCs w:val="24"/>
              </w:rPr>
              <w:t>灌注</w:t>
            </w:r>
            <w:r>
              <w:rPr>
                <w:rFonts w:hint="eastAsia" w:ascii="宋体" w:hAnsi="宋体"/>
                <w:b/>
                <w:bCs/>
                <w:color w:val="000000"/>
                <w:sz w:val="24"/>
                <w:szCs w:val="24"/>
                <w:lang w:val="en-US" w:eastAsia="zh-Hans"/>
              </w:rPr>
              <w:t>吸引系统</w:t>
            </w:r>
            <w:r>
              <w:rPr>
                <w:rFonts w:hint="eastAsia" w:ascii="宋体" w:hAnsi="宋体"/>
                <w:b/>
                <w:bCs/>
                <w:color w:val="000000"/>
                <w:sz w:val="24"/>
                <w:szCs w:val="24"/>
                <w:lang w:val="en-US" w:eastAsia="zh-CN"/>
              </w:rPr>
              <w:t>1套</w:t>
            </w:r>
          </w:p>
        </w:tc>
      </w:tr>
      <w:tr w14:paraId="6599A66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3253">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44890AEA">
            <w:pPr>
              <w:widowControl/>
              <w:jc w:val="left"/>
              <w:textAlignment w:val="center"/>
              <w:rPr>
                <w:rFonts w:hint="eastAsia" w:ascii="宋体" w:hAnsi="宋体"/>
                <w:b w:val="0"/>
                <w:bCs w:val="0"/>
                <w:color w:val="000000"/>
                <w:kern w:val="0"/>
                <w:sz w:val="24"/>
                <w:szCs w:val="24"/>
              </w:rPr>
            </w:pPr>
            <w:r>
              <w:rPr>
                <w:rFonts w:hint="eastAsia" w:ascii="宋体" w:hAnsi="宋体"/>
                <w:b w:val="0"/>
                <w:bCs w:val="0"/>
                <w:color w:val="000000"/>
                <w:kern w:val="0"/>
                <w:sz w:val="24"/>
                <w:szCs w:val="24"/>
              </w:rPr>
              <w:t>智能模式下可同时实现灌注、吸引、腔内压力监测及腔内压力智能控制功能</w:t>
            </w:r>
          </w:p>
        </w:tc>
      </w:tr>
      <w:tr w14:paraId="6BA721D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1B7A90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5.10.2</w:t>
            </w:r>
          </w:p>
        </w:tc>
        <w:tc>
          <w:tcPr>
            <w:tcW w:w="7972" w:type="dxa"/>
            <w:tcBorders>
              <w:top w:val="single" w:color="000000" w:sz="4" w:space="0"/>
              <w:left w:val="nil"/>
              <w:bottom w:val="single" w:color="000000" w:sz="4" w:space="0"/>
              <w:right w:val="single" w:color="000000" w:sz="4" w:space="0"/>
            </w:tcBorders>
            <w:vAlign w:val="top"/>
          </w:tcPr>
          <w:p w14:paraId="14DD0EB7">
            <w:pPr>
              <w:widowControl/>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Hans"/>
              </w:rPr>
              <w:t>最大抽水速率≥</w:t>
            </w:r>
            <w:r>
              <w:rPr>
                <w:rFonts w:hint="eastAsia" w:ascii="宋体" w:hAnsi="宋体" w:eastAsia="宋体" w:cs="Times New Roman"/>
                <w:color w:val="000000"/>
                <w:sz w:val="24"/>
                <w:szCs w:val="24"/>
                <w:lang w:val="en-US" w:eastAsia="zh-CN"/>
              </w:rPr>
              <w:t>0.9</w:t>
            </w:r>
            <w:r>
              <w:rPr>
                <w:rFonts w:hint="eastAsia" w:ascii="宋体" w:hAnsi="宋体" w:eastAsia="宋体" w:cs="Times New Roman"/>
                <w:color w:val="000000"/>
                <w:sz w:val="24"/>
                <w:szCs w:val="24"/>
                <w:lang w:val="en-US" w:eastAsia="zh-Hans"/>
              </w:rPr>
              <w:t>L/min</w:t>
            </w:r>
          </w:p>
        </w:tc>
      </w:tr>
      <w:tr w14:paraId="6D3ABC8C">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634">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5.10.3</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65B646BD">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工作腔内压力设定范围：≥20~2</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0mmHg 灌注流量设定范围：≥20~</w:t>
            </w:r>
            <w:r>
              <w:rPr>
                <w:rFonts w:hint="default"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00ml/min</w:t>
            </w:r>
          </w:p>
        </w:tc>
      </w:tr>
      <w:tr w14:paraId="534BE045">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4B7F">
            <w:pPr>
              <w:widowControl/>
              <w:jc w:val="center"/>
              <w:textAlignment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5.10.4</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47F0DB4">
            <w:pPr>
              <w:jc w:val="both"/>
              <w:rPr>
                <w:rFonts w:hint="eastAsia" w:ascii="宋体" w:hAnsi="宋体"/>
                <w:b w:val="0"/>
                <w:bCs w:val="0"/>
                <w:color w:val="000000"/>
                <w:kern w:val="0"/>
                <w:sz w:val="24"/>
                <w:szCs w:val="24"/>
              </w:rPr>
            </w:pPr>
            <w:r>
              <w:rPr>
                <w:rFonts w:hint="eastAsia" w:asciiTheme="minorEastAsia" w:hAnsiTheme="minorEastAsia" w:eastAsiaTheme="minorEastAsia" w:cstheme="minorEastAsia"/>
                <w:color w:val="auto"/>
                <w:sz w:val="24"/>
                <w:szCs w:val="24"/>
                <w:lang w:val="en-US" w:eastAsia="zh-CN"/>
              </w:rPr>
              <w:t>脚踏：具备灌注流量、负压吸引力调节功能，防水等级IPX8</w:t>
            </w:r>
          </w:p>
        </w:tc>
      </w:tr>
      <w:tr w14:paraId="7DFBD4B1">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D1C">
            <w:pPr>
              <w:widowControl/>
              <w:jc w:val="center"/>
              <w:textAlignment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5.11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5103B3B4">
            <w:pPr>
              <w:widowControl/>
              <w:jc w:val="left"/>
              <w:textAlignment w:val="center"/>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kern w:val="0"/>
                <w:sz w:val="24"/>
                <w:szCs w:val="24"/>
              </w:rPr>
              <w:t>技术手册：</w:t>
            </w:r>
          </w:p>
        </w:tc>
      </w:tr>
      <w:tr w14:paraId="3F402329">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CB47">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lang w:val="en-US" w:eastAsia="zh-CN"/>
              </w:rPr>
              <w:t>5.11</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shd w:val="clear" w:color="auto" w:fill="auto"/>
            <w:vAlign w:val="center"/>
          </w:tcPr>
          <w:p w14:paraId="1CD0BBD7">
            <w:pPr>
              <w:widowControl/>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color w:val="000000"/>
                <w:kern w:val="0"/>
                <w:sz w:val="24"/>
                <w:szCs w:val="24"/>
              </w:rPr>
              <w:t>中文操作手册</w:t>
            </w:r>
          </w:p>
        </w:tc>
      </w:tr>
      <w:tr w14:paraId="0C1FA3FE">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4A53336">
            <w:pPr>
              <w:widowControl/>
              <w:jc w:val="center"/>
              <w:textAlignment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138E387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DF88E1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4E5AEB5">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352492C9">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24</w:t>
            </w:r>
            <w:r>
              <w:rPr>
                <w:rFonts w:hint="eastAsia" w:ascii="宋体" w:hAnsi="宋体"/>
                <w:color w:val="000000"/>
                <w:kern w:val="0"/>
                <w:sz w:val="24"/>
                <w:szCs w:val="24"/>
              </w:rPr>
              <w:t>个月的免费维修服务</w:t>
            </w:r>
            <w:r>
              <w:rPr>
                <w:rFonts w:hint="eastAsia" w:ascii="宋体" w:hAnsi="宋体"/>
                <w:color w:val="000000"/>
                <w:kern w:val="0"/>
                <w:sz w:val="24"/>
                <w:szCs w:val="24"/>
                <w:lang w:eastAsia="zh-CN"/>
              </w:rPr>
              <w:t>，设备维修期间无偿向医院提供备配件</w:t>
            </w:r>
          </w:p>
        </w:tc>
      </w:tr>
      <w:tr w14:paraId="62E7666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187BB3">
            <w:pPr>
              <w:widowControl/>
              <w:jc w:val="center"/>
              <w:textAlignment w:val="center"/>
              <w:rPr>
                <w:rFonts w:ascii="宋体" w:hAnsi="宋体"/>
                <w:color w:val="000000"/>
                <w:sz w:val="24"/>
                <w:szCs w:val="24"/>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0A9C92BB">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5E5F4EF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07846E">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07D5214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成交方提供现场技术培训，保证使用人员能够正确操作、使用设备的各种功能。成交方负责设备的运输、安装、调试，保证设备能够满足临床手术使用需求。</w:t>
            </w:r>
          </w:p>
        </w:tc>
      </w:tr>
      <w:tr w14:paraId="2631A31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3FCA303C">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679675AF">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490D8818">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01DF72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48EF51CD">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67F73A6B">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77D35FB">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lang w:val="en-US" w:eastAsia="zh-CN"/>
              </w:rPr>
              <w:t>6</w:t>
            </w:r>
            <w:r>
              <w:rPr>
                <w:rFonts w:hint="eastAsia" w:ascii="宋体" w:hAnsi="宋体"/>
                <w:color w:val="000000"/>
                <w:kern w:val="0"/>
                <w:sz w:val="24"/>
                <w:szCs w:val="24"/>
              </w:rPr>
              <w:t>.</w:t>
            </w:r>
            <w:r>
              <w:rPr>
                <w:rFonts w:hint="eastAsia" w:ascii="宋体" w:hAnsi="宋体"/>
                <w:color w:val="000000"/>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41EB3DFB">
            <w:pPr>
              <w:widowControl/>
              <w:jc w:val="left"/>
              <w:textAlignment w:val="center"/>
              <w:rPr>
                <w:rFonts w:ascii="宋体" w:hAnsi="宋体"/>
                <w:color w:val="000000"/>
                <w:sz w:val="24"/>
                <w:szCs w:val="24"/>
              </w:rPr>
            </w:pPr>
            <w:r>
              <w:rPr>
                <w:rFonts w:hint="eastAsia" w:ascii="宋体" w:hAnsi="宋体"/>
                <w:color w:val="000000"/>
                <w:kern w:val="0"/>
                <w:sz w:val="24"/>
                <w:szCs w:val="24"/>
              </w:rPr>
              <w:t>提供 400、800 全国免费电话</w:t>
            </w:r>
          </w:p>
        </w:tc>
      </w:tr>
    </w:tbl>
    <w:p w14:paraId="4425A13F">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4BC881A5">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205ABC8C">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084F5791">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一标段一年、二三标段两年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2B368946">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r>
        <w:rPr>
          <w:rFonts w:hint="eastAsia" w:ascii="仿宋" w:hAnsi="仿宋" w:eastAsia="仿宋"/>
          <w:color w:val="000000" w:themeColor="text1"/>
          <w:sz w:val="30"/>
          <w:szCs w:val="30"/>
          <w:lang w:val="en-US" w:eastAsia="zh-CN"/>
          <w14:textFill>
            <w14:solidFill>
              <w14:schemeClr w14:val="tx1"/>
            </w14:solidFill>
          </w14:textFill>
        </w:rPr>
        <w:t>合同价格形式：总价合同。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w:t>
      </w:r>
      <w:r>
        <w:rPr>
          <w:rFonts w:hint="eastAsia" w:ascii="仿宋" w:hAnsi="仿宋" w:eastAsia="仿宋"/>
          <w:color w:val="000000" w:themeColor="text1"/>
          <w:sz w:val="28"/>
          <w:szCs w:val="28"/>
          <w:lang w:val="en-US" w:eastAsia="zh-CN"/>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年、二三标段两年。质保期计算：自设备验收合格第三日计算；保修期内所有故障及维修费用由乙方承担。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207"/>
      <w:bookmarkEnd w:id="6"/>
      <w:bookmarkStart w:id="7" w:name="_Toc171073042"/>
      <w:bookmarkEnd w:id="7"/>
      <w:bookmarkStart w:id="8" w:name="_Toc223432387"/>
      <w:bookmarkEnd w:id="8"/>
      <w:bookmarkStart w:id="9" w:name="_Toc16992140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208"/>
      <w:bookmarkEnd w:id="11"/>
      <w:bookmarkStart w:id="12" w:name="_Toc171073043"/>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71073045"/>
      <w:bookmarkEnd w:id="13"/>
      <w:bookmarkStart w:id="14" w:name="_Toc171073210"/>
      <w:bookmarkEnd w:id="14"/>
      <w:bookmarkStart w:id="15" w:name="_Toc223432390"/>
      <w:bookmarkEnd w:id="15"/>
      <w:bookmarkStart w:id="16" w:name="_Toc16992141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211"/>
      <w:bookmarkEnd w:id="17"/>
      <w:bookmarkStart w:id="18" w:name="_Toc171073046"/>
      <w:bookmarkEnd w:id="18"/>
      <w:bookmarkStart w:id="19" w:name="_Toc223432391"/>
      <w:bookmarkEnd w:id="19"/>
      <w:bookmarkStart w:id="20" w:name="_Toc16992141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三门峡市中心医院胃肠镜系统等采购项目</w:t>
    </w:r>
    <w:r>
      <w:rPr>
        <w:rFonts w:hint="eastAsia" w:ascii="宋体" w:hAnsi="宋体" w:cs="宋体"/>
        <w:kern w:val="0"/>
        <w:sz w:val="18"/>
        <w:szCs w:val="18"/>
        <w:u w:val="single"/>
        <w:lang w:val="en-US" w:eastAsia="zh-CN"/>
      </w:rPr>
      <w:t>二次</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A1TaCwEUcKUhY8H3POoVdZ1+Ttw=" w:salt="xql5TXF7UF2M7j85fM+B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1AD4"/>
    <w:rsid w:val="06D82DF9"/>
    <w:rsid w:val="0A8C565D"/>
    <w:rsid w:val="0AFF015F"/>
    <w:rsid w:val="0C4F5747"/>
    <w:rsid w:val="0FAA05F9"/>
    <w:rsid w:val="11916BAF"/>
    <w:rsid w:val="1B9E0440"/>
    <w:rsid w:val="1E053241"/>
    <w:rsid w:val="251C36CC"/>
    <w:rsid w:val="27E63B75"/>
    <w:rsid w:val="292B5564"/>
    <w:rsid w:val="2B4A5245"/>
    <w:rsid w:val="2D6C0917"/>
    <w:rsid w:val="2F18667F"/>
    <w:rsid w:val="31003190"/>
    <w:rsid w:val="3387362E"/>
    <w:rsid w:val="36015D84"/>
    <w:rsid w:val="3AC86C3E"/>
    <w:rsid w:val="3E22063B"/>
    <w:rsid w:val="42A913C4"/>
    <w:rsid w:val="4A241670"/>
    <w:rsid w:val="5275158D"/>
    <w:rsid w:val="52E6263F"/>
    <w:rsid w:val="5D9578FF"/>
    <w:rsid w:val="5DBB0380"/>
    <w:rsid w:val="5FA10F8B"/>
    <w:rsid w:val="62BA1866"/>
    <w:rsid w:val="685F3C89"/>
    <w:rsid w:val="6AAC6CF6"/>
    <w:rsid w:val="6F8A1A3C"/>
    <w:rsid w:val="7657708E"/>
    <w:rsid w:val="7C8F243F"/>
    <w:rsid w:val="7D2C7C8E"/>
    <w:rsid w:val="7E14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16451</Words>
  <Characters>18594</Characters>
  <Lines>0</Lines>
  <Paragraphs>0</Paragraphs>
  <TotalTime>13</TotalTime>
  <ScaleCrop>false</ScaleCrop>
  <LinksUpToDate>false</LinksUpToDate>
  <CharactersWithSpaces>18919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2025-11-25T08:34:52Z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5E744C6845104CEAA3F7C6F295CE5BB4_13</vt:lpwstr>
  </property>
</Properties>
</file>