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9DC76">
      <w:pPr>
        <w:spacing w:line="240" w:lineRule="atLeast"/>
        <w:jc w:val="center"/>
        <w:rPr>
          <w:rFonts w:hint="eastAsia" w:cs="宋体" w:asciiTheme="minorEastAsia" w:hAnsiTheme="minorEastAsia" w:eastAsiaTheme="minorEastAsia"/>
          <w:sz w:val="52"/>
          <w:szCs w:val="52"/>
        </w:rPr>
      </w:pPr>
      <w:bookmarkStart w:id="95" w:name="_GoBack"/>
      <w:bookmarkEnd w:id="95"/>
      <w:r>
        <w:rPr>
          <w:rFonts w:hint="eastAsia" w:cs="宋体" w:asciiTheme="minorEastAsia" w:hAnsiTheme="minorEastAsia" w:eastAsiaTheme="minorEastAsia"/>
          <w:sz w:val="48"/>
          <w:szCs w:val="48"/>
          <w:lang w:eastAsia="zh-CN"/>
        </w:rPr>
        <w:t>卢氏县文峪乡2025年第一批通村入组项目</w:t>
      </w:r>
      <w:r>
        <w:rPr>
          <w:rFonts w:hint="eastAsia" w:cs="宋体" w:asciiTheme="minorEastAsia" w:hAnsiTheme="minorEastAsia" w:eastAsiaTheme="minorEastAsia"/>
          <w:sz w:val="48"/>
          <w:szCs w:val="48"/>
        </w:rPr>
        <w:t>竞争性磋商文件</w:t>
      </w:r>
    </w:p>
    <w:p w14:paraId="004925D9">
      <w:pPr>
        <w:spacing w:line="240" w:lineRule="atLeast"/>
        <w:jc w:val="center"/>
        <w:rPr>
          <w:rFonts w:hint="eastAsia" w:cs="宋体" w:asciiTheme="minorEastAsia" w:hAnsiTheme="minorEastAsia" w:eastAsiaTheme="minorEastAsia"/>
          <w:sz w:val="52"/>
          <w:szCs w:val="52"/>
        </w:rPr>
      </w:pPr>
    </w:p>
    <w:p w14:paraId="231339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720" w:firstLineChars="300"/>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rPr>
        <w:t>项目编号：</w:t>
      </w:r>
      <w:r>
        <w:rPr>
          <w:rFonts w:hint="eastAsia" w:cs="宋体" w:asciiTheme="minorEastAsia" w:hAnsiTheme="minorEastAsia" w:eastAsiaTheme="minorEastAsia"/>
          <w:sz w:val="24"/>
          <w:szCs w:val="24"/>
          <w:lang w:eastAsia="zh-CN"/>
        </w:rPr>
        <w:t>三卢竞磋采购-2025-1</w:t>
      </w:r>
      <w:r>
        <w:rPr>
          <w:rFonts w:hint="eastAsia" w:cs="宋体" w:asciiTheme="minorEastAsia" w:hAnsiTheme="minorEastAsia" w:eastAsiaTheme="minorEastAsia"/>
          <w:sz w:val="24"/>
          <w:szCs w:val="24"/>
          <w:lang w:val="en-US" w:eastAsia="zh-CN"/>
        </w:rPr>
        <w:t>32</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LSGZ[2025]359-ZC210</w:t>
      </w:r>
    </w:p>
    <w:p w14:paraId="3788D06A"/>
    <w:p w14:paraId="11E329AD">
      <w:pPr>
        <w:spacing w:line="240" w:lineRule="atLeast"/>
        <w:rPr>
          <w:rFonts w:cs="宋体" w:asciiTheme="minorEastAsia" w:hAnsiTheme="minorEastAsia" w:eastAsiaTheme="minorEastAsia"/>
          <w:sz w:val="28"/>
          <w:szCs w:val="28"/>
        </w:rPr>
      </w:pPr>
    </w:p>
    <w:p w14:paraId="14E2B93D">
      <w:pPr>
        <w:spacing w:line="360" w:lineRule="auto"/>
        <w:jc w:val="center"/>
        <w:rPr>
          <w:rFonts w:asciiTheme="minorEastAsia" w:hAnsiTheme="minorEastAsia" w:eastAsiaTheme="minorEastAsia"/>
          <w:sz w:val="32"/>
          <w:szCs w:val="30"/>
        </w:rPr>
      </w:pPr>
    </w:p>
    <w:p w14:paraId="6DC817CA">
      <w:pPr>
        <w:pStyle w:val="2"/>
      </w:pPr>
    </w:p>
    <w:p w14:paraId="7BE5211C">
      <w:r>
        <w:rPr>
          <w:rFonts w:hint="eastAsia" w:ascii="宋体" w:hAnsi="宋体" w:eastAsia="宋体" w:cs="宋体"/>
          <w:b/>
          <w:spacing w:val="-6"/>
          <w:sz w:val="32"/>
          <w:szCs w:val="32"/>
          <w:lang w:val="en-US" w:eastAsia="zh-CN"/>
        </w:rPr>
        <w:drawing>
          <wp:anchor distT="0" distB="0" distL="114300" distR="114300" simplePos="0" relativeHeight="251659264" behindDoc="1" locked="0" layoutInCell="1" allowOverlap="1">
            <wp:simplePos x="0" y="0"/>
            <wp:positionH relativeFrom="column">
              <wp:posOffset>1344930</wp:posOffset>
            </wp:positionH>
            <wp:positionV relativeFrom="paragraph">
              <wp:posOffset>53340</wp:posOffset>
            </wp:positionV>
            <wp:extent cx="2385695" cy="1891030"/>
            <wp:effectExtent l="0" t="0" r="14605" b="13970"/>
            <wp:wrapTight wrapText="bothSides">
              <wp:wrapPolygon>
                <wp:start x="0" y="0"/>
                <wp:lineTo x="0" y="21324"/>
                <wp:lineTo x="21387" y="21324"/>
                <wp:lineTo x="21387" y="0"/>
                <wp:lineTo x="0" y="0"/>
              </wp:wrapPolygon>
            </wp:wrapTight>
            <wp:docPr id="1" name="图片 1" descr="bb12079a8fbd067f33e42fb2a37ff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12079a8fbd067f33e42fb2a37ff10a"/>
                    <pic:cNvPicPr>
                      <a:picLocks noChangeAspect="1"/>
                    </pic:cNvPicPr>
                  </pic:nvPicPr>
                  <pic:blipFill>
                    <a:blip r:embed="rId11"/>
                    <a:stretch>
                      <a:fillRect/>
                    </a:stretch>
                  </pic:blipFill>
                  <pic:spPr>
                    <a:xfrm>
                      <a:off x="0" y="0"/>
                      <a:ext cx="2385695" cy="1891030"/>
                    </a:xfrm>
                    <a:prstGeom prst="rect">
                      <a:avLst/>
                    </a:prstGeom>
                  </pic:spPr>
                </pic:pic>
              </a:graphicData>
            </a:graphic>
          </wp:anchor>
        </w:drawing>
      </w:r>
    </w:p>
    <w:p w14:paraId="26CD1598">
      <w:pPr>
        <w:spacing w:line="360" w:lineRule="auto"/>
        <w:jc w:val="both"/>
        <w:rPr>
          <w:rFonts w:hint="eastAsia" w:asciiTheme="minorEastAsia" w:hAnsiTheme="minorEastAsia" w:eastAsiaTheme="minorEastAsia"/>
          <w:sz w:val="32"/>
          <w:szCs w:val="30"/>
        </w:rPr>
      </w:pPr>
    </w:p>
    <w:p w14:paraId="74DBB3D8">
      <w:pPr>
        <w:spacing w:line="360" w:lineRule="auto"/>
        <w:jc w:val="center"/>
        <w:rPr>
          <w:rFonts w:hint="eastAsia" w:asciiTheme="minorEastAsia" w:hAnsiTheme="minorEastAsia" w:eastAsiaTheme="minorEastAsia"/>
          <w:sz w:val="32"/>
          <w:szCs w:val="30"/>
        </w:rPr>
      </w:pPr>
    </w:p>
    <w:p w14:paraId="4FFD2FB9">
      <w:pPr>
        <w:spacing w:line="360" w:lineRule="auto"/>
        <w:jc w:val="center"/>
        <w:rPr>
          <w:rFonts w:hint="eastAsia" w:asciiTheme="minorEastAsia" w:hAnsiTheme="minorEastAsia" w:eastAsiaTheme="minorEastAsia"/>
          <w:sz w:val="32"/>
          <w:szCs w:val="30"/>
        </w:rPr>
      </w:pPr>
    </w:p>
    <w:p w14:paraId="7F36674C">
      <w:pPr>
        <w:spacing w:line="360" w:lineRule="auto"/>
        <w:jc w:val="both"/>
        <w:rPr>
          <w:rFonts w:hint="eastAsia" w:asciiTheme="minorEastAsia" w:hAnsiTheme="minorEastAsia" w:eastAsiaTheme="minorEastAsia"/>
          <w:sz w:val="32"/>
          <w:szCs w:val="30"/>
        </w:rPr>
      </w:pPr>
    </w:p>
    <w:p w14:paraId="5F86883D">
      <w:pPr>
        <w:spacing w:line="360" w:lineRule="auto"/>
        <w:jc w:val="center"/>
        <w:rPr>
          <w:rFonts w:hint="eastAsia" w:asciiTheme="minorEastAsia" w:hAnsiTheme="minorEastAsia" w:eastAsiaTheme="minorEastAsia"/>
          <w:sz w:val="32"/>
          <w:szCs w:val="30"/>
        </w:rPr>
      </w:pPr>
    </w:p>
    <w:p w14:paraId="344FAC12">
      <w:pPr>
        <w:spacing w:line="360" w:lineRule="auto"/>
        <w:ind w:firstLine="1600" w:firstLineChars="500"/>
        <w:jc w:val="both"/>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卢氏县文峪乡人民政府</w:t>
      </w:r>
    </w:p>
    <w:p w14:paraId="52409AB7">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河南新时代工程管理有限公司</w:t>
      </w:r>
      <w:r>
        <w:rPr>
          <w:rFonts w:hint="eastAsia" w:asciiTheme="minorEastAsia" w:hAnsiTheme="minorEastAsia" w:eastAsiaTheme="minorEastAsia"/>
          <w:sz w:val="32"/>
          <w:szCs w:val="30"/>
        </w:rPr>
        <w:t xml:space="preserve"> </w:t>
      </w:r>
    </w:p>
    <w:p w14:paraId="561256DC">
      <w:pPr>
        <w:spacing w:line="360" w:lineRule="auto"/>
        <w:ind w:firstLine="1600" w:firstLineChars="500"/>
        <w:jc w:val="both"/>
        <w:rPr>
          <w:rFonts w:asciiTheme="minorEastAsia" w:hAnsiTheme="minorEastAsia" w:eastAsiaTheme="minorEastAsia"/>
          <w:sz w:val="32"/>
          <w:szCs w:val="30"/>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rPr>
        <w:t>日期：二零二五年</w:t>
      </w:r>
      <w:r>
        <w:rPr>
          <w:rFonts w:hint="eastAsia" w:asciiTheme="minorEastAsia" w:hAnsiTheme="minorEastAsia" w:eastAsiaTheme="minorEastAsia"/>
          <w:sz w:val="32"/>
          <w:szCs w:val="30"/>
          <w:lang w:val="en-US" w:eastAsia="zh-CN"/>
        </w:rPr>
        <w:t>十二</w:t>
      </w:r>
      <w:r>
        <w:rPr>
          <w:rFonts w:hint="eastAsia" w:asciiTheme="minorEastAsia" w:hAnsiTheme="minorEastAsia" w:eastAsiaTheme="minorEastAsia"/>
          <w:sz w:val="32"/>
          <w:szCs w:val="30"/>
        </w:rPr>
        <w:t>月</w:t>
      </w:r>
    </w:p>
    <w:p w14:paraId="26BD669F">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EC63710">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7E88138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0BFEDCD2">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7EECF477">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7FA3D77E">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7169BCA4">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3387F501">
      <w:pPr>
        <w:pStyle w:val="10"/>
        <w:ind w:firstLine="280"/>
        <w:rPr>
          <w:rFonts w:cs="宋体" w:asciiTheme="minorEastAsia" w:hAnsiTheme="minorEastAsia" w:eastAsiaTheme="minorEastAsia"/>
          <w:szCs w:val="28"/>
        </w:rPr>
      </w:pPr>
    </w:p>
    <w:p w14:paraId="0811E01C">
      <w:pPr>
        <w:spacing w:line="480" w:lineRule="auto"/>
        <w:ind w:firstLine="641"/>
        <w:rPr>
          <w:rFonts w:cs="宋体" w:asciiTheme="minorEastAsia" w:hAnsiTheme="minorEastAsia" w:eastAsiaTheme="minorEastAsia"/>
          <w:sz w:val="24"/>
        </w:rPr>
      </w:pPr>
    </w:p>
    <w:p w14:paraId="0CF97A15">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9233896">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17D798A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卢氏县文峪乡2025年第一批通村入组项目</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卢氏县文峪乡人民政府</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河南新时代工程管理有限公司</w:t>
      </w:r>
      <w:r>
        <w:rPr>
          <w:rFonts w:hint="eastAsia" w:cs="宋体" w:asciiTheme="minorEastAsia" w:hAnsiTheme="minorEastAsia" w:eastAsiaTheme="minorEastAsia"/>
          <w:sz w:val="24"/>
        </w:rPr>
        <w:t>。本项目已具备磋商条件，现对该项目进行竞争性磋商。</w:t>
      </w:r>
    </w:p>
    <w:p w14:paraId="371ECEE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1D574EE9">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卢氏县文峪乡人民政府</w:t>
      </w:r>
    </w:p>
    <w:p w14:paraId="27329F2C">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卢氏县文峪乡2025年第一批通村入组项目</w:t>
      </w:r>
    </w:p>
    <w:p w14:paraId="7B411C50">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color w:val="0000FF"/>
          <w:sz w:val="24"/>
          <w:lang w:val="en-US" w:eastAsia="zh-CN"/>
        </w:rPr>
      </w:pPr>
      <w:r>
        <w:rPr>
          <w:rFonts w:hint="eastAsia" w:cs="宋体" w:asciiTheme="minorEastAsia" w:hAnsiTheme="minorEastAsia" w:eastAsiaTheme="minorEastAsia"/>
          <w:sz w:val="24"/>
        </w:rPr>
        <w:t>3、项目编号：</w:t>
      </w:r>
      <w:r>
        <w:rPr>
          <w:rFonts w:hint="eastAsia" w:cs="宋体" w:asciiTheme="minorEastAsia" w:hAnsiTheme="minorEastAsia" w:eastAsiaTheme="minorEastAsia"/>
          <w:sz w:val="24"/>
          <w:lang w:eastAsia="zh-CN"/>
        </w:rPr>
        <w:t>三卢竞磋采购-2025-1</w:t>
      </w:r>
      <w:r>
        <w:rPr>
          <w:rFonts w:hint="eastAsia" w:cs="宋体" w:asciiTheme="minorEastAsia" w:hAnsiTheme="minorEastAsia" w:eastAsiaTheme="minorEastAsia"/>
          <w:sz w:val="24"/>
          <w:lang w:val="en-US" w:eastAsia="zh-CN"/>
        </w:rPr>
        <w:t>32</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color w:val="0000FF"/>
          <w:sz w:val="24"/>
          <w:lang w:val="en-US" w:eastAsia="zh-CN"/>
        </w:rPr>
        <w:t>LSGZ[2025]359-ZC210</w:t>
      </w:r>
    </w:p>
    <w:p w14:paraId="0962E67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 xml:space="preserve">852353.04 </w:t>
      </w:r>
      <w:r>
        <w:rPr>
          <w:rFonts w:hint="eastAsia" w:cs="宋体" w:asciiTheme="minorEastAsia" w:hAnsiTheme="minorEastAsia" w:eastAsiaTheme="minorEastAsia"/>
          <w:sz w:val="24"/>
        </w:rPr>
        <w:t>元</w:t>
      </w:r>
    </w:p>
    <w:p w14:paraId="4B377E5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14:paraId="1BF2790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w:t>
      </w:r>
      <w:r>
        <w:rPr>
          <w:rFonts w:hint="eastAsia" w:cs="宋体" w:asciiTheme="minorEastAsia" w:hAnsiTheme="minorEastAsia" w:eastAsiaTheme="minorEastAsia"/>
          <w:sz w:val="24"/>
          <w:lang w:eastAsia="zh-CN"/>
        </w:rPr>
        <w:t>本工程为卢氏县文峪乡2025年第一批通村入组项目。主要内容为</w:t>
      </w:r>
      <w:r>
        <w:rPr>
          <w:rFonts w:hint="eastAsia" w:cs="宋体" w:asciiTheme="minorEastAsia" w:hAnsiTheme="minorEastAsia" w:eastAsiaTheme="minorEastAsia"/>
          <w:sz w:val="24"/>
          <w:lang w:val="en-US" w:eastAsia="zh-CN"/>
        </w:rPr>
        <w:t>2.904Km</w:t>
      </w:r>
      <w:r>
        <w:rPr>
          <w:rFonts w:hint="eastAsia" w:cs="宋体" w:asciiTheme="minorEastAsia" w:hAnsiTheme="minorEastAsia" w:eastAsiaTheme="minorEastAsia"/>
          <w:sz w:val="24"/>
          <w:lang w:eastAsia="zh-CN"/>
        </w:rPr>
        <w:t>混</w:t>
      </w:r>
      <w:r>
        <w:rPr>
          <w:rFonts w:hint="eastAsia" w:cs="宋体" w:asciiTheme="minorEastAsia" w:hAnsiTheme="minorEastAsia" w:eastAsiaTheme="minorEastAsia"/>
          <w:sz w:val="24"/>
          <w:lang w:val="en-US" w:eastAsia="zh-CN"/>
        </w:rPr>
        <w:t>凝</w:t>
      </w:r>
      <w:r>
        <w:rPr>
          <w:rFonts w:hint="eastAsia" w:cs="宋体" w:asciiTheme="minorEastAsia" w:hAnsiTheme="minorEastAsia" w:eastAsiaTheme="minorEastAsia"/>
          <w:sz w:val="24"/>
          <w:lang w:eastAsia="zh-CN"/>
        </w:rPr>
        <w:t>土道路工程，结构形式为</w:t>
      </w:r>
      <w:r>
        <w:rPr>
          <w:rFonts w:hint="eastAsia" w:cs="宋体" w:asciiTheme="minorEastAsia" w:hAnsiTheme="minorEastAsia" w:eastAsiaTheme="minorEastAsia"/>
          <w:sz w:val="24"/>
          <w:lang w:val="en-US" w:eastAsia="zh-CN"/>
        </w:rPr>
        <w:t>18cmC20水泥混</w:t>
      </w:r>
      <w:r>
        <w:rPr>
          <w:rFonts w:hint="eastAsia" w:cs="宋体" w:asciiTheme="minorEastAsia" w:hAnsiTheme="minorEastAsia" w:eastAsiaTheme="minorEastAsia"/>
          <w:sz w:val="24"/>
          <w:lang w:eastAsia="zh-CN"/>
        </w:rPr>
        <w:t>凝土加原有</w:t>
      </w:r>
      <w:r>
        <w:rPr>
          <w:rFonts w:hint="eastAsia" w:cs="宋体" w:asciiTheme="minorEastAsia" w:hAnsiTheme="minorEastAsia" w:eastAsiaTheme="minorEastAsia"/>
          <w:sz w:val="24"/>
          <w:lang w:val="en-US" w:eastAsia="zh-CN"/>
        </w:rPr>
        <w:t>路基/素土夯实。</w:t>
      </w:r>
      <w:r>
        <w:rPr>
          <w:rFonts w:hint="eastAsia" w:cs="宋体" w:asciiTheme="minorEastAsia" w:hAnsiTheme="minorEastAsia" w:eastAsiaTheme="minorEastAsia"/>
          <w:sz w:val="24"/>
        </w:rPr>
        <w:t>（具体详见工程量清单）</w:t>
      </w:r>
    </w:p>
    <w:p w14:paraId="33B193A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14:paraId="243A30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卢氏县</w:t>
      </w:r>
      <w:r>
        <w:rPr>
          <w:rFonts w:hint="eastAsia" w:cs="宋体" w:asciiTheme="minorEastAsia" w:hAnsiTheme="minorEastAsia" w:eastAsiaTheme="minorEastAsia"/>
          <w:sz w:val="24"/>
          <w:lang w:val="en-US" w:eastAsia="zh-CN"/>
        </w:rPr>
        <w:t>文峪乡</w:t>
      </w:r>
      <w:r>
        <w:rPr>
          <w:rFonts w:hint="eastAsia" w:cs="宋体" w:asciiTheme="minorEastAsia" w:hAnsiTheme="minorEastAsia" w:eastAsiaTheme="minorEastAsia"/>
          <w:sz w:val="24"/>
        </w:rPr>
        <w:t>；</w:t>
      </w:r>
    </w:p>
    <w:p w14:paraId="290E1E7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9、计划工期：30日历天；</w:t>
      </w:r>
    </w:p>
    <w:p w14:paraId="58F2644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14:paraId="47E32DD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14:paraId="7B56BB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44CCBEDF">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6EBB287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05194E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w:t>
      </w:r>
      <w:r>
        <w:rPr>
          <w:rFonts w:hint="eastAsia" w:cs="宋体" w:asciiTheme="minorEastAsia" w:hAnsiTheme="minorEastAsia" w:eastAsiaTheme="minorEastAsia"/>
          <w:sz w:val="24"/>
          <w:lang w:eastAsia="zh-CN"/>
        </w:rPr>
        <w:t>公路工程施工</w:t>
      </w:r>
      <w:r>
        <w:rPr>
          <w:rFonts w:hint="eastAsia" w:cs="宋体" w:asciiTheme="minorEastAsia" w:hAnsiTheme="minorEastAsia" w:eastAsiaTheme="minorEastAsia"/>
          <w:sz w:val="24"/>
        </w:rPr>
        <w:t>总承包叁级及以上资质，并在人员、设备、资金等方面具有相应的能力；</w:t>
      </w:r>
    </w:p>
    <w:p w14:paraId="461E527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w:t>
      </w:r>
      <w:r>
        <w:rPr>
          <w:rFonts w:hint="eastAsia" w:cs="宋体" w:asciiTheme="minorEastAsia" w:hAnsiTheme="minorEastAsia" w:eastAsiaTheme="minorEastAsia"/>
          <w:sz w:val="24"/>
          <w:lang w:eastAsia="zh-CN"/>
        </w:rPr>
        <w:t>公路工程专业贰级</w:t>
      </w:r>
      <w:r>
        <w:rPr>
          <w:rFonts w:hint="eastAsia" w:cs="宋体" w:asciiTheme="minorEastAsia" w:hAnsiTheme="minorEastAsia" w:eastAsiaTheme="minorEastAsia"/>
          <w:sz w:val="24"/>
        </w:rPr>
        <w:t>及以上注册建造师证书和安全生产考核合格证书，已参加社会保险（提供2025年任意一个月）且未在其他在建工程项目中担任项目经理；</w:t>
      </w:r>
    </w:p>
    <w:p w14:paraId="4BB311B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14:paraId="3EBEAE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310B7EE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6B53DBF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2B40CF5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3ADDC59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28C6B10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50B0A06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48DD8D1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color w:val="auto"/>
          <w:sz w:val="24"/>
        </w:rPr>
        <w:t>2025年</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日08时00分至2025年</w:t>
      </w:r>
      <w:r>
        <w:rPr>
          <w:rFonts w:hint="eastAsia" w:cs="宋体" w:asciiTheme="minorEastAsia" w:hAnsiTheme="minorEastAsia" w:eastAsiaTheme="minorEastAsia"/>
          <w:color w:val="auto"/>
          <w:sz w:val="24"/>
          <w:lang w:val="en-US" w:eastAsia="zh-CN"/>
        </w:rPr>
        <w:t>12月22日</w:t>
      </w:r>
      <w:r>
        <w:rPr>
          <w:rFonts w:hint="eastAsia" w:cs="宋体" w:asciiTheme="minorEastAsia" w:hAnsiTheme="minorEastAsia" w:eastAsiaTheme="minorEastAsia"/>
          <w:color w:val="auto"/>
          <w:sz w:val="24"/>
        </w:rPr>
        <w:t>0</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时40分；</w:t>
      </w:r>
    </w:p>
    <w:p w14:paraId="2888F06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06478AD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8BEE0C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75D0F2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7AA6F60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2904BA6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25469C8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717E662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28AF832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478D40B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14:paraId="73F80EB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1、磋商响应文件递交的截止时间（开标时间）：2025年</w:t>
      </w:r>
      <w:r>
        <w:rPr>
          <w:rFonts w:hint="eastAsia" w:cs="宋体" w:asciiTheme="minorEastAsia" w:hAnsiTheme="minorEastAsia" w:eastAsiaTheme="minorEastAsia"/>
          <w:color w:val="0000FF"/>
          <w:sz w:val="24"/>
          <w:lang w:val="en-US" w:eastAsia="zh-CN"/>
        </w:rPr>
        <w:t>12</w:t>
      </w:r>
      <w:r>
        <w:rPr>
          <w:rFonts w:hint="eastAsia" w:cs="宋体" w:asciiTheme="minorEastAsia" w:hAnsiTheme="minorEastAsia" w:eastAsiaTheme="minorEastAsia"/>
          <w:color w:val="0000FF"/>
          <w:sz w:val="24"/>
        </w:rPr>
        <w:t>月</w:t>
      </w:r>
      <w:r>
        <w:rPr>
          <w:rFonts w:hint="eastAsia" w:cs="宋体" w:asciiTheme="minorEastAsia" w:hAnsiTheme="minorEastAsia" w:eastAsiaTheme="minorEastAsia"/>
          <w:color w:val="0000FF"/>
          <w:sz w:val="24"/>
          <w:lang w:val="en-US" w:eastAsia="zh-CN"/>
        </w:rPr>
        <w:t>22</w:t>
      </w:r>
      <w:r>
        <w:rPr>
          <w:rFonts w:hint="eastAsia" w:cs="宋体" w:asciiTheme="minorEastAsia" w:hAnsiTheme="minorEastAsia" w:eastAsiaTheme="minorEastAsia"/>
          <w:color w:val="0000FF"/>
          <w:sz w:val="24"/>
        </w:rPr>
        <w:t>日08时40分（北京时间）</w:t>
      </w:r>
    </w:p>
    <w:p w14:paraId="750C572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2、开标地点：卢氏县公共资源交易中心四楼第</w:t>
      </w:r>
      <w:r>
        <w:rPr>
          <w:rFonts w:hint="eastAsia" w:cs="宋体" w:asciiTheme="minorEastAsia" w:hAnsiTheme="minorEastAsia" w:eastAsiaTheme="minorEastAsia"/>
          <w:color w:val="0000FF"/>
          <w:sz w:val="24"/>
          <w:lang w:val="en-US" w:eastAsia="zh-CN"/>
        </w:rPr>
        <w:t>二</w:t>
      </w:r>
      <w:r>
        <w:rPr>
          <w:rFonts w:hint="eastAsia" w:cs="宋体" w:asciiTheme="minorEastAsia" w:hAnsiTheme="minorEastAsia" w:eastAsiaTheme="minorEastAsia"/>
          <w:color w:val="0000FF"/>
          <w:sz w:val="24"/>
        </w:rPr>
        <w:t>开标室；</w:t>
      </w:r>
    </w:p>
    <w:p w14:paraId="7485DF5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3、评标地点：卢氏县公共资源交易中心二楼第</w:t>
      </w:r>
      <w:r>
        <w:rPr>
          <w:rFonts w:hint="eastAsia" w:cs="宋体" w:asciiTheme="minorEastAsia" w:hAnsiTheme="minorEastAsia" w:eastAsiaTheme="minorEastAsia"/>
          <w:color w:val="0000FF"/>
          <w:sz w:val="24"/>
          <w:lang w:val="en-US" w:eastAsia="zh-CN"/>
        </w:rPr>
        <w:t>二</w:t>
      </w:r>
      <w:r>
        <w:rPr>
          <w:rFonts w:hint="eastAsia" w:cs="宋体" w:asciiTheme="minorEastAsia" w:hAnsiTheme="minorEastAsia" w:eastAsiaTheme="minorEastAsia"/>
          <w:color w:val="0000FF"/>
          <w:sz w:val="24"/>
        </w:rPr>
        <w:t>评标室；</w:t>
      </w:r>
    </w:p>
    <w:p w14:paraId="03A9B58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七、其他事项</w:t>
      </w:r>
    </w:p>
    <w:p w14:paraId="75897F9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18F0A2B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6C5EB5B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79CD718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303DF58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F57ACF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w:t>
      </w:r>
      <w:r>
        <w:rPr>
          <w:rFonts w:hint="eastAsia" w:cs="宋体" w:asciiTheme="minorEastAsia" w:hAnsiTheme="minorEastAsia" w:eastAsiaTheme="minorEastAsia"/>
          <w:sz w:val="24"/>
          <w:lang w:eastAsia="zh-CN"/>
        </w:rPr>
        <w:t>《中国采购与招标网》、《河南省政府采购网》、《三门峡市公共资源交易中心网》</w:t>
      </w:r>
      <w:r>
        <w:rPr>
          <w:rFonts w:hint="eastAsia" w:cs="宋体" w:asciiTheme="minorEastAsia" w:hAnsiTheme="minorEastAsia" w:eastAsiaTheme="minorEastAsia"/>
          <w:sz w:val="24"/>
        </w:rPr>
        <w:t>上发布。</w:t>
      </w:r>
    </w:p>
    <w:p w14:paraId="7B4E3C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4BD410B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42C06139">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cs="宋体" w:asciiTheme="minorEastAsia" w:hAnsiTheme="minorEastAsia" w:eastAsiaTheme="minorEastAsia"/>
          <w:sz w:val="24"/>
        </w:rPr>
        <w:t>电话：03</w:t>
      </w:r>
      <w:r>
        <w:rPr>
          <w:rFonts w:hint="eastAsia" w:asciiTheme="minorEastAsia" w:hAnsiTheme="minorEastAsia" w:eastAsiaTheme="minorEastAsia"/>
          <w:sz w:val="24"/>
        </w:rPr>
        <w:t>98-7863556</w:t>
      </w:r>
    </w:p>
    <w:p w14:paraId="6AB5F6C8">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asciiTheme="minorEastAsia" w:hAnsiTheme="minorEastAsia" w:eastAsiaTheme="minorEastAsia"/>
          <w:sz w:val="24"/>
        </w:rPr>
        <w:t>地</w:t>
      </w:r>
      <w:r>
        <w:rPr>
          <w:rFonts w:hint="eastAsia" w:cs="宋体" w:asciiTheme="minorEastAsia" w:hAnsiTheme="minorEastAsia" w:eastAsiaTheme="minorEastAsia"/>
          <w:sz w:val="24"/>
        </w:rPr>
        <w:t>址：</w:t>
      </w:r>
      <w:r>
        <w:rPr>
          <w:rFonts w:hint="eastAsia" w:cs="宋体" w:asciiTheme="minorEastAsia" w:hAnsiTheme="minorEastAsia" w:eastAsiaTheme="minorEastAsia"/>
          <w:sz w:val="24"/>
          <w:lang w:eastAsia="zh-CN"/>
        </w:rPr>
        <w:t>卢</w:t>
      </w:r>
      <w:r>
        <w:rPr>
          <w:rFonts w:hint="eastAsia" w:cs="宋体" w:asciiTheme="minorEastAsia" w:hAnsiTheme="minorEastAsia" w:eastAsiaTheme="minorEastAsia"/>
          <w:sz w:val="24"/>
        </w:rPr>
        <w:t>氏县城关镇解放路中段</w:t>
      </w:r>
    </w:p>
    <w:p w14:paraId="15D87363">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监督单位：</w:t>
      </w:r>
      <w:r>
        <w:rPr>
          <w:rFonts w:hint="eastAsia" w:asciiTheme="minorEastAsia" w:hAnsiTheme="minorEastAsia" w:eastAsiaTheme="minorEastAsia"/>
          <w:sz w:val="24"/>
          <w:lang w:eastAsia="zh-CN"/>
        </w:rPr>
        <w:t>卢氏县文峪乡纪律检查委员会</w:t>
      </w:r>
    </w:p>
    <w:p w14:paraId="158E0C9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eastAsia="zh-CN"/>
        </w:rPr>
        <w:t>郭强</w:t>
      </w:r>
    </w:p>
    <w:p w14:paraId="5E40C6D0">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电话：</w:t>
      </w:r>
      <w:r>
        <w:rPr>
          <w:rFonts w:hint="eastAsia" w:asciiTheme="minorEastAsia" w:hAnsiTheme="minorEastAsia" w:eastAsiaTheme="minorEastAsia"/>
          <w:sz w:val="24"/>
          <w:lang w:val="en-US" w:eastAsia="zh-CN"/>
        </w:rPr>
        <w:t>18639873311</w:t>
      </w:r>
    </w:p>
    <w:p w14:paraId="65074AA5">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卢氏县文峪乡南窑桥头</w:t>
      </w:r>
    </w:p>
    <w:p w14:paraId="28C33525">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采购人：</w:t>
      </w:r>
      <w:r>
        <w:rPr>
          <w:rFonts w:hint="eastAsia" w:asciiTheme="minorEastAsia" w:hAnsiTheme="minorEastAsia" w:eastAsiaTheme="minorEastAsia"/>
          <w:sz w:val="24"/>
          <w:lang w:eastAsia="zh-CN"/>
        </w:rPr>
        <w:t>卢氏县文峪乡人民政府</w:t>
      </w:r>
    </w:p>
    <w:p w14:paraId="18E9956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val="en-US" w:eastAsia="zh-CN"/>
        </w:rPr>
        <w:t>程志伟</w:t>
      </w:r>
    </w:p>
    <w:p w14:paraId="60B7AD2E">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color w:val="auto"/>
          <w:sz w:val="24"/>
        </w:rPr>
        <w:t>电</w:t>
      </w:r>
      <w:r>
        <w:rPr>
          <w:rFonts w:hint="eastAsia" w:asciiTheme="minorEastAsia" w:hAnsiTheme="minorEastAsia" w:eastAsiaTheme="minorEastAsia"/>
          <w:sz w:val="24"/>
          <w:lang w:eastAsia="zh-CN"/>
        </w:rPr>
        <w:t>话：</w:t>
      </w:r>
      <w:r>
        <w:rPr>
          <w:rFonts w:hint="eastAsia" w:asciiTheme="minorEastAsia" w:hAnsiTheme="minorEastAsia" w:eastAsiaTheme="minorEastAsia"/>
          <w:sz w:val="24"/>
          <w:lang w:val="en-US" w:eastAsia="zh-CN"/>
        </w:rPr>
        <w:t>13949777546</w:t>
      </w:r>
    </w:p>
    <w:p w14:paraId="0967D49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卢氏县文峪乡南窑桥头</w:t>
      </w:r>
    </w:p>
    <w:bookmarkEnd w:id="1"/>
    <w:p w14:paraId="23AE512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河南新时代工程管理有限公司</w:t>
      </w:r>
    </w:p>
    <w:p w14:paraId="36FD7853">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宋士运</w:t>
      </w:r>
    </w:p>
    <w:p w14:paraId="09A80C2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15239887187、17324828028</w:t>
      </w:r>
    </w:p>
    <w:p w14:paraId="5E0FCA70">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郑州市金水区农业路东16号省汇中心A座15A01</w:t>
      </w:r>
      <w:r>
        <w:rPr>
          <w:rFonts w:asciiTheme="minorEastAsia" w:hAnsiTheme="minorEastAsia" w:eastAsiaTheme="minorEastAsia"/>
          <w:sz w:val="24"/>
        </w:rPr>
        <w:br w:type="page"/>
      </w:r>
    </w:p>
    <w:p w14:paraId="05EF92DE">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08694A98">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1B69A25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7EC38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179E0EB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406301B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197479E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D99C2F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64CB75E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32D0FB7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68D8351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电话：0398-7863556</w:t>
            </w:r>
          </w:p>
          <w:p w14:paraId="10A3896E">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地址：卢氏县城关镇解放路中段</w:t>
            </w:r>
          </w:p>
          <w:p w14:paraId="16EBC297">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监督单位：</w:t>
            </w:r>
            <w:r>
              <w:rPr>
                <w:rFonts w:hint="eastAsia" w:cs="宋体" w:asciiTheme="minorEastAsia" w:hAnsiTheme="minorEastAsia" w:eastAsiaTheme="minorEastAsia"/>
                <w:sz w:val="24"/>
                <w:lang w:eastAsia="zh-CN"/>
              </w:rPr>
              <w:t>卢氏县文峪乡纪律检查委员会</w:t>
            </w:r>
          </w:p>
          <w:p w14:paraId="36B44A8C">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eastAsia="zh-CN"/>
              </w:rPr>
              <w:t>郭强</w:t>
            </w:r>
          </w:p>
          <w:p w14:paraId="0ABADF1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电话：13938128596</w:t>
            </w:r>
          </w:p>
          <w:p w14:paraId="4AE34EA4">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eastAsia="zh-CN"/>
              </w:rPr>
              <w:t>卢氏县文峪乡南窑桥头</w:t>
            </w:r>
          </w:p>
          <w:p w14:paraId="56555873">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采购人：</w:t>
            </w:r>
            <w:r>
              <w:rPr>
                <w:rFonts w:hint="eastAsia" w:cs="宋体" w:asciiTheme="minorEastAsia" w:hAnsiTheme="minorEastAsia" w:eastAsiaTheme="minorEastAsia"/>
                <w:sz w:val="24"/>
                <w:lang w:eastAsia="zh-CN"/>
              </w:rPr>
              <w:t>卢氏县文峪乡人民政府</w:t>
            </w:r>
          </w:p>
          <w:p w14:paraId="24B6FF73">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程志伟</w:t>
            </w:r>
          </w:p>
          <w:p w14:paraId="2737D3DC">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lang w:val="en-US" w:eastAsia="zh-CN"/>
              </w:rPr>
              <w:t>13949777546</w:t>
            </w:r>
          </w:p>
          <w:p w14:paraId="29972E6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Theme="minorEastAsia" w:hAnsiTheme="minorEastAsia" w:eastAsiaTheme="minorEastAsia"/>
                <w:sz w:val="24"/>
                <w:lang w:eastAsia="zh-CN"/>
              </w:rPr>
              <w:t>卢氏县文峪乡南窑桥头</w:t>
            </w:r>
          </w:p>
        </w:tc>
      </w:tr>
      <w:tr w14:paraId="74BB6D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15A9F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67DB7B3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12BE7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河南新时代工程管理有限公司</w:t>
            </w:r>
          </w:p>
          <w:p w14:paraId="4E3D474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宋士运</w:t>
            </w:r>
          </w:p>
          <w:p w14:paraId="3A3C67C4">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15239887187、17324828028</w:t>
            </w:r>
          </w:p>
          <w:p w14:paraId="32E4ECA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郑州市金水区农业路东16号省汇中心A座15A01</w:t>
            </w:r>
          </w:p>
        </w:tc>
      </w:tr>
      <w:tr w14:paraId="11A537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2B48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EE65CC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41C5E0EA">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卢氏县文峪乡2025年第一批通村入组项目</w:t>
            </w:r>
          </w:p>
        </w:tc>
      </w:tr>
      <w:tr w14:paraId="379AFDDB">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D48649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2B3952F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05C8E88B">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2CA26E14">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6163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27F099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07A745C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w:t>
            </w:r>
            <w:r>
              <w:rPr>
                <w:rFonts w:hint="eastAsia" w:cs="宋体" w:asciiTheme="minorEastAsia" w:hAnsiTheme="minorEastAsia" w:eastAsiaTheme="minorEastAsia"/>
                <w:sz w:val="24"/>
                <w:lang w:val="en-US" w:eastAsia="zh-CN"/>
              </w:rPr>
              <w:t>文峪乡</w:t>
            </w:r>
          </w:p>
        </w:tc>
      </w:tr>
      <w:tr w14:paraId="198A51F7">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EA5480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3E2924E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45FC48F1">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卢氏县文峪乡2025年第一批通村入组项目</w:t>
            </w:r>
            <w:r>
              <w:rPr>
                <w:rFonts w:hint="eastAsia" w:cs="宋体" w:asciiTheme="minorEastAsia" w:hAnsiTheme="minorEastAsia" w:eastAsiaTheme="minorEastAsia"/>
                <w:sz w:val="24"/>
              </w:rPr>
              <w:t>，（具体详见工程量清单）</w:t>
            </w:r>
          </w:p>
        </w:tc>
      </w:tr>
      <w:tr w14:paraId="233B52C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0DAC6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145077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036BB4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4EB7A1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D51CBA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8229C5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0717DE4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2EAA0E3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89609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51A09EB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189257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30日历天</w:t>
            </w:r>
          </w:p>
        </w:tc>
      </w:tr>
      <w:tr w14:paraId="0A9C21E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054B3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028615E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6EBDB49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19D9D80F">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305B1C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3EA936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4DA6525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3F503E04">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69B5619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1223180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2、须具备有效的公路工程施工总承包叁级及以上资质，并在人员、设备、资金等方面具有相应的能力；</w:t>
            </w:r>
          </w:p>
          <w:p w14:paraId="46DD45D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拟派项目经理须具备有效的公路工程专业贰级及以上注册建造师证书和安全生产考核合格证书，已参加社会保险（提供2025年任意一个月）且未在其他在建工程项目中担任项目经理；</w:t>
            </w:r>
          </w:p>
          <w:p w14:paraId="6AF4FE23">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14:paraId="10871F0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5334D40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02833C26">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3FC65D3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B82FFC5">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6E14FD01">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4BF0880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E00E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447C992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26B0B26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5BD3F9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0AE47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3B66DD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0B5AC44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9"/>
            <w:bookmarkStart w:id="5" w:name="OLE_LINK48"/>
            <w:bookmarkStart w:id="6" w:name="OLE_LINK47"/>
            <w:r>
              <w:rPr>
                <w:rFonts w:hint="eastAsia" w:cs="宋体" w:asciiTheme="minorEastAsia" w:hAnsiTheme="minorEastAsia" w:eastAsiaTheme="minorEastAsia"/>
                <w:sz w:val="24"/>
              </w:rPr>
              <w:t>在磋商截止时间前5日</w:t>
            </w:r>
            <w:bookmarkEnd w:id="4"/>
            <w:bookmarkEnd w:id="5"/>
            <w:bookmarkEnd w:id="6"/>
          </w:p>
        </w:tc>
      </w:tr>
      <w:tr w14:paraId="49857B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D1E85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1538F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39A192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F6BF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E3FD90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3B6785D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4B479C1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72E19A5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2DD43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11D2D87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1E941CF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5ADD5B1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1D55E4">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7587EAC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621B343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53ACDA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22F70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E583F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3F160E9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1F9662B0">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D6CCD2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6328B31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78C02EE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1DA98BF1">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C415A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2A697AE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1830822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14:paraId="0BA964C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ED2E25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213D666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4DB9041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6CE86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8B8EF6">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4D7BF7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22C9BC3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2B562E3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8D18EA">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799E68E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273165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类似业绩：时间：2022年1月1日--至今</w:t>
            </w:r>
          </w:p>
        </w:tc>
      </w:tr>
      <w:tr w14:paraId="24E42D7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FD181">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79B1BB3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2D1795B5">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近年（2022年1月1日--至今）</w:t>
            </w:r>
          </w:p>
        </w:tc>
      </w:tr>
      <w:tr w14:paraId="0E759D5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29A847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2D048F6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7E66DBB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3105AA1A">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7E08C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46EBFA9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4E8CF8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147073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6D623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7DFC68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50F22AB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58D81A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D04C6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320565F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51BE49D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6E1735F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6A440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70BF1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085918F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7B37595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7A728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98EEB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233548C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26443D06">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06E575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65766C5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44E94BB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 xml:space="preserve">852353.04 </w:t>
            </w:r>
            <w:r>
              <w:rPr>
                <w:rFonts w:hint="eastAsia" w:cs="宋体" w:asciiTheme="minorEastAsia" w:hAnsiTheme="minorEastAsia" w:eastAsiaTheme="minorEastAsia"/>
                <w:sz w:val="24"/>
              </w:rPr>
              <w:t>元；响应人报价超过招标控制价的，其磋商将被视为无效</w:t>
            </w:r>
          </w:p>
        </w:tc>
      </w:tr>
      <w:tr w14:paraId="545B573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D9480A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400CD225">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630855A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46F956A9">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03BE8B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42A9D21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ACABC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2C7AC18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A96AD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14:paraId="185F7BA0">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07ABB89F">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DB34C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261243">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5CC42C4">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02D2A712">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3D77AD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337CA99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31EB797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2D8E0FE">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4A0A75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B0A3A3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2E838908">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（一）合同签订5日内预付合同价款的30%。</w:t>
            </w:r>
          </w:p>
          <w:p w14:paraId="6A724349">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（二）工程量完成80%，经镇政府组织阶段性验收合格后，拨付合同价款的60%。</w:t>
            </w:r>
          </w:p>
          <w:p w14:paraId="13231F5C">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（三）项目竣工，经镇政府组织自验和县行业主管部门验收合格后，可拨付合同价款的20%，累计达到合同价款的80%。</w:t>
            </w:r>
          </w:p>
          <w:p w14:paraId="0CE45D0D">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（四）经审计部门或第三方中介机构审计后，按审计价款拨付17%，累计达到审计价款的97%。</w:t>
            </w:r>
          </w:p>
          <w:p w14:paraId="480D2BB1">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auto"/>
                <w:sz w:val="24"/>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最终以签订合同为准</w:t>
            </w:r>
            <w:r>
              <w:rPr>
                <w:rFonts w:hint="eastAsia" w:cs="宋体" w:asciiTheme="minorEastAsia" w:hAnsiTheme="minorEastAsia" w:eastAsiaTheme="minorEastAsia"/>
                <w:color w:val="auto"/>
                <w:sz w:val="24"/>
                <w:lang w:eastAsia="zh-CN"/>
              </w:rPr>
              <w:t>）</w:t>
            </w:r>
          </w:p>
        </w:tc>
      </w:tr>
      <w:tr w14:paraId="61AB179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9A2818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036B1C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7FBA7C5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5410F031">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70710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57BD90A6">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68092D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在符合相关法律法规的前题下，竞争性磋商文件的解释权归采购人所有。本竞争性磋商文件中其他部分内容与响应人须知前附表不一致的，以响应人须知前附表为准</w:t>
            </w:r>
          </w:p>
        </w:tc>
      </w:tr>
      <w:tr w14:paraId="5E9DF5E0">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F8FC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443750D3">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61517CF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4336193E">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ECB06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51E64D08">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7CF01318">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w:t>
            </w:r>
            <w:r>
              <w:rPr>
                <w:rFonts w:hint="eastAsia" w:cs="宋体" w:asciiTheme="minorEastAsia" w:hAnsiTheme="minorEastAsia" w:eastAsiaTheme="minorEastAsia"/>
                <w:sz w:val="24"/>
                <w:lang w:eastAsia="zh-CN"/>
              </w:rPr>
              <w:t>《中国采购与招标网》</w:t>
            </w:r>
            <w:r>
              <w:rPr>
                <w:rFonts w:hint="eastAsia" w:cs="宋体" w:asciiTheme="minorEastAsia" w:hAnsiTheme="minorEastAsia" w:eastAsiaTheme="minorEastAsia"/>
                <w:sz w:val="24"/>
              </w:rPr>
              <w:t>、《河南省政府采购网》和《三门峡市公共资源交易中心网》同时进行公示</w:t>
            </w:r>
          </w:p>
        </w:tc>
      </w:tr>
      <w:tr w14:paraId="52B69DC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61E1A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71E2CB87">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1F74B9F3">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132E1BB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A5B4D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49790AB0">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788EE70D">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13F83A2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FA0C05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72DB472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268FC0D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E37018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409FFE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6F5B34C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3C90EB70">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30988B68">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92725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216BFACA">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70FF6EA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77579C65">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CD4813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8D6B1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7335D2ED">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1893E3B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1DA11403">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556EC16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177B8E8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0CAA882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0ACEE9D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7BCF2D3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2322715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688E518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1C751D9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0DF1951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71CC58C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4FA069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752546E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4389E42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44C8C3C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6AF7853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3C8E281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05A5B86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78F6E0F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42C2AA7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C9E59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04E41DC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038FE7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37B1103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1ADFFC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6D808A6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317B9A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487F63A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6DE9724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1230A04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34259F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51531D5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11FA32E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76891B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4912AB3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6FF409F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7FE3E11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4B8BD68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50E5B89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0D37217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6000B8CD">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30B78E2B">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74643721"/>
      <w:bookmarkStart w:id="10" w:name="_Toc26685"/>
      <w:r>
        <w:rPr>
          <w:rFonts w:hint="eastAsia" w:cs="宋体" w:asciiTheme="minorEastAsia" w:hAnsiTheme="minorEastAsia" w:eastAsiaTheme="minorEastAsia"/>
          <w:b/>
          <w:bCs/>
          <w:sz w:val="24"/>
        </w:rPr>
        <w:t>1.1项目概况</w:t>
      </w:r>
    </w:p>
    <w:p w14:paraId="373F6F4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720581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0E00724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97B8F7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64ED42F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3E13931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159F30A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54B2733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64AA2E4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5097DA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8C7DE2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59B979E1">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0CCC625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F7ACB6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019A74E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613B62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CE6E38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A9CAF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027A3F1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7AD0395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1DB570D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344335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35B59D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6F55B34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C3BB88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5E8FC5D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4C8DB38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583A828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224418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61A479E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5ED3F422">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6731B50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7D19551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84D38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77FEF54A">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6C1C8C0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9F65CEE">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3BA061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3F0998C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05FC071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23E06D94">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043B363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4DCF8606">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466566695"/>
      <w:bookmarkStart w:id="14" w:name="_Toc23678"/>
      <w:bookmarkStart w:id="15" w:name="_Toc17517"/>
      <w:bookmarkStart w:id="16" w:name="_Toc17642"/>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74A27970">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3F1ED3B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3C7B53E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42B2046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A535C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20F2FC9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7E8FFD9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20C761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4FB539B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50D777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531A728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3EFB546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0AD7BA3">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2B19A1A8">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EBEFC4B">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1D05052D">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4F2F74D0">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2DBA560">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7FF1B591">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322493D5">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1FAC76A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400F4EC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143C868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5E15FAD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691490C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3B3ABA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6289886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5A33771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0265896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30B42841">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78923B6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BEBB599">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6D3B33C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76CB8CB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B379AE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6B4CAB7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9528AA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918446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AC3829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2B79988B">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8D500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6C09DF5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2D7EFA80">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379C2C1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14E2D73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62561827">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3533EFA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34AC90D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0B87CB4E">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76FF5F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3E0156B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3A11FC30">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A0885C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40845E6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4222B05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329"/>
      <w:bookmarkStart w:id="20" w:name="_Toc27283"/>
      <w:bookmarkStart w:id="21" w:name="_Toc26837"/>
      <w:r>
        <w:rPr>
          <w:rFonts w:hint="eastAsia" w:cs="宋体" w:asciiTheme="minorEastAsia" w:hAnsiTheme="minorEastAsia" w:eastAsiaTheme="minorEastAsia"/>
          <w:b/>
          <w:bCs/>
          <w:kern w:val="28"/>
          <w:sz w:val="24"/>
        </w:rPr>
        <w:t>磋商</w:t>
      </w:r>
      <w:bookmarkEnd w:id="19"/>
      <w:bookmarkEnd w:id="20"/>
      <w:bookmarkEnd w:id="21"/>
    </w:p>
    <w:p w14:paraId="34A4874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0D089BC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5299B8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696"/>
      <w:bookmarkEnd w:id="22"/>
      <w:bookmarkStart w:id="23" w:name="_Toc466566785"/>
      <w:bookmarkEnd w:id="23"/>
      <w:bookmarkStart w:id="24" w:name="_Toc184635075"/>
    </w:p>
    <w:p w14:paraId="13F029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4DFDE1C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7427"/>
      <w:bookmarkStart w:id="26" w:name="_Toc23682"/>
      <w:bookmarkStart w:id="27" w:name="_Toc2978"/>
      <w:r>
        <w:rPr>
          <w:rFonts w:hint="eastAsia" w:cs="宋体" w:asciiTheme="minorEastAsia" w:hAnsiTheme="minorEastAsia" w:eastAsiaTheme="minorEastAsia"/>
          <w:b/>
          <w:bCs/>
          <w:sz w:val="24"/>
        </w:rPr>
        <w:t>5．磋商</w:t>
      </w:r>
      <w:bookmarkEnd w:id="25"/>
      <w:bookmarkEnd w:id="26"/>
      <w:bookmarkEnd w:id="27"/>
    </w:p>
    <w:p w14:paraId="0E8B626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3497C09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7B655599">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0B1A09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0227AC7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6A33FAC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2F8889D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6B44A87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22EE28A8">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4B290B7D">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5B284F2E">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7091"/>
      <w:bookmarkStart w:id="29" w:name="_Toc23857"/>
      <w:bookmarkStart w:id="30" w:name="_Toc15884"/>
      <w:r>
        <w:rPr>
          <w:rFonts w:hint="eastAsia" w:cs="宋体" w:asciiTheme="minorEastAsia" w:hAnsiTheme="minorEastAsia" w:eastAsiaTheme="minorEastAsia"/>
          <w:b/>
          <w:bCs/>
          <w:kern w:val="28"/>
          <w:sz w:val="24"/>
        </w:rPr>
        <w:t>6. 磋商细则</w:t>
      </w:r>
      <w:bookmarkEnd w:id="28"/>
      <w:bookmarkEnd w:id="29"/>
      <w:bookmarkEnd w:id="30"/>
    </w:p>
    <w:p w14:paraId="1CB374B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0EFB41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D2FB50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B658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2F87838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3B973EA9">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26867"/>
      <w:bookmarkStart w:id="32" w:name="_Toc21922"/>
      <w:bookmarkStart w:id="33" w:name="_Toc10240"/>
      <w:r>
        <w:rPr>
          <w:rFonts w:hint="eastAsia" w:cs="宋体" w:asciiTheme="minorEastAsia" w:hAnsiTheme="minorEastAsia" w:eastAsiaTheme="minorEastAsia"/>
          <w:b/>
          <w:bCs/>
          <w:sz w:val="24"/>
        </w:rPr>
        <w:t>7、磋商</w:t>
      </w:r>
      <w:bookmarkEnd w:id="31"/>
      <w:bookmarkEnd w:id="32"/>
      <w:bookmarkEnd w:id="33"/>
    </w:p>
    <w:p w14:paraId="4D25A3B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7E14082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02D5344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22A20B8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20E8354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3C0188B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327E676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7A966BE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767A588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29BBF1A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6CAF22CD">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2977"/>
      <w:bookmarkStart w:id="35" w:name="_Toc18474"/>
      <w:bookmarkStart w:id="36" w:name="_Toc12301"/>
      <w:r>
        <w:rPr>
          <w:rFonts w:hint="eastAsia" w:cs="宋体" w:asciiTheme="minorEastAsia" w:hAnsiTheme="minorEastAsia" w:eastAsiaTheme="minorEastAsia"/>
          <w:b/>
          <w:bCs/>
          <w:sz w:val="24"/>
        </w:rPr>
        <w:t>8、磋商过程的保密</w:t>
      </w:r>
      <w:bookmarkEnd w:id="34"/>
      <w:bookmarkEnd w:id="35"/>
      <w:bookmarkEnd w:id="36"/>
    </w:p>
    <w:p w14:paraId="0A51F5B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27F6FAD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3BD9850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52546DB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10668"/>
      <w:bookmarkStart w:id="38" w:name="_Toc10832"/>
      <w:bookmarkStart w:id="39" w:name="_Toc24402"/>
      <w:r>
        <w:rPr>
          <w:rFonts w:hint="eastAsia" w:cs="宋体" w:asciiTheme="minorEastAsia" w:hAnsiTheme="minorEastAsia" w:eastAsiaTheme="minorEastAsia"/>
          <w:b/>
          <w:bCs/>
          <w:sz w:val="24"/>
        </w:rPr>
        <w:t>9、响应文件的澄清</w:t>
      </w:r>
      <w:bookmarkEnd w:id="37"/>
      <w:bookmarkEnd w:id="38"/>
      <w:bookmarkEnd w:id="39"/>
    </w:p>
    <w:p w14:paraId="2863FAB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8D0221D">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7780"/>
      <w:bookmarkStart w:id="41" w:name="_Toc26096"/>
      <w:bookmarkStart w:id="42" w:name="_Toc10092"/>
      <w:r>
        <w:rPr>
          <w:rFonts w:hint="eastAsia" w:cs="宋体" w:asciiTheme="minorEastAsia" w:hAnsiTheme="minorEastAsia" w:eastAsiaTheme="minorEastAsia"/>
          <w:b/>
          <w:bCs/>
          <w:sz w:val="24"/>
        </w:rPr>
        <w:t>10、响应文件的初步评审</w:t>
      </w:r>
      <w:bookmarkEnd w:id="40"/>
      <w:bookmarkEnd w:id="41"/>
      <w:bookmarkEnd w:id="42"/>
    </w:p>
    <w:p w14:paraId="3E40BB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FF73D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63B645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5E3164DE">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23151"/>
      <w:bookmarkStart w:id="44" w:name="_Toc10938"/>
      <w:bookmarkStart w:id="45" w:name="_Toc4879"/>
      <w:r>
        <w:rPr>
          <w:rFonts w:hint="eastAsia" w:cs="宋体" w:asciiTheme="minorEastAsia" w:hAnsiTheme="minorEastAsia" w:eastAsiaTheme="minorEastAsia"/>
          <w:b/>
          <w:bCs/>
          <w:sz w:val="24"/>
        </w:rPr>
        <w:t>11.响应文件计算错误的修正</w:t>
      </w:r>
      <w:bookmarkEnd w:id="43"/>
      <w:bookmarkEnd w:id="44"/>
      <w:bookmarkEnd w:id="45"/>
    </w:p>
    <w:p w14:paraId="54D0971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15E5085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72D00B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479F7AD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0F4D1A9B">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5476"/>
      <w:bookmarkStart w:id="47" w:name="_Toc7158"/>
      <w:bookmarkStart w:id="48" w:name="_Toc21245"/>
      <w:r>
        <w:rPr>
          <w:rFonts w:hint="eastAsia" w:cs="宋体" w:asciiTheme="minorEastAsia" w:hAnsiTheme="minorEastAsia" w:eastAsiaTheme="minorEastAsia"/>
          <w:b/>
          <w:bCs/>
          <w:sz w:val="24"/>
        </w:rPr>
        <w:t>12. 响应文件的评审、比较和否决</w:t>
      </w:r>
      <w:bookmarkEnd w:id="46"/>
      <w:bookmarkEnd w:id="47"/>
      <w:bookmarkEnd w:id="48"/>
    </w:p>
    <w:p w14:paraId="4CADCB4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1529D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E3DE4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4A39BB35">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5EA9222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14:paraId="3D19583C">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A374CF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4E4DD68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7C2D731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79038F6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3BD5C52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63C8F5AE">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054E63CF">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3131C1F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1CA5A5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CDC3A5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A69EF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0D1F80B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5A3484E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5B94824">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65F3FA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17A3F1A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1E035EE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5D5C0F90">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2D29CB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9B42C7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6E0F599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37B2472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1E27B5E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30D90E2">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F0FEB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2A4B9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59A705C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203AA8A1">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D6D5CF4">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DF2A65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1C1EF9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CB4A33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283AF67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3EA7FC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86D3D1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3EBA536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3DE18FF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57D1B4E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31C0A31">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F80CB6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4058A9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70B7C2D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CB4025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EC9E29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1CE574A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3B78653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515B5EF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78846D6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2627E5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3F6D56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F2B1C9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DDD7ED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AE84A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CC10F9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1C1412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6036D5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68BF712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6A00DA1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D89F06B">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512E24F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129514E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74645AA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59AEE4B9">
        <w:tblPrEx>
          <w:tblCellMar>
            <w:top w:w="0" w:type="dxa"/>
            <w:left w:w="15" w:type="dxa"/>
            <w:bottom w:w="0" w:type="dxa"/>
            <w:right w:w="15" w:type="dxa"/>
          </w:tblCellMar>
        </w:tblPrEx>
        <w:trPr>
          <w:trHeight w:val="621" w:hRule="atLeast"/>
        </w:trPr>
        <w:tc>
          <w:tcPr>
            <w:tcW w:w="8780" w:type="dxa"/>
            <w:gridSpan w:val="4"/>
            <w:vAlign w:val="center"/>
          </w:tcPr>
          <w:p w14:paraId="4EE1DCE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7939F668">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24CC42BE">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2AA15110">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7445840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27BD6257">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0CD4D8D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3D1FCD85">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3F367567">
      <w:pPr>
        <w:pageBreakBefore w:val="0"/>
        <w:kinsoku/>
        <w:overflowPunct/>
        <w:bidi w:val="0"/>
        <w:spacing w:after="0" w:afterAutospacing="0" w:line="440" w:lineRule="exact"/>
        <w:rPr>
          <w:rFonts w:cs="宋体" w:asciiTheme="minorEastAsia" w:hAnsiTheme="minorEastAsia" w:eastAsiaTheme="minorEastAsia"/>
          <w:sz w:val="24"/>
        </w:rPr>
      </w:pPr>
    </w:p>
    <w:p w14:paraId="08EDC020">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68A3389D">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7B7890F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30CD03A9">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74F5D94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E48109">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010F7003">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58C1182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6AD01315">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76B233B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1104C02">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45C30C0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6B183BC1">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7239291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26CE2015">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0145DDA3">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64C95EB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F0ED71">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66F8D41A">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76871A2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14A38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24C67904">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515DCFE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A27E87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674397F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1714262D">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A8B5BF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4889E66D">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7A5AA7D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4F2A41A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30245B3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5D827A89">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6C6B5D4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5F841679">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1B69F23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6852AA6F">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4A3A16D5">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80381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087A688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60D26821">
      <w:pPr>
        <w:rPr>
          <w:rFonts w:hint="eastAsia" w:asciiTheme="minorEastAsia" w:hAnsiTheme="minorEastAsia" w:eastAsiaTheme="minorEastAsia"/>
          <w:b/>
          <w:bCs/>
          <w:sz w:val="24"/>
        </w:rPr>
      </w:pPr>
      <w:bookmarkStart w:id="49" w:name="_Toc18435"/>
      <w:r>
        <w:rPr>
          <w:rFonts w:hint="eastAsia" w:asciiTheme="minorEastAsia" w:hAnsiTheme="minorEastAsia" w:eastAsiaTheme="minorEastAsia"/>
          <w:b/>
          <w:bCs/>
          <w:sz w:val="24"/>
        </w:rPr>
        <w:br w:type="page"/>
      </w:r>
    </w:p>
    <w:p w14:paraId="1896C5C0">
      <w:pPr>
        <w:pageBreakBefore w:val="0"/>
        <w:kinsoku/>
        <w:overflowPunct/>
        <w:bidi w:val="0"/>
        <w:spacing w:after="0" w:afterAutospacing="0" w:line="60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6E33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7D5EA7B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54AEA27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57AC51D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1076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2572ABC">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7026F58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15FF2165">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7F40B95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7AAE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8700D7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6F63451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04DDFB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4FFB5E4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0690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B81F42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B8E97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1EF489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CCA9F5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7AB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3A81C6B0">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60C4AF3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7B713B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1389A77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4AD5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3306AF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4B96C740">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1DF15CF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104695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响应人须具备独立法人资格，持有合法有效的营业执照；</w:t>
            </w:r>
          </w:p>
        </w:tc>
      </w:tr>
      <w:tr w14:paraId="490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F6DF438">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3476D28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D64577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6291D883">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w:t>
            </w:r>
            <w:r>
              <w:rPr>
                <w:rFonts w:hint="eastAsia" w:cs="宋体" w:asciiTheme="minorEastAsia" w:hAnsiTheme="minorEastAsia" w:eastAsiaTheme="minorEastAsia"/>
                <w:sz w:val="24"/>
                <w:lang w:eastAsia="zh-CN"/>
              </w:rPr>
              <w:t>公路工程施工</w:t>
            </w:r>
            <w:r>
              <w:rPr>
                <w:rFonts w:hint="eastAsia" w:cs="宋体" w:asciiTheme="minorEastAsia" w:hAnsiTheme="minorEastAsia" w:eastAsiaTheme="minorEastAsia"/>
                <w:sz w:val="24"/>
              </w:rPr>
              <w:t>总承包叁级及以上资质；</w:t>
            </w:r>
          </w:p>
        </w:tc>
      </w:tr>
      <w:tr w14:paraId="56F0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88A7CC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D2EE6A6">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F1949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570EA26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0791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07E0568">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B14173B">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7AD94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0E841D6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0616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CDAA9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CC0660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6A4C7B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73CDF5C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w:t>
            </w:r>
            <w:r>
              <w:rPr>
                <w:rFonts w:hint="eastAsia" w:cs="宋体" w:asciiTheme="minorEastAsia" w:hAnsiTheme="minorEastAsia" w:eastAsiaTheme="minorEastAsia"/>
                <w:sz w:val="24"/>
                <w:lang w:eastAsia="zh-CN"/>
              </w:rPr>
              <w:t>公路工程专业贰级</w:t>
            </w:r>
            <w:r>
              <w:rPr>
                <w:rFonts w:hint="eastAsia" w:cs="宋体" w:asciiTheme="minorEastAsia" w:hAnsiTheme="minorEastAsia" w:eastAsiaTheme="minorEastAsia"/>
                <w:sz w:val="24"/>
              </w:rPr>
              <w:t>及以上注册建造师证书和安全生产考核合格证书，已参加社会保险（提供2025年任意一个月）且未在其他在建工程项目中担任项目经理</w:t>
            </w:r>
          </w:p>
        </w:tc>
      </w:tr>
      <w:tr w14:paraId="054A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AB70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EFAD847">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6D6E48C">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13BC5FE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34C0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AC91A66">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DC43ADC">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2DE65B0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4EC3581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32B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FF2486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DCD501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A0E3D9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0251FB15">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698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1C0FAF4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F6A2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401BB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7DD9EB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7807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7456B0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62501A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1D33AFB">
            <w:pPr>
              <w:pageBreakBefore w:val="0"/>
              <w:kinsoku/>
              <w:overflowPunct/>
              <w:bidi w:val="0"/>
              <w:spacing w:after="0" w:afterAutospacing="0" w:line="340" w:lineRule="exact"/>
              <w:jc w:val="center"/>
              <w:rPr>
                <w:rFonts w:cs="宋体" w:asciiTheme="minorEastAsia" w:hAnsiTheme="minorEastAsia" w:eastAsiaTheme="minorEastAsia"/>
                <w:sz w:val="24"/>
              </w:rPr>
            </w:pPr>
          </w:p>
          <w:p w14:paraId="38DBEF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42FAACB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0FE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136AC9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35584F23">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38FAB1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6D01FFF">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4653CD6">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304F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05852F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0AE1DA1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06482ED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3E097FC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662D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4E70A8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2546F4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647159">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5F9D35A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323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D2B849">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3F02F2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EBB8A3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33045AC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0822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C8DF62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70F5BEC">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815926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CFDB74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5178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C107B4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75DF7F2">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1DED503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741867B9">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3D23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58CE21C9">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71AB596">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509DAD5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3BC2B29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6C8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4F0843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04F9277">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622F5E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026C839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5F36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768A2996">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8E87F1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A3EC0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04468DB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 xml:space="preserve">852353.04 </w:t>
            </w:r>
            <w:r>
              <w:rPr>
                <w:rFonts w:hint="eastAsia" w:cs="宋体" w:asciiTheme="minorEastAsia" w:hAnsiTheme="minorEastAsia" w:eastAsiaTheme="minorEastAsia"/>
                <w:sz w:val="24"/>
              </w:rPr>
              <w:t>元</w:t>
            </w:r>
          </w:p>
          <w:p w14:paraId="29C8CDB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15B07D90">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E16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2EC73C6C">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5F80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6893200">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7D88FAB3">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3E9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735ECFC2">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3F94A032">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商务部分：30分</w:t>
            </w:r>
          </w:p>
          <w:p w14:paraId="553276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1C717D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14:paraId="3FA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152B55CC">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70AE615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0EC3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6EE9B5B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5FD9D2AD">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665A2BE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730EF1E2">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415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728A853C">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09BB93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6EC6158">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2EA1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0C3292A4">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14:paraId="0D5B9A13">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598C77F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5A6BE86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1C62A7D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119827C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572C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04ACCB25">
            <w:pPr>
              <w:pageBreakBefore w:val="0"/>
              <w:kinsoku/>
              <w:overflowPunct/>
              <w:bidi w:val="0"/>
              <w:spacing w:after="0" w:afterAutospacing="0" w:line="360" w:lineRule="auto"/>
              <w:jc w:val="center"/>
              <w:rPr>
                <w:rFonts w:cs="宋体" w:asciiTheme="minorEastAsia" w:hAnsiTheme="minorEastAsia" w:eastAsiaTheme="minorEastAsia"/>
                <w:sz w:val="24"/>
              </w:rPr>
            </w:pPr>
          </w:p>
          <w:p w14:paraId="5D7F7A90">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773567D5">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05D8FC61">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0AF7DD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D020487">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69273A9A">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121C249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3A169B37">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9AD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5FDE1791">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CEE2B81">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455E55FC">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3C59AED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5FD52AD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70C861D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1A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3A50DF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724870AB">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7587566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515937C2">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14D3E6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401F0D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3E85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78A6BED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802F44A">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F5F72A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48521A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326F4BF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0F520BF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00EC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089ABA4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768B9A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6E67388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7F8D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35F8FCA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2EA76BE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534D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691EE46C">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7265489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2A81AF7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2592FF0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43DA964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125EE5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BE6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3C43127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608698DE">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1AB6A76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665F455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7639FDF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39A9690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4713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25A9385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793A3906">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6BCEE999">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9F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D10C57E">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15CAD47">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41B3096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19D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147734A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05466A04">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546C4CB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99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F7369EB">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116E088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7D0C0D0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5C9D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5C44018B">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5D3FD93B">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5CFCD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237289F0">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38325260">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2D71DEDB">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4387CAC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2022年1月1日以来企业承担过的类似工程业绩（中标通知书原件扫描件、施工合同协议书原件扫描件，时间以合同协议书签订时间为准）每提供一项得3分，最多得6分，不提供不得分；</w:t>
            </w:r>
          </w:p>
        </w:tc>
      </w:tr>
      <w:tr w14:paraId="644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7D6AA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0F3965E5">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1810DF3A">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14:paraId="17E3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8B32DC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FE27DF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28CD404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0F3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42DD950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4D4716E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4C88857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56F9E80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3640660A">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2462219">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56F2C61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159F555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3C3A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5ACB1A0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651A73C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1C91F8A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428A8FB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34A6093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35AE5920">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59E5B2EF">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03E8F218">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7913F331">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7CC2AE61">
      <w:pPr>
        <w:pageBreakBefore w:val="0"/>
        <w:kinsoku/>
        <w:overflowPunct/>
        <w:bidi w:val="0"/>
        <w:spacing w:after="0" w:afterAutospacing="0" w:line="440" w:lineRule="exact"/>
        <w:jc w:val="center"/>
        <w:rPr>
          <w:rFonts w:asciiTheme="minorEastAsia" w:hAnsiTheme="minorEastAsia" w:eastAsiaTheme="minorEastAsia"/>
          <w:sz w:val="24"/>
        </w:rPr>
      </w:pPr>
    </w:p>
    <w:p w14:paraId="4F553546">
      <w:pPr>
        <w:pageBreakBefore w:val="0"/>
        <w:kinsoku/>
        <w:overflowPunct/>
        <w:bidi w:val="0"/>
        <w:spacing w:after="0" w:afterAutospacing="0" w:line="440" w:lineRule="exact"/>
        <w:jc w:val="center"/>
        <w:rPr>
          <w:rFonts w:asciiTheme="minorEastAsia" w:hAnsiTheme="minorEastAsia" w:eastAsiaTheme="minorEastAsia"/>
          <w:sz w:val="24"/>
        </w:rPr>
      </w:pPr>
    </w:p>
    <w:p w14:paraId="40A15FF9">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2816B27F">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614A4654">
      <w:pPr>
        <w:pageBreakBefore w:val="0"/>
        <w:kinsoku/>
        <w:overflowPunct/>
        <w:bidi w:val="0"/>
        <w:spacing w:after="0" w:afterAutospacing="0"/>
        <w:jc w:val="center"/>
        <w:rPr>
          <w:rFonts w:asciiTheme="minorEastAsia" w:hAnsiTheme="minorEastAsia" w:eastAsiaTheme="minorEastAsia"/>
          <w:sz w:val="28"/>
          <w:szCs w:val="28"/>
          <w:u w:val="single"/>
        </w:rPr>
      </w:pPr>
    </w:p>
    <w:p w14:paraId="11B3796A">
      <w:pPr>
        <w:pageBreakBefore w:val="0"/>
        <w:kinsoku/>
        <w:overflowPunct/>
        <w:bidi w:val="0"/>
        <w:spacing w:after="0" w:afterAutospacing="0"/>
        <w:jc w:val="center"/>
        <w:rPr>
          <w:rFonts w:asciiTheme="minorEastAsia" w:hAnsiTheme="minorEastAsia" w:eastAsiaTheme="minorEastAsia"/>
          <w:sz w:val="28"/>
          <w:szCs w:val="28"/>
          <w:u w:val="single"/>
        </w:rPr>
      </w:pPr>
    </w:p>
    <w:p w14:paraId="4B20E5FD">
      <w:pPr>
        <w:pageBreakBefore w:val="0"/>
        <w:kinsoku/>
        <w:overflowPunct/>
        <w:bidi w:val="0"/>
        <w:spacing w:after="0" w:afterAutospacing="0"/>
        <w:jc w:val="center"/>
        <w:rPr>
          <w:rFonts w:asciiTheme="minorEastAsia" w:hAnsiTheme="minorEastAsia" w:eastAsiaTheme="minorEastAsia"/>
          <w:sz w:val="28"/>
          <w:szCs w:val="28"/>
          <w:u w:val="single"/>
        </w:rPr>
      </w:pPr>
    </w:p>
    <w:p w14:paraId="31520B84">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05542A01">
      <w:pPr>
        <w:pageBreakBefore w:val="0"/>
        <w:kinsoku/>
        <w:overflowPunct/>
        <w:bidi w:val="0"/>
        <w:spacing w:after="0" w:afterAutospacing="0"/>
        <w:rPr>
          <w:rFonts w:asciiTheme="minorEastAsia" w:hAnsiTheme="minorEastAsia" w:eastAsiaTheme="minorEastAsia"/>
          <w:sz w:val="20"/>
          <w:szCs w:val="20"/>
        </w:rPr>
      </w:pPr>
    </w:p>
    <w:p w14:paraId="5E23882B">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474626C0">
      <w:pPr>
        <w:pageBreakBefore w:val="0"/>
        <w:kinsoku/>
        <w:overflowPunct/>
        <w:bidi w:val="0"/>
        <w:spacing w:after="0" w:afterAutospacing="0"/>
        <w:rPr>
          <w:rFonts w:asciiTheme="minorEastAsia" w:hAnsiTheme="minorEastAsia" w:eastAsiaTheme="minorEastAsia"/>
          <w:sz w:val="28"/>
          <w:szCs w:val="28"/>
        </w:rPr>
      </w:pPr>
    </w:p>
    <w:p w14:paraId="72ADFEF2">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382C8B1D">
      <w:pPr>
        <w:pageBreakBefore w:val="0"/>
        <w:kinsoku/>
        <w:overflowPunct/>
        <w:bidi w:val="0"/>
        <w:spacing w:after="0" w:afterAutospacing="0"/>
        <w:rPr>
          <w:rFonts w:asciiTheme="minorEastAsia" w:hAnsiTheme="minorEastAsia" w:eastAsiaTheme="minorEastAsia"/>
          <w:sz w:val="28"/>
          <w:szCs w:val="28"/>
        </w:rPr>
      </w:pPr>
    </w:p>
    <w:p w14:paraId="1359A377">
      <w:pPr>
        <w:pageBreakBefore w:val="0"/>
        <w:kinsoku/>
        <w:overflowPunct/>
        <w:bidi w:val="0"/>
        <w:spacing w:after="0" w:afterAutospacing="0"/>
        <w:rPr>
          <w:rFonts w:asciiTheme="minorEastAsia" w:hAnsiTheme="minorEastAsia" w:eastAsiaTheme="minorEastAsia"/>
          <w:sz w:val="28"/>
          <w:szCs w:val="28"/>
        </w:rPr>
      </w:pPr>
    </w:p>
    <w:p w14:paraId="06EC121D">
      <w:pPr>
        <w:pageBreakBefore w:val="0"/>
        <w:kinsoku/>
        <w:overflowPunct/>
        <w:bidi w:val="0"/>
        <w:spacing w:after="0" w:afterAutospacing="0"/>
        <w:rPr>
          <w:rFonts w:asciiTheme="minorEastAsia" w:hAnsiTheme="minorEastAsia" w:eastAsiaTheme="minorEastAsia"/>
          <w:sz w:val="28"/>
          <w:szCs w:val="28"/>
        </w:rPr>
      </w:pPr>
    </w:p>
    <w:p w14:paraId="22762265">
      <w:pPr>
        <w:pageBreakBefore w:val="0"/>
        <w:kinsoku/>
        <w:overflowPunct/>
        <w:bidi w:val="0"/>
        <w:spacing w:after="0" w:afterAutospacing="0"/>
        <w:rPr>
          <w:rFonts w:asciiTheme="minorEastAsia" w:hAnsiTheme="minorEastAsia" w:eastAsiaTheme="minorEastAsia"/>
          <w:sz w:val="28"/>
          <w:szCs w:val="28"/>
        </w:rPr>
      </w:pPr>
    </w:p>
    <w:p w14:paraId="6AB51FAD">
      <w:pPr>
        <w:pStyle w:val="10"/>
        <w:pageBreakBefore w:val="0"/>
        <w:kinsoku/>
        <w:overflowPunct/>
        <w:bidi w:val="0"/>
        <w:spacing w:after="0" w:afterAutospacing="0"/>
        <w:ind w:firstLine="280"/>
        <w:rPr>
          <w:rFonts w:asciiTheme="minorEastAsia" w:hAnsiTheme="minorEastAsia" w:eastAsiaTheme="minorEastAsia"/>
        </w:rPr>
      </w:pPr>
    </w:p>
    <w:p w14:paraId="444A1601">
      <w:pPr>
        <w:pStyle w:val="11"/>
        <w:pageBreakBefore w:val="0"/>
        <w:kinsoku/>
        <w:overflowPunct/>
        <w:bidi w:val="0"/>
        <w:spacing w:after="0" w:afterAutospacing="0"/>
        <w:ind w:left="440" w:firstLine="600"/>
        <w:rPr>
          <w:rFonts w:asciiTheme="minorEastAsia" w:hAnsiTheme="minorEastAsia" w:eastAsiaTheme="minorEastAsia"/>
        </w:rPr>
      </w:pPr>
    </w:p>
    <w:p w14:paraId="4E97A3EA">
      <w:pPr>
        <w:pStyle w:val="11"/>
        <w:pageBreakBefore w:val="0"/>
        <w:kinsoku/>
        <w:overflowPunct/>
        <w:bidi w:val="0"/>
        <w:spacing w:after="0" w:afterAutospacing="0"/>
        <w:ind w:left="440" w:firstLine="600"/>
        <w:rPr>
          <w:rFonts w:asciiTheme="minorEastAsia" w:hAnsiTheme="minorEastAsia" w:eastAsiaTheme="minorEastAsia"/>
        </w:rPr>
      </w:pPr>
    </w:p>
    <w:p w14:paraId="528A3CF2">
      <w:pPr>
        <w:pageBreakBefore w:val="0"/>
        <w:kinsoku/>
        <w:overflowPunct/>
        <w:bidi w:val="0"/>
        <w:spacing w:after="0" w:afterAutospacing="0"/>
        <w:rPr>
          <w:rFonts w:asciiTheme="minorEastAsia" w:hAnsiTheme="minorEastAsia" w:eastAsiaTheme="minorEastAsia"/>
          <w:sz w:val="28"/>
          <w:szCs w:val="28"/>
        </w:rPr>
      </w:pPr>
    </w:p>
    <w:p w14:paraId="7CDA94E8">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10F9D5C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485AB6EF">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3F7EED54">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05566A10">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26B7C7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33B51C6">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4F681650">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38C4AC0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7614066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DD304B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7EA043C2">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5C8AB6FB">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6FA98080">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77CA82FC">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73A16264">
      <w:pPr>
        <w:pStyle w:val="10"/>
        <w:pageBreakBefore w:val="0"/>
        <w:kinsoku/>
        <w:overflowPunct/>
        <w:bidi w:val="0"/>
        <w:spacing w:after="0" w:afterAutospacing="0"/>
        <w:ind w:firstLine="240"/>
        <w:rPr>
          <w:rFonts w:asciiTheme="minorEastAsia" w:hAnsiTheme="minorEastAsia" w:eastAsiaTheme="minorEastAsia"/>
          <w:sz w:val="24"/>
          <w:szCs w:val="24"/>
        </w:rPr>
      </w:pPr>
    </w:p>
    <w:p w14:paraId="38E9D0E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99476E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885230E">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ED8EA1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7F9D17E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4E0A0D14">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0C46CA7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7C81EB6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75AB1C9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48B071B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5EB519D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4C9D99C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2A812A3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709E952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0AF9FFFA">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3C066D8">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140D5573">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13B6B748">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F0D4A23">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4CFBAD8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31FB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52CB03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04404BBF">
            <w:pPr>
              <w:pageBreakBefore w:val="0"/>
              <w:kinsoku/>
              <w:overflowPunct/>
              <w:bidi w:val="0"/>
              <w:spacing w:after="0" w:afterAutospacing="0" w:line="340" w:lineRule="exact"/>
              <w:rPr>
                <w:rFonts w:asciiTheme="minorEastAsia" w:hAnsiTheme="minorEastAsia" w:eastAsiaTheme="minorEastAsia"/>
                <w:sz w:val="24"/>
              </w:rPr>
            </w:pPr>
          </w:p>
        </w:tc>
      </w:tr>
      <w:tr w14:paraId="787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64AA49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04582DF9">
            <w:pPr>
              <w:pageBreakBefore w:val="0"/>
              <w:kinsoku/>
              <w:overflowPunct/>
              <w:bidi w:val="0"/>
              <w:spacing w:after="0" w:afterAutospacing="0" w:line="340" w:lineRule="exact"/>
              <w:rPr>
                <w:rFonts w:asciiTheme="minorEastAsia" w:hAnsiTheme="minorEastAsia" w:eastAsiaTheme="minorEastAsia"/>
                <w:sz w:val="24"/>
              </w:rPr>
            </w:pPr>
          </w:p>
        </w:tc>
      </w:tr>
      <w:tr w14:paraId="6B56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27792DC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68671AEB">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4F76AA2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4CEE2D0">
            <w:pPr>
              <w:pageBreakBefore w:val="0"/>
              <w:kinsoku/>
              <w:overflowPunct/>
              <w:bidi w:val="0"/>
              <w:spacing w:after="0" w:afterAutospacing="0" w:line="340" w:lineRule="exact"/>
              <w:rPr>
                <w:rFonts w:asciiTheme="minorEastAsia" w:hAnsiTheme="minorEastAsia" w:eastAsiaTheme="minorEastAsia"/>
                <w:sz w:val="24"/>
              </w:rPr>
            </w:pPr>
          </w:p>
        </w:tc>
      </w:tr>
      <w:tr w14:paraId="2C11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503E953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29EB5D7D">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214D5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3FB81448">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8B0540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2624E954">
            <w:pPr>
              <w:pageBreakBefore w:val="0"/>
              <w:kinsoku/>
              <w:overflowPunct/>
              <w:bidi w:val="0"/>
              <w:spacing w:after="0" w:afterAutospacing="0" w:line="340" w:lineRule="exact"/>
              <w:jc w:val="center"/>
              <w:rPr>
                <w:rFonts w:asciiTheme="minorEastAsia" w:hAnsiTheme="minorEastAsia" w:eastAsiaTheme="minorEastAsia"/>
                <w:sz w:val="24"/>
              </w:rPr>
            </w:pPr>
          </w:p>
        </w:tc>
      </w:tr>
      <w:tr w14:paraId="571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48E7F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7B738547">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32AA748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76F406D4">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32D3E2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71DCFBA1">
            <w:pPr>
              <w:pageBreakBefore w:val="0"/>
              <w:kinsoku/>
              <w:overflowPunct/>
              <w:bidi w:val="0"/>
              <w:spacing w:after="0" w:afterAutospacing="0" w:line="340" w:lineRule="exact"/>
              <w:jc w:val="center"/>
              <w:rPr>
                <w:rFonts w:asciiTheme="minorEastAsia" w:hAnsiTheme="minorEastAsia" w:eastAsiaTheme="minorEastAsia"/>
                <w:sz w:val="24"/>
              </w:rPr>
            </w:pPr>
          </w:p>
        </w:tc>
      </w:tr>
      <w:tr w14:paraId="2D9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3FFF33FC">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0AE6C484">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462688FC">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54BD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660291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A8828D2">
            <w:pPr>
              <w:pageBreakBefore w:val="0"/>
              <w:kinsoku/>
              <w:overflowPunct/>
              <w:bidi w:val="0"/>
              <w:spacing w:after="0" w:afterAutospacing="0" w:line="340" w:lineRule="exact"/>
              <w:jc w:val="center"/>
              <w:rPr>
                <w:rFonts w:asciiTheme="minorEastAsia" w:hAnsiTheme="minorEastAsia" w:eastAsiaTheme="minorEastAsia"/>
                <w:sz w:val="24"/>
              </w:rPr>
            </w:pPr>
          </w:p>
        </w:tc>
      </w:tr>
      <w:tr w14:paraId="5956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E199E6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5836E6EC">
            <w:pPr>
              <w:pageBreakBefore w:val="0"/>
              <w:kinsoku/>
              <w:overflowPunct/>
              <w:bidi w:val="0"/>
              <w:spacing w:after="0" w:afterAutospacing="0" w:line="340" w:lineRule="exact"/>
              <w:jc w:val="center"/>
              <w:rPr>
                <w:rFonts w:asciiTheme="minorEastAsia" w:hAnsiTheme="minorEastAsia" w:eastAsiaTheme="minorEastAsia"/>
                <w:sz w:val="24"/>
              </w:rPr>
            </w:pPr>
          </w:p>
        </w:tc>
      </w:tr>
      <w:tr w14:paraId="55C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D5C5EB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27C2F25D">
            <w:pPr>
              <w:pageBreakBefore w:val="0"/>
              <w:kinsoku/>
              <w:overflowPunct/>
              <w:bidi w:val="0"/>
              <w:spacing w:after="0" w:afterAutospacing="0" w:line="340" w:lineRule="exact"/>
              <w:jc w:val="center"/>
              <w:rPr>
                <w:rFonts w:asciiTheme="minorEastAsia" w:hAnsiTheme="minorEastAsia" w:eastAsiaTheme="minorEastAsia"/>
                <w:sz w:val="24"/>
              </w:rPr>
            </w:pPr>
          </w:p>
        </w:tc>
      </w:tr>
      <w:tr w14:paraId="0F3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300F1275">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0E81C6D7">
            <w:pPr>
              <w:pageBreakBefore w:val="0"/>
              <w:kinsoku/>
              <w:overflowPunct/>
              <w:bidi w:val="0"/>
              <w:spacing w:after="0" w:afterAutospacing="0" w:line="340" w:lineRule="exact"/>
              <w:jc w:val="center"/>
              <w:rPr>
                <w:rFonts w:asciiTheme="minorEastAsia" w:hAnsiTheme="minorEastAsia" w:eastAsiaTheme="minorEastAsia"/>
                <w:sz w:val="24"/>
              </w:rPr>
            </w:pPr>
          </w:p>
        </w:tc>
      </w:tr>
      <w:tr w14:paraId="0B6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3679DA0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15412BEC">
            <w:pPr>
              <w:pageBreakBefore w:val="0"/>
              <w:kinsoku/>
              <w:overflowPunct/>
              <w:bidi w:val="0"/>
              <w:spacing w:after="0" w:afterAutospacing="0" w:line="340" w:lineRule="exact"/>
              <w:jc w:val="center"/>
              <w:rPr>
                <w:rFonts w:asciiTheme="minorEastAsia" w:hAnsiTheme="minorEastAsia" w:eastAsiaTheme="minorEastAsia"/>
                <w:sz w:val="24"/>
              </w:rPr>
            </w:pPr>
          </w:p>
        </w:tc>
      </w:tr>
      <w:tr w14:paraId="47F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515DBE65">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7722623F">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3449E7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4FCCA829">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16A12B30">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75FC276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107039E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1ECCCE2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034DE1E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4DBFE3B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5EEF07C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7461130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7244435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23153F68">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6D34B9D4">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101D6574">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67010637">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249440A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0AFB26C9">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41C421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1BC42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4F6EEF77">
      <w:pPr>
        <w:pageBreakBefore w:val="0"/>
        <w:kinsoku/>
        <w:overflowPunct/>
        <w:bidi w:val="0"/>
        <w:spacing w:after="0" w:afterAutospacing="0"/>
        <w:rPr>
          <w:rFonts w:asciiTheme="minorEastAsia" w:hAnsiTheme="minorEastAsia" w:eastAsiaTheme="minorEastAsia"/>
          <w:sz w:val="24"/>
        </w:rPr>
      </w:pPr>
    </w:p>
    <w:p w14:paraId="513C51C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4F9BC995">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6FE31A">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26681D2E">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26B0B8D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7BFE7A02">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12AB27CA">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197027EB">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7068D3E">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3EBEB198">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0151DA7C">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444B02E">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4B48408A">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8F98FF9">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1402F50C">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2B57DCB0">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4C56CD78">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4DAF2996">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7D986E89">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6F7CDFCD">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515BB244">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7CCDCEA4">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1BA9CFE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7C0D87F5">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6D044B65">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0145DC0A">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041B4051">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71CF107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3F94834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5FC080BB">
      <w:pPr>
        <w:pageBreakBefore w:val="0"/>
        <w:kinsoku/>
        <w:overflowPunct/>
        <w:bidi w:val="0"/>
        <w:spacing w:after="0" w:afterAutospacing="0"/>
        <w:rPr>
          <w:rFonts w:asciiTheme="minorEastAsia" w:hAnsiTheme="minorEastAsia" w:eastAsiaTheme="minorEastAsia"/>
          <w:sz w:val="24"/>
        </w:rPr>
      </w:pPr>
    </w:p>
    <w:p w14:paraId="12585704">
      <w:pPr>
        <w:pageBreakBefore w:val="0"/>
        <w:kinsoku/>
        <w:overflowPunct/>
        <w:bidi w:val="0"/>
        <w:spacing w:after="0" w:afterAutospacing="0"/>
        <w:rPr>
          <w:rFonts w:asciiTheme="minorEastAsia" w:hAnsiTheme="minorEastAsia" w:eastAsiaTheme="minorEastAsia"/>
          <w:sz w:val="24"/>
        </w:rPr>
      </w:pPr>
    </w:p>
    <w:p w14:paraId="21861038">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79632816"/>
      <w:bookmarkStart w:id="69" w:name="_Toc152042585"/>
      <w:bookmarkStart w:id="70" w:name="_Toc144974864"/>
      <w:bookmarkStart w:id="71" w:name="_Toc152045796"/>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44974871"/>
      <w:bookmarkStart w:id="74" w:name="_Toc152045803"/>
      <w:bookmarkStart w:id="75" w:name="_Toc152042592"/>
      <w:bookmarkStart w:id="76" w:name="_Toc179632823"/>
      <w:r>
        <w:rPr>
          <w:rFonts w:hint="eastAsia" w:cs="宋体" w:asciiTheme="minorEastAsia" w:hAnsiTheme="minorEastAsia" w:eastAsiaTheme="minorEastAsia"/>
          <w:b/>
          <w:sz w:val="24"/>
        </w:rPr>
        <w:t>施工组织设计</w:t>
      </w:r>
    </w:p>
    <w:p w14:paraId="2B4A78E7">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0DD02DA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7D8E832C">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6E70DF72">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6350B12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3D76DA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0E56DE43">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37E861F5">
      <w:pPr>
        <w:pageBreakBefore w:val="0"/>
        <w:kinsoku/>
        <w:overflowPunct/>
        <w:bidi w:val="0"/>
        <w:spacing w:after="0" w:afterAutospacing="0"/>
        <w:rPr>
          <w:rFonts w:cs="宋体" w:asciiTheme="minorEastAsia" w:hAnsiTheme="minorEastAsia" w:eastAsiaTheme="minorEastAsia"/>
          <w:b/>
          <w:bCs/>
          <w:sz w:val="24"/>
        </w:rPr>
      </w:pPr>
    </w:p>
    <w:p w14:paraId="71B56CB3">
      <w:pPr>
        <w:pStyle w:val="10"/>
        <w:pageBreakBefore w:val="0"/>
        <w:kinsoku/>
        <w:overflowPunct/>
        <w:bidi w:val="0"/>
        <w:spacing w:after="0" w:afterAutospacing="0"/>
        <w:ind w:firstLine="240"/>
        <w:rPr>
          <w:rFonts w:asciiTheme="minorEastAsia" w:hAnsiTheme="minorEastAsia" w:eastAsiaTheme="minorEastAsia"/>
          <w:sz w:val="24"/>
          <w:szCs w:val="24"/>
        </w:rPr>
      </w:pPr>
    </w:p>
    <w:p w14:paraId="31AE018A">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4D59A52">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1195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6525F33A">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1DC4B15">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4C4912B3">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26C856E9">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027BA48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4D3CBFD7">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122215CE">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68237330">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413E1C73">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3513600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61CD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1B9F118">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02CCC9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857667B">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255BE9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CF246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BF203B">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0AEFF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778AB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701F7E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5672213">
            <w:pPr>
              <w:pageBreakBefore w:val="0"/>
              <w:kinsoku/>
              <w:overflowPunct/>
              <w:bidi w:val="0"/>
              <w:spacing w:after="0" w:afterAutospacing="0"/>
              <w:jc w:val="center"/>
              <w:rPr>
                <w:rFonts w:cs="宋体" w:asciiTheme="minorEastAsia" w:hAnsiTheme="minorEastAsia" w:eastAsiaTheme="minorEastAsia"/>
                <w:sz w:val="24"/>
              </w:rPr>
            </w:pPr>
          </w:p>
        </w:tc>
      </w:tr>
      <w:tr w14:paraId="552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084CE7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C20F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CF2F1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8370DF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7ADA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417DA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C25658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BF8740">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83767A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1A8EA16">
            <w:pPr>
              <w:pageBreakBefore w:val="0"/>
              <w:kinsoku/>
              <w:overflowPunct/>
              <w:bidi w:val="0"/>
              <w:spacing w:after="0" w:afterAutospacing="0"/>
              <w:jc w:val="center"/>
              <w:rPr>
                <w:rFonts w:cs="宋体" w:asciiTheme="minorEastAsia" w:hAnsiTheme="minorEastAsia" w:eastAsiaTheme="minorEastAsia"/>
                <w:sz w:val="24"/>
              </w:rPr>
            </w:pPr>
          </w:p>
        </w:tc>
      </w:tr>
      <w:tr w14:paraId="5399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4581CCD">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328B0B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1219FCB">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0B3B26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E2AE6F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4391B4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5A7044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43A4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F6789E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092B2BB">
            <w:pPr>
              <w:pageBreakBefore w:val="0"/>
              <w:kinsoku/>
              <w:overflowPunct/>
              <w:bidi w:val="0"/>
              <w:spacing w:after="0" w:afterAutospacing="0"/>
              <w:jc w:val="center"/>
              <w:rPr>
                <w:rFonts w:cs="宋体" w:asciiTheme="minorEastAsia" w:hAnsiTheme="minorEastAsia" w:eastAsiaTheme="minorEastAsia"/>
                <w:sz w:val="24"/>
              </w:rPr>
            </w:pPr>
          </w:p>
        </w:tc>
      </w:tr>
      <w:tr w14:paraId="3B66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0CD97D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63E3B0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6185ED6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C9DC92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52E73A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19D662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5463D42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0EF88D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4F591F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3F93288">
            <w:pPr>
              <w:pageBreakBefore w:val="0"/>
              <w:kinsoku/>
              <w:overflowPunct/>
              <w:bidi w:val="0"/>
              <w:spacing w:after="0" w:afterAutospacing="0"/>
              <w:jc w:val="center"/>
              <w:rPr>
                <w:rFonts w:cs="宋体" w:asciiTheme="minorEastAsia" w:hAnsiTheme="minorEastAsia" w:eastAsiaTheme="minorEastAsia"/>
                <w:sz w:val="24"/>
              </w:rPr>
            </w:pPr>
          </w:p>
        </w:tc>
      </w:tr>
      <w:tr w14:paraId="4CEA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EF53071">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0AE39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EB0430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784028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C5A681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AE0FD4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42A932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8D5A1E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21DBC0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2EA38A7">
            <w:pPr>
              <w:pageBreakBefore w:val="0"/>
              <w:kinsoku/>
              <w:overflowPunct/>
              <w:bidi w:val="0"/>
              <w:spacing w:after="0" w:afterAutospacing="0"/>
              <w:jc w:val="center"/>
              <w:rPr>
                <w:rFonts w:cs="宋体" w:asciiTheme="minorEastAsia" w:hAnsiTheme="minorEastAsia" w:eastAsiaTheme="minorEastAsia"/>
                <w:sz w:val="24"/>
              </w:rPr>
            </w:pPr>
          </w:p>
        </w:tc>
      </w:tr>
      <w:tr w14:paraId="002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1F52EEE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4DE56A5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E43370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A8D12F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E0A183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A13FC4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723076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EAE9E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32AA38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6B5E40C">
            <w:pPr>
              <w:pageBreakBefore w:val="0"/>
              <w:kinsoku/>
              <w:overflowPunct/>
              <w:bidi w:val="0"/>
              <w:spacing w:after="0" w:afterAutospacing="0"/>
              <w:jc w:val="center"/>
              <w:rPr>
                <w:rFonts w:cs="宋体" w:asciiTheme="minorEastAsia" w:hAnsiTheme="minorEastAsia" w:eastAsiaTheme="minorEastAsia"/>
                <w:sz w:val="24"/>
              </w:rPr>
            </w:pPr>
          </w:p>
        </w:tc>
      </w:tr>
      <w:tr w14:paraId="05CE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6419CED4">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DBB2B2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67B0A04E">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F9879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B9B9D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83B4EC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10C84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D26AE89">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0B9C7A1A">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F1B2491">
            <w:pPr>
              <w:pageBreakBefore w:val="0"/>
              <w:kinsoku/>
              <w:overflowPunct/>
              <w:bidi w:val="0"/>
              <w:spacing w:after="0" w:afterAutospacing="0"/>
              <w:jc w:val="center"/>
              <w:rPr>
                <w:rFonts w:cs="宋体" w:asciiTheme="minorEastAsia" w:hAnsiTheme="minorEastAsia" w:eastAsiaTheme="minorEastAsia"/>
                <w:sz w:val="24"/>
              </w:rPr>
            </w:pPr>
          </w:p>
        </w:tc>
      </w:tr>
      <w:tr w14:paraId="048B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1A9214A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D12F77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0906D5F">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4CAF44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DCA580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B60B4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D52809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A30DDE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840184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0341013">
            <w:pPr>
              <w:pageBreakBefore w:val="0"/>
              <w:kinsoku/>
              <w:overflowPunct/>
              <w:bidi w:val="0"/>
              <w:spacing w:after="0" w:afterAutospacing="0"/>
              <w:jc w:val="center"/>
              <w:rPr>
                <w:rFonts w:cs="宋体" w:asciiTheme="minorEastAsia" w:hAnsiTheme="minorEastAsia" w:eastAsiaTheme="minorEastAsia"/>
                <w:sz w:val="24"/>
              </w:rPr>
            </w:pPr>
          </w:p>
        </w:tc>
      </w:tr>
      <w:tr w14:paraId="09F8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E08CB2">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01B3EB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BFA219E">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8377D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B78820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EE20C3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50E3FC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05841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92B938D">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822E094">
            <w:pPr>
              <w:pageBreakBefore w:val="0"/>
              <w:kinsoku/>
              <w:overflowPunct/>
              <w:bidi w:val="0"/>
              <w:spacing w:after="0" w:afterAutospacing="0"/>
              <w:jc w:val="center"/>
              <w:rPr>
                <w:rFonts w:cs="宋体" w:asciiTheme="minorEastAsia" w:hAnsiTheme="minorEastAsia" w:eastAsiaTheme="minorEastAsia"/>
                <w:sz w:val="24"/>
              </w:rPr>
            </w:pPr>
          </w:p>
        </w:tc>
      </w:tr>
      <w:tr w14:paraId="5807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1E56FE47">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7ED666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04CCEA3">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0E7FA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54565E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765C12E">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3613F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5D92F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1ACC12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C25C42">
            <w:pPr>
              <w:pageBreakBefore w:val="0"/>
              <w:kinsoku/>
              <w:overflowPunct/>
              <w:bidi w:val="0"/>
              <w:spacing w:after="0" w:afterAutospacing="0"/>
              <w:jc w:val="center"/>
              <w:rPr>
                <w:rFonts w:cs="宋体" w:asciiTheme="minorEastAsia" w:hAnsiTheme="minorEastAsia" w:eastAsiaTheme="minorEastAsia"/>
                <w:sz w:val="24"/>
              </w:rPr>
            </w:pPr>
          </w:p>
        </w:tc>
      </w:tr>
      <w:tr w14:paraId="669B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B34E2DD">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E0133C4">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4C0B2D2">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64D904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5C5026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D5B49F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8C8B82">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82A277A">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F8D4D4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A576ACD">
            <w:pPr>
              <w:pageBreakBefore w:val="0"/>
              <w:kinsoku/>
              <w:overflowPunct/>
              <w:bidi w:val="0"/>
              <w:spacing w:after="0" w:afterAutospacing="0"/>
              <w:jc w:val="center"/>
              <w:rPr>
                <w:rFonts w:cs="宋体" w:asciiTheme="minorEastAsia" w:hAnsiTheme="minorEastAsia" w:eastAsiaTheme="minorEastAsia"/>
                <w:sz w:val="24"/>
              </w:rPr>
            </w:pPr>
          </w:p>
        </w:tc>
      </w:tr>
      <w:tr w14:paraId="7596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4FFFD1C">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0C6E6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345189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0FB5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CD93C9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C88E07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25EAF2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14C301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FC5DAA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AA1EBA8">
            <w:pPr>
              <w:pageBreakBefore w:val="0"/>
              <w:kinsoku/>
              <w:overflowPunct/>
              <w:bidi w:val="0"/>
              <w:spacing w:after="0" w:afterAutospacing="0"/>
              <w:jc w:val="center"/>
              <w:rPr>
                <w:rFonts w:cs="宋体" w:asciiTheme="minorEastAsia" w:hAnsiTheme="minorEastAsia" w:eastAsiaTheme="minorEastAsia"/>
                <w:sz w:val="24"/>
              </w:rPr>
            </w:pPr>
          </w:p>
        </w:tc>
      </w:tr>
      <w:tr w14:paraId="5663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6F167A1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F41A64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3D5B352">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FDD6D3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FE989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A68270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C9EE31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826A4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59BA7E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BE1C9AB">
            <w:pPr>
              <w:pageBreakBefore w:val="0"/>
              <w:kinsoku/>
              <w:overflowPunct/>
              <w:bidi w:val="0"/>
              <w:spacing w:after="0" w:afterAutospacing="0"/>
              <w:jc w:val="center"/>
              <w:rPr>
                <w:rFonts w:cs="宋体" w:asciiTheme="minorEastAsia" w:hAnsiTheme="minorEastAsia" w:eastAsiaTheme="minorEastAsia"/>
                <w:sz w:val="24"/>
              </w:rPr>
            </w:pPr>
          </w:p>
        </w:tc>
      </w:tr>
    </w:tbl>
    <w:p w14:paraId="4D4326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0A1A7B2F">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755C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02498483">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2EA2977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7637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C3066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7ED9D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4FDA29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75EF5B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2BAE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FDB04F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1AA5D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9ADEF2A">
            <w:pPr>
              <w:pageBreakBefore w:val="0"/>
              <w:kinsoku/>
              <w:overflowPunct/>
              <w:bidi w:val="0"/>
              <w:spacing w:after="0" w:afterAutospacing="0"/>
              <w:rPr>
                <w:rFonts w:cs="宋体" w:asciiTheme="minorEastAsia" w:hAnsiTheme="minorEastAsia" w:eastAsiaTheme="minorEastAsia"/>
                <w:sz w:val="24"/>
              </w:rPr>
            </w:pPr>
          </w:p>
        </w:tc>
      </w:tr>
      <w:tr w14:paraId="78DE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14FCAE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5754FE5">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CE8A5">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121007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D5D8AE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99C6271">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EC5D4A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515649">
            <w:pPr>
              <w:pageBreakBefore w:val="0"/>
              <w:kinsoku/>
              <w:overflowPunct/>
              <w:bidi w:val="0"/>
              <w:spacing w:after="0" w:afterAutospacing="0"/>
              <w:rPr>
                <w:rFonts w:cs="宋体" w:asciiTheme="minorEastAsia" w:hAnsiTheme="minorEastAsia" w:eastAsiaTheme="minorEastAsia"/>
                <w:sz w:val="24"/>
              </w:rPr>
            </w:pPr>
          </w:p>
        </w:tc>
      </w:tr>
      <w:tr w14:paraId="090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DFFC5C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D25CC4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B0D0BE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4ED52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00C5F6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DFA7A28">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61EA0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FF7E279">
            <w:pPr>
              <w:pageBreakBefore w:val="0"/>
              <w:kinsoku/>
              <w:overflowPunct/>
              <w:bidi w:val="0"/>
              <w:spacing w:after="0" w:afterAutospacing="0"/>
              <w:rPr>
                <w:rFonts w:cs="宋体" w:asciiTheme="minorEastAsia" w:hAnsiTheme="minorEastAsia" w:eastAsiaTheme="minorEastAsia"/>
                <w:sz w:val="24"/>
              </w:rPr>
            </w:pPr>
          </w:p>
        </w:tc>
      </w:tr>
      <w:tr w14:paraId="719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2730CD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323B36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77E0F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2A13CFE">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BA7D8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0B1A2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5C7728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925747E">
            <w:pPr>
              <w:pageBreakBefore w:val="0"/>
              <w:kinsoku/>
              <w:overflowPunct/>
              <w:bidi w:val="0"/>
              <w:spacing w:after="0" w:afterAutospacing="0"/>
              <w:rPr>
                <w:rFonts w:cs="宋体" w:asciiTheme="minorEastAsia" w:hAnsiTheme="minorEastAsia" w:eastAsiaTheme="minorEastAsia"/>
                <w:sz w:val="24"/>
              </w:rPr>
            </w:pPr>
          </w:p>
        </w:tc>
      </w:tr>
      <w:tr w14:paraId="2596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BECDEC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72E513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1D80B1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761B7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551586">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FA397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10C816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657968">
            <w:pPr>
              <w:pageBreakBefore w:val="0"/>
              <w:kinsoku/>
              <w:overflowPunct/>
              <w:bidi w:val="0"/>
              <w:spacing w:after="0" w:afterAutospacing="0"/>
              <w:rPr>
                <w:rFonts w:cs="宋体" w:asciiTheme="minorEastAsia" w:hAnsiTheme="minorEastAsia" w:eastAsiaTheme="minorEastAsia"/>
                <w:sz w:val="24"/>
              </w:rPr>
            </w:pPr>
          </w:p>
        </w:tc>
      </w:tr>
      <w:tr w14:paraId="0AFA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184CAB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82A98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76CDD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546E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0AC86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4CFBC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6B4A781">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BDAF0A8">
            <w:pPr>
              <w:pageBreakBefore w:val="0"/>
              <w:kinsoku/>
              <w:overflowPunct/>
              <w:bidi w:val="0"/>
              <w:spacing w:after="0" w:afterAutospacing="0"/>
              <w:rPr>
                <w:rFonts w:cs="宋体" w:asciiTheme="minorEastAsia" w:hAnsiTheme="minorEastAsia" w:eastAsiaTheme="minorEastAsia"/>
                <w:sz w:val="24"/>
              </w:rPr>
            </w:pPr>
          </w:p>
        </w:tc>
      </w:tr>
      <w:tr w14:paraId="7B52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2AEC7E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BEE65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90AA3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2040C2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4E03B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FDE3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1B889F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F450792">
            <w:pPr>
              <w:pageBreakBefore w:val="0"/>
              <w:kinsoku/>
              <w:overflowPunct/>
              <w:bidi w:val="0"/>
              <w:spacing w:after="0" w:afterAutospacing="0"/>
              <w:rPr>
                <w:rFonts w:cs="宋体" w:asciiTheme="minorEastAsia" w:hAnsiTheme="minorEastAsia" w:eastAsiaTheme="minorEastAsia"/>
                <w:sz w:val="24"/>
              </w:rPr>
            </w:pPr>
          </w:p>
        </w:tc>
      </w:tr>
      <w:tr w14:paraId="327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50220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E733D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3487F02">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F98854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9E133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4D809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79285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8FFD6DF">
            <w:pPr>
              <w:pageBreakBefore w:val="0"/>
              <w:kinsoku/>
              <w:overflowPunct/>
              <w:bidi w:val="0"/>
              <w:spacing w:after="0" w:afterAutospacing="0"/>
              <w:rPr>
                <w:rFonts w:cs="宋体" w:asciiTheme="minorEastAsia" w:hAnsiTheme="minorEastAsia" w:eastAsiaTheme="minorEastAsia"/>
                <w:sz w:val="24"/>
              </w:rPr>
            </w:pPr>
          </w:p>
        </w:tc>
      </w:tr>
      <w:tr w14:paraId="1BCF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BF678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4E03D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115F92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F180A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A08E4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FA622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9FB867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52A892D">
            <w:pPr>
              <w:pageBreakBefore w:val="0"/>
              <w:kinsoku/>
              <w:overflowPunct/>
              <w:bidi w:val="0"/>
              <w:spacing w:after="0" w:afterAutospacing="0"/>
              <w:rPr>
                <w:rFonts w:cs="宋体" w:asciiTheme="minorEastAsia" w:hAnsiTheme="minorEastAsia" w:eastAsiaTheme="minorEastAsia"/>
                <w:sz w:val="24"/>
              </w:rPr>
            </w:pPr>
          </w:p>
        </w:tc>
      </w:tr>
      <w:tr w14:paraId="74C5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95BE2B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5FCDE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C0357D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D4128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480C2D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1F49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63D1A5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16F58D7">
            <w:pPr>
              <w:pageBreakBefore w:val="0"/>
              <w:kinsoku/>
              <w:overflowPunct/>
              <w:bidi w:val="0"/>
              <w:spacing w:after="0" w:afterAutospacing="0"/>
              <w:rPr>
                <w:rFonts w:cs="宋体" w:asciiTheme="minorEastAsia" w:hAnsiTheme="minorEastAsia" w:eastAsiaTheme="minorEastAsia"/>
                <w:sz w:val="24"/>
              </w:rPr>
            </w:pPr>
          </w:p>
        </w:tc>
      </w:tr>
      <w:tr w14:paraId="0F09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625320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01A918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25064C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FC022">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55CC99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7E9181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C2037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3789D97">
            <w:pPr>
              <w:pageBreakBefore w:val="0"/>
              <w:kinsoku/>
              <w:overflowPunct/>
              <w:bidi w:val="0"/>
              <w:spacing w:after="0" w:afterAutospacing="0"/>
              <w:rPr>
                <w:rFonts w:cs="宋体" w:asciiTheme="minorEastAsia" w:hAnsiTheme="minorEastAsia" w:eastAsiaTheme="minorEastAsia"/>
                <w:sz w:val="24"/>
              </w:rPr>
            </w:pPr>
          </w:p>
        </w:tc>
      </w:tr>
      <w:tr w14:paraId="2785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4A9993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818535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F3AC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A01D16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B1DA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601BA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B6B179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EFE047">
            <w:pPr>
              <w:pageBreakBefore w:val="0"/>
              <w:kinsoku/>
              <w:overflowPunct/>
              <w:bidi w:val="0"/>
              <w:spacing w:after="0" w:afterAutospacing="0"/>
              <w:rPr>
                <w:rFonts w:cs="宋体" w:asciiTheme="minorEastAsia" w:hAnsiTheme="minorEastAsia" w:eastAsiaTheme="minorEastAsia"/>
                <w:sz w:val="24"/>
              </w:rPr>
            </w:pPr>
          </w:p>
        </w:tc>
      </w:tr>
      <w:tr w14:paraId="102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BD2CB5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95C453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33273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D50255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7404AE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826D1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A5B682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8D0608F">
            <w:pPr>
              <w:pageBreakBefore w:val="0"/>
              <w:kinsoku/>
              <w:overflowPunct/>
              <w:bidi w:val="0"/>
              <w:spacing w:after="0" w:afterAutospacing="0"/>
              <w:rPr>
                <w:rFonts w:cs="宋体" w:asciiTheme="minorEastAsia" w:hAnsiTheme="minorEastAsia" w:eastAsiaTheme="minorEastAsia"/>
                <w:sz w:val="24"/>
              </w:rPr>
            </w:pPr>
          </w:p>
        </w:tc>
      </w:tr>
    </w:tbl>
    <w:p w14:paraId="3CBE394D">
      <w:pPr>
        <w:pageBreakBefore w:val="0"/>
        <w:kinsoku/>
        <w:overflowPunct/>
        <w:bidi w:val="0"/>
        <w:spacing w:after="0" w:afterAutospacing="0"/>
        <w:rPr>
          <w:rFonts w:asciiTheme="minorEastAsia" w:hAnsiTheme="minorEastAsia" w:eastAsiaTheme="minorEastAsia"/>
          <w:sz w:val="24"/>
        </w:rPr>
      </w:pPr>
    </w:p>
    <w:p w14:paraId="707BE7B9">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078B89CD">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2C40C8A6">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0084552A">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1040FB31">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45643A98">
      <w:pPr>
        <w:pageBreakBefore w:val="0"/>
        <w:kinsoku/>
        <w:overflowPunct/>
        <w:bidi w:val="0"/>
        <w:spacing w:after="0" w:afterAutospacing="0"/>
        <w:rPr>
          <w:rFonts w:asciiTheme="minorEastAsia" w:hAnsiTheme="minorEastAsia" w:eastAsiaTheme="minorEastAsia"/>
          <w:sz w:val="24"/>
        </w:rPr>
      </w:pPr>
    </w:p>
    <w:p w14:paraId="30FFC2EE">
      <w:pPr>
        <w:pageBreakBefore w:val="0"/>
        <w:kinsoku/>
        <w:overflowPunct/>
        <w:bidi w:val="0"/>
        <w:spacing w:after="0" w:afterAutospacing="0"/>
        <w:rPr>
          <w:rFonts w:asciiTheme="minorEastAsia" w:hAnsiTheme="minorEastAsia" w:eastAsiaTheme="minorEastAsia"/>
          <w:sz w:val="24"/>
        </w:rPr>
      </w:pPr>
    </w:p>
    <w:p w14:paraId="5B081794">
      <w:pPr>
        <w:pageBreakBefore w:val="0"/>
        <w:kinsoku/>
        <w:overflowPunct/>
        <w:bidi w:val="0"/>
        <w:spacing w:after="0" w:afterAutospacing="0"/>
        <w:rPr>
          <w:rFonts w:asciiTheme="minorEastAsia" w:hAnsiTheme="minorEastAsia" w:eastAsiaTheme="minorEastAsia"/>
          <w:sz w:val="24"/>
        </w:rPr>
      </w:pPr>
    </w:p>
    <w:p w14:paraId="5B1DF117">
      <w:pPr>
        <w:pageBreakBefore w:val="0"/>
        <w:kinsoku/>
        <w:overflowPunct/>
        <w:bidi w:val="0"/>
        <w:spacing w:after="0" w:afterAutospacing="0"/>
        <w:rPr>
          <w:rFonts w:asciiTheme="minorEastAsia" w:hAnsiTheme="minorEastAsia" w:eastAsiaTheme="minorEastAsia"/>
          <w:sz w:val="24"/>
        </w:rPr>
      </w:pPr>
    </w:p>
    <w:p w14:paraId="5D5690D1">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4D4A8D4F">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8E08D91">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35D2A62C">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1BEB19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659F9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E5ABB5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3300B10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514D1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9900547">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9B49BE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3FFEF50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F3612B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89F59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F852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A8A0CAC">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AF459A9">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CBDCF21">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5CEE94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6F6C89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E0B0D7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9A12957">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60364B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2257061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1B9CF29C">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5999"/>
      <w:bookmarkStart w:id="79" w:name="_Toc489602205"/>
      <w:bookmarkStart w:id="80" w:name="_Toc463691057"/>
      <w:bookmarkStart w:id="81" w:name="_Toc21649"/>
      <w:bookmarkStart w:id="82" w:name="_Toc3147"/>
      <w:bookmarkStart w:id="83" w:name="_Toc6691"/>
      <w:bookmarkStart w:id="84" w:name="_Toc1155"/>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0198C4FC">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7DDAF8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CF1981">
            <w:pPr>
              <w:pageBreakBefore w:val="0"/>
              <w:kinsoku/>
              <w:overflowPunct/>
              <w:bidi w:val="0"/>
              <w:spacing w:after="0" w:afterAutospacing="0" w:line="500" w:lineRule="exact"/>
              <w:jc w:val="center"/>
              <w:rPr>
                <w:rFonts w:asciiTheme="minorEastAsia" w:hAnsiTheme="minorEastAsia" w:eastAsiaTheme="minorEastAsia"/>
                <w:sz w:val="24"/>
              </w:rPr>
            </w:pPr>
          </w:p>
        </w:tc>
      </w:tr>
      <w:tr w14:paraId="6925B8D6">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B8103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0333D3">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87F18">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7F89058">
            <w:pPr>
              <w:pageBreakBefore w:val="0"/>
              <w:kinsoku/>
              <w:overflowPunct/>
              <w:bidi w:val="0"/>
              <w:spacing w:after="0" w:afterAutospacing="0" w:line="500" w:lineRule="exact"/>
              <w:jc w:val="center"/>
              <w:rPr>
                <w:rFonts w:asciiTheme="minorEastAsia" w:hAnsiTheme="minorEastAsia" w:eastAsiaTheme="minorEastAsia"/>
                <w:sz w:val="24"/>
              </w:rPr>
            </w:pPr>
          </w:p>
        </w:tc>
      </w:tr>
      <w:tr w14:paraId="5E777A38">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1CEE85A6">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8668D16">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DB8032">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1ACA9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7C4C59">
            <w:pPr>
              <w:pageBreakBefore w:val="0"/>
              <w:kinsoku/>
              <w:overflowPunct/>
              <w:bidi w:val="0"/>
              <w:spacing w:after="0" w:afterAutospacing="0" w:line="500" w:lineRule="exact"/>
              <w:jc w:val="center"/>
              <w:rPr>
                <w:rFonts w:asciiTheme="minorEastAsia" w:hAnsiTheme="minorEastAsia" w:eastAsiaTheme="minorEastAsia"/>
                <w:sz w:val="24"/>
              </w:rPr>
            </w:pPr>
          </w:p>
        </w:tc>
      </w:tr>
      <w:tr w14:paraId="029CCDE1">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6F902C3C">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AA59C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5CFCC">
            <w:pPr>
              <w:pageBreakBefore w:val="0"/>
              <w:kinsoku/>
              <w:overflowPunct/>
              <w:bidi w:val="0"/>
              <w:spacing w:after="0" w:afterAutospacing="0" w:line="500" w:lineRule="exact"/>
              <w:jc w:val="center"/>
              <w:rPr>
                <w:rFonts w:asciiTheme="minorEastAsia" w:hAnsiTheme="minorEastAsia" w:eastAsiaTheme="minorEastAsia"/>
                <w:sz w:val="24"/>
              </w:rPr>
            </w:pPr>
          </w:p>
        </w:tc>
      </w:tr>
      <w:tr w14:paraId="75646E5D">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35093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F91EB9">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AF1337">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16EC44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E88DDCA">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ACE547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E32DB3">
            <w:pPr>
              <w:pageBreakBefore w:val="0"/>
              <w:kinsoku/>
              <w:overflowPunct/>
              <w:bidi w:val="0"/>
              <w:spacing w:after="0" w:afterAutospacing="0" w:line="500" w:lineRule="exact"/>
              <w:jc w:val="center"/>
              <w:rPr>
                <w:rFonts w:asciiTheme="minorEastAsia" w:hAnsiTheme="minorEastAsia" w:eastAsiaTheme="minorEastAsia"/>
                <w:sz w:val="24"/>
              </w:rPr>
            </w:pPr>
          </w:p>
        </w:tc>
      </w:tr>
      <w:tr w14:paraId="34682D8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73100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FC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91456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012AE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16B04E">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9577C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1E8D1BE">
            <w:pPr>
              <w:pageBreakBefore w:val="0"/>
              <w:kinsoku/>
              <w:overflowPunct/>
              <w:bidi w:val="0"/>
              <w:spacing w:after="0" w:afterAutospacing="0" w:line="500" w:lineRule="exact"/>
              <w:jc w:val="center"/>
              <w:rPr>
                <w:rFonts w:asciiTheme="minorEastAsia" w:hAnsiTheme="minorEastAsia" w:eastAsiaTheme="minorEastAsia"/>
                <w:sz w:val="24"/>
              </w:rPr>
            </w:pPr>
          </w:p>
        </w:tc>
      </w:tr>
      <w:tr w14:paraId="70AE3A8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31845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C942AD">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42AB2AE">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6CF7F5D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60B36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87C776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3930A1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B33E7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997B36">
            <w:pPr>
              <w:pageBreakBefore w:val="0"/>
              <w:kinsoku/>
              <w:overflowPunct/>
              <w:bidi w:val="0"/>
              <w:spacing w:after="0" w:afterAutospacing="0" w:line="500" w:lineRule="exact"/>
              <w:jc w:val="center"/>
              <w:rPr>
                <w:rFonts w:asciiTheme="minorEastAsia" w:hAnsiTheme="minorEastAsia" w:eastAsiaTheme="minorEastAsia"/>
                <w:sz w:val="24"/>
              </w:rPr>
            </w:pPr>
          </w:p>
        </w:tc>
      </w:tr>
      <w:tr w14:paraId="09E0BD44">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41315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61224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51A3E0">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CE28D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029AC7">
            <w:pPr>
              <w:pageBreakBefore w:val="0"/>
              <w:kinsoku/>
              <w:overflowPunct/>
              <w:bidi w:val="0"/>
              <w:spacing w:after="0" w:afterAutospacing="0" w:line="500" w:lineRule="exact"/>
              <w:jc w:val="center"/>
              <w:rPr>
                <w:rFonts w:asciiTheme="minorEastAsia" w:hAnsiTheme="minorEastAsia" w:eastAsiaTheme="minorEastAsia"/>
                <w:sz w:val="24"/>
              </w:rPr>
            </w:pPr>
          </w:p>
        </w:tc>
      </w:tr>
      <w:tr w14:paraId="0A9AA7A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FB44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8CFF0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6A342F30">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15056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1FA48E">
            <w:pPr>
              <w:pageBreakBefore w:val="0"/>
              <w:kinsoku/>
              <w:overflowPunct/>
              <w:bidi w:val="0"/>
              <w:spacing w:after="0" w:afterAutospacing="0" w:line="500" w:lineRule="exact"/>
              <w:jc w:val="center"/>
              <w:rPr>
                <w:rFonts w:asciiTheme="minorEastAsia" w:hAnsiTheme="minorEastAsia" w:eastAsiaTheme="minorEastAsia"/>
                <w:sz w:val="24"/>
              </w:rPr>
            </w:pPr>
          </w:p>
        </w:tc>
      </w:tr>
      <w:tr w14:paraId="3F353D9B">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6C625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AC6B2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EDE4A37">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C5A9A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25100C">
            <w:pPr>
              <w:pageBreakBefore w:val="0"/>
              <w:kinsoku/>
              <w:overflowPunct/>
              <w:bidi w:val="0"/>
              <w:spacing w:after="0" w:afterAutospacing="0" w:line="500" w:lineRule="exact"/>
              <w:jc w:val="center"/>
              <w:rPr>
                <w:rFonts w:asciiTheme="minorEastAsia" w:hAnsiTheme="minorEastAsia" w:eastAsiaTheme="minorEastAsia"/>
                <w:sz w:val="24"/>
              </w:rPr>
            </w:pPr>
          </w:p>
        </w:tc>
      </w:tr>
      <w:tr w14:paraId="0D06546B">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E650F89">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C658C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5B1CE7EC">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553FC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961E3C">
            <w:pPr>
              <w:pageBreakBefore w:val="0"/>
              <w:kinsoku/>
              <w:overflowPunct/>
              <w:bidi w:val="0"/>
              <w:spacing w:after="0" w:afterAutospacing="0" w:line="500" w:lineRule="exact"/>
              <w:jc w:val="center"/>
              <w:rPr>
                <w:rFonts w:asciiTheme="minorEastAsia" w:hAnsiTheme="minorEastAsia" w:eastAsiaTheme="minorEastAsia"/>
                <w:sz w:val="24"/>
              </w:rPr>
            </w:pPr>
          </w:p>
        </w:tc>
      </w:tr>
      <w:tr w14:paraId="4EF7E78C">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D98D4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00A9BF">
            <w:pPr>
              <w:pageBreakBefore w:val="0"/>
              <w:kinsoku/>
              <w:overflowPunct/>
              <w:bidi w:val="0"/>
              <w:spacing w:after="0" w:afterAutospacing="0" w:line="500" w:lineRule="exact"/>
              <w:jc w:val="center"/>
              <w:rPr>
                <w:rFonts w:asciiTheme="minorEastAsia" w:hAnsiTheme="minorEastAsia" w:eastAsiaTheme="minorEastAsia"/>
                <w:sz w:val="24"/>
              </w:rPr>
            </w:pPr>
          </w:p>
        </w:tc>
      </w:tr>
      <w:tr w14:paraId="62C37A84">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D8528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259588">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48A3DFEC">
      <w:pPr>
        <w:pageBreakBefore w:val="0"/>
        <w:kinsoku/>
        <w:overflowPunct/>
        <w:bidi w:val="0"/>
        <w:spacing w:after="0" w:afterAutospacing="0"/>
        <w:rPr>
          <w:rFonts w:cs="宋体" w:asciiTheme="minorEastAsia" w:hAnsiTheme="minorEastAsia" w:eastAsiaTheme="minorEastAsia"/>
          <w:b/>
          <w:sz w:val="24"/>
        </w:rPr>
      </w:pPr>
    </w:p>
    <w:p w14:paraId="61C57364">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D3BCDF5">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7EF9DDDA">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C3F8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319BCA">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C868D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A1F4DB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A6FEA1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CCC08A">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1B5A01C">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A2983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F90F5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E3F44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AB864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B6E61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52D3DF6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30A0C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F80A785">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7C00D4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08063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D573EE">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C8620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342CCAD">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277C0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218385">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7BBA93CB">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52A9A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68B09772">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90921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998A2F">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3A41C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E666AC">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1EEF47D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52919C0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8481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FBB4A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8ADAE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B6B94D">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56E92201">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DD55F7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AE135F">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3CA0D9">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71F0B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662F47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C4AA9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DDCBD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E33304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206FE4">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55C1934">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900D21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AD5A3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E74017F">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0B374B">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5BE7292F">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28A74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0D26868">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3BCEC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1C539DD3">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33814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03FF2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7359CD50">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65728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072AB1A">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42783092">
      <w:pPr>
        <w:pageBreakBefore w:val="0"/>
        <w:kinsoku/>
        <w:overflowPunct/>
        <w:bidi w:val="0"/>
        <w:spacing w:after="0" w:afterAutospacing="0"/>
        <w:rPr>
          <w:rFonts w:cs="宋体" w:asciiTheme="minorEastAsia" w:hAnsiTheme="minorEastAsia" w:eastAsiaTheme="minorEastAsia"/>
          <w:b/>
          <w:sz w:val="24"/>
        </w:rPr>
      </w:pPr>
    </w:p>
    <w:p w14:paraId="540B022D">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283520D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3966193D">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14CAC25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67F10F51">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057A16B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8ACE228">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04A1DB3">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72539D1E">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F783BBE">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8E3AB54">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4F109B75">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47F43F4">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5159DB20">
      <w:pPr>
        <w:pageBreakBefore w:val="0"/>
        <w:kinsoku/>
        <w:overflowPunct/>
        <w:bidi w:val="0"/>
        <w:spacing w:after="0" w:afterAutospacing="0"/>
        <w:rPr>
          <w:rFonts w:cs="宋体" w:asciiTheme="minorEastAsia" w:hAnsiTheme="minorEastAsia" w:eastAsiaTheme="minorEastAsia"/>
          <w:b/>
          <w:sz w:val="24"/>
        </w:rPr>
      </w:pPr>
    </w:p>
    <w:p w14:paraId="3AD307ED">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88A031C">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46C21BF7">
      <w:pPr>
        <w:pageBreakBefore w:val="0"/>
        <w:kinsoku/>
        <w:overflowPunct/>
        <w:bidi w:val="0"/>
        <w:spacing w:after="0" w:afterAutospacing="0"/>
        <w:rPr>
          <w:rFonts w:asciiTheme="minorEastAsia" w:hAnsiTheme="minorEastAsia" w:eastAsiaTheme="minorEastAsia"/>
          <w:sz w:val="24"/>
        </w:rPr>
      </w:pPr>
    </w:p>
    <w:p w14:paraId="0A240061">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394CB2">
      <w:pPr>
        <w:pageBreakBefore w:val="0"/>
        <w:kinsoku/>
        <w:overflowPunct/>
        <w:bidi w:val="0"/>
        <w:spacing w:after="0" w:afterAutospacing="0"/>
        <w:rPr>
          <w:rFonts w:asciiTheme="minorEastAsia" w:hAnsiTheme="minorEastAsia" w:eastAsiaTheme="minorEastAsia"/>
          <w:sz w:val="24"/>
        </w:rPr>
      </w:pPr>
    </w:p>
    <w:p w14:paraId="48EA38E6">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4E1E565A">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0FF54805">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2F683B10">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E9516F">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6EA98710">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181DC731">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A6846F4">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6C6E7581">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2F4DEAD7">
      <w:pPr>
        <w:pStyle w:val="10"/>
        <w:pageBreakBefore w:val="0"/>
        <w:kinsoku/>
        <w:overflowPunct/>
        <w:bidi w:val="0"/>
        <w:spacing w:after="0" w:afterAutospacing="0"/>
        <w:ind w:firstLine="240"/>
        <w:rPr>
          <w:rFonts w:asciiTheme="minorEastAsia" w:hAnsiTheme="minorEastAsia" w:eastAsiaTheme="minorEastAsia"/>
          <w:sz w:val="24"/>
          <w:szCs w:val="24"/>
        </w:rPr>
      </w:pPr>
    </w:p>
    <w:p w14:paraId="10F73979">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592D667D">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0436705A">
      <w:pPr>
        <w:pStyle w:val="10"/>
        <w:pageBreakBefore w:val="0"/>
        <w:kinsoku/>
        <w:overflowPunct/>
        <w:bidi w:val="0"/>
        <w:spacing w:after="0" w:afterAutospacing="0"/>
        <w:ind w:firstLine="240"/>
        <w:rPr>
          <w:rFonts w:asciiTheme="minorEastAsia" w:hAnsiTheme="minorEastAsia" w:eastAsiaTheme="minorEastAsia"/>
          <w:sz w:val="24"/>
          <w:szCs w:val="24"/>
        </w:rPr>
      </w:pPr>
    </w:p>
    <w:p w14:paraId="1E6DF685">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51B6EC5E">
      <w:pPr>
        <w:pageBreakBefore w:val="0"/>
        <w:kinsoku/>
        <w:overflowPunct/>
        <w:bidi w:val="0"/>
        <w:spacing w:after="0" w:afterAutospacing="0"/>
        <w:jc w:val="center"/>
        <w:rPr>
          <w:rFonts w:cs="宋体" w:asciiTheme="minorEastAsia" w:hAnsiTheme="minorEastAsia" w:eastAsiaTheme="minorEastAsia"/>
          <w:b/>
          <w:sz w:val="24"/>
        </w:rPr>
      </w:pPr>
    </w:p>
    <w:p w14:paraId="0C8639EE">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0A809538">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43F41FC">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34DA92F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44D89069">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FD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08A661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2FAF6125">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F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71D9E36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35D14E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A0C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D07112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2F8B6645">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123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06E75C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1A2301A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57E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CC64FB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33D2F31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8B7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2486750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0A1C765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FB1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17CA978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95BC2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FB9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93B5A2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2F8A68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9E3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0A398ED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573AD92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EE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5E18C99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060385A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183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2AEE964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4A11592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73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451C9D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AF3435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18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54C0AB0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7713DA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12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22E14E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03C95310">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158B3D2">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615BE3B0">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52045811"/>
      <w:bookmarkStart w:id="87" w:name="_Toc296602621"/>
      <w:bookmarkStart w:id="88" w:name="_Toc152042600"/>
      <w:bookmarkStart w:id="89" w:name="_Toc1634"/>
      <w:bookmarkStart w:id="90" w:name="_Toc144974879"/>
      <w:bookmarkStart w:id="91" w:name="_Toc247514303"/>
      <w:bookmarkStart w:id="92" w:name="_Toc247527851"/>
      <w:bookmarkStart w:id="93" w:name="_Toc265953297"/>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2B9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2DB27E4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5166170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A8E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43E170D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5050DA3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C97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13B57C2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5C463E9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8A6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50C4A25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93D5C8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6D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396847E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6CF9E9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F2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7F95BD7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73ADA1D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94E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E65330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277BFA7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93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53E84AD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1CA65BA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CE7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7936867">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2EEFC0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182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2802C0E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5CD2E79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CE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418B13C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42F4CDF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BB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5783B65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181A1DA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0D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16C4BC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6FC5394D">
            <w:pPr>
              <w:pageBreakBefore w:val="0"/>
              <w:kinsoku/>
              <w:overflowPunct/>
              <w:topLinePunct/>
              <w:bidi w:val="0"/>
              <w:spacing w:after="0" w:afterAutospacing="0" w:line="600" w:lineRule="exact"/>
              <w:rPr>
                <w:rFonts w:cs="宋体" w:asciiTheme="minorEastAsia" w:hAnsiTheme="minorEastAsia" w:eastAsiaTheme="minorEastAsia"/>
                <w:sz w:val="24"/>
              </w:rPr>
            </w:pPr>
          </w:p>
          <w:p w14:paraId="7304E3BB">
            <w:pPr>
              <w:pageBreakBefore w:val="0"/>
              <w:kinsoku/>
              <w:overflowPunct/>
              <w:topLinePunct/>
              <w:bidi w:val="0"/>
              <w:spacing w:after="0" w:afterAutospacing="0" w:line="600" w:lineRule="exact"/>
              <w:rPr>
                <w:rFonts w:cs="宋体" w:asciiTheme="minorEastAsia" w:hAnsiTheme="minorEastAsia" w:eastAsiaTheme="minorEastAsia"/>
                <w:sz w:val="24"/>
              </w:rPr>
            </w:pPr>
          </w:p>
          <w:p w14:paraId="6E4B3CB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605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4302115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0EEF0448">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417D958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5392B5F8">
      <w:pPr>
        <w:pageBreakBefore w:val="0"/>
        <w:kinsoku/>
        <w:overflowPunct/>
        <w:bidi w:val="0"/>
        <w:spacing w:after="0" w:afterAutospacing="0"/>
        <w:rPr>
          <w:rFonts w:asciiTheme="minorEastAsia" w:hAnsiTheme="minorEastAsia" w:eastAsiaTheme="minorEastAsia"/>
          <w:sz w:val="24"/>
          <w:lang w:bidi="zh-CN"/>
        </w:rPr>
      </w:pPr>
    </w:p>
    <w:p w14:paraId="03BD53F1">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10A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784" w:type="dxa"/>
          </w:tcPr>
          <w:p w14:paraId="47700237">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534B327D">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618D28CC">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7F21DAD2">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1FEA6C61">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712D9303">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778CADD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8580865">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0CAB4F8D">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149FA53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26A6A639">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A96C90C">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01F7CA05">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11EEF410">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753A886B">
      <w:pPr>
        <w:pageBreakBefore w:val="0"/>
        <w:kinsoku/>
        <w:overflowPunct/>
        <w:bidi w:val="0"/>
        <w:spacing w:after="0" w:afterAutospacing="0" w:line="220" w:lineRule="atLeast"/>
      </w:pPr>
    </w:p>
    <w:sectPr>
      <w:pgSz w:w="11906" w:h="16838"/>
      <w:pgMar w:top="1440" w:right="1800" w:bottom="1440" w:left="1800" w:header="708" w:footer="454"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5B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916FE">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CE916FE">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58DB352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906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74E33">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67574E3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479D">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259F">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DD36">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trackRevisions w:val="1"/>
  <w:documentProtection w:edit="trackedChanges" w:enforcement="1" w:cryptProviderType="rsaFull" w:cryptAlgorithmClass="hash" w:cryptAlgorithmType="typeAny" w:cryptAlgorithmSid="4" w:cryptSpinCount="0" w:hash="UPWMdH1FUAaWUtq+13Wii3jp8G0=" w:salt="dmWIvOuE/aE35QxPJtF32w=="/>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3857EB5"/>
    <w:rsid w:val="03A965F3"/>
    <w:rsid w:val="055A775B"/>
    <w:rsid w:val="09286F49"/>
    <w:rsid w:val="09595A45"/>
    <w:rsid w:val="09BE3C59"/>
    <w:rsid w:val="0E6E0D15"/>
    <w:rsid w:val="110D77AE"/>
    <w:rsid w:val="173F45D7"/>
    <w:rsid w:val="1F862793"/>
    <w:rsid w:val="1F8C7E97"/>
    <w:rsid w:val="278A56F9"/>
    <w:rsid w:val="2B6C1733"/>
    <w:rsid w:val="2E195DAB"/>
    <w:rsid w:val="2F15065F"/>
    <w:rsid w:val="30CA19EE"/>
    <w:rsid w:val="317A512D"/>
    <w:rsid w:val="34C16BFD"/>
    <w:rsid w:val="378816EF"/>
    <w:rsid w:val="39F80321"/>
    <w:rsid w:val="3E231899"/>
    <w:rsid w:val="3E36188F"/>
    <w:rsid w:val="3E38578C"/>
    <w:rsid w:val="3FEB3201"/>
    <w:rsid w:val="445B528B"/>
    <w:rsid w:val="459552ED"/>
    <w:rsid w:val="45C42083"/>
    <w:rsid w:val="49164AA7"/>
    <w:rsid w:val="4B7C3CC5"/>
    <w:rsid w:val="4B9A352F"/>
    <w:rsid w:val="4CFB6302"/>
    <w:rsid w:val="4DD817CC"/>
    <w:rsid w:val="4F6C798B"/>
    <w:rsid w:val="51844CF3"/>
    <w:rsid w:val="5BA42DB3"/>
    <w:rsid w:val="626E7184"/>
    <w:rsid w:val="62EA655F"/>
    <w:rsid w:val="63626C83"/>
    <w:rsid w:val="67FF7197"/>
    <w:rsid w:val="6B130F35"/>
    <w:rsid w:val="6BE33D1F"/>
    <w:rsid w:val="6F292623"/>
    <w:rsid w:val="77CA6B9B"/>
    <w:rsid w:val="795F5CE7"/>
    <w:rsid w:val="7A056BAC"/>
    <w:rsid w:val="7D793622"/>
    <w:rsid w:val="7DC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autoRedefine/>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29"/>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autoRedefine/>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autoRedefine/>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autoRedefine/>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rPr>
      <w:bdr w:val="single" w:color="D2D2D2" w:sz="2" w:space="0"/>
      <w:shd w:val="clear" w:color="auto" w:fill="FFFFFF"/>
    </w:rPr>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autoRedefine/>
    <w:semiHidden/>
    <w:qFormat/>
    <w:uiPriority w:val="99"/>
    <w:rPr>
      <w:rFonts w:ascii="Tahoma" w:hAnsi="Tahoma"/>
      <w:sz w:val="18"/>
      <w:szCs w:val="18"/>
    </w:rPr>
  </w:style>
  <w:style w:type="character" w:customStyle="1" w:styleId="27">
    <w:name w:val="页脚 Char"/>
    <w:basedOn w:val="13"/>
    <w:link w:val="8"/>
    <w:autoRedefine/>
    <w:semiHidden/>
    <w:qFormat/>
    <w:uiPriority w:val="99"/>
    <w:rPr>
      <w:rFonts w:ascii="Tahoma" w:hAnsi="Tahoma"/>
      <w:sz w:val="18"/>
      <w:szCs w:val="18"/>
    </w:rPr>
  </w:style>
  <w:style w:type="character" w:customStyle="1" w:styleId="28">
    <w:name w:val="标题 2 Char"/>
    <w:basedOn w:val="13"/>
    <w:link w:val="2"/>
    <w:autoRedefine/>
    <w:qFormat/>
    <w:uiPriority w:val="0"/>
    <w:rPr>
      <w:rFonts w:ascii="Arial" w:hAnsi="Arial" w:eastAsia="黑体" w:cs="Times New Roman"/>
      <w:b/>
      <w:kern w:val="2"/>
      <w:sz w:val="32"/>
      <w:szCs w:val="24"/>
    </w:rPr>
  </w:style>
  <w:style w:type="character" w:customStyle="1" w:styleId="29">
    <w:name w:val="正文文本 Char"/>
    <w:basedOn w:val="13"/>
    <w:link w:val="3"/>
    <w:autoRedefine/>
    <w:qFormat/>
    <w:uiPriority w:val="0"/>
    <w:rPr>
      <w:rFonts w:ascii="Times New Roman" w:hAnsi="Times New Roman" w:eastAsia="宋体" w:cs="Times New Roman"/>
      <w:sz w:val="20"/>
      <w:szCs w:val="24"/>
    </w:rPr>
  </w:style>
  <w:style w:type="character" w:customStyle="1" w:styleId="30">
    <w:name w:val="正文文本 2 Char"/>
    <w:basedOn w:val="13"/>
    <w:link w:val="4"/>
    <w:autoRedefine/>
    <w:qFormat/>
    <w:uiPriority w:val="0"/>
    <w:rPr>
      <w:rFonts w:ascii="Calibri" w:hAnsi="Calibri" w:eastAsia="仿宋_GB2312" w:cs="Times New Roman"/>
      <w:sz w:val="28"/>
      <w:szCs w:val="24"/>
    </w:rPr>
  </w:style>
  <w:style w:type="character" w:customStyle="1" w:styleId="31">
    <w:name w:val="正文文本缩进 Char"/>
    <w:basedOn w:val="13"/>
    <w:link w:val="5"/>
    <w:autoRedefine/>
    <w:qFormat/>
    <w:uiPriority w:val="0"/>
    <w:rPr>
      <w:rFonts w:ascii="Times New Roman" w:hAnsi="Times New Roman" w:eastAsia="宋体" w:cs="Times New Roman"/>
      <w:sz w:val="30"/>
      <w:szCs w:val="20"/>
    </w:rPr>
  </w:style>
  <w:style w:type="character" w:customStyle="1" w:styleId="32">
    <w:name w:val="正文首行缩进 Char"/>
    <w:basedOn w:val="29"/>
    <w:link w:val="10"/>
    <w:autoRedefine/>
    <w:qFormat/>
    <w:uiPriority w:val="0"/>
    <w:rPr>
      <w:rFonts w:ascii="Calibri" w:hAnsi="Calibri" w:eastAsia="仿宋_GB2312"/>
      <w:sz w:val="28"/>
    </w:rPr>
  </w:style>
  <w:style w:type="character" w:customStyle="1" w:styleId="33">
    <w:name w:val="正文首行缩进 2 Char"/>
    <w:basedOn w:val="31"/>
    <w:link w:val="11"/>
    <w:autoRedefine/>
    <w:qFormat/>
    <w:uiPriority w:val="0"/>
  </w:style>
  <w:style w:type="paragraph" w:customStyle="1" w:styleId="34">
    <w:name w:val="Default"/>
    <w:next w:val="1"/>
    <w:autoRedefine/>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autoRedefine/>
    <w:qFormat/>
    <w:uiPriority w:val="0"/>
    <w:rPr>
      <w:color w:val="2590EB"/>
    </w:rPr>
  </w:style>
  <w:style w:type="character" w:customStyle="1" w:styleId="37">
    <w:name w:val="hover2"/>
    <w:basedOn w:val="13"/>
    <w:autoRedefine/>
    <w:qFormat/>
    <w:uiPriority w:val="0"/>
    <w:rPr>
      <w:color w:val="2590EB"/>
    </w:rPr>
  </w:style>
  <w:style w:type="character" w:customStyle="1" w:styleId="38">
    <w:name w:val="mini-outputtext1"/>
    <w:basedOn w:val="13"/>
    <w:autoRedefine/>
    <w:qFormat/>
    <w:uiPriority w:val="0"/>
  </w:style>
  <w:style w:type="character" w:customStyle="1" w:styleId="39">
    <w:name w:val="hover3"/>
    <w:basedOn w:val="13"/>
    <w:autoRedefine/>
    <w:qFormat/>
    <w:uiPriority w:val="0"/>
  </w:style>
  <w:style w:type="character" w:customStyle="1" w:styleId="40">
    <w:name w:val="批注框文本 Char"/>
    <w:basedOn w:val="13"/>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12967</Words>
  <Characters>14545</Characters>
  <Lines>191</Lines>
  <Paragraphs>53</Paragraphs>
  <TotalTime>37</TotalTime>
  <ScaleCrop>false</ScaleCrop>
  <LinksUpToDate>false</LinksUpToDate>
  <CharactersWithSpaces>15197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2025-11-07T08:58:00Z</cp:lastPrinted>
  <dcterms:modified xsi:type="dcterms:W3CDTF">2025-12-11T02:49:45Z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eyJoZGlkIjoiZDczYmU4ZDU3NTNiODAwZDRjZTgwY2RkZTAyODhiNjIiLCJ1c2VySWQiOiI0MDI0NjI4OTYifQ==</vt:lpwstr>
  </property>
  <property fmtid="{D5CDD505-2E9C-101B-9397-08002B2CF9AE}" pid="3" name="KSOProductBuildVer">
    <vt:lpwstr>2052-12.1.0.24034</vt:lpwstr>
  </property>
  <property fmtid="{D5CDD505-2E9C-101B-9397-08002B2CF9AE}" pid="4" name="ICV">
    <vt:lpwstr>6F71C8DB2AAB4DABA82D897E8D3E9EA0_13</vt:lpwstr>
  </property>
</Properties>
</file>