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1C" w:rsidRDefault="00C12678">
      <w:pPr>
        <w:ind w:firstLineChars="100" w:firstLine="321"/>
        <w:rPr>
          <w:rFonts w:ascii="宋体" w:eastAsia="宋体" w:hAnsi="宋体" w:cs="宋体"/>
          <w:b/>
          <w:bCs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商丘市睢阳区第十九中学教学楼、餐厅及配套设施项目</w:t>
      </w:r>
    </w:p>
    <w:p w:rsidR="007B311C" w:rsidRDefault="00C12678">
      <w:pPr>
        <w:ind w:firstLineChars="1100" w:firstLine="3534"/>
        <w:rPr>
          <w:rFonts w:ascii="宋体" w:eastAsia="宋体" w:hAnsi="宋体" w:cs="宋体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变更公告</w:t>
      </w:r>
    </w:p>
    <w:p w:rsidR="007B311C" w:rsidRDefault="00C12678">
      <w:pPr>
        <w:spacing w:line="360" w:lineRule="auto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/>
          <w:b/>
          <w:bCs/>
          <w:sz w:val="24"/>
          <w:lang w:bidi="ar"/>
        </w:rPr>
        <w:t>一、项目名称：</w:t>
      </w:r>
      <w:r>
        <w:rPr>
          <w:rFonts w:ascii="宋体" w:eastAsia="宋体" w:hAnsi="宋体" w:cs="宋体"/>
          <w:sz w:val="24"/>
          <w:lang w:bidi="ar"/>
        </w:rPr>
        <w:t>商丘市睢阳区第十九中学教学楼、餐厅及配套设施项目</w:t>
      </w:r>
    </w:p>
    <w:p w:rsidR="007B311C" w:rsidRDefault="00C12678">
      <w:pPr>
        <w:spacing w:line="360" w:lineRule="auto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/>
          <w:b/>
          <w:bCs/>
          <w:sz w:val="24"/>
          <w:lang w:bidi="ar"/>
        </w:rPr>
        <w:t>二、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招标编号</w:t>
      </w:r>
      <w:r>
        <w:rPr>
          <w:rFonts w:ascii="宋体" w:eastAsia="宋体" w:hAnsi="宋体" w:cs="宋体" w:hint="eastAsia"/>
          <w:sz w:val="24"/>
          <w:lang w:bidi="ar"/>
        </w:rPr>
        <w:t>：商工程〔2025〕149号     项目编号：商睢财采招-2025-26</w:t>
      </w:r>
    </w:p>
    <w:p w:rsidR="007B311C" w:rsidRDefault="00C12678">
      <w:pPr>
        <w:spacing w:line="360" w:lineRule="auto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/>
          <w:b/>
          <w:bCs/>
          <w:sz w:val="24"/>
          <w:lang w:bidi="ar"/>
        </w:rPr>
        <w:t>三、首次公告日期</w:t>
      </w:r>
      <w:r>
        <w:rPr>
          <w:rFonts w:ascii="宋体" w:eastAsia="宋体" w:hAnsi="宋体" w:cs="宋体"/>
          <w:sz w:val="24"/>
          <w:lang w:bidi="ar"/>
        </w:rPr>
        <w:t>：</w:t>
      </w:r>
      <w:r>
        <w:rPr>
          <w:rFonts w:ascii="宋体" w:eastAsia="宋体" w:hAnsi="宋体" w:cs="宋体" w:hint="eastAsia"/>
          <w:sz w:val="24"/>
          <w:lang w:bidi="ar"/>
        </w:rPr>
        <w:t>2025</w:t>
      </w:r>
      <w:r>
        <w:rPr>
          <w:rFonts w:ascii="宋体" w:eastAsia="宋体" w:hAnsi="宋体" w:cs="宋体"/>
          <w:sz w:val="24"/>
          <w:lang w:bidi="ar"/>
        </w:rPr>
        <w:t>年</w:t>
      </w:r>
      <w:r>
        <w:rPr>
          <w:rFonts w:ascii="宋体" w:eastAsia="宋体" w:hAnsi="宋体" w:cs="宋体" w:hint="eastAsia"/>
          <w:sz w:val="24"/>
          <w:lang w:bidi="ar"/>
        </w:rPr>
        <w:t>9</w:t>
      </w:r>
      <w:r>
        <w:rPr>
          <w:rFonts w:ascii="宋体" w:eastAsia="宋体" w:hAnsi="宋体" w:cs="宋体"/>
          <w:sz w:val="24"/>
          <w:lang w:bidi="ar"/>
        </w:rPr>
        <w:t>月</w:t>
      </w:r>
      <w:r>
        <w:rPr>
          <w:rFonts w:ascii="宋体" w:eastAsia="宋体" w:hAnsi="宋体" w:cs="宋体" w:hint="eastAsia"/>
          <w:sz w:val="24"/>
          <w:lang w:bidi="ar"/>
        </w:rPr>
        <w:t>5</w:t>
      </w:r>
      <w:r>
        <w:rPr>
          <w:rFonts w:ascii="宋体" w:eastAsia="宋体" w:hAnsi="宋体" w:cs="宋体"/>
          <w:sz w:val="24"/>
          <w:lang w:bidi="ar"/>
        </w:rPr>
        <w:t>日</w:t>
      </w:r>
    </w:p>
    <w:p w:rsidR="007B311C" w:rsidRDefault="00C12678">
      <w:pPr>
        <w:spacing w:line="360" w:lineRule="auto"/>
        <w:rPr>
          <w:rFonts w:ascii="宋体" w:eastAsia="宋体" w:hAnsi="宋体" w:cs="宋体"/>
          <w:b/>
          <w:bCs/>
          <w:sz w:val="24"/>
          <w:lang w:bidi="ar"/>
        </w:rPr>
      </w:pPr>
      <w:r>
        <w:rPr>
          <w:rFonts w:ascii="宋体" w:eastAsia="宋体" w:hAnsi="宋体" w:cs="宋体"/>
          <w:b/>
          <w:bCs/>
          <w:sz w:val="24"/>
          <w:lang w:bidi="ar"/>
        </w:rPr>
        <w:t>四、变更内容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：</w:t>
      </w:r>
    </w:p>
    <w:p w:rsidR="007B311C" w:rsidRDefault="00C12678">
      <w:pPr>
        <w:spacing w:line="360" w:lineRule="auto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1.</w:t>
      </w:r>
      <w:r>
        <w:rPr>
          <w:rFonts w:ascii="宋体" w:eastAsia="宋体" w:hAnsi="宋体" w:cs="宋体"/>
          <w:sz w:val="24"/>
          <w:lang w:bidi="ar"/>
        </w:rPr>
        <w:t>商丘市睢阳区第十九中学教学楼、餐厅及配套设施项目原图纸作废，以最新上传的图纸为准；</w:t>
      </w:r>
    </w:p>
    <w:p w:rsidR="007B311C" w:rsidRDefault="00C12678">
      <w:pPr>
        <w:spacing w:line="360" w:lineRule="auto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2.</w:t>
      </w:r>
      <w:r>
        <w:rPr>
          <w:rFonts w:ascii="宋体" w:eastAsia="宋体" w:hAnsi="宋体" w:cs="宋体"/>
          <w:sz w:val="24"/>
          <w:lang w:bidi="ar"/>
        </w:rPr>
        <w:t>招标文件中其它内容不变；给各投标人造成不便，敬请谅解。</w:t>
      </w:r>
    </w:p>
    <w:p w:rsidR="007B311C" w:rsidRDefault="00C12678">
      <w:pPr>
        <w:spacing w:line="360" w:lineRule="auto"/>
        <w:rPr>
          <w:rFonts w:ascii="宋体" w:eastAsia="宋体" w:hAnsi="宋体" w:cs="宋体"/>
          <w:b/>
          <w:bCs/>
          <w:sz w:val="24"/>
          <w:lang w:bidi="ar"/>
        </w:rPr>
      </w:pPr>
      <w:r>
        <w:rPr>
          <w:rFonts w:ascii="宋体" w:eastAsia="宋体" w:hAnsi="宋体" w:cs="宋体"/>
          <w:b/>
          <w:bCs/>
          <w:sz w:val="24"/>
          <w:lang w:bidi="ar"/>
        </w:rPr>
        <w:t>五、发布公告的媒介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：</w:t>
      </w:r>
    </w:p>
    <w:p w:rsidR="007B311C" w:rsidRDefault="00C12678">
      <w:pPr>
        <w:spacing w:line="360" w:lineRule="auto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/>
          <w:sz w:val="24"/>
          <w:lang w:bidi="ar"/>
        </w:rPr>
        <w:t>本次公告在《河南省电子招标投标公共服务平台》、《全国公共资源交易平台（河南省•商丘市）》、《河南省政府采购网》、《商丘市政府采购网》上发布。</w:t>
      </w:r>
    </w:p>
    <w:p w:rsidR="007B311C" w:rsidRDefault="00C12678">
      <w:pPr>
        <w:spacing w:line="360" w:lineRule="auto"/>
        <w:rPr>
          <w:rFonts w:ascii="宋体" w:eastAsia="宋体" w:hAnsi="宋体" w:cs="宋体"/>
          <w:b/>
          <w:bCs/>
          <w:sz w:val="24"/>
          <w:lang w:bidi="ar"/>
        </w:rPr>
      </w:pPr>
      <w:r>
        <w:rPr>
          <w:rFonts w:ascii="宋体" w:eastAsia="宋体" w:hAnsi="宋体" w:cs="宋体"/>
          <w:b/>
          <w:bCs/>
          <w:sz w:val="24"/>
          <w:lang w:bidi="ar"/>
        </w:rPr>
        <w:t>六、联系方式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：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招 标 人：商丘市睢阳区教育体育局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地   址：商丘市睢阳区万达路和侯恂路交叉路口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联 系 人：段先生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联系电话：15839010596</w:t>
      </w:r>
    </w:p>
    <w:p w:rsidR="007B311C" w:rsidRDefault="00D643DA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代理机构：</w:t>
      </w:r>
      <w:r w:rsidR="00C12678">
        <w:rPr>
          <w:rFonts w:ascii="宋体" w:eastAsia="宋体" w:hAnsi="宋体" w:cs="宋体" w:hint="eastAsia"/>
          <w:sz w:val="24"/>
          <w:lang w:bidi="ar"/>
        </w:rPr>
        <w:t>汇龙工程咨询有限公司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地    址：</w:t>
      </w:r>
      <w:r w:rsidR="00D643DA">
        <w:rPr>
          <w:rFonts w:ascii="宋体" w:eastAsia="宋体" w:hAnsi="宋体" w:cs="宋体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郑州市金水区郑汴路 138 号（英协花园）37 幢 1 单元 22 层 2203 号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联 系 人：李女士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电    话：17105879278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监督单位：商丘市住房和城乡建设局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地    址：商丘市睢阳区神火大道南段116号</w:t>
      </w:r>
    </w:p>
    <w:p w:rsidR="007B311C" w:rsidRDefault="00C12678">
      <w:pPr>
        <w:spacing w:line="360" w:lineRule="auto"/>
        <w:ind w:firstLineChars="100" w:firstLine="2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联系方式：0370-3390798</w:t>
      </w:r>
    </w:p>
    <w:p w:rsidR="007B311C" w:rsidRDefault="00C12678">
      <w:pPr>
        <w:spacing w:line="360" w:lineRule="auto"/>
        <w:ind w:firstLineChars="2100" w:firstLine="504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汇龙工程咨询有限公司</w:t>
      </w:r>
    </w:p>
    <w:p w:rsidR="007B311C" w:rsidRDefault="00C12678" w:rsidP="00D643DA">
      <w:pPr>
        <w:spacing w:line="360" w:lineRule="auto"/>
        <w:ind w:firstLineChars="2200" w:firstLine="52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2025</w:t>
      </w:r>
      <w:r>
        <w:rPr>
          <w:rFonts w:ascii="宋体" w:eastAsia="宋体" w:hAnsi="宋体" w:cs="宋体"/>
          <w:sz w:val="24"/>
          <w:lang w:bidi="ar"/>
        </w:rPr>
        <w:t>年</w:t>
      </w:r>
      <w:r>
        <w:rPr>
          <w:rFonts w:ascii="宋体" w:eastAsia="宋体" w:hAnsi="宋体" w:cs="宋体" w:hint="eastAsia"/>
          <w:sz w:val="24"/>
          <w:lang w:bidi="ar"/>
        </w:rPr>
        <w:t>9</w:t>
      </w:r>
      <w:r>
        <w:rPr>
          <w:rFonts w:ascii="宋体" w:eastAsia="宋体" w:hAnsi="宋体" w:cs="宋体"/>
          <w:sz w:val="24"/>
          <w:lang w:bidi="ar"/>
        </w:rPr>
        <w:t>月</w:t>
      </w:r>
      <w:r w:rsidR="00D643DA">
        <w:rPr>
          <w:rFonts w:ascii="宋体" w:eastAsia="宋体" w:hAnsi="宋体" w:cs="宋体" w:hint="eastAsia"/>
          <w:sz w:val="24"/>
          <w:lang w:bidi="ar"/>
        </w:rPr>
        <w:t>10</w:t>
      </w:r>
      <w:r>
        <w:rPr>
          <w:rFonts w:ascii="宋体" w:eastAsia="宋体" w:hAnsi="宋体" w:cs="宋体"/>
          <w:sz w:val="24"/>
          <w:lang w:bidi="ar"/>
        </w:rPr>
        <w:t>日</w:t>
      </w:r>
    </w:p>
    <w:sectPr w:rsidR="007B311C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B5D11"/>
    <w:rsid w:val="007B311C"/>
    <w:rsid w:val="009B5898"/>
    <w:rsid w:val="00C12678"/>
    <w:rsid w:val="00D643DA"/>
    <w:rsid w:val="00F23B26"/>
    <w:rsid w:val="1B2C4E58"/>
    <w:rsid w:val="33995EB7"/>
    <w:rsid w:val="407F255D"/>
    <w:rsid w:val="433B21AF"/>
    <w:rsid w:val="724B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F23B26"/>
    <w:rPr>
      <w:sz w:val="18"/>
      <w:szCs w:val="18"/>
    </w:rPr>
  </w:style>
  <w:style w:type="character" w:customStyle="1" w:styleId="Char">
    <w:name w:val="批注框文本 Char"/>
    <w:basedOn w:val="a0"/>
    <w:link w:val="a4"/>
    <w:rsid w:val="00F23B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F23B26"/>
    <w:rPr>
      <w:sz w:val="18"/>
      <w:szCs w:val="18"/>
    </w:rPr>
  </w:style>
  <w:style w:type="character" w:customStyle="1" w:styleId="Char">
    <w:name w:val="批注框文本 Char"/>
    <w:basedOn w:val="a0"/>
    <w:link w:val="a4"/>
    <w:rsid w:val="00F23B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6</cp:revision>
  <dcterms:created xsi:type="dcterms:W3CDTF">2025-09-09T00:54:00Z</dcterms:created>
  <dcterms:modified xsi:type="dcterms:W3CDTF">2025-09-10T02:50:00Z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F48280676FF84B19A2CB14BFD87E11FC</vt:lpwstr>
  </property>
</Properties>
</file>