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1412B">
      <w:pPr>
        <w:jc w:val="center"/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bookmarkStart w:id="0" w:name="OLE_LINK5"/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eastAsia="zh-CN"/>
        </w:rPr>
        <w:t>新蔡县第三次全国土壤普查成果汇总与数据库建设项目</w:t>
      </w:r>
    </w:p>
    <w:p w14:paraId="0FF31BBF">
      <w:pPr>
        <w:jc w:val="center"/>
        <w:rPr>
          <w:rFonts w:hint="eastAsia"/>
          <w:color w:val="auto"/>
          <w:highlight w:val="none"/>
        </w:rPr>
      </w:pPr>
      <w:bookmarkStart w:id="35" w:name="_GoBack"/>
      <w:bookmarkEnd w:id="35"/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</w:rPr>
        <w:t>竞争性谈判公告</w:t>
      </w:r>
    </w:p>
    <w:bookmarkEnd w:id="0"/>
    <w:p w14:paraId="528C7D49">
      <w:pPr>
        <w:pStyle w:val="2"/>
        <w:rPr>
          <w:rFonts w:hint="eastAsia"/>
          <w:color w:val="auto"/>
          <w:highlight w:val="none"/>
        </w:rPr>
      </w:pPr>
    </w:p>
    <w:p w14:paraId="3DE7142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8"/>
        </w:pBd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项目概况</w:t>
      </w:r>
    </w:p>
    <w:p w14:paraId="0F9FF0D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8"/>
        </w:pBd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新蔡县第三次全国土壤普查成果汇总与数据库建设项目（四次）</w:t>
      </w:r>
      <w:r>
        <w:rPr>
          <w:rFonts w:hint="eastAsia" w:ascii="宋体" w:hAnsi="宋体" w:cs="宋体"/>
          <w:color w:val="auto"/>
          <w:sz w:val="24"/>
          <w:highlight w:val="none"/>
        </w:rPr>
        <w:t>的潜在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供应商</w:t>
      </w:r>
      <w:r>
        <w:rPr>
          <w:rFonts w:hint="eastAsia" w:ascii="宋体" w:hAnsi="宋体" w:cs="宋体"/>
          <w:color w:val="auto"/>
          <w:sz w:val="24"/>
          <w:highlight w:val="none"/>
        </w:rPr>
        <w:t>应在驻马店市公共资源交易中心电子交易平台（</w:t>
      </w:r>
      <w:r>
        <w:rPr>
          <w:rFonts w:hint="eastAsia" w:ascii="宋体" w:hAnsi="宋体" w:cs="宋体"/>
          <w:color w:val="auto"/>
          <w:sz w:val="24"/>
          <w:highlight w:val="none"/>
        </w:rPr>
        <w:fldChar w:fldCharType="begin"/>
      </w:r>
      <w:r>
        <w:rPr>
          <w:rFonts w:hint="eastAsia" w:ascii="宋体" w:hAnsi="宋体" w:cs="宋体"/>
          <w:color w:val="auto"/>
          <w:sz w:val="24"/>
          <w:highlight w:val="none"/>
        </w:rPr>
        <w:instrText xml:space="preserve"> HYPERLINK "http://www.zmdggzy.gov.cn）获取采购文件，并于" </w:instrText>
      </w:r>
      <w:r>
        <w:rPr>
          <w:rFonts w:hint="eastAsia" w:ascii="宋体" w:hAnsi="宋体" w:cs="宋体"/>
          <w:color w:val="auto"/>
          <w:sz w:val="24"/>
          <w:highlight w:val="none"/>
        </w:rPr>
        <w:fldChar w:fldCharType="separate"/>
      </w:r>
      <w:r>
        <w:rPr>
          <w:rFonts w:hint="eastAsia" w:ascii="宋体" w:hAnsi="宋体" w:cs="宋体"/>
          <w:color w:val="auto"/>
          <w:sz w:val="24"/>
          <w:highlight w:val="none"/>
        </w:rPr>
        <w:t>https://ggzy.zhumadian.gov.cn）获取采购文件，并于</w:t>
      </w:r>
      <w:r>
        <w:rPr>
          <w:rFonts w:hint="eastAsia" w:ascii="宋体" w:hAnsi="宋体" w:cs="宋体"/>
          <w:color w:val="auto"/>
          <w:sz w:val="24"/>
          <w:highlight w:val="none"/>
        </w:rPr>
        <w:fldChar w:fldCharType="end"/>
      </w:r>
      <w:r>
        <w:rPr>
          <w:rFonts w:hint="eastAsia" w:ascii="宋体" w:hAnsi="宋体" w:cs="宋体"/>
          <w:color w:val="auto"/>
          <w:sz w:val="24"/>
          <w:highlight w:val="none"/>
        </w:rPr>
        <w:fldChar w:fldCharType="begin"/>
      </w:r>
      <w:r>
        <w:rPr>
          <w:rFonts w:hint="eastAsia" w:ascii="宋体" w:hAnsi="宋体" w:cs="宋体"/>
          <w:color w:val="auto"/>
          <w:sz w:val="24"/>
          <w:highlight w:val="none"/>
        </w:rPr>
        <w:instrText xml:space="preserve"> HYPERLINK "http://www.zmdggzy.gov.cn）获取采购文件，并于" </w:instrText>
      </w:r>
      <w:r>
        <w:rPr>
          <w:rFonts w:hint="eastAsia" w:ascii="宋体" w:hAnsi="宋体" w:cs="宋体"/>
          <w:color w:val="auto"/>
          <w:sz w:val="24"/>
          <w:highlight w:val="none"/>
        </w:rPr>
        <w:fldChar w:fldCharType="separate"/>
      </w:r>
      <w:r>
        <w:rPr>
          <w:rStyle w:val="11"/>
          <w:rFonts w:hint="eastAsia" w:ascii="宋体" w:hAnsi="宋体" w:cs="宋体"/>
          <w:color w:val="auto"/>
          <w:sz w:val="24"/>
          <w:highlight w:val="none"/>
        </w:rPr>
        <w:t>并于</w:t>
      </w:r>
      <w:r>
        <w:rPr>
          <w:rFonts w:hint="eastAsia" w:ascii="宋体" w:hAnsi="宋体" w:cs="宋体"/>
          <w:color w:val="auto"/>
          <w:sz w:val="24"/>
          <w:highlight w:val="none"/>
        </w:rPr>
        <w:fldChar w:fldCharType="end"/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202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>年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>月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  <w:lang w:val="en-US" w:eastAsia="zh-CN"/>
        </w:rPr>
        <w:t>15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>日09时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>分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（北京时间）前提交响应文件</w:t>
      </w:r>
      <w:r>
        <w:rPr>
          <w:rFonts w:hint="eastAsia" w:ascii="宋体" w:hAnsi="宋体" w:cs="宋体"/>
          <w:color w:val="auto"/>
          <w:sz w:val="24"/>
          <w:highlight w:val="none"/>
        </w:rPr>
        <w:t>。</w:t>
      </w:r>
    </w:p>
    <w:p w14:paraId="462D7C41">
      <w:pPr>
        <w:spacing w:line="360" w:lineRule="auto"/>
        <w:ind w:firstLine="482" w:firstLineChars="200"/>
        <w:rPr>
          <w:rFonts w:hint="eastAsia" w:ascii="宋体" w:hAnsi="宋体" w:cs="宋体"/>
          <w:b/>
          <w:color w:val="auto"/>
          <w:sz w:val="24"/>
          <w:highlight w:val="none"/>
        </w:rPr>
      </w:pPr>
      <w:bookmarkStart w:id="1" w:name="_Toc28359012"/>
      <w:bookmarkStart w:id="2" w:name="_Toc35393798"/>
      <w:bookmarkStart w:id="3" w:name="_Toc35393629"/>
      <w:bookmarkStart w:id="4" w:name="_Toc28359089"/>
      <w:r>
        <w:rPr>
          <w:rFonts w:hint="eastAsia" w:ascii="宋体" w:hAnsi="宋体" w:cs="宋体"/>
          <w:b/>
          <w:color w:val="auto"/>
          <w:sz w:val="24"/>
          <w:highlight w:val="none"/>
        </w:rPr>
        <w:t>一、项目基本情况</w:t>
      </w:r>
      <w:bookmarkEnd w:id="1"/>
      <w:bookmarkEnd w:id="2"/>
      <w:bookmarkEnd w:id="3"/>
      <w:bookmarkEnd w:id="4"/>
      <w:r>
        <w:rPr>
          <w:rFonts w:hint="eastAsia" w:ascii="宋体" w:hAnsi="宋体" w:cs="宋体"/>
          <w:b/>
          <w:color w:val="auto"/>
          <w:sz w:val="24"/>
          <w:highlight w:val="none"/>
        </w:rPr>
        <w:t>：</w:t>
      </w:r>
    </w:p>
    <w:p w14:paraId="181B2839">
      <w:pPr>
        <w:widowControl/>
        <w:shd w:val="clear" w:color="auto" w:fill="FFFFFF"/>
        <w:spacing w:line="360" w:lineRule="auto"/>
        <w:ind w:firstLine="480" w:firstLineChars="200"/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1.项目编号：新采竞谈-2024-63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  新政采【2024】077号</w:t>
      </w:r>
    </w:p>
    <w:p w14:paraId="6D75A793">
      <w:pPr>
        <w:widowControl/>
        <w:shd w:val="clear" w:color="auto" w:fill="FFFFFF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2.项目名称：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新蔡县第三次全国土壤普查成果汇总与数据库建设项目（四次）</w:t>
      </w:r>
    </w:p>
    <w:p w14:paraId="2D51405B">
      <w:pPr>
        <w:widowControl/>
        <w:shd w:val="clear" w:color="auto" w:fill="FFFFFF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3.采购方式：竞争性谈判</w:t>
      </w:r>
    </w:p>
    <w:p w14:paraId="79780930">
      <w:pPr>
        <w:widowControl/>
        <w:shd w:val="clear" w:color="auto" w:fill="FFFFFF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4.预算金额：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60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0000.00元</w:t>
      </w:r>
    </w:p>
    <w:p w14:paraId="5248E04C">
      <w:pPr>
        <w:widowControl/>
        <w:shd w:val="clear" w:color="auto" w:fill="FFFFFF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最高限价：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60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0000.00元</w:t>
      </w:r>
    </w:p>
    <w:tbl>
      <w:tblPr>
        <w:tblStyle w:val="9"/>
        <w:tblW w:w="9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2103"/>
        <w:gridCol w:w="2983"/>
        <w:gridCol w:w="2065"/>
        <w:gridCol w:w="1982"/>
      </w:tblGrid>
      <w:tr w14:paraId="560C9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664" w:type="dxa"/>
            <w:noWrap w:val="0"/>
            <w:vAlign w:val="top"/>
          </w:tcPr>
          <w:p w14:paraId="56E8B9CA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103" w:type="dxa"/>
            <w:noWrap w:val="0"/>
            <w:vAlign w:val="center"/>
          </w:tcPr>
          <w:p w14:paraId="5418AFDE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包号</w:t>
            </w:r>
          </w:p>
        </w:tc>
        <w:tc>
          <w:tcPr>
            <w:tcW w:w="2983" w:type="dxa"/>
            <w:noWrap w:val="0"/>
            <w:vAlign w:val="center"/>
          </w:tcPr>
          <w:p w14:paraId="6C4C4EAD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包名称</w:t>
            </w:r>
          </w:p>
        </w:tc>
        <w:tc>
          <w:tcPr>
            <w:tcW w:w="2065" w:type="dxa"/>
            <w:noWrap w:val="0"/>
            <w:vAlign w:val="center"/>
          </w:tcPr>
          <w:p w14:paraId="2155D85B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包预算（元）</w:t>
            </w:r>
          </w:p>
        </w:tc>
        <w:tc>
          <w:tcPr>
            <w:tcW w:w="1982" w:type="dxa"/>
            <w:noWrap w:val="0"/>
            <w:vAlign w:val="center"/>
          </w:tcPr>
          <w:p w14:paraId="2D57FD51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包最高限价（元）</w:t>
            </w:r>
          </w:p>
        </w:tc>
      </w:tr>
      <w:tr w14:paraId="0DA43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664" w:type="dxa"/>
            <w:noWrap w:val="0"/>
            <w:vAlign w:val="top"/>
          </w:tcPr>
          <w:p w14:paraId="231959F0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2103" w:type="dxa"/>
            <w:noWrap w:val="0"/>
            <w:vAlign w:val="top"/>
          </w:tcPr>
          <w:p w14:paraId="17C259F3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新政采【2024】077号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A</w:t>
            </w:r>
          </w:p>
          <w:p w14:paraId="484C317D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983" w:type="dxa"/>
            <w:noWrap w:val="0"/>
            <w:vAlign w:val="top"/>
          </w:tcPr>
          <w:p w14:paraId="398F1896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新蔡县第三次全国土壤普查成果汇总与数据库建设项目（四次）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A包</w:t>
            </w:r>
          </w:p>
        </w:tc>
        <w:tc>
          <w:tcPr>
            <w:tcW w:w="2065" w:type="dxa"/>
            <w:noWrap w:val="0"/>
            <w:vAlign w:val="top"/>
          </w:tcPr>
          <w:p w14:paraId="176C60CB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0000.00</w:t>
            </w:r>
          </w:p>
        </w:tc>
        <w:tc>
          <w:tcPr>
            <w:tcW w:w="1982" w:type="dxa"/>
            <w:noWrap w:val="0"/>
            <w:vAlign w:val="top"/>
          </w:tcPr>
          <w:p w14:paraId="1A22F3F6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0000.00</w:t>
            </w:r>
          </w:p>
        </w:tc>
      </w:tr>
    </w:tbl>
    <w:p w14:paraId="7886E54D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采购需求：（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包括但不限于标的的名称、数量、简要技术需求或服务要求等</w:t>
      </w:r>
      <w:r>
        <w:rPr>
          <w:rFonts w:hint="eastAsia" w:ascii="宋体" w:hAnsi="宋体" w:cs="宋体"/>
          <w:color w:val="auto"/>
          <w:sz w:val="24"/>
          <w:highlight w:val="none"/>
        </w:rPr>
        <w:t>）详见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采购</w:t>
      </w:r>
      <w:r>
        <w:rPr>
          <w:rFonts w:hint="eastAsia" w:ascii="宋体" w:hAnsi="宋体" w:cs="宋体"/>
          <w:color w:val="auto"/>
          <w:sz w:val="24"/>
          <w:highlight w:val="none"/>
        </w:rPr>
        <w:t>文件 。</w:t>
      </w:r>
    </w:p>
    <w:p w14:paraId="3CD2AC2A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合同履行期限：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12个月</w:t>
      </w:r>
    </w:p>
    <w:p w14:paraId="36E85F7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7.本项目是否接受联合体：否</w:t>
      </w:r>
    </w:p>
    <w:p w14:paraId="081F65E1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8.本项目是否接受进口产品：否</w:t>
      </w:r>
    </w:p>
    <w:p w14:paraId="0AC33E6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9、是否专门面向中小企业：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否</w:t>
      </w:r>
    </w:p>
    <w:p w14:paraId="37E3BC8F">
      <w:pPr>
        <w:spacing w:line="360" w:lineRule="auto"/>
        <w:ind w:firstLine="482" w:firstLineChars="200"/>
        <w:rPr>
          <w:rFonts w:hint="eastAsia" w:ascii="宋体" w:hAnsi="宋体" w:cs="宋体"/>
          <w:b/>
          <w:color w:val="auto"/>
          <w:sz w:val="24"/>
          <w:highlight w:val="none"/>
        </w:rPr>
      </w:pPr>
      <w:bookmarkStart w:id="5" w:name="_Toc28359090"/>
      <w:bookmarkStart w:id="6" w:name="_Toc35393630"/>
      <w:bookmarkStart w:id="7" w:name="_Toc28359013"/>
      <w:bookmarkStart w:id="8" w:name="_Toc35393799"/>
      <w:r>
        <w:rPr>
          <w:rFonts w:hint="eastAsia" w:ascii="宋体" w:hAnsi="宋体" w:cs="宋体"/>
          <w:b/>
          <w:color w:val="auto"/>
          <w:sz w:val="24"/>
          <w:highlight w:val="none"/>
        </w:rPr>
        <w:t>二、申请人的资格要求：</w:t>
      </w:r>
      <w:bookmarkEnd w:id="5"/>
      <w:bookmarkEnd w:id="6"/>
      <w:bookmarkEnd w:id="7"/>
      <w:bookmarkEnd w:id="8"/>
    </w:p>
    <w:p w14:paraId="0D755165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1.满足《中华人民共和国政府采购法》第二十二条规定；</w:t>
      </w:r>
    </w:p>
    <w:p w14:paraId="75AB625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bookmarkStart w:id="9" w:name="_Toc28359014"/>
      <w:bookmarkStart w:id="10" w:name="_Toc28359091"/>
      <w:r>
        <w:rPr>
          <w:rFonts w:hint="eastAsia" w:ascii="宋体" w:hAnsi="宋体" w:cs="宋体"/>
          <w:color w:val="auto"/>
          <w:sz w:val="24"/>
          <w:highlight w:val="none"/>
        </w:rPr>
        <w:t>2.落实政府采购政策需满足的资格要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求：根据《政府采购促进中小企业发展管理办法》（财库[2020]46 号）、《关于进一步加大政府采购支持中小企业力度的通知》（财库〔2022〕19 号）、关于印发中小企业划型标准规定的通知(工信部联企业【2011】300 号)、符合政府采购《节能产品政府采购清单》、《环境标记产品政府采购清单》优先采购政策、《关于促进残疾人就业政府采购政策的通知》(财库【2017】141 号)等政府采购政策。</w:t>
      </w:r>
    </w:p>
    <w:p w14:paraId="7E102DAF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本项目的特定资格要求：</w:t>
      </w:r>
    </w:p>
    <w:p w14:paraId="03A4432E">
      <w:pPr>
        <w:pStyle w:val="8"/>
        <w:spacing w:before="0" w:beforeAutospacing="0" w:after="0" w:afterAutospacing="0" w:line="460" w:lineRule="exact"/>
        <w:ind w:firstLine="480"/>
        <w:jc w:val="both"/>
        <w:rPr>
          <w:rFonts w:hint="default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11" w:name="_Toc35393800"/>
      <w:bookmarkStart w:id="12" w:name="_Toc35393631"/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3.</w:t>
      </w:r>
      <w:r>
        <w:rPr>
          <w:rFonts w:hint="eastAsia" w:cs="宋体"/>
          <w:color w:val="auto"/>
          <w:kern w:val="2"/>
          <w:sz w:val="24"/>
          <w:szCs w:val="24"/>
          <w:highlight w:val="none"/>
          <w:lang w:val="en-US" w:eastAsia="zh-CN" w:bidi="ar-SA"/>
        </w:rPr>
        <w:t>1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根据《关于在政府采购活动中查询及使用信用记录有关问题的通知》(财库[2016]125号)的规定，对列入失信被执行人、重大税收违法失信主体、政府采购严重违法失信行为记录名单的投标人，拒绝参与本项目政府采购活动【查询渠道：“信用中国”网站 （www.creditchina.gov.cn）、中国政府采购网（www.ccgp.gov.cn）】。</w:t>
      </w:r>
    </w:p>
    <w:p w14:paraId="33554130">
      <w:pPr>
        <w:spacing w:line="360" w:lineRule="auto"/>
        <w:ind w:firstLine="482" w:firstLineChars="200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三、获取</w:t>
      </w:r>
      <w:bookmarkEnd w:id="9"/>
      <w:bookmarkEnd w:id="10"/>
      <w:bookmarkEnd w:id="11"/>
      <w:bookmarkEnd w:id="12"/>
      <w:r>
        <w:rPr>
          <w:rFonts w:hint="eastAsia" w:ascii="宋体" w:hAnsi="宋体" w:cs="宋体"/>
          <w:b/>
          <w:color w:val="auto"/>
          <w:sz w:val="24"/>
          <w:highlight w:val="none"/>
        </w:rPr>
        <w:t>竞争性谈判文件：</w:t>
      </w:r>
    </w:p>
    <w:p w14:paraId="7E85D18F">
      <w:pPr>
        <w:spacing w:line="360" w:lineRule="auto"/>
        <w:ind w:firstLine="54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1.时间：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202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01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color w:val="auto"/>
          <w:sz w:val="24"/>
          <w:highlight w:val="none"/>
        </w:rPr>
        <w:t>日至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202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01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14</w:t>
      </w:r>
      <w:r>
        <w:rPr>
          <w:rFonts w:hint="eastAsia" w:ascii="宋体" w:hAnsi="宋体" w:cs="宋体"/>
          <w:color w:val="auto"/>
          <w:sz w:val="24"/>
          <w:highlight w:val="none"/>
        </w:rPr>
        <w:t>日，每天上午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8:00</w:t>
      </w:r>
      <w:r>
        <w:rPr>
          <w:rFonts w:hint="eastAsia" w:ascii="宋体" w:hAnsi="宋体" w:cs="宋体"/>
          <w:color w:val="auto"/>
          <w:sz w:val="24"/>
          <w:highlight w:val="none"/>
        </w:rPr>
        <w:t>至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12:00</w:t>
      </w:r>
      <w:r>
        <w:rPr>
          <w:rFonts w:hint="eastAsia" w:ascii="宋体" w:hAnsi="宋体" w:cs="宋体"/>
          <w:color w:val="auto"/>
          <w:sz w:val="24"/>
          <w:highlight w:val="none"/>
        </w:rPr>
        <w:t>，下午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12:00</w:t>
      </w:r>
      <w:r>
        <w:rPr>
          <w:rFonts w:hint="eastAsia" w:ascii="宋体" w:hAnsi="宋体" w:cs="宋体"/>
          <w:color w:val="auto"/>
          <w:sz w:val="24"/>
          <w:highlight w:val="none"/>
        </w:rPr>
        <w:t>至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1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7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: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0</w:t>
      </w:r>
      <w:r>
        <w:rPr>
          <w:rFonts w:hint="eastAsia" w:ascii="宋体" w:hAnsi="宋体" w:cs="宋体"/>
          <w:color w:val="auto"/>
          <w:sz w:val="24"/>
          <w:highlight w:val="none"/>
        </w:rPr>
        <w:t>（北京时间，法定节假日除外。）</w:t>
      </w:r>
    </w:p>
    <w:p w14:paraId="3C9715FE">
      <w:pPr>
        <w:spacing w:line="360" w:lineRule="auto"/>
        <w:ind w:firstLine="540"/>
        <w:rPr>
          <w:rFonts w:hint="eastAsia"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2.地点：驻马店市公共资源交易中心电子交易平台</w:t>
      </w:r>
    </w:p>
    <w:p w14:paraId="0CE509F2">
      <w:pPr>
        <w:spacing w:line="360" w:lineRule="auto"/>
        <w:ind w:firstLine="540"/>
        <w:rPr>
          <w:rFonts w:hint="eastAsia"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3.方式：网上下载</w:t>
      </w:r>
    </w:p>
    <w:p w14:paraId="5E2458F1">
      <w:pPr>
        <w:spacing w:line="360" w:lineRule="auto"/>
        <w:ind w:firstLine="54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4.售价：0元</w:t>
      </w:r>
    </w:p>
    <w:p w14:paraId="3D043F6C">
      <w:pPr>
        <w:spacing w:line="360" w:lineRule="auto"/>
        <w:ind w:firstLine="482" w:firstLineChars="200"/>
        <w:rPr>
          <w:rFonts w:hint="eastAsia" w:ascii="宋体" w:hAnsi="宋体" w:cs="宋体"/>
          <w:b/>
          <w:color w:val="auto"/>
          <w:sz w:val="24"/>
          <w:highlight w:val="none"/>
        </w:rPr>
      </w:pPr>
      <w:bookmarkStart w:id="13" w:name="_Toc28359015"/>
      <w:bookmarkStart w:id="14" w:name="_Toc35393632"/>
      <w:bookmarkStart w:id="15" w:name="_Toc35393801"/>
      <w:bookmarkStart w:id="16" w:name="_Toc28359092"/>
      <w:r>
        <w:rPr>
          <w:rFonts w:hint="eastAsia" w:ascii="宋体" w:hAnsi="宋体" w:cs="宋体"/>
          <w:b/>
          <w:color w:val="auto"/>
          <w:sz w:val="24"/>
          <w:highlight w:val="none"/>
        </w:rPr>
        <w:t>四、响应文件提交</w:t>
      </w:r>
      <w:bookmarkEnd w:id="13"/>
      <w:bookmarkEnd w:id="14"/>
      <w:bookmarkEnd w:id="15"/>
      <w:bookmarkEnd w:id="16"/>
      <w:r>
        <w:rPr>
          <w:rFonts w:hint="eastAsia" w:ascii="宋体" w:hAnsi="宋体" w:cs="宋体"/>
          <w:b/>
          <w:color w:val="auto"/>
          <w:sz w:val="24"/>
          <w:highlight w:val="none"/>
        </w:rPr>
        <w:t>：</w:t>
      </w:r>
    </w:p>
    <w:p w14:paraId="56E449E5">
      <w:pPr>
        <w:spacing w:line="360" w:lineRule="auto"/>
        <w:ind w:firstLine="480" w:firstLineChars="200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1.截止时间：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202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01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15</w:t>
      </w:r>
      <w:r>
        <w:rPr>
          <w:rFonts w:hint="eastAsia" w:ascii="宋体" w:hAnsi="宋体" w:cs="宋体"/>
          <w:color w:val="auto"/>
          <w:sz w:val="24"/>
          <w:highlight w:val="none"/>
        </w:rPr>
        <w:t>日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>09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时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分（北京时间）。</w:t>
      </w:r>
    </w:p>
    <w:p w14:paraId="1B63E1F1">
      <w:pPr>
        <w:spacing w:line="360" w:lineRule="auto"/>
        <w:ind w:firstLine="480" w:firstLineChars="200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2.地点：驻马店市公共资源交易中心电子交易平台</w:t>
      </w:r>
    </w:p>
    <w:p w14:paraId="521B6404">
      <w:pPr>
        <w:spacing w:line="360" w:lineRule="auto"/>
        <w:ind w:firstLine="482" w:firstLineChars="200"/>
        <w:rPr>
          <w:rFonts w:hint="eastAsia" w:ascii="宋体" w:hAnsi="宋体" w:cs="宋体"/>
          <w:b/>
          <w:color w:val="auto"/>
          <w:sz w:val="24"/>
          <w:highlight w:val="none"/>
        </w:rPr>
      </w:pPr>
      <w:bookmarkStart w:id="17" w:name="_Toc35393802"/>
      <w:bookmarkStart w:id="18" w:name="_Toc28359093"/>
      <w:bookmarkStart w:id="19" w:name="_Toc35393633"/>
      <w:bookmarkStart w:id="20" w:name="_Toc28359016"/>
      <w:r>
        <w:rPr>
          <w:rFonts w:hint="eastAsia" w:ascii="宋体" w:hAnsi="宋体" w:cs="宋体"/>
          <w:b/>
          <w:color w:val="auto"/>
          <w:sz w:val="24"/>
          <w:highlight w:val="none"/>
        </w:rPr>
        <w:t>五、响应文件开启</w:t>
      </w:r>
      <w:bookmarkEnd w:id="17"/>
      <w:bookmarkEnd w:id="18"/>
      <w:bookmarkEnd w:id="19"/>
      <w:bookmarkEnd w:id="20"/>
      <w:r>
        <w:rPr>
          <w:rFonts w:hint="eastAsia" w:ascii="宋体" w:hAnsi="宋体" w:cs="宋体"/>
          <w:b/>
          <w:color w:val="auto"/>
          <w:sz w:val="24"/>
          <w:highlight w:val="none"/>
        </w:rPr>
        <w:t>：</w:t>
      </w:r>
    </w:p>
    <w:p w14:paraId="40DB7B49">
      <w:pPr>
        <w:spacing w:line="360" w:lineRule="auto"/>
        <w:ind w:firstLine="480" w:firstLineChars="200"/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1.时间：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202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01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15</w:t>
      </w:r>
      <w:r>
        <w:rPr>
          <w:rFonts w:hint="eastAsia" w:ascii="宋体" w:hAnsi="宋体" w:cs="宋体"/>
          <w:color w:val="auto"/>
          <w:sz w:val="24"/>
          <w:highlight w:val="none"/>
        </w:rPr>
        <w:t>日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>09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时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分（北京时间）</w:t>
      </w:r>
    </w:p>
    <w:p w14:paraId="354558E0">
      <w:pPr>
        <w:spacing w:line="360" w:lineRule="auto"/>
        <w:ind w:firstLine="480" w:firstLineChars="200"/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2.地点：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新蔡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县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公共资源交易中心不见面开标厅</w:t>
      </w:r>
    </w:p>
    <w:p w14:paraId="6C6C0B01">
      <w:pPr>
        <w:spacing w:line="360" w:lineRule="auto"/>
        <w:ind w:firstLine="482" w:firstLineChars="200"/>
        <w:rPr>
          <w:rFonts w:hint="eastAsia" w:ascii="宋体" w:hAnsi="宋体" w:cs="宋体"/>
          <w:b/>
          <w:color w:val="auto"/>
          <w:sz w:val="24"/>
          <w:highlight w:val="none"/>
        </w:rPr>
      </w:pPr>
      <w:bookmarkStart w:id="21" w:name="_Toc35393634"/>
      <w:bookmarkStart w:id="22" w:name="_Toc28359017"/>
      <w:bookmarkStart w:id="23" w:name="_Toc28359094"/>
      <w:bookmarkStart w:id="24" w:name="_Toc35393803"/>
      <w:r>
        <w:rPr>
          <w:rFonts w:hint="eastAsia" w:ascii="宋体" w:hAnsi="宋体" w:cs="宋体"/>
          <w:b/>
          <w:color w:val="auto"/>
          <w:sz w:val="24"/>
          <w:highlight w:val="none"/>
        </w:rPr>
        <w:t>六、</w:t>
      </w:r>
      <w:bookmarkEnd w:id="21"/>
      <w:bookmarkEnd w:id="22"/>
      <w:bookmarkEnd w:id="23"/>
      <w:bookmarkEnd w:id="24"/>
      <w:r>
        <w:rPr>
          <w:rFonts w:hint="eastAsia" w:ascii="宋体" w:hAnsi="宋体" w:cs="宋体"/>
          <w:b/>
          <w:color w:val="auto"/>
          <w:sz w:val="24"/>
          <w:highlight w:val="none"/>
        </w:rPr>
        <w:t>发布公告的媒介及公告期限：</w:t>
      </w:r>
    </w:p>
    <w:p w14:paraId="4F991180">
      <w:pPr>
        <w:spacing w:line="360" w:lineRule="auto"/>
        <w:ind w:firstLine="480" w:firstLineChars="200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bookmarkStart w:id="25" w:name="_Toc35393804"/>
      <w:bookmarkStart w:id="26" w:name="_Toc35393635"/>
      <w:r>
        <w:rPr>
          <w:rFonts w:hint="eastAsia" w:ascii="宋体" w:hAnsi="宋体" w:cs="宋体"/>
          <w:color w:val="auto"/>
          <w:sz w:val="24"/>
          <w:highlight w:val="none"/>
        </w:rPr>
        <w:t>本次公告在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《河南省政府采购网》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、</w:t>
      </w:r>
      <w:r>
        <w:rPr>
          <w:rFonts w:hint="eastAsia" w:ascii="宋体" w:hAnsi="宋体" w:cs="宋体"/>
          <w:color w:val="auto"/>
          <w:sz w:val="24"/>
          <w:highlight w:val="none"/>
        </w:rPr>
        <w:t>《驻马店市公共资源交易中心网》上发布，公告期限为三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个工作日。</w:t>
      </w:r>
    </w:p>
    <w:p w14:paraId="32C09D8E">
      <w:pPr>
        <w:spacing w:line="360" w:lineRule="auto"/>
        <w:ind w:firstLine="482" w:firstLineChars="200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七、其他补充事宜</w:t>
      </w:r>
      <w:bookmarkEnd w:id="25"/>
      <w:bookmarkEnd w:id="26"/>
      <w:r>
        <w:rPr>
          <w:rFonts w:hint="eastAsia" w:ascii="宋体" w:hAnsi="宋体" w:cs="宋体"/>
          <w:b/>
          <w:color w:val="auto"/>
          <w:sz w:val="24"/>
          <w:highlight w:val="none"/>
        </w:rPr>
        <w:t>：</w:t>
      </w:r>
    </w:p>
    <w:p w14:paraId="6D59E7F1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1.本项目使用远程不见面交易的模式。供应商应于响应文件提交截止时间前将加密电子响应文件(.zmdtf格式)在驻马店市公共资源交易中心电子交易平台加密上传，逾期上传其响应将被拒绝。</w:t>
      </w:r>
    </w:p>
    <w:p w14:paraId="3FE9B8DE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2.供应商注册:</w:t>
      </w:r>
    </w:p>
    <w:p w14:paraId="54C7BF0F">
      <w:pPr>
        <w:spacing w:line="360" w:lineRule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    供应商首先通过“驻马店市公共资源交易中心（http://www.zmdggzy.gov.cn）”网站“投标人登陆版块”进行交易主体免费注册，然后按网站下载中心（其他）“诚信库申报操作手册”指导填报企业信息和上传有关资料原件的扫描件，完善诚信库信息，自行核验通过后，按网站下载中心（其他）“办理HNXACA单位个人数字证书所需材料下载”准备齐资料，最后到驻马店市公共资源交易中心（驻马店市文明路1196号公共资源交易中心1F大厅）办理 CA 密钥，完成注册。</w:t>
      </w:r>
    </w:p>
    <w:p w14:paraId="4FD5CFC1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3.竞争性谈判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采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购文件下载: </w:t>
      </w:r>
    </w:p>
    <w:p w14:paraId="5563DFD5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凡有意参加谈判者，登录“驻马店市公共资源交易中心（http://www.zmdggzy.gov.cn/）”网站，凭领取的企业身份认证锁（CA密钥）登录系统进行网上免费下载竞争性谈判文件。供应商未按规定在网上下载竞争性谈判文件的，其响应将被拒绝。</w:t>
      </w:r>
    </w:p>
    <w:p w14:paraId="41933ABE">
      <w:pPr>
        <w:spacing w:line="360" w:lineRule="auto"/>
        <w:ind w:firstLine="482" w:firstLineChars="200"/>
        <w:rPr>
          <w:rFonts w:hint="eastAsia" w:ascii="宋体" w:hAnsi="宋体" w:cs="宋体"/>
          <w:b/>
          <w:color w:val="auto"/>
          <w:sz w:val="24"/>
          <w:highlight w:val="none"/>
        </w:rPr>
      </w:pPr>
      <w:bookmarkStart w:id="27" w:name="_Toc28359095"/>
      <w:bookmarkStart w:id="28" w:name="_Toc28359018"/>
      <w:bookmarkStart w:id="29" w:name="_Toc35393636"/>
      <w:bookmarkStart w:id="30" w:name="_Toc35393805"/>
      <w:r>
        <w:rPr>
          <w:rFonts w:hint="eastAsia" w:ascii="宋体" w:hAnsi="宋体" w:cs="宋体"/>
          <w:b/>
          <w:color w:val="auto"/>
          <w:sz w:val="24"/>
          <w:highlight w:val="none"/>
        </w:rPr>
        <w:t>八、凡对本次采购提出询问，请按以下方式联系。</w:t>
      </w:r>
      <w:bookmarkEnd w:id="27"/>
      <w:bookmarkEnd w:id="28"/>
      <w:bookmarkEnd w:id="29"/>
      <w:bookmarkEnd w:id="30"/>
    </w:p>
    <w:p w14:paraId="7207593C">
      <w:pPr>
        <w:spacing w:line="460" w:lineRule="exact"/>
        <w:ind w:firstLine="480" w:firstLineChars="200"/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en-US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1、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en-US"/>
        </w:rPr>
        <w:t>采 购 人：新蔡县农业农村局</w:t>
      </w:r>
    </w:p>
    <w:p w14:paraId="1CAF62F9">
      <w:pPr>
        <w:spacing w:line="460" w:lineRule="exact"/>
        <w:ind w:firstLine="480" w:firstLineChars="200"/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en-US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en-US"/>
        </w:rPr>
        <w:t>地   址：驻马店市新蔡县干宝大道(干宝公园南侧约100米)</w:t>
      </w:r>
    </w:p>
    <w:p w14:paraId="40AF7B36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en-US"/>
        </w:rPr>
        <w:t>联 系 人：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赵先生</w:t>
      </w:r>
    </w:p>
    <w:p w14:paraId="57AE5D3E">
      <w:pPr>
        <w:spacing w:line="460" w:lineRule="exact"/>
        <w:ind w:firstLine="480" w:firstLineChars="200"/>
        <w:rPr>
          <w:rFonts w:hint="default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en-US"/>
        </w:rPr>
        <w:t>联系电话：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13137853829</w:t>
      </w:r>
    </w:p>
    <w:p w14:paraId="151980A7">
      <w:pPr>
        <w:spacing w:line="460" w:lineRule="exact"/>
        <w:ind w:firstLine="480" w:firstLineChars="200"/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en-US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en-US"/>
        </w:rPr>
        <w:t>2、采购代理机构：河南晟祥工程咨询有限公司</w:t>
      </w:r>
    </w:p>
    <w:p w14:paraId="3788D92A">
      <w:pPr>
        <w:spacing w:line="460" w:lineRule="exact"/>
        <w:ind w:firstLine="480" w:firstLineChars="200"/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en-US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en-US"/>
        </w:rPr>
        <w:t>地 址：驻马店市置地大道与天中山大道交叉口西南侧天中国际商务大厦</w:t>
      </w:r>
    </w:p>
    <w:p w14:paraId="1BE12D72">
      <w:pPr>
        <w:spacing w:line="460" w:lineRule="exact"/>
        <w:ind w:firstLine="480" w:firstLineChars="200"/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en-US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en-US"/>
        </w:rPr>
        <w:t>联 系 人：张女士</w:t>
      </w:r>
    </w:p>
    <w:p w14:paraId="705C645B">
      <w:pPr>
        <w:spacing w:line="460" w:lineRule="exact"/>
        <w:ind w:firstLine="480" w:firstLineChars="200"/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en-US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en-US"/>
        </w:rPr>
        <w:t>联系方式：16239698666</w:t>
      </w:r>
    </w:p>
    <w:p w14:paraId="3248FBEC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bookmarkStart w:id="31" w:name="_Toc35393639"/>
      <w:bookmarkStart w:id="32" w:name="_Toc28359098"/>
      <w:bookmarkStart w:id="33" w:name="_Toc35393808"/>
      <w:bookmarkStart w:id="34" w:name="_Toc28359021"/>
      <w:r>
        <w:rPr>
          <w:rFonts w:hint="eastAsia" w:ascii="宋体" w:hAnsi="宋体" w:cs="宋体"/>
          <w:color w:val="auto"/>
          <w:sz w:val="24"/>
          <w:highlight w:val="none"/>
        </w:rPr>
        <w:t>3.项目联系方式</w:t>
      </w:r>
      <w:bookmarkEnd w:id="31"/>
      <w:bookmarkEnd w:id="32"/>
      <w:bookmarkEnd w:id="33"/>
      <w:bookmarkEnd w:id="34"/>
    </w:p>
    <w:p w14:paraId="748BEB68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联 系 人：张女士</w:t>
      </w:r>
    </w:p>
    <w:p w14:paraId="54A8766B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联系方式：16239698666</w:t>
      </w:r>
    </w:p>
    <w:p w14:paraId="4D3F3B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BD1F81"/>
    <w:multiLevelType w:val="singleLevel"/>
    <w:tmpl w:val="8BBD1F81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BD897CB8"/>
    <w:multiLevelType w:val="singleLevel"/>
    <w:tmpl w:val="BD897CB8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5732F"/>
    <w:rsid w:val="3295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Plain Text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First Indent 2"/>
    <w:basedOn w:val="6"/>
    <w:next w:val="1"/>
    <w:qFormat/>
    <w:uiPriority w:val="0"/>
    <w:pPr>
      <w:widowControl w:val="0"/>
      <w:spacing w:before="0" w:beforeAutospacing="0" w:after="120" w:afterAutospacing="0"/>
      <w:ind w:left="420" w:leftChars="200" w:firstLine="420" w:firstLineChars="200"/>
      <w:jc w:val="both"/>
    </w:pPr>
    <w:rPr>
      <w:rFonts w:ascii="Calibri" w:hAnsi="Calibri" w:cs="Times New Roman"/>
      <w:kern w:val="2"/>
      <w:sz w:val="21"/>
    </w:rPr>
  </w:style>
  <w:style w:type="paragraph" w:styleId="6">
    <w:name w:val="Body Text Indent"/>
    <w:basedOn w:val="1"/>
    <w:next w:val="7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目录 51"/>
    <w:next w:val="1"/>
    <w:autoRedefine/>
    <w:qFormat/>
    <w:uiPriority w:val="0"/>
    <w:pPr>
      <w:wordWrap w:val="0"/>
      <w:ind w:left="1700"/>
      <w:jc w:val="both"/>
    </w:pPr>
    <w:rPr>
      <w:rFonts w:ascii="Times New Roman" w:hAnsi="Times New Roman" w:eastAsia="Calibri" w:cs="Times New Roman"/>
      <w:sz w:val="21"/>
      <w:lang w:val="en-US" w:eastAsia="zh-CN" w:bidi="ar-SA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Hyperlink"/>
    <w:basedOn w:val="10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2025-01-09T07:26:00Z</dcterms:created>
  <dc:creator>WPS_1650769878</dc:creator>
  <cp:lastModifiedBy>WPS_1650769878</cp:lastModifiedBy>
  <dcterms:modified xsi:type="dcterms:W3CDTF">2025-01-09T07:26:33Z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0DA0B7F0DA164B22ADF0C83B785D3E92_11</vt:lpwstr>
  </property>
  <property fmtid="{D5CDD505-2E9C-101B-9397-08002B2CF9AE}" pid="4" name="KSOTemplateDocerSaveRecord">
    <vt:lpwstr>eyJoZGlkIjoiZjI2MTdiZjE5M2QwYzYyYWVjNDJmOTkwMTg3MTM5YzkiLCJ1c2VySWQiOiIxMzYyNzcxODk5In0=</vt:lpwstr>
  </property>
</Properties>
</file>