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40275">
      <w:pPr>
        <w:spacing w:line="600" w:lineRule="exact"/>
        <w:jc w:val="center"/>
        <w:rPr>
          <w:rFonts w:hint="eastAsia" w:ascii="黑体" w:hAnsi="黑体" w:eastAsia="黑体" w:cs="黑体"/>
          <w:b/>
          <w:bCs/>
          <w:sz w:val="36"/>
          <w:szCs w:val="36"/>
        </w:rPr>
      </w:pPr>
      <w:r>
        <w:rPr>
          <w:rFonts w:hint="eastAsia" w:ascii="黑体" w:hAnsi="黑体" w:eastAsia="黑体" w:cs="黑体"/>
          <w:b/>
          <w:bCs/>
          <w:sz w:val="36"/>
          <w:szCs w:val="36"/>
        </w:rPr>
        <w:t>禹州市住房和城乡建设局</w:t>
      </w:r>
    </w:p>
    <w:p w14:paraId="32BA5E4C">
      <w:pPr>
        <w:spacing w:line="600" w:lineRule="exact"/>
        <w:jc w:val="center"/>
        <w:rPr>
          <w:rFonts w:ascii="黑体" w:hAnsi="黑体" w:eastAsia="黑体" w:cs="黑体"/>
          <w:b/>
          <w:bCs/>
          <w:sz w:val="36"/>
          <w:szCs w:val="36"/>
        </w:rPr>
      </w:pPr>
      <w:r>
        <w:rPr>
          <w:rFonts w:hint="default" w:ascii="黑体" w:hAnsi="黑体" w:eastAsia="黑体" w:cs="黑体"/>
          <w:b/>
          <w:bCs/>
          <w:sz w:val="36"/>
          <w:szCs w:val="36"/>
          <w:lang w:eastAsia="zh-CN"/>
        </w:rPr>
        <w:t>神垕路道路提升改造工程(鼎盛时代小区—颍河大街)</w:t>
      </w:r>
      <w:r>
        <w:rPr>
          <w:rFonts w:hint="eastAsia" w:ascii="黑体" w:hAnsi="黑体" w:eastAsia="黑体" w:cs="黑体"/>
          <w:b/>
          <w:bCs/>
          <w:sz w:val="36"/>
          <w:szCs w:val="36"/>
          <w:lang w:val="en-US" w:eastAsia="zh-CN"/>
        </w:rPr>
        <w:t>(不见面开标)</w:t>
      </w:r>
      <w:r>
        <w:rPr>
          <w:rFonts w:hint="eastAsia" w:ascii="黑体" w:hAnsi="黑体" w:eastAsia="黑体" w:cs="黑体"/>
          <w:b/>
          <w:bCs/>
          <w:sz w:val="36"/>
          <w:szCs w:val="36"/>
        </w:rPr>
        <w:t>竞争性</w:t>
      </w:r>
      <w:r>
        <w:rPr>
          <w:rFonts w:hint="eastAsia" w:ascii="黑体" w:hAnsi="黑体" w:eastAsia="黑体" w:cs="黑体"/>
          <w:b/>
          <w:bCs/>
          <w:sz w:val="36"/>
          <w:szCs w:val="36"/>
          <w:lang w:val="en-US" w:eastAsia="zh-CN"/>
        </w:rPr>
        <w:t>磋商</w:t>
      </w:r>
      <w:r>
        <w:rPr>
          <w:rFonts w:hint="eastAsia" w:ascii="黑体" w:hAnsi="黑体" w:eastAsia="黑体" w:cs="黑体"/>
          <w:b/>
          <w:bCs/>
          <w:sz w:val="36"/>
          <w:szCs w:val="36"/>
        </w:rPr>
        <w:t>公告</w:t>
      </w:r>
    </w:p>
    <w:p w14:paraId="28FDD0DA">
      <w:pPr>
        <w:autoSpaceDE w:val="0"/>
        <w:autoSpaceDN w:val="0"/>
        <w:adjustRightInd w:val="0"/>
        <w:ind w:firstLine="420" w:firstLineChars="200"/>
        <w:jc w:val="left"/>
        <w:rPr>
          <w:rFonts w:hint="eastAsia" w:ascii="宋体" w:hAnsi="宋体" w:cs="仿宋_GB2312"/>
          <w:color w:val="000000"/>
          <w:szCs w:val="21"/>
          <w:shd w:val="clear" w:color="auto" w:fill="FFFFFF"/>
        </w:rPr>
      </w:pPr>
      <w:r>
        <w:rPr>
          <w:rFonts w:hint="eastAsia" w:ascii="宋体" w:hAnsi="宋体" w:cs="仿宋_GB2312"/>
          <w:color w:val="000000"/>
          <w:szCs w:val="21"/>
          <w:shd w:val="clear" w:color="auto" w:fill="FFFFFF"/>
        </w:rPr>
        <w:t xml:space="preserve">   </w:t>
      </w:r>
      <w:r>
        <w:rPr>
          <w:rFonts w:hint="eastAsia" w:ascii="宋体" w:hAnsi="宋体" w:cs="仿宋_GB2312"/>
          <w:color w:val="000000"/>
          <w:szCs w:val="21"/>
          <w:shd w:val="clear" w:color="auto" w:fill="FFFFFF"/>
          <w:lang w:val="en-US" w:eastAsia="zh-CN"/>
        </w:rPr>
        <w:t xml:space="preserve"> </w:t>
      </w:r>
      <w:r>
        <w:rPr>
          <w:rFonts w:hint="eastAsia" w:ascii="宋体" w:hAnsi="宋体" w:cs="仿宋_GB2312"/>
          <w:color w:val="000000"/>
          <w:szCs w:val="21"/>
          <w:shd w:val="clear" w:color="auto" w:fill="FFFFFF"/>
        </w:rPr>
        <w:t xml:space="preserve"> </w:t>
      </w:r>
    </w:p>
    <w:p w14:paraId="2B59FB85">
      <w:pPr>
        <w:spacing w:line="600" w:lineRule="exact"/>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　　</w:t>
      </w:r>
      <w:r>
        <w:rPr>
          <w:rFonts w:hint="eastAsia" w:ascii="宋体" w:hAnsi="宋体" w:eastAsia="宋体" w:cs="宋体"/>
          <w:kern w:val="2"/>
          <w:sz w:val="21"/>
          <w:szCs w:val="21"/>
          <w:lang w:val="en-US" w:eastAsia="zh-CN" w:bidi="ar-SA"/>
        </w:rPr>
        <w:t>禹州市政府采购中心受禹州市住房和城乡建设局的委托，</w:t>
      </w:r>
      <w:r>
        <w:rPr>
          <w:rFonts w:hint="eastAsia" w:ascii="宋体" w:hAnsi="宋体" w:cs="仿宋_GB2312"/>
          <w:color w:val="000000"/>
          <w:szCs w:val="21"/>
          <w:shd w:val="clear" w:color="auto" w:fill="FFFFFF"/>
          <w:lang w:val="en-US" w:eastAsia="zh-CN"/>
        </w:rPr>
        <w:t>对“</w:t>
      </w:r>
      <w:r>
        <w:rPr>
          <w:rFonts w:hint="eastAsia" w:ascii="宋体" w:hAnsi="宋体" w:eastAsia="宋体" w:cs="宋体"/>
          <w:kern w:val="2"/>
          <w:sz w:val="21"/>
          <w:szCs w:val="21"/>
          <w:lang w:val="en-US" w:eastAsia="zh-CN" w:bidi="ar-SA"/>
        </w:rPr>
        <w:t>禹州市住房和城乡建设局</w:t>
      </w:r>
    </w:p>
    <w:p w14:paraId="077D2887">
      <w:pPr>
        <w:spacing w:line="600" w:lineRule="exact"/>
        <w:jc w:val="left"/>
        <w:rPr>
          <w:rFonts w:hint="eastAsia" w:ascii="宋体" w:hAnsi="宋体" w:cs="仿宋_GB2312"/>
          <w:color w:val="000000"/>
          <w:szCs w:val="21"/>
          <w:shd w:val="clear" w:color="auto" w:fill="FFFFFF"/>
          <w:lang w:val="en-US" w:eastAsia="zh-CN"/>
        </w:rPr>
      </w:pPr>
      <w:r>
        <w:rPr>
          <w:rFonts w:hint="default" w:ascii="宋体" w:hAnsi="宋体" w:eastAsia="宋体" w:cs="宋体"/>
          <w:kern w:val="2"/>
          <w:sz w:val="21"/>
          <w:szCs w:val="21"/>
          <w:lang w:val="en-US" w:eastAsia="zh-CN" w:bidi="ar-SA"/>
        </w:rPr>
        <w:t>神垕路道路提升改造工程(鼎盛时代小区—颍河大街)</w:t>
      </w:r>
      <w:r>
        <w:rPr>
          <w:rFonts w:hint="eastAsia" w:ascii="宋体" w:hAnsi="宋体" w:cs="仿宋_GB2312"/>
          <w:color w:val="000000"/>
          <w:szCs w:val="21"/>
          <w:shd w:val="clear" w:color="auto" w:fill="FFFFFF"/>
          <w:lang w:val="en-US" w:eastAsia="zh-CN"/>
        </w:rPr>
        <w:t>(不见面开标)”进行竞争性磋商，现邀请符合本文件规定条件的供应商前来投标。</w:t>
      </w:r>
    </w:p>
    <w:p w14:paraId="244D3301">
      <w:pPr>
        <w:numPr>
          <w:ilvl w:val="0"/>
          <w:numId w:val="0"/>
        </w:numPr>
        <w:wordWrap/>
        <w:autoSpaceDE w:val="0"/>
        <w:autoSpaceDN w:val="0"/>
        <w:adjustRightInd w:val="0"/>
        <w:snapToGrid/>
        <w:spacing w:before="0" w:after="0" w:line="500" w:lineRule="atLeast"/>
        <w:ind w:right="0"/>
        <w:jc w:val="both"/>
        <w:textAlignment w:val="auto"/>
        <w:outlineLvl w:val="9"/>
        <w:rPr>
          <w:rFonts w:hint="default" w:ascii="宋体" w:hAnsi="宋体" w:eastAsia="宋体" w:cs="宋体"/>
          <w:kern w:val="2"/>
          <w:sz w:val="21"/>
          <w:szCs w:val="21"/>
          <w:lang w:val="en-US" w:eastAsia="zh-CN" w:bidi="ar-SA"/>
        </w:rPr>
      </w:pPr>
      <w:r>
        <w:rPr>
          <w:rFonts w:hint="eastAsia" w:ascii="宋体" w:hAnsi="宋体" w:cs="宋体"/>
          <w:b/>
          <w:bCs/>
          <w:kern w:val="2"/>
          <w:sz w:val="21"/>
          <w:szCs w:val="21"/>
          <w:lang w:val="en-US" w:eastAsia="zh-CN" w:bidi="ar-SA"/>
        </w:rPr>
        <w:t>　　一、</w:t>
      </w:r>
      <w:r>
        <w:rPr>
          <w:rFonts w:hint="eastAsia" w:ascii="宋体" w:hAnsi="宋体" w:eastAsia="宋体" w:cs="宋体"/>
          <w:b/>
          <w:bCs/>
          <w:kern w:val="2"/>
          <w:sz w:val="21"/>
          <w:szCs w:val="21"/>
          <w:lang w:val="en-US" w:eastAsia="zh-CN" w:bidi="ar-SA"/>
        </w:rPr>
        <w:t>采购编号</w:t>
      </w:r>
      <w:r>
        <w:rPr>
          <w:rFonts w:hint="eastAsia" w:ascii="宋体" w:hAnsi="宋体" w:eastAsia="宋体" w:cs="宋体"/>
          <w:kern w:val="2"/>
          <w:sz w:val="21"/>
          <w:szCs w:val="21"/>
          <w:lang w:val="en-US" w:eastAsia="zh-CN" w:bidi="ar-SA"/>
        </w:rPr>
        <w:t>：YZCG-C</w:t>
      </w:r>
      <w:r>
        <w:rPr>
          <w:rFonts w:hint="eastAsia" w:ascii="宋体" w:hAnsi="宋体" w:cs="宋体"/>
          <w:kern w:val="2"/>
          <w:sz w:val="21"/>
          <w:szCs w:val="21"/>
          <w:lang w:val="en-US" w:eastAsia="zh-CN" w:bidi="ar-SA"/>
        </w:rPr>
        <w:t>2025011</w:t>
      </w:r>
    </w:p>
    <w:p w14:paraId="0F6ECDD6">
      <w:pPr>
        <w:numPr>
          <w:ilvl w:val="0"/>
          <w:numId w:val="0"/>
        </w:numPr>
        <w:wordWrap/>
        <w:autoSpaceDE w:val="0"/>
        <w:autoSpaceDN w:val="0"/>
        <w:adjustRightInd w:val="0"/>
        <w:snapToGrid/>
        <w:spacing w:before="0" w:after="0" w:line="500" w:lineRule="atLeast"/>
        <w:ind w:right="0"/>
        <w:jc w:val="both"/>
        <w:textAlignment w:val="auto"/>
        <w:outlineLvl w:val="9"/>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　　二、</w:t>
      </w:r>
      <w:r>
        <w:rPr>
          <w:rFonts w:hint="eastAsia" w:ascii="宋体" w:hAnsi="宋体" w:eastAsia="宋体" w:cs="宋体"/>
          <w:b/>
          <w:bCs/>
          <w:kern w:val="2"/>
          <w:sz w:val="21"/>
          <w:szCs w:val="21"/>
          <w:lang w:val="en-US" w:eastAsia="zh-CN" w:bidi="ar-SA"/>
        </w:rPr>
        <w:t>项目名称：</w:t>
      </w:r>
      <w:r>
        <w:rPr>
          <w:rFonts w:hint="eastAsia" w:ascii="宋体" w:hAnsi="宋体" w:eastAsia="宋体" w:cs="宋体"/>
          <w:kern w:val="2"/>
          <w:sz w:val="21"/>
          <w:szCs w:val="21"/>
          <w:lang w:val="en-US" w:eastAsia="zh-CN" w:bidi="ar-SA"/>
        </w:rPr>
        <w:t>禹州市住房和城乡建设局</w:t>
      </w:r>
      <w:r>
        <w:rPr>
          <w:rFonts w:hint="default" w:ascii="宋体" w:hAnsi="宋体" w:eastAsia="宋体" w:cs="宋体"/>
          <w:kern w:val="2"/>
          <w:sz w:val="21"/>
          <w:szCs w:val="21"/>
          <w:lang w:val="en-US" w:eastAsia="zh-CN" w:bidi="ar-SA"/>
        </w:rPr>
        <w:t>神垕路道路提升改造工程(鼎盛时代小区—颍河大街)</w:t>
      </w:r>
      <w:r>
        <w:rPr>
          <w:rFonts w:hint="eastAsia" w:ascii="宋体" w:hAnsi="宋体" w:eastAsia="宋体" w:cs="宋体"/>
          <w:kern w:val="2"/>
          <w:sz w:val="21"/>
          <w:szCs w:val="21"/>
          <w:lang w:val="en-US" w:eastAsia="zh-CN" w:bidi="ar-SA"/>
        </w:rPr>
        <w:t>(不见面开标)</w:t>
      </w:r>
    </w:p>
    <w:p w14:paraId="654073F2">
      <w:pPr>
        <w:pStyle w:val="8"/>
        <w:widowControl/>
        <w:wordWrap/>
        <w:adjustRightInd/>
        <w:snapToGrid/>
        <w:spacing w:before="0" w:beforeAutospacing="0" w:after="0" w:afterAutospacing="0" w:line="440" w:lineRule="exact"/>
        <w:ind w:left="0" w:right="0" w:firstLine="42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三、采购方式：</w:t>
      </w:r>
      <w:r>
        <w:rPr>
          <w:rFonts w:hint="eastAsia" w:ascii="宋体" w:hAnsi="宋体" w:eastAsia="宋体" w:cs="宋体"/>
          <w:kern w:val="2"/>
          <w:sz w:val="21"/>
          <w:szCs w:val="21"/>
          <w:lang w:val="en-US" w:eastAsia="zh-CN" w:bidi="ar-SA"/>
        </w:rPr>
        <w:t>竞争性磋商</w:t>
      </w:r>
    </w:p>
    <w:p w14:paraId="23887400">
      <w:pPr>
        <w:pStyle w:val="8"/>
        <w:widowControl/>
        <w:wordWrap/>
        <w:adjustRightInd/>
        <w:snapToGrid/>
        <w:spacing w:before="0" w:beforeAutospacing="0" w:after="0" w:afterAutospacing="0" w:line="440" w:lineRule="exact"/>
        <w:ind w:left="0" w:right="0" w:firstLine="42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四、项目属性：</w:t>
      </w:r>
      <w:r>
        <w:rPr>
          <w:rFonts w:hint="eastAsia" w:ascii="宋体" w:hAnsi="宋体" w:eastAsia="宋体" w:cs="宋体"/>
          <w:kern w:val="2"/>
          <w:sz w:val="21"/>
          <w:szCs w:val="21"/>
          <w:lang w:val="en-US" w:eastAsia="zh-CN" w:bidi="ar-SA"/>
        </w:rPr>
        <w:t xml:space="preserve">工程 </w:t>
      </w:r>
    </w:p>
    <w:p w14:paraId="4E5431C1">
      <w:pPr>
        <w:pStyle w:val="8"/>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五、项目基本情况：</w:t>
      </w:r>
    </w:p>
    <w:p w14:paraId="487B773A">
      <w:pPr>
        <w:pStyle w:val="8"/>
        <w:widowControl/>
        <w:numPr>
          <w:ilvl w:val="0"/>
          <w:numId w:val="0"/>
        </w:numPr>
        <w:wordWrap/>
        <w:adjustRightInd/>
        <w:snapToGrid/>
        <w:spacing w:before="0" w:beforeAutospacing="0" w:after="0" w:afterAutospacing="0" w:line="440" w:lineRule="exact"/>
        <w:ind w:left="420" w:leftChars="0" w:right="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1、采购人：禹州市住房和城乡建设局</w:t>
      </w:r>
    </w:p>
    <w:p w14:paraId="7F3C321B">
      <w:pPr>
        <w:pStyle w:val="8"/>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2、项目主要内容、数量及要求：</w:t>
      </w:r>
      <w:r>
        <w:rPr>
          <w:rFonts w:hint="default" w:ascii="宋体" w:hAnsi="宋体" w:eastAsia="宋体" w:cs="宋体"/>
          <w:kern w:val="2"/>
          <w:sz w:val="21"/>
          <w:szCs w:val="21"/>
          <w:lang w:val="en-US" w:eastAsia="zh-CN" w:bidi="ar-SA"/>
        </w:rPr>
        <w:t>神垕路道路提升改造工程(鼎盛时代小区—颍河大街)</w:t>
      </w:r>
      <w:r>
        <w:rPr>
          <w:rFonts w:hint="eastAsia" w:ascii="宋体" w:hAnsi="宋体" w:eastAsia="宋体" w:cs="宋体"/>
          <w:kern w:val="2"/>
          <w:sz w:val="21"/>
          <w:szCs w:val="21"/>
          <w:lang w:val="en-US" w:eastAsia="zh-CN" w:bidi="ar-SA"/>
        </w:rPr>
        <w:t>（详见磋商文件）</w:t>
      </w:r>
    </w:p>
    <w:p w14:paraId="46B20015">
      <w:pPr>
        <w:pStyle w:val="8"/>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3、预算金额：</w:t>
      </w:r>
      <w:r>
        <w:rPr>
          <w:rFonts w:hint="eastAsia" w:ascii="宋体" w:hAnsi="宋体" w:cs="宋体"/>
          <w:kern w:val="2"/>
          <w:sz w:val="21"/>
          <w:szCs w:val="21"/>
          <w:lang w:val="en-US" w:eastAsia="zh-CN" w:bidi="ar-SA"/>
        </w:rPr>
        <w:t>2725670.00</w:t>
      </w:r>
      <w:r>
        <w:rPr>
          <w:rFonts w:hint="eastAsia" w:ascii="宋体" w:hAnsi="宋体" w:eastAsia="宋体" w:cs="宋体"/>
          <w:kern w:val="2"/>
          <w:sz w:val="21"/>
          <w:szCs w:val="21"/>
          <w:lang w:val="en-US" w:eastAsia="zh-CN" w:bidi="ar-SA"/>
        </w:rPr>
        <w:t xml:space="preserve">元 </w:t>
      </w:r>
    </w:p>
    <w:p w14:paraId="3172F6B2">
      <w:pPr>
        <w:widowControl/>
        <w:shd w:val="clear" w:color="auto" w:fill="FFFFFF"/>
        <w:wordWrap/>
        <w:adjustRightInd/>
        <w:snapToGrid/>
        <w:spacing w:line="44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4、履约时间 ：签订合同后</w:t>
      </w:r>
      <w:r>
        <w:rPr>
          <w:rFonts w:hint="eastAsia" w:ascii="宋体" w:hAnsi="宋体" w:cs="宋体"/>
          <w:kern w:val="2"/>
          <w:sz w:val="21"/>
          <w:szCs w:val="21"/>
          <w:lang w:val="en-US" w:eastAsia="zh-CN" w:bidi="ar-SA"/>
        </w:rPr>
        <w:t>120</w:t>
      </w:r>
      <w:r>
        <w:rPr>
          <w:rFonts w:hint="eastAsia" w:ascii="宋体" w:hAnsi="宋体" w:eastAsia="宋体" w:cs="宋体"/>
          <w:kern w:val="2"/>
          <w:sz w:val="21"/>
          <w:szCs w:val="21"/>
          <w:lang w:val="en-US" w:eastAsia="zh-CN" w:bidi="ar-SA"/>
        </w:rPr>
        <w:t>日历天内完成</w:t>
      </w:r>
    </w:p>
    <w:p w14:paraId="4A4DFB34">
      <w:pPr>
        <w:pStyle w:val="8"/>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5、履约地点：禹州市</w:t>
      </w:r>
      <w:r>
        <w:rPr>
          <w:rFonts w:hint="default" w:ascii="宋体" w:hAnsi="宋体" w:eastAsia="宋体" w:cs="宋体"/>
          <w:kern w:val="2"/>
          <w:sz w:val="21"/>
          <w:szCs w:val="21"/>
          <w:lang w:val="en-US" w:eastAsia="zh-CN" w:bidi="ar-SA"/>
        </w:rPr>
        <w:t>鼎盛时代小区—颍河大街</w:t>
      </w:r>
    </w:p>
    <w:p w14:paraId="5E5E67FC">
      <w:pPr>
        <w:pStyle w:val="8"/>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6、分包：不允许</w:t>
      </w:r>
    </w:p>
    <w:p w14:paraId="497CE604">
      <w:pPr>
        <w:pStyle w:val="8"/>
        <w:widowControl/>
        <w:numPr>
          <w:ilvl w:val="0"/>
          <w:numId w:val="0"/>
        </w:numPr>
        <w:wordWrap/>
        <w:adjustRightInd/>
        <w:snapToGrid/>
        <w:spacing w:before="0" w:beforeAutospacing="0" w:after="0" w:afterAutospacing="0" w:line="440" w:lineRule="exact"/>
        <w:ind w:left="420" w:leftChars="0" w:right="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7、是否面向中小企业采购：是</w:t>
      </w:r>
    </w:p>
    <w:p w14:paraId="46A87FDE">
      <w:pPr>
        <w:pStyle w:val="8"/>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六、申请人的资格要求：</w:t>
      </w:r>
    </w:p>
    <w:p w14:paraId="39452CD6">
      <w:pPr>
        <w:pStyle w:val="8"/>
        <w:widowControl/>
        <w:numPr>
          <w:ilvl w:val="0"/>
          <w:numId w:val="1"/>
        </w:numPr>
        <w:wordWrap/>
        <w:adjustRightInd/>
        <w:snapToGrid/>
        <w:spacing w:before="0" w:beforeAutospacing="0" w:after="0" w:afterAutospacing="0" w:line="440" w:lineRule="exact"/>
        <w:ind w:left="840" w:right="0" w:hanging="42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满足《中华人民共和国政府采购法》第二十二条规定。</w:t>
      </w:r>
    </w:p>
    <w:p w14:paraId="08259A6D">
      <w:pPr>
        <w:widowControl/>
        <w:shd w:val="clear" w:color="auto" w:fill="FFFFFF"/>
        <w:wordWrap/>
        <w:adjustRightInd/>
        <w:snapToGrid/>
        <w:spacing w:line="44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 本项目落实节约能源、保护环境、扶持不发达地区和少数民族地区、促进中小企业、监狱企业发展等政府采购政策。</w:t>
      </w:r>
    </w:p>
    <w:p w14:paraId="677DC52F">
      <w:pPr>
        <w:widowControl/>
        <w:shd w:val="clear" w:color="auto" w:fill="FFFFFF"/>
        <w:wordWrap/>
        <w:adjustRightInd/>
        <w:snapToGrid/>
        <w:spacing w:line="44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3、投标人须具有</w:t>
      </w:r>
      <w:r>
        <w:rPr>
          <w:rFonts w:hint="default" w:ascii="宋体" w:hAnsi="宋体" w:eastAsia="宋体" w:cs="宋体"/>
          <w:kern w:val="2"/>
          <w:sz w:val="21"/>
          <w:szCs w:val="21"/>
          <w:lang w:val="en-US" w:eastAsia="zh-CN" w:bidi="ar-SA"/>
        </w:rPr>
        <w:t>市政公用工程施工总承包三级及以上资质，且具有有效安全生产许可证；拟派项目组里须为市政工程专业二级及以上注册建造师执业资格并具有有效安全生产考核合格证（B类），且未担任其他在施建设工程项目的项目经理</w:t>
      </w:r>
      <w:r>
        <w:rPr>
          <w:rFonts w:hint="eastAsia" w:ascii="宋体" w:hAnsi="宋体" w:eastAsia="宋体" w:cs="宋体"/>
          <w:kern w:val="2"/>
          <w:sz w:val="21"/>
          <w:szCs w:val="21"/>
          <w:lang w:val="en-US" w:eastAsia="zh-CN" w:bidi="ar-SA"/>
        </w:rPr>
        <w:t>。</w:t>
      </w:r>
    </w:p>
    <w:p w14:paraId="5B3E19FB">
      <w:pPr>
        <w:widowControl/>
        <w:shd w:val="clear" w:color="auto" w:fill="FFFFFF"/>
        <w:wordWrap/>
        <w:adjustRightInd/>
        <w:snapToGrid/>
        <w:spacing w:line="440" w:lineRule="exact"/>
        <w:ind w:firstLine="420" w:firstLineChars="200"/>
        <w:jc w:val="left"/>
        <w:textAlignment w:val="auto"/>
        <w:rPr>
          <w:rFonts w:hint="eastAsia" w:ascii="宋体" w:hAnsi="宋体" w:eastAsia="宋体" w:cs="宋体"/>
          <w:kern w:val="2"/>
          <w:sz w:val="21"/>
          <w:szCs w:val="21"/>
          <w:lang w:val="en-US" w:eastAsia="zh-CN" w:bidi="ar-SA"/>
        </w:rPr>
      </w:pPr>
    </w:p>
    <w:p w14:paraId="44115A7A">
      <w:pPr>
        <w:pStyle w:val="8"/>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七、磋商文件的获取：</w:t>
      </w:r>
    </w:p>
    <w:p w14:paraId="750E58C1">
      <w:pPr>
        <w:pStyle w:val="8"/>
        <w:widowControl/>
        <w:wordWrap/>
        <w:adjustRightInd/>
        <w:snapToGrid/>
        <w:spacing w:before="0" w:beforeAutospacing="0" w:after="0" w:afterAutospacing="0" w:line="440" w:lineRule="exact"/>
        <w:ind w:left="424" w:leftChars="202" w:right="0" w:firstLine="424"/>
        <w:jc w:val="left"/>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39644228">
      <w:pPr>
        <w:pStyle w:val="8"/>
        <w:widowControl/>
        <w:wordWrap/>
        <w:adjustRightInd/>
        <w:snapToGrid/>
        <w:spacing w:before="0" w:beforeAutospacing="0" w:after="0" w:afterAutospacing="0" w:line="440" w:lineRule="exact"/>
        <w:ind w:left="420" w:right="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八、响应文件的提交方式及注意事项：</w:t>
      </w:r>
    </w:p>
    <w:p w14:paraId="470EBE0E">
      <w:pPr>
        <w:pStyle w:val="8"/>
        <w:widowControl/>
        <w:wordWrap/>
        <w:adjustRightInd/>
        <w:snapToGrid/>
        <w:spacing w:before="0" w:beforeAutospacing="0" w:after="0" w:afterAutospacing="0" w:line="440" w:lineRule="exact"/>
        <w:ind w:left="424" w:leftChars="202" w:right="0" w:firstLine="424"/>
        <w:jc w:val="left"/>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05953EA">
      <w:pPr>
        <w:pStyle w:val="8"/>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九、磋商截止时间、磋商时间及地点：</w:t>
      </w:r>
    </w:p>
    <w:p w14:paraId="1B43FC18">
      <w:pPr>
        <w:pStyle w:val="8"/>
        <w:widowControl/>
        <w:numPr>
          <w:ilvl w:val="0"/>
          <w:numId w:val="2"/>
        </w:numPr>
        <w:wordWrap/>
        <w:adjustRightInd/>
        <w:snapToGrid/>
        <w:spacing w:before="0" w:beforeAutospacing="0" w:after="0" w:afterAutospacing="0" w:line="440" w:lineRule="exact"/>
        <w:ind w:left="840" w:right="0" w:hanging="42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磋商截止及磋商时间：</w:t>
      </w:r>
      <w:r>
        <w:rPr>
          <w:rFonts w:hint="eastAsia" w:ascii="宋体" w:hAnsi="宋体" w:cs="宋体"/>
          <w:kern w:val="2"/>
          <w:sz w:val="21"/>
          <w:szCs w:val="21"/>
          <w:lang w:val="en-US" w:eastAsia="zh-CN" w:bidi="ar-SA"/>
        </w:rPr>
        <w:t>2025</w:t>
      </w:r>
      <w:r>
        <w:rPr>
          <w:rFonts w:hint="eastAsia" w:ascii="宋体" w:hAnsi="宋体" w:eastAsia="宋体" w:cs="宋体"/>
          <w:kern w:val="2"/>
          <w:sz w:val="21"/>
          <w:szCs w:val="21"/>
          <w:lang w:val="en-US" w:eastAsia="zh-CN" w:bidi="ar-SA"/>
        </w:rPr>
        <w:t>年</w:t>
      </w:r>
      <w:r>
        <w:rPr>
          <w:rFonts w:hint="eastAsia" w:ascii="宋体" w:hAnsi="宋体" w:cs="宋体"/>
          <w:kern w:val="2"/>
          <w:sz w:val="21"/>
          <w:szCs w:val="21"/>
          <w:lang w:val="en-US" w:eastAsia="zh-CN" w:bidi="ar-SA"/>
        </w:rPr>
        <w:t>4</w:t>
      </w:r>
      <w:r>
        <w:rPr>
          <w:rFonts w:hint="eastAsia" w:ascii="宋体" w:hAnsi="宋体" w:eastAsia="宋体" w:cs="宋体"/>
          <w:kern w:val="2"/>
          <w:sz w:val="21"/>
          <w:szCs w:val="21"/>
          <w:lang w:val="en-US" w:eastAsia="zh-CN" w:bidi="ar-SA"/>
        </w:rPr>
        <w:t>月</w:t>
      </w:r>
      <w:r>
        <w:rPr>
          <w:rFonts w:hint="eastAsia" w:ascii="宋体" w:hAnsi="宋体" w:cs="宋体"/>
          <w:kern w:val="2"/>
          <w:sz w:val="21"/>
          <w:szCs w:val="21"/>
          <w:lang w:val="en-US" w:eastAsia="zh-CN" w:bidi="ar-SA"/>
        </w:rPr>
        <w:t>11</w:t>
      </w:r>
      <w:r>
        <w:rPr>
          <w:rFonts w:hint="eastAsia" w:ascii="宋体" w:hAnsi="宋体" w:eastAsia="宋体" w:cs="宋体"/>
          <w:kern w:val="2"/>
          <w:sz w:val="21"/>
          <w:szCs w:val="21"/>
          <w:lang w:val="en-US" w:eastAsia="zh-CN" w:bidi="ar-SA"/>
        </w:rPr>
        <w:t>日8 时30分（北京时间），逾期提交或不符合规定的响应文件不予接受。</w:t>
      </w:r>
    </w:p>
    <w:p w14:paraId="6F2DEA8D">
      <w:pPr>
        <w:pStyle w:val="8"/>
        <w:widowControl/>
        <w:numPr>
          <w:ilvl w:val="0"/>
          <w:numId w:val="0"/>
        </w:numPr>
        <w:wordWrap/>
        <w:adjustRightInd/>
        <w:snapToGrid/>
        <w:spacing w:before="0" w:beforeAutospacing="0" w:after="0" w:afterAutospacing="0" w:line="440" w:lineRule="exact"/>
        <w:ind w:left="420" w:leftChars="0" w:right="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2、磋商文件开启地点：禹州市公共资源交易中心九楼第二开标室。（本项目采用远程不见面开标方式，投标人无须到现场）。</w:t>
      </w:r>
    </w:p>
    <w:p w14:paraId="541F7E57">
      <w:pPr>
        <w:pStyle w:val="8"/>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十、开标注意事项：</w:t>
      </w:r>
    </w:p>
    <w:p w14:paraId="68BF71C7">
      <w:pPr>
        <w:pStyle w:val="8"/>
        <w:widowControl/>
        <w:wordWrap/>
        <w:adjustRightInd/>
        <w:snapToGrid/>
        <w:spacing w:before="0" w:beforeAutospacing="0" w:after="0" w:afterAutospacing="0" w:line="440" w:lineRule="exact"/>
        <w:ind w:left="424" w:leftChars="202" w:right="0" w:firstLine="424"/>
        <w:jc w:val="left"/>
        <w:textAlignment w:val="auto"/>
        <w:rPr>
          <w:rFonts w:hint="eastAsia" w:ascii="宋体" w:hAnsi="宋体" w:eastAsia="宋体" w:cs="宋体"/>
          <w:color w:val="FF0000"/>
          <w:kern w:val="2"/>
          <w:sz w:val="21"/>
          <w:szCs w:val="21"/>
          <w:lang w:val="en-US" w:eastAsia="zh-CN" w:bidi="ar-SA"/>
        </w:rPr>
      </w:pPr>
      <w:r>
        <w:rPr>
          <w:rFonts w:hint="eastAsia" w:ascii="宋体" w:hAnsi="宋体" w:eastAsia="宋体" w:cs="宋体"/>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70A355E3">
      <w:pPr>
        <w:pStyle w:val="8"/>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十一、本次采购公告同时在《中国政府采购网》《河南省政府采购网》《许昌市政府采购网》《全国公共资源交易平台（河南省·许昌市）》发布。</w:t>
      </w:r>
    </w:p>
    <w:p w14:paraId="0BB48384">
      <w:pPr>
        <w:pStyle w:val="8"/>
        <w:widowControl/>
        <w:wordWrap/>
        <w:adjustRightInd/>
        <w:snapToGrid/>
        <w:spacing w:before="0" w:beforeAutospacing="0" w:after="0" w:afterAutospacing="0" w:line="440" w:lineRule="exact"/>
        <w:ind w:left="0" w:right="0" w:firstLine="420"/>
        <w:jc w:val="left"/>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十二、联系方式：</w:t>
      </w:r>
    </w:p>
    <w:p w14:paraId="40C02D5C">
      <w:pPr>
        <w:pStyle w:val="8"/>
        <w:widowControl/>
        <w:wordWrap/>
        <w:adjustRightInd/>
        <w:snapToGrid/>
        <w:spacing w:before="0" w:beforeAutospacing="0" w:after="0" w:afterAutospacing="0" w:line="440" w:lineRule="exact"/>
        <w:ind w:left="0" w:right="0" w:firstLine="84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采购人名称：禹州市住房和城乡建议局</w:t>
      </w:r>
    </w:p>
    <w:p w14:paraId="312103D0">
      <w:pPr>
        <w:pStyle w:val="8"/>
        <w:widowControl/>
        <w:wordWrap/>
        <w:adjustRightInd/>
        <w:snapToGrid/>
        <w:spacing w:before="0" w:beforeAutospacing="0" w:after="0" w:afterAutospacing="0" w:line="440" w:lineRule="exact"/>
        <w:ind w:left="0" w:right="0" w:firstLine="84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地址：禹州市行政南路</w:t>
      </w:r>
    </w:p>
    <w:p w14:paraId="75217B7D">
      <w:pPr>
        <w:widowControl/>
        <w:shd w:val="clear" w:color="auto" w:fill="FFFFFF"/>
        <w:wordWrap/>
        <w:adjustRightInd/>
        <w:snapToGrid/>
        <w:spacing w:line="440" w:lineRule="exact"/>
        <w:ind w:firstLine="840" w:firstLineChars="400"/>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color w:val="000000"/>
          <w:szCs w:val="21"/>
          <w:shd w:val="clear" w:color="auto" w:fill="FFFFFF"/>
        </w:rPr>
        <w:t>联系人：</w:t>
      </w:r>
      <w:r>
        <w:rPr>
          <w:rFonts w:hint="eastAsia" w:ascii="宋体" w:hAnsi="宋体" w:cs="宋体"/>
          <w:color w:val="000000"/>
          <w:szCs w:val="21"/>
          <w:shd w:val="clear" w:color="auto" w:fill="FFFFFF"/>
          <w:lang w:val="en-US" w:eastAsia="zh-CN"/>
        </w:rPr>
        <w:t>任</w:t>
      </w:r>
      <w:r>
        <w:rPr>
          <w:rFonts w:hint="eastAsia" w:ascii="宋体" w:hAnsi="宋体" w:eastAsia="宋体" w:cs="宋体"/>
          <w:color w:val="000000"/>
          <w:szCs w:val="21"/>
          <w:shd w:val="clear" w:color="auto" w:fill="FFFFFF"/>
          <w:lang w:val="en-US" w:eastAsia="zh-CN"/>
        </w:rPr>
        <w:t>先生</w:t>
      </w:r>
      <w:r>
        <w:rPr>
          <w:rFonts w:hint="eastAsia" w:ascii="宋体" w:hAnsi="宋体" w:eastAsia="宋体" w:cs="宋体"/>
          <w:color w:val="000000"/>
          <w:szCs w:val="21"/>
          <w:shd w:val="clear" w:color="auto" w:fill="FFFFFF"/>
        </w:rPr>
        <w:t xml:space="preserve">  联系电话：</w:t>
      </w:r>
      <w:r>
        <w:rPr>
          <w:rFonts w:hint="eastAsia" w:ascii="宋体" w:hAnsi="宋体" w:eastAsia="宋体" w:cs="宋体"/>
          <w:color w:val="000000"/>
          <w:szCs w:val="21"/>
          <w:shd w:val="clear" w:color="auto" w:fill="FFFFFF"/>
          <w:lang w:val="en-US" w:eastAsia="zh-CN"/>
        </w:rPr>
        <w:t>0374-8113131</w:t>
      </w:r>
    </w:p>
    <w:p w14:paraId="5C3B9F81">
      <w:pPr>
        <w:pStyle w:val="8"/>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集中采购机构：禹州市政府采购中心 </w:t>
      </w:r>
    </w:p>
    <w:p w14:paraId="6FC09C6F">
      <w:pPr>
        <w:pStyle w:val="8"/>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地址：禹州市行政服务中心楼8楼820室</w:t>
      </w:r>
    </w:p>
    <w:p w14:paraId="111CF467">
      <w:pPr>
        <w:pStyle w:val="8"/>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联系人： 方女士   联系电话：0374-2077111</w:t>
      </w:r>
    </w:p>
    <w:p w14:paraId="06BF55A8">
      <w:pPr>
        <w:pStyle w:val="8"/>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监督单位：禹州市政府采购监督管理办公室</w:t>
      </w:r>
    </w:p>
    <w:p w14:paraId="282430E1">
      <w:pPr>
        <w:pStyle w:val="8"/>
        <w:widowControl/>
        <w:wordWrap/>
        <w:adjustRightInd/>
        <w:snapToGrid/>
        <w:spacing w:before="0" w:beforeAutospacing="0" w:after="0" w:afterAutospacing="0" w:line="440" w:lineRule="exact"/>
        <w:ind w:left="0" w:right="0" w:firstLine="84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联系电话：0374-8112523</w:t>
      </w:r>
      <w:bookmarkStart w:id="0" w:name="_GoBack"/>
      <w:bookmarkEnd w:id="0"/>
    </w:p>
    <w:sectPr>
      <w:pgSz w:w="11906" w:h="16838"/>
      <w:pgMar w:top="1440" w:right="1800" w:bottom="1440" w:left="134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8AEA0"/>
    <w:multiLevelType w:val="multilevel"/>
    <w:tmpl w:val="C008AEA0"/>
    <w:lvl w:ilvl="0" w:tentative="0">
      <w:start w:val="1"/>
      <w:numFmt w:val="decimal"/>
      <w:lvlText w:val="%1."/>
      <w:lvlJc w:val="left"/>
      <w:pPr>
        <w:ind w:left="720"/>
      </w:pPr>
      <w:rPr>
        <w:rFonts w:hint="default" w:ascii="Times New Roman" w:hAnsi="Times New Roman" w:cs="Times New Roman"/>
      </w:rPr>
    </w:lvl>
    <w:lvl w:ilvl="1" w:tentative="0">
      <w:start w:val="1"/>
      <w:numFmt w:val="lowerLetter"/>
      <w:lvlText w:val="%2)"/>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1">
    <w:nsid w:val="4B62D740"/>
    <w:multiLevelType w:val="multilevel"/>
    <w:tmpl w:val="4B62D740"/>
    <w:lvl w:ilvl="0" w:tentative="0">
      <w:start w:val="1"/>
      <w:numFmt w:val="decimal"/>
      <w:lvlText w:val="%1."/>
      <w:lvlJc w:val="left"/>
      <w:pPr>
        <w:ind w:left="720"/>
      </w:pPr>
      <w:rPr>
        <w:rFonts w:hint="default" w:ascii="Times New Roman" w:hAnsi="Times New Roman" w:cs="Times New Roman"/>
      </w:rPr>
    </w:lvl>
    <w:lvl w:ilvl="1" w:tentative="0">
      <w:start w:val="1"/>
      <w:numFmt w:val="lowerLetter"/>
      <w:lvlText w:val="%2)"/>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11B36778"/>
    <w:rsid w:val="19744A3F"/>
    <w:rsid w:val="1CC041B6"/>
    <w:rsid w:val="21CF4F08"/>
    <w:rsid w:val="22056B7C"/>
    <w:rsid w:val="250A44A9"/>
    <w:rsid w:val="29051D3F"/>
    <w:rsid w:val="2B9B5E5B"/>
    <w:rsid w:val="30ED7159"/>
    <w:rsid w:val="329655CE"/>
    <w:rsid w:val="38806B05"/>
    <w:rsid w:val="419611F0"/>
    <w:rsid w:val="4DDD3C5A"/>
    <w:rsid w:val="52363773"/>
    <w:rsid w:val="5B857E0A"/>
    <w:rsid w:val="5C076A71"/>
    <w:rsid w:val="5DCD7847"/>
    <w:rsid w:val="624A76B8"/>
    <w:rsid w:val="657131AE"/>
    <w:rsid w:val="65813F2B"/>
    <w:rsid w:val="71B526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列出段落1"/>
    <w:basedOn w:val="1"/>
    <w:unhideWhenUsed/>
    <w:qFormat/>
    <w:uiPriority w:val="99"/>
    <w:pPr>
      <w:ind w:firstLine="420" w:firstLineChars="200"/>
    </w:pPr>
  </w:style>
  <w:style w:type="paragraph" w:styleId="3">
    <w:name w:val="Body Text"/>
    <w:basedOn w:val="1"/>
    <w:qFormat/>
    <w:uiPriority w:val="99"/>
    <w:rPr>
      <w:rFonts w:ascii="仿宋_GB2312" w:hAnsi="Times New Roman" w:eastAsia="仿宋_GB2312" w:cs="Times New Roman"/>
      <w:kern w:val="0"/>
      <w:sz w:val="24"/>
      <w:szCs w:val="20"/>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eastAsia="宋体"/>
      <w:sz w:val="24"/>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rPr>
      <w:rFonts w:ascii="Calibri" w:hAnsi="Calibri" w:eastAsia="宋体" w:cs="Times New Roman"/>
      <w:sz w:val="24"/>
      <w:szCs w:val="24"/>
    </w:rPr>
  </w:style>
  <w:style w:type="paragraph" w:styleId="9">
    <w:name w:val="Body Text First Indent 2"/>
    <w:basedOn w:val="4"/>
    <w:qFormat/>
    <w:uiPriority w:val="0"/>
    <w:pPr>
      <w:ind w:firstLine="420" w:firstLineChars="200"/>
    </w:pPr>
    <w:rPr>
      <w:rFonts w:eastAsia="宋体"/>
    </w:rPr>
  </w:style>
  <w:style w:type="character" w:styleId="12">
    <w:name w:val="Hyperlink"/>
    <w:basedOn w:val="11"/>
    <w:qFormat/>
    <w:uiPriority w:val="0"/>
    <w:rPr>
      <w:color w:val="0000FF"/>
      <w:u w:val="single"/>
    </w:rPr>
  </w:style>
  <w:style w:type="character" w:customStyle="1" w:styleId="13">
    <w:name w:val="页眉 Char"/>
    <w:basedOn w:val="11"/>
    <w:link w:val="7"/>
    <w:qFormat/>
    <w:uiPriority w:val="0"/>
    <w:rPr>
      <w:rFonts w:ascii="Calibri" w:hAnsi="Calibri" w:eastAsia="宋体" w:cs="黑体"/>
      <w:kern w:val="2"/>
      <w:sz w:val="18"/>
      <w:szCs w:val="18"/>
    </w:rPr>
  </w:style>
  <w:style w:type="character" w:customStyle="1" w:styleId="14">
    <w:name w:val="页脚 Char"/>
    <w:basedOn w:val="11"/>
    <w:link w:val="6"/>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1313</Words>
  <Characters>1412</Characters>
  <Lines>11</Lines>
  <Paragraphs>3</Paragraphs>
  <TotalTime>0</TotalTime>
  <ScaleCrop>false</ScaleCrop>
  <LinksUpToDate>false</LinksUpToDate>
  <CharactersWithSpaces>1440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2022-04-18T03:50:00Z</dcterms:created>
  <dc:creator>禹州市公共资源交易中心:侯英红</dc:creator>
  <cp:lastModifiedBy>空白的空白的空白_</cp:lastModifiedBy>
  <cp:lastPrinted>2025-03-20T09:42:00Z</cp:lastPrinted>
  <dcterms:modified xsi:type="dcterms:W3CDTF">2025-03-27T07:36:33Z</dcterms:modified>
  <dc:title>禹州市中心城区停车场建设项目（建设路道路综合提升配电改造工程）（不见面开标）竞争性谈判公告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AB01113BE6C44B85A33866EC45A4541A</vt:lpwstr>
  </property>
  <property fmtid="{D5CDD505-2E9C-101B-9397-08002B2CF9AE}" pid="4" name="KSOTemplateDocerSaveRecord">
    <vt:lpwstr>eyJoZGlkIjoiMDhkODY3N2EzODAyZWJiZjgzMjVjMGIyMjY2YTY3OTYiLCJ1c2VySWQiOiI0MDk3MDc1NzQifQ==</vt:lpwstr>
  </property>
</Properties>
</file>