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8473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center"/>
        <w:textAlignment w:val="auto"/>
        <w:rPr>
          <w:rFonts w:hint="eastAsia" w:ascii="仿宋" w:hAnsi="仿宋" w:eastAsia="仿宋" w:cs="仿宋"/>
          <w:b/>
          <w:bCs/>
          <w:color w:val="000000"/>
          <w:kern w:val="2"/>
          <w:sz w:val="40"/>
          <w:szCs w:val="40"/>
          <w:u w:val="none"/>
          <w:shd w:val="clear" w:fill="FFFFFF"/>
          <w:lang w:val="en-US" w:eastAsia="zh-CN" w:bidi="ar-SA"/>
        </w:rPr>
      </w:pPr>
      <w:r>
        <w:rPr>
          <w:rFonts w:hint="eastAsia" w:ascii="仿宋" w:hAnsi="仿宋" w:eastAsia="仿宋" w:cs="仿宋"/>
          <w:b/>
          <w:bCs/>
          <w:color w:val="000000"/>
          <w:kern w:val="2"/>
          <w:sz w:val="40"/>
          <w:szCs w:val="40"/>
          <w:u w:val="none"/>
          <w:shd w:val="clear" w:fill="FFFFFF"/>
          <w:lang w:val="en-US" w:eastAsia="zh-CN" w:bidi="ar-SA"/>
        </w:rPr>
        <w:t>YZCG-G2025030禹州市中等专业学校数字化电钢琴实训室设备采购及配套系统建设项目</w:t>
      </w:r>
    </w:p>
    <w:p w14:paraId="7FDDA5C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center"/>
        <w:textAlignment w:val="auto"/>
        <w:rPr>
          <w:rFonts w:hint="eastAsia" w:ascii="仿宋" w:hAnsi="仿宋" w:eastAsia="仿宋" w:cs="仿宋"/>
          <w:b/>
          <w:bCs/>
          <w:color w:val="000000"/>
          <w:kern w:val="2"/>
          <w:sz w:val="40"/>
          <w:szCs w:val="40"/>
          <w:u w:val="none"/>
          <w:shd w:val="clear" w:fill="FFFFFF"/>
          <w:lang w:val="en-US" w:eastAsia="zh-CN" w:bidi="ar-SA"/>
        </w:rPr>
      </w:pPr>
      <w:r>
        <w:rPr>
          <w:rFonts w:hint="eastAsia" w:ascii="仿宋" w:hAnsi="仿宋" w:eastAsia="仿宋" w:cs="仿宋"/>
          <w:b/>
          <w:bCs/>
          <w:color w:val="000000"/>
          <w:kern w:val="2"/>
          <w:sz w:val="40"/>
          <w:szCs w:val="40"/>
          <w:u w:val="none"/>
          <w:shd w:val="clear" w:fill="FFFFFF"/>
          <w:lang w:val="en-US" w:eastAsia="zh-CN" w:bidi="ar-SA"/>
        </w:rPr>
        <w:t>中标结果公告</w:t>
      </w:r>
    </w:p>
    <w:p w14:paraId="6E1EEAE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center"/>
        <w:textAlignment w:val="auto"/>
        <w:rPr>
          <w:rFonts w:hint="eastAsia" w:ascii="仿宋" w:hAnsi="仿宋" w:eastAsia="仿宋" w:cs="仿宋"/>
          <w:b/>
          <w:bCs/>
          <w:color w:val="000000"/>
          <w:kern w:val="2"/>
          <w:sz w:val="40"/>
          <w:szCs w:val="40"/>
          <w:u w:val="none"/>
          <w:shd w:val="clear" w:fill="FFFFFF"/>
          <w:lang w:val="en-US" w:eastAsia="zh-CN" w:bidi="ar-SA"/>
        </w:rPr>
      </w:pPr>
    </w:p>
    <w:p w14:paraId="3218659F">
      <w:pPr>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项目名称和编号</w:t>
      </w:r>
    </w:p>
    <w:p w14:paraId="27743081">
      <w:pPr>
        <w:keepNext w:val="0"/>
        <w:keepLines w:val="0"/>
        <w:pageBreakBefore w:val="0"/>
        <w:kinsoku/>
        <w:wordWrap/>
        <w:overflowPunct/>
        <w:topLinePunct w:val="0"/>
        <w:autoSpaceDE/>
        <w:autoSpaceDN/>
        <w:bidi w:val="0"/>
        <w:adjustRightInd/>
        <w:snapToGrid/>
        <w:spacing w:line="500" w:lineRule="atLeast"/>
        <w:ind w:firstLine="602"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0"/>
          <w:szCs w:val="30"/>
          <w:u w:val="none"/>
          <w:shd w:val="clear" w:fill="FFFFFF"/>
          <w:lang w:val="en-US" w:eastAsia="zh-CN"/>
        </w:rPr>
        <w:t>项目名称：</w:t>
      </w:r>
      <w:r>
        <w:rPr>
          <w:rFonts w:hint="eastAsia" w:ascii="仿宋" w:hAnsi="仿宋" w:eastAsia="仿宋" w:cs="仿宋"/>
          <w:color w:val="000000"/>
          <w:sz w:val="32"/>
          <w:szCs w:val="32"/>
          <w:lang w:val="en-US" w:eastAsia="zh-CN"/>
        </w:rPr>
        <w:t>禹州市中等专业学校数字化电钢琴实训室设备采购及配套系统建设项目</w:t>
      </w:r>
    </w:p>
    <w:p w14:paraId="4732FF97">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b/>
          <w:bCs/>
          <w:color w:val="000000"/>
          <w:sz w:val="30"/>
          <w:szCs w:val="30"/>
          <w:u w:val="none"/>
          <w:shd w:val="clear" w:fill="FFFFFF"/>
          <w:lang w:val="en-US" w:eastAsia="zh-CN"/>
        </w:rPr>
        <w:t>项目编号</w:t>
      </w:r>
      <w:r>
        <w:rPr>
          <w:rFonts w:hint="eastAsia" w:ascii="仿宋" w:hAnsi="仿宋" w:eastAsia="仿宋" w:cs="仿宋"/>
          <w:color w:val="000000"/>
          <w:sz w:val="32"/>
          <w:szCs w:val="32"/>
          <w:lang w:val="en-US" w:eastAsia="zh-CN"/>
        </w:rPr>
        <w:t>：YZCG-G2025030</w:t>
      </w:r>
    </w:p>
    <w:p w14:paraId="54A218D3">
      <w:pPr>
        <w:keepNext w:val="0"/>
        <w:keepLines w:val="0"/>
        <w:pageBreakBefore w:val="0"/>
        <w:kinsoku/>
        <w:wordWrap/>
        <w:overflowPunct/>
        <w:topLinePunct w:val="0"/>
        <w:autoSpaceDE/>
        <w:autoSpaceDN/>
        <w:bidi w:val="0"/>
        <w:adjustRightInd/>
        <w:snapToGrid/>
        <w:spacing w:line="500" w:lineRule="atLeast"/>
        <w:jc w:val="both"/>
        <w:textAlignment w:val="auto"/>
        <w:rPr>
          <w:rFonts w:hint="eastAsia" w:ascii="仿宋" w:hAnsi="仿宋" w:eastAsia="仿宋" w:cs="仿宋"/>
          <w:b/>
          <w:bCs/>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二、开评标信息：</w:t>
      </w:r>
    </w:p>
    <w:p w14:paraId="354F6D8D">
      <w:pPr>
        <w:keepNext w:val="0"/>
        <w:keepLines w:val="0"/>
        <w:pageBreakBefore w:val="0"/>
        <w:kinsoku/>
        <w:wordWrap/>
        <w:overflowPunct/>
        <w:topLinePunct w:val="0"/>
        <w:autoSpaceDE/>
        <w:autoSpaceDN/>
        <w:bidi w:val="0"/>
        <w:adjustRightInd/>
        <w:snapToGrid/>
        <w:spacing w:line="500" w:lineRule="atLeast"/>
        <w:ind w:firstLine="602" w:firstLineChars="200"/>
        <w:jc w:val="left"/>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开标日期：</w:t>
      </w:r>
      <w:r>
        <w:rPr>
          <w:rFonts w:hint="eastAsia" w:ascii="仿宋" w:hAnsi="仿宋" w:eastAsia="仿宋" w:cs="仿宋"/>
          <w:color w:val="000000"/>
          <w:sz w:val="30"/>
          <w:szCs w:val="30"/>
          <w:u w:val="none"/>
          <w:shd w:val="clear" w:fill="FFFFFF"/>
          <w:lang w:val="en-US" w:eastAsia="zh-CN"/>
        </w:rPr>
        <w:t>2025年12月9日8：30</w:t>
      </w:r>
    </w:p>
    <w:p w14:paraId="603E8EC7">
      <w:pPr>
        <w:keepNext w:val="0"/>
        <w:keepLines w:val="0"/>
        <w:pageBreakBefore w:val="0"/>
        <w:kinsoku/>
        <w:wordWrap/>
        <w:overflowPunct/>
        <w:topLinePunct w:val="0"/>
        <w:autoSpaceDE/>
        <w:autoSpaceDN/>
        <w:bidi w:val="0"/>
        <w:adjustRightInd/>
        <w:snapToGrid/>
        <w:spacing w:line="500" w:lineRule="atLeast"/>
        <w:ind w:firstLine="602" w:firstLineChars="200"/>
        <w:jc w:val="left"/>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评标地点</w:t>
      </w:r>
      <w:r>
        <w:rPr>
          <w:rFonts w:hint="eastAsia" w:ascii="仿宋" w:hAnsi="仿宋" w:eastAsia="仿宋" w:cs="仿宋"/>
          <w:color w:val="000000"/>
          <w:sz w:val="30"/>
          <w:szCs w:val="30"/>
          <w:u w:val="none"/>
          <w:shd w:val="clear" w:fill="FFFFFF"/>
          <w:lang w:val="en-US" w:eastAsia="zh-CN"/>
        </w:rPr>
        <w:t>：禹州市公共资源交易中心</w:t>
      </w:r>
    </w:p>
    <w:p w14:paraId="74651B6E">
      <w:pPr>
        <w:keepNext w:val="0"/>
        <w:keepLines w:val="0"/>
        <w:pageBreakBefore w:val="0"/>
        <w:kinsoku/>
        <w:wordWrap/>
        <w:overflowPunct/>
        <w:topLinePunct w:val="0"/>
        <w:autoSpaceDE/>
        <w:autoSpaceDN/>
        <w:bidi w:val="0"/>
        <w:adjustRightInd/>
        <w:snapToGrid/>
        <w:spacing w:line="500" w:lineRule="atLeast"/>
        <w:ind w:firstLine="602" w:firstLineChars="200"/>
        <w:jc w:val="left"/>
        <w:textAlignment w:val="auto"/>
        <w:rPr>
          <w:rFonts w:hint="default" w:ascii="仿宋" w:hAnsi="仿宋" w:eastAsia="仿宋" w:cs="仿宋"/>
          <w:color w:val="000000"/>
          <w:kern w:val="2"/>
          <w:sz w:val="32"/>
          <w:szCs w:val="32"/>
          <w:u w:val="none"/>
          <w:shd w:val="clear" w:fill="FFFFFF"/>
          <w:lang w:val="en-US" w:eastAsia="zh-CN" w:bidi="ar-SA"/>
        </w:rPr>
      </w:pPr>
      <w:r>
        <w:rPr>
          <w:rFonts w:hint="eastAsia" w:ascii="仿宋" w:hAnsi="仿宋" w:eastAsia="仿宋" w:cs="仿宋"/>
          <w:b/>
          <w:bCs/>
          <w:color w:val="000000"/>
          <w:sz w:val="30"/>
          <w:szCs w:val="30"/>
          <w:u w:val="none"/>
          <w:shd w:val="clear" w:fill="FFFFFF"/>
          <w:lang w:val="en-US" w:eastAsia="zh-CN"/>
        </w:rPr>
        <w:t>评审专家名单：</w:t>
      </w:r>
      <w:r>
        <w:rPr>
          <w:rFonts w:hint="eastAsia" w:ascii="仿宋" w:hAnsi="仿宋" w:eastAsia="仿宋" w:cs="仿宋"/>
          <w:color w:val="000000"/>
          <w:sz w:val="32"/>
          <w:szCs w:val="32"/>
          <w:lang w:val="en-US" w:eastAsia="zh-CN"/>
        </w:rPr>
        <w:t>王永灿</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冼明</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万群伟</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杨铮</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王国平</w:t>
      </w:r>
    </w:p>
    <w:p w14:paraId="0DA64071">
      <w:pPr>
        <w:keepNext w:val="0"/>
        <w:keepLines w:val="0"/>
        <w:pageBreakBefore w:val="0"/>
        <w:numPr>
          <w:ilvl w:val="0"/>
          <w:numId w:val="3"/>
        </w:numPr>
        <w:kinsoku/>
        <w:wordWrap/>
        <w:overflowPunct/>
        <w:topLinePunct w:val="0"/>
        <w:autoSpaceDE/>
        <w:autoSpaceDN/>
        <w:bidi w:val="0"/>
        <w:adjustRightInd/>
        <w:snapToGrid/>
        <w:spacing w:line="500" w:lineRule="atLeast"/>
        <w:jc w:val="left"/>
        <w:textAlignment w:val="auto"/>
        <w:rPr>
          <w:rFonts w:hint="eastAsia" w:ascii="仿宋" w:hAnsi="仿宋" w:eastAsia="仿宋" w:cs="仿宋"/>
          <w:b/>
          <w:bCs/>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中标信息</w:t>
      </w:r>
    </w:p>
    <w:p w14:paraId="5EAED6B1">
      <w:pPr>
        <w:pStyle w:val="6"/>
        <w:keepNext w:val="0"/>
        <w:keepLines w:val="0"/>
        <w:widowControl/>
        <w:suppressLineNumbers w:val="0"/>
        <w:spacing w:before="0" w:beforeAutospacing="0" w:after="0" w:afterAutospacing="0" w:line="520" w:lineRule="atLeast"/>
        <w:ind w:left="0" w:right="0" w:firstLine="480"/>
        <w:jc w:val="both"/>
        <w:rPr>
          <w:rFonts w:hint="default" w:ascii="仿宋" w:hAnsi="仿宋" w:eastAsia="仿宋" w:cs="仿宋"/>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中标人名称：</w:t>
      </w:r>
      <w:r>
        <w:rPr>
          <w:rFonts w:hint="eastAsia" w:ascii="仿宋" w:hAnsi="仿宋" w:eastAsia="仿宋" w:cs="仿宋"/>
          <w:color w:val="000000"/>
          <w:sz w:val="30"/>
          <w:szCs w:val="30"/>
          <w:u w:val="none"/>
          <w:shd w:val="clear" w:fill="FFFFFF"/>
          <w:lang w:val="en-US" w:eastAsia="zh-CN"/>
        </w:rPr>
        <w:t>禹州市蓝臻科技有限公司</w:t>
      </w:r>
      <w:bookmarkStart w:id="0" w:name="_GoBack"/>
      <w:bookmarkEnd w:id="0"/>
    </w:p>
    <w:p w14:paraId="12640599">
      <w:pPr>
        <w:pStyle w:val="6"/>
        <w:keepNext w:val="0"/>
        <w:keepLines w:val="0"/>
        <w:widowControl/>
        <w:suppressLineNumbers w:val="0"/>
        <w:spacing w:before="0" w:beforeAutospacing="0" w:after="0" w:afterAutospacing="0" w:line="520" w:lineRule="atLeast"/>
        <w:ind w:right="0" w:firstLine="600" w:firstLineChars="200"/>
        <w:jc w:val="both"/>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地 址：禹州市颍川办颍川路恒达雅园101铺</w:t>
      </w:r>
    </w:p>
    <w:p w14:paraId="05FE08C2">
      <w:pPr>
        <w:keepNext w:val="0"/>
        <w:keepLines w:val="0"/>
        <w:pageBreakBefore w:val="0"/>
        <w:numPr>
          <w:ilvl w:val="0"/>
          <w:numId w:val="0"/>
        </w:numPr>
        <w:kinsoku/>
        <w:wordWrap/>
        <w:overflowPunct/>
        <w:topLinePunct w:val="0"/>
        <w:autoSpaceDE/>
        <w:autoSpaceDN/>
        <w:bidi w:val="0"/>
        <w:adjustRightInd/>
        <w:snapToGrid/>
        <w:spacing w:line="500" w:lineRule="atLeast"/>
        <w:ind w:firstLine="600" w:firstLineChars="200"/>
        <w:jc w:val="left"/>
        <w:textAlignment w:val="auto"/>
        <w:rPr>
          <w:rFonts w:hint="default" w:ascii="仿宋" w:hAnsi="仿宋" w:eastAsia="仿宋" w:cs="仿宋"/>
          <w:color w:val="000000"/>
          <w:kern w:val="2"/>
          <w:sz w:val="30"/>
          <w:szCs w:val="30"/>
          <w:u w:val="none"/>
          <w:shd w:val="clear" w:fill="FFFFFF"/>
          <w:lang w:val="en-US" w:eastAsia="zh-CN" w:bidi="ar-SA"/>
        </w:rPr>
      </w:pPr>
      <w:r>
        <w:rPr>
          <w:rFonts w:hint="eastAsia" w:ascii="仿宋" w:hAnsi="仿宋" w:eastAsia="仿宋" w:cs="仿宋"/>
          <w:color w:val="000000"/>
          <w:kern w:val="2"/>
          <w:sz w:val="30"/>
          <w:szCs w:val="30"/>
          <w:u w:val="none"/>
          <w:shd w:val="clear" w:fill="FFFFFF"/>
          <w:lang w:val="en-US" w:eastAsia="zh-CN" w:bidi="ar-SA"/>
        </w:rPr>
        <w:t>联系人：安占龙        联系方式：15994080116</w:t>
      </w:r>
    </w:p>
    <w:p w14:paraId="1A52EB13">
      <w:pPr>
        <w:keepNext w:val="0"/>
        <w:keepLines w:val="0"/>
        <w:pageBreakBefore w:val="0"/>
        <w:kinsoku/>
        <w:wordWrap/>
        <w:overflowPunct/>
        <w:topLinePunct w:val="0"/>
        <w:autoSpaceDE/>
        <w:autoSpaceDN/>
        <w:bidi w:val="0"/>
        <w:adjustRightInd/>
        <w:snapToGrid/>
        <w:spacing w:line="500" w:lineRule="atLeast"/>
        <w:ind w:firstLine="600" w:firstLineChars="200"/>
        <w:jc w:val="left"/>
        <w:textAlignment w:val="auto"/>
        <w:rPr>
          <w:rFonts w:hint="eastAsia" w:ascii="仿宋" w:hAnsi="仿宋" w:eastAsia="仿宋" w:cs="仿宋"/>
          <w:color w:val="000000"/>
          <w:kern w:val="2"/>
          <w:sz w:val="30"/>
          <w:szCs w:val="30"/>
          <w:u w:val="none"/>
          <w:shd w:val="clear" w:fill="FFFFFF"/>
          <w:lang w:val="en-US" w:eastAsia="zh-CN" w:bidi="ar-SA"/>
        </w:rPr>
      </w:pPr>
      <w:r>
        <w:rPr>
          <w:rFonts w:hint="eastAsia" w:ascii="仿宋" w:hAnsi="仿宋" w:eastAsia="仿宋" w:cs="仿宋"/>
          <w:color w:val="000000"/>
          <w:kern w:val="2"/>
          <w:sz w:val="30"/>
          <w:szCs w:val="30"/>
          <w:u w:val="none"/>
          <w:shd w:val="clear" w:fill="FFFFFF"/>
          <w:lang w:val="en-US" w:eastAsia="zh-CN" w:bidi="ar-SA"/>
        </w:rPr>
        <w:t>预算金额：2069000.00元       中标金额：2009760.00元</w:t>
      </w:r>
    </w:p>
    <w:p w14:paraId="77559C53">
      <w:pPr>
        <w:keepNext w:val="0"/>
        <w:keepLines w:val="0"/>
        <w:pageBreakBefore w:val="0"/>
        <w:kinsoku/>
        <w:wordWrap/>
        <w:overflowPunct/>
        <w:topLinePunct w:val="0"/>
        <w:autoSpaceDE/>
        <w:autoSpaceDN/>
        <w:bidi w:val="0"/>
        <w:adjustRightInd/>
        <w:snapToGrid/>
        <w:spacing w:line="500" w:lineRule="atLeast"/>
        <w:ind w:firstLine="600" w:firstLineChars="200"/>
        <w:jc w:val="left"/>
        <w:textAlignment w:val="auto"/>
        <w:rPr>
          <w:rFonts w:hint="eastAsia" w:ascii="仿宋" w:hAnsi="仿宋" w:eastAsia="仿宋" w:cs="仿宋"/>
          <w:color w:val="000000"/>
          <w:kern w:val="2"/>
          <w:sz w:val="30"/>
          <w:szCs w:val="30"/>
          <w:u w:val="none"/>
          <w:shd w:val="clear" w:fill="FFFFFF"/>
          <w:lang w:val="en-US" w:eastAsia="zh-CN" w:bidi="ar-SA"/>
        </w:rPr>
      </w:pPr>
      <w:r>
        <w:rPr>
          <w:rFonts w:hint="eastAsia" w:ascii="仿宋" w:hAnsi="仿宋" w:eastAsia="仿宋" w:cs="仿宋"/>
          <w:color w:val="000000"/>
          <w:kern w:val="2"/>
          <w:sz w:val="30"/>
          <w:szCs w:val="30"/>
          <w:u w:val="none"/>
          <w:shd w:val="clear" w:fill="FFFFFF"/>
          <w:lang w:val="en-US" w:eastAsia="zh-CN" w:bidi="ar-SA"/>
        </w:rPr>
        <w:t>中标概况（附后）</w:t>
      </w:r>
    </w:p>
    <w:p w14:paraId="4C7DF981">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sz w:val="30"/>
          <w:szCs w:val="30"/>
          <w:u w:val="none"/>
          <w:shd w:val="clear" w:fill="FFFFFF"/>
        </w:rPr>
      </w:pPr>
      <w:r>
        <w:rPr>
          <w:rFonts w:hint="eastAsia" w:ascii="仿宋" w:hAnsi="仿宋" w:eastAsia="仿宋" w:cs="仿宋"/>
          <w:b/>
          <w:bCs/>
          <w:color w:val="000000"/>
          <w:sz w:val="30"/>
          <w:szCs w:val="30"/>
          <w:u w:val="none"/>
          <w:shd w:val="clear" w:fill="FFFFFF"/>
          <w:lang w:val="en-US" w:eastAsia="zh-CN"/>
        </w:rPr>
        <w:t>四、采购文件（附后）</w:t>
      </w:r>
    </w:p>
    <w:p w14:paraId="1091D2AE">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sz w:val="30"/>
          <w:szCs w:val="30"/>
          <w:u w:val="none"/>
          <w:shd w:val="clear" w:fill="FFFFFF"/>
        </w:rPr>
      </w:pPr>
      <w:r>
        <w:rPr>
          <w:rFonts w:hint="eastAsia" w:ascii="仿宋" w:hAnsi="仿宋" w:eastAsia="仿宋" w:cs="仿宋"/>
          <w:b/>
          <w:bCs/>
          <w:color w:val="000000"/>
          <w:sz w:val="30"/>
          <w:szCs w:val="30"/>
          <w:u w:val="none"/>
          <w:shd w:val="clear" w:fill="FFFFFF"/>
          <w:lang w:val="en-US" w:eastAsia="zh-CN"/>
        </w:rPr>
        <w:t>五、公告期限</w:t>
      </w:r>
    </w:p>
    <w:p w14:paraId="17787158">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本公告同时在以下网站发布：《河南省政府采购网》《全国公共资源交易平台（河南省·许昌市）》《许昌市政府采购网》。中标结果公告期限为1个工作日。</w:t>
      </w:r>
    </w:p>
    <w:p w14:paraId="25374F88">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sz w:val="30"/>
          <w:szCs w:val="30"/>
          <w:u w:val="none"/>
          <w:shd w:val="clear" w:fill="FFFFFF"/>
          <w:lang w:val="en-US" w:eastAsia="zh-CN"/>
        </w:rPr>
      </w:pPr>
    </w:p>
    <w:p w14:paraId="21B96A0E">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sz w:val="30"/>
          <w:szCs w:val="30"/>
          <w:u w:val="none"/>
          <w:shd w:val="clear" w:fill="FFFFFF"/>
          <w:lang w:val="en-US" w:eastAsia="zh-CN"/>
        </w:rPr>
      </w:pPr>
      <w:r>
        <w:rPr>
          <w:rFonts w:hint="eastAsia" w:ascii="仿宋" w:hAnsi="仿宋" w:eastAsia="仿宋" w:cs="仿宋"/>
          <w:b/>
          <w:bCs/>
          <w:color w:val="000000"/>
          <w:sz w:val="30"/>
          <w:szCs w:val="30"/>
          <w:u w:val="none"/>
          <w:shd w:val="clear" w:fill="FFFFFF"/>
          <w:lang w:val="en-US" w:eastAsia="zh-CN"/>
        </w:rPr>
        <w:t>六、联系方式</w:t>
      </w:r>
    </w:p>
    <w:p w14:paraId="50706BBB">
      <w:pPr>
        <w:keepNext w:val="0"/>
        <w:keepLines w:val="0"/>
        <w:pageBreakBefore w:val="0"/>
        <w:numPr>
          <w:ilvl w:val="0"/>
          <w:numId w:val="4"/>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000000"/>
          <w:sz w:val="28"/>
          <w:szCs w:val="28"/>
          <w:lang w:val="en-US" w:eastAsia="zh-CN"/>
        </w:rPr>
      </w:pPr>
      <w:r>
        <w:rPr>
          <w:rFonts w:hint="eastAsia" w:ascii="仿宋" w:hAnsi="仿宋" w:eastAsia="仿宋" w:cs="仿宋"/>
          <w:b/>
          <w:bCs/>
          <w:color w:val="000000"/>
          <w:sz w:val="30"/>
          <w:szCs w:val="30"/>
          <w:u w:val="none"/>
          <w:shd w:val="clear" w:fill="FFFFFF"/>
          <w:lang w:val="en-US" w:eastAsia="zh-CN"/>
        </w:rPr>
        <w:t>采购单位</w:t>
      </w:r>
      <w:r>
        <w:rPr>
          <w:rFonts w:hint="eastAsia" w:ascii="仿宋" w:hAnsi="仿宋" w:eastAsia="仿宋" w:cs="仿宋"/>
          <w:color w:val="000000"/>
          <w:sz w:val="30"/>
          <w:szCs w:val="30"/>
          <w:u w:val="none"/>
          <w:shd w:val="clear" w:fill="FFFFFF"/>
          <w:lang w:val="en-US" w:eastAsia="zh-CN"/>
        </w:rPr>
        <w:t>：</w:t>
      </w:r>
      <w:r>
        <w:rPr>
          <w:rFonts w:hint="eastAsia" w:ascii="仿宋" w:hAnsi="仿宋" w:eastAsia="仿宋" w:cs="仿宋"/>
          <w:color w:val="000000"/>
          <w:kern w:val="2"/>
          <w:sz w:val="30"/>
          <w:szCs w:val="30"/>
          <w:u w:val="none"/>
          <w:shd w:val="clear" w:fill="FFFFFF"/>
          <w:lang w:val="en-US" w:eastAsia="zh-CN" w:bidi="ar-SA"/>
        </w:rPr>
        <w:t>禹州市中等专业学校</w:t>
      </w:r>
    </w:p>
    <w:p w14:paraId="66914BF3">
      <w:pPr>
        <w:keepNext w:val="0"/>
        <w:keepLines w:val="0"/>
        <w:pageBreakBefore w:val="0"/>
        <w:numPr>
          <w:ilvl w:val="0"/>
          <w:numId w:val="0"/>
        </w:numPr>
        <w:kinsoku/>
        <w:wordWrap/>
        <w:overflowPunct/>
        <w:topLinePunct w:val="0"/>
        <w:autoSpaceDE/>
        <w:autoSpaceDN/>
        <w:bidi w:val="0"/>
        <w:adjustRightInd/>
        <w:snapToGrid/>
        <w:spacing w:line="500" w:lineRule="exact"/>
        <w:ind w:firstLine="900" w:firstLineChars="300"/>
        <w:jc w:val="both"/>
        <w:textAlignment w:val="auto"/>
        <w:rPr>
          <w:rFonts w:hint="default" w:ascii="仿宋" w:hAnsi="仿宋" w:eastAsia="仿宋" w:cs="仿宋"/>
          <w:color w:val="000000"/>
          <w:kern w:val="2"/>
          <w:sz w:val="30"/>
          <w:szCs w:val="30"/>
          <w:u w:val="none"/>
          <w:shd w:val="clear" w:fill="FFFFFF"/>
          <w:lang w:val="en-US" w:eastAsia="zh-CN" w:bidi="ar-SA"/>
        </w:rPr>
      </w:pPr>
      <w:r>
        <w:rPr>
          <w:rFonts w:hint="eastAsia" w:ascii="仿宋" w:hAnsi="仿宋" w:eastAsia="仿宋" w:cs="仿宋"/>
          <w:color w:val="000000"/>
          <w:kern w:val="2"/>
          <w:sz w:val="30"/>
          <w:szCs w:val="30"/>
          <w:u w:val="none"/>
          <w:shd w:val="clear" w:fill="FFFFFF"/>
          <w:lang w:val="en-US" w:eastAsia="zh-CN" w:bidi="ar-SA"/>
        </w:rPr>
        <w:t>地址：</w:t>
      </w:r>
      <w:r>
        <w:rPr>
          <w:rFonts w:hint="eastAsia" w:ascii="仿宋" w:hAnsi="仿宋" w:eastAsia="仿宋" w:cs="仿宋"/>
          <w:color w:val="000000"/>
          <w:kern w:val="2"/>
          <w:sz w:val="30"/>
          <w:szCs w:val="30"/>
          <w:u w:val="none"/>
          <w:shd w:val="clear" w:fill="FFFFFF"/>
          <w:lang w:val="en-US" w:eastAsia="zh-CN" w:bidi="ar-SA"/>
        </w:rPr>
        <w:t>禹州市药城路北段</w:t>
      </w:r>
    </w:p>
    <w:p w14:paraId="729CCBAE">
      <w:pPr>
        <w:pStyle w:val="6"/>
        <w:keepNext w:val="0"/>
        <w:keepLines w:val="0"/>
        <w:pageBreakBefore w:val="0"/>
        <w:widowControl/>
        <w:kinsoku/>
        <w:wordWrap/>
        <w:overflowPunct/>
        <w:topLinePunct w:val="0"/>
        <w:autoSpaceDE/>
        <w:autoSpaceDN/>
        <w:bidi w:val="0"/>
        <w:adjustRightInd/>
        <w:snapToGrid/>
        <w:spacing w:line="360" w:lineRule="auto"/>
        <w:ind w:firstLine="900" w:firstLineChars="300"/>
        <w:jc w:val="left"/>
        <w:textAlignment w:val="auto"/>
        <w:rPr>
          <w:rFonts w:hint="default" w:ascii="仿宋" w:hAnsi="仿宋" w:eastAsia="仿宋" w:cs="仿宋"/>
          <w:color w:val="000000"/>
          <w:kern w:val="2"/>
          <w:sz w:val="30"/>
          <w:szCs w:val="30"/>
          <w:u w:val="none"/>
          <w:shd w:val="clear" w:fill="FFFFFF"/>
          <w:lang w:val="en-US" w:eastAsia="zh-CN" w:bidi="ar-SA"/>
        </w:rPr>
      </w:pPr>
      <w:r>
        <w:rPr>
          <w:rFonts w:hint="eastAsia" w:ascii="仿宋" w:hAnsi="仿宋" w:eastAsia="仿宋" w:cs="仿宋"/>
          <w:color w:val="000000"/>
          <w:kern w:val="2"/>
          <w:sz w:val="30"/>
          <w:szCs w:val="30"/>
          <w:u w:val="none"/>
          <w:shd w:val="clear" w:fill="FFFFFF"/>
          <w:lang w:val="en-US" w:eastAsia="zh-CN" w:bidi="ar-SA"/>
        </w:rPr>
        <w:t>联系人：郭先生   联系电话：0374-8816982</w:t>
      </w:r>
    </w:p>
    <w:p w14:paraId="332CAC6C">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sz w:val="30"/>
          <w:szCs w:val="30"/>
          <w:u w:val="none"/>
          <w:shd w:val="clear" w:fill="FFFFFF"/>
        </w:rPr>
      </w:pPr>
      <w:r>
        <w:rPr>
          <w:rFonts w:hint="eastAsia" w:ascii="仿宋" w:hAnsi="仿宋" w:eastAsia="仿宋" w:cs="仿宋"/>
          <w:b/>
          <w:bCs/>
          <w:color w:val="000000"/>
          <w:sz w:val="30"/>
          <w:szCs w:val="30"/>
          <w:u w:val="none"/>
          <w:shd w:val="clear" w:fill="FFFFFF"/>
          <w:lang w:val="en-US" w:eastAsia="zh-CN"/>
        </w:rPr>
        <w:t>（二）代理机构</w:t>
      </w:r>
      <w:r>
        <w:rPr>
          <w:rFonts w:hint="eastAsia" w:ascii="仿宋" w:hAnsi="仿宋" w:eastAsia="仿宋" w:cs="仿宋"/>
          <w:color w:val="000000"/>
          <w:sz w:val="30"/>
          <w:szCs w:val="30"/>
          <w:u w:val="none"/>
          <w:shd w:val="clear" w:fill="FFFFFF"/>
          <w:lang w:val="en-US" w:eastAsia="zh-CN"/>
        </w:rPr>
        <w:t>：禹州市政府采购中心</w:t>
      </w:r>
    </w:p>
    <w:p w14:paraId="5D1E8CF3">
      <w:pPr>
        <w:keepNext w:val="0"/>
        <w:keepLines w:val="0"/>
        <w:pageBreakBefore w:val="0"/>
        <w:kinsoku/>
        <w:wordWrap/>
        <w:overflowPunct/>
        <w:topLinePunct w:val="0"/>
        <w:autoSpaceDE/>
        <w:autoSpaceDN/>
        <w:bidi w:val="0"/>
        <w:adjustRightInd/>
        <w:snapToGrid/>
        <w:spacing w:line="500" w:lineRule="exact"/>
        <w:ind w:firstLine="900" w:firstLineChars="3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地  址：禹州市政务服务中心8楼820房间</w:t>
      </w:r>
    </w:p>
    <w:p w14:paraId="1E3B6E03">
      <w:pPr>
        <w:keepNext w:val="0"/>
        <w:keepLines w:val="0"/>
        <w:pageBreakBefore w:val="0"/>
        <w:kinsoku/>
        <w:wordWrap/>
        <w:overflowPunct/>
        <w:topLinePunct w:val="0"/>
        <w:autoSpaceDE/>
        <w:autoSpaceDN/>
        <w:bidi w:val="0"/>
        <w:adjustRightInd/>
        <w:snapToGrid/>
        <w:spacing w:line="500" w:lineRule="exact"/>
        <w:ind w:firstLine="900" w:firstLineChars="300"/>
        <w:jc w:val="both"/>
        <w:textAlignment w:val="auto"/>
        <w:rPr>
          <w:rFonts w:hint="default"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联系人：方女士        联系电话：0374-2077111</w:t>
      </w:r>
    </w:p>
    <w:p w14:paraId="209BEB6E">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各有关当事人对中标结果有异议的，可以在中标结果公告期限届满之日起7个工作日内，以书面形式向采购人或采购代理机构质疑（加盖单位公章并由法定代表人签字），按照《政府采购质疑和投诉办法》的有关规定，已质疑的供应商可以依法向财政部门提起书面投诉。由法定代表人或其授权代表携带本人身份证件提交。逾期提交或未按照要求提交的书面投诉将不予受理。</w:t>
      </w:r>
    </w:p>
    <w:p w14:paraId="49CFA98D">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受理部门：禹州市财政局政府采购监督管理办公室</w:t>
      </w:r>
    </w:p>
    <w:p w14:paraId="10D8DB51">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受理电话：0374-8112523 </w:t>
      </w:r>
    </w:p>
    <w:p w14:paraId="73C288A6">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电子邮箱：yzscgb8112523@163.com</w:t>
      </w:r>
    </w:p>
    <w:p w14:paraId="1E4ED293">
      <w:pPr>
        <w:keepNext w:val="0"/>
        <w:keepLines w:val="0"/>
        <w:pageBreakBefore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通讯地址：禹州市行政北路2号禹州市财政局1305房间</w:t>
      </w:r>
    </w:p>
    <w:p w14:paraId="4421DDC2">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sz w:val="30"/>
          <w:szCs w:val="30"/>
          <w:u w:val="none"/>
          <w:shd w:val="clear" w:fill="FFFFFF"/>
        </w:rPr>
      </w:pPr>
    </w:p>
    <w:p w14:paraId="4EF7B80F">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sz w:val="30"/>
          <w:szCs w:val="30"/>
          <w:u w:val="none"/>
          <w:shd w:val="clear" w:fill="FFFFFF"/>
        </w:rPr>
      </w:pPr>
    </w:p>
    <w:p w14:paraId="31D7F0E0">
      <w:pPr>
        <w:pStyle w:val="6"/>
        <w:keepNext w:val="0"/>
        <w:keepLines w:val="0"/>
        <w:pageBreakBefore w:val="0"/>
        <w:widowControl/>
        <w:kinsoku/>
        <w:wordWrap/>
        <w:overflowPunct/>
        <w:topLinePunct w:val="0"/>
        <w:autoSpaceDE/>
        <w:autoSpaceDN/>
        <w:bidi w:val="0"/>
        <w:adjustRightInd/>
        <w:snapToGrid/>
        <w:spacing w:line="360" w:lineRule="auto"/>
        <w:ind w:firstLine="5700" w:firstLineChars="1900"/>
        <w:jc w:val="both"/>
        <w:textAlignment w:val="auto"/>
        <w:rPr>
          <w:rFonts w:hint="default"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禹州市中等专业学校</w:t>
      </w:r>
    </w:p>
    <w:p w14:paraId="6F97A5E9">
      <w:pPr>
        <w:pStyle w:val="6"/>
        <w:keepNext w:val="0"/>
        <w:keepLines w:val="0"/>
        <w:pageBreakBefore w:val="0"/>
        <w:widowControl/>
        <w:kinsoku/>
        <w:wordWrap/>
        <w:overflowPunct/>
        <w:topLinePunct w:val="0"/>
        <w:autoSpaceDE/>
        <w:autoSpaceDN/>
        <w:bidi w:val="0"/>
        <w:adjustRightInd/>
        <w:snapToGrid/>
        <w:spacing w:line="360" w:lineRule="auto"/>
        <w:ind w:firstLine="6000" w:firstLineChars="2000"/>
        <w:jc w:val="both"/>
        <w:textAlignment w:val="auto"/>
        <w:rPr>
          <w:rFonts w:hint="eastAsia" w:ascii="仿宋" w:hAnsi="仿宋" w:eastAsia="仿宋" w:cs="仿宋"/>
          <w:color w:val="000000"/>
          <w:sz w:val="30"/>
          <w:szCs w:val="30"/>
          <w:u w:val="none"/>
          <w:shd w:val="clear" w:fill="FFFFFF"/>
          <w:lang w:val="en-US" w:eastAsia="zh-CN"/>
        </w:rPr>
      </w:pPr>
      <w:r>
        <w:rPr>
          <w:rFonts w:hint="eastAsia" w:ascii="仿宋" w:hAnsi="仿宋" w:eastAsia="仿宋" w:cs="仿宋"/>
          <w:color w:val="000000"/>
          <w:sz w:val="30"/>
          <w:szCs w:val="30"/>
          <w:u w:val="none"/>
          <w:shd w:val="clear" w:fill="FFFFFF"/>
          <w:lang w:val="en-US" w:eastAsia="zh-CN"/>
        </w:rPr>
        <w:t>2025年12月9日</w:t>
      </w:r>
    </w:p>
    <w:sectPr>
      <w:pgSz w:w="11906" w:h="16838"/>
      <w:pgMar w:top="1327" w:right="1349" w:bottom="132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05A67EA"/>
    <w:multiLevelType w:val="singleLevel"/>
    <w:tmpl w:val="405A67EA"/>
    <w:lvl w:ilvl="0" w:tentative="0">
      <w:start w:val="1"/>
      <w:numFmt w:val="chineseCounting"/>
      <w:suff w:val="nothing"/>
      <w:lvlText w:val="%1、"/>
      <w:lvlJc w:val="left"/>
      <w:rPr>
        <w:rFonts w:hint="eastAsia"/>
      </w:rPr>
    </w:lvl>
  </w:abstractNum>
  <w:abstractNum w:abstractNumId="2">
    <w:nsid w:val="6423A1B9"/>
    <w:multiLevelType w:val="singleLevel"/>
    <w:tmpl w:val="6423A1B9"/>
    <w:lvl w:ilvl="0" w:tentative="0">
      <w:start w:val="1"/>
      <w:numFmt w:val="chineseCounting"/>
      <w:suff w:val="nothing"/>
      <w:lvlText w:val="（%1）"/>
      <w:lvlJc w:val="left"/>
      <w:rPr>
        <w:rFonts w:hint="eastAsia"/>
      </w:rPr>
    </w:lvl>
  </w:abstractNum>
  <w:abstractNum w:abstractNumId="3">
    <w:nsid w:val="64FE1B20"/>
    <w:multiLevelType w:val="singleLevel"/>
    <w:tmpl w:val="64FE1B20"/>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NzU4Y2ZiMTllY2RiMDI4YjM0YzM3N2E4ZDA0NmYifQ=="/>
  </w:docVars>
  <w:rsids>
    <w:rsidRoot w:val="00000000"/>
    <w:rsid w:val="00262FB5"/>
    <w:rsid w:val="005A7208"/>
    <w:rsid w:val="00A50CDA"/>
    <w:rsid w:val="01891B53"/>
    <w:rsid w:val="01B83CAA"/>
    <w:rsid w:val="02057516"/>
    <w:rsid w:val="025609E4"/>
    <w:rsid w:val="02B95743"/>
    <w:rsid w:val="03741D9B"/>
    <w:rsid w:val="03836A76"/>
    <w:rsid w:val="03B26AE3"/>
    <w:rsid w:val="04611756"/>
    <w:rsid w:val="04901CFA"/>
    <w:rsid w:val="04A9250C"/>
    <w:rsid w:val="04D009AB"/>
    <w:rsid w:val="06305AC2"/>
    <w:rsid w:val="073C63B4"/>
    <w:rsid w:val="07564EE5"/>
    <w:rsid w:val="07587B54"/>
    <w:rsid w:val="078C59FB"/>
    <w:rsid w:val="080B5FCC"/>
    <w:rsid w:val="08155C5D"/>
    <w:rsid w:val="083B347B"/>
    <w:rsid w:val="08DD3069"/>
    <w:rsid w:val="09291CE5"/>
    <w:rsid w:val="09AC15B4"/>
    <w:rsid w:val="09D360AD"/>
    <w:rsid w:val="09D84FE8"/>
    <w:rsid w:val="09E74533"/>
    <w:rsid w:val="0A3736EB"/>
    <w:rsid w:val="0BC90612"/>
    <w:rsid w:val="0C225F71"/>
    <w:rsid w:val="0C661FEF"/>
    <w:rsid w:val="0CD0598B"/>
    <w:rsid w:val="0CDD1B25"/>
    <w:rsid w:val="0D7C7F59"/>
    <w:rsid w:val="0EC600C3"/>
    <w:rsid w:val="0F904497"/>
    <w:rsid w:val="0FB46546"/>
    <w:rsid w:val="0FC51607"/>
    <w:rsid w:val="0FF2539E"/>
    <w:rsid w:val="105A46BB"/>
    <w:rsid w:val="10A04CCE"/>
    <w:rsid w:val="10CD6C13"/>
    <w:rsid w:val="123403F7"/>
    <w:rsid w:val="12D23DF6"/>
    <w:rsid w:val="12FF0DEB"/>
    <w:rsid w:val="132107C0"/>
    <w:rsid w:val="139006BC"/>
    <w:rsid w:val="13A1282E"/>
    <w:rsid w:val="13A26FE3"/>
    <w:rsid w:val="14835CE8"/>
    <w:rsid w:val="14B77E22"/>
    <w:rsid w:val="14E10A93"/>
    <w:rsid w:val="14EE1EB9"/>
    <w:rsid w:val="15344D3E"/>
    <w:rsid w:val="157A7418"/>
    <w:rsid w:val="15881136"/>
    <w:rsid w:val="159B3D9F"/>
    <w:rsid w:val="16296FFB"/>
    <w:rsid w:val="16AB5C70"/>
    <w:rsid w:val="16CF21D5"/>
    <w:rsid w:val="17882683"/>
    <w:rsid w:val="190E0571"/>
    <w:rsid w:val="19397563"/>
    <w:rsid w:val="19AA220F"/>
    <w:rsid w:val="19C21C4E"/>
    <w:rsid w:val="1A46462D"/>
    <w:rsid w:val="1AAD7186"/>
    <w:rsid w:val="1ADB1995"/>
    <w:rsid w:val="1B2D1B51"/>
    <w:rsid w:val="1B46065D"/>
    <w:rsid w:val="1BC17CE4"/>
    <w:rsid w:val="1BD63F2C"/>
    <w:rsid w:val="1C4F0223"/>
    <w:rsid w:val="1CC64DE0"/>
    <w:rsid w:val="1E470974"/>
    <w:rsid w:val="1E887E7C"/>
    <w:rsid w:val="1EBB214B"/>
    <w:rsid w:val="1ED515C6"/>
    <w:rsid w:val="1F775289"/>
    <w:rsid w:val="1F8C7BCF"/>
    <w:rsid w:val="206E4318"/>
    <w:rsid w:val="20736BFC"/>
    <w:rsid w:val="2150401A"/>
    <w:rsid w:val="2156645A"/>
    <w:rsid w:val="22A644C6"/>
    <w:rsid w:val="241C78E2"/>
    <w:rsid w:val="24365945"/>
    <w:rsid w:val="24A85EE5"/>
    <w:rsid w:val="2521528F"/>
    <w:rsid w:val="260D2EF1"/>
    <w:rsid w:val="268F6422"/>
    <w:rsid w:val="269A1C4B"/>
    <w:rsid w:val="26DC4512"/>
    <w:rsid w:val="26E231A9"/>
    <w:rsid w:val="275C1B61"/>
    <w:rsid w:val="28040E1E"/>
    <w:rsid w:val="286363AA"/>
    <w:rsid w:val="28CE315B"/>
    <w:rsid w:val="28E829F8"/>
    <w:rsid w:val="28EC2844"/>
    <w:rsid w:val="291458F7"/>
    <w:rsid w:val="297D1CBB"/>
    <w:rsid w:val="29A01EB3"/>
    <w:rsid w:val="29E77812"/>
    <w:rsid w:val="2A093E49"/>
    <w:rsid w:val="2B755266"/>
    <w:rsid w:val="2B8B1E1B"/>
    <w:rsid w:val="2BB7025C"/>
    <w:rsid w:val="2BDE61D2"/>
    <w:rsid w:val="2BEC1543"/>
    <w:rsid w:val="2C8F6F48"/>
    <w:rsid w:val="2DCB1420"/>
    <w:rsid w:val="2E1E48BA"/>
    <w:rsid w:val="2E422F06"/>
    <w:rsid w:val="2EF7409B"/>
    <w:rsid w:val="2FA40BB8"/>
    <w:rsid w:val="30814C88"/>
    <w:rsid w:val="30917E93"/>
    <w:rsid w:val="30CD6B2C"/>
    <w:rsid w:val="30E350DF"/>
    <w:rsid w:val="30F2003A"/>
    <w:rsid w:val="317759AD"/>
    <w:rsid w:val="32A64A5F"/>
    <w:rsid w:val="33836703"/>
    <w:rsid w:val="33883169"/>
    <w:rsid w:val="33B34EA8"/>
    <w:rsid w:val="33CB12A8"/>
    <w:rsid w:val="346A72F7"/>
    <w:rsid w:val="35B94223"/>
    <w:rsid w:val="367125DA"/>
    <w:rsid w:val="36867DAA"/>
    <w:rsid w:val="36A500D3"/>
    <w:rsid w:val="36E43FEA"/>
    <w:rsid w:val="37A147F9"/>
    <w:rsid w:val="37B15C7B"/>
    <w:rsid w:val="37E420ED"/>
    <w:rsid w:val="384004B6"/>
    <w:rsid w:val="38F5173F"/>
    <w:rsid w:val="38FD1A87"/>
    <w:rsid w:val="3954256D"/>
    <w:rsid w:val="39D92970"/>
    <w:rsid w:val="39F7661F"/>
    <w:rsid w:val="39FD4529"/>
    <w:rsid w:val="3A03179B"/>
    <w:rsid w:val="3AB23004"/>
    <w:rsid w:val="3AD70821"/>
    <w:rsid w:val="3B511C1F"/>
    <w:rsid w:val="3BE43358"/>
    <w:rsid w:val="3C124941"/>
    <w:rsid w:val="3C395948"/>
    <w:rsid w:val="3C607933"/>
    <w:rsid w:val="3DD569A8"/>
    <w:rsid w:val="3E2A1661"/>
    <w:rsid w:val="3E7D0388"/>
    <w:rsid w:val="3EC84781"/>
    <w:rsid w:val="3FC2617F"/>
    <w:rsid w:val="403154F9"/>
    <w:rsid w:val="403B3DF0"/>
    <w:rsid w:val="419E471D"/>
    <w:rsid w:val="41A31919"/>
    <w:rsid w:val="424938B5"/>
    <w:rsid w:val="430C707A"/>
    <w:rsid w:val="435E785D"/>
    <w:rsid w:val="4368266F"/>
    <w:rsid w:val="436F4636"/>
    <w:rsid w:val="439050A4"/>
    <w:rsid w:val="43EE00F4"/>
    <w:rsid w:val="44250E02"/>
    <w:rsid w:val="445108D8"/>
    <w:rsid w:val="446B3C08"/>
    <w:rsid w:val="44A01959"/>
    <w:rsid w:val="451C2BCD"/>
    <w:rsid w:val="45864511"/>
    <w:rsid w:val="45A91DD5"/>
    <w:rsid w:val="45B6463D"/>
    <w:rsid w:val="45D75B79"/>
    <w:rsid w:val="46477DA7"/>
    <w:rsid w:val="469D3929"/>
    <w:rsid w:val="46BB41B3"/>
    <w:rsid w:val="46CF70F1"/>
    <w:rsid w:val="46DC566E"/>
    <w:rsid w:val="47676907"/>
    <w:rsid w:val="478A5F43"/>
    <w:rsid w:val="47951C84"/>
    <w:rsid w:val="48C35353"/>
    <w:rsid w:val="49CF361C"/>
    <w:rsid w:val="49D46CB0"/>
    <w:rsid w:val="49D97401"/>
    <w:rsid w:val="4A083B23"/>
    <w:rsid w:val="4A9528DF"/>
    <w:rsid w:val="4AA16D2F"/>
    <w:rsid w:val="4AC14DA3"/>
    <w:rsid w:val="4B28220C"/>
    <w:rsid w:val="4BA31874"/>
    <w:rsid w:val="4BEB65CF"/>
    <w:rsid w:val="4C016154"/>
    <w:rsid w:val="4C6754A2"/>
    <w:rsid w:val="4D0728A4"/>
    <w:rsid w:val="4D311751"/>
    <w:rsid w:val="4D3D2DD0"/>
    <w:rsid w:val="4D6D2864"/>
    <w:rsid w:val="4DE33966"/>
    <w:rsid w:val="4E1E674C"/>
    <w:rsid w:val="4E356ED9"/>
    <w:rsid w:val="4E81055B"/>
    <w:rsid w:val="4EA90E62"/>
    <w:rsid w:val="4ED42551"/>
    <w:rsid w:val="4EDB63EB"/>
    <w:rsid w:val="4F873159"/>
    <w:rsid w:val="4FAE07C5"/>
    <w:rsid w:val="4FE55398"/>
    <w:rsid w:val="4FF21A44"/>
    <w:rsid w:val="502E7716"/>
    <w:rsid w:val="5060304C"/>
    <w:rsid w:val="50AA4C56"/>
    <w:rsid w:val="51335BE7"/>
    <w:rsid w:val="51370B17"/>
    <w:rsid w:val="522014CD"/>
    <w:rsid w:val="52F64AC3"/>
    <w:rsid w:val="5315153D"/>
    <w:rsid w:val="531F5F02"/>
    <w:rsid w:val="533C1422"/>
    <w:rsid w:val="53AB1433"/>
    <w:rsid w:val="53D20075"/>
    <w:rsid w:val="546D0C07"/>
    <w:rsid w:val="546D1170"/>
    <w:rsid w:val="54937FF7"/>
    <w:rsid w:val="54DB14A4"/>
    <w:rsid w:val="550A2C97"/>
    <w:rsid w:val="555C2A4B"/>
    <w:rsid w:val="55B62AB8"/>
    <w:rsid w:val="5691795D"/>
    <w:rsid w:val="56D55E16"/>
    <w:rsid w:val="56F119F1"/>
    <w:rsid w:val="57E978E1"/>
    <w:rsid w:val="58631FD9"/>
    <w:rsid w:val="58EE69DE"/>
    <w:rsid w:val="58FA10E0"/>
    <w:rsid w:val="59395D38"/>
    <w:rsid w:val="5A181D44"/>
    <w:rsid w:val="5A377910"/>
    <w:rsid w:val="5B28785D"/>
    <w:rsid w:val="5B3D04FA"/>
    <w:rsid w:val="5B7B7882"/>
    <w:rsid w:val="5B933574"/>
    <w:rsid w:val="5C0E338A"/>
    <w:rsid w:val="5C290039"/>
    <w:rsid w:val="5C4C0F8E"/>
    <w:rsid w:val="5C8909F4"/>
    <w:rsid w:val="5CAD565F"/>
    <w:rsid w:val="5CFF3BED"/>
    <w:rsid w:val="5D347000"/>
    <w:rsid w:val="5D75228F"/>
    <w:rsid w:val="5E810797"/>
    <w:rsid w:val="5EB358DF"/>
    <w:rsid w:val="5EC83EC7"/>
    <w:rsid w:val="5EE40A86"/>
    <w:rsid w:val="5EE44E48"/>
    <w:rsid w:val="5EF07C91"/>
    <w:rsid w:val="5F577042"/>
    <w:rsid w:val="5FB3616E"/>
    <w:rsid w:val="5FD60FFE"/>
    <w:rsid w:val="60157EFD"/>
    <w:rsid w:val="60484838"/>
    <w:rsid w:val="60BC4206"/>
    <w:rsid w:val="611566B0"/>
    <w:rsid w:val="617360A4"/>
    <w:rsid w:val="61864B2C"/>
    <w:rsid w:val="62591333"/>
    <w:rsid w:val="62D8470E"/>
    <w:rsid w:val="63060A1A"/>
    <w:rsid w:val="63AC0100"/>
    <w:rsid w:val="63D8579A"/>
    <w:rsid w:val="644211E7"/>
    <w:rsid w:val="64ED10BC"/>
    <w:rsid w:val="654D6C87"/>
    <w:rsid w:val="661502FE"/>
    <w:rsid w:val="664A5A50"/>
    <w:rsid w:val="664B315B"/>
    <w:rsid w:val="667012EE"/>
    <w:rsid w:val="66A57897"/>
    <w:rsid w:val="66CF156D"/>
    <w:rsid w:val="67B278E6"/>
    <w:rsid w:val="688E25CD"/>
    <w:rsid w:val="68BF4C3F"/>
    <w:rsid w:val="68FD5907"/>
    <w:rsid w:val="698723DF"/>
    <w:rsid w:val="69C64EEA"/>
    <w:rsid w:val="69E86551"/>
    <w:rsid w:val="69F820EF"/>
    <w:rsid w:val="6A9D18C7"/>
    <w:rsid w:val="6B0574A6"/>
    <w:rsid w:val="6BDF39FB"/>
    <w:rsid w:val="6BE5507B"/>
    <w:rsid w:val="6C2C373D"/>
    <w:rsid w:val="6C8534D8"/>
    <w:rsid w:val="6D0F19FD"/>
    <w:rsid w:val="6D503E08"/>
    <w:rsid w:val="6DDB5FB0"/>
    <w:rsid w:val="6E2576D9"/>
    <w:rsid w:val="6E422AFD"/>
    <w:rsid w:val="6ECD0BE8"/>
    <w:rsid w:val="6EFF2AF8"/>
    <w:rsid w:val="6FAD4717"/>
    <w:rsid w:val="6FE67CF1"/>
    <w:rsid w:val="6FFF5503"/>
    <w:rsid w:val="702C5EB1"/>
    <w:rsid w:val="70F568D0"/>
    <w:rsid w:val="71030876"/>
    <w:rsid w:val="717E2EDA"/>
    <w:rsid w:val="71CA25C3"/>
    <w:rsid w:val="71E97319"/>
    <w:rsid w:val="71EE3BBA"/>
    <w:rsid w:val="722D44DA"/>
    <w:rsid w:val="72AE4F06"/>
    <w:rsid w:val="72B707B2"/>
    <w:rsid w:val="73853A26"/>
    <w:rsid w:val="74C7185B"/>
    <w:rsid w:val="75534E6C"/>
    <w:rsid w:val="75FE6271"/>
    <w:rsid w:val="76324E2B"/>
    <w:rsid w:val="776668EA"/>
    <w:rsid w:val="77785466"/>
    <w:rsid w:val="77E912C9"/>
    <w:rsid w:val="787E6801"/>
    <w:rsid w:val="787F7EE6"/>
    <w:rsid w:val="789661A9"/>
    <w:rsid w:val="78AC657F"/>
    <w:rsid w:val="78D90B9E"/>
    <w:rsid w:val="79777EEA"/>
    <w:rsid w:val="79D833A4"/>
    <w:rsid w:val="7A337BB2"/>
    <w:rsid w:val="7A434CC1"/>
    <w:rsid w:val="7A4C406F"/>
    <w:rsid w:val="7A683C9B"/>
    <w:rsid w:val="7A706F69"/>
    <w:rsid w:val="7AC744BB"/>
    <w:rsid w:val="7AFD57B8"/>
    <w:rsid w:val="7CA76592"/>
    <w:rsid w:val="7D117A73"/>
    <w:rsid w:val="7D234BD9"/>
    <w:rsid w:val="7DE842B7"/>
    <w:rsid w:val="7E234153"/>
    <w:rsid w:val="7E7B4082"/>
    <w:rsid w:val="7E83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next w:val="5"/>
    <w:unhideWhenUsed/>
    <w:qFormat/>
    <w:uiPriority w:val="99"/>
    <w:pPr>
      <w:spacing w:after="120"/>
    </w:pPr>
  </w:style>
  <w:style w:type="paragraph" w:styleId="5">
    <w:name w:val="Body Text 2"/>
    <w:basedOn w:val="1"/>
    <w:qFormat/>
    <w:uiPriority w:val="0"/>
    <w:pPr>
      <w:spacing w:line="480" w:lineRule="auto"/>
      <w:ind w:right="357"/>
    </w:pPr>
    <w:rPr>
      <w:szCs w:val="20"/>
    </w:rPr>
  </w:style>
  <w:style w:type="paragraph" w:styleId="6">
    <w:name w:val="Normal (Web)"/>
    <w:basedOn w:val="1"/>
    <w:qFormat/>
    <w:uiPriority w:val="0"/>
    <w:pPr>
      <w:jc w:val="left"/>
    </w:pPr>
    <w:rPr>
      <w:rFonts w:cs="Times New Roman"/>
      <w:kern w:val="0"/>
      <w:sz w:val="24"/>
    </w:rPr>
  </w:style>
  <w:style w:type="character" w:styleId="9">
    <w:name w:val="FollowedHyperlink"/>
    <w:basedOn w:val="8"/>
    <w:qFormat/>
    <w:uiPriority w:val="0"/>
    <w:rPr>
      <w:color w:val="000000"/>
      <w:u w:val="none"/>
    </w:rPr>
  </w:style>
  <w:style w:type="character" w:styleId="10">
    <w:name w:val="Emphasis"/>
    <w:basedOn w:val="8"/>
    <w:qFormat/>
    <w:uiPriority w:val="0"/>
  </w:style>
  <w:style w:type="character" w:styleId="11">
    <w:name w:val="Hyperlink"/>
    <w:basedOn w:val="8"/>
    <w:qFormat/>
    <w:uiPriority w:val="0"/>
    <w:rPr>
      <w:color w:val="000000"/>
      <w:u w:val="none"/>
    </w:rPr>
  </w:style>
  <w:style w:type="paragraph" w:customStyle="1" w:styleId="12">
    <w:name w:val="表格文字"/>
    <w:basedOn w:val="1"/>
    <w:next w:val="4"/>
    <w:qFormat/>
    <w:uiPriority w:val="0"/>
    <w:pPr>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13">
    <w:name w:val="列出段落1"/>
    <w:basedOn w:val="1"/>
    <w:qFormat/>
    <w:uiPriority w:val="34"/>
    <w:pPr>
      <w:ind w:firstLine="420" w:firstLineChars="200"/>
    </w:pPr>
  </w:style>
  <w:style w:type="paragraph" w:customStyle="1" w:styleId="14">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15">
    <w:name w:val="gb-jt"/>
    <w:basedOn w:val="8"/>
    <w:qFormat/>
    <w:uiPriority w:val="0"/>
  </w:style>
  <w:style w:type="character" w:customStyle="1" w:styleId="16">
    <w:name w:val="hover25"/>
    <w:basedOn w:val="8"/>
    <w:qFormat/>
    <w:uiPriority w:val="0"/>
  </w:style>
  <w:style w:type="character" w:customStyle="1" w:styleId="17">
    <w:name w:val="red2"/>
    <w:basedOn w:val="8"/>
    <w:qFormat/>
    <w:uiPriority w:val="0"/>
    <w:rPr>
      <w:color w:val="FF0000"/>
      <w:sz w:val="18"/>
      <w:szCs w:val="18"/>
    </w:rPr>
  </w:style>
  <w:style w:type="character" w:customStyle="1" w:styleId="18">
    <w:name w:val="red3"/>
    <w:basedOn w:val="8"/>
    <w:qFormat/>
    <w:uiPriority w:val="0"/>
    <w:rPr>
      <w:color w:val="FF0000"/>
      <w:sz w:val="18"/>
      <w:szCs w:val="18"/>
    </w:rPr>
  </w:style>
  <w:style w:type="character" w:customStyle="1" w:styleId="19">
    <w:name w:val="red4"/>
    <w:basedOn w:val="8"/>
    <w:qFormat/>
    <w:uiPriority w:val="0"/>
    <w:rPr>
      <w:color w:val="CC0000"/>
    </w:rPr>
  </w:style>
  <w:style w:type="character" w:customStyle="1" w:styleId="20">
    <w:name w:val="red5"/>
    <w:basedOn w:val="8"/>
    <w:qFormat/>
    <w:uiPriority w:val="0"/>
    <w:rPr>
      <w:color w:val="FF0000"/>
    </w:rPr>
  </w:style>
  <w:style w:type="character" w:customStyle="1" w:styleId="21">
    <w:name w:val="green"/>
    <w:basedOn w:val="8"/>
    <w:autoRedefine/>
    <w:qFormat/>
    <w:uiPriority w:val="0"/>
    <w:rPr>
      <w:color w:val="66AE00"/>
      <w:sz w:val="18"/>
      <w:szCs w:val="18"/>
    </w:rPr>
  </w:style>
  <w:style w:type="character" w:customStyle="1" w:styleId="22">
    <w:name w:val="green1"/>
    <w:basedOn w:val="8"/>
    <w:qFormat/>
    <w:uiPriority w:val="0"/>
    <w:rPr>
      <w:color w:val="66AE00"/>
      <w:sz w:val="18"/>
      <w:szCs w:val="18"/>
    </w:rPr>
  </w:style>
  <w:style w:type="character" w:customStyle="1" w:styleId="23">
    <w:name w:val="blue"/>
    <w:basedOn w:val="8"/>
    <w:qFormat/>
    <w:uiPriority w:val="0"/>
    <w:rPr>
      <w:color w:val="0371C6"/>
      <w:sz w:val="21"/>
      <w:szCs w:val="21"/>
    </w:rPr>
  </w:style>
  <w:style w:type="character" w:customStyle="1" w:styleId="24">
    <w:name w:val="right"/>
    <w:basedOn w:val="8"/>
    <w:qFormat/>
    <w:uiPriority w:val="0"/>
    <w:rPr>
      <w:color w:val="999999"/>
      <w:sz w:val="18"/>
      <w:szCs w:val="18"/>
    </w:rPr>
  </w:style>
  <w:style w:type="character" w:customStyle="1" w:styleId="25">
    <w:name w:val="red"/>
    <w:basedOn w:val="8"/>
    <w:qFormat/>
    <w:uiPriority w:val="0"/>
    <w:rPr>
      <w:color w:val="FF0000"/>
      <w:sz w:val="18"/>
      <w:szCs w:val="18"/>
    </w:rPr>
  </w:style>
  <w:style w:type="character" w:customStyle="1" w:styleId="26">
    <w:name w:val="red1"/>
    <w:basedOn w:val="8"/>
    <w:qFormat/>
    <w:uiPriority w:val="0"/>
    <w:rPr>
      <w:color w:val="FF0000"/>
      <w:sz w:val="18"/>
      <w:szCs w:val="18"/>
    </w:rPr>
  </w:style>
  <w:style w:type="character" w:customStyle="1" w:styleId="27">
    <w:name w:val="hover24"/>
    <w:basedOn w:val="8"/>
    <w:qFormat/>
    <w:uiPriority w:val="0"/>
  </w:style>
  <w:style w:type="character" w:customStyle="1" w:styleId="28">
    <w:name w:val="active4"/>
    <w:basedOn w:val="8"/>
    <w:autoRedefine/>
    <w:qFormat/>
    <w:uiPriority w:val="0"/>
    <w:rPr>
      <w:color w:val="FFFFFF"/>
      <w:shd w:val="clear" w:fill="2B7AFC"/>
    </w:rPr>
  </w:style>
  <w:style w:type="character" w:customStyle="1" w:styleId="29">
    <w:name w:val="hover"/>
    <w:basedOn w:val="8"/>
    <w:qFormat/>
    <w:uiPriority w:val="0"/>
  </w:style>
  <w:style w:type="character" w:customStyle="1" w:styleId="30">
    <w:name w:val="active"/>
    <w:basedOn w:val="8"/>
    <w:qFormat/>
    <w:uiPriority w:val="0"/>
    <w:rPr>
      <w:color w:val="FFFFFF"/>
      <w:shd w:val="clear" w:fill="2B7AFC"/>
    </w:rPr>
  </w:style>
  <w:style w:type="character" w:customStyle="1" w:styleId="31">
    <w:name w:val="red6"/>
    <w:basedOn w:val="8"/>
    <w:qFormat/>
    <w:uiPriority w:val="0"/>
    <w:rPr>
      <w:color w:val="CC0000"/>
    </w:rPr>
  </w:style>
  <w:style w:type="character" w:customStyle="1" w:styleId="32">
    <w:name w:val="red7"/>
    <w:basedOn w:val="8"/>
    <w:qFormat/>
    <w:uiPriority w:val="0"/>
    <w:rPr>
      <w:color w:val="FF0000"/>
    </w:rPr>
  </w:style>
  <w:style w:type="paragraph" w:styleId="33">
    <w:name w:val="List Paragraph"/>
    <w:basedOn w:val="1"/>
    <w:unhideWhenUsed/>
    <w:qFormat/>
    <w:uiPriority w:val="99"/>
    <w:pPr>
      <w:ind w:firstLine="420" w:firstLineChars="200"/>
    </w:pPr>
  </w:style>
  <w:style w:type="paragraph" w:customStyle="1" w:styleId="34">
    <w:name w:val="无间隔1"/>
    <w:basedOn w:val="1"/>
    <w:qFormat/>
    <w:uiPriority w:val="0"/>
    <w:pPr>
      <w:spacing w:line="400" w:lineRule="exact"/>
    </w:pPr>
    <w:rPr>
      <w:sz w:val="24"/>
    </w:rPr>
  </w:style>
  <w:style w:type="character" w:customStyle="1" w:styleId="35">
    <w:name w:val="active3"/>
    <w:basedOn w:val="8"/>
    <w:qFormat/>
    <w:uiPriority w:val="0"/>
    <w:rPr>
      <w:color w:val="FFFFFF"/>
      <w:shd w:val="clear" w:fill="2B7AFC"/>
    </w:rPr>
  </w:style>
  <w:style w:type="character" w:customStyle="1" w:styleId="36">
    <w:name w:val="menutitle"/>
    <w:basedOn w:val="8"/>
    <w:qFormat/>
    <w:uiPriority w:val="0"/>
    <w:rPr>
      <w:color w:val="333333"/>
      <w:sz w:val="24"/>
      <w:szCs w:val="24"/>
    </w:rPr>
  </w:style>
  <w:style w:type="character" w:customStyle="1" w:styleId="37">
    <w:name w:val="menutitle1"/>
    <w:basedOn w:val="8"/>
    <w:qFormat/>
    <w:uiPriority w:val="0"/>
    <w:rPr>
      <w:color w:val="333333"/>
      <w:sz w:val="24"/>
      <w:szCs w:val="24"/>
    </w:rPr>
  </w:style>
  <w:style w:type="character" w:customStyle="1" w:styleId="38">
    <w:name w:val="swapimg"/>
    <w:basedOn w:val="8"/>
    <w:qFormat/>
    <w:uiPriority w:val="0"/>
  </w:style>
  <w:style w:type="character" w:customStyle="1" w:styleId="39">
    <w:name w:val="swapimg1"/>
    <w:basedOn w:val="8"/>
    <w:qFormat/>
    <w:uiPriority w:val="0"/>
  </w:style>
  <w:style w:type="character" w:customStyle="1" w:styleId="40">
    <w:name w:val="l_13"/>
    <w:basedOn w:val="8"/>
    <w:autoRedefine/>
    <w:qFormat/>
    <w:uiPriority w:val="0"/>
  </w:style>
  <w:style w:type="character" w:customStyle="1" w:styleId="41">
    <w:name w:val="l_4"/>
    <w:basedOn w:val="8"/>
    <w:autoRedefine/>
    <w:qFormat/>
    <w:uiPriority w:val="0"/>
  </w:style>
  <w:style w:type="character" w:customStyle="1" w:styleId="42">
    <w:name w:val="l_41"/>
    <w:basedOn w:val="8"/>
    <w:autoRedefine/>
    <w:qFormat/>
    <w:uiPriority w:val="0"/>
  </w:style>
  <w:style w:type="character" w:customStyle="1" w:styleId="43">
    <w:name w:val="l_14"/>
    <w:basedOn w:val="8"/>
    <w:qFormat/>
    <w:uiPriority w:val="0"/>
  </w:style>
  <w:style w:type="character" w:customStyle="1" w:styleId="44">
    <w:name w:val="l_1"/>
    <w:basedOn w:val="8"/>
    <w:autoRedefine/>
    <w:qFormat/>
    <w:uiPriority w:val="0"/>
  </w:style>
  <w:style w:type="character" w:customStyle="1" w:styleId="45">
    <w:name w:val="searchclose"/>
    <w:basedOn w:val="8"/>
    <w:qFormat/>
    <w:uiPriority w:val="0"/>
  </w:style>
  <w:style w:type="character" w:customStyle="1" w:styleId="46">
    <w:name w:val="icon_xzry"/>
    <w:basedOn w:val="8"/>
    <w:qFormat/>
    <w:uiPriority w:val="0"/>
  </w:style>
  <w:style w:type="character" w:customStyle="1" w:styleId="47">
    <w:name w:val="icon_cxktbr"/>
    <w:basedOn w:val="8"/>
    <w:qFormat/>
    <w:uiPriority w:val="0"/>
  </w:style>
  <w:style w:type="character" w:customStyle="1" w:styleId="48">
    <w:name w:val="icon_dljg"/>
    <w:basedOn w:val="8"/>
    <w:qFormat/>
    <w:uiPriority w:val="0"/>
  </w:style>
  <w:style w:type="character" w:customStyle="1" w:styleId="49">
    <w:name w:val="icon_cxkcyry"/>
    <w:basedOn w:val="8"/>
    <w:qFormat/>
    <w:uiPriority w:val="0"/>
  </w:style>
  <w:style w:type="character" w:customStyle="1" w:styleId="50">
    <w:name w:val="m-text"/>
    <w:basedOn w:val="8"/>
    <w:qFormat/>
    <w:uiPriority w:val="0"/>
  </w:style>
  <w:style w:type="character" w:customStyle="1" w:styleId="51">
    <w:name w:val="l_10"/>
    <w:basedOn w:val="8"/>
    <w:qFormat/>
    <w:uiPriority w:val="0"/>
  </w:style>
  <w:style w:type="character" w:customStyle="1" w:styleId="52">
    <w:name w:val="l_101"/>
    <w:basedOn w:val="8"/>
    <w:qFormat/>
    <w:uiPriority w:val="0"/>
  </w:style>
  <w:style w:type="character" w:customStyle="1" w:styleId="53">
    <w:name w:val="focus3"/>
    <w:basedOn w:val="8"/>
    <w:qFormat/>
    <w:uiPriority w:val="0"/>
    <w:rPr>
      <w:b/>
      <w:bCs/>
      <w:color w:val="000000"/>
    </w:rPr>
  </w:style>
  <w:style w:type="character" w:customStyle="1" w:styleId="54">
    <w:name w:val="icon_lzrz"/>
    <w:basedOn w:val="8"/>
    <w:qFormat/>
    <w:uiPriority w:val="0"/>
  </w:style>
  <w:style w:type="character" w:customStyle="1" w:styleId="55">
    <w:name w:val="l_11"/>
    <w:basedOn w:val="8"/>
    <w:qFormat/>
    <w:uiPriority w:val="0"/>
  </w:style>
  <w:style w:type="character" w:customStyle="1" w:styleId="56">
    <w:name w:val="l_111"/>
    <w:basedOn w:val="8"/>
    <w:qFormat/>
    <w:uiPriority w:val="0"/>
  </w:style>
  <w:style w:type="character" w:customStyle="1" w:styleId="57">
    <w:name w:val="l_3"/>
    <w:basedOn w:val="8"/>
    <w:qFormat/>
    <w:uiPriority w:val="0"/>
  </w:style>
  <w:style w:type="character" w:customStyle="1" w:styleId="58">
    <w:name w:val="l_31"/>
    <w:basedOn w:val="8"/>
    <w:qFormat/>
    <w:uiPriority w:val="0"/>
  </w:style>
  <w:style w:type="character" w:customStyle="1" w:styleId="59">
    <w:name w:val="l_7"/>
    <w:basedOn w:val="8"/>
    <w:qFormat/>
    <w:uiPriority w:val="0"/>
  </w:style>
  <w:style w:type="character" w:customStyle="1" w:styleId="60">
    <w:name w:val="l_71"/>
    <w:basedOn w:val="8"/>
    <w:qFormat/>
    <w:uiPriority w:val="0"/>
  </w:style>
  <w:style w:type="character" w:customStyle="1" w:styleId="61">
    <w:name w:val="icon_xglc"/>
    <w:basedOn w:val="8"/>
    <w:qFormat/>
    <w:uiPriority w:val="0"/>
  </w:style>
  <w:style w:type="character" w:customStyle="1" w:styleId="62">
    <w:name w:val="color_cdyy"/>
    <w:basedOn w:val="8"/>
    <w:autoRedefine/>
    <w:qFormat/>
    <w:uiPriority w:val="0"/>
    <w:rPr>
      <w:color w:val="FFFFFF"/>
      <w:bdr w:val="single" w:color="FFFFFF" w:sz="6" w:space="0"/>
    </w:rPr>
  </w:style>
  <w:style w:type="character" w:customStyle="1" w:styleId="63">
    <w:name w:val="l_9"/>
    <w:basedOn w:val="8"/>
    <w:autoRedefine/>
    <w:qFormat/>
    <w:uiPriority w:val="0"/>
  </w:style>
  <w:style w:type="character" w:customStyle="1" w:styleId="64">
    <w:name w:val="close6"/>
    <w:basedOn w:val="8"/>
    <w:autoRedefine/>
    <w:qFormat/>
    <w:uiPriority w:val="0"/>
  </w:style>
  <w:style w:type="character" w:customStyle="1" w:styleId="65">
    <w:name w:val="l_15"/>
    <w:basedOn w:val="8"/>
    <w:qFormat/>
    <w:uiPriority w:val="0"/>
  </w:style>
  <w:style w:type="character" w:customStyle="1" w:styleId="66">
    <w:name w:val="searchopen"/>
    <w:basedOn w:val="8"/>
    <w:autoRedefine/>
    <w:qFormat/>
    <w:uiPriority w:val="0"/>
  </w:style>
  <w:style w:type="character" w:customStyle="1" w:styleId="67">
    <w:name w:val="l_6"/>
    <w:basedOn w:val="8"/>
    <w:autoRedefine/>
    <w:qFormat/>
    <w:uiPriority w:val="0"/>
  </w:style>
  <w:style w:type="character" w:customStyle="1" w:styleId="68">
    <w:name w:val="l_61"/>
    <w:basedOn w:val="8"/>
    <w:qFormat/>
    <w:uiPriority w:val="0"/>
  </w:style>
  <w:style w:type="character" w:customStyle="1" w:styleId="69">
    <w:name w:val="l_2"/>
    <w:basedOn w:val="8"/>
    <w:qFormat/>
    <w:uiPriority w:val="0"/>
  </w:style>
  <w:style w:type="character" w:customStyle="1" w:styleId="70">
    <w:name w:val="l_21"/>
    <w:basedOn w:val="8"/>
    <w:qFormat/>
    <w:uiPriority w:val="0"/>
  </w:style>
  <w:style w:type="character" w:customStyle="1" w:styleId="71">
    <w:name w:val="icon_gzkj"/>
    <w:basedOn w:val="8"/>
    <w:qFormat/>
    <w:uiPriority w:val="0"/>
  </w:style>
  <w:style w:type="character" w:customStyle="1" w:styleId="72">
    <w:name w:val="l_0"/>
    <w:basedOn w:val="8"/>
    <w:qFormat/>
    <w:uiPriority w:val="0"/>
  </w:style>
  <w:style w:type="character" w:customStyle="1" w:styleId="73">
    <w:name w:val="l_01"/>
    <w:basedOn w:val="8"/>
    <w:qFormat/>
    <w:uiPriority w:val="0"/>
  </w:style>
  <w:style w:type="character" w:customStyle="1" w:styleId="74">
    <w:name w:val="l_5"/>
    <w:basedOn w:val="8"/>
    <w:autoRedefine/>
    <w:qFormat/>
    <w:uiPriority w:val="0"/>
  </w:style>
  <w:style w:type="character" w:customStyle="1" w:styleId="75">
    <w:name w:val="l_51"/>
    <w:basedOn w:val="8"/>
    <w:qFormat/>
    <w:uiPriority w:val="0"/>
  </w:style>
  <w:style w:type="character" w:customStyle="1" w:styleId="76">
    <w:name w:val="l_8"/>
    <w:basedOn w:val="8"/>
    <w:qFormat/>
    <w:uiPriority w:val="0"/>
  </w:style>
  <w:style w:type="character" w:customStyle="1" w:styleId="77">
    <w:name w:val="l_81"/>
    <w:basedOn w:val="8"/>
    <w:qFormat/>
    <w:uiPriority w:val="0"/>
  </w:style>
  <w:style w:type="character" w:customStyle="1" w:styleId="78">
    <w:name w:val="l_12"/>
    <w:basedOn w:val="8"/>
    <w:qFormat/>
    <w:uiPriority w:val="0"/>
  </w:style>
  <w:style w:type="character" w:customStyle="1" w:styleId="79">
    <w:name w:val="l_121"/>
    <w:basedOn w:val="8"/>
    <w:autoRedefine/>
    <w:qFormat/>
    <w:uiPriority w:val="0"/>
  </w:style>
  <w:style w:type="character" w:customStyle="1" w:styleId="80">
    <w:name w:val="l_151"/>
    <w:basedOn w:val="8"/>
    <w:autoRedefine/>
    <w:qFormat/>
    <w:uiPriority w:val="0"/>
  </w:style>
  <w:style w:type="character" w:customStyle="1" w:styleId="81">
    <w:name w:val="close"/>
    <w:basedOn w:val="8"/>
    <w:autoRedefine/>
    <w:qFormat/>
    <w:uiPriority w:val="0"/>
  </w:style>
  <w:style w:type="character" w:customStyle="1" w:styleId="82">
    <w:name w:val="l_112"/>
    <w:basedOn w:val="8"/>
    <w:qFormat/>
    <w:uiPriority w:val="0"/>
  </w:style>
  <w:style w:type="character" w:customStyle="1" w:styleId="83">
    <w:name w:val="l_131"/>
    <w:basedOn w:val="8"/>
    <w:qFormat/>
    <w:uiPriority w:val="0"/>
  </w:style>
  <w:style w:type="character" w:customStyle="1" w:styleId="84">
    <w:name w:val="l_141"/>
    <w:basedOn w:val="8"/>
    <w:qFormat/>
    <w:uiPriority w:val="0"/>
  </w:style>
  <w:style w:type="character" w:customStyle="1" w:styleId="85">
    <w:name w:val="menutitle12"/>
    <w:basedOn w:val="8"/>
    <w:qFormat/>
    <w:uiPriority w:val="0"/>
    <w:rPr>
      <w:color w:val="333333"/>
      <w:sz w:val="24"/>
      <w:szCs w:val="24"/>
    </w:rPr>
  </w:style>
  <w:style w:type="character" w:customStyle="1" w:styleId="86">
    <w:name w:val="menutitle13"/>
    <w:basedOn w:val="8"/>
    <w:qFormat/>
    <w:uiPriority w:val="0"/>
    <w:rPr>
      <w:color w:val="333333"/>
      <w:sz w:val="24"/>
      <w:szCs w:val="24"/>
    </w:rPr>
  </w:style>
  <w:style w:type="character" w:customStyle="1" w:styleId="87">
    <w:name w:val="focus"/>
    <w:basedOn w:val="8"/>
    <w:autoRedefine/>
    <w:qFormat/>
    <w:uiPriority w:val="0"/>
    <w:rPr>
      <w:b/>
      <w:bCs/>
      <w:color w:val="000000"/>
    </w:rPr>
  </w:style>
  <w:style w:type="character" w:customStyle="1" w:styleId="88">
    <w:name w:val="swapimg4"/>
    <w:basedOn w:val="8"/>
    <w:qFormat/>
    <w:uiPriority w:val="0"/>
  </w:style>
  <w:style w:type="character" w:customStyle="1" w:styleId="89">
    <w:name w:val="swapimg5"/>
    <w:basedOn w:val="8"/>
    <w:qFormat/>
    <w:uiPriority w:val="0"/>
  </w:style>
  <w:style w:type="character" w:customStyle="1" w:styleId="90">
    <w:name w:val="l_91"/>
    <w:basedOn w:val="8"/>
    <w:qFormat/>
    <w:uiPriority w:val="0"/>
  </w:style>
  <w:style w:type="character" w:customStyle="1" w:styleId="91">
    <w:name w:val="swapimg3"/>
    <w:basedOn w:val="8"/>
    <w:qFormat/>
    <w:uiPriority w:val="0"/>
  </w:style>
  <w:style w:type="character" w:customStyle="1" w:styleId="92">
    <w:name w:val="l_132"/>
    <w:basedOn w:val="8"/>
    <w:qFormat/>
    <w:uiPriority w:val="0"/>
  </w:style>
  <w:style w:type="table" w:customStyle="1" w:styleId="9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766</Characters>
  <Lines>0</Lines>
  <Paragraphs>0</Paragraphs>
  <TotalTime>1</TotalTime>
  <ScaleCrop>false</ScaleCrop>
  <LinksUpToDate>false</LinksUpToDate>
  <CharactersWithSpaces>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空白的空白的空白_</cp:lastModifiedBy>
  <cp:lastPrinted>2025-12-03T07:42:00Z</cp:lastPrinted>
  <dcterms:modified xsi:type="dcterms:W3CDTF">2025-12-10T01:23:15Z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E761F292ECDB437EB443C30BCED70AA9</vt:lpwstr>
  </property>
  <property fmtid="{D5CDD505-2E9C-101B-9397-08002B2CF9AE}" pid="4" name="KSOTemplateDocerSaveRecord">
    <vt:lpwstr>eyJoZGlkIjoiMDhkODY3N2EzODAyZWJiZjgzMjVjMGIyMjY2YTY3OTYiLCJ1c2VySWQiOiI0MDk3MDc1NzQifQ==</vt:lpwstr>
  </property>
</Properties>
</file>