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F2F00">
      <w:pPr>
        <w:pStyle w:val="21"/>
        <w:jc w:val="both"/>
        <w:rPr>
          <w:rFonts w:hint="eastAsia" w:eastAsia="宋体"/>
          <w:lang w:eastAsia="zh-CN"/>
        </w:rPr>
      </w:pPr>
      <w:bookmarkStart w:id="0" w:name="_Toc152042286"/>
      <w:bookmarkStart w:id="1" w:name="_Toc144974478"/>
      <w:bookmarkStart w:id="2" w:name="_Toc184635069"/>
      <w:r>
        <w:rPr>
          <w:rFonts w:hint="eastAsia" w:eastAsia="宋体"/>
          <w:lang w:eastAsia="zh-CN"/>
        </w:rPr>
        <w:drawing>
          <wp:inline distT="0" distB="0" distL="114300" distR="114300">
            <wp:extent cx="5266690" cy="7456170"/>
            <wp:effectExtent l="0" t="0" r="10160" b="11430"/>
            <wp:docPr id="3" name="图片 3" descr="f98abb59d3a7fe0c619c5ac24581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98abb59d3a7fe0c619c5ac24581e80"/>
                    <pic:cNvPicPr>
                      <a:picLocks noChangeAspect="1"/>
                    </pic:cNvPicPr>
                  </pic:nvPicPr>
                  <pic:blipFill>
                    <a:blip r:embed="rId9"/>
                    <a:stretch>
                      <a:fillRect/>
                    </a:stretch>
                  </pic:blipFill>
                  <pic:spPr>
                    <a:xfrm>
                      <a:off x="0" y="0"/>
                      <a:ext cx="5266690" cy="7456170"/>
                    </a:xfrm>
                    <a:prstGeom prst="rect">
                      <a:avLst/>
                    </a:prstGeom>
                  </pic:spPr>
                </pic:pic>
              </a:graphicData>
            </a:graphic>
          </wp:inline>
        </w:drawing>
      </w:r>
    </w:p>
    <w:p w14:paraId="0B0316A0">
      <w:pPr>
        <w:pStyle w:val="21"/>
        <w:jc w:val="center"/>
      </w:pPr>
    </w:p>
    <w:p w14:paraId="1E29FAEB">
      <w:pPr>
        <w:spacing w:line="360" w:lineRule="auto"/>
        <w:jc w:val="center"/>
        <w:rPr>
          <w:rFonts w:hint="eastAsia" w:ascii="黑体" w:hAnsi="黑体" w:eastAsia="黑体"/>
          <w:bCs/>
          <w:sz w:val="44"/>
          <w:szCs w:val="44"/>
        </w:rPr>
        <w:sectPr>
          <w:footerReference r:id="rId3" w:type="default"/>
          <w:pgSz w:w="11907" w:h="16839"/>
          <w:pgMar w:top="1440" w:right="1797" w:bottom="1440" w:left="1797" w:header="851" w:footer="992" w:gutter="0"/>
          <w:pgNumType w:start="1"/>
          <w:cols w:space="720" w:num="1"/>
          <w:titlePg/>
          <w:docGrid w:linePitch="312" w:charSpace="0"/>
        </w:sectPr>
      </w:pPr>
    </w:p>
    <w:p w14:paraId="76790EE4">
      <w:pPr>
        <w:spacing w:line="360" w:lineRule="auto"/>
        <w:jc w:val="center"/>
        <w:rPr>
          <w:rFonts w:ascii="黑体" w:hAnsi="黑体" w:eastAsia="黑体"/>
          <w:bCs/>
          <w:sz w:val="44"/>
          <w:szCs w:val="44"/>
        </w:rPr>
      </w:pPr>
      <w:r>
        <w:rPr>
          <w:rFonts w:hint="eastAsia" w:ascii="黑体" w:hAnsi="黑体" w:eastAsia="黑体"/>
          <w:bCs/>
          <w:sz w:val="44"/>
          <w:szCs w:val="44"/>
        </w:rPr>
        <w:t>目  录</w:t>
      </w:r>
      <w:bookmarkEnd w:id="0"/>
      <w:bookmarkEnd w:id="1"/>
    </w:p>
    <w:p w14:paraId="3D5E2C65">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TOC \o "1-3" \h \z \u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_Toc15558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第一章、 招标公告</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_Toc15558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3CDDE6FF">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_Toc26819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第二章 投标人须知</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_Toc26819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66B31569">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_Toc12301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投标人须知前附表</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_Toc12301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2ED18522">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_Toc32630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第三章 评标办法（综合评估法）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_Toc32630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18</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01535D7A">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_Toc28658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第四章、</w:t>
      </w:r>
      <w:r>
        <w:rPr>
          <w:rFonts w:hint="eastAsia" w:asciiTheme="minorEastAsia" w:hAnsiTheme="minorEastAsia" w:eastAsiaTheme="minorEastAsia"/>
          <w:szCs w:val="28"/>
          <w:lang w:val="en-US"/>
        </w:rPr>
        <w:t>周口市政府采购合同（工程类）标准文本</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_Toc28658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3F0D0107">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_Toc1399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合同签订指引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_Toc1399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5DEE7210">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_Toc30000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供应商履约验收指引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_Toc30000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595BB077">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_Toc11393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第五章 工程量清单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_Toc11393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4C3A0D68">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_Toc30512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第六章 图纸</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_Toc30512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530DD4D9">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_Toc14891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第七章 技术标准</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_Toc14891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38</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74A42B32">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_Toc22294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第八章 投标文件格式</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_Toc22294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39</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6EB26A50">
      <w:pPr>
        <w:pStyle w:val="40"/>
        <w:tabs>
          <w:tab w:val="right" w:leader="dot" w:pos="8313"/>
        </w:tabs>
        <w:rPr>
          <w:rFonts w:hint="eastAsia"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HYPERLINK \l _Toc4150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周口市政府采购合同融资政策告知函</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_Toc4150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14:paraId="507F91D5">
      <w:pPr>
        <w:pStyle w:val="40"/>
        <w:tabs>
          <w:tab w:val="right" w:leader="dot" w:pos="8313"/>
        </w:tabs>
        <w:rPr>
          <w:rFonts w:hint="eastAsia" w:asciiTheme="minorEastAsia" w:hAnsiTheme="minorEastAsia" w:eastAsiaTheme="minorEastAsia"/>
          <w:szCs w:val="28"/>
        </w:rPr>
        <w:sectPr>
          <w:footerReference r:id="rId5" w:type="first"/>
          <w:footerReference r:id="rId4" w:type="default"/>
          <w:pgSz w:w="11907" w:h="16839"/>
          <w:pgMar w:top="1440" w:right="1797" w:bottom="1440" w:left="1797" w:header="851" w:footer="992" w:gutter="0"/>
          <w:pgNumType w:fmt="decimal" w:start="1"/>
          <w:cols w:space="720" w:num="1"/>
          <w:titlePg/>
          <w:docGrid w:linePitch="312" w:charSpace="0"/>
        </w:sectPr>
      </w:pPr>
      <w:r>
        <w:rPr>
          <w:rFonts w:hint="eastAsia" w:asciiTheme="minorEastAsia" w:hAnsiTheme="minorEastAsia" w:eastAsiaTheme="minorEastAsia"/>
          <w:szCs w:val="28"/>
        </w:rPr>
        <w:fldChar w:fldCharType="end"/>
      </w:r>
    </w:p>
    <w:bookmarkEnd w:id="2"/>
    <w:p w14:paraId="3D53BA39">
      <w:pPr>
        <w:pStyle w:val="5"/>
        <w:spacing w:before="0" w:after="0" w:line="360" w:lineRule="auto"/>
        <w:jc w:val="center"/>
        <w:rPr>
          <w:rFonts w:ascii="宋体" w:hAnsi="宋体"/>
          <w:bCs w:val="0"/>
          <w:sz w:val="36"/>
          <w:szCs w:val="36"/>
        </w:rPr>
      </w:pPr>
      <w:bookmarkStart w:id="3" w:name="_Toc15558"/>
      <w:bookmarkStart w:id="4" w:name="OLE_LINK2"/>
      <w:bookmarkStart w:id="5" w:name="OLE_LINK3"/>
      <w:bookmarkStart w:id="6" w:name="OLE_LINK1"/>
      <w:bookmarkStart w:id="7" w:name="_Toc430166811"/>
      <w:r>
        <w:rPr>
          <w:rFonts w:hint="eastAsia" w:ascii="宋体" w:hAnsi="宋体"/>
          <w:bCs w:val="0"/>
          <w:sz w:val="36"/>
          <w:szCs w:val="36"/>
        </w:rPr>
        <w:t>第一章</w:t>
      </w:r>
      <w:r>
        <w:rPr>
          <w:rFonts w:hint="eastAsia" w:ascii="宋体" w:hAnsi="宋体"/>
          <w:bCs w:val="0"/>
          <w:sz w:val="36"/>
          <w:szCs w:val="36"/>
          <w:lang w:val="en-US" w:eastAsia="zh-CN"/>
        </w:rPr>
        <w:t xml:space="preserve">  </w:t>
      </w:r>
      <w:r>
        <w:rPr>
          <w:rFonts w:hint="eastAsia" w:ascii="宋体" w:hAnsi="宋体"/>
          <w:bCs w:val="0"/>
          <w:sz w:val="36"/>
          <w:szCs w:val="36"/>
        </w:rPr>
        <w:t>招标公告</w:t>
      </w:r>
      <w:bookmarkEnd w:id="3"/>
    </w:p>
    <w:bookmarkEnd w:id="4"/>
    <w:bookmarkEnd w:id="5"/>
    <w:bookmarkEnd w:id="6"/>
    <w:p w14:paraId="27D0DD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31" w:name="_GoBack"/>
      <w:bookmarkStart w:id="8" w:name="_Toc35393621"/>
      <w:bookmarkStart w:id="9" w:name="_Toc28359079"/>
      <w:bookmarkStart w:id="10" w:name="_Toc35393790"/>
      <w:bookmarkStart w:id="11" w:name="_Toc28359002"/>
      <w:bookmarkStart w:id="12" w:name="_Hlk24379207"/>
      <w:r>
        <w:rPr>
          <w:rFonts w:hint="eastAsia" w:ascii="宋体" w:hAnsi="宋体" w:eastAsia="宋体" w:cs="宋体"/>
          <w:i w:val="0"/>
          <w:iCs w:val="0"/>
          <w:sz w:val="24"/>
          <w:szCs w:val="24"/>
          <w:lang w:val="en-US" w:eastAsia="zh-CN"/>
        </w:rPr>
        <w:t>项目概况</w:t>
      </w:r>
    </w:p>
    <w:p w14:paraId="29898E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周口市城乡开发投资有限公司北师大周口学校小学部坑塘平整工程项目采购项目的潜在投标人应在周口市公共资源交易中心网（http://jyzx.zhoukou.gov.cn）获取招标文件，并于</w:t>
      </w:r>
      <w:r>
        <w:rPr>
          <w:rFonts w:hint="eastAsia" w:ascii="宋体" w:hAnsi="宋体" w:cs="宋体"/>
          <w:i w:val="0"/>
          <w:iCs w:val="0"/>
          <w:sz w:val="24"/>
          <w:szCs w:val="24"/>
          <w:u w:val="single"/>
          <w:lang w:val="en-US" w:eastAsia="zh-CN"/>
        </w:rPr>
        <w:t>2024</w:t>
      </w:r>
      <w:r>
        <w:rPr>
          <w:rFonts w:hint="eastAsia" w:ascii="宋体" w:hAnsi="宋体" w:eastAsia="宋体" w:cs="宋体"/>
          <w:i w:val="0"/>
          <w:iCs w:val="0"/>
          <w:sz w:val="24"/>
          <w:szCs w:val="24"/>
          <w:u w:val="single"/>
          <w:lang w:val="en-US" w:eastAsia="zh-CN"/>
        </w:rPr>
        <w:t xml:space="preserve"> 年</w:t>
      </w:r>
      <w:r>
        <w:rPr>
          <w:rFonts w:hint="eastAsia" w:ascii="宋体" w:hAnsi="宋体" w:cs="宋体"/>
          <w:i w:val="0"/>
          <w:iCs w:val="0"/>
          <w:sz w:val="24"/>
          <w:szCs w:val="24"/>
          <w:u w:val="single"/>
          <w:lang w:val="en-US" w:eastAsia="zh-CN"/>
        </w:rPr>
        <w:t>12</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06</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分（北京时间）</w:t>
      </w:r>
      <w:r>
        <w:rPr>
          <w:rFonts w:hint="eastAsia" w:ascii="宋体" w:hAnsi="宋体" w:eastAsia="宋体" w:cs="宋体"/>
          <w:i w:val="0"/>
          <w:iCs w:val="0"/>
          <w:sz w:val="24"/>
          <w:szCs w:val="24"/>
          <w:lang w:val="en-US" w:eastAsia="zh-CN"/>
        </w:rPr>
        <w:t>前递交投标文件。</w:t>
      </w:r>
    </w:p>
    <w:p w14:paraId="686484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一、项目基本情况</w:t>
      </w:r>
      <w:bookmarkEnd w:id="8"/>
      <w:bookmarkEnd w:id="9"/>
      <w:bookmarkEnd w:id="10"/>
      <w:bookmarkEnd w:id="11"/>
    </w:p>
    <w:p w14:paraId="7BE7E2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项目编号：示范招标采购-2024-16</w:t>
      </w:r>
    </w:p>
    <w:p w14:paraId="7A14DF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项目名称：周口市城乡开发投资有限公司北师大周口学校小学部坑塘平整工程项目采购项目</w:t>
      </w:r>
    </w:p>
    <w:bookmarkEnd w:id="12"/>
    <w:p w14:paraId="35EEE2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预算金额：5292145.46元</w:t>
      </w:r>
    </w:p>
    <w:p w14:paraId="7FDD79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最高限价（如有）：5292145.46元</w:t>
      </w:r>
    </w:p>
    <w:p w14:paraId="2A28E394">
      <w:pPr>
        <w:pStyle w:val="22"/>
        <w:adjustRightInd w:val="0"/>
        <w:snapToGrid w:val="0"/>
        <w:spacing w:line="360" w:lineRule="auto"/>
        <w:ind w:firstLine="480" w:firstLineChars="200"/>
        <w:rPr>
          <w:rFonts w:hint="eastAsia"/>
        </w:rPr>
      </w:pPr>
      <w:r>
        <w:rPr>
          <w:rFonts w:hint="eastAsia" w:ascii="宋体" w:hAnsi="宋体" w:eastAsia="宋体" w:cs="宋体"/>
          <w:color w:val="000000"/>
          <w:kern w:val="0"/>
          <w:sz w:val="24"/>
          <w:szCs w:val="24"/>
          <w:lang w:val="en-US" w:eastAsia="zh-CN"/>
        </w:rPr>
        <w:t>采购方式：公开招标</w:t>
      </w:r>
    </w:p>
    <w:p w14:paraId="6942AF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包别划分</w:t>
      </w:r>
      <w:r>
        <w:rPr>
          <w:rFonts w:hint="eastAsia" w:ascii="宋体" w:hAnsi="宋体" w:eastAsia="宋体" w:cs="宋体"/>
          <w:i w:val="0"/>
          <w:iCs w:val="0"/>
          <w:sz w:val="24"/>
          <w:szCs w:val="24"/>
          <w:lang w:val="en-US" w:eastAsia="zh-CN"/>
        </w:rPr>
        <w:t>：</w:t>
      </w:r>
      <w:r>
        <w:rPr>
          <w:rFonts w:hint="eastAsia" w:ascii="宋体" w:hAnsi="宋体" w:cs="宋体"/>
          <w:i w:val="0"/>
          <w:iCs w:val="0"/>
          <w:sz w:val="24"/>
          <w:szCs w:val="24"/>
          <w:u w:val="single"/>
          <w:lang w:val="en-US" w:eastAsia="zh-CN"/>
        </w:rPr>
        <w:t xml:space="preserve"> 1</w:t>
      </w:r>
      <w:r>
        <w:rPr>
          <w:rFonts w:hint="eastAsia" w:ascii="宋体" w:hAnsi="宋体" w:eastAsia="宋体" w:cs="宋体"/>
          <w:i w:val="0"/>
          <w:iCs w:val="0"/>
          <w:sz w:val="24"/>
          <w:szCs w:val="24"/>
          <w:lang w:val="en-US" w:eastAsia="zh-CN"/>
        </w:rPr>
        <w:t>个包</w:t>
      </w:r>
    </w:p>
    <w:tbl>
      <w:tblPr>
        <w:tblStyle w:val="49"/>
        <w:tblpPr w:leftFromText="180" w:rightFromText="180" w:vertAnchor="text" w:horzAnchor="margin" w:tblpXSpec="center" w:tblpY="154"/>
        <w:tblW w:w="7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2205"/>
      </w:tblGrid>
      <w:tr w14:paraId="3CDB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7E8D69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包号</w:t>
            </w:r>
          </w:p>
        </w:tc>
        <w:tc>
          <w:tcPr>
            <w:tcW w:w="4127" w:type="dxa"/>
            <w:noWrap w:val="0"/>
            <w:vAlign w:val="center"/>
          </w:tcPr>
          <w:p w14:paraId="156239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包名称</w:t>
            </w:r>
          </w:p>
        </w:tc>
        <w:tc>
          <w:tcPr>
            <w:tcW w:w="2205" w:type="dxa"/>
            <w:noWrap w:val="0"/>
            <w:vAlign w:val="center"/>
          </w:tcPr>
          <w:p w14:paraId="53F493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包最高限价</w:t>
            </w:r>
            <w:r>
              <w:rPr>
                <w:rFonts w:hint="eastAsia" w:ascii="宋体" w:hAnsi="宋体" w:eastAsia="宋体" w:cs="宋体"/>
                <w:i w:val="0"/>
                <w:iCs w:val="0"/>
                <w:sz w:val="24"/>
                <w:szCs w:val="24"/>
                <w:lang w:val="en-US" w:eastAsia="zh-CN"/>
              </w:rPr>
              <w:t>万</w:t>
            </w:r>
            <w:r>
              <w:rPr>
                <w:rFonts w:hint="eastAsia" w:ascii="宋体" w:hAnsi="宋体" w:eastAsia="宋体" w:cs="宋体"/>
                <w:i w:val="0"/>
                <w:iCs w:val="0"/>
                <w:sz w:val="24"/>
                <w:szCs w:val="24"/>
              </w:rPr>
              <w:t>元</w:t>
            </w:r>
          </w:p>
        </w:tc>
      </w:tr>
      <w:tr w14:paraId="1D8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44E0AD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p>
        </w:tc>
        <w:tc>
          <w:tcPr>
            <w:tcW w:w="4127" w:type="dxa"/>
            <w:noWrap w:val="0"/>
            <w:vAlign w:val="center"/>
          </w:tcPr>
          <w:p w14:paraId="695E7A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周口市城乡开发投资有限公司北师大周口学校小学部坑塘平整工程项目采购项目</w:t>
            </w:r>
          </w:p>
        </w:tc>
        <w:tc>
          <w:tcPr>
            <w:tcW w:w="2205" w:type="dxa"/>
            <w:noWrap w:val="0"/>
            <w:vAlign w:val="center"/>
          </w:tcPr>
          <w:p w14:paraId="2CDA5C1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5292145.46元</w:t>
            </w:r>
          </w:p>
        </w:tc>
      </w:tr>
    </w:tbl>
    <w:p w14:paraId="304A13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p>
    <w:p w14:paraId="74F6C5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需求：本次招标采购为北师大周口学校小学部坑塘平整工程项目采购项目，投标方应根据招标文件所提出的规格、数量和服务要求，综合考虑现场环境、工期等情况，合计编制施工组织设计。（包括但不限于标的的名称、数量、简要技术需求或服务要求等）</w:t>
      </w:r>
    </w:p>
    <w:p w14:paraId="4578E7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合同履行期限：合同签订后30日历天</w:t>
      </w:r>
    </w:p>
    <w:p w14:paraId="1C6C0B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是否接受进口产品：否</w:t>
      </w:r>
    </w:p>
    <w:p w14:paraId="083F8D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5EB934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bookmarkStart w:id="13" w:name="_Toc35393622"/>
      <w:bookmarkStart w:id="14" w:name="_Toc35393791"/>
      <w:bookmarkStart w:id="15" w:name="_Toc28359080"/>
      <w:bookmarkStart w:id="16" w:name="_Toc28359003"/>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采购预留金额（元）</w:t>
      </w:r>
      <w:r>
        <w:rPr>
          <w:rFonts w:hint="eastAsia" w:ascii="宋体" w:hAnsi="宋体" w:eastAsia="宋体" w:cs="宋体"/>
          <w:i w:val="0"/>
          <w:iCs w:val="0"/>
          <w:sz w:val="24"/>
          <w:szCs w:val="24"/>
          <w:u w:val="single"/>
          <w:lang w:val="en-US" w:eastAsia="zh-CN"/>
        </w:rPr>
        <w:t xml:space="preserve">5292145.46元  </w:t>
      </w:r>
      <w:r>
        <w:rPr>
          <w:rFonts w:hint="eastAsia" w:ascii="宋体" w:hAnsi="宋体" w:eastAsia="宋体" w:cs="宋体"/>
          <w:i w:val="0"/>
          <w:iCs w:val="0"/>
          <w:sz w:val="24"/>
          <w:szCs w:val="24"/>
          <w:u w:val="none"/>
          <w:lang w:val="en-US" w:eastAsia="zh-CN"/>
        </w:rPr>
        <w:t>必须提供中小企业声明函/否。(友情提醒：此处必须和省政府采购网上申报填写一致)。</w:t>
      </w:r>
    </w:p>
    <w:p w14:paraId="19CE15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二、申请人的资格要求：</w:t>
      </w:r>
      <w:bookmarkEnd w:id="13"/>
      <w:bookmarkEnd w:id="14"/>
      <w:bookmarkEnd w:id="15"/>
      <w:bookmarkEnd w:id="16"/>
    </w:p>
    <w:p w14:paraId="7F45E4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rPr>
        <w:t>1.满足《中华人民共和国政府采购法》第二十二条规定；</w:t>
      </w:r>
    </w:p>
    <w:p w14:paraId="037BEF1D">
      <w:pPr>
        <w:pStyle w:val="2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2C14FBBB">
      <w:pPr>
        <w:pStyle w:val="2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09AA8746">
      <w:pPr>
        <w:pStyle w:val="2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10E7990E">
      <w:pPr>
        <w:pStyle w:val="2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65F7D11A">
      <w:pPr>
        <w:pStyle w:val="22"/>
        <w:adjustRightInd w:val="0"/>
        <w:snapToGrid w:val="0"/>
        <w:spacing w:line="360" w:lineRule="auto"/>
        <w:ind w:firstLine="480" w:firstLineChars="200"/>
        <w:rPr>
          <w:rFonts w:hint="eastAsia"/>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3E28CB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7" w:name="_Toc28359081"/>
      <w:bookmarkStart w:id="18" w:name="_Toc2835900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42FF4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w:t>
      </w:r>
    </w:p>
    <w:p w14:paraId="35DDFF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themeColor="text1"/>
          <w:sz w:val="24"/>
          <w:szCs w:val="24"/>
        </w:rPr>
        <w:t>、“重大税收违法案件当事人名单（</w:t>
      </w:r>
      <w:r>
        <w:rPr>
          <w:rFonts w:hint="eastAsia" w:ascii="宋体" w:hAnsi="宋体" w:eastAsia="宋体" w:cs="宋体"/>
          <w:i w:val="0"/>
          <w:iCs w:val="0"/>
          <w:color w:val="000000" w:themeColor="text1"/>
          <w:sz w:val="24"/>
          <w:szCs w:val="24"/>
          <w:lang w:val="en-US" w:eastAsia="zh-CN"/>
        </w:rPr>
        <w:t>重大税收违法失信主体</w:t>
      </w:r>
      <w:r>
        <w:rPr>
          <w:rFonts w:hint="eastAsia" w:ascii="宋体" w:hAnsi="宋体" w:eastAsia="宋体" w:cs="宋体"/>
          <w:i w:val="0"/>
          <w:iCs w:val="0"/>
          <w:color w:val="000000" w:themeColor="text1"/>
          <w:sz w:val="24"/>
          <w:szCs w:val="24"/>
        </w:rPr>
        <w:t>）”和“中国政府采购”网站(</w:t>
      </w:r>
      <w:r>
        <w:rPr>
          <w:rFonts w:hint="eastAsia" w:ascii="宋体" w:hAnsi="宋体" w:eastAsia="宋体" w:cs="宋体"/>
          <w:i w:val="0"/>
          <w:iCs w:val="0"/>
          <w:color w:val="000000" w:themeColor="text1"/>
          <w:sz w:val="24"/>
          <w:szCs w:val="24"/>
        </w:rPr>
        <w:fldChar w:fldCharType="begin"/>
      </w:r>
      <w:r>
        <w:rPr>
          <w:rFonts w:hint="eastAsia" w:ascii="宋体" w:hAnsi="宋体" w:eastAsia="宋体" w:cs="宋体"/>
          <w:i w:val="0"/>
          <w:iCs w:val="0"/>
          <w:color w:val="000000" w:themeColor="text1"/>
          <w:sz w:val="24"/>
          <w:szCs w:val="24"/>
        </w:rPr>
        <w:instrText xml:space="preserve">HYPERLINK "http://www.ccgp.gov.cn/"</w:instrText>
      </w:r>
      <w:r>
        <w:rPr>
          <w:rFonts w:hint="eastAsia" w:ascii="宋体" w:hAnsi="宋体" w:eastAsia="宋体" w:cs="宋体"/>
          <w:i w:val="0"/>
          <w:iCs w:val="0"/>
          <w:color w:val="000000" w:themeColor="text1"/>
          <w:sz w:val="24"/>
          <w:szCs w:val="24"/>
        </w:rPr>
        <w:fldChar w:fldCharType="separate"/>
      </w:r>
      <w:r>
        <w:rPr>
          <w:rFonts w:hint="eastAsia" w:ascii="宋体" w:hAnsi="宋体" w:eastAsia="宋体" w:cs="宋体"/>
          <w:i w:val="0"/>
          <w:iCs w:val="0"/>
          <w:color w:val="000000" w:themeColor="text1"/>
          <w:sz w:val="24"/>
          <w:szCs w:val="24"/>
        </w:rPr>
        <w:t>www.ccgp.gov.cn</w:t>
      </w:r>
      <w:r>
        <w:rPr>
          <w:rFonts w:hint="eastAsia" w:ascii="宋体" w:hAnsi="宋体" w:eastAsia="宋体" w:cs="宋体"/>
          <w:i w:val="0"/>
          <w:iCs w:val="0"/>
          <w:color w:val="000000" w:themeColor="text1"/>
          <w:sz w:val="24"/>
          <w:szCs w:val="24"/>
        </w:rPr>
        <w:fldChar w:fldCharType="end"/>
      </w:r>
      <w:r>
        <w:rPr>
          <w:rFonts w:hint="eastAsia" w:ascii="宋体" w:hAnsi="宋体" w:eastAsia="宋体" w:cs="宋体"/>
          <w:i w:val="0"/>
          <w:iCs w:val="0"/>
          <w:color w:val="000000" w:themeColor="text1"/>
          <w:sz w:val="24"/>
          <w:szCs w:val="24"/>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56DA7C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（2）具有建筑工程施工总承包三级及以上资质，且具有有效的安全生产许可证。拟派项目经理须具有建筑工程专业贰级及以上注册建造师证书，并具备有效的安全生产考核合格证，</w:t>
      </w:r>
      <w:r>
        <w:rPr>
          <w:rFonts w:hint="eastAsia" w:ascii="宋体" w:hAnsi="宋体" w:eastAsia="宋体" w:cs="宋体"/>
          <w:i w:val="0"/>
          <w:iCs w:val="0"/>
          <w:sz w:val="24"/>
          <w:szCs w:val="24"/>
          <w:lang w:eastAsia="zh-CN"/>
        </w:rPr>
        <w:t>近期连续缴纳</w:t>
      </w:r>
      <w:r>
        <w:rPr>
          <w:rFonts w:hint="eastAsia" w:ascii="宋体" w:hAnsi="宋体" w:eastAsia="宋体" w:cs="宋体"/>
          <w:i w:val="0"/>
          <w:iCs w:val="0"/>
          <w:sz w:val="24"/>
          <w:szCs w:val="24"/>
          <w:lang w:val="en-US" w:eastAsia="zh-CN"/>
        </w:rPr>
        <w:t>6个月以上</w:t>
      </w:r>
      <w:r>
        <w:rPr>
          <w:rFonts w:hint="eastAsia" w:ascii="宋体" w:hAnsi="宋体" w:eastAsia="宋体" w:cs="宋体"/>
          <w:i w:val="0"/>
          <w:iCs w:val="0"/>
          <w:sz w:val="24"/>
          <w:szCs w:val="24"/>
        </w:rPr>
        <w:t>社保</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项目经理承诺无在建并保证整个施工期间在本项目施工现场。</w:t>
      </w:r>
    </w:p>
    <w:p w14:paraId="716918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9" w:name="_Toc35393623"/>
      <w:bookmarkStart w:id="20" w:name="_Toc35393792"/>
      <w:r>
        <w:rPr>
          <w:rFonts w:hint="eastAsia" w:ascii="宋体" w:hAnsi="宋体" w:eastAsia="宋体" w:cs="宋体"/>
          <w:i w:val="0"/>
          <w:iCs w:val="0"/>
          <w:sz w:val="24"/>
          <w:szCs w:val="24"/>
        </w:rPr>
        <w:t>三、获取招标文件</w:t>
      </w:r>
      <w:bookmarkEnd w:id="17"/>
      <w:bookmarkEnd w:id="18"/>
      <w:bookmarkEnd w:id="19"/>
      <w:bookmarkEnd w:id="20"/>
    </w:p>
    <w:p w14:paraId="6689BE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ascii="宋体" w:hAnsi="宋体" w:cs="宋体"/>
          <w:i w:val="0"/>
          <w:iCs w:val="0"/>
          <w:sz w:val="24"/>
          <w:szCs w:val="24"/>
          <w:lang w:val="en-US" w:eastAsia="zh-CN"/>
        </w:rPr>
        <w:t>2024</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15</w:t>
      </w:r>
      <w:r>
        <w:rPr>
          <w:rFonts w:hint="eastAsia" w:ascii="宋体" w:hAnsi="宋体" w:eastAsia="宋体" w:cs="宋体"/>
          <w:i w:val="0"/>
          <w:iCs w:val="0"/>
          <w:sz w:val="24"/>
          <w:szCs w:val="24"/>
        </w:rPr>
        <w:t>日至</w:t>
      </w:r>
      <w:r>
        <w:rPr>
          <w:rFonts w:hint="eastAsia" w:ascii="宋体" w:hAnsi="宋体" w:cs="宋体"/>
          <w:i w:val="0"/>
          <w:iCs w:val="0"/>
          <w:sz w:val="24"/>
          <w:szCs w:val="24"/>
          <w:lang w:val="en-US" w:eastAsia="zh-CN"/>
        </w:rPr>
        <w:t>2024</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22</w:t>
      </w:r>
      <w:r>
        <w:rPr>
          <w:rFonts w:hint="eastAsia" w:ascii="宋体" w:hAnsi="宋体" w:eastAsia="宋体" w:cs="宋体"/>
          <w:i w:val="0"/>
          <w:iCs w:val="0"/>
          <w:sz w:val="24"/>
          <w:szCs w:val="24"/>
        </w:rPr>
        <w:t>日，每天上午</w:t>
      </w:r>
      <w:r>
        <w:rPr>
          <w:rFonts w:hint="eastAsia" w:ascii="宋体" w:hAnsi="宋体" w:cs="宋体"/>
          <w:i w:val="0"/>
          <w:iCs w:val="0"/>
          <w:sz w:val="24"/>
          <w:szCs w:val="24"/>
          <w:lang w:val="en-US" w:eastAsia="zh-CN"/>
        </w:rPr>
        <w:t>08:00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，下午</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23:59</w:t>
      </w:r>
      <w:r>
        <w:rPr>
          <w:rFonts w:hint="eastAsia" w:ascii="宋体" w:hAnsi="宋体" w:eastAsia="宋体" w:cs="宋体"/>
          <w:i w:val="0"/>
          <w:iCs w:val="0"/>
          <w:sz w:val="24"/>
          <w:szCs w:val="24"/>
        </w:rPr>
        <w:t>（北京时间，法定节假日除外）</w:t>
      </w:r>
    </w:p>
    <w:p w14:paraId="2ECB0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79B78E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9BB4E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521F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1" w:name="_Toc28359082"/>
      <w:bookmarkStart w:id="22" w:name="_Toc28359005"/>
      <w:bookmarkStart w:id="23" w:name="_Toc35393793"/>
      <w:bookmarkStart w:id="24" w:name="_Toc35393624"/>
      <w:r>
        <w:rPr>
          <w:rFonts w:hint="eastAsia" w:ascii="宋体" w:hAnsi="宋体" w:eastAsia="宋体" w:cs="宋体"/>
          <w:i w:val="0"/>
          <w:iCs w:val="0"/>
          <w:sz w:val="24"/>
          <w:szCs w:val="24"/>
        </w:rPr>
        <w:t>四、提交投标文件</w:t>
      </w:r>
      <w:bookmarkEnd w:id="21"/>
      <w:bookmarkEnd w:id="22"/>
      <w:r>
        <w:rPr>
          <w:rFonts w:hint="eastAsia" w:ascii="宋体" w:hAnsi="宋体" w:eastAsia="宋体" w:cs="宋体"/>
          <w:i w:val="0"/>
          <w:iCs w:val="0"/>
          <w:sz w:val="24"/>
          <w:szCs w:val="24"/>
        </w:rPr>
        <w:t>截止时间、开标时间和地点</w:t>
      </w:r>
      <w:bookmarkEnd w:id="23"/>
      <w:bookmarkEnd w:id="24"/>
    </w:p>
    <w:p w14:paraId="3EB009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时间：</w:t>
      </w:r>
      <w:r>
        <w:rPr>
          <w:rFonts w:hint="eastAsia" w:ascii="宋体" w:hAnsi="宋体" w:cs="宋体"/>
          <w:i w:val="0"/>
          <w:iCs w:val="0"/>
          <w:sz w:val="24"/>
          <w:szCs w:val="24"/>
          <w:lang w:val="en-US" w:eastAsia="zh-CN"/>
        </w:rPr>
        <w:t>2024</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06</w:t>
      </w:r>
      <w:r>
        <w:rPr>
          <w:rFonts w:hint="eastAsia" w:ascii="宋体" w:hAnsi="宋体" w:eastAsia="宋体" w:cs="宋体"/>
          <w:i w:val="0"/>
          <w:iCs w:val="0"/>
          <w:sz w:val="24"/>
          <w:szCs w:val="24"/>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rPr>
        <w:t>分（北京时间）</w:t>
      </w:r>
    </w:p>
    <w:p w14:paraId="1583E3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地点：周口市公共资源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F05E5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5" w:name="_Toc35393794"/>
      <w:bookmarkStart w:id="26" w:name="_Toc28359007"/>
      <w:bookmarkStart w:id="27" w:name="_Toc35393625"/>
      <w:bookmarkStart w:id="28" w:name="_Toc28359084"/>
      <w:r>
        <w:rPr>
          <w:rFonts w:hint="eastAsia" w:ascii="宋体" w:hAnsi="宋体" w:eastAsia="宋体" w:cs="宋体"/>
          <w:i w:val="0"/>
          <w:iCs w:val="0"/>
          <w:sz w:val="24"/>
          <w:szCs w:val="24"/>
        </w:rPr>
        <w:t>五、公告期限</w:t>
      </w:r>
      <w:bookmarkEnd w:id="25"/>
      <w:bookmarkEnd w:id="26"/>
      <w:bookmarkEnd w:id="27"/>
      <w:bookmarkEnd w:id="28"/>
    </w:p>
    <w:p w14:paraId="2C12EC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自本公告发布之日起5个工作日。</w:t>
      </w:r>
    </w:p>
    <w:p w14:paraId="7A2F9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9" w:name="_Toc35393795"/>
      <w:bookmarkStart w:id="30" w:name="_Toc35393626"/>
      <w:r>
        <w:rPr>
          <w:rFonts w:hint="eastAsia" w:ascii="宋体" w:hAnsi="宋体" w:eastAsia="宋体" w:cs="宋体"/>
          <w:i w:val="0"/>
          <w:iCs w:val="0"/>
          <w:sz w:val="24"/>
          <w:szCs w:val="24"/>
        </w:rPr>
        <w:t>六、其他补充事宜</w:t>
      </w:r>
      <w:bookmarkEnd w:id="29"/>
      <w:bookmarkEnd w:id="30"/>
    </w:p>
    <w:p w14:paraId="5B7C27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31" w:name="_Toc35393796"/>
      <w:bookmarkStart w:id="32" w:name="_Toc28359085"/>
      <w:bookmarkStart w:id="33" w:name="_Toc35393627"/>
      <w:bookmarkStart w:id="34" w:name="_Toc28359008"/>
      <w:r>
        <w:rPr>
          <w:rFonts w:hint="eastAsia" w:ascii="宋体" w:hAnsi="宋体" w:eastAsia="宋体" w:cs="宋体"/>
          <w:i w:val="0"/>
          <w:iCs w:val="0"/>
          <w:sz w:val="24"/>
          <w:szCs w:val="24"/>
          <w:lang w:val="en-US" w:eastAsia="zh-CN"/>
        </w:rPr>
        <w:t>无</w:t>
      </w:r>
    </w:p>
    <w:p w14:paraId="3BA78B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七、对本次招标提出询问，请按以下方式联系。</w:t>
      </w:r>
      <w:bookmarkEnd w:id="31"/>
      <w:bookmarkEnd w:id="32"/>
      <w:bookmarkEnd w:id="33"/>
      <w:bookmarkEnd w:id="34"/>
    </w:p>
    <w:p w14:paraId="49ED1B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2BBC99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称：周口市城乡开发投资有限公司</w:t>
      </w:r>
    </w:p>
    <w:p w14:paraId="37AC34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址：</w:t>
      </w:r>
      <w:r>
        <w:rPr>
          <w:rFonts w:hint="eastAsia" w:ascii="宋体" w:hAnsi="宋体" w:cs="宋体"/>
          <w:i w:val="0"/>
          <w:iCs w:val="0"/>
          <w:sz w:val="24"/>
          <w:szCs w:val="24"/>
          <w:lang w:eastAsia="zh-CN"/>
        </w:rPr>
        <w:t>周口市城乡一体化示范区</w:t>
      </w:r>
    </w:p>
    <w:p w14:paraId="5A8681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 xml:space="preserve">师秋来       </w:t>
      </w:r>
      <w:r>
        <w:rPr>
          <w:rFonts w:hint="eastAsia" w:ascii="宋体" w:hAnsi="宋体" w:eastAsia="宋体" w:cs="宋体"/>
          <w:i w:val="0"/>
          <w:iCs w:val="0"/>
          <w:sz w:val="24"/>
          <w:szCs w:val="24"/>
          <w:highlight w:val="none"/>
        </w:rPr>
        <w:t>联系方式：</w:t>
      </w:r>
      <w:bookmarkStart w:id="35" w:name="_Toc28359009"/>
      <w:bookmarkStart w:id="36" w:name="_Toc28359086"/>
      <w:r>
        <w:rPr>
          <w:rFonts w:hint="eastAsia" w:ascii="宋体" w:hAnsi="宋体" w:eastAsia="宋体" w:cs="宋体"/>
          <w:i w:val="0"/>
          <w:iCs w:val="0"/>
          <w:sz w:val="24"/>
          <w:szCs w:val="24"/>
          <w:highlight w:val="none"/>
        </w:rPr>
        <w:t>0394-7739917</w:t>
      </w:r>
    </w:p>
    <w:p w14:paraId="4ED6D5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5"/>
      <w:bookmarkEnd w:id="36"/>
    </w:p>
    <w:p w14:paraId="35C9E3F3">
      <w:pPr>
        <w:pStyle w:val="22"/>
        <w:adjustRightInd w:val="0"/>
        <w:snapToGrid w:val="0"/>
        <w:spacing w:line="360" w:lineRule="auto"/>
        <w:ind w:firstLine="480" w:firstLineChars="200"/>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sz w:val="24"/>
          <w:szCs w:val="24"/>
        </w:rPr>
        <w:t>周口市公共资源交易中心政府采购中心</w:t>
      </w:r>
    </w:p>
    <w:p w14:paraId="1D661C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址：周口市光明路与政通路交叉口</w:t>
      </w:r>
      <w:r>
        <w:rPr>
          <w:rFonts w:hint="eastAsia" w:ascii="宋体" w:hAnsi="宋体" w:eastAsia="宋体" w:cs="宋体"/>
          <w:i w:val="0"/>
          <w:iCs w:val="0"/>
          <w:sz w:val="24"/>
          <w:szCs w:val="24"/>
          <w:lang w:val="en-US" w:eastAsia="zh-CN"/>
        </w:rPr>
        <w:t>向北100米路东</w:t>
      </w:r>
    </w:p>
    <w:p w14:paraId="2596BD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曹晨阳</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7" w:name="_Toc28359087"/>
      <w:bookmarkStart w:id="38" w:name="_Toc28359010"/>
      <w:r>
        <w:rPr>
          <w:rFonts w:hint="eastAsia" w:ascii="宋体" w:hAnsi="宋体" w:cs="宋体"/>
          <w:i w:val="0"/>
          <w:iCs w:val="0"/>
          <w:sz w:val="24"/>
          <w:szCs w:val="24"/>
          <w:lang w:val="en-US" w:eastAsia="zh-CN"/>
        </w:rPr>
        <w:t>0394-8106517 19013990816</w:t>
      </w:r>
    </w:p>
    <w:bookmarkEnd w:id="37"/>
    <w:bookmarkEnd w:id="38"/>
    <w:p w14:paraId="465E98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周口市城乡一体化示范区政府采购管理办公室</w:t>
      </w:r>
    </w:p>
    <w:p w14:paraId="209B2323">
      <w:pPr>
        <w:pStyle w:val="2"/>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联系方式：0394-7735709</w:t>
      </w:r>
    </w:p>
    <w:p w14:paraId="0ADB51DE">
      <w:pPr>
        <w:pStyle w:val="2"/>
        <w:numPr>
          <w:ilvl w:val="0"/>
          <w:numId w:val="0"/>
        </w:numPr>
        <w:rPr>
          <w:rFonts w:hint="default"/>
          <w:lang w:val="en-US" w:eastAsia="zh-CN"/>
        </w:rPr>
      </w:pPr>
    </w:p>
    <w:p w14:paraId="3F78C13E">
      <w:pPr>
        <w:pStyle w:val="22"/>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5FC80E8B">
      <w:pPr>
        <w:pStyle w:val="37"/>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2024</w:t>
      </w:r>
      <w:r>
        <w:rPr>
          <w:rFonts w:hint="eastAsia" w:ascii="宋体" w:hAnsi="宋体" w:eastAsia="宋体" w:cs="宋体"/>
          <w:sz w:val="24"/>
          <w:szCs w:val="24"/>
        </w:rPr>
        <w:t>年</w:t>
      </w:r>
      <w:r>
        <w:rPr>
          <w:rFonts w:hint="eastAsia" w:ascii="宋体" w:hAnsi="宋体" w:cs="宋体"/>
          <w:color w:val="000000"/>
          <w:sz w:val="24"/>
          <w:szCs w:val="24"/>
          <w:lang w:val="en-US" w:eastAsia="zh-CN"/>
        </w:rPr>
        <w:t>11</w:t>
      </w:r>
      <w:r>
        <w:rPr>
          <w:rFonts w:hint="eastAsia" w:ascii="宋体" w:hAnsi="宋体" w:eastAsia="宋体" w:cs="宋体"/>
          <w:sz w:val="24"/>
          <w:szCs w:val="24"/>
        </w:rPr>
        <w:t>月</w:t>
      </w:r>
      <w:r>
        <w:rPr>
          <w:rFonts w:hint="eastAsia" w:ascii="宋体" w:hAnsi="宋体" w:cs="宋体"/>
          <w:sz w:val="24"/>
          <w:szCs w:val="24"/>
          <w:lang w:val="en-US" w:eastAsia="zh-CN"/>
        </w:rPr>
        <w:t>15</w:t>
      </w:r>
      <w:r>
        <w:rPr>
          <w:rFonts w:hint="eastAsia" w:ascii="宋体" w:hAnsi="宋体" w:eastAsia="宋体" w:cs="宋体"/>
          <w:sz w:val="24"/>
          <w:szCs w:val="24"/>
        </w:rPr>
        <w:t>日</w:t>
      </w:r>
    </w:p>
    <w:bookmarkEnd w:id="131"/>
    <w:p w14:paraId="4F49775B">
      <w:pPr>
        <w:pStyle w:val="43"/>
        <w:adjustRightInd w:val="0"/>
        <w:snapToGrid w:val="0"/>
        <w:spacing w:before="0" w:beforeAutospacing="0" w:after="0" w:afterAutospacing="0" w:line="360" w:lineRule="auto"/>
        <w:rPr>
          <w:rFonts w:asciiTheme="minorEastAsia" w:hAnsiTheme="minorEastAsia" w:eastAsiaTheme="minorEastAsia"/>
          <w:sz w:val="24"/>
          <w:szCs w:val="24"/>
        </w:rPr>
      </w:pPr>
    </w:p>
    <w:p w14:paraId="1F2A44A4">
      <w:pPr>
        <w:adjustRightInd w:val="0"/>
        <w:snapToGrid w:val="0"/>
        <w:spacing w:line="360" w:lineRule="auto"/>
      </w:pPr>
    </w:p>
    <w:p w14:paraId="2058D8EF">
      <w:pPr>
        <w:pStyle w:val="43"/>
        <w:adjustRightInd w:val="0"/>
        <w:snapToGrid w:val="0"/>
        <w:spacing w:before="0" w:beforeAutospacing="0" w:after="0" w:afterAutospacing="0" w:line="360" w:lineRule="auto"/>
        <w:rPr>
          <w:rFonts w:hint="eastAsia"/>
          <w:color w:val="333333"/>
          <w:sz w:val="21"/>
          <w:szCs w:val="21"/>
          <w:shd w:val="clear" w:color="auto" w:fill="FFFFFF"/>
          <w:lang w:eastAsia="zh-CN"/>
        </w:rPr>
      </w:pPr>
      <w:r>
        <w:rPr>
          <w:rFonts w:hint="eastAsia"/>
          <w:color w:val="333333"/>
          <w:sz w:val="21"/>
          <w:szCs w:val="21"/>
          <w:shd w:val="clear" w:color="auto" w:fill="FFFFFF"/>
          <w:lang w:eastAsia="zh-CN"/>
        </w:rPr>
        <w:t>‘’</w:t>
      </w:r>
    </w:p>
    <w:p w14:paraId="51EDFEFA">
      <w:pPr>
        <w:pStyle w:val="43"/>
        <w:adjustRightInd w:val="0"/>
        <w:snapToGrid w:val="0"/>
        <w:spacing w:before="0" w:beforeAutospacing="0" w:after="0" w:afterAutospacing="0" w:line="360" w:lineRule="auto"/>
        <w:rPr>
          <w:rFonts w:hint="eastAsia"/>
          <w:color w:val="333333"/>
          <w:sz w:val="21"/>
          <w:szCs w:val="21"/>
          <w:shd w:val="clear" w:color="auto" w:fill="FFFFFF"/>
          <w:lang w:eastAsia="zh-CN"/>
        </w:rPr>
      </w:pPr>
    </w:p>
    <w:p w14:paraId="0C52EFEF">
      <w:pPr>
        <w:pStyle w:val="43"/>
        <w:adjustRightInd w:val="0"/>
        <w:snapToGrid w:val="0"/>
        <w:spacing w:before="0" w:beforeAutospacing="0" w:after="0" w:afterAutospacing="0" w:line="360" w:lineRule="auto"/>
        <w:rPr>
          <w:rFonts w:hint="eastAsia"/>
          <w:color w:val="333333"/>
          <w:sz w:val="21"/>
          <w:szCs w:val="21"/>
          <w:shd w:val="clear" w:color="auto" w:fill="FFFFFF"/>
          <w:lang w:eastAsia="zh-CN"/>
        </w:rPr>
      </w:pPr>
    </w:p>
    <w:p w14:paraId="2E604806">
      <w:pPr>
        <w:pStyle w:val="43"/>
        <w:adjustRightInd w:val="0"/>
        <w:snapToGrid w:val="0"/>
        <w:spacing w:before="0" w:beforeAutospacing="0" w:after="0" w:afterAutospacing="0" w:line="360" w:lineRule="auto"/>
        <w:rPr>
          <w:rFonts w:hint="eastAsia"/>
          <w:color w:val="333333"/>
          <w:sz w:val="21"/>
          <w:szCs w:val="21"/>
          <w:shd w:val="clear" w:color="auto" w:fill="FFFFFF"/>
          <w:lang w:eastAsia="zh-CN"/>
        </w:rPr>
      </w:pPr>
    </w:p>
    <w:p w14:paraId="3D573548">
      <w:pPr>
        <w:pStyle w:val="5"/>
        <w:spacing w:before="0" w:after="0" w:line="360" w:lineRule="auto"/>
        <w:jc w:val="center"/>
        <w:rPr>
          <w:rFonts w:ascii="宋体" w:hAnsi="宋体"/>
          <w:bCs w:val="0"/>
          <w:sz w:val="36"/>
          <w:szCs w:val="36"/>
        </w:rPr>
      </w:pPr>
      <w:bookmarkStart w:id="39" w:name="_Toc26819"/>
      <w:r>
        <w:rPr>
          <w:rFonts w:hint="eastAsia" w:ascii="宋体" w:hAnsi="宋体"/>
          <w:bCs w:val="0"/>
          <w:sz w:val="36"/>
          <w:szCs w:val="36"/>
        </w:rPr>
        <w:t>第二章</w:t>
      </w:r>
      <w:r>
        <w:rPr>
          <w:rFonts w:hint="eastAsia" w:ascii="宋体" w:hAnsi="宋体"/>
          <w:bCs w:val="0"/>
          <w:sz w:val="36"/>
          <w:szCs w:val="36"/>
          <w:lang w:val="en-US" w:eastAsia="zh-CN"/>
        </w:rPr>
        <w:t xml:space="preserve">  </w:t>
      </w:r>
      <w:r>
        <w:rPr>
          <w:rFonts w:hint="eastAsia" w:ascii="宋体" w:hAnsi="宋体"/>
          <w:bCs w:val="0"/>
          <w:sz w:val="36"/>
          <w:szCs w:val="36"/>
        </w:rPr>
        <w:t>投标人须知</w:t>
      </w:r>
      <w:bookmarkEnd w:id="39"/>
    </w:p>
    <w:p w14:paraId="1C6A8CA1">
      <w:pPr>
        <w:pStyle w:val="138"/>
        <w:spacing w:line="360" w:lineRule="auto"/>
        <w:jc w:val="center"/>
        <w:outlineLvl w:val="2"/>
        <w:rPr>
          <w:rFonts w:ascii="宋体" w:hAnsi="宋体" w:eastAsia="宋体"/>
          <w:b/>
          <w:kern w:val="2"/>
          <w:szCs w:val="28"/>
        </w:rPr>
      </w:pPr>
      <w:bookmarkStart w:id="40" w:name="_Toc12301"/>
      <w:bookmarkStart w:id="41" w:name="_Toc184635070"/>
      <w:r>
        <w:rPr>
          <w:rFonts w:hint="eastAsia" w:ascii="宋体" w:hAnsi="宋体" w:eastAsia="宋体"/>
          <w:b/>
          <w:kern w:val="2"/>
          <w:szCs w:val="28"/>
        </w:rPr>
        <w:t>投标人须知前附表</w:t>
      </w:r>
      <w:bookmarkEnd w:id="40"/>
      <w:bookmarkEnd w:id="41"/>
    </w:p>
    <w:tbl>
      <w:tblPr>
        <w:tblStyle w:val="4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14:paraId="7A93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14:paraId="43DB5C19">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条款号</w:t>
            </w:r>
          </w:p>
        </w:tc>
        <w:tc>
          <w:tcPr>
            <w:tcW w:w="2055" w:type="dxa"/>
            <w:vAlign w:val="center"/>
          </w:tcPr>
          <w:p w14:paraId="0BD2A3FD">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条款名称</w:t>
            </w:r>
          </w:p>
        </w:tc>
        <w:tc>
          <w:tcPr>
            <w:tcW w:w="6420" w:type="dxa"/>
            <w:vAlign w:val="center"/>
          </w:tcPr>
          <w:p w14:paraId="400627A9">
            <w:pPr>
              <w:autoSpaceDE w:val="0"/>
              <w:autoSpaceDN w:val="0"/>
              <w:adjustRightInd w:val="0"/>
              <w:spacing w:line="276" w:lineRule="auto"/>
              <w:jc w:val="center"/>
              <w:rPr>
                <w:rFonts w:ascii="宋体" w:cs="宋体"/>
                <w:color w:val="000000"/>
                <w:kern w:val="0"/>
                <w:sz w:val="24"/>
                <w:lang w:val="zh-CN"/>
              </w:rPr>
            </w:pPr>
            <w:r>
              <w:rPr>
                <w:rFonts w:hint="eastAsia" w:ascii="宋体" w:cs="宋体"/>
                <w:color w:val="000000"/>
                <w:kern w:val="0"/>
                <w:sz w:val="24"/>
                <w:lang w:val="zh-CN"/>
              </w:rPr>
              <w:t>编 列 内 容</w:t>
            </w:r>
          </w:p>
        </w:tc>
      </w:tr>
      <w:tr w14:paraId="1FFA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4119122">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1.1.2</w:t>
            </w:r>
          </w:p>
        </w:tc>
        <w:tc>
          <w:tcPr>
            <w:tcW w:w="2055" w:type="dxa"/>
            <w:vAlign w:val="center"/>
          </w:tcPr>
          <w:p w14:paraId="61C80EB9">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招标人（采购人）</w:t>
            </w:r>
          </w:p>
        </w:tc>
        <w:tc>
          <w:tcPr>
            <w:tcW w:w="6420" w:type="dxa"/>
            <w:vAlign w:val="center"/>
          </w:tcPr>
          <w:p w14:paraId="4A141258">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采购人：周口市城乡开发投资有限公司</w:t>
            </w:r>
          </w:p>
          <w:p w14:paraId="53D3DA66">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联系地址：周口市城乡一体化示范区</w:t>
            </w:r>
          </w:p>
          <w:p w14:paraId="0F50C8E3">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联系人：师秋来</w:t>
            </w:r>
          </w:p>
          <w:p w14:paraId="339A6318">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highlight w:val="none"/>
                <w:lang w:val="zh-CN"/>
              </w:rPr>
              <w:t>电话：0394-7739917</w:t>
            </w:r>
          </w:p>
        </w:tc>
      </w:tr>
      <w:tr w14:paraId="7284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C96B543">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1.1.3</w:t>
            </w:r>
          </w:p>
        </w:tc>
        <w:tc>
          <w:tcPr>
            <w:tcW w:w="2055" w:type="dxa"/>
            <w:vAlign w:val="center"/>
          </w:tcPr>
          <w:p w14:paraId="1B123038">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招标代理机构</w:t>
            </w:r>
          </w:p>
        </w:tc>
        <w:tc>
          <w:tcPr>
            <w:tcW w:w="6420" w:type="dxa"/>
            <w:vAlign w:val="center"/>
          </w:tcPr>
          <w:p w14:paraId="6443906F">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 xml:space="preserve">采购代理机构： 周口市公共资源交易中心政府采购中心 </w:t>
            </w:r>
          </w:p>
          <w:p w14:paraId="26C2A4A3">
            <w:pPr>
              <w:autoSpaceDE w:val="0"/>
              <w:autoSpaceDN w:val="0"/>
              <w:adjustRightInd w:val="0"/>
              <w:spacing w:line="276" w:lineRule="auto"/>
              <w:jc w:val="left"/>
              <w:rPr>
                <w:rFonts w:hint="eastAsia" w:ascii="宋体" w:hAnsi="宋体" w:eastAsia="宋体" w:cs="宋体"/>
                <w:i w:val="0"/>
                <w:iCs w:val="0"/>
                <w:sz w:val="24"/>
                <w:szCs w:val="24"/>
                <w:lang w:val="en-US" w:eastAsia="zh-CN"/>
              </w:rPr>
            </w:pPr>
            <w:r>
              <w:rPr>
                <w:rFonts w:hint="eastAsia" w:ascii="宋体" w:cs="宋体"/>
                <w:color w:val="000000"/>
                <w:kern w:val="0"/>
                <w:sz w:val="24"/>
                <w:lang w:val="zh-CN"/>
              </w:rPr>
              <w:t>地 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p w14:paraId="18B2F0C2">
            <w:pPr>
              <w:autoSpaceDE w:val="0"/>
              <w:autoSpaceDN w:val="0"/>
              <w:adjustRightInd w:val="0"/>
              <w:spacing w:line="276" w:lineRule="auto"/>
              <w:jc w:val="left"/>
              <w:rPr>
                <w:rFonts w:ascii="宋体" w:cs="宋体"/>
                <w:color w:val="000000"/>
                <w:kern w:val="0"/>
                <w:sz w:val="24"/>
                <w:highlight w:val="none"/>
                <w:lang w:val="zh-CN"/>
              </w:rPr>
            </w:pPr>
            <w:r>
              <w:rPr>
                <w:rFonts w:hint="eastAsia" w:ascii="宋体" w:cs="宋体"/>
                <w:color w:val="000000"/>
                <w:kern w:val="0"/>
                <w:sz w:val="24"/>
                <w:highlight w:val="none"/>
                <w:lang w:val="zh-CN"/>
              </w:rPr>
              <w:t>联系人：</w:t>
            </w:r>
            <w:r>
              <w:rPr>
                <w:rFonts w:hint="eastAsia" w:hAnsi="宋体" w:cs="宋体"/>
                <w:color w:val="000000"/>
                <w:sz w:val="24"/>
                <w:highlight w:val="none"/>
              </w:rPr>
              <w:t>******</w:t>
            </w:r>
          </w:p>
          <w:p w14:paraId="3970386E">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highlight w:val="none"/>
                <w:lang w:val="zh-CN"/>
              </w:rPr>
              <w:t>电话：</w:t>
            </w:r>
            <w:r>
              <w:rPr>
                <w:rFonts w:hint="eastAsia" w:hAnsi="宋体" w:cs="宋体"/>
                <w:color w:val="000000"/>
                <w:sz w:val="24"/>
                <w:highlight w:val="none"/>
              </w:rPr>
              <w:t>******</w:t>
            </w:r>
          </w:p>
        </w:tc>
      </w:tr>
      <w:tr w14:paraId="4886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3CCB845">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1.1.4</w:t>
            </w:r>
          </w:p>
        </w:tc>
        <w:tc>
          <w:tcPr>
            <w:tcW w:w="2055" w:type="dxa"/>
            <w:vAlign w:val="center"/>
          </w:tcPr>
          <w:p w14:paraId="342BA43D">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项目名称</w:t>
            </w:r>
          </w:p>
        </w:tc>
        <w:tc>
          <w:tcPr>
            <w:tcW w:w="6420" w:type="dxa"/>
            <w:vAlign w:val="center"/>
          </w:tcPr>
          <w:p w14:paraId="2955F17F">
            <w:pPr>
              <w:autoSpaceDE w:val="0"/>
              <w:autoSpaceDN w:val="0"/>
              <w:adjustRightInd w:val="0"/>
              <w:jc w:val="left"/>
              <w:rPr>
                <w:rStyle w:val="53"/>
                <w:rFonts w:ascii="宋体" w:hAnsi="宋体"/>
                <w:sz w:val="24"/>
              </w:rPr>
            </w:pPr>
            <w:r>
              <w:rPr>
                <w:rStyle w:val="53"/>
                <w:rFonts w:hint="default" w:ascii="宋体" w:hAnsi="宋体"/>
                <w:sz w:val="24"/>
              </w:rPr>
              <w:t>北师大周口学校小学部坑塘平整工程项目采购项目</w:t>
            </w:r>
          </w:p>
        </w:tc>
      </w:tr>
      <w:tr w14:paraId="3B785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64416B0">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1.1.5</w:t>
            </w:r>
          </w:p>
        </w:tc>
        <w:tc>
          <w:tcPr>
            <w:tcW w:w="2055" w:type="dxa"/>
            <w:vAlign w:val="center"/>
          </w:tcPr>
          <w:p w14:paraId="2CD924AD">
            <w:pPr>
              <w:autoSpaceDE w:val="0"/>
              <w:autoSpaceDN w:val="0"/>
              <w:adjustRightInd w:val="0"/>
              <w:spacing w:line="360" w:lineRule="auto"/>
              <w:jc w:val="center"/>
              <w:rPr>
                <w:rFonts w:ascii="宋体" w:hAnsi="宋体" w:cs="黑体"/>
                <w:kern w:val="0"/>
                <w:sz w:val="24"/>
                <w:highlight w:val="none"/>
              </w:rPr>
            </w:pPr>
            <w:r>
              <w:rPr>
                <w:rFonts w:hint="eastAsia" w:ascii="宋体" w:hAnsi="宋体" w:cs="仿宋_GB2312"/>
                <w:kern w:val="0"/>
                <w:sz w:val="24"/>
                <w:highlight w:val="none"/>
              </w:rPr>
              <w:t>项目地点</w:t>
            </w:r>
          </w:p>
        </w:tc>
        <w:tc>
          <w:tcPr>
            <w:tcW w:w="6420" w:type="dxa"/>
            <w:vAlign w:val="center"/>
          </w:tcPr>
          <w:p w14:paraId="7DAA154A">
            <w:pPr>
              <w:autoSpaceDE w:val="0"/>
              <w:autoSpaceDN w:val="0"/>
              <w:adjustRightInd w:val="0"/>
              <w:spacing w:line="360" w:lineRule="auto"/>
              <w:jc w:val="left"/>
              <w:rPr>
                <w:rFonts w:ascii="宋体" w:hAnsi="宋体" w:cs="仿宋_GB2312"/>
                <w:kern w:val="0"/>
                <w:sz w:val="24"/>
                <w:highlight w:val="none"/>
              </w:rPr>
            </w:pPr>
            <w:r>
              <w:rPr>
                <w:rFonts w:hint="default" w:ascii="宋体" w:hAnsi="宋体" w:cs="仿宋_GB2312"/>
                <w:kern w:val="0"/>
                <w:sz w:val="24"/>
                <w:highlight w:val="none"/>
              </w:rPr>
              <w:t>周口市东新区周淮路以南，东外环路以西，建设大道以北，长白山路以东</w:t>
            </w:r>
          </w:p>
        </w:tc>
      </w:tr>
      <w:tr w14:paraId="2BC5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B3927B8">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1.2.1</w:t>
            </w:r>
          </w:p>
        </w:tc>
        <w:tc>
          <w:tcPr>
            <w:tcW w:w="2055" w:type="dxa"/>
            <w:vAlign w:val="center"/>
          </w:tcPr>
          <w:p w14:paraId="66B627C4">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资金来源</w:t>
            </w:r>
          </w:p>
        </w:tc>
        <w:tc>
          <w:tcPr>
            <w:tcW w:w="6420" w:type="dxa"/>
            <w:vAlign w:val="center"/>
          </w:tcPr>
          <w:p w14:paraId="742A0BD9">
            <w:pPr>
              <w:autoSpaceDE w:val="0"/>
              <w:autoSpaceDN w:val="0"/>
              <w:adjustRightInd w:val="0"/>
              <w:spacing w:line="360" w:lineRule="auto"/>
              <w:jc w:val="left"/>
              <w:rPr>
                <w:rFonts w:hint="eastAsia" w:ascii="宋体" w:hAnsi="宋体" w:eastAsia="宋体" w:cs="仿宋_GB2312"/>
                <w:kern w:val="0"/>
                <w:sz w:val="24"/>
                <w:lang w:eastAsia="zh-CN"/>
              </w:rPr>
            </w:pPr>
            <w:r>
              <w:rPr>
                <w:rFonts w:hint="eastAsia" w:ascii="宋体" w:hAnsi="宋体" w:cs="仿宋_GB2312"/>
                <w:kern w:val="0"/>
                <w:sz w:val="24"/>
                <w:lang w:eastAsia="zh-CN"/>
              </w:rPr>
              <w:t>自筹资金</w:t>
            </w:r>
          </w:p>
        </w:tc>
      </w:tr>
      <w:tr w14:paraId="3EF6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6C67BD7">
            <w:pPr>
              <w:autoSpaceDE w:val="0"/>
              <w:autoSpaceDN w:val="0"/>
              <w:adjustRightInd w:val="0"/>
              <w:spacing w:line="360" w:lineRule="auto"/>
              <w:jc w:val="center"/>
              <w:rPr>
                <w:rFonts w:ascii="宋体" w:hAnsi="宋体" w:cs="黑体"/>
                <w:color w:val="000000"/>
                <w:kern w:val="0"/>
                <w:sz w:val="24"/>
              </w:rPr>
            </w:pPr>
            <w:r>
              <w:rPr>
                <w:rFonts w:hint="eastAsia" w:ascii="宋体" w:hAnsi="宋体" w:cs="TimesNewRomanPSMT"/>
                <w:color w:val="000000"/>
                <w:kern w:val="0"/>
                <w:sz w:val="24"/>
              </w:rPr>
              <w:t>1.2.2</w:t>
            </w:r>
          </w:p>
        </w:tc>
        <w:tc>
          <w:tcPr>
            <w:tcW w:w="2055" w:type="dxa"/>
            <w:vAlign w:val="center"/>
          </w:tcPr>
          <w:p w14:paraId="4C3F1BF2">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出资比例</w:t>
            </w:r>
          </w:p>
        </w:tc>
        <w:tc>
          <w:tcPr>
            <w:tcW w:w="6420" w:type="dxa"/>
            <w:vAlign w:val="center"/>
          </w:tcPr>
          <w:p w14:paraId="7322F6D0">
            <w:pPr>
              <w:pStyle w:val="15"/>
              <w:spacing w:line="360" w:lineRule="auto"/>
              <w:jc w:val="both"/>
              <w:rPr>
                <w:rFonts w:hAnsi="宋体"/>
                <w:color w:val="auto"/>
              </w:rPr>
            </w:pPr>
            <w:r>
              <w:rPr>
                <w:rFonts w:hint="eastAsia" w:hAnsi="宋体"/>
                <w:color w:val="auto"/>
              </w:rPr>
              <w:t>100%</w:t>
            </w:r>
          </w:p>
        </w:tc>
      </w:tr>
      <w:tr w14:paraId="1855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22D4427">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1.2.3</w:t>
            </w:r>
          </w:p>
        </w:tc>
        <w:tc>
          <w:tcPr>
            <w:tcW w:w="2055" w:type="dxa"/>
            <w:vAlign w:val="center"/>
          </w:tcPr>
          <w:p w14:paraId="39C157C9">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资金落实情况</w:t>
            </w:r>
          </w:p>
        </w:tc>
        <w:tc>
          <w:tcPr>
            <w:tcW w:w="6420" w:type="dxa"/>
            <w:vAlign w:val="center"/>
          </w:tcPr>
          <w:p w14:paraId="246CE8B4">
            <w:pPr>
              <w:pStyle w:val="15"/>
              <w:spacing w:line="360" w:lineRule="auto"/>
              <w:jc w:val="both"/>
              <w:rPr>
                <w:rFonts w:hAnsi="宋体"/>
                <w:color w:val="auto"/>
              </w:rPr>
            </w:pPr>
            <w:r>
              <w:rPr>
                <w:rFonts w:hint="eastAsia" w:hAnsi="宋体"/>
                <w:color w:val="auto"/>
              </w:rPr>
              <w:t>已落实</w:t>
            </w:r>
          </w:p>
        </w:tc>
      </w:tr>
      <w:tr w14:paraId="0C3E7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B3D09DC">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1.3.1</w:t>
            </w:r>
          </w:p>
        </w:tc>
        <w:tc>
          <w:tcPr>
            <w:tcW w:w="2055" w:type="dxa"/>
            <w:vAlign w:val="center"/>
          </w:tcPr>
          <w:p w14:paraId="0507DC2C">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招标范围</w:t>
            </w:r>
          </w:p>
        </w:tc>
        <w:tc>
          <w:tcPr>
            <w:tcW w:w="6420" w:type="dxa"/>
            <w:vAlign w:val="center"/>
          </w:tcPr>
          <w:p w14:paraId="75F0D01D">
            <w:pPr>
              <w:autoSpaceDE w:val="0"/>
              <w:autoSpaceDN w:val="0"/>
              <w:adjustRightInd w:val="0"/>
              <w:spacing w:line="276" w:lineRule="auto"/>
              <w:jc w:val="left"/>
              <w:rPr>
                <w:rFonts w:hAnsi="宋体"/>
              </w:rPr>
            </w:pPr>
            <w:r>
              <w:rPr>
                <w:rFonts w:hint="eastAsia" w:ascii="宋体" w:hAnsi="宋体" w:cs="宋体"/>
                <w:kern w:val="0"/>
                <w:sz w:val="24"/>
              </w:rPr>
              <w:t>工程量清单所包括的全部内容</w:t>
            </w:r>
          </w:p>
        </w:tc>
      </w:tr>
      <w:tr w14:paraId="101A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C48C4A7">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1.3.2</w:t>
            </w:r>
          </w:p>
        </w:tc>
        <w:tc>
          <w:tcPr>
            <w:tcW w:w="2055" w:type="dxa"/>
            <w:vAlign w:val="center"/>
          </w:tcPr>
          <w:p w14:paraId="205BB832">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计划工期</w:t>
            </w:r>
          </w:p>
        </w:tc>
        <w:tc>
          <w:tcPr>
            <w:tcW w:w="6420" w:type="dxa"/>
            <w:vAlign w:val="center"/>
          </w:tcPr>
          <w:p w14:paraId="4E118C9B">
            <w:r>
              <w:rPr>
                <w:rFonts w:hint="default"/>
              </w:rPr>
              <w:t>合同签订后30日历天</w:t>
            </w:r>
          </w:p>
        </w:tc>
      </w:tr>
      <w:tr w14:paraId="6536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1EF0DCB">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1.3.3</w:t>
            </w:r>
          </w:p>
        </w:tc>
        <w:tc>
          <w:tcPr>
            <w:tcW w:w="2055" w:type="dxa"/>
            <w:vAlign w:val="center"/>
          </w:tcPr>
          <w:p w14:paraId="64B07AA7">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质量要求</w:t>
            </w:r>
          </w:p>
        </w:tc>
        <w:tc>
          <w:tcPr>
            <w:tcW w:w="6420" w:type="dxa"/>
            <w:vAlign w:val="center"/>
          </w:tcPr>
          <w:p w14:paraId="6270D9C5">
            <w:pPr>
              <w:pStyle w:val="15"/>
              <w:spacing w:line="360" w:lineRule="auto"/>
              <w:jc w:val="both"/>
              <w:rPr>
                <w:rFonts w:hAnsi="宋体"/>
                <w:color w:val="auto"/>
              </w:rPr>
            </w:pPr>
            <w:r>
              <w:rPr>
                <w:rFonts w:hint="eastAsia" w:hAnsi="宋体"/>
                <w:color w:val="auto"/>
              </w:rPr>
              <w:t>合格</w:t>
            </w:r>
          </w:p>
        </w:tc>
      </w:tr>
      <w:tr w14:paraId="5835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AEA06D">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1.4.1</w:t>
            </w:r>
          </w:p>
        </w:tc>
        <w:tc>
          <w:tcPr>
            <w:tcW w:w="2055" w:type="dxa"/>
            <w:vAlign w:val="center"/>
          </w:tcPr>
          <w:p w14:paraId="72B66EBE">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投标人资质条件、能力和信誉</w:t>
            </w:r>
          </w:p>
        </w:tc>
        <w:tc>
          <w:tcPr>
            <w:tcW w:w="6420" w:type="dxa"/>
            <w:vAlign w:val="center"/>
          </w:tcPr>
          <w:p w14:paraId="528BCA0D">
            <w:pPr>
              <w:rPr>
                <w:rFonts w:hint="default" w:ascii="宋体" w:hAnsi="宋体"/>
                <w:sz w:val="24"/>
                <w:highlight w:val="none"/>
              </w:rPr>
            </w:pPr>
            <w:r>
              <w:rPr>
                <w:rFonts w:hint="default" w:ascii="宋体" w:hAnsi="宋体"/>
                <w:sz w:val="24"/>
                <w:highlight w:val="none"/>
              </w:rPr>
              <w:t>1.满足《中华人民共和国政府采购法》第二十二条规定；</w:t>
            </w:r>
          </w:p>
          <w:p w14:paraId="3190082F">
            <w:pPr>
              <w:rPr>
                <w:rFonts w:hint="default" w:ascii="宋体" w:hAnsi="宋体"/>
                <w:sz w:val="24"/>
                <w:highlight w:val="none"/>
              </w:rPr>
            </w:pPr>
            <w:r>
              <w:rPr>
                <w:rFonts w:hint="default" w:ascii="宋体" w:hAnsi="宋体"/>
                <w:sz w:val="24"/>
                <w:highlight w:val="none"/>
              </w:rPr>
              <w:t>（1）具有独立承担民事责任的能力（企业营业执照等证明文件）；</w:t>
            </w:r>
          </w:p>
          <w:p w14:paraId="534C57A3">
            <w:pPr>
              <w:rPr>
                <w:rFonts w:hint="default" w:ascii="宋体" w:hAnsi="宋体"/>
                <w:sz w:val="24"/>
                <w:highlight w:val="none"/>
              </w:rPr>
            </w:pPr>
            <w:r>
              <w:rPr>
                <w:rFonts w:hint="default" w:ascii="宋体" w:hAnsi="宋体"/>
                <w:sz w:val="24"/>
                <w:highlight w:val="none"/>
              </w:rPr>
              <w:t>（2）具有良好的商业信誉和健全的财务会计制度；</w:t>
            </w:r>
          </w:p>
          <w:p w14:paraId="32A296D4">
            <w:pPr>
              <w:rPr>
                <w:rFonts w:hint="default" w:ascii="宋体" w:hAnsi="宋体"/>
                <w:sz w:val="24"/>
                <w:highlight w:val="none"/>
              </w:rPr>
            </w:pPr>
            <w:r>
              <w:rPr>
                <w:rFonts w:hint="default" w:ascii="宋体" w:hAnsi="宋体"/>
                <w:sz w:val="24"/>
                <w:highlight w:val="none"/>
              </w:rPr>
              <w:t>（3）具有履行合同所必需的设备和专业技术能力；</w:t>
            </w:r>
          </w:p>
          <w:p w14:paraId="1AC250BC">
            <w:pPr>
              <w:rPr>
                <w:rFonts w:hint="default" w:ascii="宋体" w:hAnsi="宋体"/>
                <w:sz w:val="24"/>
                <w:highlight w:val="none"/>
              </w:rPr>
            </w:pPr>
            <w:r>
              <w:rPr>
                <w:rFonts w:hint="default" w:ascii="宋体" w:hAnsi="宋体"/>
                <w:sz w:val="24"/>
                <w:highlight w:val="none"/>
              </w:rPr>
              <w:t>（4）有依法缴纳税收和社会保障资金的良好记录（缴纳的税收凭据、社会保险凭据，依法免税或不需要缴纳社会保障资金的供应商应提供相应的证明文件）；</w:t>
            </w:r>
          </w:p>
          <w:p w14:paraId="7E5751DB">
            <w:pPr>
              <w:rPr>
                <w:rFonts w:hint="default" w:ascii="宋体" w:hAnsi="宋体"/>
                <w:sz w:val="24"/>
                <w:highlight w:val="none"/>
              </w:rPr>
            </w:pPr>
            <w:r>
              <w:rPr>
                <w:rFonts w:hint="default" w:ascii="宋体" w:hAnsi="宋体"/>
                <w:sz w:val="24"/>
                <w:highlight w:val="none"/>
              </w:rPr>
              <w:t>（5）参加政府采购活动前三年内，在经营活动中没有重大违法记录（提供没有重大违法记录的书面声明函，格式自拟）；</w:t>
            </w:r>
          </w:p>
          <w:p w14:paraId="1950F54F">
            <w:pPr>
              <w:rPr>
                <w:rFonts w:hint="default" w:ascii="宋体" w:hAnsi="宋体"/>
                <w:sz w:val="24"/>
                <w:highlight w:val="none"/>
              </w:rPr>
            </w:pPr>
            <w:r>
              <w:rPr>
                <w:rFonts w:hint="default" w:ascii="宋体" w:hAnsi="宋体"/>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9EEDCA7">
            <w:pPr>
              <w:rPr>
                <w:rFonts w:hint="default" w:ascii="宋体" w:hAnsi="宋体"/>
                <w:sz w:val="24"/>
                <w:highlight w:val="none"/>
              </w:rPr>
            </w:pPr>
            <w:r>
              <w:rPr>
                <w:rFonts w:hint="default" w:ascii="宋体" w:hAnsi="宋体"/>
                <w:sz w:val="24"/>
                <w:highlight w:val="none"/>
              </w:rPr>
              <w:t>3.本项目的特定资格要求：</w:t>
            </w:r>
          </w:p>
          <w:p w14:paraId="66CFF3EE">
            <w:pPr>
              <w:rPr>
                <w:rFonts w:hint="default" w:ascii="宋体" w:hAnsi="宋体"/>
                <w:sz w:val="24"/>
                <w:highlight w:val="none"/>
              </w:rPr>
            </w:pPr>
            <w:r>
              <w:rPr>
                <w:rFonts w:hint="default" w:ascii="宋体" w:hAnsi="宋体"/>
                <w:sz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71E480D8">
            <w:pPr>
              <w:rPr>
                <w:rFonts w:ascii="宋体" w:hAnsi="宋体"/>
                <w:sz w:val="24"/>
                <w:highlight w:val="yellow"/>
              </w:rPr>
            </w:pPr>
            <w:r>
              <w:rPr>
                <w:rFonts w:hint="default" w:ascii="宋体" w:hAnsi="宋体"/>
                <w:sz w:val="24"/>
                <w:highlight w:val="none"/>
              </w:rPr>
              <w:t>（2）具有建筑工程施工总承包三级及以上资质，且具有有效的安全生产许可证。拟派项目经理须具有建筑工程专业贰级及以上注册建造师证书，并具备有效的安全生产考核合格证，近期连续缴纳6个月以上社保</w:t>
            </w:r>
            <w:r>
              <w:rPr>
                <w:rFonts w:hint="eastAsia" w:ascii="宋体" w:hAnsi="宋体" w:cs="宋体"/>
                <w:i w:val="0"/>
                <w:iCs w:val="0"/>
                <w:sz w:val="24"/>
                <w:szCs w:val="24"/>
                <w:lang w:eastAsia="zh-CN"/>
              </w:rPr>
              <w:t>，</w:t>
            </w:r>
            <w:r>
              <w:rPr>
                <w:rFonts w:hint="default" w:ascii="宋体" w:hAnsi="宋体"/>
                <w:sz w:val="24"/>
                <w:highlight w:val="none"/>
              </w:rPr>
              <w:t>项目经理承诺无在建并保证整个施工期间在本项目施工现场。</w:t>
            </w:r>
          </w:p>
        </w:tc>
      </w:tr>
      <w:tr w14:paraId="5E59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BA198D2">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1.4.2</w:t>
            </w:r>
          </w:p>
        </w:tc>
        <w:tc>
          <w:tcPr>
            <w:tcW w:w="2055" w:type="dxa"/>
            <w:vAlign w:val="center"/>
          </w:tcPr>
          <w:p w14:paraId="18DBF0FA">
            <w:pPr>
              <w:autoSpaceDE w:val="0"/>
              <w:autoSpaceDN w:val="0"/>
              <w:adjustRightInd w:val="0"/>
              <w:jc w:val="center"/>
              <w:rPr>
                <w:rFonts w:ascii="宋体" w:hAnsi="宋体" w:cs="仿宋_GB2312"/>
                <w:kern w:val="0"/>
                <w:sz w:val="24"/>
              </w:rPr>
            </w:pPr>
            <w:r>
              <w:rPr>
                <w:rFonts w:hint="eastAsia" w:ascii="宋体" w:hAnsi="宋体" w:cs="仿宋_GB2312"/>
                <w:kern w:val="0"/>
                <w:sz w:val="24"/>
              </w:rPr>
              <w:t>是否接受联合体投标</w:t>
            </w:r>
          </w:p>
        </w:tc>
        <w:tc>
          <w:tcPr>
            <w:tcW w:w="6420" w:type="dxa"/>
            <w:vAlign w:val="center"/>
          </w:tcPr>
          <w:p w14:paraId="40CB98E0">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否</w:t>
            </w:r>
          </w:p>
        </w:tc>
      </w:tr>
      <w:tr w14:paraId="68F5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38FC63B">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1.9.1</w:t>
            </w:r>
          </w:p>
        </w:tc>
        <w:tc>
          <w:tcPr>
            <w:tcW w:w="2055" w:type="dxa"/>
            <w:vAlign w:val="center"/>
          </w:tcPr>
          <w:p w14:paraId="7BF1E91D">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踏勘现场</w:t>
            </w:r>
          </w:p>
        </w:tc>
        <w:tc>
          <w:tcPr>
            <w:tcW w:w="6420" w:type="dxa"/>
            <w:vAlign w:val="center"/>
          </w:tcPr>
          <w:p w14:paraId="52F3966C">
            <w:pPr>
              <w:rPr>
                <w:rFonts w:ascii="宋体" w:hAnsi="宋体" w:cs="仿宋_GB2312"/>
                <w:kern w:val="0"/>
                <w:sz w:val="24"/>
              </w:rPr>
            </w:pPr>
            <w:r>
              <w:rPr>
                <w:rFonts w:hint="eastAsia" w:ascii="宋体" w:hAnsi="宋体" w:cs="仿宋_GB2312"/>
                <w:kern w:val="0"/>
                <w:sz w:val="24"/>
              </w:rPr>
              <w:t>否</w:t>
            </w:r>
          </w:p>
        </w:tc>
      </w:tr>
      <w:tr w14:paraId="0810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49C3868">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1.10.1</w:t>
            </w:r>
          </w:p>
        </w:tc>
        <w:tc>
          <w:tcPr>
            <w:tcW w:w="2055" w:type="dxa"/>
            <w:vAlign w:val="center"/>
          </w:tcPr>
          <w:p w14:paraId="0B17A2C3">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投标预备会</w:t>
            </w:r>
          </w:p>
        </w:tc>
        <w:tc>
          <w:tcPr>
            <w:tcW w:w="6420" w:type="dxa"/>
            <w:vAlign w:val="center"/>
          </w:tcPr>
          <w:p w14:paraId="5D4E0625">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不召开</w:t>
            </w:r>
          </w:p>
        </w:tc>
      </w:tr>
      <w:tr w14:paraId="11F8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F92C194">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1.10.2</w:t>
            </w:r>
          </w:p>
        </w:tc>
        <w:tc>
          <w:tcPr>
            <w:tcW w:w="2055" w:type="dxa"/>
            <w:vAlign w:val="center"/>
          </w:tcPr>
          <w:p w14:paraId="23D15B5D">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投标人提出问题的截止时间</w:t>
            </w:r>
          </w:p>
        </w:tc>
        <w:tc>
          <w:tcPr>
            <w:tcW w:w="6420" w:type="dxa"/>
            <w:vAlign w:val="center"/>
          </w:tcPr>
          <w:p w14:paraId="5475A290">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获取招标文件后7个工作日内</w:t>
            </w:r>
          </w:p>
        </w:tc>
      </w:tr>
      <w:tr w14:paraId="535C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7B43BBF">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1.10.3</w:t>
            </w:r>
          </w:p>
        </w:tc>
        <w:tc>
          <w:tcPr>
            <w:tcW w:w="2055" w:type="dxa"/>
            <w:vAlign w:val="center"/>
          </w:tcPr>
          <w:p w14:paraId="0E46CC2B">
            <w:pPr>
              <w:autoSpaceDE w:val="0"/>
              <w:autoSpaceDN w:val="0"/>
              <w:adjustRightInd w:val="0"/>
              <w:jc w:val="center"/>
              <w:rPr>
                <w:rFonts w:ascii="宋体" w:hAnsi="宋体" w:cs="仿宋_GB2312"/>
                <w:kern w:val="0"/>
                <w:sz w:val="24"/>
              </w:rPr>
            </w:pPr>
            <w:r>
              <w:rPr>
                <w:rFonts w:hint="eastAsia" w:ascii="宋体" w:hAnsi="宋体" w:cs="仿宋_GB2312"/>
                <w:kern w:val="0"/>
                <w:sz w:val="24"/>
              </w:rPr>
              <w:t>招标人书面澄清的时间</w:t>
            </w:r>
          </w:p>
        </w:tc>
        <w:tc>
          <w:tcPr>
            <w:tcW w:w="6420" w:type="dxa"/>
            <w:vAlign w:val="center"/>
          </w:tcPr>
          <w:p w14:paraId="29B9D328">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递交投标文件的截止之日15日前</w:t>
            </w:r>
          </w:p>
        </w:tc>
      </w:tr>
      <w:tr w14:paraId="46E2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358DB3E">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1.11</w:t>
            </w:r>
          </w:p>
        </w:tc>
        <w:tc>
          <w:tcPr>
            <w:tcW w:w="2055" w:type="dxa"/>
            <w:vAlign w:val="center"/>
          </w:tcPr>
          <w:p w14:paraId="2C0577EE">
            <w:pPr>
              <w:autoSpaceDE w:val="0"/>
              <w:autoSpaceDN w:val="0"/>
              <w:adjustRightInd w:val="0"/>
              <w:jc w:val="center"/>
              <w:rPr>
                <w:rFonts w:ascii="宋体" w:hAnsi="宋体" w:cs="仿宋_GB2312"/>
                <w:kern w:val="0"/>
                <w:sz w:val="24"/>
              </w:rPr>
            </w:pPr>
            <w:r>
              <w:rPr>
                <w:rFonts w:hint="eastAsia" w:ascii="宋体" w:hAnsi="宋体" w:cs="仿宋_GB2312"/>
                <w:kern w:val="0"/>
                <w:sz w:val="24"/>
              </w:rPr>
              <w:t>分包</w:t>
            </w:r>
          </w:p>
        </w:tc>
        <w:tc>
          <w:tcPr>
            <w:tcW w:w="6420" w:type="dxa"/>
            <w:vAlign w:val="center"/>
          </w:tcPr>
          <w:p w14:paraId="6FF73933">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不允许</w:t>
            </w:r>
          </w:p>
        </w:tc>
      </w:tr>
      <w:tr w14:paraId="15C3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183FF97">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1.12</w:t>
            </w:r>
          </w:p>
        </w:tc>
        <w:tc>
          <w:tcPr>
            <w:tcW w:w="2055" w:type="dxa"/>
            <w:vAlign w:val="center"/>
          </w:tcPr>
          <w:p w14:paraId="29716DA7">
            <w:pPr>
              <w:autoSpaceDE w:val="0"/>
              <w:autoSpaceDN w:val="0"/>
              <w:adjustRightInd w:val="0"/>
              <w:jc w:val="center"/>
              <w:rPr>
                <w:rFonts w:ascii="宋体" w:hAnsi="宋体" w:cs="仿宋_GB2312"/>
                <w:kern w:val="0"/>
                <w:sz w:val="24"/>
              </w:rPr>
            </w:pPr>
            <w:r>
              <w:rPr>
                <w:rFonts w:hint="eastAsia" w:ascii="宋体" w:hAnsi="宋体" w:cs="仿宋_GB2312"/>
                <w:kern w:val="0"/>
                <w:sz w:val="24"/>
              </w:rPr>
              <w:t>偏离</w:t>
            </w:r>
          </w:p>
        </w:tc>
        <w:tc>
          <w:tcPr>
            <w:tcW w:w="6420" w:type="dxa"/>
            <w:vAlign w:val="center"/>
          </w:tcPr>
          <w:p w14:paraId="0989C9D1">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不允许</w:t>
            </w:r>
          </w:p>
        </w:tc>
      </w:tr>
      <w:tr w14:paraId="62A1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E7D8A69">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2.1</w:t>
            </w:r>
          </w:p>
        </w:tc>
        <w:tc>
          <w:tcPr>
            <w:tcW w:w="2055" w:type="dxa"/>
            <w:vAlign w:val="center"/>
          </w:tcPr>
          <w:p w14:paraId="5BF4D8D3">
            <w:pPr>
              <w:autoSpaceDE w:val="0"/>
              <w:autoSpaceDN w:val="0"/>
              <w:adjustRightInd w:val="0"/>
              <w:jc w:val="center"/>
              <w:rPr>
                <w:rFonts w:ascii="宋体" w:hAnsi="宋体" w:cs="仿宋_GB2312"/>
                <w:kern w:val="0"/>
                <w:sz w:val="24"/>
              </w:rPr>
            </w:pPr>
            <w:r>
              <w:rPr>
                <w:rFonts w:hint="eastAsia" w:ascii="宋体" w:hAnsi="宋体" w:cs="仿宋_GB2312"/>
                <w:kern w:val="0"/>
                <w:sz w:val="24"/>
              </w:rPr>
              <w:t>构成招标文件的其他材料</w:t>
            </w:r>
          </w:p>
        </w:tc>
        <w:tc>
          <w:tcPr>
            <w:tcW w:w="6420" w:type="dxa"/>
            <w:vAlign w:val="center"/>
          </w:tcPr>
          <w:p w14:paraId="432BF500">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招标文件的补充文件（如有）</w:t>
            </w:r>
          </w:p>
        </w:tc>
      </w:tr>
      <w:tr w14:paraId="18C0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E2EE52D">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2.2.1</w:t>
            </w:r>
          </w:p>
        </w:tc>
        <w:tc>
          <w:tcPr>
            <w:tcW w:w="2055" w:type="dxa"/>
            <w:vAlign w:val="center"/>
          </w:tcPr>
          <w:p w14:paraId="7042F0F9">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投标人要求澄清招标文件的截止时间</w:t>
            </w:r>
          </w:p>
        </w:tc>
        <w:tc>
          <w:tcPr>
            <w:tcW w:w="6420" w:type="dxa"/>
            <w:vAlign w:val="center"/>
          </w:tcPr>
          <w:p w14:paraId="7BCCED76">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递交投标文件的截止之日10日前</w:t>
            </w:r>
          </w:p>
        </w:tc>
      </w:tr>
      <w:tr w14:paraId="0A71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99FC26F">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2.2.2</w:t>
            </w:r>
          </w:p>
        </w:tc>
        <w:tc>
          <w:tcPr>
            <w:tcW w:w="2055" w:type="dxa"/>
            <w:vAlign w:val="center"/>
          </w:tcPr>
          <w:p w14:paraId="54D8C90E">
            <w:pPr>
              <w:autoSpaceDE w:val="0"/>
              <w:autoSpaceDN w:val="0"/>
              <w:adjustRightInd w:val="0"/>
              <w:spacing w:line="360" w:lineRule="auto"/>
              <w:jc w:val="left"/>
              <w:rPr>
                <w:rFonts w:ascii="宋体" w:hAnsi="宋体" w:cs="仿宋_GB2312"/>
                <w:kern w:val="0"/>
                <w:sz w:val="24"/>
              </w:rPr>
            </w:pPr>
            <w:r>
              <w:rPr>
                <w:rFonts w:hint="eastAsia" w:ascii="宋体" w:hAnsi="宋体" w:cs="仿宋_GB2312"/>
                <w:kern w:val="0"/>
                <w:sz w:val="24"/>
              </w:rPr>
              <w:t>投标截止时间</w:t>
            </w:r>
          </w:p>
        </w:tc>
        <w:tc>
          <w:tcPr>
            <w:tcW w:w="6420" w:type="dxa"/>
            <w:vAlign w:val="center"/>
          </w:tcPr>
          <w:p w14:paraId="13DE9D91">
            <w:pPr>
              <w:autoSpaceDE w:val="0"/>
              <w:autoSpaceDN w:val="0"/>
              <w:adjustRightInd w:val="0"/>
              <w:spacing w:line="360" w:lineRule="auto"/>
              <w:jc w:val="left"/>
              <w:rPr>
                <w:rFonts w:ascii="宋体" w:hAnsi="宋体" w:cs="仿宋_GB2312"/>
                <w:kern w:val="0"/>
                <w:sz w:val="24"/>
              </w:rPr>
            </w:pPr>
            <w:r>
              <w:rPr>
                <w:rFonts w:hint="eastAsia" w:hAnsi="宋体" w:cs="宋体"/>
                <w:color w:val="000000"/>
                <w:sz w:val="24"/>
              </w:rPr>
              <w:t>******</w:t>
            </w:r>
            <w:r>
              <w:rPr>
                <w:rFonts w:hint="eastAsia" w:ascii="宋体" w:hAnsi="宋体" w:cs="仿宋_GB2312"/>
                <w:kern w:val="0"/>
                <w:sz w:val="24"/>
              </w:rPr>
              <w:t>年</w:t>
            </w:r>
            <w:r>
              <w:rPr>
                <w:rFonts w:hint="eastAsia" w:hAnsi="宋体" w:cs="宋体"/>
                <w:color w:val="000000"/>
                <w:sz w:val="24"/>
              </w:rPr>
              <w:t>***</w:t>
            </w:r>
            <w:r>
              <w:rPr>
                <w:rFonts w:hint="eastAsia" w:ascii="宋体" w:hAnsi="宋体" w:cs="仿宋_GB2312"/>
                <w:kern w:val="0"/>
                <w:sz w:val="24"/>
              </w:rPr>
              <w:t>月</w:t>
            </w:r>
            <w:r>
              <w:rPr>
                <w:rFonts w:hint="eastAsia" w:hAnsi="宋体" w:cs="宋体"/>
                <w:color w:val="000000"/>
                <w:sz w:val="24"/>
              </w:rPr>
              <w:t>***</w:t>
            </w:r>
            <w:r>
              <w:rPr>
                <w:rFonts w:hint="eastAsia" w:ascii="宋体" w:hAnsi="宋体" w:cs="仿宋_GB2312"/>
                <w:kern w:val="0"/>
                <w:sz w:val="24"/>
              </w:rPr>
              <w:t>日10时00分（见招标公告）</w:t>
            </w:r>
          </w:p>
        </w:tc>
      </w:tr>
      <w:tr w14:paraId="1DE7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5FB311D">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2.2.3</w:t>
            </w:r>
          </w:p>
        </w:tc>
        <w:tc>
          <w:tcPr>
            <w:tcW w:w="2055" w:type="dxa"/>
            <w:vAlign w:val="center"/>
          </w:tcPr>
          <w:p w14:paraId="13F28111">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投标人确认收到招标文件澄清的时间</w:t>
            </w:r>
          </w:p>
        </w:tc>
        <w:tc>
          <w:tcPr>
            <w:tcW w:w="6420" w:type="dxa"/>
            <w:vAlign w:val="center"/>
          </w:tcPr>
          <w:p w14:paraId="23403D60">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招标文件的补充文件发布公告起</w:t>
            </w:r>
          </w:p>
        </w:tc>
      </w:tr>
      <w:tr w14:paraId="48DF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B8763AC">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2.3.2</w:t>
            </w:r>
          </w:p>
        </w:tc>
        <w:tc>
          <w:tcPr>
            <w:tcW w:w="2055" w:type="dxa"/>
            <w:vAlign w:val="center"/>
          </w:tcPr>
          <w:p w14:paraId="41E414E9">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投标人确认收到招标文件修改的时间</w:t>
            </w:r>
          </w:p>
        </w:tc>
        <w:tc>
          <w:tcPr>
            <w:tcW w:w="6420" w:type="dxa"/>
            <w:vAlign w:val="center"/>
          </w:tcPr>
          <w:p w14:paraId="5A9D7158">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招标文件的补充文件发布公告起</w:t>
            </w:r>
          </w:p>
        </w:tc>
      </w:tr>
      <w:tr w14:paraId="7ACC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14:paraId="7084346F">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3.1.1</w:t>
            </w:r>
          </w:p>
        </w:tc>
        <w:tc>
          <w:tcPr>
            <w:tcW w:w="2055" w:type="dxa"/>
            <w:vAlign w:val="center"/>
          </w:tcPr>
          <w:p w14:paraId="6E9C20D2">
            <w:pPr>
              <w:autoSpaceDE w:val="0"/>
              <w:autoSpaceDN w:val="0"/>
              <w:adjustRightInd w:val="0"/>
              <w:jc w:val="center"/>
              <w:rPr>
                <w:rFonts w:ascii="宋体" w:hAnsi="宋体" w:cs="仿宋_GB2312"/>
                <w:kern w:val="0"/>
                <w:sz w:val="24"/>
              </w:rPr>
            </w:pPr>
            <w:r>
              <w:rPr>
                <w:rFonts w:hint="eastAsia" w:ascii="宋体" w:hAnsi="宋体" w:cs="仿宋_GB2312"/>
                <w:kern w:val="0"/>
                <w:sz w:val="24"/>
              </w:rPr>
              <w:t>构成投标文件的其他材料</w:t>
            </w:r>
          </w:p>
        </w:tc>
        <w:tc>
          <w:tcPr>
            <w:tcW w:w="6420" w:type="dxa"/>
            <w:vAlign w:val="center"/>
          </w:tcPr>
          <w:p w14:paraId="2EBDAA9B">
            <w:pPr>
              <w:autoSpaceDE w:val="0"/>
              <w:autoSpaceDN w:val="0"/>
              <w:adjustRightInd w:val="0"/>
              <w:rPr>
                <w:rFonts w:ascii="宋体" w:hAnsi="宋体" w:cs="仿宋_GB2312"/>
                <w:kern w:val="0"/>
                <w:sz w:val="24"/>
              </w:rPr>
            </w:pPr>
            <w:r>
              <w:rPr>
                <w:rFonts w:hint="eastAsia" w:ascii="宋体" w:hAnsi="宋体" w:cs="仿宋_GB2312"/>
                <w:kern w:val="0"/>
                <w:sz w:val="24"/>
              </w:rPr>
              <w:t>投标人认为有必要加入的资料</w:t>
            </w:r>
          </w:p>
        </w:tc>
      </w:tr>
      <w:tr w14:paraId="784F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7731F91">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3.3.1</w:t>
            </w:r>
          </w:p>
        </w:tc>
        <w:tc>
          <w:tcPr>
            <w:tcW w:w="2055" w:type="dxa"/>
            <w:vAlign w:val="center"/>
          </w:tcPr>
          <w:p w14:paraId="2AFD8C21">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投标有效期</w:t>
            </w:r>
          </w:p>
        </w:tc>
        <w:tc>
          <w:tcPr>
            <w:tcW w:w="6420" w:type="dxa"/>
            <w:vAlign w:val="center"/>
          </w:tcPr>
          <w:p w14:paraId="139888AC">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60日历天（投标截止之日起）</w:t>
            </w:r>
          </w:p>
        </w:tc>
      </w:tr>
      <w:tr w14:paraId="4ACE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8019DA3">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3.4.1</w:t>
            </w:r>
          </w:p>
        </w:tc>
        <w:tc>
          <w:tcPr>
            <w:tcW w:w="2055" w:type="dxa"/>
            <w:vAlign w:val="center"/>
          </w:tcPr>
          <w:p w14:paraId="6B3CBDB1">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投标保证金</w:t>
            </w:r>
          </w:p>
        </w:tc>
        <w:tc>
          <w:tcPr>
            <w:tcW w:w="6420" w:type="dxa"/>
            <w:vAlign w:val="center"/>
          </w:tcPr>
          <w:p w14:paraId="30CA5630">
            <w:pPr>
              <w:jc w:val="left"/>
              <w:rPr>
                <w:rFonts w:ascii="宋体" w:hAnsi="宋体" w:cs="楷体_GB2312"/>
                <w:sz w:val="24"/>
                <w:lang w:val="zh-CN"/>
              </w:rPr>
            </w:pPr>
            <w:r>
              <w:rPr>
                <w:rFonts w:hint="eastAsia" w:ascii="宋体" w:hAnsi="宋体" w:cs="楷体_GB2312"/>
                <w:sz w:val="24"/>
                <w:lang w:val="zh-CN"/>
              </w:rPr>
              <w:t>本项目不需要缴纳</w:t>
            </w:r>
          </w:p>
        </w:tc>
      </w:tr>
      <w:tr w14:paraId="723E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1415016">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3.5.2</w:t>
            </w:r>
          </w:p>
        </w:tc>
        <w:tc>
          <w:tcPr>
            <w:tcW w:w="2055" w:type="dxa"/>
            <w:vAlign w:val="center"/>
          </w:tcPr>
          <w:p w14:paraId="1E21477C">
            <w:pPr>
              <w:autoSpaceDE w:val="0"/>
              <w:autoSpaceDN w:val="0"/>
              <w:adjustRightInd w:val="0"/>
              <w:jc w:val="center"/>
              <w:rPr>
                <w:rFonts w:ascii="宋体" w:hAnsi="宋体" w:cs="仿宋_GB2312"/>
                <w:kern w:val="0"/>
                <w:sz w:val="24"/>
              </w:rPr>
            </w:pPr>
            <w:r>
              <w:rPr>
                <w:rFonts w:hint="eastAsia" w:ascii="宋体" w:hAnsi="宋体" w:cs="仿宋_GB2312"/>
                <w:kern w:val="0"/>
                <w:sz w:val="24"/>
              </w:rPr>
              <w:t>近年财务状况的年份要求</w:t>
            </w:r>
          </w:p>
        </w:tc>
        <w:tc>
          <w:tcPr>
            <w:tcW w:w="6420" w:type="dxa"/>
            <w:vAlign w:val="center"/>
          </w:tcPr>
          <w:p w14:paraId="6E8C6348">
            <w:pPr>
              <w:autoSpaceDE w:val="0"/>
              <w:autoSpaceDN w:val="0"/>
              <w:adjustRightInd w:val="0"/>
              <w:spacing w:line="360" w:lineRule="auto"/>
              <w:rPr>
                <w:rFonts w:ascii="宋体" w:hAnsi="宋体" w:cs="楷体_GB2312"/>
                <w:sz w:val="24"/>
                <w:lang w:val="zh-CN"/>
              </w:rPr>
            </w:pPr>
            <w:r>
              <w:rPr>
                <w:rFonts w:hint="eastAsia" w:ascii="宋体" w:hAnsi="宋体" w:cs="楷体_GB2312"/>
                <w:sz w:val="24"/>
                <w:lang w:val="zh-CN"/>
              </w:rPr>
              <w:t>近一年（新设立的公司自公司运营之日起算起，不足一年的不需要）</w:t>
            </w:r>
          </w:p>
        </w:tc>
      </w:tr>
      <w:tr w14:paraId="7FE22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AF3F779">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3.5.3</w:t>
            </w:r>
          </w:p>
        </w:tc>
        <w:tc>
          <w:tcPr>
            <w:tcW w:w="2055" w:type="dxa"/>
            <w:vAlign w:val="center"/>
          </w:tcPr>
          <w:p w14:paraId="1B15042E">
            <w:pPr>
              <w:autoSpaceDE w:val="0"/>
              <w:autoSpaceDN w:val="0"/>
              <w:adjustRightInd w:val="0"/>
              <w:jc w:val="center"/>
              <w:rPr>
                <w:rFonts w:ascii="宋体" w:hAnsi="宋体" w:cs="仿宋_GB2312"/>
                <w:kern w:val="0"/>
                <w:sz w:val="24"/>
              </w:rPr>
            </w:pPr>
            <w:r>
              <w:rPr>
                <w:rFonts w:hint="eastAsia" w:ascii="宋体" w:hAnsi="宋体" w:cs="仿宋_GB2312"/>
                <w:kern w:val="0"/>
                <w:sz w:val="24"/>
              </w:rPr>
              <w:t>近年完成的类似项目的年份要求</w:t>
            </w:r>
          </w:p>
        </w:tc>
        <w:tc>
          <w:tcPr>
            <w:tcW w:w="6420" w:type="dxa"/>
            <w:vAlign w:val="center"/>
          </w:tcPr>
          <w:p w14:paraId="09EB5F99">
            <w:pPr>
              <w:autoSpaceDE w:val="0"/>
              <w:autoSpaceDN w:val="0"/>
              <w:adjustRightInd w:val="0"/>
              <w:spacing w:line="360" w:lineRule="auto"/>
              <w:rPr>
                <w:rFonts w:ascii="宋体" w:hAnsi="宋体" w:cs="仿宋_GB2312"/>
                <w:kern w:val="0"/>
                <w:sz w:val="24"/>
              </w:rPr>
            </w:pPr>
            <w:r>
              <w:rPr>
                <w:rFonts w:hint="eastAsia" w:hAnsi="宋体" w:cs="宋体"/>
                <w:color w:val="000000"/>
                <w:sz w:val="24"/>
                <w:highlight w:val="none"/>
                <w:lang w:val="en-US" w:eastAsia="zh-CN"/>
              </w:rPr>
              <w:t>2021</w:t>
            </w:r>
            <w:r>
              <w:rPr>
                <w:rFonts w:hint="eastAsia" w:ascii="宋体" w:hAnsi="宋体" w:cs="仿宋_GB2312"/>
                <w:kern w:val="0"/>
                <w:sz w:val="24"/>
                <w:highlight w:val="none"/>
              </w:rPr>
              <w:t>年1月1日以来,成立不足三年的，以公司开始运营时间计算</w:t>
            </w:r>
          </w:p>
        </w:tc>
      </w:tr>
      <w:tr w14:paraId="3326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14:paraId="64EA496F">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3.5.5</w:t>
            </w:r>
          </w:p>
        </w:tc>
        <w:tc>
          <w:tcPr>
            <w:tcW w:w="2055" w:type="dxa"/>
            <w:vAlign w:val="center"/>
          </w:tcPr>
          <w:p w14:paraId="6589F25C">
            <w:pPr>
              <w:autoSpaceDE w:val="0"/>
              <w:autoSpaceDN w:val="0"/>
              <w:adjustRightInd w:val="0"/>
              <w:jc w:val="center"/>
              <w:rPr>
                <w:rFonts w:ascii="宋体" w:hAnsi="宋体" w:cs="仿宋_GB2312"/>
                <w:kern w:val="0"/>
                <w:sz w:val="24"/>
              </w:rPr>
            </w:pPr>
            <w:r>
              <w:rPr>
                <w:rFonts w:hint="eastAsia" w:ascii="宋体" w:hAnsi="宋体" w:cs="仿宋_GB2312"/>
                <w:kern w:val="0"/>
                <w:sz w:val="24"/>
              </w:rPr>
              <w:t>近年发生的诉讼及仲裁情况的年份要求</w:t>
            </w:r>
          </w:p>
        </w:tc>
        <w:tc>
          <w:tcPr>
            <w:tcW w:w="6420" w:type="dxa"/>
            <w:vAlign w:val="center"/>
          </w:tcPr>
          <w:p w14:paraId="4036672E">
            <w:pPr>
              <w:autoSpaceDE w:val="0"/>
              <w:autoSpaceDN w:val="0"/>
              <w:adjustRightInd w:val="0"/>
              <w:rPr>
                <w:rFonts w:ascii="宋体" w:hAnsi="宋体" w:cs="仿宋_GB2312"/>
                <w:kern w:val="0"/>
                <w:sz w:val="24"/>
              </w:rPr>
            </w:pPr>
            <w:r>
              <w:rPr>
                <w:rFonts w:hint="default" w:ascii="宋体" w:hAnsi="宋体" w:cs="仿宋_GB2312"/>
                <w:kern w:val="0"/>
                <w:sz w:val="24"/>
              </w:rPr>
              <w:t>2021年1月1日以来</w:t>
            </w:r>
          </w:p>
        </w:tc>
      </w:tr>
      <w:tr w14:paraId="53F6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621988B">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3.6</w:t>
            </w:r>
          </w:p>
        </w:tc>
        <w:tc>
          <w:tcPr>
            <w:tcW w:w="2055" w:type="dxa"/>
            <w:vAlign w:val="center"/>
          </w:tcPr>
          <w:p w14:paraId="64871930">
            <w:pPr>
              <w:autoSpaceDE w:val="0"/>
              <w:autoSpaceDN w:val="0"/>
              <w:adjustRightInd w:val="0"/>
              <w:jc w:val="center"/>
              <w:rPr>
                <w:rFonts w:ascii="宋体" w:hAnsi="宋体" w:cs="黑体"/>
                <w:kern w:val="0"/>
                <w:sz w:val="24"/>
              </w:rPr>
            </w:pPr>
            <w:r>
              <w:rPr>
                <w:rFonts w:hint="eastAsia" w:ascii="宋体" w:hAnsi="宋体" w:cs="仿宋_GB2312"/>
                <w:kern w:val="0"/>
                <w:sz w:val="24"/>
              </w:rPr>
              <w:t>是否允许递交备选投标方案</w:t>
            </w:r>
          </w:p>
        </w:tc>
        <w:tc>
          <w:tcPr>
            <w:tcW w:w="6420" w:type="dxa"/>
            <w:vAlign w:val="center"/>
          </w:tcPr>
          <w:p w14:paraId="7DD0B4CF">
            <w:pPr>
              <w:autoSpaceDE w:val="0"/>
              <w:autoSpaceDN w:val="0"/>
              <w:adjustRightInd w:val="0"/>
              <w:rPr>
                <w:rFonts w:ascii="宋体" w:hAnsi="宋体" w:cs="仿宋_GB2312"/>
                <w:kern w:val="0"/>
                <w:sz w:val="24"/>
              </w:rPr>
            </w:pPr>
            <w:r>
              <w:rPr>
                <w:rFonts w:hint="eastAsia" w:ascii="宋体" w:hAnsi="宋体" w:cs="仿宋_GB2312"/>
                <w:kern w:val="0"/>
                <w:sz w:val="24"/>
              </w:rPr>
              <w:t>不允许</w:t>
            </w:r>
          </w:p>
        </w:tc>
      </w:tr>
      <w:tr w14:paraId="44D6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BECE370">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3.7.3</w:t>
            </w:r>
          </w:p>
        </w:tc>
        <w:tc>
          <w:tcPr>
            <w:tcW w:w="2055" w:type="dxa"/>
            <w:vAlign w:val="center"/>
          </w:tcPr>
          <w:p w14:paraId="066F863A">
            <w:pPr>
              <w:autoSpaceDE w:val="0"/>
              <w:autoSpaceDN w:val="0"/>
              <w:adjustRightInd w:val="0"/>
              <w:jc w:val="center"/>
              <w:rPr>
                <w:rFonts w:ascii="宋体" w:hAnsi="宋体" w:cs="仿宋_GB2312"/>
                <w:kern w:val="0"/>
                <w:sz w:val="24"/>
              </w:rPr>
            </w:pPr>
            <w:r>
              <w:rPr>
                <w:rFonts w:hint="eastAsia" w:ascii="宋体" w:hAnsi="宋体" w:cs="仿宋_GB2312"/>
                <w:kern w:val="0"/>
                <w:sz w:val="24"/>
              </w:rPr>
              <w:t>签字或盖章要求</w:t>
            </w:r>
          </w:p>
        </w:tc>
        <w:tc>
          <w:tcPr>
            <w:tcW w:w="6420" w:type="dxa"/>
            <w:vAlign w:val="center"/>
          </w:tcPr>
          <w:p w14:paraId="7D395172">
            <w:pPr>
              <w:autoSpaceDE w:val="0"/>
              <w:autoSpaceDN w:val="0"/>
              <w:adjustRightInd w:val="0"/>
              <w:rPr>
                <w:rFonts w:ascii="宋体" w:hAnsi="宋体" w:cs="仿宋_GB2312"/>
                <w:kern w:val="0"/>
                <w:sz w:val="24"/>
              </w:rPr>
            </w:pPr>
            <w:r>
              <w:rPr>
                <w:rFonts w:hint="eastAsia" w:ascii="宋体" w:hAnsi="宋体" w:cs="仿宋_GB2312"/>
                <w:kern w:val="0"/>
                <w:sz w:val="24"/>
              </w:rPr>
              <w:t>投标文件按招标文件要求，在需要签字盖章的地方加盖投标人公章和法定代表人或其委托代理人签字或盖章。</w:t>
            </w:r>
          </w:p>
        </w:tc>
      </w:tr>
      <w:tr w14:paraId="46E1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1F53672">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3.7.4</w:t>
            </w:r>
          </w:p>
        </w:tc>
        <w:tc>
          <w:tcPr>
            <w:tcW w:w="2055" w:type="dxa"/>
            <w:vAlign w:val="center"/>
          </w:tcPr>
          <w:p w14:paraId="57988224">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投标文件份数</w:t>
            </w:r>
          </w:p>
        </w:tc>
        <w:tc>
          <w:tcPr>
            <w:tcW w:w="6420" w:type="dxa"/>
            <w:vAlign w:val="center"/>
          </w:tcPr>
          <w:p w14:paraId="68F3524F">
            <w:pPr>
              <w:autoSpaceDE w:val="0"/>
              <w:autoSpaceDN w:val="0"/>
              <w:adjustRightInd w:val="0"/>
              <w:rPr>
                <w:rFonts w:ascii="宋体" w:hAnsi="宋体" w:cs="仿宋_GB2312"/>
                <w:kern w:val="0"/>
                <w:sz w:val="24"/>
              </w:rPr>
            </w:pPr>
            <w:r>
              <w:rPr>
                <w:rFonts w:hint="eastAsia" w:ascii="宋体" w:hAnsi="宋体" w:cs="仿宋_GB2312"/>
                <w:kern w:val="0"/>
                <w:sz w:val="24"/>
              </w:rPr>
              <w:t>1、投标文件为使用周口市公共资源交易中心提供的电子标书制作工具软件（</w:t>
            </w:r>
            <w:r>
              <w:rPr>
                <w:rFonts w:hint="eastAsia" w:asciiTheme="minorEastAsia" w:hAnsiTheme="minorEastAsia" w:eastAsiaTheme="minorEastAsia"/>
                <w:color w:val="000000"/>
              </w:rPr>
              <w:t>http://jyzx.zhoukou.gov.cn</w:t>
            </w:r>
            <w:r>
              <w:rPr>
                <w:rFonts w:hint="eastAsia" w:ascii="宋体" w:hAnsi="宋体" w:cs="仿宋_GB2312"/>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21B686E">
            <w:pPr>
              <w:autoSpaceDE w:val="0"/>
              <w:autoSpaceDN w:val="0"/>
              <w:adjustRightInd w:val="0"/>
              <w:rPr>
                <w:rFonts w:ascii="宋体" w:hAnsi="宋体" w:cs="仿宋_GB2312"/>
                <w:kern w:val="0"/>
                <w:sz w:val="24"/>
              </w:rPr>
            </w:pPr>
            <w:r>
              <w:rPr>
                <w:rFonts w:hint="eastAsia" w:ascii="宋体" w:hAnsi="宋体" w:cs="仿宋_GB2312"/>
                <w:kern w:val="0"/>
                <w:sz w:val="24"/>
              </w:rPr>
              <w:t>2、本项目实行网上远程开标，未加密的电子投标文件和纸质文件均不再提交。</w:t>
            </w:r>
          </w:p>
        </w:tc>
      </w:tr>
      <w:tr w14:paraId="0441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14:paraId="74D3E4FA">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4.1.2</w:t>
            </w:r>
          </w:p>
        </w:tc>
        <w:tc>
          <w:tcPr>
            <w:tcW w:w="2055" w:type="dxa"/>
            <w:vAlign w:val="center"/>
          </w:tcPr>
          <w:p w14:paraId="66114739">
            <w:pPr>
              <w:autoSpaceDE w:val="0"/>
              <w:autoSpaceDN w:val="0"/>
              <w:adjustRightInd w:val="0"/>
              <w:jc w:val="center"/>
              <w:rPr>
                <w:rFonts w:ascii="宋体" w:hAnsi="宋体" w:cs="黑体"/>
                <w:kern w:val="0"/>
                <w:sz w:val="24"/>
              </w:rPr>
            </w:pPr>
            <w:r>
              <w:rPr>
                <w:rFonts w:hint="eastAsia" w:ascii="宋体" w:hAnsi="宋体" w:cs="仿宋_GB2312"/>
                <w:kern w:val="0"/>
                <w:sz w:val="24"/>
              </w:rPr>
              <w:t>封套上写明</w:t>
            </w:r>
          </w:p>
        </w:tc>
        <w:tc>
          <w:tcPr>
            <w:tcW w:w="6420" w:type="dxa"/>
            <w:vAlign w:val="center"/>
          </w:tcPr>
          <w:p w14:paraId="66013FA5">
            <w:pPr>
              <w:autoSpaceDE w:val="0"/>
              <w:autoSpaceDN w:val="0"/>
              <w:adjustRightInd w:val="0"/>
              <w:rPr>
                <w:rFonts w:ascii="宋体" w:hAnsi="宋体"/>
                <w:sz w:val="24"/>
              </w:rPr>
            </w:pPr>
            <w:r>
              <w:rPr>
                <w:rFonts w:hint="eastAsia" w:ascii="宋体" w:hAnsi="宋体" w:cs="仿宋_GB2312"/>
                <w:kern w:val="0"/>
                <w:sz w:val="24"/>
              </w:rPr>
              <w:t>本项目实行网上远程开标，不需要</w:t>
            </w:r>
          </w:p>
        </w:tc>
      </w:tr>
      <w:tr w14:paraId="5D5E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2C59015">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4.2.2</w:t>
            </w:r>
          </w:p>
        </w:tc>
        <w:tc>
          <w:tcPr>
            <w:tcW w:w="2055" w:type="dxa"/>
            <w:vAlign w:val="center"/>
          </w:tcPr>
          <w:p w14:paraId="7C26A6BB">
            <w:pPr>
              <w:autoSpaceDE w:val="0"/>
              <w:autoSpaceDN w:val="0"/>
              <w:adjustRightInd w:val="0"/>
              <w:jc w:val="center"/>
              <w:rPr>
                <w:rFonts w:ascii="宋体" w:hAnsi="宋体" w:cs="黑体"/>
                <w:kern w:val="0"/>
                <w:sz w:val="24"/>
              </w:rPr>
            </w:pPr>
            <w:r>
              <w:rPr>
                <w:rFonts w:hint="eastAsia" w:ascii="宋体" w:hAnsi="宋体" w:cs="仿宋_GB2312"/>
                <w:kern w:val="0"/>
                <w:sz w:val="24"/>
              </w:rPr>
              <w:t>递交投标文件地点</w:t>
            </w:r>
          </w:p>
        </w:tc>
        <w:tc>
          <w:tcPr>
            <w:tcW w:w="6420" w:type="dxa"/>
            <w:vAlign w:val="center"/>
          </w:tcPr>
          <w:p w14:paraId="609CDEF0">
            <w:pPr>
              <w:rPr>
                <w:rFonts w:hint="eastAsia" w:ascii="宋体" w:hAnsi="宋体" w:eastAsia="宋体"/>
                <w:sz w:val="24"/>
                <w:lang w:val="en-US" w:eastAsia="zh-CN"/>
              </w:rPr>
            </w:pPr>
            <w:r>
              <w:rPr>
                <w:rFonts w:hint="eastAsia" w:ascii="宋体" w:hAnsi="宋体"/>
                <w:sz w:val="24"/>
              </w:rPr>
              <w:t>地点：周口市公共资源交易中心</w:t>
            </w:r>
            <w:r>
              <w:rPr>
                <w:rFonts w:hint="eastAsia" w:ascii="宋体" w:hAnsi="宋体"/>
                <w:sz w:val="24"/>
                <w:lang w:val="en-US" w:eastAsia="zh-CN"/>
              </w:rPr>
              <w:t>网</w:t>
            </w:r>
          </w:p>
          <w:p w14:paraId="6BA7BE26">
            <w:pPr>
              <w:rPr>
                <w:rFonts w:ascii="宋体" w:hAnsi="宋体"/>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tc>
      </w:tr>
      <w:tr w14:paraId="7231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778BA8B">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4.2.3</w:t>
            </w:r>
          </w:p>
        </w:tc>
        <w:tc>
          <w:tcPr>
            <w:tcW w:w="2055" w:type="dxa"/>
            <w:vAlign w:val="center"/>
          </w:tcPr>
          <w:p w14:paraId="4E80F90C">
            <w:pPr>
              <w:autoSpaceDE w:val="0"/>
              <w:autoSpaceDN w:val="0"/>
              <w:adjustRightInd w:val="0"/>
              <w:jc w:val="center"/>
              <w:rPr>
                <w:rFonts w:ascii="宋体" w:hAnsi="宋体" w:cs="黑体"/>
                <w:kern w:val="0"/>
                <w:sz w:val="24"/>
              </w:rPr>
            </w:pPr>
            <w:r>
              <w:rPr>
                <w:rFonts w:hint="eastAsia" w:ascii="宋体" w:hAnsi="宋体" w:cs="仿宋_GB2312"/>
                <w:kern w:val="0"/>
                <w:sz w:val="24"/>
              </w:rPr>
              <w:t>是否退还投标文件</w:t>
            </w:r>
          </w:p>
        </w:tc>
        <w:tc>
          <w:tcPr>
            <w:tcW w:w="6420" w:type="dxa"/>
            <w:vAlign w:val="center"/>
          </w:tcPr>
          <w:p w14:paraId="4DBBBEB1">
            <w:pPr>
              <w:autoSpaceDE w:val="0"/>
              <w:autoSpaceDN w:val="0"/>
              <w:adjustRightInd w:val="0"/>
              <w:rPr>
                <w:rFonts w:ascii="宋体" w:hAnsi="宋体" w:cs="仿宋_GB2312"/>
                <w:kern w:val="0"/>
                <w:sz w:val="24"/>
              </w:rPr>
            </w:pPr>
            <w:r>
              <w:rPr>
                <w:rFonts w:hint="eastAsia" w:ascii="宋体" w:hAnsi="宋体" w:cs="仿宋_GB2312"/>
                <w:kern w:val="0"/>
                <w:sz w:val="24"/>
              </w:rPr>
              <w:t>否</w:t>
            </w:r>
          </w:p>
        </w:tc>
      </w:tr>
      <w:tr w14:paraId="0BBE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104BDF4">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5.1</w:t>
            </w:r>
          </w:p>
        </w:tc>
        <w:tc>
          <w:tcPr>
            <w:tcW w:w="2055" w:type="dxa"/>
            <w:vAlign w:val="center"/>
          </w:tcPr>
          <w:p w14:paraId="62C9AEAF">
            <w:pPr>
              <w:autoSpaceDE w:val="0"/>
              <w:autoSpaceDN w:val="0"/>
              <w:adjustRightInd w:val="0"/>
              <w:jc w:val="center"/>
              <w:rPr>
                <w:rFonts w:ascii="宋体" w:hAnsi="宋体" w:cs="黑体"/>
                <w:kern w:val="0"/>
                <w:sz w:val="24"/>
              </w:rPr>
            </w:pPr>
            <w:r>
              <w:rPr>
                <w:rFonts w:hint="eastAsia" w:ascii="宋体" w:hAnsi="宋体" w:cs="仿宋_GB2312"/>
                <w:kern w:val="0"/>
                <w:sz w:val="24"/>
              </w:rPr>
              <w:t>开标时间和地点</w:t>
            </w:r>
          </w:p>
        </w:tc>
        <w:tc>
          <w:tcPr>
            <w:tcW w:w="6420" w:type="dxa"/>
            <w:vAlign w:val="center"/>
          </w:tcPr>
          <w:p w14:paraId="6F67220A">
            <w:pPr>
              <w:autoSpaceDE w:val="0"/>
              <w:autoSpaceDN w:val="0"/>
              <w:adjustRightInd w:val="0"/>
              <w:jc w:val="left"/>
              <w:rPr>
                <w:rFonts w:ascii="宋体" w:hAnsi="宋体" w:cs="仿宋_GB2312"/>
                <w:kern w:val="0"/>
                <w:sz w:val="24"/>
              </w:rPr>
            </w:pPr>
            <w:r>
              <w:rPr>
                <w:rFonts w:hint="eastAsia" w:ascii="宋体" w:hAnsi="宋体" w:cs="仿宋_GB2312"/>
                <w:kern w:val="0"/>
                <w:sz w:val="24"/>
              </w:rPr>
              <w:t>开标时间：同投标截止时间。电子投标文件必须凭制作投标文件所用的CA数字证书在规定解密时间30分钟以内完成解密。</w:t>
            </w:r>
          </w:p>
          <w:p w14:paraId="25871A7B">
            <w:pPr>
              <w:autoSpaceDE w:val="0"/>
              <w:autoSpaceDN w:val="0"/>
              <w:adjustRightInd w:val="0"/>
              <w:jc w:val="left"/>
              <w:rPr>
                <w:rFonts w:ascii="宋体" w:hAnsi="宋体" w:cs="仿宋_GB2312"/>
                <w:kern w:val="0"/>
                <w:sz w:val="24"/>
              </w:rPr>
            </w:pPr>
            <w:r>
              <w:rPr>
                <w:rFonts w:hint="eastAsia" w:ascii="宋体" w:hAnsi="宋体" w:cs="仿宋_GB2312"/>
                <w:kern w:val="0"/>
                <w:sz w:val="24"/>
              </w:rPr>
              <w:t>开标地点:周口市公共资源交易中心四楼开标室</w:t>
            </w:r>
          </w:p>
        </w:tc>
      </w:tr>
      <w:tr w14:paraId="6A84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5AFA92F">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6.1.1</w:t>
            </w:r>
          </w:p>
        </w:tc>
        <w:tc>
          <w:tcPr>
            <w:tcW w:w="2055" w:type="dxa"/>
            <w:vAlign w:val="center"/>
          </w:tcPr>
          <w:p w14:paraId="7DB6A84F">
            <w:pPr>
              <w:autoSpaceDE w:val="0"/>
              <w:autoSpaceDN w:val="0"/>
              <w:adjustRightInd w:val="0"/>
              <w:jc w:val="center"/>
              <w:rPr>
                <w:rFonts w:ascii="宋体" w:hAnsi="宋体" w:cs="黑体"/>
                <w:kern w:val="0"/>
                <w:sz w:val="24"/>
              </w:rPr>
            </w:pPr>
            <w:r>
              <w:rPr>
                <w:rFonts w:hint="eastAsia" w:ascii="宋体" w:hAnsi="宋体" w:cs="仿宋_GB2312"/>
                <w:kern w:val="0"/>
                <w:sz w:val="24"/>
              </w:rPr>
              <w:t>评标委员会的组建</w:t>
            </w:r>
          </w:p>
        </w:tc>
        <w:tc>
          <w:tcPr>
            <w:tcW w:w="6420" w:type="dxa"/>
            <w:vAlign w:val="center"/>
          </w:tcPr>
          <w:p w14:paraId="4227D9E7">
            <w:pPr>
              <w:autoSpaceDE w:val="0"/>
              <w:autoSpaceDN w:val="0"/>
              <w:adjustRightInd w:val="0"/>
              <w:rPr>
                <w:rFonts w:hint="eastAsia" w:ascii="宋体" w:hAnsi="宋体" w:eastAsia="宋体" w:cs="黑体"/>
                <w:kern w:val="0"/>
                <w:sz w:val="24"/>
                <w:lang w:eastAsia="zh-CN"/>
              </w:rPr>
            </w:pPr>
            <w:r>
              <w:rPr>
                <w:rFonts w:hint="eastAsia" w:ascii="宋体" w:hAnsi="宋体" w:eastAsia="宋体" w:cs="黑体"/>
                <w:kern w:val="0"/>
                <w:sz w:val="24"/>
                <w:lang w:eastAsia="zh-CN"/>
              </w:rPr>
              <w:t>业主代表1名，评标专家4名。评标专家确定方式：开标前从政府采购评审专家库中随机抽取相关专业的评审专家。</w:t>
            </w:r>
          </w:p>
        </w:tc>
      </w:tr>
      <w:tr w14:paraId="00CF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65" w:type="dxa"/>
            <w:vAlign w:val="center"/>
          </w:tcPr>
          <w:p w14:paraId="23007D32">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7.1</w:t>
            </w:r>
          </w:p>
        </w:tc>
        <w:tc>
          <w:tcPr>
            <w:tcW w:w="2055" w:type="dxa"/>
            <w:vAlign w:val="center"/>
          </w:tcPr>
          <w:p w14:paraId="21D8603D">
            <w:pPr>
              <w:autoSpaceDE w:val="0"/>
              <w:autoSpaceDN w:val="0"/>
              <w:adjustRightInd w:val="0"/>
              <w:jc w:val="center"/>
              <w:rPr>
                <w:rFonts w:ascii="宋体" w:hAnsi="宋体" w:cs="黑体"/>
                <w:kern w:val="0"/>
                <w:sz w:val="24"/>
              </w:rPr>
            </w:pPr>
            <w:r>
              <w:rPr>
                <w:rFonts w:hint="eastAsia" w:ascii="宋体" w:hAnsi="宋体" w:cs="仿宋_GB2312"/>
                <w:kern w:val="0"/>
                <w:sz w:val="24"/>
              </w:rPr>
              <w:t>是否授权评标委员会确定中标人</w:t>
            </w:r>
          </w:p>
        </w:tc>
        <w:tc>
          <w:tcPr>
            <w:tcW w:w="6420" w:type="dxa"/>
            <w:vAlign w:val="center"/>
          </w:tcPr>
          <w:p w14:paraId="2C7C8170">
            <w:pPr>
              <w:autoSpaceDE w:val="0"/>
              <w:autoSpaceDN w:val="0"/>
              <w:adjustRightInd w:val="0"/>
              <w:rPr>
                <w:rFonts w:ascii="宋体" w:hAnsi="宋体" w:cs="黑体"/>
                <w:kern w:val="0"/>
                <w:sz w:val="24"/>
              </w:rPr>
            </w:pPr>
            <w:r>
              <w:rPr>
                <w:rFonts w:hint="eastAsia" w:ascii="宋体" w:hAnsi="宋体" w:cs="仿宋_GB2312"/>
                <w:kern w:val="0"/>
                <w:sz w:val="24"/>
              </w:rPr>
              <w:t>否，评标委员会推荐中标候选人数，由采购人确定中标人</w:t>
            </w:r>
          </w:p>
        </w:tc>
      </w:tr>
      <w:tr w14:paraId="3B5B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D7FA64D">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7.3.1</w:t>
            </w:r>
          </w:p>
        </w:tc>
        <w:tc>
          <w:tcPr>
            <w:tcW w:w="2055" w:type="dxa"/>
            <w:vAlign w:val="center"/>
          </w:tcPr>
          <w:p w14:paraId="72CA7B1C">
            <w:pPr>
              <w:autoSpaceDE w:val="0"/>
              <w:autoSpaceDN w:val="0"/>
              <w:adjustRightInd w:val="0"/>
              <w:jc w:val="center"/>
              <w:rPr>
                <w:rFonts w:ascii="宋体" w:hAnsi="宋体" w:cs="黑体"/>
                <w:kern w:val="0"/>
                <w:sz w:val="24"/>
              </w:rPr>
            </w:pPr>
            <w:r>
              <w:rPr>
                <w:rFonts w:hint="eastAsia" w:ascii="宋体" w:hAnsi="宋体" w:cs="仿宋_GB2312"/>
                <w:kern w:val="0"/>
                <w:sz w:val="24"/>
              </w:rPr>
              <w:t>履约担保</w:t>
            </w:r>
          </w:p>
        </w:tc>
        <w:tc>
          <w:tcPr>
            <w:tcW w:w="6420" w:type="dxa"/>
            <w:vAlign w:val="center"/>
          </w:tcPr>
          <w:p w14:paraId="2D4F9505">
            <w:pPr>
              <w:autoSpaceDE w:val="0"/>
              <w:autoSpaceDN w:val="0"/>
              <w:adjustRightInd w:val="0"/>
              <w:rPr>
                <w:rFonts w:hint="eastAsia" w:ascii="宋体" w:hAnsi="宋体" w:eastAsia="宋体" w:cs="仿宋_GB2312"/>
                <w:kern w:val="0"/>
                <w:sz w:val="24"/>
                <w:lang w:eastAsia="zh-CN"/>
              </w:rPr>
            </w:pPr>
            <w:r>
              <w:rPr>
                <w:rFonts w:hint="eastAsia" w:ascii="宋体" w:hAnsi="宋体" w:cs="仿宋_GB2312"/>
                <w:kern w:val="0"/>
                <w:sz w:val="24"/>
                <w:lang w:val="en-US" w:eastAsia="zh-CN"/>
              </w:rPr>
              <w:t>无</w:t>
            </w:r>
          </w:p>
        </w:tc>
      </w:tr>
      <w:tr w14:paraId="7DC1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14:paraId="7C5961E9">
            <w:pPr>
              <w:autoSpaceDE w:val="0"/>
              <w:autoSpaceDN w:val="0"/>
              <w:adjustRightInd w:val="0"/>
              <w:spacing w:line="360" w:lineRule="auto"/>
              <w:jc w:val="center"/>
              <w:rPr>
                <w:rFonts w:ascii="宋体" w:hAnsi="宋体" w:cs="黑体"/>
                <w:kern w:val="0"/>
                <w:sz w:val="24"/>
              </w:rPr>
            </w:pPr>
            <w:r>
              <w:rPr>
                <w:rFonts w:hint="eastAsia" w:ascii="宋体" w:hAnsi="宋体"/>
                <w:b/>
                <w:bCs/>
                <w:kern w:val="0"/>
                <w:sz w:val="24"/>
              </w:rPr>
              <w:t>10</w:t>
            </w:r>
          </w:p>
        </w:tc>
        <w:tc>
          <w:tcPr>
            <w:tcW w:w="8475" w:type="dxa"/>
            <w:gridSpan w:val="2"/>
            <w:vAlign w:val="center"/>
          </w:tcPr>
          <w:p w14:paraId="4D3B75DC">
            <w:pPr>
              <w:autoSpaceDE w:val="0"/>
              <w:autoSpaceDN w:val="0"/>
              <w:adjustRightInd w:val="0"/>
              <w:jc w:val="center"/>
              <w:rPr>
                <w:rFonts w:ascii="宋体" w:hAnsi="宋体" w:cs="黑体"/>
                <w:b/>
                <w:kern w:val="0"/>
                <w:sz w:val="24"/>
              </w:rPr>
            </w:pPr>
            <w:r>
              <w:rPr>
                <w:rFonts w:hint="eastAsia" w:ascii="宋体" w:hAnsi="宋体" w:cs="仿宋_GB2312"/>
                <w:b/>
                <w:kern w:val="0"/>
                <w:sz w:val="24"/>
              </w:rPr>
              <w:t>需要补充的其他内容</w:t>
            </w:r>
          </w:p>
        </w:tc>
      </w:tr>
      <w:tr w14:paraId="2A51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8635C0E">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10.1</w:t>
            </w:r>
          </w:p>
        </w:tc>
        <w:tc>
          <w:tcPr>
            <w:tcW w:w="8475" w:type="dxa"/>
            <w:gridSpan w:val="2"/>
            <w:vAlign w:val="center"/>
          </w:tcPr>
          <w:p w14:paraId="405543F4">
            <w:pPr>
              <w:autoSpaceDE w:val="0"/>
              <w:autoSpaceDN w:val="0"/>
              <w:adjustRightInd w:val="0"/>
              <w:rPr>
                <w:rFonts w:ascii="宋体" w:hAnsi="宋体" w:cs="仿宋_GB2312"/>
                <w:kern w:val="0"/>
                <w:sz w:val="24"/>
              </w:rPr>
            </w:pPr>
            <w:r>
              <w:rPr>
                <w:rFonts w:hint="eastAsia" w:ascii="宋体" w:hAnsi="宋体" w:cs="仿宋_GB2312"/>
                <w:kern w:val="0"/>
                <w:sz w:val="24"/>
              </w:rPr>
              <w:t>在确定中标单位后，要求中标单位在与招标人签订合同的同时,签订廉政责任书。</w:t>
            </w:r>
          </w:p>
        </w:tc>
      </w:tr>
      <w:tr w14:paraId="0D38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14:paraId="7FF2C734">
            <w:pPr>
              <w:autoSpaceDE w:val="0"/>
              <w:autoSpaceDN w:val="0"/>
              <w:adjustRightInd w:val="0"/>
              <w:spacing w:line="360" w:lineRule="auto"/>
              <w:jc w:val="center"/>
              <w:rPr>
                <w:rFonts w:ascii="宋体" w:hAnsi="宋体" w:cs="TimesNewRomanPSMT"/>
                <w:kern w:val="0"/>
                <w:sz w:val="24"/>
              </w:rPr>
            </w:pPr>
            <w:r>
              <w:rPr>
                <w:rFonts w:hint="eastAsia" w:ascii="宋体" w:hAnsi="宋体" w:cs="TimesNewRomanPSMT"/>
                <w:kern w:val="0"/>
                <w:sz w:val="24"/>
              </w:rPr>
              <w:t>10.2</w:t>
            </w:r>
          </w:p>
        </w:tc>
        <w:tc>
          <w:tcPr>
            <w:tcW w:w="8475" w:type="dxa"/>
            <w:gridSpan w:val="2"/>
            <w:vAlign w:val="center"/>
          </w:tcPr>
          <w:p w14:paraId="5F8FB613">
            <w:pPr>
              <w:autoSpaceDE w:val="0"/>
              <w:autoSpaceDN w:val="0"/>
              <w:adjustRightInd w:val="0"/>
              <w:rPr>
                <w:rFonts w:ascii="宋体" w:hAnsi="宋体" w:cs="仿宋_GB2312"/>
                <w:kern w:val="0"/>
                <w:sz w:val="24"/>
              </w:rPr>
            </w:pPr>
            <w:r>
              <w:rPr>
                <w:rFonts w:hint="eastAsia" w:ascii="宋体" w:hAnsi="宋体"/>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23CC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65" w:type="dxa"/>
            <w:vAlign w:val="center"/>
          </w:tcPr>
          <w:p w14:paraId="23C459EF">
            <w:pPr>
              <w:autoSpaceDE w:val="0"/>
              <w:autoSpaceDN w:val="0"/>
              <w:adjustRightInd w:val="0"/>
              <w:spacing w:line="360" w:lineRule="auto"/>
              <w:jc w:val="center"/>
              <w:rPr>
                <w:rFonts w:ascii="宋体" w:hAnsi="宋体" w:cs="TimesNewRomanPSMT"/>
                <w:kern w:val="0"/>
                <w:sz w:val="24"/>
              </w:rPr>
            </w:pPr>
            <w:r>
              <w:rPr>
                <w:rFonts w:hint="eastAsia" w:ascii="宋体" w:hAnsi="宋体" w:cs="TimesNewRomanPSMT"/>
                <w:kern w:val="0"/>
                <w:sz w:val="24"/>
              </w:rPr>
              <w:t>10.3</w:t>
            </w:r>
          </w:p>
        </w:tc>
        <w:tc>
          <w:tcPr>
            <w:tcW w:w="8475" w:type="dxa"/>
            <w:gridSpan w:val="2"/>
            <w:vAlign w:val="center"/>
          </w:tcPr>
          <w:p w14:paraId="6E6EACFE">
            <w:pPr>
              <w:rPr>
                <w:rFonts w:ascii="宋体" w:hAnsi="宋体" w:cs="仿宋_GB2312"/>
                <w:kern w:val="0"/>
                <w:sz w:val="24"/>
              </w:rPr>
            </w:pPr>
            <w:r>
              <w:rPr>
                <w:rFonts w:hint="eastAsia" w:ascii="宋体" w:hAnsi="宋体" w:cs="仿宋_GB2312"/>
                <w:kern w:val="0"/>
                <w:sz w:val="24"/>
              </w:rPr>
              <w:t>招标文件领取时间：同招标公告发布时间。</w:t>
            </w:r>
          </w:p>
        </w:tc>
      </w:tr>
      <w:tr w14:paraId="6FC0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65" w:type="dxa"/>
            <w:vAlign w:val="center"/>
          </w:tcPr>
          <w:p w14:paraId="00562148">
            <w:pPr>
              <w:wordWrap w:val="0"/>
              <w:rPr>
                <w:rFonts w:ascii="宋体" w:hAnsi="宋体"/>
                <w:b/>
                <w:sz w:val="28"/>
                <w:szCs w:val="28"/>
              </w:rPr>
            </w:pPr>
            <w:r>
              <w:rPr>
                <w:rFonts w:hint="eastAsia" w:ascii="宋体" w:hAnsi="宋体"/>
                <w:b/>
                <w:sz w:val="28"/>
                <w:szCs w:val="28"/>
              </w:rPr>
              <w:t>10.4</w:t>
            </w:r>
          </w:p>
        </w:tc>
        <w:tc>
          <w:tcPr>
            <w:tcW w:w="8475" w:type="dxa"/>
            <w:gridSpan w:val="2"/>
            <w:vAlign w:val="center"/>
          </w:tcPr>
          <w:p w14:paraId="63DA5CA3">
            <w:pPr>
              <w:autoSpaceDE w:val="0"/>
              <w:autoSpaceDN w:val="0"/>
              <w:adjustRightInd w:val="0"/>
              <w:rPr>
                <w:rFonts w:ascii="宋体" w:hAnsi="宋体" w:cs="仿宋_GB2312"/>
                <w:kern w:val="0"/>
                <w:sz w:val="24"/>
              </w:rPr>
            </w:pPr>
            <w:r>
              <w:rPr>
                <w:rFonts w:hint="eastAsia" w:ascii="宋体" w:hAnsi="宋体" w:cs="仿宋_GB2312"/>
                <w:kern w:val="0"/>
                <w:sz w:val="24"/>
              </w:rPr>
              <w:t>招标控制价：5292145.46元</w:t>
            </w:r>
          </w:p>
        </w:tc>
      </w:tr>
      <w:tr w14:paraId="2E41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65" w:type="dxa"/>
            <w:vAlign w:val="center"/>
          </w:tcPr>
          <w:p w14:paraId="2932BBD7">
            <w:pPr>
              <w:wordWrap w:val="0"/>
              <w:rPr>
                <w:rFonts w:hint="default" w:ascii="宋体" w:hAnsi="宋体" w:eastAsia="宋体"/>
                <w:b/>
                <w:sz w:val="28"/>
                <w:szCs w:val="28"/>
                <w:lang w:val="en-US" w:eastAsia="zh-CN"/>
              </w:rPr>
            </w:pPr>
            <w:r>
              <w:rPr>
                <w:rFonts w:hint="eastAsia" w:ascii="宋体" w:hAnsi="宋体"/>
                <w:b/>
                <w:sz w:val="28"/>
                <w:szCs w:val="28"/>
                <w:lang w:val="en-US" w:eastAsia="zh-CN"/>
              </w:rPr>
              <w:t>10.5</w:t>
            </w:r>
          </w:p>
        </w:tc>
        <w:tc>
          <w:tcPr>
            <w:tcW w:w="8475" w:type="dxa"/>
            <w:gridSpan w:val="2"/>
            <w:vAlign w:val="center"/>
          </w:tcPr>
          <w:p w14:paraId="425A3AD1">
            <w:pPr>
              <w:autoSpaceDE w:val="0"/>
              <w:autoSpaceDN w:val="0"/>
              <w:adjustRightInd w:val="0"/>
              <w:rPr>
                <w:rFonts w:hint="eastAsia" w:ascii="宋体" w:hAnsi="宋体" w:eastAsia="宋体" w:cs="仿宋_GB2312"/>
                <w:kern w:val="0"/>
                <w:sz w:val="24"/>
                <w:lang w:val="en-US" w:eastAsia="zh-CN"/>
              </w:rPr>
            </w:pPr>
            <w:r>
              <w:rPr>
                <w:rFonts w:hint="eastAsia" w:ascii="宋体" w:hAnsi="宋体" w:cs="仿宋_GB2312"/>
                <w:kern w:val="0"/>
                <w:sz w:val="24"/>
                <w:lang w:val="en-US" w:eastAsia="zh-CN"/>
              </w:rPr>
              <w:t>本项目所属行业：建筑业</w:t>
            </w:r>
          </w:p>
        </w:tc>
      </w:tr>
    </w:tbl>
    <w:p w14:paraId="07856BE6"/>
    <w:p w14:paraId="3626563D">
      <w:pPr>
        <w:pStyle w:val="6"/>
        <w:jc w:val="center"/>
        <w:rPr>
          <w:rFonts w:ascii="黑体" w:eastAsia="黑体"/>
          <w:sz w:val="32"/>
        </w:rPr>
      </w:pPr>
      <w:bookmarkStart w:id="42" w:name="_Toc5307"/>
      <w:bookmarkStart w:id="43" w:name="_Toc91"/>
      <w:r>
        <w:rPr>
          <w:rFonts w:hint="eastAsia" w:ascii="黑体" w:eastAsia="黑体"/>
          <w:sz w:val="32"/>
        </w:rPr>
        <w:t>1. 总则</w:t>
      </w:r>
      <w:bookmarkEnd w:id="7"/>
      <w:bookmarkEnd w:id="42"/>
      <w:bookmarkEnd w:id="43"/>
    </w:p>
    <w:p w14:paraId="3C2F2B2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 项目概况</w:t>
      </w:r>
    </w:p>
    <w:p w14:paraId="2EA4835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1.1.1 根</w:t>
      </w:r>
      <w:r>
        <w:rPr>
          <w:rFonts w:hint="eastAsia" w:ascii="宋体" w:hAnsi="宋体" w:cs="仿宋_GB2312"/>
          <w:color w:val="000000" w:themeColor="text1"/>
          <w:kern w:val="0"/>
          <w:sz w:val="24"/>
        </w:rPr>
        <w:t>据《中华人民共和国招标投标法》等</w:t>
      </w:r>
      <w:r>
        <w:rPr>
          <w:rFonts w:hint="eastAsia" w:ascii="宋体" w:hAnsi="宋体" w:cs="仿宋_GB2312"/>
          <w:kern w:val="0"/>
          <w:sz w:val="24"/>
        </w:rPr>
        <w:t>有关法律、法规和规章的规定，本招标项目已具备招标条件，现对本标段施工进行招标。</w:t>
      </w:r>
    </w:p>
    <w:p w14:paraId="0605D7D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1.1.2 本招标项目招标人：见投标人须知前附表。</w:t>
      </w:r>
    </w:p>
    <w:p w14:paraId="67465EF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1.1.3 本标段招标代理机构：见投标人须知前附表。</w:t>
      </w:r>
    </w:p>
    <w:p w14:paraId="5F985AE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1.1.4 本招标项目名称：见投标人须知前附表。</w:t>
      </w:r>
    </w:p>
    <w:p w14:paraId="4756D10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1.1.5 本标段建设地点：见投标人须知前附表。</w:t>
      </w:r>
    </w:p>
    <w:p w14:paraId="1CFC3E7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 资金来源和落实情况</w:t>
      </w:r>
    </w:p>
    <w:p w14:paraId="464FD51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1.2.1 本招标项目的资金来源：见投标人须知前附表。</w:t>
      </w:r>
    </w:p>
    <w:p w14:paraId="3042FF7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1.2.2 本招标项目的出资比例：见投标人须知前附表。</w:t>
      </w:r>
    </w:p>
    <w:p w14:paraId="5EE89D1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1.2.3 本招标项目的资金落实情况：见投标人须知前附表。</w:t>
      </w:r>
    </w:p>
    <w:p w14:paraId="65C240E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 招标范围、计划工期和质量要求</w:t>
      </w:r>
    </w:p>
    <w:p w14:paraId="53EFDE2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1.3.1 本次招标范围：见投标人须知前附表。</w:t>
      </w:r>
    </w:p>
    <w:p w14:paraId="18957BA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1.3.2 本标段的计划工期：见投标人须知前附表。</w:t>
      </w:r>
    </w:p>
    <w:p w14:paraId="35E88EB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1.3.3 本标段的质量要求：见投标人须知前附表。</w:t>
      </w:r>
    </w:p>
    <w:p w14:paraId="7FB5485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 投标人资格要求</w:t>
      </w:r>
    </w:p>
    <w:p w14:paraId="1EEFF4D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1.4.1 投标人应具备承担本标段施工的资质条件、能力和信誉。</w:t>
      </w:r>
    </w:p>
    <w:p w14:paraId="26D7133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（1）资质条件：见投标人须知前附表；</w:t>
      </w:r>
    </w:p>
    <w:p w14:paraId="6912B34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（2）财务要求：见投标人须知前附表；</w:t>
      </w:r>
    </w:p>
    <w:p w14:paraId="356E762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（3）业绩要求：见投标人须知前附表。</w:t>
      </w:r>
    </w:p>
    <w:p w14:paraId="5A7D9F1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1.4.2 本项目不接受联合体投标；</w:t>
      </w:r>
    </w:p>
    <w:p w14:paraId="48303F9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1.4.3 投标人不得存在下列情形之一：</w:t>
      </w:r>
    </w:p>
    <w:p w14:paraId="590A6FE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（1）为招标人不具有独立法人资格的附属机构（单位）；</w:t>
      </w:r>
    </w:p>
    <w:p w14:paraId="43849AC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（2）为本标段前期准备提供设计或咨询服务的，但设计施工总承包的除外；</w:t>
      </w:r>
    </w:p>
    <w:p w14:paraId="7D961B1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（3）为本标段的监理人；</w:t>
      </w:r>
    </w:p>
    <w:p w14:paraId="09FE7C2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（4）为本标段的代建人；</w:t>
      </w:r>
    </w:p>
    <w:p w14:paraId="5AF1F54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（5）为本标段提供招标代理服务的；</w:t>
      </w:r>
    </w:p>
    <w:p w14:paraId="52DF904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（6）与本标段的监理人或代建人或招标代理机构同为一个法定代表人的；</w:t>
      </w:r>
    </w:p>
    <w:p w14:paraId="428134E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（7）与本标段的监理人或代建人或招标代理机构相互控股或参股的；</w:t>
      </w:r>
    </w:p>
    <w:p w14:paraId="18BCA37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（8）与本标段的监理人或代建人或招标代理机构相互任职或工作的；</w:t>
      </w:r>
    </w:p>
    <w:p w14:paraId="7916436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（9）被责令停业的；</w:t>
      </w:r>
    </w:p>
    <w:p w14:paraId="2E692AD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（10）被暂停或取消投标资格的；</w:t>
      </w:r>
    </w:p>
    <w:p w14:paraId="46C3719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（11）财产被接管或冻结的；</w:t>
      </w:r>
    </w:p>
    <w:p w14:paraId="0F17FEA8">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（12）在最近三年内有骗取中标或严重违约或重大工程质量问题的。</w:t>
      </w:r>
    </w:p>
    <w:p w14:paraId="072DA926">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w:t>
      </w:r>
      <w:r>
        <w:rPr>
          <w:rFonts w:hint="eastAsia" w:ascii="宋体" w:hAnsi="宋体" w:cs="仿宋_GB2312"/>
          <w:color w:val="000000" w:themeColor="text1"/>
          <w:kern w:val="0"/>
          <w:sz w:val="24"/>
          <w:lang w:val="en-US" w:eastAsia="zh-CN"/>
        </w:rPr>
        <w:t>3</w:t>
      </w:r>
      <w:r>
        <w:rPr>
          <w:rFonts w:hint="eastAsia" w:ascii="宋体" w:hAnsi="宋体" w:cs="仿宋_GB2312"/>
          <w:color w:val="000000" w:themeColor="text1"/>
          <w:kern w:val="0"/>
          <w:sz w:val="24"/>
        </w:rPr>
        <w:t>）不同供应商的电子投标（响应）文件上传计算机的网卡 MAC 地址、CPU 序列号和硬盘序列号等硬件信息相同的;</w:t>
      </w:r>
    </w:p>
    <w:p w14:paraId="55C9D2F8">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w:t>
      </w:r>
      <w:r>
        <w:rPr>
          <w:rFonts w:hint="eastAsia" w:ascii="宋体" w:hAnsi="宋体" w:cs="仿宋_GB2312"/>
          <w:color w:val="000000" w:themeColor="text1"/>
          <w:kern w:val="0"/>
          <w:sz w:val="24"/>
          <w:lang w:val="en-US" w:eastAsia="zh-CN"/>
        </w:rPr>
        <w:t>4</w:t>
      </w:r>
      <w:r>
        <w:rPr>
          <w:rFonts w:hint="eastAsia" w:ascii="宋体" w:hAnsi="宋体" w:cs="仿宋_GB2312"/>
          <w:color w:val="000000" w:themeColor="text1"/>
          <w:kern w:val="0"/>
          <w:sz w:val="24"/>
        </w:rPr>
        <w:t>）不同供应商的投标（响应）文件由同一电子设备编制，打印</w:t>
      </w:r>
      <w:r>
        <w:rPr>
          <w:rFonts w:hint="eastAsia" w:ascii="宋体" w:hAnsi="宋体" w:cs="仿宋_GB2312"/>
          <w:color w:val="000000" w:themeColor="text1"/>
          <w:kern w:val="0"/>
          <w:sz w:val="24"/>
          <w:lang w:eastAsia="zh-CN"/>
        </w:rPr>
        <w:t>、</w:t>
      </w:r>
      <w:r>
        <w:rPr>
          <w:rFonts w:hint="eastAsia" w:ascii="宋体" w:hAnsi="宋体" w:cs="仿宋_GB2312"/>
          <w:color w:val="000000" w:themeColor="text1"/>
          <w:kern w:val="0"/>
          <w:sz w:val="24"/>
          <w:lang w:val="en-US" w:eastAsia="zh-CN"/>
        </w:rPr>
        <w:t>复印、</w:t>
      </w:r>
      <w:r>
        <w:rPr>
          <w:rFonts w:hint="eastAsia" w:ascii="宋体" w:hAnsi="宋体" w:cs="仿宋_GB2312"/>
          <w:color w:val="000000" w:themeColor="text1"/>
          <w:kern w:val="0"/>
          <w:sz w:val="24"/>
        </w:rPr>
        <w:t>加密或者上传</w:t>
      </w:r>
      <w:r>
        <w:rPr>
          <w:rFonts w:hint="eastAsia" w:ascii="宋体" w:hAnsi="宋体" w:cs="仿宋_GB2312"/>
          <w:color w:val="000000" w:themeColor="text1"/>
          <w:kern w:val="0"/>
          <w:sz w:val="24"/>
          <w:lang w:val="en-US" w:eastAsia="zh-CN"/>
        </w:rPr>
        <w:t>的</w:t>
      </w:r>
      <w:r>
        <w:rPr>
          <w:rFonts w:hint="eastAsia" w:ascii="宋体" w:hAnsi="宋体" w:cs="仿宋_GB2312"/>
          <w:color w:val="000000" w:themeColor="text1"/>
          <w:kern w:val="0"/>
          <w:sz w:val="24"/>
        </w:rPr>
        <w:t>；</w:t>
      </w:r>
    </w:p>
    <w:p w14:paraId="2A24ED30">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w:t>
      </w:r>
      <w:r>
        <w:rPr>
          <w:rFonts w:hint="eastAsia" w:ascii="宋体" w:hAnsi="宋体" w:cs="仿宋_GB2312"/>
          <w:color w:val="000000" w:themeColor="text1"/>
          <w:kern w:val="0"/>
          <w:sz w:val="24"/>
          <w:lang w:val="en-US" w:eastAsia="zh-CN"/>
        </w:rPr>
        <w:t>5</w:t>
      </w:r>
      <w:r>
        <w:rPr>
          <w:rFonts w:hint="eastAsia" w:ascii="宋体" w:hAnsi="宋体" w:cs="仿宋_GB2312"/>
          <w:color w:val="000000" w:themeColor="text1"/>
          <w:kern w:val="0"/>
          <w:sz w:val="24"/>
        </w:rPr>
        <w:t>）不同供应商的投标（响应）文件由同一人送达或者分发，或者不同供应商联系人为同一人或不同联系人的联系电话一致的；</w:t>
      </w:r>
    </w:p>
    <w:p w14:paraId="7D97F57C">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w:t>
      </w:r>
      <w:r>
        <w:rPr>
          <w:rFonts w:hint="eastAsia" w:ascii="宋体" w:hAnsi="宋体" w:cs="仿宋_GB2312"/>
          <w:color w:val="000000" w:themeColor="text1"/>
          <w:kern w:val="0"/>
          <w:sz w:val="24"/>
          <w:lang w:val="en-US" w:eastAsia="zh-CN"/>
        </w:rPr>
        <w:t>6</w:t>
      </w:r>
      <w:r>
        <w:rPr>
          <w:rFonts w:hint="eastAsia" w:ascii="宋体" w:hAnsi="宋体" w:cs="仿宋_GB2312"/>
          <w:color w:val="000000" w:themeColor="text1"/>
          <w:kern w:val="0"/>
          <w:sz w:val="24"/>
        </w:rPr>
        <w:t>）不同供应商的投标（响应）文件的内容存在两处以上细节错误一致；</w:t>
      </w:r>
    </w:p>
    <w:p w14:paraId="3CEC1135">
      <w:pPr>
        <w:autoSpaceDE w:val="0"/>
        <w:autoSpaceDN w:val="0"/>
        <w:adjustRightInd w:val="0"/>
        <w:spacing w:line="440" w:lineRule="exact"/>
        <w:ind w:firstLine="480" w:firstLineChars="200"/>
        <w:jc w:val="left"/>
        <w:rPr>
          <w:rFonts w:hint="eastAsia" w:ascii="宋体" w:hAnsi="宋体" w:cs="仿宋_GB2312"/>
          <w:color w:val="000000" w:themeColor="text1"/>
          <w:kern w:val="0"/>
          <w:sz w:val="24"/>
        </w:rPr>
      </w:pPr>
      <w:r>
        <w:rPr>
          <w:rFonts w:hint="eastAsia" w:ascii="宋体" w:hAnsi="宋体" w:cs="仿宋_GB2312"/>
          <w:color w:val="000000" w:themeColor="text1"/>
          <w:kern w:val="0"/>
          <w:sz w:val="24"/>
        </w:rPr>
        <w:t>（1</w:t>
      </w:r>
      <w:r>
        <w:rPr>
          <w:rFonts w:hint="eastAsia" w:ascii="宋体" w:hAnsi="宋体" w:cs="仿宋_GB2312"/>
          <w:color w:val="000000" w:themeColor="text1"/>
          <w:kern w:val="0"/>
          <w:sz w:val="24"/>
          <w:lang w:val="en-US" w:eastAsia="zh-CN"/>
        </w:rPr>
        <w:t>7</w:t>
      </w:r>
      <w:r>
        <w:rPr>
          <w:rFonts w:hint="eastAsia" w:ascii="宋体" w:hAnsi="宋体" w:cs="仿宋_GB2312"/>
          <w:color w:val="000000" w:themeColor="text1"/>
          <w:kern w:val="0"/>
          <w:sz w:val="24"/>
        </w:rPr>
        <w:t>）不同供应商的法定代表人、委托代理人、项目经理、项目负责人等由同一个单位缴纳社会保险或者领取报酬的；</w:t>
      </w:r>
    </w:p>
    <w:p w14:paraId="23580904">
      <w:pPr>
        <w:autoSpaceDE w:val="0"/>
        <w:autoSpaceDN w:val="0"/>
        <w:adjustRightInd w:val="0"/>
        <w:spacing w:line="440" w:lineRule="exact"/>
        <w:ind w:firstLine="480" w:firstLineChars="200"/>
        <w:jc w:val="left"/>
        <w:rPr>
          <w:color w:val="000000" w:themeColor="text1"/>
        </w:rPr>
      </w:pPr>
      <w:r>
        <w:rPr>
          <w:rFonts w:hint="eastAsia" w:ascii="宋体" w:hAnsi="宋体" w:cs="仿宋_GB2312"/>
          <w:color w:val="000000" w:themeColor="text1"/>
          <w:kern w:val="0"/>
          <w:sz w:val="24"/>
        </w:rPr>
        <w:t>（1</w:t>
      </w:r>
      <w:r>
        <w:rPr>
          <w:rFonts w:hint="eastAsia" w:ascii="宋体" w:hAnsi="宋体" w:cs="仿宋_GB2312"/>
          <w:color w:val="000000" w:themeColor="text1"/>
          <w:kern w:val="0"/>
          <w:sz w:val="24"/>
          <w:lang w:val="en-US" w:eastAsia="zh-CN"/>
        </w:rPr>
        <w:t>8</w:t>
      </w:r>
      <w:r>
        <w:rPr>
          <w:rFonts w:hint="eastAsia" w:ascii="宋体" w:hAnsi="宋体" w:cs="仿宋_GB2312"/>
          <w:color w:val="000000" w:themeColor="text1"/>
          <w:kern w:val="0"/>
          <w:sz w:val="24"/>
        </w:rPr>
        <w:t>）不同供应商投标（响应）文件中法定代表人或者负责人签字出自同一人之手</w:t>
      </w:r>
      <w:r>
        <w:rPr>
          <w:rFonts w:hint="eastAsia" w:ascii="宋体" w:hAnsi="宋体" w:cs="仿宋_GB2312"/>
          <w:color w:val="000000" w:themeColor="text1"/>
          <w:kern w:val="0"/>
          <w:sz w:val="24"/>
          <w:lang w:eastAsia="zh-CN"/>
        </w:rPr>
        <w:t>。</w:t>
      </w:r>
    </w:p>
    <w:p w14:paraId="71807CB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1.5 费用承担</w:t>
      </w:r>
    </w:p>
    <w:p w14:paraId="5B4B5DA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投标人准备和参加投标活动发生的费用自理。</w:t>
      </w:r>
    </w:p>
    <w:p w14:paraId="1E81D566">
      <w:pPr>
        <w:keepNext w:val="0"/>
        <w:keepLines w:val="0"/>
        <w:tabs>
          <w:tab w:val="left" w:pos="823"/>
        </w:tabs>
        <w:autoSpaceDE w:val="0"/>
        <w:autoSpaceDN w:val="0"/>
        <w:adjustRightInd w:val="0"/>
        <w:snapToGrid w:val="0"/>
        <w:ind w:firstLine="480" w:firstLineChars="200"/>
        <w:jc w:val="left"/>
        <w:outlineLvl w:val="9"/>
        <w:rPr>
          <w:rFonts w:ascii="宋体" w:hAnsi="宋体" w:cs="仿宋_GB2312"/>
          <w:b w:val="0"/>
          <w:bCs w:val="0"/>
          <w:kern w:val="0"/>
          <w:sz w:val="24"/>
          <w:szCs w:val="24"/>
        </w:rPr>
      </w:pPr>
      <w:r>
        <w:rPr>
          <w:rFonts w:hint="eastAsia" w:ascii="宋体" w:hAnsi="宋体" w:cs="仿宋_GB2312"/>
          <w:b w:val="0"/>
          <w:bCs w:val="0"/>
          <w:kern w:val="0"/>
          <w:sz w:val="24"/>
          <w:szCs w:val="24"/>
        </w:rPr>
        <w:t>本项目免收成交服务费，评标费用由采购人</w:t>
      </w:r>
      <w:r>
        <w:rPr>
          <w:rFonts w:hint="eastAsia" w:ascii="宋体" w:hAnsi="宋体" w:cs="仿宋_GB2312"/>
          <w:b w:val="0"/>
          <w:bCs w:val="0"/>
          <w:kern w:val="0"/>
          <w:sz w:val="24"/>
          <w:szCs w:val="24"/>
          <w:lang w:val="en-US" w:eastAsia="zh-CN"/>
        </w:rPr>
        <w:t>支付</w:t>
      </w:r>
      <w:r>
        <w:rPr>
          <w:rFonts w:hint="eastAsia" w:ascii="宋体" w:hAnsi="宋体" w:cs="仿宋_GB2312"/>
          <w:b w:val="0"/>
          <w:bCs w:val="0"/>
          <w:kern w:val="0"/>
          <w:sz w:val="24"/>
          <w:szCs w:val="24"/>
        </w:rPr>
        <w:t>。</w:t>
      </w:r>
    </w:p>
    <w:p w14:paraId="3A6DC3D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1.6 保密</w:t>
      </w:r>
    </w:p>
    <w:p w14:paraId="3E31059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参与招标投标活动的各方应对招标文件和投标文件中的商业和技术等秘密保密，违者应对由此造成的后果承担法律责任。</w:t>
      </w:r>
    </w:p>
    <w:p w14:paraId="1509C82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1.7 语言文字</w:t>
      </w:r>
    </w:p>
    <w:p w14:paraId="609980A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除专用术语外，与招标投标有关的语言均使用中文。必要时专用术语应附有中文注释。</w:t>
      </w:r>
    </w:p>
    <w:p w14:paraId="5DBA615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1.8 计量单位</w:t>
      </w:r>
    </w:p>
    <w:p w14:paraId="309C71A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所有计量均采用中华人民共和国法定计量单位。</w:t>
      </w:r>
    </w:p>
    <w:p w14:paraId="5C2F773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 踏勘现场</w:t>
      </w:r>
    </w:p>
    <w:p w14:paraId="1FAC49C9">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1.9.1 投标人须知前附表规定组织踏勘现场的，招标人按投标人须知前附表规定的时间、地点组织投标人踏勘项目现场。</w:t>
      </w:r>
    </w:p>
    <w:p w14:paraId="4CEFAEA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1.9.2 投标人踏勘现场发生的费用自理。</w:t>
      </w:r>
    </w:p>
    <w:p w14:paraId="0B9CBEB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1.9.3 除招标人的原因外，投标人自行负责在踏勘现场中所发生的人员伤亡和财产损失。</w:t>
      </w:r>
    </w:p>
    <w:p w14:paraId="3B7ED39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1.9.4 招标人在踏勘现场中介绍的工程场地和相关的周边环境情况，供投标人在编制投标文件时参考，招标人不对投标人据此作出的判断和决策负责。</w:t>
      </w:r>
    </w:p>
    <w:p w14:paraId="3130ACC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 投标预备会</w:t>
      </w:r>
    </w:p>
    <w:p w14:paraId="3F981669">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1.10.1 投标人须知前附表规定召开投标预备会的，招标人按投标人须知前附表规定的时间和地点召开投标预备会，澄清投标人提出的问题。</w:t>
      </w:r>
    </w:p>
    <w:p w14:paraId="3FC8383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1.10.2 投标人应在投标人须知前附表规定的时间前，以书面形式将提出的问题送达招标人，以便招标人在会议期间澄清。</w:t>
      </w:r>
    </w:p>
    <w:p w14:paraId="23665650">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1.10.3 投标预备会后，招标人在投标人须知前附表规定的时间内，将对投标人所提问题的澄清，以书面方式通知所有购买招标文件的投标人。该澄清内容为招标文件的组成部分。</w:t>
      </w:r>
    </w:p>
    <w:p w14:paraId="585CF5A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1.11 分包</w:t>
      </w:r>
    </w:p>
    <w:p w14:paraId="3A417D5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投标人拟在中标后将中标项目的部分非主体、非关键性工作进行分包的，应符合投标人须知前附表规定的分包内容、分包金额和接受分包的第三人资质要求等限制性条件。</w:t>
      </w:r>
    </w:p>
    <w:p w14:paraId="5577ED0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1.12 偏离</w:t>
      </w:r>
    </w:p>
    <w:p w14:paraId="061D9B8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投标人须知前附表允许投标文件偏离招标文件某些要求的，偏离应当符合招标文件规定的偏离范围和幅度。</w:t>
      </w:r>
    </w:p>
    <w:p w14:paraId="3CBE48AE">
      <w:pPr>
        <w:pStyle w:val="6"/>
        <w:jc w:val="center"/>
        <w:rPr>
          <w:rFonts w:ascii="黑体" w:eastAsia="黑体"/>
          <w:sz w:val="32"/>
        </w:rPr>
      </w:pPr>
      <w:bookmarkStart w:id="44" w:name="_Toc19018"/>
      <w:bookmarkStart w:id="45" w:name="_Toc17693"/>
      <w:bookmarkStart w:id="46" w:name="_Toc430166812"/>
      <w:r>
        <w:rPr>
          <w:rFonts w:hint="eastAsia" w:ascii="黑体" w:eastAsia="黑体"/>
          <w:sz w:val="32"/>
        </w:rPr>
        <w:t>2. 招标文件</w:t>
      </w:r>
      <w:bookmarkEnd w:id="44"/>
      <w:bookmarkEnd w:id="45"/>
      <w:bookmarkEnd w:id="46"/>
    </w:p>
    <w:p w14:paraId="3557703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 招标文件的组成</w:t>
      </w:r>
    </w:p>
    <w:p w14:paraId="738CC88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本招标文件包括：</w:t>
      </w:r>
    </w:p>
    <w:p w14:paraId="78A43D79">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"_Toc430166809" </w:instrText>
      </w:r>
      <w:r>
        <w:fldChar w:fldCharType="separate"/>
      </w:r>
      <w:r>
        <w:rPr>
          <w:rFonts w:hint="eastAsia" w:ascii="宋体" w:hAnsi="宋体" w:cs="仿宋_GB2312"/>
          <w:kern w:val="0"/>
          <w:sz w:val="24"/>
        </w:rPr>
        <w:t>第一章 招标公告</w:t>
      </w:r>
      <w:r>
        <w:rPr>
          <w:rFonts w:hint="eastAsia" w:ascii="宋体" w:hAnsi="宋体" w:cs="仿宋_GB2312"/>
          <w:kern w:val="0"/>
          <w:sz w:val="24"/>
        </w:rPr>
        <w:tab/>
      </w:r>
      <w:r>
        <w:rPr>
          <w:rFonts w:hint="eastAsia" w:ascii="宋体" w:hAnsi="宋体" w:cs="仿宋_GB2312"/>
          <w:kern w:val="0"/>
          <w:sz w:val="24"/>
        </w:rPr>
        <w:fldChar w:fldCharType="end"/>
      </w:r>
    </w:p>
    <w:p w14:paraId="72CA435F">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"_Toc430166810" </w:instrText>
      </w:r>
      <w:r>
        <w:fldChar w:fldCharType="separate"/>
      </w:r>
      <w:r>
        <w:rPr>
          <w:rFonts w:hint="eastAsia" w:ascii="宋体" w:hAnsi="宋体" w:cs="仿宋_GB2312"/>
          <w:kern w:val="0"/>
          <w:sz w:val="24"/>
        </w:rPr>
        <w:t>第二章 投标人须知</w:t>
      </w:r>
      <w:r>
        <w:rPr>
          <w:rFonts w:hint="eastAsia" w:ascii="宋体" w:hAnsi="宋体" w:cs="仿宋_GB2312"/>
          <w:kern w:val="0"/>
          <w:sz w:val="24"/>
        </w:rPr>
        <w:tab/>
      </w:r>
      <w:r>
        <w:rPr>
          <w:rFonts w:hint="eastAsia" w:ascii="宋体" w:hAnsi="宋体" w:cs="仿宋_GB2312"/>
          <w:kern w:val="0"/>
          <w:sz w:val="24"/>
        </w:rPr>
        <w:fldChar w:fldCharType="end"/>
      </w:r>
    </w:p>
    <w:p w14:paraId="6E16F61D">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"_Toc430166820" </w:instrText>
      </w:r>
      <w:r>
        <w:fldChar w:fldCharType="separate"/>
      </w:r>
      <w:r>
        <w:rPr>
          <w:rFonts w:hint="eastAsia" w:ascii="宋体" w:hAnsi="宋体" w:cs="仿宋_GB2312"/>
          <w:kern w:val="0"/>
          <w:sz w:val="24"/>
        </w:rPr>
        <w:t>第三章 评标办法（综合评估法）</w:t>
      </w:r>
      <w:r>
        <w:rPr>
          <w:rFonts w:hint="eastAsia" w:ascii="宋体" w:hAnsi="宋体" w:cs="仿宋_GB2312"/>
          <w:kern w:val="0"/>
          <w:sz w:val="24"/>
        </w:rPr>
        <w:tab/>
      </w:r>
      <w:r>
        <w:rPr>
          <w:rFonts w:hint="eastAsia" w:ascii="宋体" w:hAnsi="宋体" w:cs="仿宋_GB2312"/>
          <w:kern w:val="0"/>
          <w:sz w:val="24"/>
        </w:rPr>
        <w:fldChar w:fldCharType="end"/>
      </w:r>
    </w:p>
    <w:p w14:paraId="4730E641">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"_Toc430166821" </w:instrText>
      </w:r>
      <w:r>
        <w:fldChar w:fldCharType="separate"/>
      </w:r>
      <w:r>
        <w:rPr>
          <w:rFonts w:hint="eastAsia" w:ascii="宋体" w:hAnsi="宋体" w:cs="仿宋_GB2312"/>
          <w:kern w:val="0"/>
          <w:sz w:val="24"/>
        </w:rPr>
        <w:t>1. 评标方法</w:t>
      </w:r>
      <w:r>
        <w:rPr>
          <w:rFonts w:hint="eastAsia" w:ascii="宋体" w:hAnsi="宋体" w:cs="仿宋_GB2312"/>
          <w:kern w:val="0"/>
          <w:sz w:val="24"/>
        </w:rPr>
        <w:tab/>
      </w:r>
      <w:r>
        <w:rPr>
          <w:rFonts w:hint="eastAsia" w:ascii="宋体" w:hAnsi="宋体" w:cs="仿宋_GB2312"/>
          <w:kern w:val="0"/>
          <w:sz w:val="24"/>
        </w:rPr>
        <w:fldChar w:fldCharType="end"/>
      </w:r>
    </w:p>
    <w:p w14:paraId="5E8BE117">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"_Toc430166822" </w:instrText>
      </w:r>
      <w:r>
        <w:fldChar w:fldCharType="separate"/>
      </w:r>
      <w:r>
        <w:rPr>
          <w:rFonts w:hint="eastAsia" w:ascii="宋体" w:hAnsi="宋体" w:cs="仿宋_GB2312"/>
          <w:kern w:val="0"/>
          <w:sz w:val="24"/>
        </w:rPr>
        <w:t>2. 评审标准</w:t>
      </w:r>
      <w:r>
        <w:rPr>
          <w:rFonts w:hint="eastAsia" w:ascii="宋体" w:hAnsi="宋体" w:cs="仿宋_GB2312"/>
          <w:kern w:val="0"/>
          <w:sz w:val="24"/>
        </w:rPr>
        <w:tab/>
      </w:r>
      <w:r>
        <w:rPr>
          <w:rFonts w:hint="eastAsia" w:ascii="宋体" w:hAnsi="宋体" w:cs="仿宋_GB2312"/>
          <w:kern w:val="0"/>
          <w:sz w:val="24"/>
        </w:rPr>
        <w:fldChar w:fldCharType="end"/>
      </w:r>
    </w:p>
    <w:p w14:paraId="6FA34072">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"_Toc430166823" </w:instrText>
      </w:r>
      <w:r>
        <w:fldChar w:fldCharType="separate"/>
      </w:r>
      <w:r>
        <w:rPr>
          <w:rFonts w:hint="eastAsia" w:ascii="宋体" w:hAnsi="宋体" w:cs="仿宋_GB2312"/>
          <w:kern w:val="0"/>
          <w:sz w:val="24"/>
        </w:rPr>
        <w:t>3. 评标程序</w:t>
      </w:r>
      <w:r>
        <w:rPr>
          <w:rFonts w:hint="eastAsia" w:ascii="宋体" w:hAnsi="宋体" w:cs="仿宋_GB2312"/>
          <w:kern w:val="0"/>
          <w:sz w:val="24"/>
        </w:rPr>
        <w:tab/>
      </w:r>
      <w:r>
        <w:rPr>
          <w:rFonts w:hint="eastAsia" w:ascii="宋体" w:hAnsi="宋体" w:cs="仿宋_GB2312"/>
          <w:kern w:val="0"/>
          <w:sz w:val="24"/>
        </w:rPr>
        <w:fldChar w:fldCharType="end"/>
      </w:r>
    </w:p>
    <w:p w14:paraId="228CB309">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"_Toc430166824" </w:instrText>
      </w:r>
      <w:r>
        <w:fldChar w:fldCharType="separate"/>
      </w:r>
      <w:r>
        <w:rPr>
          <w:rFonts w:hint="eastAsia" w:ascii="宋体" w:hAnsi="宋体" w:cs="仿宋_GB2312"/>
          <w:kern w:val="0"/>
          <w:sz w:val="24"/>
        </w:rPr>
        <w:t>第四章 合同条款及格式</w:t>
      </w:r>
      <w:r>
        <w:rPr>
          <w:rFonts w:hint="eastAsia" w:ascii="宋体" w:hAnsi="宋体" w:cs="仿宋_GB2312"/>
          <w:kern w:val="0"/>
          <w:sz w:val="24"/>
        </w:rPr>
        <w:tab/>
      </w:r>
      <w:r>
        <w:rPr>
          <w:rFonts w:hint="eastAsia" w:ascii="宋体" w:hAnsi="宋体" w:cs="仿宋_GB2312"/>
          <w:kern w:val="0"/>
          <w:sz w:val="24"/>
        </w:rPr>
        <w:fldChar w:fldCharType="end"/>
      </w:r>
    </w:p>
    <w:p w14:paraId="79FB41D6">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"_Toc430166825" </w:instrText>
      </w:r>
      <w:r>
        <w:fldChar w:fldCharType="separate"/>
      </w:r>
      <w:r>
        <w:rPr>
          <w:rFonts w:hint="eastAsia" w:ascii="宋体" w:hAnsi="宋体" w:cs="仿宋_GB2312"/>
          <w:kern w:val="0"/>
          <w:sz w:val="24"/>
        </w:rPr>
        <w:t>第五章 工程量清单</w:t>
      </w:r>
      <w:r>
        <w:rPr>
          <w:rFonts w:hint="eastAsia" w:ascii="宋体" w:hAnsi="宋体" w:cs="仿宋_GB2312"/>
          <w:kern w:val="0"/>
          <w:sz w:val="24"/>
        </w:rPr>
        <w:tab/>
      </w:r>
      <w:r>
        <w:rPr>
          <w:rFonts w:hint="eastAsia" w:ascii="宋体" w:hAnsi="宋体" w:cs="仿宋_GB2312"/>
          <w:kern w:val="0"/>
          <w:sz w:val="24"/>
        </w:rPr>
        <w:fldChar w:fldCharType="end"/>
      </w:r>
    </w:p>
    <w:p w14:paraId="07CD3BDF">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"_Toc430166827" </w:instrText>
      </w:r>
      <w:r>
        <w:fldChar w:fldCharType="separate"/>
      </w:r>
      <w:r>
        <w:rPr>
          <w:rFonts w:hint="eastAsia" w:ascii="宋体" w:hAnsi="宋体" w:cs="仿宋_GB2312"/>
          <w:kern w:val="0"/>
          <w:sz w:val="24"/>
        </w:rPr>
        <w:t>第六章 图纸</w:t>
      </w:r>
      <w:r>
        <w:rPr>
          <w:rFonts w:hint="eastAsia" w:ascii="宋体" w:hAnsi="宋体" w:cs="仿宋_GB2312"/>
          <w:kern w:val="0"/>
          <w:sz w:val="24"/>
        </w:rPr>
        <w:tab/>
      </w:r>
      <w:r>
        <w:rPr>
          <w:rFonts w:hint="eastAsia" w:ascii="宋体" w:hAnsi="宋体" w:cs="仿宋_GB2312"/>
          <w:kern w:val="0"/>
          <w:sz w:val="24"/>
        </w:rPr>
        <w:fldChar w:fldCharType="end"/>
      </w:r>
    </w:p>
    <w:p w14:paraId="4C84CAFC">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"_Toc430166828" </w:instrText>
      </w:r>
      <w:r>
        <w:fldChar w:fldCharType="separate"/>
      </w:r>
      <w:r>
        <w:rPr>
          <w:rFonts w:hint="eastAsia" w:ascii="宋体" w:hAnsi="宋体" w:cs="仿宋_GB2312"/>
          <w:kern w:val="0"/>
          <w:sz w:val="24"/>
        </w:rPr>
        <w:t>第七章 技术标准</w:t>
      </w:r>
      <w:r>
        <w:rPr>
          <w:rFonts w:hint="eastAsia" w:ascii="宋体" w:hAnsi="宋体" w:cs="仿宋_GB2312"/>
          <w:kern w:val="0"/>
          <w:sz w:val="24"/>
        </w:rPr>
        <w:tab/>
      </w:r>
      <w:r>
        <w:rPr>
          <w:rFonts w:hint="eastAsia" w:ascii="宋体" w:hAnsi="宋体" w:cs="仿宋_GB2312"/>
          <w:kern w:val="0"/>
          <w:sz w:val="24"/>
        </w:rPr>
        <w:fldChar w:fldCharType="end"/>
      </w:r>
    </w:p>
    <w:p w14:paraId="692BE5ED">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"_Toc430166829" </w:instrText>
      </w:r>
      <w:r>
        <w:fldChar w:fldCharType="separate"/>
      </w:r>
      <w:r>
        <w:rPr>
          <w:rFonts w:hint="eastAsia" w:ascii="宋体" w:hAnsi="宋体" w:cs="仿宋_GB2312"/>
          <w:kern w:val="0"/>
          <w:sz w:val="24"/>
        </w:rPr>
        <w:t>第八章 投标文件格式</w:t>
      </w:r>
      <w:r>
        <w:rPr>
          <w:rFonts w:hint="eastAsia" w:ascii="宋体" w:hAnsi="宋体" w:cs="仿宋_GB2312"/>
          <w:kern w:val="0"/>
          <w:sz w:val="24"/>
        </w:rPr>
        <w:tab/>
      </w:r>
      <w:r>
        <w:rPr>
          <w:rFonts w:hint="eastAsia" w:ascii="宋体" w:hAnsi="宋体" w:cs="仿宋_GB2312"/>
          <w:kern w:val="0"/>
          <w:sz w:val="24"/>
        </w:rPr>
        <w:fldChar w:fldCharType="end"/>
      </w:r>
    </w:p>
    <w:p w14:paraId="16DD029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14:paraId="5CC938E9">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14:paraId="43F4671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14:paraId="6B24757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四、投标保证金</w:t>
      </w:r>
      <w:r>
        <w:rPr>
          <w:rFonts w:hint="eastAsia" w:ascii="宋体" w:hAnsi="宋体" w:cs="仿宋_GB2312"/>
          <w:kern w:val="0"/>
          <w:sz w:val="24"/>
        </w:rPr>
        <w:tab/>
      </w:r>
    </w:p>
    <w:p w14:paraId="0C1B41B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五、工程量清单</w:t>
      </w:r>
    </w:p>
    <w:p w14:paraId="7732D42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六、施工组织设计</w:t>
      </w:r>
      <w:r>
        <w:rPr>
          <w:rFonts w:hint="eastAsia" w:ascii="宋体" w:hAnsi="宋体" w:cs="仿宋_GB2312"/>
          <w:kern w:val="0"/>
          <w:sz w:val="24"/>
        </w:rPr>
        <w:tab/>
      </w:r>
    </w:p>
    <w:p w14:paraId="4CB17B4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七、项目管理机构</w:t>
      </w:r>
      <w:r>
        <w:rPr>
          <w:rFonts w:hint="eastAsia" w:ascii="宋体" w:hAnsi="宋体" w:cs="仿宋_GB2312"/>
          <w:kern w:val="0"/>
          <w:sz w:val="24"/>
        </w:rPr>
        <w:tab/>
      </w:r>
    </w:p>
    <w:p w14:paraId="01492B6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八、项目经理无在建工程承诺</w:t>
      </w:r>
      <w:r>
        <w:rPr>
          <w:rFonts w:hint="eastAsia" w:ascii="宋体" w:hAnsi="宋体" w:cs="仿宋_GB2312"/>
          <w:kern w:val="0"/>
          <w:sz w:val="24"/>
        </w:rPr>
        <w:tab/>
      </w:r>
    </w:p>
    <w:p w14:paraId="059AA9F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九、资格审查资料</w:t>
      </w:r>
      <w:r>
        <w:rPr>
          <w:rFonts w:hint="eastAsia" w:ascii="宋体" w:hAnsi="宋体" w:cs="仿宋_GB2312"/>
          <w:kern w:val="0"/>
          <w:sz w:val="24"/>
        </w:rPr>
        <w:tab/>
      </w:r>
    </w:p>
    <w:p w14:paraId="2F95B07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十、其它投标人认为有必要加入的材料</w:t>
      </w:r>
      <w:r>
        <w:rPr>
          <w:rFonts w:hint="eastAsia" w:ascii="宋体" w:hAnsi="宋体" w:cs="仿宋_GB2312"/>
          <w:kern w:val="0"/>
          <w:sz w:val="24"/>
        </w:rPr>
        <w:tab/>
      </w:r>
    </w:p>
    <w:p w14:paraId="34B151C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根据本章第1.10 款、第2.2 款和第2.3 款对招标文件所作的澄清、修改，构成招标文件的组成部分。</w:t>
      </w:r>
    </w:p>
    <w:p w14:paraId="61A3680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 招标文件的澄清</w:t>
      </w:r>
    </w:p>
    <w:p w14:paraId="083D8DB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1EB55A5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14:paraId="5210E07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2.3 招标文件的修改</w:t>
      </w:r>
    </w:p>
    <w:p w14:paraId="2D4746A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2.3.1 在投标截止时间15天前，招标人可以网上公告的形式修改招标文件，投标人应当主动上网查询。如果修改招标文件的时间距投标截止时间不足15 天，相应延长投标截止时间。</w:t>
      </w:r>
    </w:p>
    <w:p w14:paraId="7025F85C">
      <w:pPr>
        <w:pStyle w:val="6"/>
        <w:jc w:val="center"/>
        <w:rPr>
          <w:rFonts w:ascii="黑体" w:eastAsia="黑体"/>
          <w:sz w:val="32"/>
        </w:rPr>
      </w:pPr>
      <w:bookmarkStart w:id="47" w:name="_Toc24423"/>
      <w:bookmarkStart w:id="48" w:name="_Toc7495"/>
      <w:bookmarkStart w:id="49" w:name="_Toc430166813"/>
      <w:r>
        <w:rPr>
          <w:rFonts w:hint="eastAsia" w:ascii="黑体" w:eastAsia="黑体"/>
          <w:sz w:val="32"/>
        </w:rPr>
        <w:t>3. 投标文件</w:t>
      </w:r>
      <w:bookmarkEnd w:id="47"/>
      <w:bookmarkEnd w:id="48"/>
      <w:bookmarkEnd w:id="49"/>
    </w:p>
    <w:p w14:paraId="496F466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 投标文件的组成</w:t>
      </w:r>
    </w:p>
    <w:p w14:paraId="7B22C79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3.1.1 投标文件应包括下列内容：</w:t>
      </w:r>
    </w:p>
    <w:p w14:paraId="6AFCC6D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14:paraId="36913DE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14:paraId="0B8B7F9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14:paraId="0E7CF59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四、工程量清单</w:t>
      </w:r>
      <w:r>
        <w:rPr>
          <w:rFonts w:hint="eastAsia" w:ascii="宋体" w:hAnsi="宋体" w:cs="仿宋_GB2312"/>
          <w:kern w:val="0"/>
          <w:sz w:val="24"/>
        </w:rPr>
        <w:tab/>
      </w:r>
    </w:p>
    <w:p w14:paraId="369FFC6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五、施工组织设计</w:t>
      </w:r>
      <w:r>
        <w:rPr>
          <w:rFonts w:hint="eastAsia" w:ascii="宋体" w:hAnsi="宋体" w:cs="仿宋_GB2312"/>
          <w:kern w:val="0"/>
          <w:sz w:val="24"/>
        </w:rPr>
        <w:tab/>
      </w:r>
    </w:p>
    <w:p w14:paraId="6BED856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六、项目管理机构</w:t>
      </w:r>
      <w:r>
        <w:rPr>
          <w:rFonts w:hint="eastAsia" w:ascii="宋体" w:hAnsi="宋体" w:cs="仿宋_GB2312"/>
          <w:kern w:val="0"/>
          <w:sz w:val="24"/>
        </w:rPr>
        <w:tab/>
      </w:r>
    </w:p>
    <w:p w14:paraId="4A2879C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七、项目经理无在建工程承诺</w:t>
      </w:r>
    </w:p>
    <w:p w14:paraId="03F90CA9">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八、资格审查资料</w:t>
      </w:r>
    </w:p>
    <w:p w14:paraId="50F04F7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九、其它投标人认为有必要加入的材料</w:t>
      </w:r>
      <w:r>
        <w:rPr>
          <w:rFonts w:hint="eastAsia" w:ascii="宋体" w:hAnsi="宋体" w:cs="仿宋_GB2312"/>
          <w:kern w:val="0"/>
          <w:sz w:val="24"/>
        </w:rPr>
        <w:tab/>
      </w:r>
      <w:r>
        <w:rPr>
          <w:rFonts w:hint="eastAsia" w:ascii="宋体" w:hAnsi="宋体" w:cs="仿宋_GB2312"/>
          <w:kern w:val="0"/>
          <w:sz w:val="24"/>
        </w:rPr>
        <w:tab/>
      </w:r>
    </w:p>
    <w:p w14:paraId="01A6560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 投标报价</w:t>
      </w:r>
    </w:p>
    <w:p w14:paraId="05F92B6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3.2.1 投标人应按第八章“投标函附录”的要求填写相应表格。</w:t>
      </w:r>
    </w:p>
    <w:p w14:paraId="14A5640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3.2.2 投标人在投标截止时间前修改投标函中的投标总报价的，应同时修改第八章“投标函附录”中的相应报价。此修改须符合本章第4.3 款的有关要求。</w:t>
      </w:r>
    </w:p>
    <w:p w14:paraId="45294AB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 投标有效期</w:t>
      </w:r>
    </w:p>
    <w:p w14:paraId="073C609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3.3.1 在投标人须知前附表规定的投标有效期内，投标人不得要求撤销或修改其投标文件。</w:t>
      </w:r>
    </w:p>
    <w:p w14:paraId="12C862B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14:paraId="1E74093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 投标保证金</w:t>
      </w:r>
    </w:p>
    <w:p w14:paraId="5AC801F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本项目不需要缴纳投标保证金</w:t>
      </w:r>
    </w:p>
    <w:p w14:paraId="641347E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 资格审查资料</w:t>
      </w:r>
    </w:p>
    <w:p w14:paraId="28A72BF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3.5.1 “投标人基本情况表”应附投标人营业执照副本、资质证书副本和安全生产许可证等材料的复印件。</w:t>
      </w:r>
    </w:p>
    <w:p w14:paraId="6F6018A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3.5.2 “近年财务状况表”应附经会计师事务所或审计机构审计的财务会计报表，包括资产负债表、现金流量表、利润表和财务情况说明书的复印件，具体年份要求见投标人须知前附表。</w:t>
      </w:r>
    </w:p>
    <w:p w14:paraId="1D9ED9A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3.5.3 “近年完成的类似项目情况表”应附中标通知书或合同协议书的复印件，具体年份要求见投标人须知前附表。每张表格只填写一个项目，并标明序号。</w:t>
      </w:r>
    </w:p>
    <w:p w14:paraId="6AA2469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3.5.4 “正在施工和新承接的项目情况表”应附中标通知书或合同协议书复印件。</w:t>
      </w:r>
    </w:p>
    <w:p w14:paraId="2216290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每张表格只填写一个项目，并标明序号。</w:t>
      </w:r>
    </w:p>
    <w:p w14:paraId="58403D4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3.5.5 “近年发生的诉讼及仲裁情况”应说明相关情况，并附法院或仲裁机构作出的判决、裁决等有关法律文书复印件，具体年份要求见投标人须知前附表。</w:t>
      </w:r>
    </w:p>
    <w:p w14:paraId="092686D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3.5.6 投标人须知前附表规定接受联合体投标的，本章第3.5.1项至第3.5.5项规定的表格和资料应包括联合体各方相关情况。</w:t>
      </w:r>
    </w:p>
    <w:p w14:paraId="1771481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3.6 备选投标方案</w:t>
      </w:r>
    </w:p>
    <w:p w14:paraId="7A2EAE9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545C91C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3.7 投标文件的编制</w:t>
      </w:r>
    </w:p>
    <w:p w14:paraId="037076C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28E403B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3.7.2 投标文件应当对招标文件有关工期、投标有效期、质量要求、技术标准和要求、招标范围等实质性内容作出响应。</w:t>
      </w:r>
    </w:p>
    <w:p w14:paraId="75FFE719">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4B584C62">
      <w:pPr>
        <w:spacing w:line="360" w:lineRule="auto"/>
        <w:ind w:firstLine="550"/>
        <w:rPr>
          <w:rFonts w:hint="default" w:eastAsia="宋体"/>
          <w:lang w:val="en-US" w:eastAsia="zh-CN"/>
        </w:rPr>
      </w:pPr>
      <w:r>
        <w:rPr>
          <w:rFonts w:hint="eastAsia" w:ascii="宋体" w:hAnsi="宋体" w:cs="仿宋_GB2312"/>
          <w:kern w:val="0"/>
          <w:sz w:val="24"/>
          <w:lang w:val="en-US" w:eastAsia="zh-CN"/>
        </w:rPr>
        <w:t>3.7.4</w:t>
      </w:r>
      <w:r>
        <w:rPr>
          <w:rFonts w:hint="eastAsia" w:ascii="宋体" w:hAnsi="宋体" w:eastAsia="宋体" w:cs="宋体"/>
          <w:kern w:val="2"/>
          <w:sz w:val="24"/>
          <w:lang w:val="en-US" w:eastAsia="zh-CN" w:bidi="ar-SA"/>
        </w:rPr>
        <w:t>电子投标</w:t>
      </w:r>
      <w:r>
        <w:rPr>
          <w:rFonts w:hint="eastAsia" w:ascii="宋体" w:hAnsi="宋体" w:eastAsia="宋体" w:cs="宋体"/>
          <w:color w:val="000000" w:themeColor="text1"/>
          <w:kern w:val="2"/>
          <w:sz w:val="24"/>
          <w:lang w:val="en-US" w:eastAsia="zh-CN" w:bidi="ar-SA"/>
        </w:rPr>
        <w:t>文</w:t>
      </w:r>
      <w:r>
        <w:rPr>
          <w:rFonts w:hint="eastAsia" w:ascii="宋体" w:hAnsi="宋体" w:cs="宋体"/>
          <w:color w:val="000000" w:themeColor="text1"/>
          <w:kern w:val="2"/>
          <w:sz w:val="24"/>
          <w:lang w:val="en-US" w:eastAsia="zh-CN" w:bidi="ar-SA"/>
        </w:rPr>
        <w:t>件</w:t>
      </w:r>
      <w:r>
        <w:rPr>
          <w:rFonts w:hint="eastAsia" w:ascii="宋体" w:hAnsi="宋体" w:eastAsia="宋体" w:cs="宋体"/>
          <w:color w:val="000000" w:themeColor="text1"/>
          <w:kern w:val="2"/>
          <w:sz w:val="24"/>
          <w:lang w:val="en-US" w:eastAsia="zh-CN" w:bidi="ar-SA"/>
        </w:rPr>
        <w:t>制作</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《投标单位-电子投标文件视频制作手册》的相关规定。</w:t>
      </w:r>
    </w:p>
    <w:p w14:paraId="2CC413B1">
      <w:pPr>
        <w:spacing w:line="360" w:lineRule="auto"/>
        <w:ind w:firstLine="550"/>
        <w:rPr>
          <w:rFonts w:hint="default" w:eastAsia="宋体"/>
          <w:lang w:val="en-US" w:eastAsia="zh-CN"/>
        </w:rPr>
      </w:pPr>
    </w:p>
    <w:p w14:paraId="4470C48A">
      <w:pPr>
        <w:pStyle w:val="6"/>
        <w:jc w:val="center"/>
        <w:rPr>
          <w:rFonts w:ascii="黑体" w:eastAsia="黑体"/>
          <w:sz w:val="32"/>
        </w:rPr>
      </w:pPr>
      <w:bookmarkStart w:id="50" w:name="_Toc2861"/>
      <w:bookmarkStart w:id="51" w:name="_Toc17951"/>
      <w:bookmarkStart w:id="52" w:name="_Toc430166814"/>
      <w:r>
        <w:rPr>
          <w:rFonts w:hint="eastAsia" w:ascii="黑体" w:eastAsia="黑体"/>
          <w:sz w:val="32"/>
        </w:rPr>
        <w:t>4. 投标</w:t>
      </w:r>
      <w:bookmarkEnd w:id="50"/>
      <w:bookmarkEnd w:id="51"/>
      <w:bookmarkEnd w:id="52"/>
    </w:p>
    <w:p w14:paraId="12B48AF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4.1 投标文件的密封和标记</w:t>
      </w:r>
    </w:p>
    <w:p w14:paraId="4C8A2C65">
      <w:pPr>
        <w:spacing w:line="360" w:lineRule="auto"/>
        <w:ind w:firstLine="550"/>
        <w:rPr>
          <w:rFonts w:ascii="宋体" w:hAnsi="宋体" w:cs="仿宋_GB2312"/>
          <w:kern w:val="0"/>
          <w:sz w:val="24"/>
        </w:rPr>
      </w:pPr>
      <w:r>
        <w:rPr>
          <w:rFonts w:hint="eastAsia" w:ascii="宋体" w:hAnsi="宋体" w:cs="仿宋_GB2312"/>
          <w:kern w:val="0"/>
          <w:sz w:val="24"/>
        </w:rPr>
        <w:t>网上提交加密的电子投</w:t>
      </w:r>
      <w:r>
        <w:rPr>
          <w:rFonts w:hint="eastAsia" w:ascii="宋体" w:hAnsi="宋体" w:cs="仿宋_GB2312"/>
          <w:color w:val="000000" w:themeColor="text1"/>
          <w:kern w:val="0"/>
          <w:sz w:val="24"/>
        </w:rPr>
        <w:t>标文件。</w:t>
      </w:r>
      <w:r>
        <w:rPr>
          <w:rFonts w:hint="eastAsia" w:ascii="宋体" w:hAnsi="宋体" w:eastAsia="宋体" w:cs="宋体"/>
          <w:color w:val="000000" w:themeColor="text1"/>
          <w:sz w:val="24"/>
        </w:rPr>
        <w:t>加密的电子投标文件的递交</w:t>
      </w:r>
      <w:r>
        <w:rPr>
          <w:rFonts w:hint="eastAsia" w:ascii="宋体" w:hAnsi="宋体" w:cs="宋体"/>
          <w:color w:val="000000" w:themeColor="text1"/>
          <w:sz w:val="24"/>
          <w:lang w:val="en-US" w:eastAsia="zh-CN"/>
        </w:rPr>
        <w:t>流程</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p>
    <w:p w14:paraId="3CC8DBC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 投标文件的递交</w:t>
      </w:r>
    </w:p>
    <w:p w14:paraId="2222B5B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4.2.1 投标人应在本章第2.2.2 项规定的投标截止时间前递交投标文件。</w:t>
      </w:r>
    </w:p>
    <w:p w14:paraId="26DCAE5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4.2.2 投标人递交投标文件的地点：见投标人须知前附表。</w:t>
      </w:r>
    </w:p>
    <w:p w14:paraId="3D76AA4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4.2.3 除投标人须知前附表另有规定外，投标人所递交的投标文件不予退还。</w:t>
      </w:r>
    </w:p>
    <w:p w14:paraId="421B3FC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4.2.4 逾期送达的或者未送达指定地点的投标文件，招标人不予受理。</w:t>
      </w:r>
    </w:p>
    <w:p w14:paraId="0548BC5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4.3 投标文件的修改与撤回</w:t>
      </w:r>
    </w:p>
    <w:p w14:paraId="45BF775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4.3.1 在本章第2.2.2 项规定的投标截止时间前，投标人可以修改或撤回已递交的投标文件，须在投标截止时间前再次成功上传修改后的加密的电子投标文件。</w:t>
      </w:r>
    </w:p>
    <w:p w14:paraId="17CB8756">
      <w:pPr>
        <w:pStyle w:val="6"/>
        <w:jc w:val="center"/>
        <w:rPr>
          <w:rFonts w:ascii="黑体" w:eastAsia="黑体"/>
          <w:sz w:val="32"/>
        </w:rPr>
      </w:pPr>
      <w:bookmarkStart w:id="53" w:name="_Toc24894"/>
      <w:bookmarkStart w:id="54" w:name="_Toc430166815"/>
      <w:bookmarkStart w:id="55" w:name="_Toc2428"/>
      <w:r>
        <w:rPr>
          <w:rFonts w:hint="eastAsia" w:ascii="黑体" w:eastAsia="黑体"/>
          <w:sz w:val="32"/>
        </w:rPr>
        <w:t>5. 开标</w:t>
      </w:r>
      <w:bookmarkEnd w:id="53"/>
      <w:bookmarkEnd w:id="54"/>
      <w:bookmarkEnd w:id="55"/>
    </w:p>
    <w:p w14:paraId="3CAC915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5.1 开标时间和地点</w:t>
      </w:r>
    </w:p>
    <w:p w14:paraId="30775DD0">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招标人在本章第2.2.2 项规定的投标截止时间（开标时间）和投标人须知前附表规定的地点公开开标。</w:t>
      </w:r>
    </w:p>
    <w:p w14:paraId="0E08B23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5.2 开标程序</w:t>
      </w:r>
    </w:p>
    <w:p w14:paraId="2324DAC3">
      <w:pPr>
        <w:autoSpaceDE w:val="0"/>
        <w:autoSpaceDN w:val="0"/>
        <w:adjustRightInd w:val="0"/>
        <w:spacing w:line="440" w:lineRule="exact"/>
        <w:ind w:firstLine="480" w:firstLineChars="200"/>
        <w:jc w:val="left"/>
        <w:rPr>
          <w:rFonts w:ascii="宋体" w:hAnsi="宋体" w:cs="仿宋_GB2312"/>
          <w:kern w:val="0"/>
          <w:sz w:val="24"/>
        </w:rPr>
      </w:pPr>
      <w:bookmarkStart w:id="56" w:name="_Toc430166816"/>
      <w:r>
        <w:rPr>
          <w:rFonts w:hint="eastAsia" w:ascii="宋体" w:hAnsi="宋体" w:cs="仿宋_GB2312"/>
          <w:kern w:val="0"/>
          <w:sz w:val="24"/>
        </w:rPr>
        <w:t>5.2.1开标会议由招标人或招标代理机构主持，代理机构当众解密投标文件</w:t>
      </w:r>
      <w:r>
        <w:rPr>
          <w:rFonts w:hint="eastAsia" w:ascii="宋体" w:hAnsi="宋体" w:cs="仿宋_GB2312"/>
          <w:color w:val="auto"/>
          <w:kern w:val="0"/>
          <w:sz w:val="24"/>
        </w:rPr>
        <w:t>（</w:t>
      </w:r>
      <w:r>
        <w:rPr>
          <w:rFonts w:hint="eastAsia" w:ascii="宋体" w:hAnsi="宋体" w:cs="宋体"/>
          <w:color w:val="auto"/>
          <w:sz w:val="24"/>
        </w:rPr>
        <w:t>在解密投标文件开始时30分钟内进行解密，超时视为放弃递交投标文件</w:t>
      </w:r>
      <w:r>
        <w:rPr>
          <w:rFonts w:hint="eastAsia" w:ascii="宋体" w:hAnsi="宋体" w:cs="仿宋_GB2312"/>
          <w:color w:val="auto"/>
          <w:kern w:val="0"/>
          <w:sz w:val="24"/>
        </w:rPr>
        <w:t>），解</w:t>
      </w:r>
      <w:r>
        <w:rPr>
          <w:rFonts w:hint="eastAsia" w:ascii="宋体" w:hAnsi="宋体" w:cs="仿宋_GB2312"/>
          <w:kern w:val="0"/>
          <w:sz w:val="24"/>
        </w:rPr>
        <w:t>密完成后各投标人的电子投标文件的实质性内容将自动显示在网页中。</w:t>
      </w:r>
    </w:p>
    <w:p w14:paraId="2F075500">
      <w:pPr>
        <w:pStyle w:val="6"/>
        <w:jc w:val="center"/>
        <w:rPr>
          <w:rFonts w:ascii="黑体" w:eastAsia="黑体"/>
          <w:sz w:val="32"/>
        </w:rPr>
      </w:pPr>
      <w:bookmarkStart w:id="57" w:name="_Toc23497"/>
      <w:bookmarkStart w:id="58" w:name="_Toc14062"/>
      <w:r>
        <w:rPr>
          <w:rFonts w:hint="eastAsia" w:ascii="黑体" w:eastAsia="黑体"/>
          <w:sz w:val="32"/>
        </w:rPr>
        <w:t>6. 评标</w:t>
      </w:r>
      <w:bookmarkEnd w:id="56"/>
      <w:bookmarkEnd w:id="57"/>
      <w:bookmarkEnd w:id="58"/>
    </w:p>
    <w:p w14:paraId="1267E87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6.1 评标委员会</w:t>
      </w:r>
    </w:p>
    <w:p w14:paraId="063F936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6.1.1 评标由招标人依法组建的评标委员会负责。评标委员会成员人数以及技术、经济等方面专家的确定方式见投标人须知前附表。</w:t>
      </w:r>
    </w:p>
    <w:p w14:paraId="67E2AC6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6.1.2 评标委员会成员有下列情形之一的，应当回避：</w:t>
      </w:r>
    </w:p>
    <w:p w14:paraId="2789930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（1）招标人或投标人的主要负责人的近亲属；</w:t>
      </w:r>
    </w:p>
    <w:p w14:paraId="0F7F1C2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（2）项目主管部门或者行政监督部门的人员；</w:t>
      </w:r>
    </w:p>
    <w:p w14:paraId="181C13E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（3）与投标人有经济利益关系，可能影响对投标公正评审的；</w:t>
      </w:r>
    </w:p>
    <w:p w14:paraId="7743215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（4）曾因在招标、评标以及其他与招标投标有关活动中从事违法行为而受过行政处罚或刑事处罚的。</w:t>
      </w:r>
    </w:p>
    <w:p w14:paraId="43A8036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6.2 评标原则</w:t>
      </w:r>
    </w:p>
    <w:p w14:paraId="76144C3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评标活动遵循公平、公正、科学和择优的原则。</w:t>
      </w:r>
    </w:p>
    <w:p w14:paraId="289E042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6.3 评标</w:t>
      </w:r>
    </w:p>
    <w:p w14:paraId="2EA9A62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评标委员会按照第三章“评标办法”规定的方法、评审因素、标准和程序对投标文件进行评审。第三章“评标办法”没有规定的方法、评审因素和标准，不作为评标依据。</w:t>
      </w:r>
    </w:p>
    <w:p w14:paraId="6ECB2013">
      <w:pPr>
        <w:pStyle w:val="6"/>
        <w:jc w:val="center"/>
        <w:rPr>
          <w:rFonts w:ascii="黑体" w:eastAsia="黑体"/>
          <w:sz w:val="32"/>
        </w:rPr>
      </w:pPr>
      <w:bookmarkStart w:id="59" w:name="_Toc18596"/>
      <w:bookmarkStart w:id="60" w:name="_Toc18148"/>
      <w:bookmarkStart w:id="61" w:name="_Toc430166817"/>
      <w:r>
        <w:rPr>
          <w:rFonts w:hint="eastAsia" w:ascii="黑体" w:eastAsia="黑体"/>
          <w:sz w:val="32"/>
        </w:rPr>
        <w:t>7. 合同授予</w:t>
      </w:r>
      <w:bookmarkEnd w:id="59"/>
      <w:bookmarkEnd w:id="60"/>
      <w:bookmarkEnd w:id="61"/>
    </w:p>
    <w:p w14:paraId="10E780A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7.1 定标方式</w:t>
      </w:r>
    </w:p>
    <w:p w14:paraId="3B959AA9">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除投标人须知前附表规定评标委员会直接确定中标人外，招标人依据评标委员会推荐的中标候选人确定中标人。</w:t>
      </w:r>
    </w:p>
    <w:p w14:paraId="7A3C469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7.2 中标通知</w:t>
      </w:r>
    </w:p>
    <w:p w14:paraId="3734E73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宋体"/>
          <w:sz w:val="24"/>
          <w:lang w:val="en-US" w:eastAsia="zh-CN"/>
        </w:rPr>
        <w:t>在发出中标公告后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ascii="宋体" w:hAnsi="宋体" w:eastAsia="宋体" w:cs="宋体"/>
          <w:sz w:val="24"/>
        </w:rPr>
        <w:t>中标通知书</w:t>
      </w:r>
      <w:r>
        <w:rPr>
          <w:rFonts w:hint="eastAsia" w:ascii="宋体" w:hAnsi="宋体" w:cs="仿宋_GB2312"/>
          <w:kern w:val="0"/>
          <w:sz w:val="24"/>
        </w:rPr>
        <w:t>。</w:t>
      </w:r>
    </w:p>
    <w:p w14:paraId="7A36ACA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7.3 履约担保</w:t>
      </w:r>
    </w:p>
    <w:p w14:paraId="526FE219">
      <w:pPr>
        <w:autoSpaceDE w:val="0"/>
        <w:autoSpaceDN w:val="0"/>
        <w:adjustRightInd w:val="0"/>
        <w:spacing w:line="440" w:lineRule="exact"/>
        <w:ind w:firstLine="480" w:firstLineChars="200"/>
        <w:jc w:val="left"/>
        <w:rPr>
          <w:rFonts w:hint="eastAsia" w:ascii="宋体" w:hAnsi="宋体" w:cs="仿宋_GB2312"/>
          <w:kern w:val="0"/>
          <w:sz w:val="24"/>
          <w:lang w:val="en-US" w:eastAsia="zh-CN"/>
        </w:rPr>
      </w:pPr>
      <w:r>
        <w:rPr>
          <w:rFonts w:hint="eastAsia" w:ascii="宋体" w:hAnsi="宋体" w:cs="仿宋_GB2312"/>
          <w:kern w:val="0"/>
          <w:sz w:val="24"/>
          <w:lang w:val="en-US" w:eastAsia="zh-CN"/>
        </w:rPr>
        <w:t>无</w:t>
      </w:r>
    </w:p>
    <w:p w14:paraId="6CB28A0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7.4 签订合同</w:t>
      </w:r>
    </w:p>
    <w:p w14:paraId="22EDC1E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5ECCE2C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7.4.2 发出中标通知书后，招标人无正当理由拒签合同的，招标人向中标人退还投标保证金；给中标人造成损失的，应当赔偿损失。</w:t>
      </w:r>
    </w:p>
    <w:p w14:paraId="4F042D6A">
      <w:pPr>
        <w:pStyle w:val="6"/>
        <w:jc w:val="center"/>
        <w:rPr>
          <w:rFonts w:ascii="黑体" w:eastAsia="黑体"/>
          <w:sz w:val="32"/>
        </w:rPr>
      </w:pPr>
      <w:bookmarkStart w:id="62" w:name="_Toc19427"/>
      <w:bookmarkStart w:id="63" w:name="_Toc31224"/>
      <w:r>
        <w:rPr>
          <w:rFonts w:hint="eastAsia" w:ascii="黑体" w:eastAsia="黑体"/>
          <w:sz w:val="32"/>
        </w:rPr>
        <w:t>8. 重新招标和不再招标</w:t>
      </w:r>
      <w:bookmarkEnd w:id="62"/>
      <w:bookmarkEnd w:id="63"/>
    </w:p>
    <w:p w14:paraId="5DCB2DA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8.1 重新招标</w:t>
      </w:r>
    </w:p>
    <w:p w14:paraId="1729F10D">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有下列情形之一的，招标人将重新招标：</w:t>
      </w:r>
    </w:p>
    <w:p w14:paraId="6D1437CC">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（1）投标截止时间止，投标人少于3个的；</w:t>
      </w:r>
    </w:p>
    <w:p w14:paraId="4D727636">
      <w:pPr>
        <w:autoSpaceDE w:val="0"/>
        <w:autoSpaceDN w:val="0"/>
        <w:adjustRightInd w:val="0"/>
        <w:spacing w:line="440" w:lineRule="exact"/>
        <w:ind w:firstLine="480" w:firstLineChars="200"/>
        <w:jc w:val="left"/>
        <w:rPr>
          <w:rFonts w:hint="eastAsia" w:ascii="宋体" w:hAnsi="宋体" w:cs="仿宋_GB2312"/>
          <w:kern w:val="0"/>
          <w:sz w:val="24"/>
        </w:rPr>
      </w:pPr>
      <w:r>
        <w:rPr>
          <w:rFonts w:hint="eastAsia" w:ascii="宋体" w:hAnsi="宋体" w:cs="仿宋_GB2312"/>
          <w:kern w:val="0"/>
          <w:sz w:val="24"/>
        </w:rPr>
        <w:t>（2）经评标委员会评审后否决所有投标的。</w:t>
      </w:r>
    </w:p>
    <w:p w14:paraId="22DBE95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8.2 不再招标</w:t>
      </w:r>
    </w:p>
    <w:p w14:paraId="0FD047D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重新招标后投标人仍少于3 个或者所有投标被否决的，属于必须审批或核准的工程建设项目，经原审批或核准部门批准后不再进行招标。</w:t>
      </w:r>
    </w:p>
    <w:p w14:paraId="4DA61E88">
      <w:pPr>
        <w:pStyle w:val="6"/>
        <w:jc w:val="center"/>
        <w:rPr>
          <w:rFonts w:ascii="黑体" w:eastAsia="黑体"/>
          <w:sz w:val="32"/>
        </w:rPr>
      </w:pPr>
      <w:bookmarkStart w:id="64" w:name="_Toc430166818"/>
      <w:bookmarkStart w:id="65" w:name="_Toc29761"/>
      <w:bookmarkStart w:id="66" w:name="_Toc1776"/>
      <w:r>
        <w:rPr>
          <w:rFonts w:hint="eastAsia" w:ascii="黑体" w:eastAsia="黑体"/>
          <w:sz w:val="32"/>
        </w:rPr>
        <w:t>9. 纪律和监督</w:t>
      </w:r>
      <w:bookmarkEnd w:id="64"/>
      <w:bookmarkEnd w:id="65"/>
      <w:bookmarkEnd w:id="66"/>
    </w:p>
    <w:p w14:paraId="405CC61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9.1 对招标人的纪律要求</w:t>
      </w:r>
    </w:p>
    <w:p w14:paraId="5B98B80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招标人不得泄漏招标投标活动中应当保密的情况和资料，不得与投标人串通损害国家利益、社会公共利益或者他人合法权益。</w:t>
      </w:r>
    </w:p>
    <w:p w14:paraId="2664C520">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9.2 对投标人的纪律要求</w:t>
      </w:r>
    </w:p>
    <w:p w14:paraId="343E76F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w:t>
      </w:r>
      <w:r>
        <w:rPr>
          <w:rFonts w:hint="eastAsia" w:ascii="宋体" w:hAnsi="宋体" w:cs="仿宋_GB2312"/>
          <w:kern w:val="0"/>
          <w:sz w:val="24"/>
          <w:lang w:eastAsia="zh-CN"/>
        </w:rPr>
        <w:t>应对</w:t>
      </w:r>
      <w:r>
        <w:rPr>
          <w:rFonts w:hint="eastAsia" w:ascii="宋体" w:hAnsi="宋体" w:cs="仿宋_GB2312"/>
          <w:kern w:val="0"/>
          <w:sz w:val="24"/>
        </w:rPr>
        <w:t>不得相互串通投标或者与招标人串通投标，不得向招标人或者评标委员会成员行贿谋取中标，不得以他人名义投标或者以其他方式弄虚作假骗取中标；投标人不得以任何方式干扰、影响评标工作</w:t>
      </w:r>
      <w:r>
        <w:rPr>
          <w:rFonts w:hint="eastAsia" w:ascii="宋体" w:hAnsi="宋体" w:cs="仿宋_GB2312"/>
          <w:kern w:val="0"/>
          <w:sz w:val="24"/>
          <w:lang w:eastAsia="zh-CN"/>
        </w:rPr>
        <w:t>等作出书面承诺</w:t>
      </w:r>
      <w:r>
        <w:rPr>
          <w:rFonts w:hint="eastAsia" w:ascii="宋体" w:hAnsi="宋体" w:cs="仿宋_GB2312"/>
          <w:kern w:val="0"/>
          <w:sz w:val="24"/>
        </w:rPr>
        <w:t>。</w:t>
      </w:r>
    </w:p>
    <w:p w14:paraId="0B85760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9.3 对评标委员会成员的纪律要求</w:t>
      </w:r>
    </w:p>
    <w:p w14:paraId="05AC5EA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0261963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9.4 对与评标活动有关的工作人员的纪律要求</w:t>
      </w:r>
    </w:p>
    <w:p w14:paraId="4D555A7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17DCB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9.5 投诉</w:t>
      </w:r>
    </w:p>
    <w:p w14:paraId="43738F3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投标人和其他利害关系人认为本次招标活动违反法律、法规和规章规定的，有权向有关行政监督部门投诉。</w:t>
      </w:r>
    </w:p>
    <w:p w14:paraId="42C13314">
      <w:pPr>
        <w:pStyle w:val="6"/>
        <w:jc w:val="center"/>
        <w:rPr>
          <w:rFonts w:ascii="黑体" w:eastAsia="黑体"/>
          <w:sz w:val="32"/>
        </w:rPr>
      </w:pPr>
      <w:bookmarkStart w:id="67" w:name="_Toc14541"/>
      <w:bookmarkStart w:id="68" w:name="_Toc32160"/>
      <w:bookmarkStart w:id="69" w:name="_Toc430166819"/>
      <w:r>
        <w:rPr>
          <w:rFonts w:hint="eastAsia" w:ascii="黑体" w:eastAsia="黑体"/>
          <w:sz w:val="32"/>
        </w:rPr>
        <w:t>10. 需要补充的其他内容</w:t>
      </w:r>
      <w:bookmarkEnd w:id="67"/>
      <w:bookmarkEnd w:id="68"/>
      <w:bookmarkEnd w:id="69"/>
    </w:p>
    <w:p w14:paraId="4207F7A7">
      <w:pPr>
        <w:autoSpaceDE w:val="0"/>
        <w:autoSpaceDN w:val="0"/>
        <w:adjustRightInd w:val="0"/>
        <w:spacing w:line="340" w:lineRule="exact"/>
        <w:ind w:firstLine="560" w:firstLineChars="200"/>
        <w:jc w:val="left"/>
        <w:rPr>
          <w:rFonts w:ascii="宋体" w:hAnsi="宋体" w:cs="仿宋_GB2312"/>
          <w:kern w:val="0"/>
          <w:sz w:val="28"/>
          <w:szCs w:val="28"/>
        </w:rPr>
      </w:pPr>
    </w:p>
    <w:p w14:paraId="00BCA6B0">
      <w:pPr>
        <w:autoSpaceDE w:val="0"/>
        <w:autoSpaceDN w:val="0"/>
        <w:adjustRightInd w:val="0"/>
        <w:spacing w:line="340" w:lineRule="exact"/>
        <w:ind w:firstLine="560" w:firstLineChars="200"/>
        <w:jc w:val="left"/>
        <w:rPr>
          <w:rFonts w:ascii="宋体" w:hAnsi="宋体" w:cs="仿宋_GB2312"/>
          <w:kern w:val="0"/>
          <w:sz w:val="28"/>
          <w:szCs w:val="28"/>
        </w:rPr>
      </w:pPr>
    </w:p>
    <w:p w14:paraId="582309F8">
      <w:pPr>
        <w:autoSpaceDE w:val="0"/>
        <w:autoSpaceDN w:val="0"/>
        <w:adjustRightInd w:val="0"/>
        <w:spacing w:line="340" w:lineRule="exact"/>
        <w:ind w:firstLine="560" w:firstLineChars="200"/>
        <w:jc w:val="left"/>
        <w:rPr>
          <w:rFonts w:ascii="宋体" w:hAnsi="宋体" w:cs="仿宋_GB2312"/>
          <w:kern w:val="0"/>
          <w:sz w:val="28"/>
          <w:szCs w:val="28"/>
        </w:rPr>
      </w:pPr>
    </w:p>
    <w:p w14:paraId="2762AD7F">
      <w:pPr>
        <w:autoSpaceDE w:val="0"/>
        <w:autoSpaceDN w:val="0"/>
        <w:adjustRightInd w:val="0"/>
        <w:spacing w:line="340" w:lineRule="exact"/>
        <w:ind w:firstLine="560" w:firstLineChars="200"/>
        <w:jc w:val="left"/>
        <w:rPr>
          <w:rFonts w:ascii="宋体" w:hAnsi="宋体" w:cs="仿宋_GB2312"/>
          <w:kern w:val="0"/>
          <w:sz w:val="28"/>
          <w:szCs w:val="28"/>
        </w:rPr>
      </w:pPr>
    </w:p>
    <w:p w14:paraId="7573234C">
      <w:pPr>
        <w:autoSpaceDE w:val="0"/>
        <w:autoSpaceDN w:val="0"/>
        <w:adjustRightInd w:val="0"/>
        <w:spacing w:line="340" w:lineRule="exact"/>
        <w:ind w:firstLine="560" w:firstLineChars="200"/>
        <w:jc w:val="left"/>
        <w:rPr>
          <w:rFonts w:ascii="宋体" w:hAnsi="宋体" w:cs="仿宋_GB2312"/>
          <w:kern w:val="0"/>
          <w:sz w:val="28"/>
          <w:szCs w:val="28"/>
        </w:rPr>
      </w:pPr>
    </w:p>
    <w:p w14:paraId="7E15FD44">
      <w:pPr>
        <w:autoSpaceDE w:val="0"/>
        <w:autoSpaceDN w:val="0"/>
        <w:adjustRightInd w:val="0"/>
        <w:spacing w:line="340" w:lineRule="exact"/>
        <w:jc w:val="left"/>
        <w:rPr>
          <w:rFonts w:ascii="宋体" w:hAnsi="宋体" w:cs="仿宋_GB2312"/>
          <w:kern w:val="0"/>
          <w:sz w:val="28"/>
          <w:szCs w:val="28"/>
        </w:rPr>
      </w:pPr>
    </w:p>
    <w:p w14:paraId="624D1087">
      <w:pPr>
        <w:pStyle w:val="4"/>
        <w:spacing w:before="0" w:after="0" w:line="360" w:lineRule="auto"/>
        <w:jc w:val="center"/>
        <w:outlineLvl w:val="0"/>
        <w:rPr>
          <w:rFonts w:ascii="宋体" w:hAnsi="宋体"/>
          <w:bCs w:val="0"/>
          <w:sz w:val="36"/>
          <w:szCs w:val="36"/>
        </w:rPr>
      </w:pPr>
      <w:bookmarkStart w:id="70" w:name="_Toc32630"/>
      <w:r>
        <w:rPr>
          <w:rFonts w:hint="eastAsia" w:ascii="宋体" w:hAnsi="宋体"/>
          <w:bCs w:val="0"/>
          <w:sz w:val="36"/>
          <w:szCs w:val="36"/>
        </w:rPr>
        <w:t>第三章</w:t>
      </w:r>
      <w:r>
        <w:rPr>
          <w:rFonts w:hint="eastAsia" w:ascii="宋体" w:hAnsi="宋体"/>
          <w:bCs w:val="0"/>
          <w:sz w:val="36"/>
          <w:szCs w:val="36"/>
          <w:lang w:val="en-US" w:eastAsia="zh-CN"/>
        </w:rPr>
        <w:t xml:space="preserve">  </w:t>
      </w:r>
      <w:r>
        <w:rPr>
          <w:rFonts w:hint="eastAsia" w:ascii="宋体" w:hAnsi="宋体"/>
          <w:bCs w:val="0"/>
          <w:sz w:val="36"/>
          <w:szCs w:val="36"/>
        </w:rPr>
        <w:t>评标办法（综合评估法）</w:t>
      </w:r>
      <w:bookmarkEnd w:id="70"/>
    </w:p>
    <w:p w14:paraId="4715832B"/>
    <w:tbl>
      <w:tblPr>
        <w:tblStyle w:val="49"/>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847"/>
        <w:gridCol w:w="2356"/>
        <w:gridCol w:w="5449"/>
      </w:tblGrid>
      <w:tr w14:paraId="072A9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903" w:type="dxa"/>
            <w:gridSpan w:val="2"/>
            <w:vAlign w:val="center"/>
          </w:tcPr>
          <w:p w14:paraId="730FA8DB">
            <w:pPr>
              <w:pStyle w:val="15"/>
              <w:spacing w:line="400" w:lineRule="exact"/>
              <w:jc w:val="center"/>
              <w:rPr>
                <w:rFonts w:hAnsi="宋体"/>
                <w:b/>
                <w:color w:val="auto"/>
                <w:sz w:val="21"/>
                <w:szCs w:val="21"/>
              </w:rPr>
            </w:pPr>
            <w:r>
              <w:rPr>
                <w:rFonts w:hint="eastAsia" w:hAnsi="宋体"/>
                <w:b/>
                <w:color w:val="auto"/>
                <w:sz w:val="21"/>
                <w:szCs w:val="21"/>
              </w:rPr>
              <w:t>条款号</w:t>
            </w:r>
          </w:p>
        </w:tc>
        <w:tc>
          <w:tcPr>
            <w:tcW w:w="2356" w:type="dxa"/>
            <w:vAlign w:val="center"/>
          </w:tcPr>
          <w:p w14:paraId="5795FF32">
            <w:pPr>
              <w:pStyle w:val="15"/>
              <w:spacing w:line="400" w:lineRule="exact"/>
              <w:jc w:val="center"/>
              <w:rPr>
                <w:rFonts w:hAnsi="宋体"/>
                <w:b/>
                <w:color w:val="auto"/>
                <w:sz w:val="21"/>
                <w:szCs w:val="21"/>
              </w:rPr>
            </w:pPr>
            <w:r>
              <w:rPr>
                <w:rFonts w:hint="eastAsia" w:hAnsi="宋体"/>
                <w:b/>
                <w:color w:val="auto"/>
                <w:sz w:val="21"/>
                <w:szCs w:val="21"/>
              </w:rPr>
              <w:t>评审因素</w:t>
            </w:r>
          </w:p>
        </w:tc>
        <w:tc>
          <w:tcPr>
            <w:tcW w:w="5449" w:type="dxa"/>
            <w:vAlign w:val="center"/>
          </w:tcPr>
          <w:p w14:paraId="606C9E42">
            <w:pPr>
              <w:pStyle w:val="15"/>
              <w:spacing w:line="400" w:lineRule="exact"/>
              <w:jc w:val="center"/>
              <w:rPr>
                <w:rFonts w:hAnsi="宋体"/>
                <w:b/>
                <w:color w:val="auto"/>
                <w:sz w:val="21"/>
                <w:szCs w:val="21"/>
              </w:rPr>
            </w:pPr>
            <w:r>
              <w:rPr>
                <w:rFonts w:hint="eastAsia" w:hAnsi="宋体"/>
                <w:b/>
                <w:color w:val="auto"/>
                <w:sz w:val="21"/>
                <w:szCs w:val="21"/>
              </w:rPr>
              <w:t>评审标准</w:t>
            </w:r>
          </w:p>
        </w:tc>
      </w:tr>
      <w:tr w14:paraId="03C0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1056" w:type="dxa"/>
            <w:vMerge w:val="restart"/>
            <w:vAlign w:val="center"/>
          </w:tcPr>
          <w:p w14:paraId="6024062B">
            <w:pPr>
              <w:pStyle w:val="15"/>
              <w:spacing w:line="400" w:lineRule="exact"/>
              <w:jc w:val="center"/>
              <w:rPr>
                <w:rFonts w:hAnsi="宋体"/>
                <w:color w:val="auto"/>
                <w:sz w:val="21"/>
                <w:szCs w:val="21"/>
              </w:rPr>
            </w:pPr>
            <w:r>
              <w:rPr>
                <w:rFonts w:hint="eastAsia" w:hAnsi="宋体"/>
                <w:color w:val="auto"/>
                <w:sz w:val="21"/>
                <w:szCs w:val="21"/>
              </w:rPr>
              <w:t>2.1.1</w:t>
            </w:r>
          </w:p>
        </w:tc>
        <w:tc>
          <w:tcPr>
            <w:tcW w:w="847" w:type="dxa"/>
            <w:vMerge w:val="restart"/>
            <w:vAlign w:val="center"/>
          </w:tcPr>
          <w:p w14:paraId="39514761">
            <w:pPr>
              <w:pStyle w:val="15"/>
              <w:spacing w:line="400" w:lineRule="exact"/>
              <w:jc w:val="center"/>
              <w:rPr>
                <w:rFonts w:hAnsi="宋体"/>
                <w:color w:val="auto"/>
                <w:sz w:val="21"/>
                <w:szCs w:val="21"/>
              </w:rPr>
            </w:pPr>
            <w:r>
              <w:rPr>
                <w:rFonts w:hint="eastAsia" w:hAnsi="宋体"/>
                <w:color w:val="auto"/>
                <w:sz w:val="21"/>
                <w:szCs w:val="21"/>
              </w:rPr>
              <w:t>形</w:t>
            </w:r>
          </w:p>
          <w:p w14:paraId="13601642">
            <w:pPr>
              <w:pStyle w:val="15"/>
              <w:spacing w:line="400" w:lineRule="exact"/>
              <w:jc w:val="center"/>
              <w:rPr>
                <w:rFonts w:hAnsi="宋体"/>
                <w:color w:val="auto"/>
                <w:sz w:val="21"/>
                <w:szCs w:val="21"/>
              </w:rPr>
            </w:pPr>
            <w:r>
              <w:rPr>
                <w:rFonts w:hint="eastAsia" w:hAnsi="宋体"/>
                <w:color w:val="auto"/>
                <w:sz w:val="21"/>
                <w:szCs w:val="21"/>
              </w:rPr>
              <w:t>式</w:t>
            </w:r>
          </w:p>
          <w:p w14:paraId="5B86C20F">
            <w:pPr>
              <w:pStyle w:val="15"/>
              <w:spacing w:line="400" w:lineRule="exact"/>
              <w:jc w:val="center"/>
              <w:rPr>
                <w:rFonts w:hAnsi="宋体"/>
                <w:color w:val="auto"/>
                <w:sz w:val="21"/>
                <w:szCs w:val="21"/>
              </w:rPr>
            </w:pPr>
            <w:r>
              <w:rPr>
                <w:rFonts w:hint="eastAsia" w:hAnsi="宋体"/>
                <w:color w:val="auto"/>
                <w:sz w:val="21"/>
                <w:szCs w:val="21"/>
              </w:rPr>
              <w:t>评</w:t>
            </w:r>
          </w:p>
          <w:p w14:paraId="27090CB8">
            <w:pPr>
              <w:pStyle w:val="15"/>
              <w:spacing w:line="400" w:lineRule="exact"/>
              <w:jc w:val="center"/>
              <w:rPr>
                <w:rFonts w:hAnsi="宋体"/>
                <w:color w:val="auto"/>
                <w:sz w:val="21"/>
                <w:szCs w:val="21"/>
              </w:rPr>
            </w:pPr>
            <w:r>
              <w:rPr>
                <w:rFonts w:hint="eastAsia" w:hAnsi="宋体"/>
                <w:color w:val="auto"/>
                <w:sz w:val="21"/>
                <w:szCs w:val="21"/>
              </w:rPr>
              <w:t>审</w:t>
            </w:r>
          </w:p>
          <w:p w14:paraId="065DECE8">
            <w:pPr>
              <w:pStyle w:val="15"/>
              <w:spacing w:line="400" w:lineRule="exact"/>
              <w:jc w:val="center"/>
              <w:rPr>
                <w:rFonts w:hAnsi="宋体"/>
                <w:color w:val="auto"/>
                <w:sz w:val="21"/>
                <w:szCs w:val="21"/>
              </w:rPr>
            </w:pPr>
            <w:r>
              <w:rPr>
                <w:rFonts w:hint="eastAsia" w:hAnsi="宋体"/>
                <w:color w:val="auto"/>
                <w:sz w:val="21"/>
                <w:szCs w:val="21"/>
              </w:rPr>
              <w:t>标</w:t>
            </w:r>
          </w:p>
          <w:p w14:paraId="792FE4B0">
            <w:pPr>
              <w:pStyle w:val="15"/>
              <w:spacing w:line="400" w:lineRule="exact"/>
              <w:jc w:val="center"/>
              <w:rPr>
                <w:rFonts w:hAnsi="宋体"/>
                <w:color w:val="auto"/>
                <w:sz w:val="21"/>
                <w:szCs w:val="21"/>
              </w:rPr>
            </w:pPr>
            <w:r>
              <w:rPr>
                <w:rFonts w:hint="eastAsia" w:hAnsi="宋体"/>
                <w:color w:val="auto"/>
                <w:sz w:val="21"/>
                <w:szCs w:val="21"/>
              </w:rPr>
              <w:t>准</w:t>
            </w:r>
          </w:p>
        </w:tc>
        <w:tc>
          <w:tcPr>
            <w:tcW w:w="2356" w:type="dxa"/>
            <w:vAlign w:val="center"/>
          </w:tcPr>
          <w:p w14:paraId="385CDA37">
            <w:pPr>
              <w:pStyle w:val="15"/>
              <w:spacing w:line="400" w:lineRule="exact"/>
              <w:jc w:val="center"/>
              <w:rPr>
                <w:rFonts w:hAnsi="宋体"/>
                <w:color w:val="auto"/>
                <w:sz w:val="21"/>
                <w:szCs w:val="21"/>
              </w:rPr>
            </w:pPr>
            <w:r>
              <w:rPr>
                <w:rFonts w:hint="eastAsia" w:hAnsi="宋体"/>
                <w:color w:val="auto"/>
                <w:sz w:val="21"/>
                <w:szCs w:val="21"/>
              </w:rPr>
              <w:t>投标人名称</w:t>
            </w:r>
          </w:p>
        </w:tc>
        <w:tc>
          <w:tcPr>
            <w:tcW w:w="5449" w:type="dxa"/>
            <w:vAlign w:val="center"/>
          </w:tcPr>
          <w:p w14:paraId="544EC9AF">
            <w:pPr>
              <w:pStyle w:val="15"/>
              <w:spacing w:line="400" w:lineRule="exact"/>
              <w:jc w:val="center"/>
              <w:rPr>
                <w:rFonts w:hAnsi="宋体"/>
                <w:color w:val="auto"/>
                <w:sz w:val="21"/>
                <w:szCs w:val="21"/>
              </w:rPr>
            </w:pPr>
            <w:r>
              <w:rPr>
                <w:rFonts w:hint="eastAsia" w:hAnsi="宋体"/>
                <w:color w:val="auto"/>
                <w:sz w:val="21"/>
                <w:szCs w:val="21"/>
              </w:rPr>
              <w:t>与营业执照一致</w:t>
            </w:r>
          </w:p>
        </w:tc>
      </w:tr>
      <w:tr w14:paraId="49C0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jc w:val="center"/>
        </w:trPr>
        <w:tc>
          <w:tcPr>
            <w:tcW w:w="1056" w:type="dxa"/>
            <w:vMerge w:val="continue"/>
            <w:vAlign w:val="center"/>
          </w:tcPr>
          <w:p w14:paraId="1316E0DF">
            <w:pPr>
              <w:pStyle w:val="15"/>
              <w:spacing w:line="400" w:lineRule="exact"/>
              <w:jc w:val="center"/>
              <w:rPr>
                <w:rFonts w:hAnsi="宋体"/>
                <w:color w:val="auto"/>
                <w:sz w:val="21"/>
                <w:szCs w:val="21"/>
              </w:rPr>
            </w:pPr>
          </w:p>
        </w:tc>
        <w:tc>
          <w:tcPr>
            <w:tcW w:w="847" w:type="dxa"/>
            <w:vMerge w:val="continue"/>
            <w:vAlign w:val="center"/>
          </w:tcPr>
          <w:p w14:paraId="4CD91A02">
            <w:pPr>
              <w:pStyle w:val="15"/>
              <w:spacing w:line="400" w:lineRule="exact"/>
              <w:jc w:val="center"/>
              <w:rPr>
                <w:rFonts w:hAnsi="宋体"/>
                <w:color w:val="auto"/>
                <w:sz w:val="21"/>
                <w:szCs w:val="21"/>
              </w:rPr>
            </w:pPr>
          </w:p>
        </w:tc>
        <w:tc>
          <w:tcPr>
            <w:tcW w:w="2356" w:type="dxa"/>
            <w:vAlign w:val="center"/>
          </w:tcPr>
          <w:p w14:paraId="26F0EE98">
            <w:pPr>
              <w:pStyle w:val="15"/>
              <w:spacing w:line="400" w:lineRule="exact"/>
              <w:jc w:val="center"/>
              <w:rPr>
                <w:rFonts w:hAnsi="宋体"/>
                <w:color w:val="auto"/>
                <w:sz w:val="21"/>
                <w:szCs w:val="21"/>
              </w:rPr>
            </w:pPr>
            <w:r>
              <w:rPr>
                <w:rFonts w:hint="eastAsia" w:hAnsi="宋体"/>
                <w:color w:val="auto"/>
                <w:sz w:val="21"/>
                <w:szCs w:val="21"/>
              </w:rPr>
              <w:t>投标函及投标函附录</w:t>
            </w:r>
          </w:p>
          <w:p w14:paraId="2293B064">
            <w:pPr>
              <w:pStyle w:val="15"/>
              <w:spacing w:line="400" w:lineRule="exact"/>
              <w:jc w:val="center"/>
              <w:rPr>
                <w:rFonts w:hAnsi="宋体"/>
                <w:color w:val="auto"/>
                <w:sz w:val="21"/>
                <w:szCs w:val="21"/>
              </w:rPr>
            </w:pPr>
            <w:r>
              <w:rPr>
                <w:rFonts w:hint="eastAsia" w:hAnsi="宋体"/>
                <w:color w:val="auto"/>
                <w:sz w:val="21"/>
                <w:szCs w:val="21"/>
              </w:rPr>
              <w:t>签字盖章</w:t>
            </w:r>
          </w:p>
        </w:tc>
        <w:tc>
          <w:tcPr>
            <w:tcW w:w="5449" w:type="dxa"/>
            <w:vAlign w:val="center"/>
          </w:tcPr>
          <w:p w14:paraId="64CF40E8">
            <w:pPr>
              <w:pStyle w:val="15"/>
              <w:spacing w:line="400" w:lineRule="exact"/>
              <w:jc w:val="center"/>
              <w:rPr>
                <w:rFonts w:hAnsi="宋体"/>
                <w:color w:val="auto"/>
                <w:sz w:val="21"/>
                <w:szCs w:val="21"/>
              </w:rPr>
            </w:pPr>
            <w:r>
              <w:rPr>
                <w:rFonts w:hint="eastAsia" w:hAnsi="宋体"/>
                <w:color w:val="auto"/>
                <w:sz w:val="21"/>
                <w:szCs w:val="21"/>
              </w:rPr>
              <w:t>有法定代表人或其委托代理人签字并加盖单位公章</w:t>
            </w:r>
          </w:p>
        </w:tc>
      </w:tr>
      <w:tr w14:paraId="6B47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6E7B3380">
            <w:pPr>
              <w:pStyle w:val="15"/>
              <w:spacing w:line="400" w:lineRule="exact"/>
              <w:jc w:val="center"/>
              <w:rPr>
                <w:rFonts w:hAnsi="宋体"/>
                <w:color w:val="auto"/>
                <w:sz w:val="21"/>
                <w:szCs w:val="21"/>
              </w:rPr>
            </w:pPr>
          </w:p>
        </w:tc>
        <w:tc>
          <w:tcPr>
            <w:tcW w:w="847" w:type="dxa"/>
            <w:vMerge w:val="continue"/>
            <w:vAlign w:val="center"/>
          </w:tcPr>
          <w:p w14:paraId="1F08C961">
            <w:pPr>
              <w:pStyle w:val="15"/>
              <w:spacing w:line="400" w:lineRule="exact"/>
              <w:jc w:val="center"/>
              <w:rPr>
                <w:rFonts w:hAnsi="宋体"/>
                <w:color w:val="auto"/>
                <w:sz w:val="21"/>
                <w:szCs w:val="21"/>
              </w:rPr>
            </w:pPr>
          </w:p>
        </w:tc>
        <w:tc>
          <w:tcPr>
            <w:tcW w:w="2356" w:type="dxa"/>
            <w:vAlign w:val="center"/>
          </w:tcPr>
          <w:p w14:paraId="16991FE0">
            <w:pPr>
              <w:pStyle w:val="15"/>
              <w:spacing w:line="400" w:lineRule="exact"/>
              <w:jc w:val="center"/>
              <w:rPr>
                <w:rFonts w:hAnsi="宋体"/>
                <w:color w:val="auto"/>
                <w:sz w:val="21"/>
                <w:szCs w:val="21"/>
              </w:rPr>
            </w:pPr>
            <w:r>
              <w:rPr>
                <w:rFonts w:hint="eastAsia" w:hAnsi="宋体"/>
                <w:color w:val="auto"/>
                <w:sz w:val="21"/>
                <w:szCs w:val="21"/>
              </w:rPr>
              <w:t>投标文件格式</w:t>
            </w:r>
          </w:p>
        </w:tc>
        <w:tc>
          <w:tcPr>
            <w:tcW w:w="5449" w:type="dxa"/>
            <w:vAlign w:val="center"/>
          </w:tcPr>
          <w:p w14:paraId="01F29F21">
            <w:pPr>
              <w:pStyle w:val="15"/>
              <w:spacing w:line="400" w:lineRule="exact"/>
              <w:jc w:val="center"/>
              <w:rPr>
                <w:rFonts w:hAnsi="宋体"/>
                <w:color w:val="auto"/>
                <w:sz w:val="21"/>
                <w:szCs w:val="21"/>
              </w:rPr>
            </w:pPr>
            <w:r>
              <w:rPr>
                <w:rFonts w:hint="eastAsia" w:hAnsi="宋体"/>
                <w:color w:val="auto"/>
                <w:sz w:val="21"/>
                <w:szCs w:val="21"/>
              </w:rPr>
              <w:t>符合第八章“投标文件格式”中的要求</w:t>
            </w:r>
          </w:p>
        </w:tc>
      </w:tr>
      <w:tr w14:paraId="702F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1993F0DC">
            <w:pPr>
              <w:pStyle w:val="15"/>
              <w:spacing w:line="400" w:lineRule="exact"/>
              <w:jc w:val="center"/>
              <w:rPr>
                <w:rFonts w:hAnsi="宋体"/>
                <w:color w:val="auto"/>
                <w:sz w:val="21"/>
                <w:szCs w:val="21"/>
              </w:rPr>
            </w:pPr>
          </w:p>
        </w:tc>
        <w:tc>
          <w:tcPr>
            <w:tcW w:w="847" w:type="dxa"/>
            <w:vMerge w:val="continue"/>
            <w:vAlign w:val="center"/>
          </w:tcPr>
          <w:p w14:paraId="24952ECB">
            <w:pPr>
              <w:pStyle w:val="15"/>
              <w:spacing w:line="400" w:lineRule="exact"/>
              <w:jc w:val="center"/>
              <w:rPr>
                <w:rFonts w:hAnsi="宋体"/>
                <w:color w:val="auto"/>
                <w:sz w:val="21"/>
                <w:szCs w:val="21"/>
              </w:rPr>
            </w:pPr>
          </w:p>
        </w:tc>
        <w:tc>
          <w:tcPr>
            <w:tcW w:w="2356" w:type="dxa"/>
            <w:vAlign w:val="center"/>
          </w:tcPr>
          <w:p w14:paraId="77AE65FE">
            <w:pPr>
              <w:pStyle w:val="15"/>
              <w:spacing w:line="400" w:lineRule="exact"/>
              <w:jc w:val="center"/>
              <w:rPr>
                <w:rFonts w:hAnsi="宋体"/>
                <w:color w:val="auto"/>
                <w:sz w:val="21"/>
                <w:szCs w:val="21"/>
              </w:rPr>
            </w:pPr>
            <w:r>
              <w:rPr>
                <w:rFonts w:hint="eastAsia" w:hAnsi="宋体"/>
                <w:color w:val="auto"/>
                <w:sz w:val="21"/>
                <w:szCs w:val="21"/>
              </w:rPr>
              <w:t>报价唯一</w:t>
            </w:r>
          </w:p>
        </w:tc>
        <w:tc>
          <w:tcPr>
            <w:tcW w:w="5449" w:type="dxa"/>
            <w:vAlign w:val="center"/>
          </w:tcPr>
          <w:p w14:paraId="39E3AD27">
            <w:pPr>
              <w:pStyle w:val="15"/>
              <w:spacing w:line="400" w:lineRule="exact"/>
              <w:jc w:val="center"/>
              <w:rPr>
                <w:rFonts w:hAnsi="宋体"/>
                <w:color w:val="auto"/>
                <w:sz w:val="21"/>
                <w:szCs w:val="21"/>
              </w:rPr>
            </w:pPr>
            <w:r>
              <w:rPr>
                <w:rFonts w:hint="eastAsia" w:hAnsi="宋体"/>
                <w:color w:val="auto"/>
                <w:sz w:val="21"/>
                <w:szCs w:val="21"/>
              </w:rPr>
              <w:t>只能有一个有效报价且不超过招标控制价</w:t>
            </w:r>
          </w:p>
        </w:tc>
      </w:tr>
      <w:tr w14:paraId="5DD0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14:paraId="2C6AA559">
            <w:pPr>
              <w:pStyle w:val="15"/>
              <w:spacing w:line="400" w:lineRule="exact"/>
              <w:jc w:val="center"/>
              <w:rPr>
                <w:rFonts w:hAnsi="宋体"/>
                <w:color w:val="auto"/>
                <w:sz w:val="21"/>
                <w:szCs w:val="21"/>
              </w:rPr>
            </w:pPr>
            <w:r>
              <w:rPr>
                <w:rFonts w:hint="eastAsia" w:hAnsi="宋体"/>
                <w:color w:val="auto"/>
                <w:sz w:val="21"/>
                <w:szCs w:val="21"/>
              </w:rPr>
              <w:t>2.1.2</w:t>
            </w:r>
          </w:p>
        </w:tc>
        <w:tc>
          <w:tcPr>
            <w:tcW w:w="847" w:type="dxa"/>
            <w:vMerge w:val="restart"/>
            <w:vAlign w:val="center"/>
          </w:tcPr>
          <w:p w14:paraId="7778047F">
            <w:pPr>
              <w:pStyle w:val="15"/>
              <w:spacing w:line="400" w:lineRule="exact"/>
              <w:jc w:val="center"/>
              <w:rPr>
                <w:rFonts w:hAnsi="宋体"/>
                <w:color w:val="auto"/>
                <w:sz w:val="21"/>
                <w:szCs w:val="21"/>
              </w:rPr>
            </w:pPr>
            <w:r>
              <w:rPr>
                <w:rFonts w:hint="eastAsia" w:hAnsi="宋体"/>
                <w:color w:val="auto"/>
                <w:sz w:val="21"/>
                <w:szCs w:val="21"/>
              </w:rPr>
              <w:t>资</w:t>
            </w:r>
          </w:p>
          <w:p w14:paraId="77E45C9D">
            <w:pPr>
              <w:pStyle w:val="15"/>
              <w:spacing w:line="400" w:lineRule="exact"/>
              <w:jc w:val="center"/>
              <w:rPr>
                <w:rFonts w:hAnsi="宋体"/>
                <w:color w:val="auto"/>
                <w:sz w:val="21"/>
                <w:szCs w:val="21"/>
              </w:rPr>
            </w:pPr>
            <w:r>
              <w:rPr>
                <w:rFonts w:hint="eastAsia" w:hAnsi="宋体"/>
                <w:color w:val="auto"/>
                <w:sz w:val="21"/>
                <w:szCs w:val="21"/>
              </w:rPr>
              <w:t>格</w:t>
            </w:r>
          </w:p>
          <w:p w14:paraId="40911DAA">
            <w:pPr>
              <w:pStyle w:val="15"/>
              <w:spacing w:line="400" w:lineRule="exact"/>
              <w:jc w:val="center"/>
              <w:rPr>
                <w:rFonts w:hAnsi="宋体"/>
                <w:color w:val="auto"/>
                <w:sz w:val="21"/>
                <w:szCs w:val="21"/>
              </w:rPr>
            </w:pPr>
            <w:r>
              <w:rPr>
                <w:rFonts w:hint="eastAsia" w:hAnsi="宋体"/>
                <w:color w:val="auto"/>
                <w:sz w:val="21"/>
                <w:szCs w:val="21"/>
              </w:rPr>
              <w:t>评</w:t>
            </w:r>
          </w:p>
          <w:p w14:paraId="2575BF27">
            <w:pPr>
              <w:pStyle w:val="15"/>
              <w:spacing w:line="400" w:lineRule="exact"/>
              <w:jc w:val="center"/>
              <w:rPr>
                <w:rFonts w:hAnsi="宋体"/>
                <w:color w:val="auto"/>
                <w:sz w:val="21"/>
                <w:szCs w:val="21"/>
              </w:rPr>
            </w:pPr>
            <w:r>
              <w:rPr>
                <w:rFonts w:hint="eastAsia" w:hAnsi="宋体"/>
                <w:color w:val="auto"/>
                <w:sz w:val="21"/>
                <w:szCs w:val="21"/>
              </w:rPr>
              <w:t>审</w:t>
            </w:r>
          </w:p>
          <w:p w14:paraId="5B144E31">
            <w:pPr>
              <w:pStyle w:val="15"/>
              <w:spacing w:line="400" w:lineRule="exact"/>
              <w:jc w:val="center"/>
              <w:rPr>
                <w:rFonts w:hAnsi="宋体"/>
                <w:color w:val="auto"/>
                <w:sz w:val="21"/>
                <w:szCs w:val="21"/>
              </w:rPr>
            </w:pPr>
            <w:r>
              <w:rPr>
                <w:rFonts w:hint="eastAsia" w:hAnsi="宋体"/>
                <w:color w:val="auto"/>
                <w:sz w:val="21"/>
                <w:szCs w:val="21"/>
              </w:rPr>
              <w:t>标</w:t>
            </w:r>
          </w:p>
          <w:p w14:paraId="53388310">
            <w:pPr>
              <w:pStyle w:val="15"/>
              <w:spacing w:line="400" w:lineRule="exact"/>
              <w:jc w:val="center"/>
              <w:rPr>
                <w:rFonts w:hAnsi="宋体"/>
                <w:color w:val="auto"/>
                <w:sz w:val="21"/>
                <w:szCs w:val="21"/>
              </w:rPr>
            </w:pPr>
            <w:r>
              <w:rPr>
                <w:rFonts w:hint="eastAsia" w:hAnsi="宋体"/>
                <w:color w:val="auto"/>
                <w:sz w:val="21"/>
                <w:szCs w:val="21"/>
              </w:rPr>
              <w:t>准</w:t>
            </w:r>
          </w:p>
        </w:tc>
        <w:tc>
          <w:tcPr>
            <w:tcW w:w="2356" w:type="dxa"/>
            <w:vAlign w:val="center"/>
          </w:tcPr>
          <w:p w14:paraId="004907E7">
            <w:pPr>
              <w:pStyle w:val="15"/>
              <w:spacing w:line="400" w:lineRule="exact"/>
              <w:jc w:val="center"/>
              <w:rPr>
                <w:rFonts w:hAnsi="宋体"/>
                <w:color w:val="auto"/>
                <w:sz w:val="21"/>
                <w:szCs w:val="21"/>
              </w:rPr>
            </w:pPr>
            <w:r>
              <w:rPr>
                <w:rFonts w:hint="eastAsia" w:hAnsi="宋体"/>
                <w:color w:val="auto"/>
                <w:sz w:val="21"/>
                <w:szCs w:val="21"/>
              </w:rPr>
              <w:t>营业执照</w:t>
            </w:r>
          </w:p>
        </w:tc>
        <w:tc>
          <w:tcPr>
            <w:tcW w:w="5449" w:type="dxa"/>
            <w:vAlign w:val="center"/>
          </w:tcPr>
          <w:p w14:paraId="1351E945">
            <w:pPr>
              <w:pStyle w:val="15"/>
              <w:spacing w:line="400" w:lineRule="exact"/>
              <w:jc w:val="center"/>
              <w:rPr>
                <w:rFonts w:hAnsi="宋体"/>
                <w:color w:val="auto"/>
                <w:sz w:val="21"/>
                <w:szCs w:val="21"/>
              </w:rPr>
            </w:pPr>
            <w:r>
              <w:rPr>
                <w:rFonts w:hint="eastAsia" w:hAnsi="宋体"/>
                <w:color w:val="auto"/>
                <w:sz w:val="21"/>
                <w:szCs w:val="21"/>
              </w:rPr>
              <w:t>具备有效的营业执照</w:t>
            </w:r>
          </w:p>
        </w:tc>
      </w:tr>
      <w:tr w14:paraId="42D5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5CE7BBEF">
            <w:pPr>
              <w:pStyle w:val="15"/>
              <w:spacing w:line="400" w:lineRule="exact"/>
              <w:jc w:val="center"/>
              <w:rPr>
                <w:rFonts w:hAnsi="宋体"/>
                <w:color w:val="auto"/>
                <w:sz w:val="21"/>
                <w:szCs w:val="21"/>
              </w:rPr>
            </w:pPr>
          </w:p>
        </w:tc>
        <w:tc>
          <w:tcPr>
            <w:tcW w:w="847" w:type="dxa"/>
            <w:vMerge w:val="continue"/>
            <w:vAlign w:val="center"/>
          </w:tcPr>
          <w:p w14:paraId="18C145D5">
            <w:pPr>
              <w:pStyle w:val="15"/>
              <w:spacing w:line="400" w:lineRule="exact"/>
              <w:jc w:val="center"/>
              <w:rPr>
                <w:rFonts w:hAnsi="宋体"/>
                <w:color w:val="auto"/>
                <w:sz w:val="21"/>
                <w:szCs w:val="21"/>
              </w:rPr>
            </w:pPr>
          </w:p>
        </w:tc>
        <w:tc>
          <w:tcPr>
            <w:tcW w:w="2356" w:type="dxa"/>
            <w:vAlign w:val="center"/>
          </w:tcPr>
          <w:p w14:paraId="26FAAE05">
            <w:pPr>
              <w:pStyle w:val="15"/>
              <w:spacing w:line="400" w:lineRule="exact"/>
              <w:jc w:val="center"/>
              <w:rPr>
                <w:rFonts w:hAnsi="宋体"/>
                <w:color w:val="auto"/>
                <w:sz w:val="21"/>
                <w:szCs w:val="21"/>
              </w:rPr>
            </w:pPr>
            <w:r>
              <w:rPr>
                <w:rFonts w:hint="eastAsia" w:hAnsi="宋体"/>
                <w:color w:val="auto"/>
                <w:sz w:val="21"/>
                <w:szCs w:val="21"/>
              </w:rPr>
              <w:t>资格要求</w:t>
            </w:r>
          </w:p>
        </w:tc>
        <w:tc>
          <w:tcPr>
            <w:tcW w:w="5449" w:type="dxa"/>
            <w:vAlign w:val="center"/>
          </w:tcPr>
          <w:p w14:paraId="792936F0">
            <w:pPr>
              <w:spacing w:line="400" w:lineRule="exact"/>
              <w:jc w:val="center"/>
              <w:rPr>
                <w:rFonts w:ascii="宋体" w:hAnsi="宋体" w:cs="宋体"/>
                <w:kern w:val="0"/>
                <w:szCs w:val="21"/>
              </w:rPr>
            </w:pPr>
            <w:r>
              <w:rPr>
                <w:rFonts w:hint="eastAsia" w:ascii="宋体" w:hAnsi="宋体" w:cs="宋体"/>
                <w:kern w:val="0"/>
                <w:szCs w:val="21"/>
              </w:rPr>
              <w:t>符合第二章“投标人须知”规定</w:t>
            </w:r>
          </w:p>
        </w:tc>
      </w:tr>
      <w:tr w14:paraId="719F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5CA018C2">
            <w:pPr>
              <w:pStyle w:val="15"/>
              <w:spacing w:line="400" w:lineRule="exact"/>
              <w:jc w:val="center"/>
              <w:rPr>
                <w:rFonts w:hAnsi="宋体"/>
                <w:color w:val="auto"/>
                <w:sz w:val="21"/>
                <w:szCs w:val="21"/>
              </w:rPr>
            </w:pPr>
          </w:p>
        </w:tc>
        <w:tc>
          <w:tcPr>
            <w:tcW w:w="847" w:type="dxa"/>
            <w:vMerge w:val="continue"/>
            <w:vAlign w:val="center"/>
          </w:tcPr>
          <w:p w14:paraId="060C8B94">
            <w:pPr>
              <w:pStyle w:val="15"/>
              <w:spacing w:line="400" w:lineRule="exact"/>
              <w:jc w:val="center"/>
              <w:rPr>
                <w:rFonts w:hAnsi="宋体"/>
                <w:color w:val="auto"/>
                <w:sz w:val="21"/>
                <w:szCs w:val="21"/>
              </w:rPr>
            </w:pPr>
          </w:p>
        </w:tc>
        <w:tc>
          <w:tcPr>
            <w:tcW w:w="2356" w:type="dxa"/>
            <w:vAlign w:val="center"/>
          </w:tcPr>
          <w:p w14:paraId="353478C4">
            <w:pPr>
              <w:pStyle w:val="15"/>
              <w:spacing w:line="400" w:lineRule="exact"/>
              <w:jc w:val="center"/>
              <w:rPr>
                <w:rFonts w:hAnsi="宋体"/>
                <w:color w:val="auto"/>
                <w:sz w:val="21"/>
                <w:szCs w:val="21"/>
              </w:rPr>
            </w:pPr>
            <w:r>
              <w:rPr>
                <w:rFonts w:hint="eastAsia" w:hAnsi="宋体"/>
                <w:color w:val="auto"/>
                <w:sz w:val="21"/>
                <w:szCs w:val="21"/>
              </w:rPr>
              <w:t>项目经理资格</w:t>
            </w:r>
          </w:p>
        </w:tc>
        <w:tc>
          <w:tcPr>
            <w:tcW w:w="5449" w:type="dxa"/>
            <w:vAlign w:val="center"/>
          </w:tcPr>
          <w:p w14:paraId="4B34DBAB">
            <w:pPr>
              <w:spacing w:line="400" w:lineRule="exact"/>
              <w:jc w:val="center"/>
              <w:rPr>
                <w:rFonts w:ascii="宋体" w:hAnsi="宋体" w:cs="宋体"/>
                <w:kern w:val="0"/>
                <w:szCs w:val="21"/>
              </w:rPr>
            </w:pPr>
            <w:r>
              <w:rPr>
                <w:rFonts w:hint="eastAsia" w:ascii="宋体" w:hAnsi="宋体" w:cs="宋体"/>
                <w:kern w:val="0"/>
                <w:szCs w:val="21"/>
              </w:rPr>
              <w:t>符合第二章“投标人须知”规定</w:t>
            </w:r>
          </w:p>
        </w:tc>
      </w:tr>
      <w:tr w14:paraId="13EC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67327792">
            <w:pPr>
              <w:pStyle w:val="15"/>
              <w:spacing w:line="400" w:lineRule="exact"/>
              <w:jc w:val="center"/>
              <w:rPr>
                <w:rFonts w:hAnsi="宋体"/>
                <w:color w:val="auto"/>
                <w:sz w:val="21"/>
                <w:szCs w:val="21"/>
              </w:rPr>
            </w:pPr>
          </w:p>
        </w:tc>
        <w:tc>
          <w:tcPr>
            <w:tcW w:w="847" w:type="dxa"/>
            <w:vMerge w:val="continue"/>
            <w:vAlign w:val="center"/>
          </w:tcPr>
          <w:p w14:paraId="4BE2EBDE">
            <w:pPr>
              <w:pStyle w:val="15"/>
              <w:spacing w:line="400" w:lineRule="exact"/>
              <w:jc w:val="center"/>
              <w:rPr>
                <w:rFonts w:hAnsi="宋体"/>
                <w:color w:val="auto"/>
                <w:sz w:val="21"/>
                <w:szCs w:val="21"/>
              </w:rPr>
            </w:pPr>
          </w:p>
        </w:tc>
        <w:tc>
          <w:tcPr>
            <w:tcW w:w="2356" w:type="dxa"/>
            <w:vAlign w:val="center"/>
          </w:tcPr>
          <w:p w14:paraId="1F36F529">
            <w:pPr>
              <w:pStyle w:val="15"/>
              <w:spacing w:line="400" w:lineRule="exact"/>
              <w:jc w:val="center"/>
              <w:rPr>
                <w:rFonts w:hAnsi="宋体"/>
                <w:color w:val="auto"/>
                <w:sz w:val="21"/>
                <w:szCs w:val="21"/>
              </w:rPr>
            </w:pPr>
            <w:r>
              <w:rPr>
                <w:rFonts w:hint="eastAsia" w:hAnsi="宋体"/>
                <w:color w:val="auto"/>
                <w:sz w:val="21"/>
                <w:szCs w:val="21"/>
              </w:rPr>
              <w:t>信誉要求</w:t>
            </w:r>
          </w:p>
        </w:tc>
        <w:tc>
          <w:tcPr>
            <w:tcW w:w="5449" w:type="dxa"/>
            <w:vAlign w:val="center"/>
          </w:tcPr>
          <w:p w14:paraId="79F7231C">
            <w:pPr>
              <w:spacing w:line="400" w:lineRule="exact"/>
              <w:jc w:val="center"/>
              <w:rPr>
                <w:rFonts w:ascii="宋体" w:hAnsi="宋体" w:cs="宋体"/>
                <w:kern w:val="0"/>
                <w:szCs w:val="21"/>
              </w:rPr>
            </w:pPr>
            <w:r>
              <w:rPr>
                <w:rFonts w:hint="eastAsia" w:ascii="宋体" w:hAnsi="宋体" w:cs="宋体"/>
                <w:kern w:val="0"/>
                <w:szCs w:val="21"/>
              </w:rPr>
              <w:t>符合第二章“投标人须知”规定</w:t>
            </w:r>
          </w:p>
        </w:tc>
      </w:tr>
      <w:tr w14:paraId="7DA5A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14:paraId="6C4A05AD">
            <w:pPr>
              <w:pStyle w:val="15"/>
              <w:spacing w:line="400" w:lineRule="exact"/>
              <w:jc w:val="center"/>
              <w:rPr>
                <w:rFonts w:hAnsi="宋体"/>
                <w:color w:val="auto"/>
                <w:sz w:val="21"/>
                <w:szCs w:val="21"/>
              </w:rPr>
            </w:pPr>
            <w:r>
              <w:rPr>
                <w:rFonts w:hint="eastAsia" w:hAnsi="宋体"/>
                <w:color w:val="auto"/>
                <w:sz w:val="21"/>
                <w:szCs w:val="21"/>
              </w:rPr>
              <w:t>2.1.3</w:t>
            </w:r>
          </w:p>
        </w:tc>
        <w:tc>
          <w:tcPr>
            <w:tcW w:w="847" w:type="dxa"/>
            <w:vMerge w:val="restart"/>
            <w:vAlign w:val="center"/>
          </w:tcPr>
          <w:p w14:paraId="3D919218">
            <w:pPr>
              <w:pStyle w:val="15"/>
              <w:spacing w:line="400" w:lineRule="exact"/>
              <w:jc w:val="center"/>
              <w:rPr>
                <w:rFonts w:hAnsi="宋体"/>
                <w:color w:val="auto"/>
                <w:sz w:val="21"/>
                <w:szCs w:val="21"/>
              </w:rPr>
            </w:pPr>
            <w:r>
              <w:rPr>
                <w:rFonts w:hint="eastAsia" w:hAnsi="宋体"/>
                <w:color w:val="auto"/>
                <w:sz w:val="21"/>
                <w:szCs w:val="21"/>
              </w:rPr>
              <w:t>响</w:t>
            </w:r>
          </w:p>
          <w:p w14:paraId="5460EFEF">
            <w:pPr>
              <w:pStyle w:val="15"/>
              <w:spacing w:line="400" w:lineRule="exact"/>
              <w:jc w:val="center"/>
              <w:rPr>
                <w:rFonts w:hAnsi="宋体"/>
                <w:color w:val="auto"/>
                <w:sz w:val="21"/>
                <w:szCs w:val="21"/>
              </w:rPr>
            </w:pPr>
            <w:r>
              <w:rPr>
                <w:rFonts w:hint="eastAsia" w:hAnsi="宋体"/>
                <w:color w:val="auto"/>
                <w:sz w:val="21"/>
                <w:szCs w:val="21"/>
              </w:rPr>
              <w:t>应</w:t>
            </w:r>
          </w:p>
          <w:p w14:paraId="255032AD">
            <w:pPr>
              <w:pStyle w:val="15"/>
              <w:spacing w:line="400" w:lineRule="exact"/>
              <w:jc w:val="center"/>
              <w:rPr>
                <w:rFonts w:hAnsi="宋体"/>
                <w:color w:val="auto"/>
                <w:sz w:val="21"/>
                <w:szCs w:val="21"/>
              </w:rPr>
            </w:pPr>
            <w:r>
              <w:rPr>
                <w:rFonts w:hint="eastAsia" w:hAnsi="宋体"/>
                <w:color w:val="auto"/>
                <w:sz w:val="21"/>
                <w:szCs w:val="21"/>
              </w:rPr>
              <w:t>性</w:t>
            </w:r>
          </w:p>
          <w:p w14:paraId="23A02715">
            <w:pPr>
              <w:pStyle w:val="15"/>
              <w:spacing w:line="400" w:lineRule="exact"/>
              <w:jc w:val="center"/>
              <w:rPr>
                <w:rFonts w:hAnsi="宋体"/>
                <w:color w:val="auto"/>
                <w:sz w:val="21"/>
                <w:szCs w:val="21"/>
              </w:rPr>
            </w:pPr>
            <w:r>
              <w:rPr>
                <w:rFonts w:hint="eastAsia" w:hAnsi="宋体"/>
                <w:color w:val="auto"/>
                <w:sz w:val="21"/>
                <w:szCs w:val="21"/>
              </w:rPr>
              <w:t>评</w:t>
            </w:r>
          </w:p>
          <w:p w14:paraId="40B18DD0">
            <w:pPr>
              <w:pStyle w:val="15"/>
              <w:spacing w:line="400" w:lineRule="exact"/>
              <w:jc w:val="center"/>
              <w:rPr>
                <w:rFonts w:hAnsi="宋体"/>
                <w:color w:val="auto"/>
                <w:sz w:val="21"/>
                <w:szCs w:val="21"/>
              </w:rPr>
            </w:pPr>
            <w:r>
              <w:rPr>
                <w:rFonts w:hint="eastAsia" w:hAnsi="宋体"/>
                <w:color w:val="auto"/>
                <w:sz w:val="21"/>
                <w:szCs w:val="21"/>
              </w:rPr>
              <w:t>审</w:t>
            </w:r>
          </w:p>
          <w:p w14:paraId="60D207F7">
            <w:pPr>
              <w:pStyle w:val="15"/>
              <w:spacing w:line="400" w:lineRule="exact"/>
              <w:jc w:val="center"/>
              <w:rPr>
                <w:rFonts w:hAnsi="宋体"/>
                <w:color w:val="auto"/>
                <w:sz w:val="21"/>
                <w:szCs w:val="21"/>
              </w:rPr>
            </w:pPr>
            <w:r>
              <w:rPr>
                <w:rFonts w:hint="eastAsia" w:hAnsi="宋体"/>
                <w:color w:val="auto"/>
                <w:sz w:val="21"/>
                <w:szCs w:val="21"/>
              </w:rPr>
              <w:t>标</w:t>
            </w:r>
          </w:p>
          <w:p w14:paraId="602B5427">
            <w:pPr>
              <w:pStyle w:val="15"/>
              <w:spacing w:line="400" w:lineRule="exact"/>
              <w:jc w:val="center"/>
              <w:rPr>
                <w:rFonts w:hAnsi="宋体"/>
                <w:color w:val="auto"/>
                <w:sz w:val="21"/>
                <w:szCs w:val="21"/>
              </w:rPr>
            </w:pPr>
            <w:r>
              <w:rPr>
                <w:rFonts w:hint="eastAsia" w:hAnsi="宋体"/>
                <w:color w:val="auto"/>
                <w:sz w:val="21"/>
                <w:szCs w:val="21"/>
              </w:rPr>
              <w:t>准</w:t>
            </w:r>
          </w:p>
        </w:tc>
        <w:tc>
          <w:tcPr>
            <w:tcW w:w="2356" w:type="dxa"/>
            <w:vAlign w:val="center"/>
          </w:tcPr>
          <w:p w14:paraId="2A5E5462">
            <w:pPr>
              <w:pStyle w:val="15"/>
              <w:spacing w:line="400" w:lineRule="exact"/>
              <w:jc w:val="center"/>
              <w:rPr>
                <w:rFonts w:hAnsi="宋体"/>
                <w:color w:val="auto"/>
                <w:sz w:val="21"/>
                <w:szCs w:val="21"/>
              </w:rPr>
            </w:pPr>
            <w:r>
              <w:rPr>
                <w:rFonts w:hint="eastAsia" w:hAnsi="宋体"/>
                <w:color w:val="auto"/>
                <w:sz w:val="21"/>
                <w:szCs w:val="21"/>
              </w:rPr>
              <w:t>投标内容</w:t>
            </w:r>
          </w:p>
        </w:tc>
        <w:tc>
          <w:tcPr>
            <w:tcW w:w="5449" w:type="dxa"/>
            <w:vAlign w:val="center"/>
          </w:tcPr>
          <w:p w14:paraId="3DC7FA01">
            <w:pPr>
              <w:spacing w:line="400" w:lineRule="exact"/>
              <w:jc w:val="center"/>
              <w:rPr>
                <w:rFonts w:ascii="宋体" w:hAnsi="宋体" w:cs="宋体"/>
                <w:szCs w:val="21"/>
              </w:rPr>
            </w:pPr>
            <w:r>
              <w:rPr>
                <w:rFonts w:hint="eastAsia" w:ascii="宋体" w:hAnsi="宋体" w:cs="宋体"/>
                <w:kern w:val="0"/>
                <w:szCs w:val="21"/>
              </w:rPr>
              <w:t>符合第二章“投标人须知”规定</w:t>
            </w:r>
          </w:p>
        </w:tc>
      </w:tr>
      <w:tr w14:paraId="494D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778429A2">
            <w:pPr>
              <w:pStyle w:val="15"/>
              <w:spacing w:line="400" w:lineRule="exact"/>
              <w:jc w:val="center"/>
              <w:rPr>
                <w:rFonts w:hAnsi="宋体"/>
                <w:color w:val="auto"/>
                <w:sz w:val="21"/>
                <w:szCs w:val="21"/>
              </w:rPr>
            </w:pPr>
          </w:p>
        </w:tc>
        <w:tc>
          <w:tcPr>
            <w:tcW w:w="847" w:type="dxa"/>
            <w:vMerge w:val="continue"/>
            <w:vAlign w:val="center"/>
          </w:tcPr>
          <w:p w14:paraId="1980E6FE">
            <w:pPr>
              <w:pStyle w:val="15"/>
              <w:spacing w:line="400" w:lineRule="exact"/>
              <w:jc w:val="center"/>
              <w:rPr>
                <w:rFonts w:hAnsi="宋体"/>
                <w:color w:val="auto"/>
                <w:sz w:val="21"/>
                <w:szCs w:val="21"/>
              </w:rPr>
            </w:pPr>
          </w:p>
        </w:tc>
        <w:tc>
          <w:tcPr>
            <w:tcW w:w="2356" w:type="dxa"/>
            <w:vAlign w:val="center"/>
          </w:tcPr>
          <w:p w14:paraId="1EB10CC7">
            <w:pPr>
              <w:pStyle w:val="15"/>
              <w:spacing w:line="400" w:lineRule="exact"/>
              <w:jc w:val="center"/>
              <w:rPr>
                <w:rFonts w:hAnsi="宋体"/>
                <w:color w:val="auto"/>
                <w:sz w:val="21"/>
                <w:szCs w:val="21"/>
              </w:rPr>
            </w:pPr>
            <w:r>
              <w:rPr>
                <w:rFonts w:hint="eastAsia" w:hAnsi="宋体"/>
                <w:color w:val="auto"/>
                <w:sz w:val="21"/>
                <w:szCs w:val="21"/>
              </w:rPr>
              <w:t>工期</w:t>
            </w:r>
          </w:p>
        </w:tc>
        <w:tc>
          <w:tcPr>
            <w:tcW w:w="5449" w:type="dxa"/>
            <w:vAlign w:val="center"/>
          </w:tcPr>
          <w:p w14:paraId="6AE5D589">
            <w:pPr>
              <w:spacing w:line="400" w:lineRule="exact"/>
              <w:jc w:val="center"/>
              <w:rPr>
                <w:rFonts w:ascii="宋体" w:hAnsi="宋体" w:cs="宋体"/>
                <w:szCs w:val="21"/>
              </w:rPr>
            </w:pPr>
            <w:r>
              <w:rPr>
                <w:rFonts w:hint="eastAsia" w:ascii="宋体" w:hAnsi="宋体" w:cs="宋体"/>
                <w:kern w:val="0"/>
                <w:szCs w:val="21"/>
              </w:rPr>
              <w:t>符合第二章“投标人须知”规定</w:t>
            </w:r>
          </w:p>
        </w:tc>
      </w:tr>
      <w:tr w14:paraId="4C5F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21B3007C">
            <w:pPr>
              <w:pStyle w:val="15"/>
              <w:spacing w:line="400" w:lineRule="exact"/>
              <w:jc w:val="center"/>
              <w:rPr>
                <w:rFonts w:hAnsi="宋体"/>
                <w:color w:val="auto"/>
                <w:sz w:val="21"/>
                <w:szCs w:val="21"/>
              </w:rPr>
            </w:pPr>
          </w:p>
        </w:tc>
        <w:tc>
          <w:tcPr>
            <w:tcW w:w="847" w:type="dxa"/>
            <w:vMerge w:val="continue"/>
            <w:vAlign w:val="center"/>
          </w:tcPr>
          <w:p w14:paraId="1766ED3D">
            <w:pPr>
              <w:pStyle w:val="15"/>
              <w:spacing w:line="400" w:lineRule="exact"/>
              <w:jc w:val="center"/>
              <w:rPr>
                <w:rFonts w:hAnsi="宋体"/>
                <w:color w:val="auto"/>
                <w:sz w:val="21"/>
                <w:szCs w:val="21"/>
              </w:rPr>
            </w:pPr>
          </w:p>
        </w:tc>
        <w:tc>
          <w:tcPr>
            <w:tcW w:w="2356" w:type="dxa"/>
            <w:vAlign w:val="center"/>
          </w:tcPr>
          <w:p w14:paraId="09034DBB">
            <w:pPr>
              <w:pStyle w:val="15"/>
              <w:spacing w:line="400" w:lineRule="exact"/>
              <w:jc w:val="center"/>
              <w:rPr>
                <w:rFonts w:hAnsi="宋体"/>
                <w:color w:val="auto"/>
                <w:sz w:val="21"/>
                <w:szCs w:val="21"/>
              </w:rPr>
            </w:pPr>
            <w:r>
              <w:rPr>
                <w:rFonts w:hint="eastAsia" w:hAnsi="宋体"/>
                <w:color w:val="auto"/>
                <w:sz w:val="21"/>
                <w:szCs w:val="21"/>
              </w:rPr>
              <w:t>质量要求及</w:t>
            </w:r>
            <w:r>
              <w:rPr>
                <w:rFonts w:hint="eastAsia" w:hAnsi="宋体"/>
                <w:color w:val="auto"/>
                <w:sz w:val="21"/>
                <w:szCs w:val="21"/>
                <w:lang w:eastAsia="zh-CN"/>
              </w:rPr>
              <w:t>保修</w:t>
            </w:r>
            <w:r>
              <w:rPr>
                <w:rFonts w:hint="eastAsia" w:hAnsi="宋体"/>
                <w:color w:val="auto"/>
                <w:sz w:val="21"/>
                <w:szCs w:val="21"/>
              </w:rPr>
              <w:t>期</w:t>
            </w:r>
          </w:p>
        </w:tc>
        <w:tc>
          <w:tcPr>
            <w:tcW w:w="5449" w:type="dxa"/>
            <w:vAlign w:val="center"/>
          </w:tcPr>
          <w:p w14:paraId="39588670">
            <w:pPr>
              <w:spacing w:line="400" w:lineRule="exact"/>
              <w:jc w:val="center"/>
              <w:rPr>
                <w:rFonts w:ascii="宋体" w:hAnsi="宋体" w:cs="宋体"/>
                <w:szCs w:val="21"/>
              </w:rPr>
            </w:pPr>
            <w:r>
              <w:rPr>
                <w:rFonts w:hint="eastAsia" w:ascii="宋体" w:hAnsi="宋体" w:cs="宋体"/>
                <w:kern w:val="0"/>
                <w:szCs w:val="21"/>
              </w:rPr>
              <w:t>符合第二章“投标人须知”规定</w:t>
            </w:r>
          </w:p>
        </w:tc>
      </w:tr>
      <w:tr w14:paraId="5BBC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2E2C10A5">
            <w:pPr>
              <w:pStyle w:val="15"/>
              <w:spacing w:line="400" w:lineRule="exact"/>
              <w:jc w:val="center"/>
              <w:rPr>
                <w:rFonts w:hAnsi="宋体"/>
                <w:color w:val="auto"/>
                <w:sz w:val="21"/>
                <w:szCs w:val="21"/>
              </w:rPr>
            </w:pPr>
          </w:p>
        </w:tc>
        <w:tc>
          <w:tcPr>
            <w:tcW w:w="847" w:type="dxa"/>
            <w:vMerge w:val="continue"/>
            <w:vAlign w:val="center"/>
          </w:tcPr>
          <w:p w14:paraId="2717D0CA">
            <w:pPr>
              <w:pStyle w:val="15"/>
              <w:spacing w:line="400" w:lineRule="exact"/>
              <w:jc w:val="center"/>
              <w:rPr>
                <w:rFonts w:hAnsi="宋体"/>
                <w:color w:val="auto"/>
                <w:sz w:val="21"/>
                <w:szCs w:val="21"/>
              </w:rPr>
            </w:pPr>
          </w:p>
        </w:tc>
        <w:tc>
          <w:tcPr>
            <w:tcW w:w="2356" w:type="dxa"/>
            <w:vAlign w:val="center"/>
          </w:tcPr>
          <w:p w14:paraId="7EE311BF">
            <w:pPr>
              <w:pStyle w:val="15"/>
              <w:spacing w:line="400" w:lineRule="exact"/>
              <w:jc w:val="center"/>
              <w:rPr>
                <w:rFonts w:hAnsi="宋体"/>
                <w:color w:val="auto"/>
                <w:sz w:val="21"/>
                <w:szCs w:val="21"/>
              </w:rPr>
            </w:pPr>
            <w:r>
              <w:rPr>
                <w:rFonts w:hint="eastAsia" w:hAnsi="宋体"/>
                <w:color w:val="auto"/>
                <w:sz w:val="21"/>
                <w:szCs w:val="21"/>
              </w:rPr>
              <w:t>投标有效期</w:t>
            </w:r>
          </w:p>
        </w:tc>
        <w:tc>
          <w:tcPr>
            <w:tcW w:w="5449" w:type="dxa"/>
            <w:vAlign w:val="center"/>
          </w:tcPr>
          <w:p w14:paraId="78B60519">
            <w:pPr>
              <w:spacing w:line="400" w:lineRule="exact"/>
              <w:jc w:val="center"/>
              <w:rPr>
                <w:rFonts w:ascii="宋体" w:hAnsi="宋体" w:cs="宋体"/>
                <w:szCs w:val="21"/>
              </w:rPr>
            </w:pPr>
            <w:r>
              <w:rPr>
                <w:rFonts w:hint="eastAsia" w:ascii="宋体" w:hAnsi="宋体" w:cs="宋体"/>
                <w:kern w:val="0"/>
                <w:szCs w:val="21"/>
              </w:rPr>
              <w:t>符合第二章“投标人须知”规定</w:t>
            </w:r>
          </w:p>
        </w:tc>
      </w:tr>
      <w:tr w14:paraId="1BB7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4A4D1873">
            <w:pPr>
              <w:pStyle w:val="15"/>
              <w:spacing w:line="400" w:lineRule="exact"/>
              <w:jc w:val="center"/>
              <w:rPr>
                <w:rFonts w:hAnsi="宋体"/>
                <w:color w:val="auto"/>
                <w:sz w:val="21"/>
                <w:szCs w:val="21"/>
              </w:rPr>
            </w:pPr>
          </w:p>
        </w:tc>
        <w:tc>
          <w:tcPr>
            <w:tcW w:w="847" w:type="dxa"/>
            <w:vMerge w:val="continue"/>
            <w:vAlign w:val="center"/>
          </w:tcPr>
          <w:p w14:paraId="2723F5AF">
            <w:pPr>
              <w:pStyle w:val="15"/>
              <w:spacing w:line="400" w:lineRule="exact"/>
              <w:jc w:val="center"/>
              <w:rPr>
                <w:rFonts w:hAnsi="宋体"/>
                <w:color w:val="auto"/>
                <w:sz w:val="21"/>
                <w:szCs w:val="21"/>
              </w:rPr>
            </w:pPr>
          </w:p>
        </w:tc>
        <w:tc>
          <w:tcPr>
            <w:tcW w:w="2356" w:type="dxa"/>
            <w:vAlign w:val="center"/>
          </w:tcPr>
          <w:p w14:paraId="541E7614">
            <w:pPr>
              <w:pStyle w:val="15"/>
              <w:spacing w:line="400" w:lineRule="exact"/>
              <w:jc w:val="center"/>
              <w:rPr>
                <w:rFonts w:hAnsi="宋体"/>
                <w:color w:val="auto"/>
                <w:sz w:val="21"/>
                <w:szCs w:val="21"/>
              </w:rPr>
            </w:pPr>
            <w:r>
              <w:rPr>
                <w:rFonts w:hint="eastAsia" w:hAnsi="宋体"/>
                <w:color w:val="auto"/>
                <w:sz w:val="21"/>
                <w:szCs w:val="21"/>
              </w:rPr>
              <w:t>投标保证金</w:t>
            </w:r>
          </w:p>
        </w:tc>
        <w:tc>
          <w:tcPr>
            <w:tcW w:w="5449" w:type="dxa"/>
            <w:vAlign w:val="center"/>
          </w:tcPr>
          <w:p w14:paraId="0926E008">
            <w:pPr>
              <w:spacing w:line="400" w:lineRule="exact"/>
              <w:jc w:val="center"/>
              <w:rPr>
                <w:rFonts w:ascii="宋体" w:hAnsi="宋体" w:cs="宋体"/>
                <w:szCs w:val="21"/>
              </w:rPr>
            </w:pPr>
            <w:r>
              <w:rPr>
                <w:rFonts w:hint="eastAsia" w:ascii="宋体" w:hAnsi="宋体" w:cs="宋体"/>
                <w:kern w:val="0"/>
                <w:szCs w:val="21"/>
              </w:rPr>
              <w:t>符合第二章“投标人须知”规定</w:t>
            </w:r>
          </w:p>
        </w:tc>
      </w:tr>
      <w:tr w14:paraId="485A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667FBCC2">
            <w:pPr>
              <w:pStyle w:val="15"/>
              <w:spacing w:line="400" w:lineRule="exact"/>
              <w:jc w:val="center"/>
              <w:rPr>
                <w:rFonts w:hAnsi="宋体"/>
                <w:color w:val="auto"/>
                <w:sz w:val="21"/>
                <w:szCs w:val="21"/>
              </w:rPr>
            </w:pPr>
          </w:p>
        </w:tc>
        <w:tc>
          <w:tcPr>
            <w:tcW w:w="847" w:type="dxa"/>
            <w:vMerge w:val="continue"/>
            <w:vAlign w:val="center"/>
          </w:tcPr>
          <w:p w14:paraId="4847BA1C">
            <w:pPr>
              <w:pStyle w:val="15"/>
              <w:spacing w:line="400" w:lineRule="exact"/>
              <w:jc w:val="center"/>
              <w:rPr>
                <w:rFonts w:hAnsi="宋体"/>
                <w:color w:val="auto"/>
                <w:sz w:val="21"/>
                <w:szCs w:val="21"/>
              </w:rPr>
            </w:pPr>
          </w:p>
        </w:tc>
        <w:tc>
          <w:tcPr>
            <w:tcW w:w="2356" w:type="dxa"/>
            <w:vAlign w:val="center"/>
          </w:tcPr>
          <w:p w14:paraId="37DB1C3B">
            <w:pPr>
              <w:pStyle w:val="15"/>
              <w:spacing w:line="400" w:lineRule="exact"/>
              <w:jc w:val="center"/>
              <w:rPr>
                <w:rFonts w:hAnsi="宋体"/>
                <w:color w:val="auto"/>
                <w:sz w:val="21"/>
                <w:szCs w:val="21"/>
              </w:rPr>
            </w:pPr>
            <w:r>
              <w:rPr>
                <w:rFonts w:hint="eastAsia" w:hAnsi="宋体"/>
                <w:color w:val="auto"/>
                <w:sz w:val="21"/>
                <w:szCs w:val="21"/>
              </w:rPr>
              <w:t>权利义务</w:t>
            </w:r>
          </w:p>
        </w:tc>
        <w:tc>
          <w:tcPr>
            <w:tcW w:w="5449" w:type="dxa"/>
            <w:vAlign w:val="center"/>
          </w:tcPr>
          <w:p w14:paraId="6C90AA5D">
            <w:pPr>
              <w:spacing w:line="400" w:lineRule="exact"/>
              <w:jc w:val="center"/>
              <w:rPr>
                <w:rFonts w:ascii="宋体" w:hAnsi="宋体" w:cs="宋体"/>
                <w:szCs w:val="21"/>
              </w:rPr>
            </w:pPr>
            <w:r>
              <w:rPr>
                <w:rFonts w:hint="eastAsia" w:ascii="宋体" w:hAnsi="宋体" w:cs="宋体"/>
                <w:kern w:val="0"/>
                <w:szCs w:val="21"/>
              </w:rPr>
              <w:t>符合第四章“合同条款及格式”规定</w:t>
            </w:r>
          </w:p>
        </w:tc>
      </w:tr>
      <w:tr w14:paraId="1200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1056" w:type="dxa"/>
            <w:vMerge w:val="continue"/>
            <w:vAlign w:val="center"/>
          </w:tcPr>
          <w:p w14:paraId="3C6BC4BB">
            <w:pPr>
              <w:pStyle w:val="15"/>
              <w:spacing w:line="400" w:lineRule="exact"/>
              <w:jc w:val="center"/>
              <w:rPr>
                <w:rFonts w:hAnsi="宋体"/>
                <w:color w:val="auto"/>
                <w:sz w:val="21"/>
                <w:szCs w:val="21"/>
              </w:rPr>
            </w:pPr>
          </w:p>
        </w:tc>
        <w:tc>
          <w:tcPr>
            <w:tcW w:w="847" w:type="dxa"/>
            <w:vMerge w:val="continue"/>
            <w:vAlign w:val="center"/>
          </w:tcPr>
          <w:p w14:paraId="290C11E0">
            <w:pPr>
              <w:pStyle w:val="15"/>
              <w:spacing w:line="400" w:lineRule="exact"/>
              <w:jc w:val="center"/>
              <w:rPr>
                <w:rFonts w:hAnsi="宋体"/>
                <w:color w:val="auto"/>
                <w:sz w:val="21"/>
                <w:szCs w:val="21"/>
              </w:rPr>
            </w:pPr>
          </w:p>
        </w:tc>
        <w:tc>
          <w:tcPr>
            <w:tcW w:w="2356" w:type="dxa"/>
            <w:vAlign w:val="center"/>
          </w:tcPr>
          <w:p w14:paraId="47389350">
            <w:pPr>
              <w:pStyle w:val="15"/>
              <w:spacing w:line="400" w:lineRule="exact"/>
              <w:jc w:val="center"/>
              <w:rPr>
                <w:rFonts w:hAnsi="宋体"/>
                <w:color w:val="auto"/>
                <w:sz w:val="21"/>
                <w:szCs w:val="21"/>
              </w:rPr>
            </w:pPr>
            <w:r>
              <w:rPr>
                <w:rFonts w:hint="eastAsia" w:hAnsi="宋体"/>
                <w:color w:val="auto"/>
                <w:sz w:val="21"/>
                <w:szCs w:val="21"/>
              </w:rPr>
              <w:t>已标价工程量清单</w:t>
            </w:r>
          </w:p>
        </w:tc>
        <w:tc>
          <w:tcPr>
            <w:tcW w:w="5449" w:type="dxa"/>
            <w:vAlign w:val="center"/>
          </w:tcPr>
          <w:p w14:paraId="0B8C2284">
            <w:pPr>
              <w:spacing w:line="400" w:lineRule="exact"/>
              <w:jc w:val="center"/>
              <w:rPr>
                <w:rFonts w:ascii="宋体" w:hAnsi="宋体" w:cs="宋体"/>
                <w:szCs w:val="21"/>
              </w:rPr>
            </w:pPr>
            <w:r>
              <w:rPr>
                <w:rFonts w:hint="eastAsia" w:ascii="宋体" w:hAnsi="宋体" w:cs="宋体"/>
                <w:kern w:val="0"/>
                <w:szCs w:val="21"/>
              </w:rPr>
              <w:t>符合第五章“工程量清单”给出的子目编码、子目名称、子目特征、计量单位和工程量</w:t>
            </w:r>
          </w:p>
        </w:tc>
      </w:tr>
      <w:tr w14:paraId="43C8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3E0C223A">
            <w:pPr>
              <w:pStyle w:val="15"/>
              <w:spacing w:line="400" w:lineRule="exact"/>
              <w:jc w:val="center"/>
              <w:rPr>
                <w:rFonts w:hAnsi="宋体"/>
                <w:color w:val="auto"/>
                <w:sz w:val="21"/>
                <w:szCs w:val="21"/>
              </w:rPr>
            </w:pPr>
          </w:p>
        </w:tc>
        <w:tc>
          <w:tcPr>
            <w:tcW w:w="847" w:type="dxa"/>
            <w:vMerge w:val="continue"/>
            <w:vAlign w:val="center"/>
          </w:tcPr>
          <w:p w14:paraId="15ACEA3C">
            <w:pPr>
              <w:pStyle w:val="15"/>
              <w:spacing w:line="400" w:lineRule="exact"/>
              <w:jc w:val="center"/>
              <w:rPr>
                <w:rFonts w:hAnsi="宋体"/>
                <w:color w:val="auto"/>
                <w:sz w:val="21"/>
                <w:szCs w:val="21"/>
              </w:rPr>
            </w:pPr>
          </w:p>
        </w:tc>
        <w:tc>
          <w:tcPr>
            <w:tcW w:w="2356" w:type="dxa"/>
            <w:vAlign w:val="center"/>
          </w:tcPr>
          <w:p w14:paraId="79F0BAFE">
            <w:pPr>
              <w:pStyle w:val="15"/>
              <w:spacing w:line="400" w:lineRule="exact"/>
              <w:jc w:val="center"/>
              <w:rPr>
                <w:rFonts w:hAnsi="宋体"/>
                <w:color w:val="auto"/>
                <w:sz w:val="21"/>
                <w:szCs w:val="21"/>
              </w:rPr>
            </w:pPr>
            <w:r>
              <w:rPr>
                <w:rFonts w:hint="eastAsia" w:hAnsi="宋体"/>
                <w:color w:val="auto"/>
                <w:sz w:val="21"/>
                <w:szCs w:val="21"/>
              </w:rPr>
              <w:t>技术标准和要求</w:t>
            </w:r>
          </w:p>
        </w:tc>
        <w:tc>
          <w:tcPr>
            <w:tcW w:w="5449" w:type="dxa"/>
            <w:vAlign w:val="center"/>
          </w:tcPr>
          <w:p w14:paraId="502CAF65">
            <w:pPr>
              <w:pStyle w:val="15"/>
              <w:spacing w:line="400" w:lineRule="exact"/>
              <w:jc w:val="center"/>
              <w:rPr>
                <w:rFonts w:hAnsi="宋体"/>
                <w:color w:val="auto"/>
                <w:sz w:val="21"/>
                <w:szCs w:val="21"/>
              </w:rPr>
            </w:pPr>
            <w:r>
              <w:rPr>
                <w:rFonts w:hint="eastAsia" w:hAnsi="宋体"/>
                <w:color w:val="auto"/>
                <w:sz w:val="21"/>
                <w:szCs w:val="21"/>
              </w:rPr>
              <w:t>符合第七章“技术标准和要求”规定</w:t>
            </w:r>
          </w:p>
        </w:tc>
      </w:tr>
    </w:tbl>
    <w:p w14:paraId="44826268">
      <w:pPr>
        <w:pStyle w:val="15"/>
        <w:spacing w:line="340" w:lineRule="exact"/>
        <w:jc w:val="both"/>
        <w:rPr>
          <w:rFonts w:hAnsi="宋体" w:cs="黑体"/>
          <w:color w:val="auto"/>
          <w:sz w:val="32"/>
          <w:szCs w:val="32"/>
        </w:rPr>
      </w:pPr>
    </w:p>
    <w:p w14:paraId="5178C882">
      <w:pPr>
        <w:pStyle w:val="15"/>
        <w:spacing w:line="340" w:lineRule="exact"/>
        <w:jc w:val="center"/>
        <w:rPr>
          <w:rFonts w:hAnsi="宋体" w:cs="黑体"/>
          <w:color w:val="auto"/>
          <w:sz w:val="32"/>
          <w:szCs w:val="32"/>
        </w:rPr>
      </w:pPr>
    </w:p>
    <w:tbl>
      <w:tblPr>
        <w:tblStyle w:val="49"/>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849"/>
        <w:gridCol w:w="2356"/>
        <w:gridCol w:w="5449"/>
      </w:tblGrid>
      <w:tr w14:paraId="0007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903" w:type="dxa"/>
            <w:gridSpan w:val="2"/>
            <w:noWrap w:val="0"/>
            <w:vAlign w:val="center"/>
          </w:tcPr>
          <w:p w14:paraId="6D7EF86B">
            <w:pPr>
              <w:pStyle w:val="15"/>
              <w:spacing w:line="400" w:lineRule="exact"/>
              <w:jc w:val="center"/>
              <w:rPr>
                <w:rFonts w:hAnsi="宋体"/>
                <w:b/>
                <w:color w:val="auto"/>
                <w:sz w:val="24"/>
                <w:szCs w:val="24"/>
              </w:rPr>
            </w:pPr>
            <w:r>
              <w:rPr>
                <w:rFonts w:hint="eastAsia" w:hAnsi="宋体"/>
                <w:b/>
                <w:color w:val="auto"/>
                <w:sz w:val="21"/>
                <w:szCs w:val="21"/>
              </w:rPr>
              <w:t>条款号</w:t>
            </w:r>
          </w:p>
        </w:tc>
        <w:tc>
          <w:tcPr>
            <w:tcW w:w="2356" w:type="dxa"/>
            <w:noWrap w:val="0"/>
            <w:vAlign w:val="center"/>
          </w:tcPr>
          <w:p w14:paraId="6EDF44BA">
            <w:pPr>
              <w:pStyle w:val="15"/>
              <w:spacing w:line="400" w:lineRule="exact"/>
              <w:jc w:val="center"/>
              <w:rPr>
                <w:rFonts w:hAnsi="宋体"/>
                <w:b/>
                <w:color w:val="auto"/>
                <w:sz w:val="24"/>
                <w:szCs w:val="24"/>
              </w:rPr>
            </w:pPr>
            <w:r>
              <w:rPr>
                <w:rFonts w:hint="eastAsia" w:hAnsi="宋体"/>
                <w:b/>
                <w:color w:val="auto"/>
                <w:sz w:val="21"/>
                <w:szCs w:val="21"/>
              </w:rPr>
              <w:t>条款内容</w:t>
            </w:r>
          </w:p>
        </w:tc>
        <w:tc>
          <w:tcPr>
            <w:tcW w:w="5449" w:type="dxa"/>
            <w:noWrap w:val="0"/>
            <w:vAlign w:val="center"/>
          </w:tcPr>
          <w:p w14:paraId="5CCE17B0">
            <w:pPr>
              <w:pStyle w:val="15"/>
              <w:spacing w:line="400" w:lineRule="exact"/>
              <w:jc w:val="center"/>
              <w:rPr>
                <w:rFonts w:hAnsi="宋体"/>
                <w:b/>
                <w:color w:val="auto"/>
                <w:sz w:val="24"/>
                <w:szCs w:val="24"/>
              </w:rPr>
            </w:pPr>
            <w:r>
              <w:rPr>
                <w:rFonts w:hint="eastAsia" w:hAnsi="宋体"/>
                <w:b/>
                <w:color w:val="auto"/>
                <w:sz w:val="21"/>
                <w:szCs w:val="21"/>
              </w:rPr>
              <w:t>编列内容</w:t>
            </w:r>
          </w:p>
        </w:tc>
      </w:tr>
      <w:tr w14:paraId="7C29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7" w:hRule="exact"/>
          <w:jc w:val="center"/>
        </w:trPr>
        <w:tc>
          <w:tcPr>
            <w:tcW w:w="1903" w:type="dxa"/>
            <w:gridSpan w:val="2"/>
            <w:noWrap w:val="0"/>
            <w:vAlign w:val="center"/>
          </w:tcPr>
          <w:p w14:paraId="76770C58">
            <w:pPr>
              <w:pStyle w:val="15"/>
              <w:spacing w:line="400" w:lineRule="exact"/>
              <w:jc w:val="center"/>
              <w:rPr>
                <w:rFonts w:hAnsi="宋体"/>
                <w:color w:val="auto"/>
                <w:sz w:val="24"/>
                <w:szCs w:val="24"/>
              </w:rPr>
            </w:pPr>
            <w:r>
              <w:rPr>
                <w:rFonts w:hint="eastAsia" w:hAnsi="宋体"/>
                <w:color w:val="auto"/>
                <w:sz w:val="21"/>
                <w:szCs w:val="21"/>
              </w:rPr>
              <w:t>2.2.1</w:t>
            </w:r>
          </w:p>
        </w:tc>
        <w:tc>
          <w:tcPr>
            <w:tcW w:w="2356" w:type="dxa"/>
            <w:noWrap w:val="0"/>
            <w:vAlign w:val="center"/>
          </w:tcPr>
          <w:p w14:paraId="3C894D7B">
            <w:pPr>
              <w:pStyle w:val="15"/>
              <w:spacing w:line="400" w:lineRule="exact"/>
              <w:jc w:val="center"/>
              <w:rPr>
                <w:rFonts w:hAnsi="宋体"/>
                <w:color w:val="auto"/>
                <w:sz w:val="21"/>
                <w:szCs w:val="21"/>
              </w:rPr>
            </w:pPr>
            <w:r>
              <w:rPr>
                <w:rFonts w:hint="eastAsia" w:hAnsi="宋体"/>
                <w:color w:val="auto"/>
                <w:sz w:val="21"/>
                <w:szCs w:val="21"/>
              </w:rPr>
              <w:t>分值组成</w:t>
            </w:r>
          </w:p>
          <w:p w14:paraId="62F0CCA0">
            <w:pPr>
              <w:pStyle w:val="15"/>
              <w:spacing w:line="400" w:lineRule="exact"/>
              <w:jc w:val="center"/>
              <w:rPr>
                <w:rFonts w:hAnsi="宋体"/>
                <w:color w:val="auto"/>
                <w:sz w:val="24"/>
                <w:szCs w:val="24"/>
              </w:rPr>
            </w:pPr>
            <w:r>
              <w:rPr>
                <w:rFonts w:hint="eastAsia" w:hAnsi="宋体"/>
                <w:color w:val="auto"/>
                <w:sz w:val="21"/>
                <w:szCs w:val="21"/>
              </w:rPr>
              <w:t>（总分100分）</w:t>
            </w:r>
          </w:p>
        </w:tc>
        <w:tc>
          <w:tcPr>
            <w:tcW w:w="5449" w:type="dxa"/>
            <w:noWrap w:val="0"/>
            <w:vAlign w:val="center"/>
          </w:tcPr>
          <w:p w14:paraId="58315689">
            <w:pPr>
              <w:pStyle w:val="15"/>
              <w:spacing w:line="400" w:lineRule="exact"/>
              <w:rPr>
                <w:rFonts w:hAnsi="宋体"/>
                <w:b/>
                <w:color w:val="auto"/>
                <w:sz w:val="20"/>
                <w:szCs w:val="21"/>
              </w:rPr>
            </w:pPr>
            <w:r>
              <w:rPr>
                <w:rFonts w:hint="eastAsia" w:hAnsi="宋体"/>
                <w:b/>
                <w:color w:val="auto"/>
                <w:sz w:val="21"/>
                <w:szCs w:val="21"/>
              </w:rPr>
              <w:t>投标报价：30分</w:t>
            </w:r>
          </w:p>
          <w:p w14:paraId="79EF9567">
            <w:pPr>
              <w:pStyle w:val="15"/>
              <w:spacing w:line="360" w:lineRule="auto"/>
              <w:rPr>
                <w:rFonts w:hAnsi="宋体"/>
                <w:b/>
                <w:color w:val="auto"/>
                <w:sz w:val="21"/>
                <w:szCs w:val="21"/>
              </w:rPr>
            </w:pPr>
            <w:r>
              <w:rPr>
                <w:rFonts w:hint="eastAsia" w:hAnsi="宋体"/>
                <w:b/>
                <w:color w:val="auto"/>
                <w:sz w:val="21"/>
                <w:szCs w:val="21"/>
              </w:rPr>
              <w:t>商务部分：</w:t>
            </w:r>
            <w:r>
              <w:rPr>
                <w:rFonts w:hint="eastAsia" w:hAnsi="宋体"/>
                <w:b/>
                <w:color w:val="auto"/>
                <w:sz w:val="21"/>
                <w:szCs w:val="21"/>
                <w:lang w:val="en-US" w:eastAsia="zh-CN"/>
              </w:rPr>
              <w:t>28</w:t>
            </w:r>
            <w:r>
              <w:rPr>
                <w:rFonts w:hint="eastAsia" w:hAnsi="宋体"/>
                <w:b/>
                <w:color w:val="auto"/>
                <w:sz w:val="21"/>
                <w:szCs w:val="21"/>
              </w:rPr>
              <w:t>分</w:t>
            </w:r>
          </w:p>
          <w:p w14:paraId="1B61990D">
            <w:pPr>
              <w:pStyle w:val="15"/>
              <w:spacing w:line="360" w:lineRule="auto"/>
              <w:rPr>
                <w:rFonts w:hAnsi="宋体"/>
                <w:color w:val="auto"/>
                <w:sz w:val="24"/>
                <w:szCs w:val="24"/>
              </w:rPr>
            </w:pPr>
            <w:r>
              <w:rPr>
                <w:rFonts w:hint="eastAsia" w:hAnsi="宋体"/>
                <w:b/>
                <w:color w:val="auto"/>
                <w:sz w:val="21"/>
                <w:szCs w:val="21"/>
              </w:rPr>
              <w:t>技术部分：</w:t>
            </w:r>
            <w:r>
              <w:rPr>
                <w:rFonts w:hint="eastAsia" w:hAnsi="宋体"/>
                <w:b/>
                <w:color w:val="auto"/>
                <w:sz w:val="21"/>
                <w:szCs w:val="21"/>
                <w:lang w:val="en-US" w:eastAsia="zh-CN"/>
              </w:rPr>
              <w:t>42</w:t>
            </w:r>
            <w:r>
              <w:rPr>
                <w:rFonts w:hint="eastAsia" w:hAnsi="宋体"/>
                <w:b/>
                <w:color w:val="auto"/>
                <w:sz w:val="21"/>
                <w:szCs w:val="21"/>
              </w:rPr>
              <w:t>分</w:t>
            </w:r>
          </w:p>
        </w:tc>
      </w:tr>
      <w:tr w14:paraId="71D3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1" w:hRule="exact"/>
          <w:jc w:val="center"/>
        </w:trPr>
        <w:tc>
          <w:tcPr>
            <w:tcW w:w="1903" w:type="dxa"/>
            <w:gridSpan w:val="2"/>
            <w:noWrap w:val="0"/>
            <w:vAlign w:val="center"/>
          </w:tcPr>
          <w:p w14:paraId="5F114156">
            <w:pPr>
              <w:tabs>
                <w:tab w:val="left" w:pos="5130"/>
              </w:tabs>
              <w:adjustRightInd w:val="0"/>
              <w:snapToGrid w:val="0"/>
              <w:spacing w:line="360" w:lineRule="auto"/>
              <w:jc w:val="center"/>
              <w:rPr>
                <w:rFonts w:ascii="宋体" w:hAnsi="宋体" w:cs="宋体"/>
                <w:b/>
                <w:bCs/>
                <w:szCs w:val="21"/>
              </w:rPr>
            </w:pPr>
            <w:r>
              <w:rPr>
                <w:rFonts w:hint="eastAsia" w:ascii="宋体" w:hAnsi="宋体" w:cs="宋体"/>
                <w:b/>
                <w:bCs/>
                <w:szCs w:val="21"/>
              </w:rPr>
              <w:t>2.2.2</w:t>
            </w:r>
          </w:p>
          <w:p w14:paraId="49285DCD">
            <w:pPr>
              <w:tabs>
                <w:tab w:val="left" w:pos="5130"/>
              </w:tabs>
              <w:adjustRightInd w:val="0"/>
              <w:snapToGrid w:val="0"/>
              <w:spacing w:line="360" w:lineRule="auto"/>
              <w:jc w:val="center"/>
              <w:rPr>
                <w:rFonts w:ascii="宋体" w:hAnsi="宋体" w:cs="宋体"/>
                <w:b/>
                <w:bCs/>
                <w:szCs w:val="21"/>
              </w:rPr>
            </w:pPr>
            <w:r>
              <w:rPr>
                <w:rFonts w:hint="eastAsia" w:ascii="宋体" w:hAnsi="宋体" w:cs="宋体"/>
                <w:b/>
                <w:bCs/>
                <w:szCs w:val="21"/>
              </w:rPr>
              <w:t>投标报价</w:t>
            </w:r>
          </w:p>
          <w:p w14:paraId="0905EAA0">
            <w:pPr>
              <w:tabs>
                <w:tab w:val="left" w:pos="5130"/>
              </w:tabs>
              <w:adjustRightInd w:val="0"/>
              <w:snapToGrid w:val="0"/>
              <w:spacing w:line="360" w:lineRule="auto"/>
              <w:jc w:val="center"/>
              <w:rPr>
                <w:rFonts w:ascii="宋体" w:hAnsi="宋体" w:cs="宋体"/>
                <w:b/>
                <w:bCs/>
                <w:szCs w:val="21"/>
              </w:rPr>
            </w:pPr>
            <w:r>
              <w:rPr>
                <w:rFonts w:hint="eastAsia" w:ascii="宋体" w:hAnsi="宋体" w:cs="宋体"/>
                <w:b/>
                <w:bCs/>
                <w:szCs w:val="21"/>
              </w:rPr>
              <w:t>评分标准</w:t>
            </w:r>
          </w:p>
          <w:p w14:paraId="40524F68">
            <w:pPr>
              <w:tabs>
                <w:tab w:val="left" w:pos="5130"/>
              </w:tabs>
              <w:adjustRightInd w:val="0"/>
              <w:snapToGrid w:val="0"/>
              <w:spacing w:line="360" w:lineRule="auto"/>
              <w:jc w:val="center"/>
              <w:rPr>
                <w:rFonts w:ascii="宋体" w:hAnsi="宋体" w:cs="宋体"/>
                <w:b/>
                <w:bCs/>
                <w:szCs w:val="21"/>
              </w:rPr>
            </w:pPr>
            <w:r>
              <w:rPr>
                <w:rFonts w:hint="eastAsia" w:ascii="宋体" w:hAnsi="宋体" w:cs="宋体"/>
                <w:b/>
                <w:bCs/>
                <w:szCs w:val="21"/>
              </w:rPr>
              <w:t>（30分）</w:t>
            </w:r>
          </w:p>
          <w:p w14:paraId="6525ED67">
            <w:pPr>
              <w:tabs>
                <w:tab w:val="left" w:pos="5130"/>
              </w:tabs>
              <w:adjustRightInd w:val="0"/>
              <w:snapToGrid w:val="0"/>
              <w:spacing w:line="360" w:lineRule="auto"/>
              <w:rPr>
                <w:rFonts w:hAnsi="宋体"/>
                <w:color w:val="auto"/>
                <w:sz w:val="24"/>
                <w:szCs w:val="24"/>
              </w:rPr>
            </w:pPr>
          </w:p>
        </w:tc>
        <w:tc>
          <w:tcPr>
            <w:tcW w:w="2356" w:type="dxa"/>
            <w:noWrap w:val="0"/>
            <w:vAlign w:val="center"/>
          </w:tcPr>
          <w:p w14:paraId="09C4558F">
            <w:pPr>
              <w:tabs>
                <w:tab w:val="left" w:pos="5130"/>
              </w:tabs>
              <w:adjustRightInd w:val="0"/>
              <w:snapToGrid w:val="0"/>
              <w:spacing w:line="360" w:lineRule="auto"/>
              <w:jc w:val="center"/>
              <w:rPr>
                <w:rFonts w:ascii="宋体" w:hAnsi="宋体" w:cs="宋体"/>
                <w:b/>
                <w:bCs/>
                <w:sz w:val="21"/>
                <w:szCs w:val="21"/>
              </w:rPr>
            </w:pPr>
            <w:r>
              <w:rPr>
                <w:rFonts w:hint="eastAsia" w:ascii="宋体" w:hAnsi="宋体" w:cs="宋体"/>
                <w:b/>
                <w:bCs/>
                <w:sz w:val="21"/>
                <w:szCs w:val="21"/>
              </w:rPr>
              <w:t>投标报价</w:t>
            </w:r>
          </w:p>
          <w:p w14:paraId="68BB359B">
            <w:pPr>
              <w:tabs>
                <w:tab w:val="left" w:pos="5130"/>
              </w:tabs>
              <w:adjustRightInd w:val="0"/>
              <w:snapToGrid w:val="0"/>
              <w:spacing w:line="360" w:lineRule="auto"/>
              <w:jc w:val="center"/>
              <w:rPr>
                <w:rFonts w:hAnsi="宋体"/>
                <w:color w:val="auto"/>
                <w:sz w:val="21"/>
                <w:szCs w:val="21"/>
              </w:rPr>
            </w:pPr>
            <w:r>
              <w:rPr>
                <w:rFonts w:hint="eastAsia" w:ascii="宋体" w:hAnsi="宋体" w:cs="宋体"/>
                <w:b/>
                <w:bCs/>
                <w:sz w:val="21"/>
                <w:szCs w:val="21"/>
              </w:rPr>
              <w:t>（30分）</w:t>
            </w:r>
          </w:p>
        </w:tc>
        <w:tc>
          <w:tcPr>
            <w:tcW w:w="5449" w:type="dxa"/>
            <w:noWrap w:val="0"/>
            <w:vAlign w:val="center"/>
          </w:tcPr>
          <w:p w14:paraId="55EB9C7B">
            <w:pPr>
              <w:tabs>
                <w:tab w:val="left" w:pos="5130"/>
              </w:tabs>
              <w:adjustRightInd w:val="0"/>
              <w:snapToGrid w:val="0"/>
              <w:spacing w:line="360" w:lineRule="auto"/>
              <w:rPr>
                <w:rFonts w:ascii="宋体" w:hAnsi="宋体" w:cs="宋体"/>
                <w:b/>
                <w:bCs/>
                <w:sz w:val="21"/>
                <w:szCs w:val="21"/>
              </w:rPr>
            </w:pPr>
            <w:r>
              <w:rPr>
                <w:rFonts w:hint="eastAsia" w:ascii="宋体" w:hAnsi="宋体" w:cs="宋体"/>
                <w:bCs/>
                <w:sz w:val="21"/>
                <w:szCs w:val="21"/>
              </w:rPr>
              <w:t>价格分应当采用低价优先法计算，即满足招标文件要求且投标价格最低的投标报价为评标基准价，其价格分为满分。其他投标人的价格分统一按照下列公式</w:t>
            </w:r>
            <w:r>
              <w:rPr>
                <w:rFonts w:hint="eastAsia" w:ascii="宋体" w:hAnsi="宋体" w:cs="宋体"/>
                <w:b/>
                <w:bCs/>
                <w:sz w:val="21"/>
                <w:szCs w:val="21"/>
              </w:rPr>
              <w:t>计算：</w:t>
            </w:r>
          </w:p>
          <w:p w14:paraId="6D2F3E4F">
            <w:pPr>
              <w:tabs>
                <w:tab w:val="left" w:pos="5130"/>
              </w:tabs>
              <w:adjustRightInd w:val="0"/>
              <w:snapToGrid w:val="0"/>
              <w:spacing w:line="360" w:lineRule="auto"/>
              <w:rPr>
                <w:rFonts w:ascii="宋体" w:hAnsi="宋体" w:cs="宋体"/>
                <w:b/>
                <w:bCs/>
                <w:sz w:val="21"/>
                <w:szCs w:val="21"/>
              </w:rPr>
            </w:pPr>
            <w:r>
              <w:rPr>
                <w:rFonts w:hint="eastAsia" w:ascii="宋体" w:hAnsi="宋体" w:cs="宋体"/>
                <w:b/>
                <w:bCs/>
                <w:sz w:val="21"/>
                <w:szCs w:val="21"/>
              </w:rPr>
              <w:t>　　投标报价得分=(评标基准价／投标报价)×30</w:t>
            </w:r>
          </w:p>
          <w:p w14:paraId="2B3DC4A5">
            <w:pPr>
              <w:tabs>
                <w:tab w:val="left" w:pos="5130"/>
              </w:tabs>
              <w:adjustRightInd w:val="0"/>
              <w:snapToGrid w:val="0"/>
              <w:spacing w:line="360" w:lineRule="auto"/>
              <w:rPr>
                <w:rFonts w:ascii="宋体" w:hAnsi="宋体" w:cs="宋体"/>
                <w:b/>
                <w:bCs/>
                <w:sz w:val="21"/>
                <w:szCs w:val="21"/>
              </w:rPr>
            </w:pPr>
            <w:r>
              <w:rPr>
                <w:rFonts w:hint="eastAsia" w:ascii="宋体" w:hAnsi="宋体" w:cs="宋体"/>
                <w:b/>
                <w:bCs/>
                <w:sz w:val="21"/>
                <w:szCs w:val="21"/>
              </w:rPr>
              <w:t>注：价格分计算保留小数点后二位。</w:t>
            </w:r>
          </w:p>
          <w:p w14:paraId="04A919F0">
            <w:pPr>
              <w:pStyle w:val="47"/>
              <w:ind w:right="-21" w:firstLine="0" w:firstLineChars="0"/>
              <w:rPr>
                <w:rFonts w:ascii="宋体" w:hAnsi="宋体" w:cs="宋体"/>
                <w:bCs/>
                <w:sz w:val="21"/>
                <w:szCs w:val="21"/>
              </w:rPr>
            </w:pPr>
            <w:r>
              <w:rPr>
                <w:rFonts w:hint="eastAsia" w:ascii="宋体" w:hAnsi="宋体" w:cs="宋体"/>
                <w:bCs/>
                <w:sz w:val="21"/>
                <w:szCs w:val="21"/>
              </w:rPr>
              <w:t>根据财政部、工信部关于印发《政府采购促进中小企业发展管理办法》的通知（财库〔2020〕46号 ）文件规定：</w:t>
            </w:r>
          </w:p>
          <w:p w14:paraId="197F292B">
            <w:pPr>
              <w:pStyle w:val="47"/>
              <w:ind w:right="-21" w:firstLine="0" w:firstLineChars="0"/>
              <w:rPr>
                <w:rFonts w:ascii="宋体" w:hAnsi="宋体" w:cs="宋体"/>
                <w:bCs/>
                <w:sz w:val="21"/>
                <w:szCs w:val="21"/>
              </w:rPr>
            </w:pPr>
            <w:r>
              <w:rPr>
                <w:rFonts w:hint="eastAsia" w:ascii="宋体" w:hAnsi="宋体" w:cs="宋体"/>
                <w:bCs/>
                <w:sz w:val="21"/>
                <w:szCs w:val="21"/>
              </w:rPr>
              <w:t>（1）对小微企业报价给予5%扣除，请按照《政府采购促进中小企业发展管理办法》要求提供中小企业声明函。</w:t>
            </w:r>
          </w:p>
          <w:p w14:paraId="39E76D77">
            <w:pPr>
              <w:pStyle w:val="47"/>
              <w:ind w:right="-21" w:firstLine="0" w:firstLineChars="0"/>
              <w:rPr>
                <w:rFonts w:ascii="宋体" w:hAnsi="宋体" w:cs="宋体"/>
                <w:bCs/>
                <w:sz w:val="21"/>
                <w:szCs w:val="21"/>
              </w:rPr>
            </w:pPr>
            <w:r>
              <w:rPr>
                <w:rFonts w:hint="eastAsia" w:ascii="宋体" w:hAnsi="宋体" w:cs="宋体"/>
                <w:bCs/>
                <w:sz w:val="21"/>
                <w:szCs w:val="21"/>
              </w:rPr>
              <w:t>（2）关于监狱企业：视同小微企业。须提供由省级以上监狱管理局、戒毒管理局（含新疆生产建设兵团）出具的属于监狱企业的证明文件，否则不考虑价格扣除。</w:t>
            </w:r>
          </w:p>
          <w:p w14:paraId="1D9A29EC">
            <w:pPr>
              <w:pStyle w:val="47"/>
              <w:ind w:right="-21" w:firstLine="0" w:firstLineChars="0"/>
              <w:rPr>
                <w:rFonts w:ascii="宋体" w:hAnsi="宋体" w:cs="宋体"/>
                <w:bCs/>
                <w:sz w:val="21"/>
                <w:szCs w:val="21"/>
              </w:rPr>
            </w:pPr>
            <w:r>
              <w:rPr>
                <w:rFonts w:hint="eastAsia" w:ascii="宋体" w:hAnsi="宋体" w:cs="宋体"/>
                <w:bCs/>
                <w:sz w:val="21"/>
                <w:szCs w:val="21"/>
              </w:rPr>
              <w:t>（3）关于残疾人福利性单位：视同小微企业。须提供完整的“残疾人福利性单位声明函”，否则在价格评审时不予考虑价格扣除。残疾人福利性单位属于小型、微型企业的，不重复享受政策。</w:t>
            </w:r>
          </w:p>
          <w:p w14:paraId="3B9B71E5">
            <w:pPr>
              <w:tabs>
                <w:tab w:val="left" w:pos="5130"/>
              </w:tabs>
              <w:adjustRightInd w:val="0"/>
              <w:snapToGrid w:val="0"/>
              <w:spacing w:line="360" w:lineRule="auto"/>
              <w:rPr>
                <w:rFonts w:hAnsi="宋体"/>
                <w:color w:val="auto"/>
                <w:sz w:val="21"/>
                <w:szCs w:val="21"/>
              </w:rPr>
            </w:pPr>
            <w:r>
              <w:rPr>
                <w:rFonts w:hint="eastAsia" w:ascii="宋体" w:hAnsi="宋体" w:cs="宋体"/>
                <w:bCs/>
                <w:sz w:val="21"/>
                <w:szCs w:val="21"/>
              </w:rPr>
              <w:t>（4）没有提供有效证明材料的供应商将被视为不接受投标总价的扣除，用原投标总价参与评审。</w:t>
            </w:r>
          </w:p>
        </w:tc>
      </w:tr>
      <w:tr w14:paraId="21E5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exact"/>
          <w:jc w:val="center"/>
        </w:trPr>
        <w:tc>
          <w:tcPr>
            <w:tcW w:w="1903" w:type="dxa"/>
            <w:gridSpan w:val="2"/>
            <w:noWrap w:val="0"/>
            <w:vAlign w:val="center"/>
          </w:tcPr>
          <w:p w14:paraId="1CDAFB6F">
            <w:pPr>
              <w:pStyle w:val="15"/>
              <w:spacing w:line="240" w:lineRule="atLeast"/>
              <w:jc w:val="center"/>
              <w:rPr>
                <w:rFonts w:hAnsi="宋体"/>
                <w:color w:val="auto"/>
                <w:sz w:val="24"/>
                <w:szCs w:val="24"/>
              </w:rPr>
            </w:pPr>
            <w:r>
              <w:rPr>
                <w:rFonts w:hint="eastAsia" w:hAnsi="宋体"/>
                <w:b/>
                <w:sz w:val="21"/>
                <w:szCs w:val="21"/>
              </w:rPr>
              <w:t>条款号</w:t>
            </w:r>
          </w:p>
        </w:tc>
        <w:tc>
          <w:tcPr>
            <w:tcW w:w="2356" w:type="dxa"/>
            <w:noWrap w:val="0"/>
            <w:vAlign w:val="center"/>
          </w:tcPr>
          <w:p w14:paraId="5A798A30">
            <w:pPr>
              <w:pStyle w:val="15"/>
              <w:spacing w:line="240" w:lineRule="atLeast"/>
              <w:jc w:val="center"/>
              <w:rPr>
                <w:rFonts w:hAnsi="宋体"/>
                <w:color w:val="auto"/>
                <w:sz w:val="24"/>
                <w:szCs w:val="24"/>
              </w:rPr>
            </w:pPr>
            <w:r>
              <w:rPr>
                <w:rFonts w:hint="eastAsia" w:hAnsi="宋体"/>
                <w:b/>
                <w:sz w:val="21"/>
                <w:szCs w:val="21"/>
              </w:rPr>
              <w:t>条款内容</w:t>
            </w:r>
          </w:p>
        </w:tc>
        <w:tc>
          <w:tcPr>
            <w:tcW w:w="5449" w:type="dxa"/>
            <w:noWrap w:val="0"/>
            <w:vAlign w:val="center"/>
          </w:tcPr>
          <w:p w14:paraId="1FAC97C1">
            <w:pPr>
              <w:pStyle w:val="15"/>
              <w:spacing w:line="240" w:lineRule="atLeast"/>
              <w:jc w:val="center"/>
              <w:rPr>
                <w:rFonts w:hAnsi="宋体"/>
                <w:color w:val="auto"/>
                <w:sz w:val="24"/>
                <w:szCs w:val="24"/>
              </w:rPr>
            </w:pPr>
            <w:r>
              <w:rPr>
                <w:rFonts w:hint="eastAsia" w:hAnsi="宋体"/>
                <w:b/>
                <w:sz w:val="21"/>
                <w:szCs w:val="21"/>
              </w:rPr>
              <w:t>打分标准</w:t>
            </w:r>
          </w:p>
        </w:tc>
      </w:tr>
      <w:tr w14:paraId="1708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5" w:hRule="exact"/>
          <w:jc w:val="center"/>
        </w:trPr>
        <w:tc>
          <w:tcPr>
            <w:tcW w:w="1054" w:type="dxa"/>
            <w:vMerge w:val="restart"/>
            <w:noWrap w:val="0"/>
            <w:vAlign w:val="center"/>
          </w:tcPr>
          <w:p w14:paraId="02419F36">
            <w:pPr>
              <w:pStyle w:val="15"/>
              <w:spacing w:line="240" w:lineRule="atLeast"/>
              <w:jc w:val="center"/>
              <w:rPr>
                <w:rFonts w:hAnsi="宋体"/>
                <w:sz w:val="21"/>
                <w:szCs w:val="21"/>
              </w:rPr>
            </w:pPr>
            <w:r>
              <w:rPr>
                <w:rFonts w:hAnsi="宋体"/>
                <w:sz w:val="21"/>
                <w:szCs w:val="21"/>
              </w:rPr>
              <w:t>2.</w:t>
            </w:r>
            <w:r>
              <w:rPr>
                <w:rFonts w:hint="eastAsia" w:hAnsi="宋体"/>
                <w:sz w:val="21"/>
                <w:szCs w:val="21"/>
              </w:rPr>
              <w:t>2</w:t>
            </w:r>
            <w:r>
              <w:rPr>
                <w:rFonts w:hAnsi="宋体"/>
                <w:sz w:val="21"/>
                <w:szCs w:val="21"/>
              </w:rPr>
              <w:t>.</w:t>
            </w:r>
            <w:r>
              <w:rPr>
                <w:rFonts w:hint="eastAsia" w:hAnsi="宋体"/>
                <w:sz w:val="21"/>
                <w:szCs w:val="21"/>
              </w:rPr>
              <w:t>3</w:t>
            </w:r>
          </w:p>
          <w:p w14:paraId="3CCEDFC2">
            <w:pPr>
              <w:autoSpaceDE w:val="0"/>
              <w:autoSpaceDN w:val="0"/>
              <w:adjustRightInd w:val="0"/>
              <w:spacing w:line="440" w:lineRule="exact"/>
              <w:jc w:val="center"/>
              <w:rPr>
                <w:rFonts w:ascii="宋体" w:hAnsi="宋体" w:cs="仿宋_GB2312"/>
                <w:kern w:val="0"/>
                <w:sz w:val="24"/>
              </w:rPr>
            </w:pPr>
            <w:r>
              <w:rPr>
                <w:rFonts w:hint="eastAsia" w:ascii="宋体" w:hAnsi="宋体" w:cs="仿宋_GB2312"/>
                <w:kern w:val="0"/>
                <w:sz w:val="24"/>
              </w:rPr>
              <w:t>评</w:t>
            </w:r>
          </w:p>
          <w:p w14:paraId="74E814E8">
            <w:pPr>
              <w:autoSpaceDE w:val="0"/>
              <w:autoSpaceDN w:val="0"/>
              <w:adjustRightInd w:val="0"/>
              <w:spacing w:line="440" w:lineRule="exact"/>
              <w:jc w:val="center"/>
              <w:rPr>
                <w:rFonts w:ascii="宋体" w:hAnsi="宋体" w:cs="仿宋_GB2312"/>
                <w:kern w:val="0"/>
                <w:sz w:val="24"/>
              </w:rPr>
            </w:pPr>
            <w:r>
              <w:rPr>
                <w:rFonts w:hint="eastAsia" w:ascii="宋体" w:hAnsi="宋体" w:cs="仿宋_GB2312"/>
                <w:kern w:val="0"/>
                <w:sz w:val="24"/>
              </w:rPr>
              <w:t>分</w:t>
            </w:r>
          </w:p>
          <w:p w14:paraId="71972F11">
            <w:pPr>
              <w:autoSpaceDE w:val="0"/>
              <w:autoSpaceDN w:val="0"/>
              <w:adjustRightInd w:val="0"/>
              <w:spacing w:line="440" w:lineRule="exact"/>
              <w:jc w:val="center"/>
              <w:rPr>
                <w:rFonts w:ascii="宋体" w:hAnsi="宋体" w:cs="仿宋_GB2312"/>
                <w:kern w:val="0"/>
                <w:sz w:val="24"/>
              </w:rPr>
            </w:pPr>
            <w:r>
              <w:rPr>
                <w:rFonts w:hint="eastAsia" w:ascii="宋体" w:hAnsi="宋体" w:cs="仿宋_GB2312"/>
                <w:kern w:val="0"/>
                <w:sz w:val="24"/>
              </w:rPr>
              <w:t>标</w:t>
            </w:r>
          </w:p>
          <w:p w14:paraId="5E3B2E37">
            <w:pPr>
              <w:autoSpaceDE w:val="0"/>
              <w:autoSpaceDN w:val="0"/>
              <w:adjustRightInd w:val="0"/>
              <w:spacing w:line="440" w:lineRule="exact"/>
              <w:jc w:val="center"/>
              <w:rPr>
                <w:rFonts w:ascii="宋体" w:hAnsi="宋体" w:cs="仿宋_GB2312"/>
                <w:kern w:val="0"/>
                <w:sz w:val="24"/>
              </w:rPr>
            </w:pPr>
            <w:r>
              <w:rPr>
                <w:rFonts w:hint="eastAsia" w:ascii="宋体" w:hAnsi="宋体" w:cs="仿宋_GB2312"/>
                <w:kern w:val="0"/>
                <w:sz w:val="24"/>
              </w:rPr>
              <w:t>准</w:t>
            </w:r>
          </w:p>
          <w:p w14:paraId="133A58BF">
            <w:pPr>
              <w:pStyle w:val="15"/>
              <w:spacing w:line="240" w:lineRule="atLeast"/>
              <w:jc w:val="center"/>
              <w:rPr>
                <w:rFonts w:hAnsi="宋体"/>
                <w:color w:val="auto"/>
                <w:sz w:val="24"/>
                <w:szCs w:val="24"/>
              </w:rPr>
            </w:pPr>
          </w:p>
        </w:tc>
        <w:tc>
          <w:tcPr>
            <w:tcW w:w="849" w:type="dxa"/>
            <w:vMerge w:val="restart"/>
            <w:noWrap w:val="0"/>
            <w:vAlign w:val="center"/>
          </w:tcPr>
          <w:p w14:paraId="2680D921">
            <w:pPr>
              <w:pStyle w:val="15"/>
              <w:spacing w:line="240" w:lineRule="atLeast"/>
              <w:jc w:val="center"/>
              <w:rPr>
                <w:rFonts w:hAnsi="宋体"/>
                <w:b/>
                <w:sz w:val="21"/>
                <w:szCs w:val="21"/>
              </w:rPr>
            </w:pPr>
            <w:r>
              <w:rPr>
                <w:rFonts w:hint="eastAsia" w:hAnsi="宋体"/>
                <w:b/>
                <w:sz w:val="21"/>
                <w:szCs w:val="21"/>
              </w:rPr>
              <w:t>商</w:t>
            </w:r>
          </w:p>
          <w:p w14:paraId="7EC44ECB">
            <w:pPr>
              <w:pStyle w:val="15"/>
              <w:spacing w:line="240" w:lineRule="atLeast"/>
              <w:jc w:val="center"/>
              <w:rPr>
                <w:rFonts w:hAnsi="宋体"/>
                <w:b/>
                <w:sz w:val="21"/>
                <w:szCs w:val="21"/>
              </w:rPr>
            </w:pPr>
            <w:r>
              <w:rPr>
                <w:rFonts w:hint="eastAsia" w:hAnsi="宋体"/>
                <w:b/>
                <w:sz w:val="21"/>
                <w:szCs w:val="21"/>
              </w:rPr>
              <w:t>务</w:t>
            </w:r>
          </w:p>
          <w:p w14:paraId="08954529">
            <w:pPr>
              <w:pStyle w:val="15"/>
              <w:spacing w:line="240" w:lineRule="atLeast"/>
              <w:jc w:val="center"/>
              <w:rPr>
                <w:rFonts w:hAnsi="宋体"/>
                <w:b/>
                <w:sz w:val="21"/>
                <w:szCs w:val="21"/>
              </w:rPr>
            </w:pPr>
            <w:r>
              <w:rPr>
                <w:rFonts w:hint="eastAsia" w:hAnsi="宋体"/>
                <w:b/>
                <w:sz w:val="21"/>
                <w:szCs w:val="21"/>
              </w:rPr>
              <w:t>部</w:t>
            </w:r>
          </w:p>
          <w:p w14:paraId="0CC99176">
            <w:pPr>
              <w:pStyle w:val="15"/>
              <w:spacing w:line="240" w:lineRule="atLeast"/>
              <w:jc w:val="center"/>
              <w:rPr>
                <w:rFonts w:hAnsi="宋体"/>
                <w:b/>
                <w:sz w:val="21"/>
                <w:szCs w:val="21"/>
              </w:rPr>
            </w:pPr>
            <w:r>
              <w:rPr>
                <w:rFonts w:hint="eastAsia" w:hAnsi="宋体"/>
                <w:b/>
                <w:sz w:val="21"/>
                <w:szCs w:val="21"/>
              </w:rPr>
              <w:t>分</w:t>
            </w:r>
          </w:p>
          <w:p w14:paraId="48180E60">
            <w:pPr>
              <w:pStyle w:val="15"/>
              <w:spacing w:line="240" w:lineRule="atLeast"/>
              <w:jc w:val="center"/>
              <w:rPr>
                <w:rFonts w:hAnsi="宋体"/>
                <w:color w:val="auto"/>
                <w:sz w:val="24"/>
                <w:szCs w:val="24"/>
              </w:rPr>
            </w:pPr>
            <w:r>
              <w:rPr>
                <w:rFonts w:hint="eastAsia" w:hAnsi="宋体"/>
                <w:b/>
                <w:sz w:val="21"/>
                <w:szCs w:val="21"/>
              </w:rPr>
              <w:t>（2</w:t>
            </w:r>
            <w:r>
              <w:rPr>
                <w:rFonts w:hint="eastAsia" w:hAnsi="宋体"/>
                <w:b/>
                <w:sz w:val="21"/>
                <w:szCs w:val="21"/>
                <w:lang w:val="en-US" w:eastAsia="zh-CN"/>
              </w:rPr>
              <w:t>8</w:t>
            </w:r>
            <w:r>
              <w:rPr>
                <w:rFonts w:hint="eastAsia" w:hAnsi="宋体"/>
                <w:b/>
                <w:sz w:val="21"/>
                <w:szCs w:val="21"/>
              </w:rPr>
              <w:t>分）</w:t>
            </w:r>
          </w:p>
        </w:tc>
        <w:tc>
          <w:tcPr>
            <w:tcW w:w="2356" w:type="dxa"/>
            <w:noWrap w:val="0"/>
            <w:vAlign w:val="top"/>
          </w:tcPr>
          <w:p w14:paraId="6401A23D">
            <w:pPr>
              <w:pStyle w:val="15"/>
              <w:spacing w:line="240" w:lineRule="atLeast"/>
              <w:jc w:val="center"/>
              <w:rPr>
                <w:rFonts w:hAnsi="宋体"/>
                <w:color w:val="auto"/>
                <w:sz w:val="21"/>
                <w:szCs w:val="21"/>
              </w:rPr>
            </w:pPr>
          </w:p>
          <w:p w14:paraId="024B3BE4">
            <w:pPr>
              <w:pStyle w:val="15"/>
              <w:spacing w:line="240" w:lineRule="atLeast"/>
              <w:jc w:val="center"/>
              <w:rPr>
                <w:rFonts w:hAnsi="宋体"/>
                <w:color w:val="auto"/>
                <w:sz w:val="21"/>
                <w:szCs w:val="21"/>
              </w:rPr>
            </w:pPr>
          </w:p>
          <w:p w14:paraId="4BE95B45">
            <w:pPr>
              <w:pStyle w:val="15"/>
              <w:spacing w:line="240" w:lineRule="atLeast"/>
              <w:jc w:val="center"/>
              <w:rPr>
                <w:rFonts w:hAnsi="宋体"/>
                <w:color w:val="auto"/>
                <w:sz w:val="21"/>
                <w:szCs w:val="21"/>
              </w:rPr>
            </w:pPr>
          </w:p>
          <w:p w14:paraId="2456BF62">
            <w:pPr>
              <w:pStyle w:val="15"/>
              <w:spacing w:line="240" w:lineRule="atLeast"/>
              <w:jc w:val="center"/>
              <w:rPr>
                <w:rFonts w:hAnsi="宋体"/>
                <w:color w:val="auto"/>
                <w:sz w:val="21"/>
                <w:szCs w:val="21"/>
              </w:rPr>
            </w:pPr>
          </w:p>
          <w:p w14:paraId="109E5793">
            <w:pPr>
              <w:pStyle w:val="15"/>
              <w:spacing w:line="240" w:lineRule="atLeast"/>
              <w:jc w:val="center"/>
              <w:rPr>
                <w:rFonts w:hAnsi="宋体"/>
                <w:color w:val="auto"/>
                <w:sz w:val="21"/>
                <w:szCs w:val="21"/>
              </w:rPr>
            </w:pPr>
          </w:p>
          <w:p w14:paraId="22500C4A">
            <w:pPr>
              <w:pStyle w:val="15"/>
              <w:spacing w:line="240" w:lineRule="atLeast"/>
              <w:jc w:val="center"/>
              <w:rPr>
                <w:rFonts w:hAnsi="宋体"/>
                <w:color w:val="auto"/>
                <w:sz w:val="21"/>
                <w:szCs w:val="21"/>
              </w:rPr>
            </w:pPr>
          </w:p>
          <w:p w14:paraId="1776E4FB">
            <w:pPr>
              <w:pStyle w:val="15"/>
              <w:spacing w:line="240" w:lineRule="atLeast"/>
              <w:jc w:val="center"/>
              <w:rPr>
                <w:rFonts w:hAnsi="宋体"/>
                <w:color w:val="auto"/>
                <w:sz w:val="24"/>
                <w:szCs w:val="24"/>
              </w:rPr>
            </w:pPr>
            <w:r>
              <w:rPr>
                <w:rFonts w:hint="eastAsia" w:hAnsi="宋体"/>
                <w:color w:val="auto"/>
                <w:sz w:val="21"/>
                <w:szCs w:val="21"/>
              </w:rPr>
              <w:t>优惠与服务承诺（10分）</w:t>
            </w:r>
          </w:p>
        </w:tc>
        <w:tc>
          <w:tcPr>
            <w:tcW w:w="5449" w:type="dxa"/>
            <w:noWrap w:val="0"/>
            <w:vAlign w:val="center"/>
          </w:tcPr>
          <w:p w14:paraId="7EA2B6A0">
            <w:pPr>
              <w:spacing w:line="360" w:lineRule="exact"/>
              <w:rPr>
                <w:rFonts w:ascii="宋体" w:hAnsi="宋体"/>
                <w:bCs/>
                <w:szCs w:val="21"/>
              </w:rPr>
            </w:pPr>
            <w:r>
              <w:rPr>
                <w:rFonts w:hint="eastAsia" w:ascii="宋体" w:hAnsi="宋体"/>
                <w:bCs/>
                <w:szCs w:val="21"/>
              </w:rPr>
              <w:t>1、承诺质量、工期达到招标文件要求并有具体的措施，得3分，未提供的不得分；</w:t>
            </w:r>
          </w:p>
          <w:p w14:paraId="0912AA2E">
            <w:pPr>
              <w:spacing w:line="360" w:lineRule="exact"/>
              <w:rPr>
                <w:rFonts w:ascii="宋体" w:hAnsi="宋体"/>
                <w:bCs/>
                <w:szCs w:val="21"/>
              </w:rPr>
            </w:pPr>
            <w:r>
              <w:rPr>
                <w:rFonts w:hint="eastAsia" w:ascii="宋体" w:hAnsi="宋体"/>
                <w:bCs/>
                <w:szCs w:val="21"/>
              </w:rPr>
              <w:t>2、有保修期之内外服务承诺的及有施工期间建筑垃圾处置具体的措施，得2分，未提供的不得分；</w:t>
            </w:r>
          </w:p>
          <w:p w14:paraId="6294D091">
            <w:pPr>
              <w:spacing w:line="360" w:lineRule="exact"/>
              <w:rPr>
                <w:rFonts w:ascii="宋体" w:hAnsi="宋体"/>
                <w:kern w:val="0"/>
                <w:szCs w:val="21"/>
              </w:rPr>
            </w:pPr>
            <w:r>
              <w:rPr>
                <w:rFonts w:hint="eastAsia" w:ascii="宋体" w:hAnsi="宋体"/>
                <w:bCs/>
                <w:szCs w:val="21"/>
              </w:rPr>
              <w:t>3、投标人应对人员、设备及安全生产目标等方面做出承诺，投标人承诺书响应或优于招标文件要求者得，得2分，未承诺的不得分；</w:t>
            </w:r>
          </w:p>
          <w:p w14:paraId="17F8542F">
            <w:pPr>
              <w:spacing w:line="360" w:lineRule="exact"/>
              <w:rPr>
                <w:rFonts w:ascii="宋体" w:hAnsi="宋体" w:cs="宋体"/>
                <w:kern w:val="0"/>
                <w:szCs w:val="21"/>
              </w:rPr>
            </w:pPr>
            <w:r>
              <w:rPr>
                <w:rFonts w:hint="eastAsia" w:ascii="宋体" w:hAnsi="宋体" w:cs="宋体"/>
                <w:kern w:val="0"/>
                <w:szCs w:val="21"/>
              </w:rPr>
              <w:t>4、有支付农民工工资承诺、措施的，得2分，</w:t>
            </w:r>
            <w:r>
              <w:rPr>
                <w:rFonts w:hint="eastAsia" w:ascii="宋体" w:hAnsi="宋体"/>
                <w:bCs/>
                <w:szCs w:val="21"/>
              </w:rPr>
              <w:t>未承诺的不得分</w:t>
            </w:r>
            <w:r>
              <w:rPr>
                <w:rFonts w:hint="eastAsia" w:ascii="宋体" w:hAnsi="宋体" w:cs="宋体"/>
                <w:kern w:val="0"/>
                <w:szCs w:val="21"/>
              </w:rPr>
              <w:t>；</w:t>
            </w:r>
          </w:p>
          <w:p w14:paraId="2BB82FFD">
            <w:pPr>
              <w:tabs>
                <w:tab w:val="left" w:pos="315"/>
              </w:tabs>
              <w:spacing w:line="420" w:lineRule="exact"/>
              <w:rPr>
                <w:rFonts w:hAnsi="宋体"/>
                <w:color w:val="auto"/>
                <w:sz w:val="24"/>
                <w:szCs w:val="24"/>
              </w:rPr>
            </w:pPr>
            <w:r>
              <w:rPr>
                <w:rFonts w:hint="eastAsia" w:ascii="宋体" w:hAnsi="宋体" w:cs="宋体"/>
                <w:kern w:val="0"/>
                <w:szCs w:val="21"/>
              </w:rPr>
              <w:t>5、保证专款专用承诺的，得1分，</w:t>
            </w:r>
            <w:r>
              <w:rPr>
                <w:rFonts w:hint="eastAsia" w:ascii="宋体" w:hAnsi="宋体"/>
                <w:bCs/>
                <w:szCs w:val="21"/>
              </w:rPr>
              <w:t>未承诺的不得分</w:t>
            </w:r>
            <w:r>
              <w:rPr>
                <w:rFonts w:hint="eastAsia" w:ascii="宋体" w:hAnsi="宋体" w:cs="宋体"/>
                <w:kern w:val="0"/>
                <w:szCs w:val="21"/>
              </w:rPr>
              <w:t>。</w:t>
            </w:r>
          </w:p>
        </w:tc>
      </w:tr>
      <w:tr w14:paraId="18E4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7" w:hRule="exact"/>
          <w:jc w:val="center"/>
        </w:trPr>
        <w:tc>
          <w:tcPr>
            <w:tcW w:w="1054" w:type="dxa"/>
            <w:vMerge w:val="continue"/>
            <w:noWrap w:val="0"/>
            <w:vAlign w:val="center"/>
          </w:tcPr>
          <w:p w14:paraId="2800AF9E">
            <w:pPr>
              <w:pStyle w:val="15"/>
              <w:spacing w:line="240" w:lineRule="atLeast"/>
              <w:jc w:val="center"/>
              <w:rPr>
                <w:rFonts w:hAnsi="宋体"/>
                <w:color w:val="auto"/>
                <w:sz w:val="24"/>
                <w:szCs w:val="24"/>
              </w:rPr>
            </w:pPr>
          </w:p>
        </w:tc>
        <w:tc>
          <w:tcPr>
            <w:tcW w:w="849" w:type="dxa"/>
            <w:vMerge w:val="continue"/>
            <w:noWrap w:val="0"/>
            <w:vAlign w:val="center"/>
          </w:tcPr>
          <w:p w14:paraId="59991E96">
            <w:pPr>
              <w:pStyle w:val="15"/>
              <w:spacing w:line="240" w:lineRule="atLeast"/>
              <w:jc w:val="center"/>
              <w:rPr>
                <w:rFonts w:hAnsi="宋体"/>
                <w:color w:val="auto"/>
                <w:sz w:val="24"/>
                <w:szCs w:val="24"/>
              </w:rPr>
            </w:pPr>
          </w:p>
        </w:tc>
        <w:tc>
          <w:tcPr>
            <w:tcW w:w="2356" w:type="dxa"/>
            <w:noWrap w:val="0"/>
            <w:vAlign w:val="center"/>
          </w:tcPr>
          <w:p w14:paraId="007353CE">
            <w:pPr>
              <w:pStyle w:val="15"/>
              <w:spacing w:line="240" w:lineRule="atLeast"/>
              <w:jc w:val="center"/>
              <w:rPr>
                <w:rFonts w:hAnsi="宋体"/>
                <w:color w:val="auto"/>
                <w:sz w:val="24"/>
                <w:szCs w:val="24"/>
              </w:rPr>
            </w:pPr>
            <w:r>
              <w:rPr>
                <w:rFonts w:hint="eastAsia" w:hAnsi="宋体"/>
                <w:color w:val="auto"/>
                <w:sz w:val="21"/>
                <w:szCs w:val="21"/>
              </w:rPr>
              <w:t>项目管理机构（12分）</w:t>
            </w:r>
          </w:p>
        </w:tc>
        <w:tc>
          <w:tcPr>
            <w:tcW w:w="5449" w:type="dxa"/>
            <w:noWrap w:val="0"/>
            <w:vAlign w:val="center"/>
          </w:tcPr>
          <w:p w14:paraId="74D338FE">
            <w:pPr>
              <w:spacing w:before="175" w:line="406" w:lineRule="auto"/>
              <w:ind w:left="114" w:leftChars="0" w:right="107" w:rightChars="0" w:firstLine="14" w:firstLineChars="0"/>
              <w:rPr>
                <w:rFonts w:hAnsi="宋体"/>
                <w:color w:val="auto"/>
                <w:sz w:val="24"/>
                <w:szCs w:val="24"/>
                <w:highlight w:val="none"/>
              </w:rPr>
            </w:pPr>
            <w:r>
              <w:rPr>
                <w:rFonts w:hint="eastAsia" w:ascii="宋体" w:hAnsi="宋体"/>
                <w:szCs w:val="21"/>
                <w:highlight w:val="none"/>
              </w:rPr>
              <w:t>项目管理机构人员配备齐全，除项目经理外，至少还应包含施工员、专职安全员、资料员、预算员、劳务员、机械员，齐全者得12分，缺一项人员扣2分，扣完为止。</w:t>
            </w:r>
            <w:r>
              <w:rPr>
                <w:rFonts w:hint="eastAsia" w:ascii="宋体" w:hAnsi="宋体" w:cs="宋体"/>
                <w:b/>
                <w:spacing w:val="6"/>
                <w:sz w:val="24"/>
                <w:highlight w:val="none"/>
              </w:rPr>
              <w:t>（需提供人员岗位证及</w:t>
            </w:r>
            <w:r>
              <w:rPr>
                <w:rFonts w:hint="eastAsia" w:ascii="宋体" w:hAnsi="宋体" w:cs="宋体"/>
                <w:b/>
                <w:spacing w:val="6"/>
                <w:sz w:val="24"/>
                <w:highlight w:val="none"/>
                <w:lang w:eastAsia="zh-CN"/>
              </w:rPr>
              <w:t>近期连续缴纳</w:t>
            </w:r>
            <w:r>
              <w:rPr>
                <w:rFonts w:hint="eastAsia" w:ascii="宋体" w:hAnsi="宋体" w:cs="宋体"/>
                <w:b/>
                <w:spacing w:val="6"/>
                <w:sz w:val="24"/>
                <w:highlight w:val="none"/>
                <w:lang w:val="en-US" w:eastAsia="zh-CN"/>
              </w:rPr>
              <w:t>6个月以上</w:t>
            </w:r>
            <w:r>
              <w:rPr>
                <w:rFonts w:hint="eastAsia" w:ascii="宋体" w:hAnsi="宋体" w:cs="宋体"/>
                <w:b/>
                <w:spacing w:val="6"/>
                <w:sz w:val="24"/>
                <w:highlight w:val="none"/>
              </w:rPr>
              <w:t xml:space="preserve">社保证明扫描件）。    </w:t>
            </w:r>
            <w:r>
              <w:rPr>
                <w:rFonts w:hint="eastAsia" w:ascii="宋体" w:hAnsi="宋体" w:cs="宋体"/>
                <w:spacing w:val="6"/>
                <w:sz w:val="24"/>
                <w:highlight w:val="none"/>
              </w:rPr>
              <w:t xml:space="preserve"> </w:t>
            </w:r>
          </w:p>
        </w:tc>
      </w:tr>
      <w:tr w14:paraId="2D5C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7" w:hRule="exact"/>
          <w:jc w:val="center"/>
        </w:trPr>
        <w:tc>
          <w:tcPr>
            <w:tcW w:w="1054" w:type="dxa"/>
            <w:vMerge w:val="continue"/>
            <w:noWrap w:val="0"/>
            <w:vAlign w:val="center"/>
          </w:tcPr>
          <w:p w14:paraId="480F5B1A">
            <w:pPr>
              <w:pStyle w:val="15"/>
              <w:spacing w:line="240" w:lineRule="atLeast"/>
              <w:jc w:val="center"/>
              <w:rPr>
                <w:rFonts w:hAnsi="宋体"/>
                <w:color w:val="auto"/>
                <w:sz w:val="24"/>
                <w:szCs w:val="24"/>
              </w:rPr>
            </w:pPr>
          </w:p>
        </w:tc>
        <w:tc>
          <w:tcPr>
            <w:tcW w:w="849" w:type="dxa"/>
            <w:vMerge w:val="continue"/>
            <w:noWrap w:val="0"/>
            <w:vAlign w:val="center"/>
          </w:tcPr>
          <w:p w14:paraId="561A46FA">
            <w:pPr>
              <w:pStyle w:val="15"/>
              <w:spacing w:line="240" w:lineRule="atLeast"/>
              <w:jc w:val="center"/>
              <w:rPr>
                <w:rFonts w:hAnsi="宋体"/>
                <w:color w:val="auto"/>
                <w:sz w:val="24"/>
                <w:szCs w:val="24"/>
              </w:rPr>
            </w:pPr>
          </w:p>
        </w:tc>
        <w:tc>
          <w:tcPr>
            <w:tcW w:w="2356" w:type="dxa"/>
            <w:noWrap w:val="0"/>
            <w:vAlign w:val="center"/>
          </w:tcPr>
          <w:p w14:paraId="3BAE4F6B">
            <w:pPr>
              <w:pStyle w:val="15"/>
              <w:spacing w:line="240" w:lineRule="atLeast"/>
              <w:jc w:val="center"/>
              <w:rPr>
                <w:rFonts w:hAnsi="宋体"/>
                <w:color w:val="auto"/>
                <w:sz w:val="24"/>
                <w:szCs w:val="24"/>
              </w:rPr>
            </w:pPr>
            <w:r>
              <w:rPr>
                <w:rFonts w:hint="eastAsia" w:hAnsi="宋体"/>
                <w:color w:val="auto"/>
                <w:sz w:val="21"/>
                <w:szCs w:val="21"/>
              </w:rPr>
              <w:t>业绩（</w:t>
            </w:r>
            <w:r>
              <w:rPr>
                <w:rFonts w:hint="eastAsia" w:hAnsi="宋体"/>
                <w:color w:val="auto"/>
                <w:sz w:val="21"/>
                <w:szCs w:val="21"/>
                <w:lang w:val="en-US" w:eastAsia="zh-CN"/>
              </w:rPr>
              <w:t>6</w:t>
            </w:r>
            <w:r>
              <w:rPr>
                <w:rFonts w:hint="eastAsia" w:hAnsi="宋体"/>
                <w:color w:val="auto"/>
                <w:sz w:val="21"/>
                <w:szCs w:val="21"/>
              </w:rPr>
              <w:t>分）</w:t>
            </w:r>
          </w:p>
        </w:tc>
        <w:tc>
          <w:tcPr>
            <w:tcW w:w="5449" w:type="dxa"/>
            <w:noWrap w:val="0"/>
            <w:vAlign w:val="center"/>
          </w:tcPr>
          <w:p w14:paraId="398425F8">
            <w:pPr>
              <w:ind w:firstLine="420" w:firstLineChars="200"/>
              <w:jc w:val="left"/>
              <w:rPr>
                <w:rFonts w:ascii="宋体" w:hAnsi="宋体" w:eastAsia="宋体"/>
                <w:szCs w:val="21"/>
                <w:highlight w:val="none"/>
              </w:rPr>
            </w:pPr>
            <w:r>
              <w:rPr>
                <w:rFonts w:hint="eastAsia" w:ascii="宋体" w:hAnsi="宋体" w:eastAsia="宋体"/>
                <w:szCs w:val="21"/>
                <w:highlight w:val="none"/>
              </w:rPr>
              <w:t>1、2021年1月1日以来每完成一个类似项目加2分，最多加</w:t>
            </w:r>
            <w:r>
              <w:rPr>
                <w:rFonts w:hint="eastAsia" w:ascii="宋体" w:hAnsi="宋体"/>
                <w:szCs w:val="21"/>
                <w:highlight w:val="none"/>
                <w:lang w:val="en-US" w:eastAsia="zh-CN"/>
              </w:rPr>
              <w:t>6</w:t>
            </w:r>
            <w:r>
              <w:rPr>
                <w:rFonts w:hint="eastAsia" w:ascii="宋体" w:hAnsi="宋体" w:eastAsia="宋体"/>
                <w:szCs w:val="21"/>
                <w:highlight w:val="none"/>
              </w:rPr>
              <w:t>分。</w:t>
            </w:r>
          </w:p>
          <w:p w14:paraId="721806F2">
            <w:pPr>
              <w:tabs>
                <w:tab w:val="left" w:pos="315"/>
              </w:tabs>
              <w:spacing w:line="420" w:lineRule="exact"/>
              <w:ind w:firstLine="422" w:firstLineChars="200"/>
              <w:rPr>
                <w:rFonts w:ascii="宋体" w:hAnsi="宋体" w:eastAsia="宋体"/>
                <w:b/>
                <w:szCs w:val="21"/>
                <w:highlight w:val="none"/>
              </w:rPr>
            </w:pPr>
            <w:r>
              <w:rPr>
                <w:rFonts w:hint="eastAsia" w:ascii="宋体" w:hAnsi="宋体" w:eastAsia="宋体"/>
                <w:b/>
                <w:szCs w:val="21"/>
                <w:highlight w:val="none"/>
              </w:rPr>
              <w:t>注：1、类似项目业绩不得重复计分；</w:t>
            </w:r>
          </w:p>
          <w:p w14:paraId="33A616F0">
            <w:pPr>
              <w:tabs>
                <w:tab w:val="left" w:pos="315"/>
              </w:tabs>
              <w:spacing w:line="420" w:lineRule="exact"/>
              <w:ind w:firstLine="843" w:firstLineChars="400"/>
              <w:rPr>
                <w:rFonts w:ascii="宋体" w:hAnsi="宋体" w:cs="宋体"/>
                <w:kern w:val="0"/>
                <w:sz w:val="24"/>
                <w:szCs w:val="24"/>
                <w:highlight w:val="none"/>
              </w:rPr>
            </w:pPr>
            <w:r>
              <w:rPr>
                <w:rFonts w:hint="eastAsia" w:ascii="宋体" w:hAnsi="宋体" w:eastAsia="宋体"/>
                <w:b/>
                <w:szCs w:val="21"/>
                <w:highlight w:val="none"/>
              </w:rPr>
              <w:t>2、类似项目业绩需附中标通知书原件、项目合同原件扫描件（</w:t>
            </w:r>
            <w:r>
              <w:rPr>
                <w:rFonts w:hint="eastAsia" w:ascii="宋体" w:hAnsi="宋体" w:eastAsia="宋体"/>
                <w:b/>
                <w:bCs/>
                <w:szCs w:val="21"/>
                <w:highlight w:val="none"/>
              </w:rPr>
              <w:t>以合同签订时间为准</w:t>
            </w:r>
            <w:r>
              <w:rPr>
                <w:rFonts w:ascii="宋体" w:hAnsi="宋体" w:eastAsia="宋体"/>
                <w:b/>
                <w:bCs/>
                <w:szCs w:val="21"/>
                <w:highlight w:val="none"/>
              </w:rPr>
              <w:t>）</w:t>
            </w:r>
            <w:r>
              <w:rPr>
                <w:rFonts w:hint="eastAsia" w:ascii="宋体" w:hAnsi="宋体" w:eastAsia="宋体"/>
                <w:b/>
                <w:szCs w:val="21"/>
                <w:highlight w:val="none"/>
              </w:rPr>
              <w:t>（缺一项不得分）。</w:t>
            </w:r>
          </w:p>
        </w:tc>
      </w:tr>
      <w:tr w14:paraId="40EA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exact"/>
          <w:jc w:val="center"/>
        </w:trPr>
        <w:tc>
          <w:tcPr>
            <w:tcW w:w="1054" w:type="dxa"/>
            <w:vMerge w:val="restart"/>
            <w:noWrap w:val="0"/>
            <w:vAlign w:val="center"/>
          </w:tcPr>
          <w:p w14:paraId="0B1B9D5F">
            <w:pPr>
              <w:pStyle w:val="15"/>
              <w:spacing w:line="240" w:lineRule="atLeast"/>
              <w:jc w:val="center"/>
              <w:rPr>
                <w:rFonts w:hAnsi="宋体"/>
                <w:color w:val="auto"/>
                <w:sz w:val="24"/>
                <w:szCs w:val="24"/>
              </w:rPr>
            </w:pPr>
            <w:r>
              <w:rPr>
                <w:rFonts w:hAnsi="宋体"/>
                <w:sz w:val="21"/>
                <w:szCs w:val="21"/>
              </w:rPr>
              <w:t>2.</w:t>
            </w:r>
            <w:r>
              <w:rPr>
                <w:rFonts w:hint="eastAsia" w:hAnsi="宋体"/>
                <w:sz w:val="21"/>
                <w:szCs w:val="21"/>
              </w:rPr>
              <w:t>2</w:t>
            </w:r>
            <w:r>
              <w:rPr>
                <w:rFonts w:hAnsi="宋体"/>
                <w:sz w:val="21"/>
                <w:szCs w:val="21"/>
              </w:rPr>
              <w:t>.4</w:t>
            </w:r>
            <w:r>
              <w:rPr>
                <w:rFonts w:hint="eastAsia" w:hAnsi="宋体"/>
                <w:sz w:val="21"/>
                <w:szCs w:val="21"/>
              </w:rPr>
              <w:t>(3)</w:t>
            </w:r>
          </w:p>
        </w:tc>
        <w:tc>
          <w:tcPr>
            <w:tcW w:w="849" w:type="dxa"/>
            <w:vMerge w:val="restart"/>
            <w:noWrap w:val="0"/>
            <w:vAlign w:val="center"/>
          </w:tcPr>
          <w:p w14:paraId="3ADF359B">
            <w:pPr>
              <w:pStyle w:val="15"/>
              <w:spacing w:line="240" w:lineRule="atLeast"/>
              <w:jc w:val="center"/>
              <w:rPr>
                <w:rFonts w:hAnsi="宋体"/>
                <w:b/>
                <w:sz w:val="21"/>
                <w:szCs w:val="21"/>
              </w:rPr>
            </w:pPr>
            <w:r>
              <w:rPr>
                <w:rFonts w:hint="eastAsia" w:hAnsi="宋体"/>
                <w:b/>
                <w:sz w:val="21"/>
                <w:szCs w:val="21"/>
              </w:rPr>
              <w:t>施工</w:t>
            </w:r>
          </w:p>
          <w:p w14:paraId="5A35978A">
            <w:pPr>
              <w:pStyle w:val="15"/>
              <w:spacing w:line="240" w:lineRule="atLeast"/>
              <w:jc w:val="center"/>
              <w:rPr>
                <w:rFonts w:hAnsi="宋体"/>
                <w:b/>
                <w:sz w:val="21"/>
                <w:szCs w:val="21"/>
              </w:rPr>
            </w:pPr>
            <w:r>
              <w:rPr>
                <w:rFonts w:hint="eastAsia" w:hAnsi="宋体"/>
                <w:b/>
                <w:sz w:val="21"/>
                <w:szCs w:val="21"/>
              </w:rPr>
              <w:t>组织</w:t>
            </w:r>
          </w:p>
          <w:p w14:paraId="130FBF3E">
            <w:pPr>
              <w:pStyle w:val="15"/>
              <w:spacing w:line="240" w:lineRule="atLeast"/>
              <w:jc w:val="center"/>
              <w:rPr>
                <w:rFonts w:hAnsi="宋体"/>
                <w:b/>
                <w:sz w:val="21"/>
                <w:szCs w:val="21"/>
              </w:rPr>
            </w:pPr>
            <w:r>
              <w:rPr>
                <w:rFonts w:hint="eastAsia" w:hAnsi="宋体"/>
                <w:b/>
                <w:sz w:val="21"/>
                <w:szCs w:val="21"/>
              </w:rPr>
              <w:t>设计</w:t>
            </w:r>
          </w:p>
          <w:p w14:paraId="23054A73">
            <w:pPr>
              <w:pStyle w:val="15"/>
              <w:spacing w:line="240" w:lineRule="atLeast"/>
              <w:jc w:val="center"/>
              <w:rPr>
                <w:rFonts w:hAnsi="宋体"/>
                <w:b/>
                <w:sz w:val="21"/>
                <w:szCs w:val="21"/>
              </w:rPr>
            </w:pPr>
            <w:r>
              <w:rPr>
                <w:rFonts w:hint="eastAsia" w:hAnsi="宋体"/>
                <w:b/>
                <w:sz w:val="21"/>
                <w:szCs w:val="21"/>
              </w:rPr>
              <w:t>评分</w:t>
            </w:r>
          </w:p>
          <w:p w14:paraId="716A2040">
            <w:pPr>
              <w:pStyle w:val="15"/>
              <w:spacing w:line="240" w:lineRule="atLeast"/>
              <w:jc w:val="center"/>
              <w:rPr>
                <w:rFonts w:hAnsi="宋体"/>
                <w:b/>
                <w:sz w:val="21"/>
                <w:szCs w:val="21"/>
              </w:rPr>
            </w:pPr>
            <w:r>
              <w:rPr>
                <w:rFonts w:hint="eastAsia" w:hAnsi="宋体"/>
                <w:b/>
                <w:sz w:val="21"/>
                <w:szCs w:val="21"/>
              </w:rPr>
              <w:t>标准</w:t>
            </w:r>
          </w:p>
          <w:p w14:paraId="62778C72">
            <w:pPr>
              <w:pStyle w:val="15"/>
              <w:spacing w:line="240" w:lineRule="atLeast"/>
              <w:jc w:val="center"/>
              <w:rPr>
                <w:rFonts w:hint="default" w:hAnsi="宋体" w:eastAsia="宋体"/>
                <w:color w:val="auto"/>
                <w:sz w:val="24"/>
                <w:szCs w:val="24"/>
                <w:lang w:val="en-US" w:eastAsia="zh-CN"/>
              </w:rPr>
            </w:pPr>
            <w:r>
              <w:rPr>
                <w:rFonts w:hint="eastAsia" w:hAnsi="宋体"/>
                <w:b/>
                <w:sz w:val="21"/>
                <w:szCs w:val="21"/>
              </w:rPr>
              <w:t>（技术部分</w:t>
            </w:r>
            <w:r>
              <w:rPr>
                <w:rFonts w:hint="eastAsia" w:hAnsi="宋体"/>
                <w:b/>
                <w:sz w:val="21"/>
                <w:szCs w:val="21"/>
                <w:lang w:val="en-US" w:eastAsia="zh-CN"/>
              </w:rPr>
              <w:t>42分）</w:t>
            </w:r>
          </w:p>
        </w:tc>
        <w:tc>
          <w:tcPr>
            <w:tcW w:w="2356" w:type="dxa"/>
            <w:noWrap w:val="0"/>
            <w:vAlign w:val="center"/>
          </w:tcPr>
          <w:p w14:paraId="5527E087">
            <w:pPr>
              <w:pStyle w:val="15"/>
              <w:spacing w:line="240" w:lineRule="atLeast"/>
              <w:jc w:val="center"/>
              <w:rPr>
                <w:rFonts w:ascii="宋体" w:hAnsi="宋体" w:eastAsia="宋体"/>
                <w:sz w:val="21"/>
                <w:szCs w:val="21"/>
              </w:rPr>
            </w:pPr>
            <w:r>
              <w:rPr>
                <w:rFonts w:hint="eastAsia" w:ascii="宋体" w:hAnsi="宋体" w:eastAsia="宋体"/>
                <w:sz w:val="21"/>
                <w:szCs w:val="21"/>
              </w:rPr>
              <w:t>施工方案与技术措施</w:t>
            </w:r>
          </w:p>
          <w:p w14:paraId="74403454">
            <w:pPr>
              <w:pStyle w:val="15"/>
              <w:spacing w:line="240" w:lineRule="atLeast"/>
              <w:jc w:val="center"/>
              <w:rPr>
                <w:rFonts w:hAnsi="宋体"/>
                <w:color w:val="auto"/>
                <w:sz w:val="24"/>
                <w:szCs w:val="24"/>
              </w:rPr>
            </w:pPr>
            <w:r>
              <w:rPr>
                <w:rFonts w:hint="eastAsia" w:ascii="宋体" w:hAnsi="宋体" w:eastAsia="宋体"/>
                <w:sz w:val="21"/>
                <w:szCs w:val="21"/>
              </w:rPr>
              <w:t>（8分）</w:t>
            </w:r>
          </w:p>
        </w:tc>
        <w:tc>
          <w:tcPr>
            <w:tcW w:w="5449" w:type="dxa"/>
            <w:noWrap w:val="0"/>
            <w:vAlign w:val="center"/>
          </w:tcPr>
          <w:p w14:paraId="2AE1C2FF">
            <w:pPr>
              <w:pStyle w:val="15"/>
              <w:spacing w:line="240" w:lineRule="atLeast"/>
              <w:ind w:firstLine="420" w:firstLineChars="200"/>
              <w:rPr>
                <w:rFonts w:ascii="宋体" w:hAnsi="宋体" w:cs="宋体"/>
                <w:kern w:val="0"/>
                <w:sz w:val="24"/>
                <w:szCs w:val="24"/>
              </w:rPr>
            </w:pPr>
            <w:r>
              <w:rPr>
                <w:rFonts w:hint="eastAsia" w:ascii="宋体" w:hAnsi="宋体" w:eastAsia="宋体"/>
                <w:sz w:val="21"/>
                <w:szCs w:val="21"/>
              </w:rPr>
              <w:t>工程概况、编制依据、施工安排、施工进度计划、施工准备与资源配置计划、施工方法及工艺要求等内容，齐全的得8分，阐述不全面或不提供者不得分；</w:t>
            </w:r>
          </w:p>
        </w:tc>
      </w:tr>
      <w:tr w14:paraId="428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exact"/>
          <w:jc w:val="center"/>
        </w:trPr>
        <w:tc>
          <w:tcPr>
            <w:tcW w:w="1054" w:type="dxa"/>
            <w:vMerge w:val="continue"/>
            <w:noWrap w:val="0"/>
            <w:vAlign w:val="center"/>
          </w:tcPr>
          <w:p w14:paraId="77FB2658">
            <w:pPr>
              <w:pStyle w:val="15"/>
              <w:spacing w:line="240" w:lineRule="atLeast"/>
              <w:jc w:val="center"/>
              <w:rPr>
                <w:rFonts w:hAnsi="宋体"/>
                <w:color w:val="auto"/>
                <w:sz w:val="24"/>
                <w:szCs w:val="24"/>
              </w:rPr>
            </w:pPr>
          </w:p>
        </w:tc>
        <w:tc>
          <w:tcPr>
            <w:tcW w:w="849" w:type="dxa"/>
            <w:vMerge w:val="continue"/>
            <w:noWrap w:val="0"/>
            <w:vAlign w:val="center"/>
          </w:tcPr>
          <w:p w14:paraId="5670CF35">
            <w:pPr>
              <w:pStyle w:val="15"/>
              <w:spacing w:line="240" w:lineRule="atLeast"/>
              <w:jc w:val="center"/>
              <w:rPr>
                <w:rFonts w:hAnsi="宋体"/>
                <w:color w:val="auto"/>
                <w:sz w:val="24"/>
                <w:szCs w:val="24"/>
              </w:rPr>
            </w:pPr>
          </w:p>
        </w:tc>
        <w:tc>
          <w:tcPr>
            <w:tcW w:w="2356" w:type="dxa"/>
            <w:noWrap w:val="0"/>
            <w:vAlign w:val="center"/>
          </w:tcPr>
          <w:p w14:paraId="11980488">
            <w:pPr>
              <w:pStyle w:val="15"/>
              <w:spacing w:line="240" w:lineRule="atLeast"/>
              <w:jc w:val="center"/>
              <w:rPr>
                <w:rFonts w:ascii="宋体" w:hAnsi="宋体" w:eastAsia="宋体"/>
                <w:sz w:val="21"/>
                <w:szCs w:val="21"/>
              </w:rPr>
            </w:pPr>
            <w:r>
              <w:rPr>
                <w:rFonts w:hint="eastAsia" w:ascii="宋体" w:hAnsi="宋体" w:eastAsia="宋体"/>
                <w:sz w:val="21"/>
                <w:szCs w:val="21"/>
              </w:rPr>
              <w:t>质量管理体系与措施</w:t>
            </w:r>
          </w:p>
          <w:p w14:paraId="79C3B4DA">
            <w:pPr>
              <w:pStyle w:val="15"/>
              <w:spacing w:line="240" w:lineRule="atLeast"/>
              <w:jc w:val="center"/>
              <w:rPr>
                <w:rFonts w:hAnsi="宋体"/>
                <w:color w:val="auto"/>
                <w:sz w:val="24"/>
                <w:szCs w:val="24"/>
              </w:rPr>
            </w:pPr>
            <w:r>
              <w:rPr>
                <w:rFonts w:hint="eastAsia" w:ascii="宋体" w:hAnsi="宋体" w:eastAsia="宋体"/>
                <w:sz w:val="21"/>
                <w:szCs w:val="21"/>
              </w:rPr>
              <w:t>（6分）</w:t>
            </w:r>
          </w:p>
        </w:tc>
        <w:tc>
          <w:tcPr>
            <w:tcW w:w="5449" w:type="dxa"/>
            <w:noWrap w:val="0"/>
            <w:vAlign w:val="center"/>
          </w:tcPr>
          <w:p w14:paraId="28DD30C5">
            <w:pPr>
              <w:pStyle w:val="15"/>
              <w:spacing w:line="240" w:lineRule="atLeast"/>
              <w:ind w:firstLine="315" w:firstLineChars="150"/>
              <w:rPr>
                <w:rFonts w:ascii="宋体" w:hAnsi="宋体" w:cs="宋体"/>
                <w:kern w:val="0"/>
                <w:sz w:val="24"/>
                <w:szCs w:val="24"/>
              </w:rPr>
            </w:pPr>
            <w:r>
              <w:rPr>
                <w:rFonts w:hint="eastAsia" w:ascii="宋体" w:hAnsi="宋体" w:eastAsia="宋体"/>
                <w:sz w:val="21"/>
                <w:szCs w:val="21"/>
              </w:rPr>
              <w:t>质量计划、质量目标和要求、质量控制方法等质量保证措施齐全得6分，描述不全面或不提供者不得分；</w:t>
            </w:r>
          </w:p>
        </w:tc>
      </w:tr>
      <w:tr w14:paraId="5403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4" w:hRule="exact"/>
          <w:jc w:val="center"/>
        </w:trPr>
        <w:tc>
          <w:tcPr>
            <w:tcW w:w="1054" w:type="dxa"/>
            <w:vMerge w:val="continue"/>
            <w:noWrap w:val="0"/>
            <w:vAlign w:val="center"/>
          </w:tcPr>
          <w:p w14:paraId="67C24252">
            <w:pPr>
              <w:pStyle w:val="15"/>
              <w:spacing w:line="240" w:lineRule="atLeast"/>
              <w:jc w:val="center"/>
              <w:rPr>
                <w:rFonts w:hAnsi="宋体"/>
                <w:color w:val="auto"/>
                <w:sz w:val="24"/>
                <w:szCs w:val="24"/>
              </w:rPr>
            </w:pPr>
          </w:p>
        </w:tc>
        <w:tc>
          <w:tcPr>
            <w:tcW w:w="849" w:type="dxa"/>
            <w:vMerge w:val="continue"/>
            <w:noWrap w:val="0"/>
            <w:vAlign w:val="center"/>
          </w:tcPr>
          <w:p w14:paraId="19361E04">
            <w:pPr>
              <w:pStyle w:val="15"/>
              <w:spacing w:line="240" w:lineRule="atLeast"/>
              <w:jc w:val="center"/>
              <w:rPr>
                <w:rFonts w:hAnsi="宋体"/>
                <w:color w:val="auto"/>
                <w:sz w:val="24"/>
                <w:szCs w:val="24"/>
              </w:rPr>
            </w:pPr>
          </w:p>
        </w:tc>
        <w:tc>
          <w:tcPr>
            <w:tcW w:w="2356" w:type="dxa"/>
            <w:noWrap w:val="0"/>
            <w:vAlign w:val="center"/>
          </w:tcPr>
          <w:p w14:paraId="03B1436B">
            <w:pPr>
              <w:pStyle w:val="15"/>
              <w:spacing w:line="240" w:lineRule="atLeast"/>
              <w:jc w:val="center"/>
              <w:rPr>
                <w:rFonts w:ascii="宋体" w:hAnsi="宋体" w:eastAsia="宋体"/>
                <w:sz w:val="21"/>
                <w:szCs w:val="21"/>
              </w:rPr>
            </w:pPr>
            <w:r>
              <w:rPr>
                <w:rFonts w:hint="eastAsia" w:ascii="宋体" w:hAnsi="宋体" w:eastAsia="宋体"/>
                <w:sz w:val="21"/>
                <w:szCs w:val="21"/>
              </w:rPr>
              <w:t>安全管理体系与措施</w:t>
            </w:r>
          </w:p>
          <w:p w14:paraId="1BA809DF">
            <w:pPr>
              <w:pStyle w:val="15"/>
              <w:spacing w:line="240" w:lineRule="atLeast"/>
              <w:jc w:val="center"/>
              <w:rPr>
                <w:rFonts w:hAnsi="宋体"/>
                <w:color w:val="auto"/>
                <w:sz w:val="24"/>
                <w:szCs w:val="24"/>
              </w:rPr>
            </w:pPr>
            <w:r>
              <w:rPr>
                <w:rFonts w:hint="eastAsia" w:ascii="宋体" w:hAnsi="宋体" w:eastAsia="宋体"/>
                <w:sz w:val="21"/>
                <w:szCs w:val="21"/>
              </w:rPr>
              <w:t>（6分）</w:t>
            </w:r>
          </w:p>
        </w:tc>
        <w:tc>
          <w:tcPr>
            <w:tcW w:w="5449" w:type="dxa"/>
            <w:noWrap w:val="0"/>
            <w:vAlign w:val="center"/>
          </w:tcPr>
          <w:p w14:paraId="06D0FFA1">
            <w:pPr>
              <w:pStyle w:val="15"/>
              <w:spacing w:line="240" w:lineRule="atLeast"/>
              <w:ind w:firstLine="315" w:firstLineChars="150"/>
              <w:rPr>
                <w:rFonts w:ascii="宋体" w:hAnsi="宋体" w:cs="宋体"/>
                <w:sz w:val="24"/>
                <w:szCs w:val="24"/>
              </w:rPr>
            </w:pPr>
            <w:r>
              <w:rPr>
                <w:rFonts w:hint="eastAsia" w:ascii="宋体" w:hAnsi="宋体" w:eastAsia="宋体"/>
                <w:sz w:val="21"/>
                <w:szCs w:val="21"/>
              </w:rPr>
              <w:t>施工安全技术要求、重大风险控制措施、安全技术措施、应急处理措施等内容齐全得6分，阐述不全面或不提供者不得分；</w:t>
            </w:r>
          </w:p>
        </w:tc>
      </w:tr>
      <w:tr w14:paraId="3DD2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54" w:type="dxa"/>
            <w:vMerge w:val="continue"/>
            <w:noWrap w:val="0"/>
            <w:vAlign w:val="center"/>
          </w:tcPr>
          <w:p w14:paraId="249A6448">
            <w:pPr>
              <w:pStyle w:val="15"/>
              <w:spacing w:line="240" w:lineRule="atLeast"/>
              <w:jc w:val="center"/>
              <w:rPr>
                <w:rFonts w:hAnsi="宋体"/>
                <w:color w:val="auto"/>
                <w:sz w:val="24"/>
                <w:szCs w:val="24"/>
              </w:rPr>
            </w:pPr>
          </w:p>
        </w:tc>
        <w:tc>
          <w:tcPr>
            <w:tcW w:w="849" w:type="dxa"/>
            <w:vMerge w:val="continue"/>
            <w:noWrap w:val="0"/>
            <w:vAlign w:val="center"/>
          </w:tcPr>
          <w:p w14:paraId="4844B47F">
            <w:pPr>
              <w:pStyle w:val="15"/>
              <w:spacing w:line="240" w:lineRule="atLeast"/>
              <w:jc w:val="center"/>
              <w:rPr>
                <w:rFonts w:hAnsi="宋体"/>
                <w:color w:val="auto"/>
                <w:sz w:val="24"/>
                <w:szCs w:val="24"/>
              </w:rPr>
            </w:pPr>
          </w:p>
        </w:tc>
        <w:tc>
          <w:tcPr>
            <w:tcW w:w="2356" w:type="dxa"/>
            <w:noWrap w:val="0"/>
            <w:vAlign w:val="center"/>
          </w:tcPr>
          <w:p w14:paraId="2621826D">
            <w:pPr>
              <w:pStyle w:val="15"/>
              <w:spacing w:line="240" w:lineRule="atLeast"/>
              <w:jc w:val="center"/>
              <w:rPr>
                <w:rFonts w:ascii="宋体" w:hAnsi="宋体" w:eastAsia="宋体"/>
                <w:sz w:val="21"/>
                <w:szCs w:val="21"/>
              </w:rPr>
            </w:pPr>
            <w:r>
              <w:rPr>
                <w:rFonts w:hint="eastAsia" w:ascii="宋体" w:hAnsi="宋体" w:eastAsia="宋体"/>
                <w:sz w:val="21"/>
                <w:szCs w:val="21"/>
              </w:rPr>
              <w:t>文明施工管理体系与</w:t>
            </w:r>
          </w:p>
          <w:p w14:paraId="1B77BCFC">
            <w:pPr>
              <w:pStyle w:val="15"/>
              <w:spacing w:line="240" w:lineRule="atLeast"/>
              <w:jc w:val="center"/>
              <w:rPr>
                <w:rFonts w:hAnsi="宋体"/>
                <w:color w:val="auto"/>
                <w:sz w:val="24"/>
                <w:szCs w:val="24"/>
              </w:rPr>
            </w:pPr>
            <w:r>
              <w:rPr>
                <w:rFonts w:hint="eastAsia" w:ascii="宋体" w:hAnsi="宋体" w:eastAsia="宋体"/>
                <w:sz w:val="21"/>
                <w:szCs w:val="21"/>
              </w:rPr>
              <w:t>措施（5分）</w:t>
            </w:r>
          </w:p>
        </w:tc>
        <w:tc>
          <w:tcPr>
            <w:tcW w:w="5449" w:type="dxa"/>
            <w:noWrap w:val="0"/>
            <w:vAlign w:val="center"/>
          </w:tcPr>
          <w:p w14:paraId="2C3BDDDC">
            <w:pPr>
              <w:pStyle w:val="15"/>
              <w:spacing w:line="240" w:lineRule="atLeast"/>
              <w:ind w:firstLine="315" w:firstLineChars="150"/>
              <w:rPr>
                <w:rFonts w:ascii="宋体" w:hAnsi="宋体" w:cs="宋体"/>
                <w:sz w:val="24"/>
                <w:szCs w:val="24"/>
              </w:rPr>
            </w:pPr>
            <w:r>
              <w:rPr>
                <w:rFonts w:hint="eastAsia" w:ascii="宋体" w:hAnsi="宋体" w:eastAsia="宋体"/>
                <w:sz w:val="21"/>
                <w:szCs w:val="21"/>
              </w:rPr>
              <w:t>文明施工的管理内容，管理职责等现场文明工程施工措施等内容齐全得5分，阐述不全面或不提供者不得分；</w:t>
            </w:r>
          </w:p>
        </w:tc>
      </w:tr>
      <w:tr w14:paraId="3660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6" w:hRule="exact"/>
          <w:jc w:val="center"/>
        </w:trPr>
        <w:tc>
          <w:tcPr>
            <w:tcW w:w="1054" w:type="dxa"/>
            <w:vMerge w:val="continue"/>
            <w:noWrap w:val="0"/>
            <w:vAlign w:val="center"/>
          </w:tcPr>
          <w:p w14:paraId="2E3E75E4">
            <w:pPr>
              <w:pStyle w:val="15"/>
              <w:spacing w:line="240" w:lineRule="atLeast"/>
              <w:jc w:val="center"/>
              <w:rPr>
                <w:rFonts w:hAnsi="宋体"/>
                <w:color w:val="auto"/>
                <w:sz w:val="24"/>
                <w:szCs w:val="24"/>
              </w:rPr>
            </w:pPr>
          </w:p>
        </w:tc>
        <w:tc>
          <w:tcPr>
            <w:tcW w:w="849" w:type="dxa"/>
            <w:vMerge w:val="continue"/>
            <w:noWrap w:val="0"/>
            <w:vAlign w:val="center"/>
          </w:tcPr>
          <w:p w14:paraId="45569A67">
            <w:pPr>
              <w:pStyle w:val="15"/>
              <w:spacing w:line="240" w:lineRule="atLeast"/>
              <w:jc w:val="center"/>
              <w:rPr>
                <w:rFonts w:hAnsi="宋体"/>
                <w:color w:val="auto"/>
                <w:sz w:val="24"/>
                <w:szCs w:val="24"/>
              </w:rPr>
            </w:pPr>
          </w:p>
        </w:tc>
        <w:tc>
          <w:tcPr>
            <w:tcW w:w="2356" w:type="dxa"/>
            <w:noWrap w:val="0"/>
            <w:vAlign w:val="center"/>
          </w:tcPr>
          <w:p w14:paraId="0C68F2A9">
            <w:pPr>
              <w:pStyle w:val="15"/>
              <w:spacing w:line="240" w:lineRule="atLeast"/>
              <w:jc w:val="center"/>
              <w:rPr>
                <w:rFonts w:ascii="宋体" w:hAnsi="宋体" w:eastAsia="宋体"/>
                <w:sz w:val="21"/>
                <w:szCs w:val="21"/>
              </w:rPr>
            </w:pPr>
            <w:r>
              <w:rPr>
                <w:rFonts w:hint="eastAsia" w:ascii="宋体" w:hAnsi="宋体" w:eastAsia="宋体"/>
                <w:sz w:val="21"/>
                <w:szCs w:val="21"/>
              </w:rPr>
              <w:t>环境保护管理体系与</w:t>
            </w:r>
          </w:p>
          <w:p w14:paraId="6976E44D">
            <w:pPr>
              <w:pStyle w:val="15"/>
              <w:spacing w:line="240" w:lineRule="atLeast"/>
              <w:jc w:val="center"/>
              <w:rPr>
                <w:rFonts w:hAnsi="宋体"/>
                <w:color w:val="auto"/>
                <w:sz w:val="24"/>
                <w:szCs w:val="24"/>
              </w:rPr>
            </w:pPr>
            <w:r>
              <w:rPr>
                <w:rFonts w:hint="eastAsia" w:ascii="宋体" w:hAnsi="宋体" w:eastAsia="宋体"/>
                <w:sz w:val="21"/>
                <w:szCs w:val="21"/>
              </w:rPr>
              <w:t>措施（4分）</w:t>
            </w:r>
          </w:p>
        </w:tc>
        <w:tc>
          <w:tcPr>
            <w:tcW w:w="5449" w:type="dxa"/>
            <w:noWrap w:val="0"/>
            <w:vAlign w:val="center"/>
          </w:tcPr>
          <w:p w14:paraId="420956E0">
            <w:pPr>
              <w:pStyle w:val="15"/>
              <w:spacing w:line="240" w:lineRule="atLeast"/>
              <w:ind w:firstLine="420" w:firstLineChars="200"/>
              <w:rPr>
                <w:rFonts w:ascii="宋体" w:hAnsi="宋体" w:cs="宋体"/>
                <w:sz w:val="24"/>
                <w:szCs w:val="24"/>
              </w:rPr>
            </w:pPr>
            <w:r>
              <w:rPr>
                <w:rFonts w:hint="eastAsia" w:ascii="宋体" w:hAnsi="宋体" w:eastAsia="宋体"/>
                <w:sz w:val="21"/>
                <w:szCs w:val="21"/>
              </w:rPr>
              <w:t>环境保护措施、绿色施工措施内容齐全得4分，描述不全面或不提供者不得分；</w:t>
            </w:r>
          </w:p>
        </w:tc>
      </w:tr>
      <w:tr w14:paraId="6C04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6" w:hRule="exact"/>
          <w:jc w:val="center"/>
        </w:trPr>
        <w:tc>
          <w:tcPr>
            <w:tcW w:w="1054" w:type="dxa"/>
            <w:vMerge w:val="continue"/>
            <w:noWrap w:val="0"/>
            <w:vAlign w:val="center"/>
          </w:tcPr>
          <w:p w14:paraId="1D7F1065">
            <w:pPr>
              <w:pStyle w:val="15"/>
              <w:spacing w:line="240" w:lineRule="atLeast"/>
              <w:jc w:val="center"/>
              <w:rPr>
                <w:rFonts w:hAnsi="宋体"/>
                <w:color w:val="auto"/>
                <w:sz w:val="24"/>
                <w:szCs w:val="24"/>
              </w:rPr>
            </w:pPr>
          </w:p>
        </w:tc>
        <w:tc>
          <w:tcPr>
            <w:tcW w:w="849" w:type="dxa"/>
            <w:vMerge w:val="continue"/>
            <w:noWrap w:val="0"/>
            <w:vAlign w:val="center"/>
          </w:tcPr>
          <w:p w14:paraId="155DC625">
            <w:pPr>
              <w:pStyle w:val="15"/>
              <w:spacing w:line="240" w:lineRule="atLeast"/>
              <w:jc w:val="center"/>
              <w:rPr>
                <w:rFonts w:hAnsi="宋体"/>
                <w:color w:val="auto"/>
                <w:sz w:val="24"/>
                <w:szCs w:val="24"/>
              </w:rPr>
            </w:pPr>
          </w:p>
        </w:tc>
        <w:tc>
          <w:tcPr>
            <w:tcW w:w="2356" w:type="dxa"/>
            <w:noWrap w:val="0"/>
            <w:vAlign w:val="center"/>
          </w:tcPr>
          <w:p w14:paraId="308AA68A">
            <w:pPr>
              <w:pStyle w:val="15"/>
              <w:spacing w:line="240" w:lineRule="atLeast"/>
              <w:jc w:val="center"/>
              <w:rPr>
                <w:rFonts w:hAnsi="宋体"/>
                <w:color w:val="auto"/>
                <w:sz w:val="24"/>
                <w:szCs w:val="24"/>
              </w:rPr>
            </w:pPr>
            <w:r>
              <w:rPr>
                <w:rFonts w:hint="eastAsia" w:ascii="宋体" w:hAnsi="宋体" w:eastAsia="宋体"/>
                <w:sz w:val="21"/>
                <w:szCs w:val="21"/>
              </w:rPr>
              <w:t>劳动力安排计划、拟投入的主要施工机械与主要物资计划（6分）</w:t>
            </w:r>
          </w:p>
        </w:tc>
        <w:tc>
          <w:tcPr>
            <w:tcW w:w="5449" w:type="dxa"/>
            <w:noWrap w:val="0"/>
            <w:vAlign w:val="center"/>
          </w:tcPr>
          <w:p w14:paraId="0D010E41">
            <w:pPr>
              <w:ind w:firstLine="315" w:firstLineChars="150"/>
              <w:rPr>
                <w:rFonts w:ascii="宋体" w:hAnsi="宋体" w:eastAsia="宋体"/>
                <w:szCs w:val="21"/>
              </w:rPr>
            </w:pPr>
            <w:r>
              <w:rPr>
                <w:rFonts w:hint="eastAsia" w:ascii="宋体" w:hAnsi="宋体" w:eastAsia="宋体"/>
                <w:szCs w:val="21"/>
              </w:rPr>
              <w:t>1、劳动力安排人员配置合理；</w:t>
            </w:r>
          </w:p>
          <w:p w14:paraId="491AAFA2">
            <w:pPr>
              <w:ind w:firstLine="315" w:firstLineChars="150"/>
              <w:rPr>
                <w:rFonts w:ascii="宋体" w:hAnsi="宋体" w:eastAsia="宋体"/>
                <w:szCs w:val="21"/>
              </w:rPr>
            </w:pPr>
            <w:r>
              <w:rPr>
                <w:rFonts w:hint="eastAsia" w:ascii="宋体" w:hAnsi="宋体" w:eastAsia="宋体"/>
                <w:szCs w:val="21"/>
              </w:rPr>
              <w:t>2、拟投入施工机械满足工程要求；</w:t>
            </w:r>
          </w:p>
          <w:p w14:paraId="33E6CB2B">
            <w:pPr>
              <w:ind w:firstLine="315" w:firstLineChars="150"/>
              <w:rPr>
                <w:rFonts w:ascii="宋体" w:hAnsi="宋体" w:eastAsia="宋体"/>
                <w:szCs w:val="21"/>
              </w:rPr>
            </w:pPr>
            <w:r>
              <w:rPr>
                <w:rFonts w:hint="eastAsia" w:ascii="宋体" w:hAnsi="宋体" w:eastAsia="宋体"/>
                <w:szCs w:val="21"/>
              </w:rPr>
              <w:t>3、物资材料配备满足工程要求；</w:t>
            </w:r>
          </w:p>
          <w:p w14:paraId="2C431356">
            <w:pPr>
              <w:ind w:firstLine="315" w:firstLineChars="150"/>
              <w:rPr>
                <w:rFonts w:ascii="宋体" w:hAnsi="宋体" w:cs="宋体"/>
                <w:sz w:val="24"/>
                <w:szCs w:val="24"/>
              </w:rPr>
            </w:pPr>
            <w:r>
              <w:rPr>
                <w:rFonts w:hint="eastAsia" w:ascii="宋体" w:hAnsi="宋体" w:eastAsia="宋体"/>
                <w:szCs w:val="21"/>
              </w:rPr>
              <w:t>每项2分，共6分。缺一项或不提供不得分。</w:t>
            </w:r>
          </w:p>
        </w:tc>
      </w:tr>
      <w:tr w14:paraId="3E7F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exact"/>
          <w:jc w:val="center"/>
        </w:trPr>
        <w:tc>
          <w:tcPr>
            <w:tcW w:w="1054" w:type="dxa"/>
            <w:vMerge w:val="continue"/>
            <w:noWrap w:val="0"/>
            <w:vAlign w:val="center"/>
          </w:tcPr>
          <w:p w14:paraId="446AA9A8">
            <w:pPr>
              <w:pStyle w:val="15"/>
              <w:spacing w:line="240" w:lineRule="atLeast"/>
              <w:jc w:val="center"/>
              <w:rPr>
                <w:rFonts w:hAnsi="宋体"/>
                <w:color w:val="auto"/>
                <w:sz w:val="24"/>
                <w:szCs w:val="24"/>
              </w:rPr>
            </w:pPr>
          </w:p>
        </w:tc>
        <w:tc>
          <w:tcPr>
            <w:tcW w:w="849" w:type="dxa"/>
            <w:vMerge w:val="continue"/>
            <w:noWrap w:val="0"/>
            <w:vAlign w:val="center"/>
          </w:tcPr>
          <w:p w14:paraId="7318BD12">
            <w:pPr>
              <w:pStyle w:val="15"/>
              <w:spacing w:line="240" w:lineRule="atLeast"/>
              <w:jc w:val="center"/>
              <w:rPr>
                <w:rFonts w:hAnsi="宋体"/>
                <w:color w:val="auto"/>
                <w:sz w:val="24"/>
                <w:szCs w:val="24"/>
              </w:rPr>
            </w:pPr>
          </w:p>
        </w:tc>
        <w:tc>
          <w:tcPr>
            <w:tcW w:w="2356" w:type="dxa"/>
            <w:noWrap w:val="0"/>
            <w:vAlign w:val="center"/>
          </w:tcPr>
          <w:p w14:paraId="6895A168">
            <w:pPr>
              <w:pStyle w:val="15"/>
              <w:spacing w:line="240" w:lineRule="atLeast"/>
              <w:jc w:val="center"/>
              <w:rPr>
                <w:rFonts w:ascii="宋体" w:hAnsi="宋体" w:eastAsia="宋体"/>
                <w:sz w:val="21"/>
                <w:szCs w:val="21"/>
              </w:rPr>
            </w:pPr>
            <w:r>
              <w:rPr>
                <w:rFonts w:hint="eastAsia" w:ascii="宋体" w:hAnsi="宋体" w:eastAsia="宋体"/>
                <w:sz w:val="21"/>
                <w:szCs w:val="21"/>
              </w:rPr>
              <w:t>工程进度计划与措施</w:t>
            </w:r>
          </w:p>
          <w:p w14:paraId="0373D5CA">
            <w:pPr>
              <w:pStyle w:val="15"/>
              <w:spacing w:line="240" w:lineRule="atLeast"/>
              <w:jc w:val="center"/>
              <w:rPr>
                <w:rFonts w:hAnsi="宋体"/>
                <w:color w:val="auto"/>
                <w:sz w:val="24"/>
                <w:szCs w:val="24"/>
              </w:rPr>
            </w:pPr>
            <w:r>
              <w:rPr>
                <w:rFonts w:hint="eastAsia" w:ascii="宋体" w:hAnsi="宋体" w:eastAsia="宋体"/>
                <w:sz w:val="21"/>
                <w:szCs w:val="21"/>
              </w:rPr>
              <w:t>（3分）</w:t>
            </w:r>
          </w:p>
        </w:tc>
        <w:tc>
          <w:tcPr>
            <w:tcW w:w="5449" w:type="dxa"/>
            <w:noWrap w:val="0"/>
            <w:vAlign w:val="center"/>
          </w:tcPr>
          <w:p w14:paraId="443C7951">
            <w:pPr>
              <w:ind w:firstLine="420" w:firstLineChars="200"/>
              <w:rPr>
                <w:rFonts w:ascii="宋体" w:hAnsi="宋体" w:cs="宋体"/>
                <w:sz w:val="24"/>
                <w:szCs w:val="24"/>
              </w:rPr>
            </w:pPr>
            <w:r>
              <w:rPr>
                <w:rFonts w:hint="eastAsia" w:ascii="宋体" w:hAnsi="宋体" w:eastAsia="宋体"/>
                <w:szCs w:val="21"/>
              </w:rPr>
              <w:t>进度计划网络图、进度计划组织措施、技术措施等保证措施齐全的得3分，描述不全面或不提供者不得分；</w:t>
            </w:r>
          </w:p>
        </w:tc>
      </w:tr>
      <w:tr w14:paraId="266F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4" w:hRule="exact"/>
          <w:jc w:val="center"/>
        </w:trPr>
        <w:tc>
          <w:tcPr>
            <w:tcW w:w="1054" w:type="dxa"/>
            <w:vMerge w:val="continue"/>
            <w:noWrap w:val="0"/>
            <w:vAlign w:val="center"/>
          </w:tcPr>
          <w:p w14:paraId="6B790FCE">
            <w:pPr>
              <w:pStyle w:val="15"/>
              <w:spacing w:line="240" w:lineRule="atLeast"/>
              <w:jc w:val="center"/>
              <w:rPr>
                <w:rFonts w:hAnsi="宋体"/>
                <w:color w:val="auto"/>
                <w:sz w:val="24"/>
                <w:szCs w:val="24"/>
              </w:rPr>
            </w:pPr>
          </w:p>
        </w:tc>
        <w:tc>
          <w:tcPr>
            <w:tcW w:w="849" w:type="dxa"/>
            <w:vMerge w:val="continue"/>
            <w:noWrap w:val="0"/>
            <w:vAlign w:val="center"/>
          </w:tcPr>
          <w:p w14:paraId="4C5B5145">
            <w:pPr>
              <w:pStyle w:val="15"/>
              <w:spacing w:line="240" w:lineRule="atLeast"/>
              <w:jc w:val="center"/>
              <w:rPr>
                <w:rFonts w:hAnsi="宋体"/>
                <w:color w:val="auto"/>
                <w:sz w:val="24"/>
                <w:szCs w:val="24"/>
              </w:rPr>
            </w:pPr>
          </w:p>
        </w:tc>
        <w:tc>
          <w:tcPr>
            <w:tcW w:w="2356" w:type="dxa"/>
            <w:noWrap w:val="0"/>
            <w:vAlign w:val="center"/>
          </w:tcPr>
          <w:p w14:paraId="248C2EA5">
            <w:pPr>
              <w:spacing w:line="360" w:lineRule="auto"/>
              <w:jc w:val="center"/>
              <w:rPr>
                <w:rFonts w:ascii="宋体" w:hAnsi="宋体" w:eastAsia="宋体" w:cs="宋体"/>
                <w:kern w:val="0"/>
                <w:szCs w:val="21"/>
              </w:rPr>
            </w:pPr>
            <w:r>
              <w:rPr>
                <w:rFonts w:hint="eastAsia" w:ascii="宋体" w:hAnsi="宋体" w:eastAsia="宋体" w:cs="宋体"/>
                <w:kern w:val="0"/>
                <w:szCs w:val="21"/>
              </w:rPr>
              <w:t>施工总平面布置图</w:t>
            </w:r>
          </w:p>
          <w:p w14:paraId="04E2D95D">
            <w:pPr>
              <w:pStyle w:val="2"/>
              <w:ind w:firstLine="210" w:firstLineChars="100"/>
              <w:jc w:val="center"/>
              <w:rPr>
                <w:rFonts w:hAnsi="宋体"/>
                <w:color w:val="auto"/>
                <w:sz w:val="24"/>
                <w:szCs w:val="24"/>
              </w:rPr>
            </w:pPr>
            <w:r>
              <w:rPr>
                <w:rFonts w:hint="eastAsia"/>
              </w:rPr>
              <w:t>（2分）</w:t>
            </w:r>
          </w:p>
        </w:tc>
        <w:tc>
          <w:tcPr>
            <w:tcW w:w="5449" w:type="dxa"/>
            <w:noWrap w:val="0"/>
            <w:vAlign w:val="center"/>
          </w:tcPr>
          <w:p w14:paraId="6B239A88">
            <w:pPr>
              <w:pStyle w:val="15"/>
              <w:spacing w:line="240" w:lineRule="atLeast"/>
              <w:ind w:firstLine="420" w:firstLineChars="200"/>
              <w:rPr>
                <w:rFonts w:ascii="宋体" w:hAnsi="宋体" w:cs="宋体"/>
                <w:sz w:val="24"/>
                <w:szCs w:val="24"/>
              </w:rPr>
            </w:pPr>
            <w:r>
              <w:rPr>
                <w:rFonts w:hint="eastAsia" w:ascii="宋体" w:hAnsi="宋体" w:eastAsia="宋体"/>
                <w:sz w:val="21"/>
                <w:szCs w:val="21"/>
              </w:rPr>
              <w:t>施工总平面布置图布置合理、切实可行的，得2</w:t>
            </w:r>
            <w:r>
              <w:rPr>
                <w:rFonts w:hint="eastAsia" w:ascii="宋体" w:hAnsi="宋体" w:eastAsia="宋体"/>
                <w:color w:val="auto"/>
                <w:sz w:val="21"/>
                <w:szCs w:val="21"/>
              </w:rPr>
              <w:t>分，</w:t>
            </w:r>
            <w:r>
              <w:rPr>
                <w:rFonts w:hint="eastAsia" w:ascii="宋体" w:hAnsi="宋体" w:eastAsia="宋体"/>
                <w:sz w:val="21"/>
                <w:szCs w:val="21"/>
              </w:rPr>
              <w:t>不提供者不得分；</w:t>
            </w:r>
          </w:p>
        </w:tc>
      </w:tr>
      <w:tr w14:paraId="1BAF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exact"/>
          <w:jc w:val="center"/>
        </w:trPr>
        <w:tc>
          <w:tcPr>
            <w:tcW w:w="1054" w:type="dxa"/>
            <w:vMerge w:val="continue"/>
            <w:noWrap w:val="0"/>
            <w:vAlign w:val="center"/>
          </w:tcPr>
          <w:p w14:paraId="1707D2C8">
            <w:pPr>
              <w:pStyle w:val="15"/>
              <w:spacing w:line="240" w:lineRule="atLeast"/>
              <w:jc w:val="center"/>
              <w:rPr>
                <w:rFonts w:hAnsi="宋体"/>
                <w:color w:val="auto"/>
                <w:sz w:val="24"/>
                <w:szCs w:val="24"/>
              </w:rPr>
            </w:pPr>
          </w:p>
        </w:tc>
        <w:tc>
          <w:tcPr>
            <w:tcW w:w="849" w:type="dxa"/>
            <w:vMerge w:val="continue"/>
            <w:noWrap w:val="0"/>
            <w:vAlign w:val="center"/>
          </w:tcPr>
          <w:p w14:paraId="35607BD3">
            <w:pPr>
              <w:pStyle w:val="15"/>
              <w:spacing w:line="240" w:lineRule="atLeast"/>
              <w:jc w:val="center"/>
              <w:rPr>
                <w:rFonts w:hAnsi="宋体"/>
                <w:color w:val="auto"/>
                <w:sz w:val="24"/>
                <w:szCs w:val="24"/>
              </w:rPr>
            </w:pPr>
          </w:p>
        </w:tc>
        <w:tc>
          <w:tcPr>
            <w:tcW w:w="2356" w:type="dxa"/>
            <w:noWrap w:val="0"/>
            <w:vAlign w:val="center"/>
          </w:tcPr>
          <w:p w14:paraId="3330041F">
            <w:pPr>
              <w:spacing w:line="360" w:lineRule="auto"/>
              <w:jc w:val="center"/>
              <w:rPr>
                <w:rFonts w:ascii="宋体" w:hAnsi="宋体" w:eastAsia="宋体" w:cs="宋体"/>
                <w:kern w:val="0"/>
                <w:szCs w:val="21"/>
              </w:rPr>
            </w:pPr>
            <w:r>
              <w:rPr>
                <w:rFonts w:hint="eastAsia" w:ascii="宋体" w:hAnsi="宋体" w:eastAsia="宋体" w:cs="宋体"/>
                <w:kern w:val="0"/>
                <w:szCs w:val="21"/>
              </w:rPr>
              <w:t>质量保证及保修期承诺</w:t>
            </w:r>
          </w:p>
          <w:p w14:paraId="1ECAE129">
            <w:pPr>
              <w:pStyle w:val="2"/>
              <w:ind w:firstLine="210" w:firstLineChars="100"/>
              <w:jc w:val="center"/>
              <w:rPr>
                <w:rFonts w:hAnsi="宋体"/>
                <w:color w:val="auto"/>
                <w:sz w:val="24"/>
                <w:szCs w:val="24"/>
              </w:rPr>
            </w:pPr>
            <w:r>
              <w:rPr>
                <w:rFonts w:hint="eastAsia"/>
              </w:rPr>
              <w:t>（2分）</w:t>
            </w:r>
          </w:p>
        </w:tc>
        <w:tc>
          <w:tcPr>
            <w:tcW w:w="5449" w:type="dxa"/>
            <w:noWrap w:val="0"/>
            <w:vAlign w:val="center"/>
          </w:tcPr>
          <w:p w14:paraId="009E369F">
            <w:pPr>
              <w:pStyle w:val="15"/>
              <w:spacing w:line="240" w:lineRule="atLeast"/>
              <w:ind w:firstLine="420" w:firstLineChars="200"/>
              <w:rPr>
                <w:rFonts w:ascii="宋体" w:hAnsi="宋体" w:cs="宋体"/>
                <w:sz w:val="24"/>
                <w:szCs w:val="24"/>
              </w:rPr>
            </w:pPr>
            <w:r>
              <w:rPr>
                <w:rFonts w:hint="eastAsia" w:ascii="宋体" w:hAnsi="宋体" w:eastAsia="宋体"/>
                <w:sz w:val="21"/>
                <w:szCs w:val="21"/>
              </w:rPr>
              <w:t>保证质量可行全面，有保修期承诺的，得</w:t>
            </w:r>
            <w:r>
              <w:rPr>
                <w:rFonts w:hint="eastAsia" w:ascii="宋体" w:hAnsi="宋体" w:eastAsia="宋体"/>
                <w:color w:val="auto"/>
                <w:sz w:val="21"/>
                <w:szCs w:val="21"/>
              </w:rPr>
              <w:t>2分，不提供者不得分。</w:t>
            </w:r>
          </w:p>
        </w:tc>
      </w:tr>
      <w:tr w14:paraId="5FD94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8" w:hRule="exact"/>
          <w:jc w:val="center"/>
        </w:trPr>
        <w:tc>
          <w:tcPr>
            <w:tcW w:w="9708" w:type="dxa"/>
            <w:gridSpan w:val="4"/>
            <w:noWrap w:val="0"/>
            <w:vAlign w:val="center"/>
          </w:tcPr>
          <w:p w14:paraId="23D94265">
            <w:pPr>
              <w:spacing w:line="400" w:lineRule="exact"/>
              <w:rPr>
                <w:rFonts w:ascii="宋体" w:hAnsi="宋体" w:cs="宋体"/>
                <w:szCs w:val="21"/>
              </w:rPr>
            </w:pPr>
            <w:r>
              <w:rPr>
                <w:rFonts w:hint="eastAsia" w:ascii="宋体" w:hAnsi="宋体" w:cs="宋体"/>
                <w:szCs w:val="21"/>
              </w:rPr>
              <w:t>投标人综合得分=</w:t>
            </w:r>
            <w:r>
              <w:rPr>
                <w:rFonts w:hint="eastAsia" w:hAnsi="宋体"/>
                <w:szCs w:val="21"/>
              </w:rPr>
              <w:t>投标报价</w:t>
            </w:r>
            <w:r>
              <w:rPr>
                <w:rFonts w:hint="eastAsia" w:ascii="宋体" w:hAnsi="宋体" w:cs="宋体"/>
                <w:szCs w:val="21"/>
              </w:rPr>
              <w:t>得分＋</w:t>
            </w:r>
            <w:r>
              <w:rPr>
                <w:rFonts w:hint="eastAsia" w:hAnsi="宋体"/>
                <w:szCs w:val="21"/>
              </w:rPr>
              <w:t>技术部分得分</w:t>
            </w:r>
            <w:r>
              <w:rPr>
                <w:rFonts w:hint="eastAsia" w:ascii="宋体" w:hAnsi="宋体" w:cs="宋体"/>
                <w:szCs w:val="21"/>
              </w:rPr>
              <w:t>+</w:t>
            </w:r>
            <w:r>
              <w:rPr>
                <w:rFonts w:hint="eastAsia" w:hAnsi="宋体"/>
                <w:szCs w:val="21"/>
              </w:rPr>
              <w:t>商务部分得分</w:t>
            </w:r>
            <w:r>
              <w:rPr>
                <w:rFonts w:hint="eastAsia" w:ascii="宋体" w:hAnsi="宋体" w:cs="宋体"/>
                <w:szCs w:val="21"/>
              </w:rPr>
              <w:t>。</w:t>
            </w:r>
          </w:p>
          <w:p w14:paraId="5A920DDC">
            <w:pPr>
              <w:spacing w:line="400" w:lineRule="exact"/>
              <w:rPr>
                <w:rFonts w:ascii="宋体" w:hAnsi="宋体" w:cs="宋体"/>
                <w:szCs w:val="21"/>
              </w:rPr>
            </w:pPr>
            <w:r>
              <w:rPr>
                <w:rFonts w:hint="eastAsia" w:ascii="宋体" w:hAnsi="宋体" w:cs="宋体"/>
                <w:szCs w:val="21"/>
              </w:rPr>
              <w:t>投标人的最终得分：</w:t>
            </w:r>
          </w:p>
          <w:p w14:paraId="5B0F1F55">
            <w:pPr>
              <w:spacing w:line="400" w:lineRule="exact"/>
              <w:rPr>
                <w:rFonts w:ascii="宋体" w:hAnsi="宋体" w:cs="宋体"/>
                <w:szCs w:val="21"/>
              </w:rPr>
            </w:pPr>
            <w:r>
              <w:rPr>
                <w:rFonts w:hint="eastAsia" w:ascii="宋体" w:hAnsi="宋体" w:cs="宋体"/>
                <w:szCs w:val="21"/>
              </w:rPr>
              <w:t>　　1．在评标委员会完成对</w:t>
            </w:r>
            <w:r>
              <w:rPr>
                <w:rFonts w:hint="eastAsia" w:hAnsi="宋体"/>
                <w:szCs w:val="21"/>
              </w:rPr>
              <w:t>投标报价</w:t>
            </w:r>
            <w:r>
              <w:rPr>
                <w:rFonts w:hint="eastAsia" w:ascii="宋体" w:hAnsi="宋体" w:cs="宋体"/>
                <w:szCs w:val="21"/>
              </w:rPr>
              <w:t>得分、</w:t>
            </w:r>
            <w:r>
              <w:rPr>
                <w:rFonts w:hint="eastAsia" w:hAnsi="宋体"/>
                <w:szCs w:val="21"/>
              </w:rPr>
              <w:t>技术</w:t>
            </w:r>
            <w:r>
              <w:rPr>
                <w:rFonts w:hint="eastAsia" w:ascii="宋体" w:hAnsi="宋体" w:cs="宋体"/>
                <w:szCs w:val="21"/>
              </w:rPr>
              <w:t>得分、</w:t>
            </w:r>
            <w:r>
              <w:rPr>
                <w:rFonts w:hint="eastAsia" w:hAnsi="宋体"/>
                <w:szCs w:val="21"/>
              </w:rPr>
              <w:t>商务得分</w:t>
            </w:r>
            <w:r>
              <w:rPr>
                <w:rFonts w:hint="eastAsia" w:ascii="宋体" w:hAnsi="宋体" w:cs="宋体"/>
                <w:szCs w:val="21"/>
              </w:rPr>
              <w:t>的汇总后取算术平均值，作为该投标人的最终得分。</w:t>
            </w:r>
          </w:p>
          <w:p w14:paraId="2F1D9D93">
            <w:pPr>
              <w:spacing w:line="400" w:lineRule="exact"/>
              <w:ind w:firstLine="420" w:firstLineChars="200"/>
              <w:rPr>
                <w:rFonts w:hAnsi="宋体"/>
                <w:color w:val="auto"/>
                <w:sz w:val="24"/>
                <w:szCs w:val="24"/>
              </w:rPr>
            </w:pPr>
            <w:r>
              <w:rPr>
                <w:rFonts w:hint="eastAsia" w:ascii="宋体" w:hAnsi="宋体" w:cs="宋体"/>
                <w:szCs w:val="21"/>
              </w:rPr>
              <w:t>2．本办法计算过程中分值按四舍五入保留两位小数，结果按四舍五入保留两位小数。</w:t>
            </w:r>
          </w:p>
        </w:tc>
      </w:tr>
    </w:tbl>
    <w:p w14:paraId="0679B1B9">
      <w:pPr>
        <w:pStyle w:val="15"/>
        <w:spacing w:line="340" w:lineRule="exact"/>
        <w:jc w:val="center"/>
        <w:rPr>
          <w:rFonts w:hAnsi="宋体" w:cs="黑体"/>
          <w:b/>
          <w:bCs/>
          <w:color w:val="auto"/>
          <w:sz w:val="32"/>
          <w:szCs w:val="32"/>
        </w:rPr>
      </w:pPr>
    </w:p>
    <w:p w14:paraId="6F9BE3D9">
      <w:pPr>
        <w:pStyle w:val="15"/>
        <w:spacing w:line="340" w:lineRule="exact"/>
        <w:jc w:val="both"/>
        <w:rPr>
          <w:rFonts w:hAnsi="宋体" w:cs="黑体"/>
          <w:color w:val="auto"/>
          <w:sz w:val="32"/>
          <w:szCs w:val="32"/>
        </w:rPr>
      </w:pPr>
    </w:p>
    <w:p w14:paraId="58AE0DB9">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 评标方法</w:t>
      </w:r>
    </w:p>
    <w:p w14:paraId="026849C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4C3DAB80">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 评审标准</w:t>
      </w:r>
    </w:p>
    <w:p w14:paraId="7DA5BB7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 初步评审标准</w:t>
      </w:r>
    </w:p>
    <w:p w14:paraId="7BA6425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2.1.1 形式评审标准：见评标办法前附表。</w:t>
      </w:r>
    </w:p>
    <w:p w14:paraId="22A6C04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2.1.2 资格评审标准：见评标办法前附表。</w:t>
      </w:r>
    </w:p>
    <w:p w14:paraId="7649EB1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2.1.3 响应性评审标准：见评标办法前附表。</w:t>
      </w:r>
    </w:p>
    <w:p w14:paraId="09FFB2B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 分值构成与评分标准</w:t>
      </w:r>
    </w:p>
    <w:p w14:paraId="60C06EA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2.2.1 分值构成</w:t>
      </w:r>
    </w:p>
    <w:p w14:paraId="1C8ABC9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(l）施工组织设计：见评标办法前附表；</w:t>
      </w:r>
    </w:p>
    <w:p w14:paraId="4109DD5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(2）项目管理机构及业绩：见评标办法前附表；</w:t>
      </w:r>
    </w:p>
    <w:p w14:paraId="1F8B486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(3）投标报价：见评标办法前附表；</w:t>
      </w:r>
    </w:p>
    <w:p w14:paraId="6708D33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(4）其他评分因素：见评标办法前附表。</w:t>
      </w:r>
    </w:p>
    <w:p w14:paraId="3068FF04">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2.2.2 评标基准价计算</w:t>
      </w:r>
    </w:p>
    <w:p w14:paraId="076DD8E0">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评标基准价计算方法：见评标办法前附表。</w:t>
      </w:r>
    </w:p>
    <w:p w14:paraId="16C44BB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2.2.3 投标报价的偏差率计算</w:t>
      </w:r>
    </w:p>
    <w:p w14:paraId="3D3C6A2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投标报价的偏差率计算公式：见评标办法前附表。</w:t>
      </w:r>
    </w:p>
    <w:p w14:paraId="192D14C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2.2.4 评分标准</w:t>
      </w:r>
    </w:p>
    <w:p w14:paraId="4C23F2E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(1）施工组织设计评分标准：见评标办法前附表；</w:t>
      </w:r>
    </w:p>
    <w:p w14:paraId="5AD9661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(2）项目管理机构及业绩评分标准：见评标办法前附表；</w:t>
      </w:r>
    </w:p>
    <w:p w14:paraId="220102B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(3）投标报价评分标准：见评标办法前附表；</w:t>
      </w:r>
    </w:p>
    <w:p w14:paraId="33D5833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(4）其他因素评分标准：见评标办法前附表。</w:t>
      </w:r>
    </w:p>
    <w:p w14:paraId="75E2059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 评标程序</w:t>
      </w:r>
    </w:p>
    <w:p w14:paraId="454FA29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 初步评审</w:t>
      </w:r>
    </w:p>
    <w:p w14:paraId="2A764206">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3.1.1评标委员会依据本章第2.1 款规定的标准对投标文件进行初步评审。</w:t>
      </w:r>
    </w:p>
    <w:p w14:paraId="27DBEC4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3.1.2 投标人有以下情形之一的，其投标作废标处理：</w:t>
      </w:r>
    </w:p>
    <w:p w14:paraId="0921EFF7">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（1）第二章“总则”第1.4.3 项规定的任何一种情形的；</w:t>
      </w:r>
    </w:p>
    <w:p w14:paraId="0CC9815F">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（2）串通投标或弄虚作假或有其他违法行为的；</w:t>
      </w:r>
    </w:p>
    <w:p w14:paraId="13799AA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（3）不按评标委员会要求澄清、说明或补正的。</w:t>
      </w:r>
    </w:p>
    <w:p w14:paraId="07EF187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3.1.3 投标报价有算术错误的，评标委员会按以下原则对投标报价进行修正，修正的价格经投标人书面确认后具有约束力。投标人不接受修正价格的，其投标作废标处理。</w:t>
      </w:r>
    </w:p>
    <w:p w14:paraId="5FAE0E7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（1）投标文件中的大写金额与小写金额不一致的，以大写金额为准；</w:t>
      </w:r>
    </w:p>
    <w:p w14:paraId="145FE89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（2）总价金额与依据单价计算出的结果不一致的，以单价金额为准修正总价，但单价金额小数点有明显错误的除外。</w:t>
      </w:r>
    </w:p>
    <w:p w14:paraId="4FCECC03">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 详细评审</w:t>
      </w:r>
    </w:p>
    <w:p w14:paraId="364D159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3.2.1 评标委员会按本章第2.2 款规定的量化因素和分值进行打分，并计算出综合评估得分。</w:t>
      </w:r>
    </w:p>
    <w:p w14:paraId="086F2D1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(1）按本章第2.2.4(1）目规定的评审因素和分值对施工组织设计计算出得分A ；</w:t>
      </w:r>
    </w:p>
    <w:p w14:paraId="4BF0657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(2）按本章第2.2.4(2）目规定的评审因素和分值对项目管理机构及业绩计算出得分B；</w:t>
      </w:r>
    </w:p>
    <w:p w14:paraId="3274B7FD">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(3）按本章第2.2.4(3）目规定的评审因素和分值对投标报价计算出得分C；</w:t>
      </w:r>
    </w:p>
    <w:p w14:paraId="67F89D45">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(4）按本章第2.2.4(4）目规定的评审因素和分值对其他部分计算出得分D 。</w:t>
      </w:r>
    </w:p>
    <w:p w14:paraId="2295716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3.2.2 评分分值计算保留小数点后两位，小数点后第三位“四舍五入”。</w:t>
      </w:r>
    </w:p>
    <w:p w14:paraId="40DE78F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3.2.3 投标人得分=A+B+C+D。</w:t>
      </w:r>
    </w:p>
    <w:p w14:paraId="12E12E7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14415158">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 投标文件的澄清和补正</w:t>
      </w:r>
    </w:p>
    <w:p w14:paraId="7BDBF68B">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3.3.1 在评标过程中，评标委员会可以书面形式要求投标人对所提交投标</w:t>
      </w:r>
    </w:p>
    <w:p w14:paraId="52A417CC">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文件中不明确的内容进行书面澄清或说明，或者对细微偏差进行补正。评标委员会不接受投标人主动提出的澄清、说明或补正。</w:t>
      </w:r>
    </w:p>
    <w:p w14:paraId="17D2DB2E">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3.3.2 澄清、说明和补正不得改变投标文件的实质性内容（算术性错误修正的除外）。投标人的书面澄清、说明和补正属于投标文件的组成部分。</w:t>
      </w:r>
    </w:p>
    <w:p w14:paraId="0D5CCEB1">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3.3.3 评标委员会对投标人提交的澄清、说明或补正有疑问的，可以要求投标人进一步澄清、说明或补正，直至满足评标委员会的要求。</w:t>
      </w:r>
    </w:p>
    <w:p w14:paraId="65A0A3BA">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 评标结果</w:t>
      </w:r>
    </w:p>
    <w:p w14:paraId="601ED302">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3.4.1 除第二章“投标人须知”前附表授权直接确定中标人外，评标委员会按照得分由高到低的顺序推荐中标候选人。</w:t>
      </w:r>
    </w:p>
    <w:p w14:paraId="6633FC79">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3.4.2 评标委员会完成评标后，应当向招标人提交书面评标报告。</w:t>
      </w:r>
    </w:p>
    <w:p w14:paraId="76F9263A">
      <w:pPr>
        <w:autoSpaceDE w:val="0"/>
        <w:autoSpaceDN w:val="0"/>
        <w:adjustRightInd w:val="0"/>
        <w:spacing w:line="360" w:lineRule="auto"/>
        <w:jc w:val="left"/>
        <w:rPr>
          <w:rFonts w:ascii="黑体" w:hAnsi="宋体" w:eastAsia="黑体" w:cs="黑体"/>
          <w:kern w:val="0"/>
          <w:sz w:val="32"/>
          <w:szCs w:val="32"/>
        </w:rPr>
      </w:pPr>
    </w:p>
    <w:p w14:paraId="2AE02015">
      <w:pPr>
        <w:autoSpaceDE w:val="0"/>
        <w:autoSpaceDN w:val="0"/>
        <w:adjustRightInd w:val="0"/>
        <w:spacing w:line="360" w:lineRule="auto"/>
        <w:jc w:val="left"/>
        <w:rPr>
          <w:rFonts w:ascii="黑体" w:hAnsi="宋体" w:eastAsia="黑体" w:cs="黑体"/>
          <w:kern w:val="0"/>
          <w:sz w:val="32"/>
          <w:szCs w:val="32"/>
        </w:rPr>
      </w:pPr>
    </w:p>
    <w:p w14:paraId="667FD913">
      <w:pPr>
        <w:autoSpaceDE w:val="0"/>
        <w:autoSpaceDN w:val="0"/>
        <w:adjustRightInd w:val="0"/>
        <w:spacing w:line="360" w:lineRule="auto"/>
        <w:jc w:val="left"/>
        <w:rPr>
          <w:rFonts w:ascii="黑体" w:hAnsi="宋体" w:eastAsia="黑体" w:cs="黑体"/>
          <w:kern w:val="0"/>
          <w:sz w:val="32"/>
          <w:szCs w:val="32"/>
        </w:rPr>
      </w:pPr>
    </w:p>
    <w:p w14:paraId="5AF9F651">
      <w:pPr>
        <w:autoSpaceDE w:val="0"/>
        <w:autoSpaceDN w:val="0"/>
        <w:adjustRightInd w:val="0"/>
        <w:spacing w:line="360" w:lineRule="auto"/>
        <w:jc w:val="left"/>
        <w:rPr>
          <w:rFonts w:ascii="黑体" w:hAnsi="宋体" w:eastAsia="黑体" w:cs="黑体"/>
          <w:kern w:val="0"/>
          <w:sz w:val="32"/>
          <w:szCs w:val="32"/>
        </w:rPr>
      </w:pPr>
    </w:p>
    <w:p w14:paraId="2296BDAB">
      <w:pPr>
        <w:autoSpaceDE w:val="0"/>
        <w:autoSpaceDN w:val="0"/>
        <w:adjustRightInd w:val="0"/>
        <w:spacing w:line="360" w:lineRule="auto"/>
        <w:jc w:val="left"/>
        <w:rPr>
          <w:rFonts w:ascii="黑体" w:hAnsi="宋体" w:eastAsia="黑体" w:cs="黑体"/>
          <w:kern w:val="0"/>
          <w:sz w:val="32"/>
          <w:szCs w:val="32"/>
        </w:rPr>
      </w:pPr>
    </w:p>
    <w:p w14:paraId="7910E121">
      <w:pPr>
        <w:bidi w:val="0"/>
        <w:outlineLvl w:val="9"/>
        <w:rPr>
          <w:rFonts w:hint="eastAsia"/>
        </w:rPr>
      </w:pPr>
      <w:bookmarkStart w:id="71" w:name="_Toc28658"/>
    </w:p>
    <w:p w14:paraId="713CF97B">
      <w:pPr>
        <w:pStyle w:val="4"/>
        <w:bidi w:val="0"/>
        <w:ind w:left="1767" w:hanging="1446" w:hangingChars="400"/>
        <w:rPr>
          <w:rFonts w:hint="eastAsia"/>
          <w:sz w:val="36"/>
          <w:szCs w:val="36"/>
          <w:lang w:val="en-US"/>
        </w:rPr>
      </w:pPr>
      <w:r>
        <w:rPr>
          <w:rFonts w:hint="eastAsia"/>
          <w:sz w:val="36"/>
          <w:szCs w:val="36"/>
        </w:rPr>
        <w:t>第四章</w:t>
      </w:r>
      <w:r>
        <w:rPr>
          <w:rFonts w:hint="eastAsia"/>
          <w:sz w:val="36"/>
          <w:szCs w:val="36"/>
          <w:lang w:val="en-US" w:eastAsia="zh-CN"/>
        </w:rPr>
        <w:t xml:space="preserve">  </w:t>
      </w:r>
      <w:r>
        <w:rPr>
          <w:rFonts w:hint="eastAsia"/>
          <w:sz w:val="36"/>
          <w:szCs w:val="36"/>
          <w:lang w:val="en-US"/>
        </w:rPr>
        <w:t>周口市政府采购合同（工程类）标准文本</w:t>
      </w:r>
      <w:bookmarkEnd w:id="71"/>
    </w:p>
    <w:p w14:paraId="77173D4C">
      <w:pPr>
        <w:ind w:firstLine="880" w:firstLineChars="200"/>
        <w:jc w:val="center"/>
        <w:rPr>
          <w:rFonts w:hint="eastAsia" w:ascii="方正小标宋简体" w:hAnsi="黑体" w:eastAsia="方正小标宋简体" w:cs="黑体"/>
          <w:sz w:val="44"/>
          <w:szCs w:val="44"/>
          <w:lang w:val="en-US"/>
        </w:rPr>
      </w:pPr>
    </w:p>
    <w:p w14:paraId="3D776558">
      <w:pPr>
        <w:pStyle w:val="143"/>
        <w:spacing w:beforeLines="0" w:afterLines="0"/>
        <w:ind w:left="0" w:firstLine="640" w:firstLineChars="200"/>
        <w:jc w:val="both"/>
        <w:rPr>
          <w:rFonts w:hint="eastAsia" w:ascii="黑体" w:hAnsi="黑体" w:eastAsia="黑体" w:cs="黑体"/>
          <w:sz w:val="32"/>
          <w:szCs w:val="32"/>
          <w:lang w:val="en-US"/>
        </w:rPr>
      </w:pPr>
    </w:p>
    <w:p w14:paraId="398349DF">
      <w:pPr>
        <w:pStyle w:val="143"/>
        <w:spacing w:beforeLines="0" w:afterLines="0"/>
        <w:ind w:left="0" w:firstLine="640" w:firstLineChars="200"/>
        <w:jc w:val="both"/>
        <w:rPr>
          <w:rFonts w:hint="eastAsia" w:ascii="黑体" w:hAnsi="黑体" w:eastAsia="黑体" w:cs="黑体"/>
          <w:sz w:val="32"/>
          <w:szCs w:val="32"/>
          <w:lang w:val="en-US"/>
        </w:rPr>
      </w:pPr>
    </w:p>
    <w:p w14:paraId="56BFCE7B">
      <w:pPr>
        <w:pStyle w:val="143"/>
        <w:spacing w:beforeLines="0" w:afterLines="0"/>
        <w:ind w:left="0" w:firstLine="640" w:firstLineChars="200"/>
        <w:jc w:val="both"/>
        <w:rPr>
          <w:rFonts w:hint="eastAsia" w:ascii="黑体" w:hAnsi="黑体" w:eastAsia="黑体" w:cs="黑体"/>
          <w:sz w:val="32"/>
          <w:szCs w:val="32"/>
          <w:lang w:val="en-US"/>
        </w:rPr>
      </w:pPr>
    </w:p>
    <w:p w14:paraId="51DAD189">
      <w:pPr>
        <w:pStyle w:val="143"/>
        <w:spacing w:beforeLines="0" w:afterLines="0"/>
        <w:ind w:left="0" w:firstLine="600" w:firstLineChars="200"/>
        <w:jc w:val="both"/>
        <w:rPr>
          <w:rFonts w:ascii="黑体" w:hAnsi="黑体" w:eastAsia="黑体" w:cs="黑体"/>
          <w:sz w:val="30"/>
          <w:szCs w:val="30"/>
          <w:lang w:val="en-US"/>
        </w:rPr>
      </w:pPr>
    </w:p>
    <w:p w14:paraId="39FAF873">
      <w:pPr>
        <w:pStyle w:val="143"/>
        <w:spacing w:beforeLines="0" w:afterLines="0"/>
        <w:ind w:left="0" w:firstLine="600" w:firstLineChars="200"/>
        <w:jc w:val="both"/>
        <w:rPr>
          <w:rFonts w:ascii="黑体" w:hAnsi="黑体" w:eastAsia="黑体" w:cs="黑体"/>
          <w:sz w:val="30"/>
          <w:szCs w:val="30"/>
          <w:lang w:val="en-US"/>
        </w:rPr>
      </w:pPr>
    </w:p>
    <w:p w14:paraId="1AE5EFC1">
      <w:pPr>
        <w:pStyle w:val="143"/>
        <w:spacing w:beforeLines="0" w:afterLines="0"/>
        <w:ind w:left="0" w:firstLine="600" w:firstLineChars="200"/>
        <w:jc w:val="both"/>
        <w:rPr>
          <w:rFonts w:ascii="黑体" w:hAnsi="黑体" w:eastAsia="黑体" w:cs="黑体"/>
          <w:sz w:val="30"/>
          <w:szCs w:val="30"/>
          <w:lang w:val="en-US"/>
        </w:rPr>
      </w:pPr>
    </w:p>
    <w:p w14:paraId="05C2A251">
      <w:pPr>
        <w:pStyle w:val="14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0B423A07">
      <w:pPr>
        <w:pStyle w:val="14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3423DA9">
      <w:pPr>
        <w:pStyle w:val="14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6DFF2F4F">
      <w:pPr>
        <w:pStyle w:val="14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63E8E77D">
      <w:pPr>
        <w:pStyle w:val="14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417BC2CD">
      <w:pPr>
        <w:pStyle w:val="14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4C09927B">
      <w:pPr>
        <w:pStyle w:val="143"/>
        <w:spacing w:beforeLines="0" w:afterLines="0"/>
        <w:ind w:left="0" w:firstLine="600" w:firstLineChars="200"/>
        <w:jc w:val="both"/>
        <w:rPr>
          <w:rFonts w:ascii="黑体" w:hAnsi="黑体" w:eastAsia="黑体" w:cs="黑体"/>
          <w:sz w:val="30"/>
          <w:szCs w:val="30"/>
          <w:lang w:val="en-US"/>
        </w:rPr>
      </w:pPr>
    </w:p>
    <w:p w14:paraId="193CBA9B">
      <w:pPr>
        <w:pStyle w:val="143"/>
        <w:spacing w:beforeLines="0" w:afterLines="0"/>
        <w:ind w:left="0" w:firstLine="600" w:firstLineChars="200"/>
        <w:jc w:val="both"/>
        <w:rPr>
          <w:rFonts w:ascii="黑体" w:hAnsi="黑体" w:eastAsia="黑体" w:cs="黑体"/>
          <w:sz w:val="30"/>
          <w:szCs w:val="30"/>
          <w:lang w:val="en-US"/>
        </w:rPr>
      </w:pPr>
    </w:p>
    <w:p w14:paraId="09C2E6F3">
      <w:pPr>
        <w:pStyle w:val="143"/>
        <w:spacing w:beforeLines="0" w:afterLines="0"/>
        <w:ind w:left="0" w:firstLine="600" w:firstLineChars="200"/>
        <w:jc w:val="both"/>
        <w:rPr>
          <w:rFonts w:hint="eastAsia" w:ascii="黑体" w:hAnsi="黑体" w:eastAsia="黑体" w:cs="黑体"/>
          <w:sz w:val="30"/>
          <w:szCs w:val="30"/>
          <w:lang w:val="en-US" w:eastAsia="zh-CN"/>
        </w:rPr>
      </w:pPr>
    </w:p>
    <w:p w14:paraId="44BA093A">
      <w:pPr>
        <w:pStyle w:val="143"/>
        <w:spacing w:beforeLines="0" w:afterLines="0"/>
        <w:ind w:left="0" w:firstLine="600" w:firstLineChars="200"/>
        <w:jc w:val="both"/>
        <w:rPr>
          <w:rFonts w:hint="eastAsia" w:ascii="黑体" w:hAnsi="黑体" w:eastAsia="黑体" w:cs="黑体"/>
          <w:sz w:val="30"/>
          <w:szCs w:val="30"/>
          <w:lang w:val="en-US" w:eastAsia="zh-CN"/>
        </w:rPr>
      </w:pPr>
    </w:p>
    <w:p w14:paraId="68EBB76B">
      <w:pPr>
        <w:pStyle w:val="143"/>
        <w:spacing w:beforeLines="0" w:afterLines="0"/>
        <w:ind w:left="0" w:firstLine="600" w:firstLineChars="200"/>
        <w:jc w:val="both"/>
        <w:rPr>
          <w:rFonts w:ascii="黑体" w:hAnsi="黑体" w:eastAsia="黑体" w:cs="黑体"/>
          <w:sz w:val="30"/>
          <w:szCs w:val="30"/>
          <w:lang w:val="en-US"/>
        </w:rPr>
      </w:pPr>
    </w:p>
    <w:p w14:paraId="0EE9CFE7">
      <w:pPr>
        <w:pStyle w:val="143"/>
        <w:spacing w:beforeLines="0" w:afterLines="0"/>
        <w:ind w:left="0"/>
        <w:jc w:val="both"/>
        <w:rPr>
          <w:rFonts w:hint="eastAsia"/>
          <w:sz w:val="30"/>
          <w:szCs w:val="30"/>
        </w:rPr>
      </w:pPr>
    </w:p>
    <w:p w14:paraId="11569A3C">
      <w:pPr>
        <w:pStyle w:val="143"/>
        <w:spacing w:beforeLines="0" w:afterLines="0"/>
        <w:ind w:left="0"/>
        <w:jc w:val="both"/>
        <w:rPr>
          <w:rFonts w:hint="eastAsia"/>
          <w:sz w:val="30"/>
          <w:szCs w:val="30"/>
        </w:rPr>
      </w:pPr>
    </w:p>
    <w:p w14:paraId="587FB868">
      <w:pPr>
        <w:pStyle w:val="143"/>
        <w:spacing w:beforeLines="0" w:afterLines="0"/>
        <w:ind w:left="0"/>
        <w:jc w:val="both"/>
        <w:rPr>
          <w:rFonts w:hint="eastAsia"/>
          <w:sz w:val="30"/>
          <w:szCs w:val="30"/>
        </w:rPr>
      </w:pPr>
    </w:p>
    <w:p w14:paraId="14B1009C">
      <w:pPr>
        <w:pStyle w:val="5"/>
        <w:bidi w:val="0"/>
        <w:jc w:val="center"/>
        <w:rPr>
          <w:rFonts w:hint="eastAsia"/>
        </w:rPr>
      </w:pPr>
      <w:bookmarkStart w:id="72" w:name="_Toc1399"/>
      <w:r>
        <w:rPr>
          <w:rFonts w:hint="eastAsia"/>
        </w:rPr>
        <w:t>合同签订指引</w:t>
      </w:r>
      <w:bookmarkEnd w:id="72"/>
    </w:p>
    <w:p w14:paraId="79918623">
      <w:pPr>
        <w:pStyle w:val="143"/>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71F97429">
      <w:pPr>
        <w:pStyle w:val="14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06A91B5">
      <w:pPr>
        <w:pStyle w:val="143"/>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140C20A4">
      <w:pPr>
        <w:pStyle w:val="143"/>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753F4D80">
      <w:pPr>
        <w:pStyle w:val="143"/>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5ACCE0A5">
      <w:pPr>
        <w:pStyle w:val="143"/>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252E7760">
      <w:pPr>
        <w:pStyle w:val="143"/>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55ADC96">
      <w:pPr>
        <w:pStyle w:val="143"/>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D60407D">
      <w:pPr>
        <w:pStyle w:val="14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0EF5050">
      <w:pPr>
        <w:pStyle w:val="143"/>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C0063ED">
      <w:pPr>
        <w:pStyle w:val="143"/>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0A432260">
      <w:pPr>
        <w:pStyle w:val="143"/>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1555CF2F">
      <w:pPr>
        <w:pStyle w:val="143"/>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31B6ACB1">
      <w:pPr>
        <w:pStyle w:val="143"/>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FE05BEF">
      <w:pPr>
        <w:pStyle w:val="143"/>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1B80AC3D">
      <w:pPr>
        <w:pStyle w:val="5"/>
        <w:bidi w:val="0"/>
        <w:jc w:val="center"/>
        <w:rPr>
          <w:rFonts w:hint="eastAsia"/>
        </w:rPr>
      </w:pPr>
      <w:bookmarkStart w:id="73" w:name="_Toc30000"/>
      <w:r>
        <w:rPr>
          <w:rFonts w:hint="eastAsia"/>
        </w:rPr>
        <w:t>供应商履约验收指引</w:t>
      </w:r>
      <w:bookmarkEnd w:id="73"/>
    </w:p>
    <w:p w14:paraId="11D88834">
      <w:pPr>
        <w:pStyle w:val="143"/>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1C066A7B">
      <w:pPr>
        <w:pStyle w:val="14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2541B583">
      <w:pPr>
        <w:pStyle w:val="14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31C01C5">
      <w:pPr>
        <w:pStyle w:val="143"/>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A4C4C8A">
      <w:pPr>
        <w:pStyle w:val="143"/>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444F5A10">
      <w:pPr>
        <w:pStyle w:val="14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326F47F5">
      <w:pPr>
        <w:pStyle w:val="143"/>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227E0B97">
      <w:pPr>
        <w:pStyle w:val="143"/>
        <w:spacing w:beforeLines="0" w:afterLines="0" w:line="440" w:lineRule="exact"/>
        <w:ind w:left="0" w:firstLine="420" w:firstLineChars="200"/>
        <w:jc w:val="both"/>
        <w:rPr>
          <w:sz w:val="21"/>
          <w:szCs w:val="21"/>
        </w:rPr>
      </w:pPr>
    </w:p>
    <w:p w14:paraId="1D91061D">
      <w:pPr>
        <w:pStyle w:val="143"/>
        <w:spacing w:beforeLines="0" w:afterLines="0" w:line="60" w:lineRule="auto"/>
        <w:ind w:left="0" w:firstLine="420" w:firstLineChars="200"/>
        <w:jc w:val="both"/>
        <w:rPr>
          <w:sz w:val="21"/>
          <w:szCs w:val="21"/>
        </w:rPr>
      </w:pPr>
    </w:p>
    <w:p w14:paraId="0145E8B2">
      <w:pPr>
        <w:pStyle w:val="5"/>
        <w:bidi w:val="0"/>
        <w:jc w:val="center"/>
        <w:rPr>
          <w:rFonts w:hint="eastAsia"/>
        </w:rPr>
      </w:pPr>
      <w:bookmarkStart w:id="74" w:name="_Toc9625"/>
      <w:bookmarkStart w:id="75" w:name="_Toc20858"/>
      <w:r>
        <w:rPr>
          <w:rFonts w:hint="eastAsia"/>
        </w:rPr>
        <w:t>合同内容</w:t>
      </w:r>
      <w:bookmarkEnd w:id="74"/>
      <w:bookmarkEnd w:id="75"/>
    </w:p>
    <w:p w14:paraId="270534F4">
      <w:pPr>
        <w:ind w:firstLine="420" w:firstLineChars="200"/>
        <w:jc w:val="both"/>
        <w:rPr>
          <w:rFonts w:eastAsia="黑体"/>
        </w:rPr>
      </w:pPr>
    </w:p>
    <w:p w14:paraId="473C55CB">
      <w:pPr>
        <w:spacing w:line="460" w:lineRule="exact"/>
        <w:jc w:val="center"/>
        <w:rPr>
          <w:rFonts w:ascii="黑体" w:hAnsi="黑体" w:eastAsia="黑体"/>
          <w:sz w:val="32"/>
          <w:szCs w:val="32"/>
        </w:rPr>
      </w:pPr>
      <w:bookmarkStart w:id="76" w:name="_Toc351203494"/>
      <w:bookmarkStart w:id="77" w:name="_Toc428024701"/>
      <w:bookmarkStart w:id="78" w:name="_Toc427566452"/>
      <w:r>
        <w:rPr>
          <w:rFonts w:hint="eastAsia" w:ascii="黑体" w:hAnsi="黑体" w:eastAsia="黑体"/>
          <w:sz w:val="32"/>
          <w:szCs w:val="32"/>
        </w:rPr>
        <w:t>第一部分协议书</w:t>
      </w:r>
    </w:p>
    <w:p w14:paraId="5AB48BA2">
      <w:pPr>
        <w:spacing w:line="460" w:lineRule="exact"/>
        <w:ind w:firstLine="803" w:firstLineChars="200"/>
        <w:jc w:val="both"/>
        <w:rPr>
          <w:b/>
          <w:sz w:val="40"/>
          <w:szCs w:val="32"/>
        </w:rPr>
      </w:pPr>
    </w:p>
    <w:p w14:paraId="3E48B68C">
      <w:pPr>
        <w:spacing w:line="460" w:lineRule="exact"/>
        <w:ind w:firstLine="420" w:firstLineChars="200"/>
        <w:jc w:val="both"/>
      </w:pPr>
      <w:r>
        <w:rPr>
          <w:rFonts w:hint="eastAsia"/>
        </w:rPr>
        <w:t>发包人（全称）：</w:t>
      </w:r>
    </w:p>
    <w:p w14:paraId="457E9443">
      <w:pPr>
        <w:spacing w:line="460" w:lineRule="exact"/>
        <w:ind w:firstLine="420" w:firstLineChars="200"/>
        <w:jc w:val="both"/>
      </w:pPr>
      <w:r>
        <w:rPr>
          <w:rFonts w:hint="eastAsia"/>
        </w:rPr>
        <w:t>承包人（全称）：</w:t>
      </w:r>
    </w:p>
    <w:p w14:paraId="262503BE">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33BEFA36">
      <w:pPr>
        <w:ind w:firstLine="422" w:firstLineChars="200"/>
        <w:jc w:val="both"/>
        <w:rPr>
          <w:b/>
        </w:rPr>
      </w:pPr>
      <w:r>
        <w:rPr>
          <w:rFonts w:hint="eastAsia"/>
          <w:b/>
        </w:rPr>
        <w:t>一、工程概况</w:t>
      </w:r>
    </w:p>
    <w:p w14:paraId="027414E8">
      <w:pPr>
        <w:spacing w:line="460" w:lineRule="exact"/>
        <w:ind w:firstLine="420" w:firstLineChars="200"/>
        <w:jc w:val="both"/>
      </w:pPr>
      <w:r>
        <w:rPr>
          <w:rFonts w:hint="eastAsia"/>
        </w:rPr>
        <w:t>工程名称：</w:t>
      </w:r>
    </w:p>
    <w:p w14:paraId="05DE0126">
      <w:pPr>
        <w:ind w:firstLine="420" w:firstLineChars="200"/>
        <w:jc w:val="both"/>
        <w:rPr>
          <w:rFonts w:ascii="仿宋_GB2312" w:hAnsi="黑体" w:eastAsia="仿宋_GB2312"/>
        </w:rPr>
      </w:pPr>
      <w:r>
        <w:rPr>
          <w:rFonts w:hint="eastAsia"/>
        </w:rPr>
        <w:t>工程地点：</w:t>
      </w:r>
    </w:p>
    <w:p w14:paraId="6E5DD5AC">
      <w:pPr>
        <w:spacing w:line="460" w:lineRule="exact"/>
        <w:ind w:firstLine="420" w:firstLineChars="200"/>
        <w:jc w:val="both"/>
      </w:pPr>
      <w:r>
        <w:rPr>
          <w:rFonts w:hint="eastAsia"/>
        </w:rPr>
        <w:t>工程内容：</w:t>
      </w:r>
    </w:p>
    <w:p w14:paraId="2A1D86A5">
      <w:pPr>
        <w:spacing w:line="460" w:lineRule="exact"/>
        <w:ind w:firstLine="420" w:firstLineChars="200"/>
        <w:jc w:val="both"/>
      </w:pPr>
      <w:r>
        <w:rPr>
          <w:rFonts w:hint="eastAsia"/>
        </w:rPr>
        <w:t>工程立项批准文号：</w:t>
      </w:r>
    </w:p>
    <w:p w14:paraId="2BA4B249">
      <w:pPr>
        <w:spacing w:line="460" w:lineRule="exact"/>
        <w:ind w:firstLine="420" w:firstLineChars="200"/>
        <w:jc w:val="both"/>
      </w:pPr>
      <w:r>
        <w:rPr>
          <w:rFonts w:hint="eastAsia"/>
        </w:rPr>
        <w:t>资金来源：</w:t>
      </w:r>
    </w:p>
    <w:p w14:paraId="3B402973">
      <w:pPr>
        <w:ind w:firstLine="422" w:firstLineChars="200"/>
        <w:jc w:val="both"/>
        <w:rPr>
          <w:b/>
        </w:rPr>
      </w:pPr>
      <w:r>
        <w:rPr>
          <w:rFonts w:hint="eastAsia"/>
          <w:b/>
        </w:rPr>
        <w:t>二、工程承包范围</w:t>
      </w:r>
    </w:p>
    <w:p w14:paraId="120BE7FA">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6D26C8D5">
      <w:pPr>
        <w:ind w:firstLine="422" w:firstLineChars="200"/>
        <w:jc w:val="both"/>
        <w:rPr>
          <w:b/>
        </w:rPr>
      </w:pPr>
      <w:r>
        <w:rPr>
          <w:rFonts w:hint="eastAsia"/>
          <w:b/>
        </w:rPr>
        <w:t>三、合同工期</w:t>
      </w:r>
    </w:p>
    <w:p w14:paraId="3D4ECCB6">
      <w:pPr>
        <w:spacing w:line="460" w:lineRule="exact"/>
        <w:ind w:firstLine="420" w:firstLineChars="200"/>
        <w:jc w:val="both"/>
      </w:pPr>
      <w:r>
        <w:rPr>
          <w:rFonts w:hint="eastAsia"/>
        </w:rPr>
        <w:t>开工日期：年月日</w:t>
      </w:r>
    </w:p>
    <w:p w14:paraId="7F063854">
      <w:pPr>
        <w:spacing w:line="460" w:lineRule="exact"/>
        <w:ind w:firstLine="420" w:firstLineChars="200"/>
        <w:jc w:val="both"/>
      </w:pPr>
      <w:r>
        <w:rPr>
          <w:rFonts w:hint="eastAsia"/>
        </w:rPr>
        <w:t>竣工日期：年月日</w:t>
      </w:r>
    </w:p>
    <w:p w14:paraId="132FF2E9">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22CA912E">
      <w:pPr>
        <w:ind w:firstLine="422" w:firstLineChars="200"/>
        <w:jc w:val="both"/>
        <w:rPr>
          <w:b/>
        </w:rPr>
      </w:pPr>
      <w:r>
        <w:rPr>
          <w:rFonts w:hint="eastAsia"/>
          <w:b/>
        </w:rPr>
        <w:t>四、质量标准</w:t>
      </w:r>
    </w:p>
    <w:p w14:paraId="5381035E">
      <w:pPr>
        <w:spacing w:line="460" w:lineRule="exact"/>
        <w:ind w:firstLine="420" w:firstLineChars="200"/>
        <w:jc w:val="both"/>
      </w:pPr>
      <w:r>
        <w:rPr>
          <w:rFonts w:hint="eastAsia"/>
        </w:rPr>
        <w:t>工程质量标准：</w:t>
      </w:r>
      <w:r>
        <w:rPr>
          <w:rFonts w:hint="eastAsia"/>
          <w:u w:val="single"/>
        </w:rPr>
        <w:t>合格</w:t>
      </w:r>
    </w:p>
    <w:p w14:paraId="71333692">
      <w:pPr>
        <w:ind w:firstLine="422" w:firstLineChars="200"/>
        <w:jc w:val="both"/>
        <w:rPr>
          <w:b/>
        </w:rPr>
      </w:pPr>
      <w:r>
        <w:rPr>
          <w:rFonts w:hint="eastAsia"/>
          <w:b/>
        </w:rPr>
        <w:t>五、合同价款</w:t>
      </w:r>
    </w:p>
    <w:p w14:paraId="59AFF5B4">
      <w:pPr>
        <w:spacing w:line="460" w:lineRule="exact"/>
        <w:ind w:firstLine="420" w:firstLineChars="200"/>
        <w:jc w:val="both"/>
        <w:rPr>
          <w:u w:val="single"/>
        </w:rPr>
      </w:pPr>
      <w:r>
        <w:rPr>
          <w:rFonts w:hint="eastAsia"/>
        </w:rPr>
        <w:t xml:space="preserve">金额（大写）：(人民币)  </w:t>
      </w:r>
    </w:p>
    <w:p w14:paraId="47A7F260">
      <w:pPr>
        <w:spacing w:line="460" w:lineRule="exact"/>
        <w:ind w:firstLine="420" w:firstLineChars="200"/>
        <w:jc w:val="both"/>
      </w:pPr>
      <w:r>
        <w:rPr>
          <w:rFonts w:hint="eastAsia" w:ascii="宋体" w:hAnsi="宋体"/>
        </w:rPr>
        <w:t xml:space="preserve"> ￥：</w:t>
      </w:r>
      <w:r>
        <w:rPr>
          <w:rFonts w:hint="eastAsia"/>
        </w:rPr>
        <w:t xml:space="preserve">元(人民币)  </w:t>
      </w:r>
    </w:p>
    <w:p w14:paraId="0C0956A4">
      <w:pPr>
        <w:ind w:firstLine="422" w:firstLineChars="200"/>
        <w:jc w:val="both"/>
        <w:rPr>
          <w:b/>
        </w:rPr>
      </w:pPr>
      <w:r>
        <w:rPr>
          <w:rFonts w:hint="eastAsia"/>
          <w:b/>
        </w:rPr>
        <w:t>六、组成合同的文件</w:t>
      </w:r>
    </w:p>
    <w:p w14:paraId="391409C3">
      <w:pPr>
        <w:spacing w:line="460" w:lineRule="exact"/>
        <w:ind w:firstLine="420" w:firstLineChars="200"/>
        <w:jc w:val="both"/>
        <w:rPr>
          <w:rFonts w:ascii="宋体" w:hAnsi="宋体"/>
        </w:rPr>
      </w:pPr>
      <w:r>
        <w:rPr>
          <w:rFonts w:hint="eastAsia" w:ascii="宋体" w:hAnsi="宋体"/>
        </w:rPr>
        <w:t>组成本合同的文件包括：</w:t>
      </w:r>
    </w:p>
    <w:p w14:paraId="298FBFD6">
      <w:pPr>
        <w:spacing w:line="460" w:lineRule="exact"/>
        <w:ind w:firstLine="420" w:firstLineChars="200"/>
        <w:jc w:val="both"/>
        <w:rPr>
          <w:rFonts w:ascii="宋体" w:hAnsi="宋体"/>
        </w:rPr>
      </w:pPr>
      <w:r>
        <w:rPr>
          <w:rFonts w:hint="eastAsia" w:ascii="宋体" w:hAnsi="宋体"/>
        </w:rPr>
        <w:t>1.本合同协议书</w:t>
      </w:r>
    </w:p>
    <w:p w14:paraId="066C25EA">
      <w:pPr>
        <w:spacing w:line="460" w:lineRule="exact"/>
        <w:ind w:firstLine="420" w:firstLineChars="200"/>
        <w:jc w:val="both"/>
      </w:pPr>
      <w:r>
        <w:rPr>
          <w:rFonts w:hint="eastAsia"/>
        </w:rPr>
        <w:t>2</w:t>
      </w:r>
      <w:r>
        <w:rPr>
          <w:rFonts w:hint="eastAsia" w:ascii="宋体" w:hAnsi="宋体"/>
        </w:rPr>
        <w:t>.</w:t>
      </w:r>
      <w:r>
        <w:rPr>
          <w:rFonts w:hint="eastAsia"/>
        </w:rPr>
        <w:t>中标通知书</w:t>
      </w:r>
    </w:p>
    <w:p w14:paraId="6F13D7B2">
      <w:pPr>
        <w:spacing w:line="460" w:lineRule="exact"/>
        <w:ind w:firstLine="420" w:firstLineChars="200"/>
        <w:jc w:val="both"/>
      </w:pPr>
      <w:r>
        <w:rPr>
          <w:rFonts w:hint="eastAsia"/>
        </w:rPr>
        <w:t>3</w:t>
      </w:r>
      <w:r>
        <w:rPr>
          <w:rFonts w:hint="eastAsia" w:ascii="宋体" w:hAnsi="宋体"/>
        </w:rPr>
        <w:t>.</w:t>
      </w:r>
      <w:r>
        <w:rPr>
          <w:rFonts w:hint="eastAsia"/>
        </w:rPr>
        <w:t>投标书及其附件</w:t>
      </w:r>
    </w:p>
    <w:p w14:paraId="306E24E7">
      <w:pPr>
        <w:spacing w:line="460" w:lineRule="exact"/>
        <w:ind w:firstLine="420" w:firstLineChars="200"/>
        <w:jc w:val="both"/>
      </w:pPr>
      <w:r>
        <w:rPr>
          <w:rFonts w:hint="eastAsia"/>
        </w:rPr>
        <w:t>4</w:t>
      </w:r>
      <w:r>
        <w:rPr>
          <w:rFonts w:hint="eastAsia" w:ascii="宋体" w:hAnsi="宋体"/>
        </w:rPr>
        <w:t>.</w:t>
      </w:r>
      <w:r>
        <w:rPr>
          <w:rFonts w:hint="eastAsia"/>
        </w:rPr>
        <w:t>本合同专用条款</w:t>
      </w:r>
    </w:p>
    <w:p w14:paraId="2393FFE9">
      <w:pPr>
        <w:spacing w:line="460" w:lineRule="exact"/>
        <w:ind w:firstLine="420" w:firstLineChars="200"/>
        <w:jc w:val="both"/>
      </w:pPr>
      <w:r>
        <w:rPr>
          <w:rFonts w:hint="eastAsia"/>
        </w:rPr>
        <w:t>5</w:t>
      </w:r>
      <w:r>
        <w:rPr>
          <w:rFonts w:hint="eastAsia" w:ascii="宋体" w:hAnsi="宋体"/>
        </w:rPr>
        <w:t>.</w:t>
      </w:r>
      <w:r>
        <w:rPr>
          <w:rFonts w:hint="eastAsia"/>
        </w:rPr>
        <w:t>本合同通用条款</w:t>
      </w:r>
    </w:p>
    <w:p w14:paraId="1FF527DA">
      <w:pPr>
        <w:tabs>
          <w:tab w:val="left" w:pos="6345"/>
        </w:tabs>
        <w:spacing w:line="460" w:lineRule="exact"/>
        <w:ind w:firstLine="420" w:firstLineChars="200"/>
        <w:jc w:val="both"/>
      </w:pPr>
      <w:r>
        <w:rPr>
          <w:rFonts w:hint="eastAsia"/>
        </w:rPr>
        <w:t>6</w:t>
      </w:r>
      <w:r>
        <w:rPr>
          <w:rFonts w:hint="eastAsia" w:ascii="宋体" w:hAnsi="宋体"/>
        </w:rPr>
        <w:t>.</w:t>
      </w:r>
      <w:r>
        <w:rPr>
          <w:rFonts w:hint="eastAsia"/>
        </w:rPr>
        <w:t>标准、规范及有关技术文件</w:t>
      </w:r>
      <w:r>
        <w:tab/>
      </w:r>
    </w:p>
    <w:p w14:paraId="5CCDED59">
      <w:pPr>
        <w:spacing w:line="460" w:lineRule="exact"/>
        <w:ind w:firstLine="420" w:firstLineChars="200"/>
        <w:jc w:val="both"/>
      </w:pPr>
      <w:r>
        <w:rPr>
          <w:rFonts w:hint="eastAsia"/>
        </w:rPr>
        <w:t>7</w:t>
      </w:r>
      <w:r>
        <w:rPr>
          <w:rFonts w:hint="eastAsia" w:ascii="宋体" w:hAnsi="宋体"/>
        </w:rPr>
        <w:t>.</w:t>
      </w:r>
      <w:r>
        <w:rPr>
          <w:rFonts w:hint="eastAsia"/>
        </w:rPr>
        <w:t>图纸（含图纸会审纪要、路灯效果图及技术参数）</w:t>
      </w:r>
    </w:p>
    <w:p w14:paraId="29A1C9F4">
      <w:pPr>
        <w:spacing w:line="460" w:lineRule="exact"/>
        <w:ind w:firstLine="420" w:firstLineChars="200"/>
        <w:jc w:val="both"/>
      </w:pPr>
      <w:r>
        <w:rPr>
          <w:rFonts w:hint="eastAsia"/>
        </w:rPr>
        <w:t>8</w:t>
      </w:r>
      <w:r>
        <w:rPr>
          <w:rFonts w:hint="eastAsia" w:ascii="宋体" w:hAnsi="宋体"/>
        </w:rPr>
        <w:t>.</w:t>
      </w:r>
      <w:r>
        <w:rPr>
          <w:rFonts w:hint="eastAsia"/>
        </w:rPr>
        <w:t>工程量清单</w:t>
      </w:r>
    </w:p>
    <w:p w14:paraId="14F13CC9">
      <w:pPr>
        <w:spacing w:line="460" w:lineRule="exact"/>
        <w:ind w:firstLine="420" w:firstLineChars="200"/>
        <w:jc w:val="both"/>
      </w:pPr>
      <w:r>
        <w:rPr>
          <w:rFonts w:hint="eastAsia"/>
        </w:rPr>
        <w:t>9</w:t>
      </w:r>
      <w:r>
        <w:rPr>
          <w:rFonts w:hint="eastAsia" w:ascii="宋体" w:hAnsi="宋体"/>
        </w:rPr>
        <w:t>.</w:t>
      </w:r>
      <w:r>
        <w:rPr>
          <w:rFonts w:hint="eastAsia"/>
        </w:rPr>
        <w:t>工程报价单或预算书</w:t>
      </w:r>
    </w:p>
    <w:p w14:paraId="15C9DAB8">
      <w:pPr>
        <w:spacing w:line="460" w:lineRule="exact"/>
        <w:ind w:firstLine="420" w:firstLineChars="200"/>
        <w:jc w:val="both"/>
      </w:pPr>
      <w:r>
        <w:rPr>
          <w:rFonts w:hint="eastAsia"/>
        </w:rPr>
        <w:t>双方有关工程的洽商、变更等书面协议或文件视为本合同的组成部分。</w:t>
      </w:r>
    </w:p>
    <w:p w14:paraId="59A37B0E">
      <w:pPr>
        <w:spacing w:line="460" w:lineRule="exact"/>
        <w:ind w:firstLine="422" w:firstLineChars="200"/>
        <w:jc w:val="both"/>
        <w:rPr>
          <w:b/>
        </w:rPr>
      </w:pPr>
      <w:r>
        <w:rPr>
          <w:rFonts w:hint="eastAsia"/>
          <w:b/>
        </w:rPr>
        <w:t>七、本协议书中有关词语含义与本合同第二部分《通用条款》中分别赋予它们的定义相同。</w:t>
      </w:r>
    </w:p>
    <w:p w14:paraId="58A34989">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22270321">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5152C445">
      <w:pPr>
        <w:spacing w:line="460" w:lineRule="exact"/>
        <w:ind w:firstLine="422" w:firstLineChars="200"/>
        <w:jc w:val="both"/>
        <w:rPr>
          <w:b/>
        </w:rPr>
      </w:pPr>
      <w:r>
        <w:rPr>
          <w:rFonts w:hint="eastAsia"/>
          <w:b/>
        </w:rPr>
        <w:t>十、合同生效</w:t>
      </w:r>
    </w:p>
    <w:p w14:paraId="73B4B60A">
      <w:pPr>
        <w:spacing w:line="460" w:lineRule="exact"/>
        <w:ind w:firstLine="420" w:firstLineChars="200"/>
        <w:jc w:val="both"/>
      </w:pPr>
      <w:r>
        <w:rPr>
          <w:rFonts w:hint="eastAsia"/>
        </w:rPr>
        <w:t>合同订立时间：年月日</w:t>
      </w:r>
    </w:p>
    <w:p w14:paraId="54779C35">
      <w:pPr>
        <w:spacing w:line="460" w:lineRule="exact"/>
        <w:ind w:firstLine="420" w:firstLineChars="200"/>
        <w:jc w:val="both"/>
      </w:pPr>
      <w:r>
        <w:rPr>
          <w:rFonts w:hint="eastAsia"/>
        </w:rPr>
        <w:t>合同订立地点：</w:t>
      </w:r>
    </w:p>
    <w:p w14:paraId="70116715">
      <w:pPr>
        <w:spacing w:line="460" w:lineRule="exact"/>
        <w:ind w:firstLine="420" w:firstLineChars="200"/>
        <w:jc w:val="both"/>
      </w:pPr>
      <w:r>
        <w:rPr>
          <w:rFonts w:hint="eastAsia"/>
        </w:rPr>
        <w:t>本合同双方约定：</w:t>
      </w:r>
      <w:r>
        <w:rPr>
          <w:rFonts w:hint="eastAsia"/>
          <w:u w:val="single"/>
        </w:rPr>
        <w:t>双方签字盖章后生效</w:t>
      </w:r>
    </w:p>
    <w:p w14:paraId="1BA87F80">
      <w:pPr>
        <w:spacing w:line="460" w:lineRule="exact"/>
        <w:ind w:firstLine="420" w:firstLineChars="200"/>
        <w:jc w:val="both"/>
      </w:pPr>
      <w:r>
        <w:rPr>
          <w:rFonts w:hint="eastAsia"/>
        </w:rPr>
        <w:t>发包人：（公章）承包人：（公章）</w:t>
      </w:r>
    </w:p>
    <w:p w14:paraId="71E8079A">
      <w:pPr>
        <w:spacing w:line="460" w:lineRule="exact"/>
        <w:ind w:firstLine="420" w:firstLineChars="200"/>
        <w:jc w:val="both"/>
      </w:pPr>
      <w:r>
        <w:rPr>
          <w:rFonts w:hint="eastAsia"/>
        </w:rPr>
        <w:t>住所：住所：</w:t>
      </w:r>
    </w:p>
    <w:p w14:paraId="30A1FC16">
      <w:pPr>
        <w:spacing w:line="460" w:lineRule="exact"/>
        <w:ind w:firstLine="420" w:firstLineChars="200"/>
        <w:jc w:val="both"/>
      </w:pPr>
      <w:r>
        <w:rPr>
          <w:rFonts w:hint="eastAsia"/>
        </w:rPr>
        <w:t>法定代表人：法定代表人：</w:t>
      </w:r>
    </w:p>
    <w:p w14:paraId="4776F34F">
      <w:pPr>
        <w:spacing w:line="460" w:lineRule="exact"/>
        <w:ind w:firstLine="420" w:firstLineChars="200"/>
        <w:jc w:val="both"/>
      </w:pPr>
      <w:r>
        <w:rPr>
          <w:rFonts w:hint="eastAsia"/>
        </w:rPr>
        <w:t>委托代理人：委托代理人：</w:t>
      </w:r>
    </w:p>
    <w:p w14:paraId="5ACC397C">
      <w:pPr>
        <w:spacing w:line="460" w:lineRule="exact"/>
        <w:ind w:firstLine="420" w:firstLineChars="200"/>
        <w:jc w:val="both"/>
      </w:pPr>
      <w:r>
        <w:rPr>
          <w:rFonts w:hint="eastAsia"/>
        </w:rPr>
        <w:t>电话：电话：</w:t>
      </w:r>
    </w:p>
    <w:p w14:paraId="77BBA872">
      <w:pPr>
        <w:spacing w:line="460" w:lineRule="exact"/>
        <w:ind w:firstLine="420" w:firstLineChars="200"/>
        <w:jc w:val="both"/>
      </w:pPr>
      <w:r>
        <w:rPr>
          <w:rFonts w:hint="eastAsia"/>
        </w:rPr>
        <w:t>传真：传真：</w:t>
      </w:r>
    </w:p>
    <w:p w14:paraId="01AA9FCD">
      <w:pPr>
        <w:spacing w:line="460" w:lineRule="exact"/>
        <w:ind w:firstLine="420" w:firstLineChars="200"/>
        <w:jc w:val="both"/>
      </w:pPr>
      <w:r>
        <w:rPr>
          <w:rFonts w:hint="eastAsia"/>
        </w:rPr>
        <w:t>开户银行：开户银行：</w:t>
      </w:r>
    </w:p>
    <w:p w14:paraId="0650F182">
      <w:pPr>
        <w:spacing w:line="460" w:lineRule="exact"/>
        <w:ind w:firstLine="420" w:firstLineChars="200"/>
        <w:jc w:val="both"/>
      </w:pPr>
      <w:r>
        <w:rPr>
          <w:rFonts w:hint="eastAsia"/>
        </w:rPr>
        <w:t>账号：账号：</w:t>
      </w:r>
    </w:p>
    <w:p w14:paraId="087AE0BF">
      <w:pPr>
        <w:spacing w:line="460" w:lineRule="exact"/>
        <w:ind w:firstLine="420" w:firstLineChars="200"/>
        <w:jc w:val="both"/>
        <w:rPr>
          <w:rFonts w:ascii="黑体" w:eastAsia="黑体"/>
        </w:rPr>
      </w:pPr>
      <w:r>
        <w:rPr>
          <w:rFonts w:hint="eastAsia"/>
        </w:rPr>
        <w:t>邮政编码：邮政编码：</w:t>
      </w:r>
    </w:p>
    <w:p w14:paraId="0AD18436">
      <w:pPr>
        <w:ind w:firstLine="420" w:firstLineChars="200"/>
        <w:jc w:val="both"/>
        <w:outlineLvl w:val="9"/>
        <w:rPr>
          <w:rFonts w:ascii="黑体" w:eastAsia="黑体"/>
          <w:szCs w:val="24"/>
        </w:rPr>
      </w:pPr>
    </w:p>
    <w:p w14:paraId="54116194">
      <w:pPr>
        <w:pStyle w:val="5"/>
        <w:bidi w:val="0"/>
        <w:jc w:val="center"/>
      </w:pPr>
      <w:bookmarkStart w:id="79" w:name="_Toc9299"/>
      <w:bookmarkStart w:id="80" w:name="_Toc11508"/>
      <w:r>
        <w:rPr>
          <w:rFonts w:hint="eastAsia"/>
        </w:rPr>
        <w:t>第二部分 通用合同条款</w:t>
      </w:r>
      <w:bookmarkEnd w:id="76"/>
      <w:bookmarkEnd w:id="77"/>
      <w:bookmarkEnd w:id="78"/>
      <w:bookmarkEnd w:id="79"/>
      <w:bookmarkEnd w:id="80"/>
    </w:p>
    <w:p w14:paraId="37CF0546">
      <w:pPr>
        <w:jc w:val="center"/>
        <w:rPr>
          <w:rFonts w:ascii="黑体" w:hAnsi="黑体" w:eastAsia="黑体"/>
          <w:bCs/>
          <w:sz w:val="32"/>
          <w:szCs w:val="32"/>
        </w:rPr>
      </w:pPr>
      <w:r>
        <w:rPr>
          <w:rFonts w:hint="eastAsia" w:ascii="黑体" w:hAnsi="黑体" w:eastAsia="黑体"/>
          <w:bCs/>
          <w:sz w:val="32"/>
          <w:szCs w:val="32"/>
        </w:rPr>
        <w:t>（根据国家相关示范文本）</w:t>
      </w:r>
    </w:p>
    <w:p w14:paraId="3506CFF8">
      <w:pPr>
        <w:pStyle w:val="136"/>
        <w:spacing w:before="0" w:beforeAutospacing="0" w:after="0" w:afterAutospacing="0" w:line="360" w:lineRule="auto"/>
        <w:ind w:firstLine="120" w:firstLineChars="50"/>
        <w:jc w:val="both"/>
      </w:pPr>
    </w:p>
    <w:p w14:paraId="7E92E6CA">
      <w:pPr>
        <w:pStyle w:val="136"/>
        <w:spacing w:before="0" w:beforeAutospacing="0" w:after="0" w:afterAutospacing="0" w:line="360" w:lineRule="auto"/>
        <w:ind w:firstLine="480" w:firstLineChars="200"/>
        <w:jc w:val="both"/>
      </w:pPr>
      <w:r>
        <w:t>参见建设工程施工合同</w:t>
      </w:r>
    </w:p>
    <w:p w14:paraId="15AFD70C">
      <w:pPr>
        <w:pStyle w:val="136"/>
        <w:spacing w:before="0" w:beforeAutospacing="0" w:after="0" w:afterAutospacing="0" w:line="360" w:lineRule="auto"/>
        <w:ind w:firstLine="48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149C90A9">
      <w:pPr>
        <w:pStyle w:val="136"/>
        <w:spacing w:before="0" w:beforeAutospacing="0" w:after="0" w:afterAutospacing="0" w:line="360" w:lineRule="auto"/>
        <w:ind w:firstLine="480" w:firstLineChars="200"/>
        <w:jc w:val="both"/>
        <w:rPr>
          <w:rFonts w:hint="default"/>
        </w:rPr>
      </w:pPr>
      <w:r>
        <w:t>通用合同条款内容。</w:t>
      </w:r>
    </w:p>
    <w:p w14:paraId="2B59D8C0">
      <w:pPr>
        <w:spacing w:line="360" w:lineRule="auto"/>
        <w:jc w:val="both"/>
        <w:rPr>
          <w:rFonts w:ascii="黑体" w:eastAsia="黑体"/>
        </w:rPr>
      </w:pPr>
    </w:p>
    <w:p w14:paraId="76E2C701">
      <w:pPr>
        <w:pStyle w:val="5"/>
        <w:bidi w:val="0"/>
        <w:jc w:val="center"/>
      </w:pPr>
      <w:bookmarkStart w:id="81" w:name="_Toc427566453"/>
      <w:bookmarkStart w:id="82" w:name="_Toc3127"/>
      <w:bookmarkStart w:id="83" w:name="_Toc428024702"/>
      <w:bookmarkStart w:id="84" w:name="_Toc6554"/>
      <w:r>
        <w:rPr>
          <w:rFonts w:hint="eastAsia"/>
        </w:rPr>
        <w:t>第三部分 专用合同条款</w:t>
      </w:r>
      <w:bookmarkEnd w:id="81"/>
      <w:bookmarkEnd w:id="82"/>
      <w:bookmarkEnd w:id="83"/>
      <w:bookmarkEnd w:id="84"/>
    </w:p>
    <w:p w14:paraId="5EA1FFE0">
      <w:pPr>
        <w:jc w:val="center"/>
        <w:rPr>
          <w:rFonts w:ascii="黑体" w:hAnsi="黑体" w:eastAsia="黑体"/>
          <w:sz w:val="32"/>
          <w:szCs w:val="32"/>
        </w:rPr>
      </w:pPr>
      <w:r>
        <w:rPr>
          <w:rFonts w:hint="eastAsia" w:ascii="黑体" w:hAnsi="黑体" w:eastAsia="黑体"/>
          <w:bCs/>
          <w:sz w:val="32"/>
          <w:szCs w:val="32"/>
        </w:rPr>
        <w:t>（根据国家相关示范文本）</w:t>
      </w:r>
    </w:p>
    <w:p w14:paraId="5C3F82C6">
      <w:pPr>
        <w:spacing w:line="460" w:lineRule="exact"/>
        <w:jc w:val="both"/>
        <w:rPr>
          <w:b/>
          <w:bCs/>
        </w:rPr>
      </w:pPr>
    </w:p>
    <w:p w14:paraId="30524A8A">
      <w:pPr>
        <w:spacing w:line="400" w:lineRule="exact"/>
        <w:ind w:firstLine="422" w:firstLineChars="200"/>
        <w:jc w:val="both"/>
        <w:rPr>
          <w:rFonts w:hint="eastAsia"/>
          <w:b/>
        </w:rPr>
      </w:pPr>
      <w:r>
        <w:rPr>
          <w:rFonts w:hint="eastAsia"/>
          <w:b/>
        </w:rPr>
        <w:t>一、词语定义及合同文件</w:t>
      </w:r>
    </w:p>
    <w:p w14:paraId="299B6E41">
      <w:pPr>
        <w:spacing w:line="400" w:lineRule="exact"/>
        <w:ind w:firstLine="422" w:firstLineChars="200"/>
        <w:jc w:val="both"/>
        <w:rPr>
          <w:rFonts w:hint="eastAsia"/>
          <w:b/>
        </w:rPr>
      </w:pPr>
      <w:r>
        <w:rPr>
          <w:rFonts w:hint="eastAsia"/>
          <w:b/>
        </w:rPr>
        <w:t>2. 合同文件及解释顺序</w:t>
      </w:r>
    </w:p>
    <w:p w14:paraId="3B415D87">
      <w:pPr>
        <w:spacing w:line="400" w:lineRule="exact"/>
        <w:ind w:firstLine="420" w:firstLineChars="200"/>
        <w:jc w:val="both"/>
        <w:rPr>
          <w:rFonts w:hint="eastAsia"/>
          <w:u w:val="single"/>
        </w:rPr>
      </w:pPr>
      <w:r>
        <w:rPr>
          <w:rFonts w:hint="eastAsia"/>
        </w:rPr>
        <w:t>合同文件组成及解释顺序</w:t>
      </w:r>
      <w:r>
        <w:rPr>
          <w:rFonts w:hint="eastAsia"/>
          <w:u w:val="single"/>
        </w:rPr>
        <w:t>执行通用条款第2. 1、2.2条</w:t>
      </w:r>
    </w:p>
    <w:p w14:paraId="208C88F5">
      <w:pPr>
        <w:spacing w:line="400" w:lineRule="exact"/>
        <w:ind w:firstLine="422" w:firstLineChars="200"/>
        <w:jc w:val="both"/>
        <w:rPr>
          <w:rFonts w:hint="eastAsia"/>
          <w:b/>
        </w:rPr>
      </w:pPr>
      <w:r>
        <w:rPr>
          <w:rFonts w:hint="eastAsia"/>
          <w:b/>
        </w:rPr>
        <w:t>3．语言文字和适用法律、标准及规范</w:t>
      </w:r>
    </w:p>
    <w:p w14:paraId="578B6EAD">
      <w:pPr>
        <w:spacing w:line="400" w:lineRule="exact"/>
        <w:ind w:firstLine="42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5F979667">
      <w:pPr>
        <w:spacing w:line="400" w:lineRule="exact"/>
        <w:ind w:firstLine="420" w:firstLineChars="200"/>
        <w:jc w:val="both"/>
        <w:rPr>
          <w:rFonts w:hint="eastAsia"/>
        </w:rPr>
      </w:pPr>
      <w:r>
        <w:rPr>
          <w:rFonts w:hint="eastAsia"/>
        </w:rPr>
        <w:t>3.2适用法律和法规</w:t>
      </w:r>
    </w:p>
    <w:p w14:paraId="11BD9BC2">
      <w:pPr>
        <w:spacing w:line="400" w:lineRule="exact"/>
        <w:ind w:firstLine="42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21CE77A8">
      <w:pPr>
        <w:spacing w:line="400" w:lineRule="exact"/>
        <w:ind w:firstLine="420" w:firstLineChars="200"/>
        <w:jc w:val="both"/>
        <w:rPr>
          <w:rFonts w:hint="eastAsia"/>
        </w:rPr>
      </w:pPr>
      <w:r>
        <w:rPr>
          <w:rFonts w:hint="eastAsia"/>
        </w:rPr>
        <w:t>3.3适用标准、规范</w:t>
      </w:r>
    </w:p>
    <w:p w14:paraId="2529ECCE">
      <w:pPr>
        <w:spacing w:line="400" w:lineRule="exact"/>
        <w:ind w:firstLine="42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03893D4">
      <w:pPr>
        <w:spacing w:line="400" w:lineRule="exact"/>
        <w:ind w:firstLine="42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5458F716">
      <w:pPr>
        <w:spacing w:line="400" w:lineRule="exact"/>
        <w:ind w:firstLine="42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776FCC88">
      <w:pPr>
        <w:spacing w:line="400" w:lineRule="exact"/>
        <w:ind w:firstLine="422" w:firstLineChars="200"/>
        <w:jc w:val="both"/>
        <w:rPr>
          <w:rFonts w:hint="eastAsia"/>
          <w:b/>
        </w:rPr>
      </w:pPr>
      <w:r>
        <w:rPr>
          <w:rFonts w:hint="eastAsia"/>
          <w:b/>
        </w:rPr>
        <w:t>4.图纸</w:t>
      </w:r>
    </w:p>
    <w:p w14:paraId="14C41F6C">
      <w:pPr>
        <w:spacing w:line="400" w:lineRule="exact"/>
        <w:ind w:firstLine="42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DB48AB6">
      <w:pPr>
        <w:spacing w:line="400" w:lineRule="exact"/>
        <w:ind w:firstLine="422" w:firstLineChars="200"/>
        <w:jc w:val="both"/>
        <w:rPr>
          <w:rFonts w:hint="eastAsia"/>
          <w:b/>
        </w:rPr>
      </w:pPr>
      <w:r>
        <w:rPr>
          <w:rFonts w:hint="eastAsia"/>
          <w:b/>
        </w:rPr>
        <w:t>二、双方一般权利和义务</w:t>
      </w:r>
    </w:p>
    <w:p w14:paraId="56779ABF">
      <w:pPr>
        <w:spacing w:line="400" w:lineRule="exact"/>
        <w:ind w:firstLine="422" w:firstLineChars="200"/>
        <w:jc w:val="both"/>
        <w:rPr>
          <w:rFonts w:hint="eastAsia"/>
          <w:b/>
        </w:rPr>
      </w:pPr>
      <w:r>
        <w:rPr>
          <w:rFonts w:hint="eastAsia"/>
          <w:b/>
        </w:rPr>
        <w:t>5.工程师</w:t>
      </w:r>
    </w:p>
    <w:p w14:paraId="3C06D3FA">
      <w:pPr>
        <w:spacing w:line="400" w:lineRule="exact"/>
        <w:ind w:firstLine="420" w:firstLineChars="200"/>
        <w:jc w:val="both"/>
        <w:rPr>
          <w:rFonts w:hint="eastAsia"/>
        </w:rPr>
      </w:pPr>
      <w:r>
        <w:rPr>
          <w:rFonts w:hint="eastAsia"/>
        </w:rPr>
        <w:t>5.2监理单位委派的工程师</w:t>
      </w:r>
    </w:p>
    <w:p w14:paraId="16842702">
      <w:pPr>
        <w:spacing w:line="400" w:lineRule="exact"/>
        <w:ind w:firstLine="420" w:firstLineChars="200"/>
        <w:jc w:val="both"/>
        <w:rPr>
          <w:rFonts w:hint="eastAsia"/>
          <w:u w:val="single"/>
        </w:rPr>
      </w:pPr>
      <w:r>
        <w:rPr>
          <w:rFonts w:hint="eastAsia"/>
        </w:rPr>
        <w:t>姓名：职务：</w:t>
      </w:r>
      <w:r>
        <w:rPr>
          <w:rFonts w:hint="eastAsia"/>
          <w:u w:val="single"/>
        </w:rPr>
        <w:t>总监理工程师</w:t>
      </w:r>
    </w:p>
    <w:p w14:paraId="28C81A97">
      <w:pPr>
        <w:spacing w:line="400" w:lineRule="exact"/>
        <w:ind w:firstLine="42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680F4C8">
      <w:pPr>
        <w:spacing w:line="400" w:lineRule="exact"/>
        <w:ind w:firstLine="42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1A06B72E">
      <w:pPr>
        <w:spacing w:line="400" w:lineRule="exact"/>
        <w:ind w:firstLine="420" w:firstLineChars="200"/>
        <w:jc w:val="both"/>
        <w:rPr>
          <w:rFonts w:hint="eastAsia"/>
        </w:rPr>
      </w:pPr>
      <w:r>
        <w:rPr>
          <w:rFonts w:hint="eastAsia"/>
        </w:rPr>
        <w:t>5.3发包人派驻的工程师</w:t>
      </w:r>
    </w:p>
    <w:p w14:paraId="17A87065">
      <w:pPr>
        <w:spacing w:line="400" w:lineRule="exact"/>
        <w:ind w:firstLine="420" w:firstLineChars="200"/>
        <w:jc w:val="both"/>
        <w:rPr>
          <w:rFonts w:hint="eastAsia"/>
          <w:u w:val="single"/>
        </w:rPr>
      </w:pPr>
      <w:r>
        <w:rPr>
          <w:rFonts w:hint="eastAsia"/>
        </w:rPr>
        <w:t>姓名：职务：</w:t>
      </w:r>
      <w:r>
        <w:rPr>
          <w:rFonts w:hint="eastAsia"/>
          <w:u w:val="single"/>
        </w:rPr>
        <w:t>工程师</w:t>
      </w:r>
    </w:p>
    <w:p w14:paraId="427B563C">
      <w:pPr>
        <w:spacing w:line="400" w:lineRule="exact"/>
        <w:ind w:firstLine="420" w:firstLineChars="200"/>
        <w:jc w:val="both"/>
        <w:rPr>
          <w:rFonts w:hint="eastAsia"/>
          <w:u w:val="single"/>
        </w:rPr>
      </w:pPr>
      <w:r>
        <w:rPr>
          <w:rFonts w:hint="eastAsia"/>
        </w:rPr>
        <w:t>职权：</w:t>
      </w:r>
      <w:r>
        <w:rPr>
          <w:rFonts w:hint="eastAsia"/>
          <w:u w:val="single"/>
        </w:rPr>
        <w:t>作为发包方代表处理与本工程建设相关的一切事宜。</w:t>
      </w:r>
    </w:p>
    <w:p w14:paraId="32402914">
      <w:pPr>
        <w:spacing w:line="400" w:lineRule="exact"/>
        <w:ind w:firstLine="420" w:firstLineChars="200"/>
        <w:jc w:val="both"/>
        <w:rPr>
          <w:u w:val="single"/>
        </w:rPr>
      </w:pPr>
      <w:r>
        <w:rPr>
          <w:rFonts w:hint="eastAsia"/>
        </w:rPr>
        <w:t>5.6不实行监理的，工程师的职权：</w:t>
      </w:r>
      <w:r>
        <w:rPr>
          <w:rFonts w:hint="eastAsia" w:ascii="宋体" w:hAnsi="宋体"/>
          <w:u w:val="single"/>
        </w:rPr>
        <w:t xml:space="preserve">/    </w:t>
      </w:r>
    </w:p>
    <w:p w14:paraId="5B80E5E5">
      <w:pPr>
        <w:spacing w:line="400" w:lineRule="exact"/>
        <w:ind w:firstLine="422" w:firstLineChars="200"/>
        <w:jc w:val="both"/>
        <w:rPr>
          <w:b/>
        </w:rPr>
      </w:pPr>
      <w:r>
        <w:rPr>
          <w:rFonts w:hint="eastAsia"/>
          <w:b/>
          <w:lang w:val="en-US"/>
        </w:rPr>
        <w:t>6</w:t>
      </w:r>
      <w:r>
        <w:rPr>
          <w:rFonts w:hint="eastAsia"/>
          <w:b/>
        </w:rPr>
        <w:t>.项目经理</w:t>
      </w:r>
    </w:p>
    <w:p w14:paraId="5763E846">
      <w:pPr>
        <w:spacing w:line="480" w:lineRule="exact"/>
        <w:ind w:firstLine="420" w:firstLineChars="200"/>
        <w:jc w:val="both"/>
        <w:rPr>
          <w:u w:val="single"/>
        </w:rPr>
      </w:pPr>
      <w:r>
        <w:rPr>
          <w:rFonts w:hint="eastAsia"/>
        </w:rPr>
        <w:t>姓名：职务：</w:t>
      </w:r>
      <w:r>
        <w:rPr>
          <w:rFonts w:hint="eastAsia"/>
          <w:u w:val="single"/>
        </w:rPr>
        <w:t>项目经理</w:t>
      </w:r>
    </w:p>
    <w:p w14:paraId="45239F4F">
      <w:pPr>
        <w:spacing w:line="480" w:lineRule="exact"/>
        <w:ind w:firstLine="422" w:firstLineChars="200"/>
        <w:jc w:val="both"/>
        <w:rPr>
          <w:b/>
        </w:rPr>
      </w:pPr>
      <w:r>
        <w:rPr>
          <w:rFonts w:hint="eastAsia"/>
          <w:b/>
          <w:lang w:val="en-US"/>
        </w:rPr>
        <w:t>7</w:t>
      </w:r>
      <w:r>
        <w:rPr>
          <w:rFonts w:hint="eastAsia"/>
          <w:b/>
        </w:rPr>
        <w:t>.发包人工作</w:t>
      </w:r>
    </w:p>
    <w:p w14:paraId="048E822D">
      <w:pPr>
        <w:spacing w:line="480" w:lineRule="exact"/>
        <w:ind w:firstLine="420" w:firstLineChars="200"/>
        <w:jc w:val="both"/>
      </w:pPr>
      <w:r>
        <w:rPr>
          <w:rFonts w:hint="eastAsia"/>
          <w:lang w:val="en-US"/>
        </w:rPr>
        <w:t>7</w:t>
      </w:r>
      <w:r>
        <w:rPr>
          <w:rFonts w:hint="eastAsia"/>
        </w:rPr>
        <w:t>.1发包人应按约定的时间和要求完成以下工作：</w:t>
      </w:r>
    </w:p>
    <w:p w14:paraId="72558DF3">
      <w:pPr>
        <w:spacing w:line="480" w:lineRule="exact"/>
        <w:ind w:firstLine="420" w:firstLineChars="200"/>
        <w:jc w:val="both"/>
      </w:pPr>
      <w:r>
        <w:rPr>
          <w:rFonts w:hint="eastAsia"/>
        </w:rPr>
        <w:t>（1）施工场地具备施工条件的要求及完成的时间：</w:t>
      </w:r>
    </w:p>
    <w:p w14:paraId="29F6206A">
      <w:pPr>
        <w:spacing w:line="480" w:lineRule="exact"/>
        <w:ind w:firstLine="420" w:firstLineChars="200"/>
        <w:jc w:val="both"/>
        <w:rPr>
          <w:u w:val="single"/>
        </w:rPr>
      </w:pPr>
      <w:r>
        <w:rPr>
          <w:rFonts w:hint="eastAsia"/>
          <w:u w:val="single"/>
        </w:rPr>
        <w:t>已具备开工条件</w:t>
      </w:r>
    </w:p>
    <w:p w14:paraId="1D7219B8">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33C5BAC9">
      <w:pPr>
        <w:spacing w:line="480" w:lineRule="exact"/>
        <w:ind w:firstLine="420" w:firstLineChars="200"/>
        <w:jc w:val="both"/>
      </w:pPr>
      <w:r>
        <w:rPr>
          <w:rFonts w:hint="eastAsia"/>
        </w:rPr>
        <w:t>（3）施工场地与公共道路的开通时间和要求：</w:t>
      </w:r>
      <w:r>
        <w:rPr>
          <w:rFonts w:hint="eastAsia"/>
          <w:u w:val="single"/>
        </w:rPr>
        <w:t>已开通</w:t>
      </w:r>
    </w:p>
    <w:p w14:paraId="25019527">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6B9331D8">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2A2893C0">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2F1D5D72">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776CD4F2">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0DFB6206">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418153F0">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6A308B8D">
      <w:pPr>
        <w:spacing w:line="480" w:lineRule="exact"/>
        <w:ind w:firstLine="420" w:firstLineChars="200"/>
        <w:jc w:val="both"/>
      </w:pPr>
      <w:r>
        <w:rPr>
          <w:rFonts w:hint="eastAsia"/>
          <w:lang w:val="en-US"/>
        </w:rPr>
        <w:t>8</w:t>
      </w:r>
      <w:r>
        <w:rPr>
          <w:rFonts w:hint="eastAsia"/>
        </w:rPr>
        <w:t>.承包人工作</w:t>
      </w:r>
    </w:p>
    <w:p w14:paraId="283C6928">
      <w:pPr>
        <w:spacing w:line="480" w:lineRule="exact"/>
        <w:ind w:firstLine="420" w:firstLineChars="200"/>
        <w:jc w:val="both"/>
      </w:pPr>
      <w:r>
        <w:rPr>
          <w:rFonts w:hint="eastAsia"/>
          <w:lang w:val="en-US"/>
        </w:rPr>
        <w:t>8</w:t>
      </w:r>
      <w:r>
        <w:rPr>
          <w:rFonts w:hint="eastAsia"/>
        </w:rPr>
        <w:t>.1承包人应按约定时间和要求，完成以下工作：</w:t>
      </w:r>
    </w:p>
    <w:p w14:paraId="1DBC1E71">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5656D5E9">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02FFD4BA">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203A349D">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4DA47A7C">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153E7C32">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0CA8BB4">
      <w:pPr>
        <w:spacing w:line="480" w:lineRule="exact"/>
        <w:ind w:firstLine="420" w:firstLineChars="200"/>
        <w:jc w:val="both"/>
      </w:pPr>
      <w:r>
        <w:rPr>
          <w:rFonts w:hint="eastAsia"/>
        </w:rPr>
        <w:t>（7）施工场地周围地下管线和邻近建筑物、构筑物（含文物保护建筑）、古树名木的保护要求及费用承担：</w:t>
      </w:r>
    </w:p>
    <w:p w14:paraId="4E62B8C7">
      <w:pPr>
        <w:spacing w:line="480" w:lineRule="exact"/>
        <w:ind w:firstLine="420" w:firstLineChars="200"/>
        <w:jc w:val="both"/>
      </w:pPr>
      <w:r>
        <w:rPr>
          <w:rFonts w:hint="eastAsia"/>
        </w:rPr>
        <w:t>（8）施工场地清洁卫生的要求：</w:t>
      </w:r>
    </w:p>
    <w:p w14:paraId="065EBE94">
      <w:pPr>
        <w:spacing w:line="480" w:lineRule="exact"/>
        <w:ind w:firstLine="420" w:firstLineChars="200"/>
        <w:jc w:val="both"/>
      </w:pPr>
      <w:r>
        <w:rPr>
          <w:rFonts w:hint="eastAsia"/>
        </w:rPr>
        <w:t>（9）双方约定承包人应做的其他工作：</w:t>
      </w:r>
    </w:p>
    <w:p w14:paraId="3EDF1D8F">
      <w:pPr>
        <w:ind w:firstLine="422" w:firstLineChars="200"/>
        <w:jc w:val="both"/>
        <w:rPr>
          <w:b/>
        </w:rPr>
      </w:pPr>
      <w:r>
        <w:rPr>
          <w:rFonts w:hint="eastAsia"/>
          <w:b/>
        </w:rPr>
        <w:t>三、施工组织设计和工期</w:t>
      </w:r>
    </w:p>
    <w:p w14:paraId="41454C63">
      <w:pPr>
        <w:spacing w:line="480" w:lineRule="exact"/>
        <w:ind w:firstLine="422" w:firstLineChars="200"/>
        <w:jc w:val="both"/>
        <w:rPr>
          <w:b/>
          <w:color w:val="FFFFFF"/>
        </w:rPr>
      </w:pPr>
      <w:r>
        <w:rPr>
          <w:rFonts w:hint="eastAsia"/>
          <w:b/>
          <w:lang w:val="en-US"/>
        </w:rPr>
        <w:t>9</w:t>
      </w:r>
      <w:r>
        <w:rPr>
          <w:rFonts w:hint="eastAsia"/>
          <w:b/>
        </w:rPr>
        <w:t>.进度计划</w:t>
      </w:r>
    </w:p>
    <w:p w14:paraId="3F20B81C">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43F272B8">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3FD182E6">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17395A7F">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3E2818AF">
      <w:pPr>
        <w:spacing w:line="400" w:lineRule="exact"/>
        <w:ind w:firstLine="420" w:firstLineChars="200"/>
        <w:jc w:val="both"/>
      </w:pPr>
      <w:r>
        <w:rPr>
          <w:rFonts w:hint="eastAsia"/>
        </w:rPr>
        <w:t>13.工期延误</w:t>
      </w:r>
    </w:p>
    <w:p w14:paraId="29AC935E">
      <w:pPr>
        <w:spacing w:line="400" w:lineRule="exact"/>
        <w:ind w:firstLine="420" w:firstLineChars="200"/>
        <w:jc w:val="both"/>
      </w:pPr>
      <w:r>
        <w:rPr>
          <w:rFonts w:hint="eastAsia"/>
        </w:rPr>
        <w:t>13.1双方约定工期顺延的其他情况：</w:t>
      </w:r>
    </w:p>
    <w:p w14:paraId="3C499A13">
      <w:pPr>
        <w:spacing w:line="400" w:lineRule="exact"/>
        <w:ind w:firstLine="422" w:firstLineChars="200"/>
        <w:jc w:val="both"/>
        <w:rPr>
          <w:b/>
        </w:rPr>
      </w:pPr>
      <w:r>
        <w:rPr>
          <w:rFonts w:hint="eastAsia"/>
          <w:b/>
        </w:rPr>
        <w:t>四、质量与验收</w:t>
      </w:r>
    </w:p>
    <w:p w14:paraId="67D10448">
      <w:pPr>
        <w:spacing w:line="400" w:lineRule="exact"/>
        <w:ind w:firstLine="420" w:firstLineChars="200"/>
        <w:jc w:val="both"/>
      </w:pPr>
      <w:r>
        <w:rPr>
          <w:rFonts w:hint="eastAsia"/>
        </w:rPr>
        <w:t>17.隐蔽工程和中间验收</w:t>
      </w:r>
    </w:p>
    <w:p w14:paraId="3CEA8394">
      <w:pPr>
        <w:spacing w:line="400" w:lineRule="exact"/>
        <w:ind w:firstLine="420" w:firstLineChars="200"/>
        <w:jc w:val="both"/>
      </w:pPr>
      <w:r>
        <w:rPr>
          <w:rFonts w:hint="eastAsia"/>
        </w:rPr>
        <w:t>17.1双约定中间验收部位：</w:t>
      </w:r>
    </w:p>
    <w:p w14:paraId="12980ACD">
      <w:pPr>
        <w:spacing w:line="400" w:lineRule="exact"/>
        <w:ind w:firstLine="420" w:firstLineChars="200"/>
        <w:jc w:val="both"/>
      </w:pPr>
      <w:r>
        <w:rPr>
          <w:rFonts w:hint="eastAsia"/>
        </w:rPr>
        <w:t>19.工程试车</w:t>
      </w:r>
    </w:p>
    <w:p w14:paraId="3D5F7AAC">
      <w:pPr>
        <w:spacing w:line="400" w:lineRule="exact"/>
        <w:ind w:firstLine="420" w:firstLineChars="200"/>
        <w:jc w:val="both"/>
        <w:rPr>
          <w:u w:val="single"/>
        </w:rPr>
      </w:pPr>
      <w:r>
        <w:rPr>
          <w:rFonts w:hint="eastAsia"/>
        </w:rPr>
        <w:t>19.5试车费用地承担：</w:t>
      </w:r>
      <w:r>
        <w:rPr>
          <w:rFonts w:hint="eastAsia" w:ascii="宋体" w:hAnsi="宋体"/>
          <w:u w:val="single"/>
        </w:rPr>
        <w:t>无</w:t>
      </w:r>
    </w:p>
    <w:p w14:paraId="054421EE">
      <w:pPr>
        <w:spacing w:line="400" w:lineRule="exact"/>
        <w:ind w:firstLine="422" w:firstLineChars="200"/>
        <w:jc w:val="both"/>
        <w:rPr>
          <w:b/>
        </w:rPr>
      </w:pPr>
      <w:r>
        <w:rPr>
          <w:rFonts w:hint="eastAsia"/>
          <w:b/>
        </w:rPr>
        <w:t>五、安全施工：</w:t>
      </w:r>
    </w:p>
    <w:p w14:paraId="379F0A80">
      <w:pPr>
        <w:spacing w:line="400" w:lineRule="exact"/>
        <w:ind w:firstLine="420" w:firstLineChars="200"/>
        <w:jc w:val="both"/>
      </w:pPr>
      <w:r>
        <w:rPr>
          <w:rFonts w:hint="eastAsia"/>
        </w:rPr>
        <w:t>遵照国家、建设部、河南省及周口市现行有关规定执行。</w:t>
      </w:r>
    </w:p>
    <w:p w14:paraId="75316B48">
      <w:pPr>
        <w:spacing w:line="400" w:lineRule="exact"/>
        <w:ind w:firstLine="422" w:firstLineChars="200"/>
        <w:jc w:val="both"/>
        <w:rPr>
          <w:b/>
        </w:rPr>
      </w:pPr>
      <w:r>
        <w:rPr>
          <w:rFonts w:hint="eastAsia"/>
          <w:b/>
        </w:rPr>
        <w:t>六、合同价款及调整</w:t>
      </w:r>
    </w:p>
    <w:p w14:paraId="6FC9E608">
      <w:pPr>
        <w:spacing w:line="400" w:lineRule="exact"/>
        <w:ind w:firstLine="422" w:firstLineChars="200"/>
        <w:jc w:val="both"/>
        <w:rPr>
          <w:b/>
        </w:rPr>
      </w:pPr>
      <w:r>
        <w:rPr>
          <w:rFonts w:hint="eastAsia"/>
          <w:b/>
        </w:rPr>
        <w:t>23. 合同价款及调整</w:t>
      </w:r>
    </w:p>
    <w:p w14:paraId="33EFC200">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66C25FCA">
      <w:pPr>
        <w:spacing w:line="400" w:lineRule="exact"/>
        <w:ind w:firstLine="420" w:firstLineChars="200"/>
        <w:jc w:val="both"/>
        <w:rPr>
          <w:u w:val="single"/>
        </w:rPr>
      </w:pPr>
      <w:r>
        <w:rPr>
          <w:rFonts w:hint="eastAsia"/>
        </w:rPr>
        <w:t>（1）采用固定价格合同，合同价款中包括：</w:t>
      </w:r>
    </w:p>
    <w:p w14:paraId="31184F65">
      <w:pPr>
        <w:spacing w:line="400" w:lineRule="exact"/>
        <w:ind w:firstLine="420" w:firstLineChars="200"/>
        <w:jc w:val="both"/>
      </w:pPr>
      <w:r>
        <w:rPr>
          <w:rFonts w:hint="eastAsia"/>
        </w:rPr>
        <w:t>除下列原因外合同的固定总价均不得改变：</w:t>
      </w:r>
    </w:p>
    <w:p w14:paraId="40AB275B">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5D10AE8">
      <w:pPr>
        <w:snapToGrid w:val="0"/>
        <w:spacing w:line="400" w:lineRule="exact"/>
        <w:ind w:firstLine="420" w:firstLineChars="200"/>
        <w:jc w:val="both"/>
      </w:pPr>
      <w:r>
        <w:rPr>
          <w:rFonts w:hint="eastAsia"/>
        </w:rPr>
        <w:t>②如果直接取消某分部分项工程量清单项目，则该项目价款不予支付。</w:t>
      </w:r>
    </w:p>
    <w:p w14:paraId="3F9DF9CD">
      <w:pPr>
        <w:snapToGrid w:val="0"/>
        <w:spacing w:line="400" w:lineRule="exact"/>
        <w:ind w:firstLine="420" w:firstLineChars="200"/>
        <w:jc w:val="both"/>
      </w:pPr>
      <w:r>
        <w:rPr>
          <w:rFonts w:hint="eastAsia"/>
        </w:rPr>
        <w:t>③措施费均为税后的包干价，不因设计变更而调增。</w:t>
      </w:r>
    </w:p>
    <w:p w14:paraId="3F913B58">
      <w:pPr>
        <w:spacing w:line="400" w:lineRule="exact"/>
        <w:ind w:firstLine="420" w:firstLineChars="200"/>
        <w:jc w:val="both"/>
        <w:rPr>
          <w:u w:val="single"/>
        </w:rPr>
      </w:pPr>
      <w:r>
        <w:rPr>
          <w:rFonts w:hint="eastAsia"/>
        </w:rPr>
        <w:t>（2）采用可调价格合同，合同价款调整方法：</w:t>
      </w:r>
    </w:p>
    <w:p w14:paraId="38C16608">
      <w:pPr>
        <w:spacing w:line="400" w:lineRule="exact"/>
        <w:ind w:firstLine="420" w:firstLineChars="200"/>
        <w:jc w:val="both"/>
        <w:rPr>
          <w:u w:val="single"/>
        </w:rPr>
      </w:pPr>
      <w:r>
        <w:rPr>
          <w:rFonts w:hint="eastAsia"/>
        </w:rPr>
        <w:t>（3）采用成本加酬金合同，有关成本和酬金的约定：</w:t>
      </w:r>
    </w:p>
    <w:p w14:paraId="4F114E01">
      <w:pPr>
        <w:spacing w:line="400" w:lineRule="exact"/>
        <w:ind w:firstLine="420" w:firstLineChars="200"/>
        <w:jc w:val="both"/>
        <w:rPr>
          <w:u w:val="single"/>
        </w:rPr>
      </w:pPr>
      <w:r>
        <w:rPr>
          <w:rFonts w:hint="eastAsia"/>
        </w:rPr>
        <w:t>23.3双方约定合同价款的其他调整因素：</w:t>
      </w:r>
    </w:p>
    <w:p w14:paraId="62904D64">
      <w:pPr>
        <w:spacing w:line="400" w:lineRule="exact"/>
        <w:ind w:firstLine="422" w:firstLineChars="200"/>
        <w:jc w:val="both"/>
        <w:rPr>
          <w:b/>
        </w:rPr>
      </w:pPr>
      <w:r>
        <w:rPr>
          <w:rFonts w:hint="eastAsia"/>
          <w:b/>
        </w:rPr>
        <w:t>24.工程预付款</w:t>
      </w:r>
    </w:p>
    <w:p w14:paraId="5454F05B">
      <w:pPr>
        <w:spacing w:line="400" w:lineRule="exact"/>
        <w:ind w:firstLine="420" w:firstLineChars="200"/>
        <w:jc w:val="both"/>
        <w:rPr>
          <w:u w:val="single"/>
        </w:rPr>
      </w:pPr>
      <w:r>
        <w:rPr>
          <w:rFonts w:hint="eastAsia"/>
        </w:rPr>
        <w:t>发包人向承包人预付工程款的时间和金额或占合同价款总额的比例：</w:t>
      </w:r>
    </w:p>
    <w:p w14:paraId="3AE39424">
      <w:pPr>
        <w:spacing w:line="480" w:lineRule="exact"/>
        <w:ind w:firstLine="420" w:firstLineChars="200"/>
        <w:jc w:val="both"/>
        <w:rPr>
          <w:u w:val="single"/>
        </w:rPr>
      </w:pPr>
      <w:r>
        <w:rPr>
          <w:rFonts w:hint="eastAsia"/>
        </w:rPr>
        <w:t>扣回工程款的时间、比例：</w:t>
      </w:r>
    </w:p>
    <w:p w14:paraId="3662851A">
      <w:pPr>
        <w:spacing w:line="480" w:lineRule="exact"/>
        <w:ind w:firstLine="422" w:firstLineChars="200"/>
        <w:jc w:val="both"/>
        <w:rPr>
          <w:b/>
        </w:rPr>
      </w:pPr>
      <w:r>
        <w:rPr>
          <w:rFonts w:hint="eastAsia"/>
          <w:b/>
        </w:rPr>
        <w:t>25.工程量确认</w:t>
      </w:r>
    </w:p>
    <w:p w14:paraId="0935FD4C">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5B1B8275">
      <w:pPr>
        <w:spacing w:line="480" w:lineRule="exact"/>
        <w:ind w:firstLine="422" w:firstLineChars="200"/>
        <w:jc w:val="both"/>
        <w:rPr>
          <w:b/>
        </w:rPr>
      </w:pPr>
      <w:r>
        <w:rPr>
          <w:rFonts w:hint="eastAsia"/>
          <w:b/>
        </w:rPr>
        <w:t>26. 工程款支付</w:t>
      </w:r>
    </w:p>
    <w:p w14:paraId="38DB15FC">
      <w:pPr>
        <w:spacing w:line="480" w:lineRule="exact"/>
        <w:ind w:firstLine="420" w:firstLineChars="200"/>
        <w:jc w:val="both"/>
        <w:rPr>
          <w:u w:val="single"/>
        </w:rPr>
      </w:pPr>
      <w:r>
        <w:rPr>
          <w:rFonts w:hint="eastAsia"/>
          <w:u w:val="single"/>
        </w:rPr>
        <w:t>双方约定的工程款（进度款）支付的方式和时间：中标后双方协商。</w:t>
      </w:r>
    </w:p>
    <w:p w14:paraId="1CEC2FC1">
      <w:pPr>
        <w:ind w:firstLine="422" w:firstLineChars="200"/>
        <w:jc w:val="both"/>
        <w:rPr>
          <w:b/>
        </w:rPr>
      </w:pPr>
      <w:r>
        <w:rPr>
          <w:rFonts w:hint="eastAsia"/>
          <w:b/>
        </w:rPr>
        <w:t>七、材料设备供应</w:t>
      </w:r>
    </w:p>
    <w:p w14:paraId="75D195E1">
      <w:pPr>
        <w:spacing w:line="480" w:lineRule="exact"/>
        <w:ind w:firstLine="422" w:firstLineChars="200"/>
        <w:jc w:val="both"/>
        <w:rPr>
          <w:b/>
        </w:rPr>
      </w:pPr>
      <w:r>
        <w:rPr>
          <w:rFonts w:hint="eastAsia"/>
          <w:b/>
        </w:rPr>
        <w:t>27.发包人供应材料设备</w:t>
      </w:r>
    </w:p>
    <w:p w14:paraId="5FCD9E27">
      <w:pPr>
        <w:spacing w:line="480" w:lineRule="exact"/>
        <w:ind w:firstLine="420" w:firstLineChars="200"/>
        <w:jc w:val="both"/>
      </w:pPr>
      <w:r>
        <w:rPr>
          <w:rFonts w:hint="eastAsia"/>
        </w:rPr>
        <w:t>27.4发包人供应的材料设备与一览表不符时，双方约定发包人承担责任如下：</w:t>
      </w:r>
    </w:p>
    <w:p w14:paraId="4BF26237">
      <w:pPr>
        <w:spacing w:line="480" w:lineRule="exact"/>
        <w:ind w:firstLine="420" w:firstLineChars="200"/>
        <w:jc w:val="both"/>
        <w:rPr>
          <w:u w:val="single"/>
        </w:rPr>
      </w:pPr>
      <w:r>
        <w:rPr>
          <w:rFonts w:hint="eastAsia"/>
        </w:rPr>
        <w:t>（1）材料设备单价与一览表不符：</w:t>
      </w:r>
    </w:p>
    <w:p w14:paraId="6D6C4845">
      <w:pPr>
        <w:spacing w:line="480" w:lineRule="exact"/>
        <w:ind w:firstLine="420" w:firstLineChars="200"/>
        <w:jc w:val="both"/>
      </w:pPr>
      <w:r>
        <w:rPr>
          <w:rFonts w:hint="eastAsia"/>
        </w:rPr>
        <w:t>（2）材料设备的品种、规格、型号、质量等级与一览表不符：</w:t>
      </w:r>
    </w:p>
    <w:p w14:paraId="7F01320A">
      <w:pPr>
        <w:spacing w:line="480" w:lineRule="exact"/>
        <w:ind w:firstLine="420" w:firstLineChars="200"/>
        <w:jc w:val="both"/>
        <w:rPr>
          <w:u w:val="single"/>
        </w:rPr>
      </w:pPr>
      <w:r>
        <w:rPr>
          <w:rFonts w:hint="eastAsia"/>
        </w:rPr>
        <w:t>（3）承包人可代为调剂串换的材料：</w:t>
      </w:r>
    </w:p>
    <w:p w14:paraId="7EA7BBE0">
      <w:pPr>
        <w:spacing w:line="480" w:lineRule="exact"/>
        <w:ind w:firstLine="420" w:firstLineChars="200"/>
        <w:jc w:val="both"/>
        <w:rPr>
          <w:u w:val="single"/>
        </w:rPr>
      </w:pPr>
      <w:r>
        <w:rPr>
          <w:rFonts w:hint="eastAsia"/>
        </w:rPr>
        <w:t>（4）到货地点与一览表不符：</w:t>
      </w:r>
    </w:p>
    <w:p w14:paraId="7F4243B9">
      <w:pPr>
        <w:spacing w:line="480" w:lineRule="exact"/>
        <w:ind w:firstLine="420" w:firstLineChars="200"/>
        <w:jc w:val="both"/>
        <w:rPr>
          <w:u w:val="single"/>
        </w:rPr>
      </w:pPr>
      <w:r>
        <w:rPr>
          <w:rFonts w:hint="eastAsia"/>
        </w:rPr>
        <w:t>（5）供应数量与一览表不符：</w:t>
      </w:r>
    </w:p>
    <w:p w14:paraId="0805D5EF">
      <w:pPr>
        <w:spacing w:line="480" w:lineRule="exact"/>
        <w:ind w:firstLine="420" w:firstLineChars="200"/>
        <w:jc w:val="both"/>
      </w:pPr>
      <w:r>
        <w:rPr>
          <w:rFonts w:hint="eastAsia"/>
        </w:rPr>
        <w:t>（6）到货时间与一览表不符：</w:t>
      </w:r>
    </w:p>
    <w:p w14:paraId="3C070D47">
      <w:pPr>
        <w:spacing w:line="480" w:lineRule="exact"/>
        <w:ind w:firstLine="420" w:firstLineChars="200"/>
        <w:jc w:val="both"/>
      </w:pPr>
      <w:r>
        <w:rPr>
          <w:rFonts w:hint="eastAsia"/>
        </w:rPr>
        <w:t>27.6发包人供应材料设备的结算方法：</w:t>
      </w:r>
    </w:p>
    <w:p w14:paraId="1337EF05">
      <w:pPr>
        <w:spacing w:line="480" w:lineRule="exact"/>
        <w:ind w:firstLine="422" w:firstLineChars="200"/>
        <w:jc w:val="both"/>
        <w:rPr>
          <w:b/>
        </w:rPr>
      </w:pPr>
      <w:r>
        <w:rPr>
          <w:rFonts w:hint="eastAsia"/>
          <w:b/>
        </w:rPr>
        <w:t>28.承包人采购材料设备</w:t>
      </w:r>
    </w:p>
    <w:p w14:paraId="7FE92DDF">
      <w:pPr>
        <w:spacing w:line="480" w:lineRule="exact"/>
        <w:ind w:firstLine="420" w:firstLineChars="200"/>
        <w:jc w:val="both"/>
      </w:pPr>
      <w:r>
        <w:rPr>
          <w:rFonts w:hint="eastAsia"/>
        </w:rPr>
        <w:t>28．1承包人采购材料设备的约定：</w:t>
      </w:r>
      <w:r>
        <w:rPr>
          <w:rFonts w:hint="eastAsia"/>
          <w:u w:val="single"/>
        </w:rPr>
        <w:t>执行通用条款</w:t>
      </w:r>
    </w:p>
    <w:p w14:paraId="13BA26C6">
      <w:pPr>
        <w:spacing w:line="480" w:lineRule="exact"/>
        <w:ind w:firstLine="422" w:firstLineChars="200"/>
        <w:jc w:val="both"/>
        <w:rPr>
          <w:b/>
          <w:u w:val="single"/>
        </w:rPr>
      </w:pPr>
      <w:r>
        <w:rPr>
          <w:rFonts w:hint="eastAsia"/>
          <w:b/>
        </w:rPr>
        <w:t>八、工程变更</w:t>
      </w:r>
      <w:r>
        <w:rPr>
          <w:rFonts w:hint="eastAsia"/>
          <w:u w:val="single"/>
        </w:rPr>
        <w:t>执行通用条款</w:t>
      </w:r>
    </w:p>
    <w:p w14:paraId="6C6008D2">
      <w:pPr>
        <w:spacing w:line="480" w:lineRule="exact"/>
        <w:ind w:firstLine="422" w:firstLineChars="200"/>
        <w:jc w:val="both"/>
        <w:rPr>
          <w:b/>
        </w:rPr>
      </w:pPr>
      <w:r>
        <w:rPr>
          <w:rFonts w:hint="eastAsia"/>
          <w:b/>
        </w:rPr>
        <w:t>九、竣工验收与结算</w:t>
      </w:r>
    </w:p>
    <w:p w14:paraId="4954BEB6">
      <w:pPr>
        <w:spacing w:line="480" w:lineRule="exact"/>
        <w:ind w:firstLine="422" w:firstLineChars="200"/>
        <w:jc w:val="both"/>
        <w:rPr>
          <w:b/>
        </w:rPr>
      </w:pPr>
      <w:r>
        <w:rPr>
          <w:rFonts w:hint="eastAsia"/>
          <w:b/>
        </w:rPr>
        <w:t>32.竣工验收</w:t>
      </w:r>
    </w:p>
    <w:p w14:paraId="4ADA38AD">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63224419">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48F735A4">
      <w:pPr>
        <w:spacing w:line="480" w:lineRule="exact"/>
        <w:ind w:firstLine="422" w:firstLineChars="200"/>
        <w:jc w:val="both"/>
        <w:rPr>
          <w:b/>
        </w:rPr>
      </w:pPr>
      <w:r>
        <w:rPr>
          <w:rFonts w:hint="eastAsia"/>
          <w:b/>
        </w:rPr>
        <w:t>十、违约、索赔和争议</w:t>
      </w:r>
    </w:p>
    <w:p w14:paraId="29F6FFE5">
      <w:pPr>
        <w:spacing w:line="480" w:lineRule="exact"/>
        <w:ind w:firstLine="422" w:firstLineChars="200"/>
        <w:jc w:val="both"/>
        <w:rPr>
          <w:b/>
        </w:rPr>
      </w:pPr>
      <w:r>
        <w:rPr>
          <w:rFonts w:hint="eastAsia"/>
          <w:b/>
        </w:rPr>
        <w:t>35.违约</w:t>
      </w:r>
    </w:p>
    <w:p w14:paraId="2BEBF149">
      <w:pPr>
        <w:spacing w:line="480" w:lineRule="exact"/>
        <w:ind w:firstLine="420" w:firstLineChars="200"/>
        <w:jc w:val="both"/>
      </w:pPr>
      <w:r>
        <w:rPr>
          <w:rFonts w:hint="eastAsia"/>
        </w:rPr>
        <w:t>35.1本合同中关于发包人违约的具体责任如下：</w:t>
      </w:r>
    </w:p>
    <w:p w14:paraId="3D640393">
      <w:pPr>
        <w:spacing w:line="480" w:lineRule="exact"/>
        <w:ind w:firstLine="420" w:firstLineChars="200"/>
        <w:jc w:val="both"/>
        <w:rPr>
          <w:u w:val="single"/>
        </w:rPr>
      </w:pPr>
      <w:r>
        <w:rPr>
          <w:rFonts w:hint="eastAsia"/>
        </w:rPr>
        <w:t>本合同通用条款第24条约定发包人违约应承担的违约责任：</w:t>
      </w:r>
    </w:p>
    <w:p w14:paraId="0C4E9335">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45998E16">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48B30C1D">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2B96DC01">
      <w:pPr>
        <w:spacing w:line="480" w:lineRule="exact"/>
        <w:ind w:firstLine="420" w:firstLineChars="200"/>
        <w:jc w:val="both"/>
      </w:pPr>
      <w:r>
        <w:rPr>
          <w:rFonts w:hint="eastAsia"/>
        </w:rPr>
        <w:t>35.2本合同中关于承包人违约的具体责任如下：</w:t>
      </w:r>
    </w:p>
    <w:p w14:paraId="1D431AE5">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17AC799B">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774EB594">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0FED5133">
      <w:pPr>
        <w:spacing w:line="480" w:lineRule="exact"/>
        <w:ind w:firstLine="422" w:firstLineChars="200"/>
        <w:jc w:val="both"/>
        <w:rPr>
          <w:b/>
        </w:rPr>
      </w:pPr>
      <w:r>
        <w:rPr>
          <w:rFonts w:hint="eastAsia"/>
          <w:b/>
        </w:rPr>
        <w:t>37.争议</w:t>
      </w:r>
    </w:p>
    <w:p w14:paraId="42BDA6D0">
      <w:pPr>
        <w:spacing w:line="480" w:lineRule="exact"/>
        <w:ind w:firstLine="420" w:firstLineChars="200"/>
        <w:jc w:val="both"/>
      </w:pPr>
      <w:r>
        <w:rPr>
          <w:rFonts w:hint="eastAsia"/>
        </w:rPr>
        <w:t>37.1双方约定，在履行合同过程中产生争议时：</w:t>
      </w:r>
    </w:p>
    <w:p w14:paraId="78475159">
      <w:pPr>
        <w:spacing w:line="360" w:lineRule="auto"/>
        <w:ind w:firstLine="42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3100D2C4">
      <w:p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E9C47D0">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7EF71FA3">
      <w:pPr>
        <w:spacing w:line="480" w:lineRule="exact"/>
        <w:ind w:firstLine="422" w:firstLineChars="200"/>
        <w:jc w:val="both"/>
        <w:rPr>
          <w:b/>
        </w:rPr>
      </w:pPr>
      <w:r>
        <w:rPr>
          <w:rFonts w:hint="eastAsia"/>
          <w:b/>
        </w:rPr>
        <w:t>十一、其他</w:t>
      </w:r>
    </w:p>
    <w:p w14:paraId="65ADABC0">
      <w:pPr>
        <w:spacing w:line="480" w:lineRule="exact"/>
        <w:ind w:firstLine="422" w:firstLineChars="200"/>
        <w:jc w:val="both"/>
        <w:rPr>
          <w:b/>
        </w:rPr>
      </w:pPr>
      <w:r>
        <w:rPr>
          <w:rFonts w:hint="eastAsia"/>
          <w:b/>
        </w:rPr>
        <w:t>38. 工程分包</w:t>
      </w:r>
    </w:p>
    <w:p w14:paraId="26582980">
      <w:pPr>
        <w:spacing w:line="480" w:lineRule="exact"/>
        <w:ind w:firstLine="420" w:firstLineChars="200"/>
        <w:jc w:val="both"/>
        <w:rPr>
          <w:u w:val="single"/>
        </w:rPr>
      </w:pPr>
      <w:r>
        <w:rPr>
          <w:rFonts w:hint="eastAsia"/>
        </w:rPr>
        <w:t>38.1本工程发包人同意承包人分包的工程：</w:t>
      </w:r>
    </w:p>
    <w:p w14:paraId="72CB378F">
      <w:pPr>
        <w:spacing w:line="480" w:lineRule="exact"/>
        <w:ind w:firstLine="420" w:firstLineChars="200"/>
        <w:jc w:val="both"/>
        <w:rPr>
          <w:u w:val="single"/>
        </w:rPr>
      </w:pPr>
      <w:r>
        <w:rPr>
          <w:rFonts w:hint="eastAsia"/>
        </w:rPr>
        <w:t>分包施工单位为：</w:t>
      </w:r>
      <w:r>
        <w:rPr>
          <w:rFonts w:hint="eastAsia"/>
          <w:u w:val="single"/>
        </w:rPr>
        <w:t xml:space="preserve">                /                                                         </w:t>
      </w:r>
    </w:p>
    <w:p w14:paraId="40F6FB55">
      <w:pPr>
        <w:spacing w:line="480" w:lineRule="exact"/>
        <w:ind w:firstLine="422" w:firstLineChars="200"/>
        <w:jc w:val="both"/>
        <w:rPr>
          <w:b/>
        </w:rPr>
      </w:pPr>
      <w:r>
        <w:rPr>
          <w:rFonts w:hint="eastAsia"/>
          <w:b/>
        </w:rPr>
        <w:t>39.不可抗力</w:t>
      </w:r>
    </w:p>
    <w:p w14:paraId="0196837B">
      <w:pPr>
        <w:spacing w:line="480" w:lineRule="exact"/>
        <w:ind w:firstLine="420" w:firstLineChars="200"/>
        <w:jc w:val="both"/>
      </w:pPr>
      <w:r>
        <w:rPr>
          <w:rFonts w:hint="eastAsia"/>
        </w:rPr>
        <w:t>39.1双方关于不可抗力的约定：</w:t>
      </w:r>
      <w:r>
        <w:rPr>
          <w:rFonts w:hint="eastAsia"/>
          <w:u w:val="single"/>
        </w:rPr>
        <w:t>执行通用条款</w:t>
      </w:r>
    </w:p>
    <w:p w14:paraId="047B95D7">
      <w:pPr>
        <w:spacing w:line="480" w:lineRule="exact"/>
        <w:ind w:firstLine="422" w:firstLineChars="200"/>
        <w:jc w:val="both"/>
        <w:rPr>
          <w:b/>
        </w:rPr>
      </w:pPr>
      <w:r>
        <w:rPr>
          <w:rFonts w:hint="eastAsia"/>
          <w:b/>
        </w:rPr>
        <w:t>40.保险</w:t>
      </w:r>
    </w:p>
    <w:p w14:paraId="4C019DC5">
      <w:pPr>
        <w:spacing w:line="480" w:lineRule="exact"/>
        <w:ind w:firstLine="420" w:firstLineChars="200"/>
        <w:jc w:val="both"/>
      </w:pPr>
      <w:r>
        <w:rPr>
          <w:rFonts w:hint="eastAsia"/>
        </w:rPr>
        <w:t>40.6本工程双方约定投保内容如下：</w:t>
      </w:r>
    </w:p>
    <w:p w14:paraId="42C2EC5C">
      <w:pPr>
        <w:spacing w:line="480" w:lineRule="exact"/>
        <w:ind w:firstLine="420" w:firstLineChars="200"/>
        <w:jc w:val="both"/>
        <w:rPr>
          <w:u w:val="single"/>
        </w:rPr>
      </w:pPr>
      <w:r>
        <w:rPr>
          <w:rFonts w:hint="eastAsia"/>
        </w:rPr>
        <w:t>（1）发包人投保内容：</w:t>
      </w:r>
      <w:r>
        <w:rPr>
          <w:rFonts w:hint="eastAsia"/>
          <w:u w:val="single"/>
        </w:rPr>
        <w:t>执行通用条款</w:t>
      </w:r>
    </w:p>
    <w:p w14:paraId="6700F32F">
      <w:pPr>
        <w:spacing w:line="480" w:lineRule="exact"/>
        <w:ind w:firstLine="420" w:firstLineChars="200"/>
        <w:jc w:val="both"/>
        <w:rPr>
          <w:u w:val="single"/>
        </w:rPr>
      </w:pPr>
      <w:r>
        <w:rPr>
          <w:rFonts w:hint="eastAsia"/>
        </w:rPr>
        <w:t>发包人委托承包人办理的保险事项：</w:t>
      </w:r>
    </w:p>
    <w:p w14:paraId="7A3006E4">
      <w:pPr>
        <w:spacing w:line="480" w:lineRule="exact"/>
        <w:ind w:firstLine="420" w:firstLineChars="200"/>
        <w:jc w:val="both"/>
      </w:pPr>
      <w:r>
        <w:rPr>
          <w:rFonts w:hint="eastAsia"/>
        </w:rPr>
        <w:t>（2）承包人的投保内容：</w:t>
      </w:r>
    </w:p>
    <w:p w14:paraId="5C92EE23">
      <w:pPr>
        <w:spacing w:line="480" w:lineRule="exact"/>
        <w:ind w:firstLine="422" w:firstLineChars="200"/>
        <w:jc w:val="both"/>
        <w:rPr>
          <w:b/>
        </w:rPr>
      </w:pPr>
      <w:r>
        <w:rPr>
          <w:rFonts w:hint="eastAsia"/>
          <w:b/>
        </w:rPr>
        <w:t>41.担保</w:t>
      </w:r>
    </w:p>
    <w:p w14:paraId="3EA8017C">
      <w:pPr>
        <w:spacing w:line="480" w:lineRule="exact"/>
        <w:ind w:firstLine="420" w:firstLineChars="200"/>
        <w:jc w:val="both"/>
      </w:pPr>
      <w:r>
        <w:rPr>
          <w:rFonts w:hint="eastAsia"/>
        </w:rPr>
        <w:t>41.3本工程双方承包人提供履约担保，担保事项如下：</w:t>
      </w:r>
    </w:p>
    <w:p w14:paraId="622ED8B9">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3C12BBAB">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5C576BD5">
      <w:pPr>
        <w:spacing w:line="480" w:lineRule="exact"/>
        <w:ind w:firstLine="420" w:firstLineChars="200"/>
        <w:jc w:val="both"/>
        <w:rPr>
          <w:u w:val="single"/>
        </w:rPr>
      </w:pPr>
      <w:r>
        <w:rPr>
          <w:rFonts w:hint="eastAsia"/>
        </w:rPr>
        <w:t>（3）双方约定的其他担保事项：</w:t>
      </w:r>
    </w:p>
    <w:p w14:paraId="556AD975">
      <w:pPr>
        <w:spacing w:line="480" w:lineRule="exact"/>
        <w:ind w:firstLine="422" w:firstLineChars="200"/>
        <w:jc w:val="both"/>
        <w:rPr>
          <w:b/>
        </w:rPr>
      </w:pPr>
      <w:r>
        <w:rPr>
          <w:rFonts w:hint="eastAsia"/>
          <w:b/>
        </w:rPr>
        <w:t>46.合同份数</w:t>
      </w:r>
    </w:p>
    <w:p w14:paraId="2F5DE956">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2D552304">
      <w:pPr>
        <w:spacing w:line="480" w:lineRule="exact"/>
        <w:ind w:firstLine="420" w:firstLineChars="200"/>
        <w:jc w:val="both"/>
      </w:pPr>
      <w:r>
        <w:rPr>
          <w:rFonts w:hint="eastAsia"/>
        </w:rPr>
        <w:t>47.补充条款</w:t>
      </w:r>
    </w:p>
    <w:p w14:paraId="169CE73A">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18954B8B">
      <w:pPr>
        <w:spacing w:line="480" w:lineRule="exact"/>
        <w:ind w:firstLine="42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1D6B6BBD">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20E8DA05">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76336FC7">
      <w:pPr>
        <w:spacing w:line="480" w:lineRule="exact"/>
        <w:ind w:firstLine="420" w:firstLineChars="200"/>
        <w:jc w:val="both"/>
        <w:rPr>
          <w:u w:val="single"/>
        </w:rPr>
      </w:pPr>
      <w:r>
        <w:rPr>
          <w:rFonts w:hint="eastAsia"/>
          <w:u w:val="single"/>
        </w:rPr>
        <w:t>5、人工费按国家和地方有关文件规定执行。</w:t>
      </w:r>
    </w:p>
    <w:p w14:paraId="6D48D83F">
      <w:pPr>
        <w:spacing w:line="480" w:lineRule="exact"/>
        <w:ind w:firstLine="420" w:firstLineChars="200"/>
        <w:jc w:val="both"/>
        <w:rPr>
          <w:u w:val="single"/>
        </w:rPr>
      </w:pPr>
      <w:r>
        <w:rPr>
          <w:rFonts w:hint="eastAsia"/>
          <w:u w:val="single"/>
        </w:rPr>
        <w:t>6、施工过程中如遇国家、地方等政策性调整，按规定执行。</w:t>
      </w:r>
    </w:p>
    <w:p w14:paraId="3F278084">
      <w:pPr>
        <w:spacing w:line="440" w:lineRule="exact"/>
        <w:ind w:firstLine="420" w:firstLineChars="200"/>
        <w:jc w:val="both"/>
        <w:rPr>
          <w:u w:val="single"/>
        </w:rPr>
      </w:pPr>
      <w:r>
        <w:rPr>
          <w:rFonts w:hint="eastAsia"/>
          <w:u w:val="single"/>
        </w:rPr>
        <w:t>7、在保修期内给水工程的维护和维修，由承包方负责并承担全部费用。</w:t>
      </w:r>
    </w:p>
    <w:p w14:paraId="701A24FE">
      <w:pPr>
        <w:spacing w:line="480" w:lineRule="exact"/>
        <w:ind w:firstLine="420" w:firstLineChars="200"/>
        <w:jc w:val="both"/>
      </w:pPr>
      <w:r>
        <w:rPr>
          <w:rFonts w:hint="eastAsia"/>
        </w:rPr>
        <w:t>本合同未尽事宜，双方另行协商，协商内容作为本合同的附件，与本合同具有同等法律效力。</w:t>
      </w:r>
    </w:p>
    <w:p w14:paraId="0B162DF5">
      <w:pPr>
        <w:spacing w:line="360" w:lineRule="auto"/>
        <w:jc w:val="both"/>
        <w:rPr>
          <w:b/>
          <w:szCs w:val="21"/>
        </w:rPr>
      </w:pPr>
    </w:p>
    <w:p w14:paraId="5394F86F">
      <w:pPr>
        <w:spacing w:line="360" w:lineRule="auto"/>
        <w:ind w:firstLine="422" w:firstLineChars="200"/>
        <w:jc w:val="both"/>
        <w:rPr>
          <w:b/>
          <w:szCs w:val="21"/>
        </w:rPr>
      </w:pPr>
    </w:p>
    <w:p w14:paraId="3D2ED01F">
      <w:pPr>
        <w:spacing w:line="360" w:lineRule="auto"/>
        <w:ind w:firstLine="422" w:firstLineChars="200"/>
        <w:jc w:val="both"/>
        <w:rPr>
          <w:b/>
          <w:szCs w:val="21"/>
        </w:rPr>
      </w:pPr>
    </w:p>
    <w:p w14:paraId="40ED29FB">
      <w:pPr>
        <w:spacing w:line="360" w:lineRule="auto"/>
        <w:ind w:firstLine="422" w:firstLineChars="200"/>
        <w:jc w:val="both"/>
        <w:rPr>
          <w:b/>
          <w:szCs w:val="21"/>
        </w:rPr>
      </w:pPr>
    </w:p>
    <w:p w14:paraId="1012B1B4">
      <w:pPr>
        <w:rPr>
          <w:rFonts w:hint="eastAsia" w:ascii="黑体" w:hAnsi="黑体" w:eastAsia="黑体"/>
          <w:sz w:val="28"/>
          <w:szCs w:val="28"/>
        </w:rPr>
      </w:pPr>
      <w:r>
        <w:rPr>
          <w:rFonts w:hint="eastAsia" w:ascii="黑体" w:hAnsi="黑体" w:eastAsia="黑体"/>
          <w:sz w:val="28"/>
          <w:szCs w:val="28"/>
        </w:rPr>
        <w:br w:type="page"/>
      </w:r>
    </w:p>
    <w:p w14:paraId="52290E56">
      <w:pPr>
        <w:spacing w:line="360" w:lineRule="auto"/>
        <w:jc w:val="both"/>
        <w:rPr>
          <w:rFonts w:ascii="黑体" w:hAnsi="黑体" w:eastAsia="黑体"/>
          <w:sz w:val="44"/>
          <w:szCs w:val="44"/>
        </w:rPr>
      </w:pPr>
      <w:r>
        <w:rPr>
          <w:rFonts w:hint="eastAsia" w:ascii="黑体" w:hAnsi="黑体" w:eastAsia="黑体"/>
          <w:sz w:val="28"/>
          <w:szCs w:val="28"/>
        </w:rPr>
        <w:t>附件1：</w:t>
      </w:r>
    </w:p>
    <w:p w14:paraId="4D5E2BFB">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E0E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109E5F">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62B24F66">
            <w:pPr>
              <w:spacing w:line="360" w:lineRule="auto"/>
              <w:jc w:val="center"/>
              <w:rPr>
                <w:rFonts w:ascii="宋体" w:hAnsi="宋体"/>
                <w:szCs w:val="21"/>
              </w:rPr>
            </w:pPr>
            <w:r>
              <w:rPr>
                <w:rFonts w:hint="eastAsia" w:ascii="宋体" w:hAnsi="宋体"/>
                <w:szCs w:val="21"/>
              </w:rPr>
              <w:t>建设</w:t>
            </w:r>
          </w:p>
          <w:p w14:paraId="69DF13E9">
            <w:pPr>
              <w:spacing w:line="360" w:lineRule="auto"/>
              <w:jc w:val="center"/>
              <w:rPr>
                <w:rFonts w:ascii="宋体" w:hAnsi="宋体"/>
                <w:szCs w:val="21"/>
              </w:rPr>
            </w:pPr>
            <w:r>
              <w:rPr>
                <w:rFonts w:hint="eastAsia" w:ascii="宋体" w:hAnsi="宋体"/>
                <w:szCs w:val="21"/>
              </w:rPr>
              <w:t>规模</w:t>
            </w:r>
          </w:p>
        </w:tc>
        <w:tc>
          <w:tcPr>
            <w:tcW w:w="1319" w:type="dxa"/>
            <w:vAlign w:val="center"/>
          </w:tcPr>
          <w:p w14:paraId="0C0F6F10">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04925A3">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61822B17">
            <w:pPr>
              <w:spacing w:line="360" w:lineRule="auto"/>
              <w:jc w:val="center"/>
              <w:rPr>
                <w:rFonts w:ascii="宋体" w:hAnsi="宋体"/>
                <w:szCs w:val="21"/>
              </w:rPr>
            </w:pPr>
            <w:r>
              <w:rPr>
                <w:rFonts w:hint="eastAsia" w:ascii="宋体" w:hAnsi="宋体"/>
                <w:szCs w:val="21"/>
              </w:rPr>
              <w:t>层数</w:t>
            </w:r>
          </w:p>
        </w:tc>
        <w:tc>
          <w:tcPr>
            <w:tcW w:w="877" w:type="dxa"/>
            <w:vAlign w:val="center"/>
          </w:tcPr>
          <w:p w14:paraId="7F0ABF3B">
            <w:pPr>
              <w:spacing w:line="360" w:lineRule="auto"/>
              <w:jc w:val="center"/>
              <w:rPr>
                <w:rFonts w:ascii="宋体" w:hAnsi="宋体"/>
                <w:szCs w:val="21"/>
              </w:rPr>
            </w:pPr>
            <w:r>
              <w:rPr>
                <w:rFonts w:hint="eastAsia" w:ascii="宋体" w:hAnsi="宋体"/>
                <w:szCs w:val="21"/>
              </w:rPr>
              <w:t>跨度</w:t>
            </w:r>
          </w:p>
          <w:p w14:paraId="4D203DC3">
            <w:pPr>
              <w:spacing w:line="360" w:lineRule="auto"/>
              <w:jc w:val="center"/>
              <w:rPr>
                <w:rFonts w:ascii="宋体" w:hAnsi="宋体"/>
                <w:szCs w:val="21"/>
              </w:rPr>
            </w:pPr>
            <w:r>
              <w:rPr>
                <w:rFonts w:hint="eastAsia" w:ascii="宋体" w:hAnsi="宋体"/>
                <w:szCs w:val="21"/>
              </w:rPr>
              <w:t>（米）</w:t>
            </w:r>
          </w:p>
        </w:tc>
        <w:tc>
          <w:tcPr>
            <w:tcW w:w="800" w:type="dxa"/>
            <w:vAlign w:val="center"/>
          </w:tcPr>
          <w:p w14:paraId="14529D23">
            <w:pPr>
              <w:spacing w:line="360" w:lineRule="auto"/>
              <w:jc w:val="center"/>
              <w:rPr>
                <w:rFonts w:hint="eastAsia" w:ascii="宋体" w:hAnsi="宋体"/>
                <w:szCs w:val="21"/>
              </w:rPr>
            </w:pPr>
            <w:r>
              <w:rPr>
                <w:rFonts w:hint="eastAsia" w:ascii="宋体" w:hAnsi="宋体"/>
                <w:szCs w:val="21"/>
              </w:rPr>
              <w:t>设备</w:t>
            </w:r>
          </w:p>
          <w:p w14:paraId="2314C354">
            <w:pPr>
              <w:spacing w:line="360" w:lineRule="auto"/>
              <w:jc w:val="center"/>
              <w:rPr>
                <w:rFonts w:hint="eastAsia" w:ascii="宋体" w:hAnsi="宋体"/>
                <w:szCs w:val="21"/>
              </w:rPr>
            </w:pPr>
            <w:r>
              <w:rPr>
                <w:rFonts w:hint="eastAsia" w:ascii="宋体" w:hAnsi="宋体"/>
                <w:szCs w:val="21"/>
              </w:rPr>
              <w:t>安装</w:t>
            </w:r>
          </w:p>
          <w:p w14:paraId="2055B5CB">
            <w:pPr>
              <w:spacing w:line="360" w:lineRule="auto"/>
              <w:jc w:val="center"/>
              <w:rPr>
                <w:rFonts w:ascii="宋体" w:hAnsi="宋体"/>
                <w:szCs w:val="21"/>
              </w:rPr>
            </w:pPr>
            <w:r>
              <w:rPr>
                <w:rFonts w:hint="eastAsia" w:ascii="宋体" w:hAnsi="宋体"/>
                <w:szCs w:val="21"/>
              </w:rPr>
              <w:t>内容</w:t>
            </w:r>
          </w:p>
        </w:tc>
        <w:tc>
          <w:tcPr>
            <w:tcW w:w="850" w:type="dxa"/>
            <w:vAlign w:val="center"/>
          </w:tcPr>
          <w:p w14:paraId="72732D8D">
            <w:pPr>
              <w:spacing w:line="360" w:lineRule="auto"/>
              <w:jc w:val="center"/>
              <w:rPr>
                <w:rFonts w:hint="eastAsia" w:ascii="宋体" w:hAnsi="宋体"/>
                <w:szCs w:val="21"/>
              </w:rPr>
            </w:pPr>
            <w:r>
              <w:rPr>
                <w:rFonts w:hint="eastAsia" w:ascii="宋体" w:hAnsi="宋体"/>
                <w:szCs w:val="21"/>
              </w:rPr>
              <w:t>工程</w:t>
            </w:r>
          </w:p>
          <w:p w14:paraId="6F66DCBE">
            <w:pPr>
              <w:spacing w:line="360" w:lineRule="auto"/>
              <w:jc w:val="center"/>
              <w:rPr>
                <w:rFonts w:hint="eastAsia" w:ascii="宋体" w:hAnsi="宋体"/>
                <w:szCs w:val="21"/>
              </w:rPr>
            </w:pPr>
            <w:r>
              <w:rPr>
                <w:rFonts w:hint="eastAsia" w:ascii="宋体" w:hAnsi="宋体"/>
                <w:szCs w:val="21"/>
              </w:rPr>
              <w:t>造价</w:t>
            </w:r>
          </w:p>
          <w:p w14:paraId="779FE842">
            <w:pPr>
              <w:spacing w:line="360" w:lineRule="auto"/>
              <w:jc w:val="center"/>
              <w:rPr>
                <w:rFonts w:ascii="宋体" w:hAnsi="宋体"/>
                <w:szCs w:val="21"/>
              </w:rPr>
            </w:pPr>
            <w:r>
              <w:rPr>
                <w:rFonts w:hint="eastAsia" w:ascii="宋体" w:hAnsi="宋体"/>
                <w:szCs w:val="21"/>
              </w:rPr>
              <w:t>（元）</w:t>
            </w:r>
          </w:p>
        </w:tc>
        <w:tc>
          <w:tcPr>
            <w:tcW w:w="709" w:type="dxa"/>
            <w:vAlign w:val="center"/>
          </w:tcPr>
          <w:p w14:paraId="5D1FC1EC">
            <w:pPr>
              <w:spacing w:line="360" w:lineRule="auto"/>
              <w:jc w:val="center"/>
              <w:rPr>
                <w:rFonts w:ascii="宋体" w:hAnsi="宋体"/>
                <w:szCs w:val="21"/>
              </w:rPr>
            </w:pPr>
            <w:r>
              <w:rPr>
                <w:rFonts w:hint="eastAsia" w:ascii="宋体" w:hAnsi="宋体"/>
                <w:szCs w:val="21"/>
              </w:rPr>
              <w:t>开工</w:t>
            </w:r>
          </w:p>
          <w:p w14:paraId="0698D79F">
            <w:pPr>
              <w:spacing w:line="360" w:lineRule="auto"/>
              <w:jc w:val="center"/>
              <w:rPr>
                <w:rFonts w:ascii="宋体" w:hAnsi="宋体"/>
                <w:szCs w:val="21"/>
              </w:rPr>
            </w:pPr>
            <w:r>
              <w:rPr>
                <w:rFonts w:hint="eastAsia" w:ascii="宋体" w:hAnsi="宋体"/>
                <w:szCs w:val="21"/>
              </w:rPr>
              <w:t>日期</w:t>
            </w:r>
          </w:p>
        </w:tc>
        <w:tc>
          <w:tcPr>
            <w:tcW w:w="709" w:type="dxa"/>
            <w:vAlign w:val="center"/>
          </w:tcPr>
          <w:p w14:paraId="58A18925">
            <w:pPr>
              <w:spacing w:line="360" w:lineRule="auto"/>
              <w:jc w:val="center"/>
              <w:rPr>
                <w:rFonts w:ascii="宋体" w:hAnsi="宋体"/>
                <w:szCs w:val="21"/>
              </w:rPr>
            </w:pPr>
            <w:r>
              <w:rPr>
                <w:rFonts w:hint="eastAsia" w:ascii="宋体" w:hAnsi="宋体"/>
                <w:szCs w:val="21"/>
              </w:rPr>
              <w:t>竣工</w:t>
            </w:r>
          </w:p>
          <w:p w14:paraId="2C69BD8A">
            <w:pPr>
              <w:spacing w:line="360" w:lineRule="auto"/>
              <w:jc w:val="center"/>
              <w:rPr>
                <w:rFonts w:ascii="宋体" w:hAnsi="宋体"/>
                <w:szCs w:val="21"/>
              </w:rPr>
            </w:pPr>
            <w:r>
              <w:rPr>
                <w:rFonts w:hint="eastAsia" w:ascii="宋体" w:hAnsi="宋体"/>
                <w:szCs w:val="21"/>
              </w:rPr>
              <w:t>日期</w:t>
            </w:r>
          </w:p>
        </w:tc>
      </w:tr>
      <w:tr w14:paraId="0634E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9F72F5">
            <w:pPr>
              <w:spacing w:line="360" w:lineRule="auto"/>
              <w:ind w:firstLine="420" w:firstLineChars="200"/>
              <w:jc w:val="both"/>
              <w:rPr>
                <w:rFonts w:ascii="宋体" w:hAnsi="宋体"/>
                <w:szCs w:val="21"/>
              </w:rPr>
            </w:pPr>
          </w:p>
        </w:tc>
        <w:tc>
          <w:tcPr>
            <w:tcW w:w="900" w:type="dxa"/>
            <w:vAlign w:val="center"/>
          </w:tcPr>
          <w:p w14:paraId="504DBA97">
            <w:pPr>
              <w:spacing w:line="360" w:lineRule="auto"/>
              <w:ind w:firstLine="420" w:firstLineChars="200"/>
              <w:jc w:val="both"/>
              <w:rPr>
                <w:rFonts w:ascii="宋体" w:hAnsi="宋体"/>
                <w:szCs w:val="21"/>
              </w:rPr>
            </w:pPr>
          </w:p>
        </w:tc>
        <w:tc>
          <w:tcPr>
            <w:tcW w:w="1319" w:type="dxa"/>
            <w:vAlign w:val="center"/>
          </w:tcPr>
          <w:p w14:paraId="26FD4F36">
            <w:pPr>
              <w:spacing w:line="360" w:lineRule="auto"/>
              <w:ind w:firstLine="420" w:firstLineChars="200"/>
              <w:jc w:val="both"/>
              <w:rPr>
                <w:rFonts w:ascii="宋体" w:hAnsi="宋体"/>
                <w:szCs w:val="21"/>
              </w:rPr>
            </w:pPr>
          </w:p>
        </w:tc>
        <w:tc>
          <w:tcPr>
            <w:tcW w:w="682" w:type="dxa"/>
            <w:vAlign w:val="center"/>
          </w:tcPr>
          <w:p w14:paraId="42BBDE83">
            <w:pPr>
              <w:spacing w:line="360" w:lineRule="auto"/>
              <w:ind w:firstLine="420" w:firstLineChars="200"/>
              <w:jc w:val="both"/>
              <w:rPr>
                <w:rFonts w:ascii="宋体" w:hAnsi="宋体"/>
                <w:szCs w:val="21"/>
              </w:rPr>
            </w:pPr>
          </w:p>
        </w:tc>
        <w:tc>
          <w:tcPr>
            <w:tcW w:w="709" w:type="dxa"/>
            <w:vAlign w:val="center"/>
          </w:tcPr>
          <w:p w14:paraId="2454B952">
            <w:pPr>
              <w:spacing w:line="360" w:lineRule="auto"/>
              <w:ind w:firstLine="420" w:firstLineChars="200"/>
              <w:jc w:val="both"/>
              <w:rPr>
                <w:rFonts w:ascii="宋体" w:hAnsi="宋体"/>
                <w:szCs w:val="21"/>
              </w:rPr>
            </w:pPr>
          </w:p>
        </w:tc>
        <w:tc>
          <w:tcPr>
            <w:tcW w:w="877" w:type="dxa"/>
            <w:vAlign w:val="center"/>
          </w:tcPr>
          <w:p w14:paraId="1AE89D92">
            <w:pPr>
              <w:spacing w:line="360" w:lineRule="auto"/>
              <w:ind w:firstLine="420" w:firstLineChars="200"/>
              <w:jc w:val="both"/>
              <w:rPr>
                <w:rFonts w:ascii="宋体" w:hAnsi="宋体"/>
                <w:szCs w:val="21"/>
              </w:rPr>
            </w:pPr>
          </w:p>
        </w:tc>
        <w:tc>
          <w:tcPr>
            <w:tcW w:w="800" w:type="dxa"/>
            <w:vAlign w:val="center"/>
          </w:tcPr>
          <w:p w14:paraId="32147CAD">
            <w:pPr>
              <w:spacing w:line="360" w:lineRule="auto"/>
              <w:ind w:firstLine="420" w:firstLineChars="200"/>
              <w:jc w:val="both"/>
              <w:rPr>
                <w:rFonts w:ascii="宋体" w:hAnsi="宋体"/>
                <w:szCs w:val="21"/>
              </w:rPr>
            </w:pPr>
          </w:p>
        </w:tc>
        <w:tc>
          <w:tcPr>
            <w:tcW w:w="850" w:type="dxa"/>
            <w:vAlign w:val="center"/>
          </w:tcPr>
          <w:p w14:paraId="604662F6">
            <w:pPr>
              <w:spacing w:line="360" w:lineRule="auto"/>
              <w:ind w:firstLine="420" w:firstLineChars="200"/>
              <w:jc w:val="both"/>
              <w:rPr>
                <w:rFonts w:ascii="宋体" w:hAnsi="宋体"/>
                <w:szCs w:val="21"/>
              </w:rPr>
            </w:pPr>
          </w:p>
        </w:tc>
        <w:tc>
          <w:tcPr>
            <w:tcW w:w="709" w:type="dxa"/>
            <w:vAlign w:val="center"/>
          </w:tcPr>
          <w:p w14:paraId="27A5A41B">
            <w:pPr>
              <w:spacing w:line="360" w:lineRule="auto"/>
              <w:ind w:firstLine="420" w:firstLineChars="200"/>
              <w:jc w:val="both"/>
              <w:rPr>
                <w:rFonts w:ascii="宋体" w:hAnsi="宋体"/>
                <w:szCs w:val="21"/>
              </w:rPr>
            </w:pPr>
          </w:p>
        </w:tc>
        <w:tc>
          <w:tcPr>
            <w:tcW w:w="709" w:type="dxa"/>
            <w:vAlign w:val="center"/>
          </w:tcPr>
          <w:p w14:paraId="7ED2DFCA">
            <w:pPr>
              <w:spacing w:line="360" w:lineRule="auto"/>
              <w:ind w:firstLine="420" w:firstLineChars="200"/>
              <w:jc w:val="both"/>
              <w:rPr>
                <w:rFonts w:ascii="宋体" w:hAnsi="宋体"/>
                <w:szCs w:val="21"/>
              </w:rPr>
            </w:pPr>
          </w:p>
        </w:tc>
      </w:tr>
      <w:tr w14:paraId="715F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89EB0F">
            <w:pPr>
              <w:spacing w:line="360" w:lineRule="auto"/>
              <w:ind w:firstLine="420" w:firstLineChars="200"/>
              <w:jc w:val="both"/>
              <w:rPr>
                <w:rFonts w:ascii="宋体" w:hAnsi="宋体"/>
                <w:szCs w:val="21"/>
              </w:rPr>
            </w:pPr>
          </w:p>
        </w:tc>
        <w:tc>
          <w:tcPr>
            <w:tcW w:w="900" w:type="dxa"/>
            <w:vAlign w:val="center"/>
          </w:tcPr>
          <w:p w14:paraId="60D3CBF9">
            <w:pPr>
              <w:spacing w:line="360" w:lineRule="auto"/>
              <w:ind w:firstLine="420" w:firstLineChars="200"/>
              <w:jc w:val="both"/>
              <w:rPr>
                <w:rFonts w:ascii="宋体" w:hAnsi="宋体"/>
                <w:szCs w:val="21"/>
              </w:rPr>
            </w:pPr>
          </w:p>
        </w:tc>
        <w:tc>
          <w:tcPr>
            <w:tcW w:w="1319" w:type="dxa"/>
            <w:vAlign w:val="center"/>
          </w:tcPr>
          <w:p w14:paraId="00B83457">
            <w:pPr>
              <w:spacing w:line="360" w:lineRule="auto"/>
              <w:ind w:firstLine="420" w:firstLineChars="200"/>
              <w:jc w:val="both"/>
              <w:rPr>
                <w:rFonts w:ascii="宋体" w:hAnsi="宋体"/>
                <w:szCs w:val="21"/>
              </w:rPr>
            </w:pPr>
          </w:p>
        </w:tc>
        <w:tc>
          <w:tcPr>
            <w:tcW w:w="682" w:type="dxa"/>
            <w:vAlign w:val="center"/>
          </w:tcPr>
          <w:p w14:paraId="64E8AFF8">
            <w:pPr>
              <w:spacing w:line="360" w:lineRule="auto"/>
              <w:ind w:firstLine="420" w:firstLineChars="200"/>
              <w:jc w:val="both"/>
              <w:rPr>
                <w:rFonts w:ascii="宋体" w:hAnsi="宋体"/>
                <w:szCs w:val="21"/>
              </w:rPr>
            </w:pPr>
          </w:p>
        </w:tc>
        <w:tc>
          <w:tcPr>
            <w:tcW w:w="709" w:type="dxa"/>
            <w:vAlign w:val="center"/>
          </w:tcPr>
          <w:p w14:paraId="4D4258AA">
            <w:pPr>
              <w:spacing w:line="360" w:lineRule="auto"/>
              <w:ind w:firstLine="420" w:firstLineChars="200"/>
              <w:jc w:val="both"/>
              <w:rPr>
                <w:rFonts w:ascii="宋体" w:hAnsi="宋体"/>
                <w:szCs w:val="21"/>
              </w:rPr>
            </w:pPr>
          </w:p>
        </w:tc>
        <w:tc>
          <w:tcPr>
            <w:tcW w:w="877" w:type="dxa"/>
            <w:vAlign w:val="center"/>
          </w:tcPr>
          <w:p w14:paraId="43F515BF">
            <w:pPr>
              <w:spacing w:line="360" w:lineRule="auto"/>
              <w:ind w:firstLine="420" w:firstLineChars="200"/>
              <w:jc w:val="both"/>
              <w:rPr>
                <w:rFonts w:ascii="宋体" w:hAnsi="宋体"/>
                <w:szCs w:val="21"/>
              </w:rPr>
            </w:pPr>
          </w:p>
        </w:tc>
        <w:tc>
          <w:tcPr>
            <w:tcW w:w="800" w:type="dxa"/>
            <w:vAlign w:val="center"/>
          </w:tcPr>
          <w:p w14:paraId="37A2185F">
            <w:pPr>
              <w:spacing w:line="360" w:lineRule="auto"/>
              <w:ind w:firstLine="420" w:firstLineChars="200"/>
              <w:jc w:val="both"/>
              <w:rPr>
                <w:rFonts w:ascii="宋体" w:hAnsi="宋体"/>
                <w:szCs w:val="21"/>
              </w:rPr>
            </w:pPr>
          </w:p>
        </w:tc>
        <w:tc>
          <w:tcPr>
            <w:tcW w:w="850" w:type="dxa"/>
            <w:vAlign w:val="center"/>
          </w:tcPr>
          <w:p w14:paraId="79D399F5">
            <w:pPr>
              <w:spacing w:line="360" w:lineRule="auto"/>
              <w:ind w:firstLine="420" w:firstLineChars="200"/>
              <w:jc w:val="both"/>
              <w:rPr>
                <w:rFonts w:ascii="宋体" w:hAnsi="宋体"/>
                <w:szCs w:val="21"/>
              </w:rPr>
            </w:pPr>
          </w:p>
        </w:tc>
        <w:tc>
          <w:tcPr>
            <w:tcW w:w="709" w:type="dxa"/>
            <w:vAlign w:val="center"/>
          </w:tcPr>
          <w:p w14:paraId="547B829F">
            <w:pPr>
              <w:spacing w:line="360" w:lineRule="auto"/>
              <w:ind w:firstLine="420" w:firstLineChars="200"/>
              <w:jc w:val="both"/>
              <w:rPr>
                <w:rFonts w:ascii="宋体" w:hAnsi="宋体"/>
                <w:szCs w:val="21"/>
              </w:rPr>
            </w:pPr>
          </w:p>
        </w:tc>
        <w:tc>
          <w:tcPr>
            <w:tcW w:w="709" w:type="dxa"/>
            <w:vAlign w:val="center"/>
          </w:tcPr>
          <w:p w14:paraId="10585EA5">
            <w:pPr>
              <w:spacing w:line="360" w:lineRule="auto"/>
              <w:ind w:firstLine="420" w:firstLineChars="200"/>
              <w:jc w:val="both"/>
              <w:rPr>
                <w:rFonts w:ascii="宋体" w:hAnsi="宋体"/>
                <w:szCs w:val="21"/>
              </w:rPr>
            </w:pPr>
          </w:p>
        </w:tc>
      </w:tr>
      <w:tr w14:paraId="48D1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19AF72">
            <w:pPr>
              <w:spacing w:line="360" w:lineRule="auto"/>
              <w:ind w:firstLine="420" w:firstLineChars="200"/>
              <w:jc w:val="both"/>
              <w:rPr>
                <w:rFonts w:ascii="宋体" w:hAnsi="宋体"/>
                <w:szCs w:val="21"/>
              </w:rPr>
            </w:pPr>
          </w:p>
        </w:tc>
        <w:tc>
          <w:tcPr>
            <w:tcW w:w="900" w:type="dxa"/>
            <w:vAlign w:val="center"/>
          </w:tcPr>
          <w:p w14:paraId="596DBC8B">
            <w:pPr>
              <w:spacing w:line="360" w:lineRule="auto"/>
              <w:ind w:firstLine="420" w:firstLineChars="200"/>
              <w:jc w:val="both"/>
              <w:rPr>
                <w:rFonts w:ascii="宋体" w:hAnsi="宋体"/>
                <w:szCs w:val="21"/>
              </w:rPr>
            </w:pPr>
          </w:p>
        </w:tc>
        <w:tc>
          <w:tcPr>
            <w:tcW w:w="1319" w:type="dxa"/>
            <w:vAlign w:val="center"/>
          </w:tcPr>
          <w:p w14:paraId="4546090C">
            <w:pPr>
              <w:spacing w:line="360" w:lineRule="auto"/>
              <w:ind w:firstLine="420" w:firstLineChars="200"/>
              <w:jc w:val="both"/>
              <w:rPr>
                <w:rFonts w:ascii="宋体" w:hAnsi="宋体"/>
                <w:szCs w:val="21"/>
              </w:rPr>
            </w:pPr>
          </w:p>
        </w:tc>
        <w:tc>
          <w:tcPr>
            <w:tcW w:w="682" w:type="dxa"/>
            <w:vAlign w:val="center"/>
          </w:tcPr>
          <w:p w14:paraId="6947C820">
            <w:pPr>
              <w:spacing w:line="360" w:lineRule="auto"/>
              <w:ind w:firstLine="420" w:firstLineChars="200"/>
              <w:jc w:val="both"/>
              <w:rPr>
                <w:rFonts w:ascii="宋体" w:hAnsi="宋体"/>
                <w:szCs w:val="21"/>
              </w:rPr>
            </w:pPr>
          </w:p>
        </w:tc>
        <w:tc>
          <w:tcPr>
            <w:tcW w:w="709" w:type="dxa"/>
            <w:vAlign w:val="center"/>
          </w:tcPr>
          <w:p w14:paraId="292EB39E">
            <w:pPr>
              <w:spacing w:line="360" w:lineRule="auto"/>
              <w:ind w:firstLine="420" w:firstLineChars="200"/>
              <w:jc w:val="both"/>
              <w:rPr>
                <w:rFonts w:ascii="宋体" w:hAnsi="宋体"/>
                <w:szCs w:val="21"/>
              </w:rPr>
            </w:pPr>
          </w:p>
        </w:tc>
        <w:tc>
          <w:tcPr>
            <w:tcW w:w="877" w:type="dxa"/>
            <w:vAlign w:val="center"/>
          </w:tcPr>
          <w:p w14:paraId="4EE80CEA">
            <w:pPr>
              <w:spacing w:line="360" w:lineRule="auto"/>
              <w:ind w:firstLine="420" w:firstLineChars="200"/>
              <w:jc w:val="both"/>
              <w:rPr>
                <w:rFonts w:ascii="宋体" w:hAnsi="宋体"/>
                <w:szCs w:val="21"/>
              </w:rPr>
            </w:pPr>
          </w:p>
        </w:tc>
        <w:tc>
          <w:tcPr>
            <w:tcW w:w="800" w:type="dxa"/>
            <w:vAlign w:val="center"/>
          </w:tcPr>
          <w:p w14:paraId="51EEC744">
            <w:pPr>
              <w:spacing w:line="360" w:lineRule="auto"/>
              <w:ind w:firstLine="420" w:firstLineChars="200"/>
              <w:jc w:val="both"/>
              <w:rPr>
                <w:rFonts w:ascii="宋体" w:hAnsi="宋体"/>
                <w:szCs w:val="21"/>
              </w:rPr>
            </w:pPr>
          </w:p>
        </w:tc>
        <w:tc>
          <w:tcPr>
            <w:tcW w:w="850" w:type="dxa"/>
            <w:vAlign w:val="center"/>
          </w:tcPr>
          <w:p w14:paraId="341D299F">
            <w:pPr>
              <w:spacing w:line="360" w:lineRule="auto"/>
              <w:ind w:firstLine="420" w:firstLineChars="200"/>
              <w:jc w:val="both"/>
              <w:rPr>
                <w:rFonts w:ascii="宋体" w:hAnsi="宋体"/>
                <w:szCs w:val="21"/>
              </w:rPr>
            </w:pPr>
          </w:p>
        </w:tc>
        <w:tc>
          <w:tcPr>
            <w:tcW w:w="709" w:type="dxa"/>
            <w:vAlign w:val="center"/>
          </w:tcPr>
          <w:p w14:paraId="13A37CF4">
            <w:pPr>
              <w:spacing w:line="360" w:lineRule="auto"/>
              <w:ind w:firstLine="420" w:firstLineChars="200"/>
              <w:jc w:val="both"/>
              <w:rPr>
                <w:rFonts w:ascii="宋体" w:hAnsi="宋体"/>
                <w:szCs w:val="21"/>
              </w:rPr>
            </w:pPr>
          </w:p>
        </w:tc>
        <w:tc>
          <w:tcPr>
            <w:tcW w:w="709" w:type="dxa"/>
            <w:vAlign w:val="center"/>
          </w:tcPr>
          <w:p w14:paraId="378E3BFC">
            <w:pPr>
              <w:spacing w:line="360" w:lineRule="auto"/>
              <w:ind w:firstLine="420" w:firstLineChars="200"/>
              <w:jc w:val="both"/>
              <w:rPr>
                <w:rFonts w:ascii="宋体" w:hAnsi="宋体"/>
                <w:szCs w:val="21"/>
              </w:rPr>
            </w:pPr>
          </w:p>
        </w:tc>
      </w:tr>
      <w:tr w14:paraId="74F5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7BBA08">
            <w:pPr>
              <w:spacing w:line="360" w:lineRule="auto"/>
              <w:ind w:firstLine="640" w:firstLineChars="200"/>
              <w:jc w:val="both"/>
              <w:rPr>
                <w:rFonts w:ascii="宋体" w:hAnsi="宋体"/>
                <w:sz w:val="32"/>
              </w:rPr>
            </w:pPr>
          </w:p>
        </w:tc>
        <w:tc>
          <w:tcPr>
            <w:tcW w:w="900" w:type="dxa"/>
            <w:vAlign w:val="center"/>
          </w:tcPr>
          <w:p w14:paraId="7C4156AF">
            <w:pPr>
              <w:spacing w:line="360" w:lineRule="auto"/>
              <w:ind w:firstLine="640" w:firstLineChars="200"/>
              <w:jc w:val="both"/>
              <w:rPr>
                <w:rFonts w:ascii="宋体" w:hAnsi="宋体"/>
                <w:sz w:val="32"/>
              </w:rPr>
            </w:pPr>
          </w:p>
        </w:tc>
        <w:tc>
          <w:tcPr>
            <w:tcW w:w="1319" w:type="dxa"/>
            <w:vAlign w:val="center"/>
          </w:tcPr>
          <w:p w14:paraId="1F80653C">
            <w:pPr>
              <w:spacing w:line="360" w:lineRule="auto"/>
              <w:ind w:firstLine="640" w:firstLineChars="200"/>
              <w:jc w:val="both"/>
              <w:rPr>
                <w:rFonts w:ascii="宋体" w:hAnsi="宋体"/>
                <w:sz w:val="32"/>
              </w:rPr>
            </w:pPr>
          </w:p>
        </w:tc>
        <w:tc>
          <w:tcPr>
            <w:tcW w:w="682" w:type="dxa"/>
            <w:vAlign w:val="center"/>
          </w:tcPr>
          <w:p w14:paraId="163E97F8">
            <w:pPr>
              <w:spacing w:line="360" w:lineRule="auto"/>
              <w:ind w:firstLine="640" w:firstLineChars="200"/>
              <w:jc w:val="both"/>
              <w:rPr>
                <w:rFonts w:ascii="宋体" w:hAnsi="宋体"/>
                <w:sz w:val="32"/>
              </w:rPr>
            </w:pPr>
          </w:p>
        </w:tc>
        <w:tc>
          <w:tcPr>
            <w:tcW w:w="709" w:type="dxa"/>
            <w:vAlign w:val="center"/>
          </w:tcPr>
          <w:p w14:paraId="340FA6B7">
            <w:pPr>
              <w:spacing w:line="360" w:lineRule="auto"/>
              <w:ind w:firstLine="640" w:firstLineChars="200"/>
              <w:jc w:val="both"/>
              <w:rPr>
                <w:rFonts w:ascii="宋体" w:hAnsi="宋体"/>
                <w:sz w:val="32"/>
              </w:rPr>
            </w:pPr>
          </w:p>
        </w:tc>
        <w:tc>
          <w:tcPr>
            <w:tcW w:w="877" w:type="dxa"/>
            <w:vAlign w:val="center"/>
          </w:tcPr>
          <w:p w14:paraId="00125699">
            <w:pPr>
              <w:spacing w:line="360" w:lineRule="auto"/>
              <w:ind w:firstLine="640" w:firstLineChars="200"/>
              <w:jc w:val="both"/>
              <w:rPr>
                <w:rFonts w:ascii="宋体" w:hAnsi="宋体"/>
                <w:sz w:val="32"/>
              </w:rPr>
            </w:pPr>
          </w:p>
        </w:tc>
        <w:tc>
          <w:tcPr>
            <w:tcW w:w="800" w:type="dxa"/>
            <w:vAlign w:val="center"/>
          </w:tcPr>
          <w:p w14:paraId="19F5E94D">
            <w:pPr>
              <w:spacing w:line="360" w:lineRule="auto"/>
              <w:ind w:firstLine="640" w:firstLineChars="200"/>
              <w:jc w:val="both"/>
              <w:rPr>
                <w:rFonts w:ascii="宋体" w:hAnsi="宋体"/>
                <w:sz w:val="32"/>
              </w:rPr>
            </w:pPr>
          </w:p>
        </w:tc>
        <w:tc>
          <w:tcPr>
            <w:tcW w:w="850" w:type="dxa"/>
            <w:vAlign w:val="center"/>
          </w:tcPr>
          <w:p w14:paraId="7BD8D529">
            <w:pPr>
              <w:spacing w:line="360" w:lineRule="auto"/>
              <w:ind w:firstLine="640" w:firstLineChars="200"/>
              <w:jc w:val="both"/>
              <w:rPr>
                <w:rFonts w:ascii="宋体" w:hAnsi="宋体"/>
                <w:sz w:val="32"/>
              </w:rPr>
            </w:pPr>
          </w:p>
        </w:tc>
        <w:tc>
          <w:tcPr>
            <w:tcW w:w="709" w:type="dxa"/>
            <w:vAlign w:val="center"/>
          </w:tcPr>
          <w:p w14:paraId="68A97738">
            <w:pPr>
              <w:spacing w:line="360" w:lineRule="auto"/>
              <w:ind w:firstLine="640" w:firstLineChars="200"/>
              <w:jc w:val="both"/>
              <w:rPr>
                <w:rFonts w:ascii="宋体" w:hAnsi="宋体"/>
                <w:sz w:val="32"/>
              </w:rPr>
            </w:pPr>
          </w:p>
        </w:tc>
        <w:tc>
          <w:tcPr>
            <w:tcW w:w="709" w:type="dxa"/>
            <w:vAlign w:val="center"/>
          </w:tcPr>
          <w:p w14:paraId="3E960076">
            <w:pPr>
              <w:spacing w:line="360" w:lineRule="auto"/>
              <w:ind w:firstLine="640" w:firstLineChars="200"/>
              <w:jc w:val="both"/>
              <w:rPr>
                <w:rFonts w:ascii="宋体" w:hAnsi="宋体"/>
                <w:sz w:val="32"/>
              </w:rPr>
            </w:pPr>
          </w:p>
        </w:tc>
      </w:tr>
      <w:tr w14:paraId="7207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B0B234">
            <w:pPr>
              <w:spacing w:line="360" w:lineRule="auto"/>
              <w:ind w:firstLine="640" w:firstLineChars="200"/>
              <w:jc w:val="both"/>
              <w:rPr>
                <w:rFonts w:ascii="宋体" w:hAnsi="宋体"/>
                <w:sz w:val="32"/>
              </w:rPr>
            </w:pPr>
          </w:p>
        </w:tc>
        <w:tc>
          <w:tcPr>
            <w:tcW w:w="900" w:type="dxa"/>
            <w:vAlign w:val="center"/>
          </w:tcPr>
          <w:p w14:paraId="239F219C">
            <w:pPr>
              <w:spacing w:line="360" w:lineRule="auto"/>
              <w:ind w:firstLine="640" w:firstLineChars="200"/>
              <w:jc w:val="both"/>
              <w:rPr>
                <w:rFonts w:ascii="宋体" w:hAnsi="宋体"/>
                <w:sz w:val="32"/>
              </w:rPr>
            </w:pPr>
          </w:p>
        </w:tc>
        <w:tc>
          <w:tcPr>
            <w:tcW w:w="1319" w:type="dxa"/>
            <w:vAlign w:val="center"/>
          </w:tcPr>
          <w:p w14:paraId="338C746E">
            <w:pPr>
              <w:spacing w:line="360" w:lineRule="auto"/>
              <w:ind w:firstLine="640" w:firstLineChars="200"/>
              <w:jc w:val="both"/>
              <w:rPr>
                <w:rFonts w:ascii="宋体" w:hAnsi="宋体"/>
                <w:sz w:val="32"/>
              </w:rPr>
            </w:pPr>
          </w:p>
        </w:tc>
        <w:tc>
          <w:tcPr>
            <w:tcW w:w="682" w:type="dxa"/>
            <w:vAlign w:val="center"/>
          </w:tcPr>
          <w:p w14:paraId="384FBEC0">
            <w:pPr>
              <w:spacing w:line="360" w:lineRule="auto"/>
              <w:ind w:firstLine="640" w:firstLineChars="200"/>
              <w:jc w:val="both"/>
              <w:rPr>
                <w:rFonts w:ascii="宋体" w:hAnsi="宋体"/>
                <w:sz w:val="32"/>
              </w:rPr>
            </w:pPr>
          </w:p>
        </w:tc>
        <w:tc>
          <w:tcPr>
            <w:tcW w:w="709" w:type="dxa"/>
            <w:vAlign w:val="center"/>
          </w:tcPr>
          <w:p w14:paraId="7867E30D">
            <w:pPr>
              <w:spacing w:line="360" w:lineRule="auto"/>
              <w:ind w:firstLine="640" w:firstLineChars="200"/>
              <w:jc w:val="both"/>
              <w:rPr>
                <w:rFonts w:ascii="宋体" w:hAnsi="宋体"/>
                <w:sz w:val="32"/>
              </w:rPr>
            </w:pPr>
          </w:p>
        </w:tc>
        <w:tc>
          <w:tcPr>
            <w:tcW w:w="877" w:type="dxa"/>
            <w:vAlign w:val="center"/>
          </w:tcPr>
          <w:p w14:paraId="45D9C01E">
            <w:pPr>
              <w:spacing w:line="360" w:lineRule="auto"/>
              <w:ind w:firstLine="640" w:firstLineChars="200"/>
              <w:jc w:val="both"/>
              <w:rPr>
                <w:rFonts w:ascii="宋体" w:hAnsi="宋体"/>
                <w:sz w:val="32"/>
              </w:rPr>
            </w:pPr>
          </w:p>
        </w:tc>
        <w:tc>
          <w:tcPr>
            <w:tcW w:w="800" w:type="dxa"/>
            <w:vAlign w:val="center"/>
          </w:tcPr>
          <w:p w14:paraId="1009FDBC">
            <w:pPr>
              <w:spacing w:line="360" w:lineRule="auto"/>
              <w:ind w:firstLine="640" w:firstLineChars="200"/>
              <w:jc w:val="both"/>
              <w:rPr>
                <w:rFonts w:ascii="宋体" w:hAnsi="宋体"/>
                <w:sz w:val="32"/>
              </w:rPr>
            </w:pPr>
          </w:p>
        </w:tc>
        <w:tc>
          <w:tcPr>
            <w:tcW w:w="850" w:type="dxa"/>
            <w:vAlign w:val="center"/>
          </w:tcPr>
          <w:p w14:paraId="079E5CF2">
            <w:pPr>
              <w:spacing w:line="360" w:lineRule="auto"/>
              <w:ind w:firstLine="640" w:firstLineChars="200"/>
              <w:jc w:val="both"/>
              <w:rPr>
                <w:rFonts w:ascii="宋体" w:hAnsi="宋体"/>
                <w:sz w:val="32"/>
              </w:rPr>
            </w:pPr>
          </w:p>
        </w:tc>
        <w:tc>
          <w:tcPr>
            <w:tcW w:w="709" w:type="dxa"/>
            <w:vAlign w:val="center"/>
          </w:tcPr>
          <w:p w14:paraId="3CC6EB62">
            <w:pPr>
              <w:spacing w:line="360" w:lineRule="auto"/>
              <w:ind w:firstLine="640" w:firstLineChars="200"/>
              <w:jc w:val="both"/>
              <w:rPr>
                <w:rFonts w:ascii="宋体" w:hAnsi="宋体"/>
                <w:sz w:val="32"/>
              </w:rPr>
            </w:pPr>
          </w:p>
        </w:tc>
        <w:tc>
          <w:tcPr>
            <w:tcW w:w="709" w:type="dxa"/>
            <w:vAlign w:val="center"/>
          </w:tcPr>
          <w:p w14:paraId="227C3D93">
            <w:pPr>
              <w:spacing w:line="360" w:lineRule="auto"/>
              <w:ind w:firstLine="640" w:firstLineChars="200"/>
              <w:jc w:val="both"/>
              <w:rPr>
                <w:rFonts w:ascii="宋体" w:hAnsi="宋体"/>
                <w:sz w:val="32"/>
              </w:rPr>
            </w:pPr>
          </w:p>
        </w:tc>
      </w:tr>
      <w:tr w14:paraId="61F7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C13D16">
            <w:pPr>
              <w:spacing w:line="360" w:lineRule="auto"/>
              <w:ind w:firstLine="640" w:firstLineChars="200"/>
              <w:jc w:val="both"/>
              <w:rPr>
                <w:rFonts w:ascii="宋体" w:hAnsi="宋体"/>
                <w:sz w:val="32"/>
              </w:rPr>
            </w:pPr>
          </w:p>
        </w:tc>
        <w:tc>
          <w:tcPr>
            <w:tcW w:w="900" w:type="dxa"/>
            <w:vAlign w:val="center"/>
          </w:tcPr>
          <w:p w14:paraId="12AE8365">
            <w:pPr>
              <w:spacing w:line="360" w:lineRule="auto"/>
              <w:ind w:firstLine="640" w:firstLineChars="200"/>
              <w:jc w:val="both"/>
              <w:rPr>
                <w:rFonts w:ascii="宋体" w:hAnsi="宋体"/>
                <w:sz w:val="32"/>
              </w:rPr>
            </w:pPr>
          </w:p>
        </w:tc>
        <w:tc>
          <w:tcPr>
            <w:tcW w:w="1319" w:type="dxa"/>
            <w:vAlign w:val="center"/>
          </w:tcPr>
          <w:p w14:paraId="613196DB">
            <w:pPr>
              <w:spacing w:line="360" w:lineRule="auto"/>
              <w:ind w:firstLine="640" w:firstLineChars="200"/>
              <w:jc w:val="both"/>
              <w:rPr>
                <w:rFonts w:ascii="宋体" w:hAnsi="宋体"/>
                <w:sz w:val="32"/>
              </w:rPr>
            </w:pPr>
          </w:p>
        </w:tc>
        <w:tc>
          <w:tcPr>
            <w:tcW w:w="682" w:type="dxa"/>
            <w:vAlign w:val="center"/>
          </w:tcPr>
          <w:p w14:paraId="7B45B899">
            <w:pPr>
              <w:spacing w:line="360" w:lineRule="auto"/>
              <w:ind w:firstLine="640" w:firstLineChars="200"/>
              <w:jc w:val="both"/>
              <w:rPr>
                <w:rFonts w:ascii="宋体" w:hAnsi="宋体"/>
                <w:sz w:val="32"/>
              </w:rPr>
            </w:pPr>
          </w:p>
        </w:tc>
        <w:tc>
          <w:tcPr>
            <w:tcW w:w="709" w:type="dxa"/>
            <w:vAlign w:val="center"/>
          </w:tcPr>
          <w:p w14:paraId="7ACAC7A5">
            <w:pPr>
              <w:spacing w:line="360" w:lineRule="auto"/>
              <w:ind w:firstLine="640" w:firstLineChars="200"/>
              <w:jc w:val="both"/>
              <w:rPr>
                <w:rFonts w:ascii="宋体" w:hAnsi="宋体"/>
                <w:sz w:val="32"/>
              </w:rPr>
            </w:pPr>
          </w:p>
        </w:tc>
        <w:tc>
          <w:tcPr>
            <w:tcW w:w="877" w:type="dxa"/>
            <w:vAlign w:val="center"/>
          </w:tcPr>
          <w:p w14:paraId="2A17B015">
            <w:pPr>
              <w:spacing w:line="360" w:lineRule="auto"/>
              <w:ind w:firstLine="640" w:firstLineChars="200"/>
              <w:jc w:val="both"/>
              <w:rPr>
                <w:rFonts w:ascii="宋体" w:hAnsi="宋体"/>
                <w:sz w:val="32"/>
              </w:rPr>
            </w:pPr>
          </w:p>
        </w:tc>
        <w:tc>
          <w:tcPr>
            <w:tcW w:w="800" w:type="dxa"/>
            <w:vAlign w:val="center"/>
          </w:tcPr>
          <w:p w14:paraId="638CDA41">
            <w:pPr>
              <w:spacing w:line="360" w:lineRule="auto"/>
              <w:ind w:firstLine="640" w:firstLineChars="200"/>
              <w:jc w:val="both"/>
              <w:rPr>
                <w:rFonts w:ascii="宋体" w:hAnsi="宋体"/>
                <w:sz w:val="32"/>
              </w:rPr>
            </w:pPr>
          </w:p>
        </w:tc>
        <w:tc>
          <w:tcPr>
            <w:tcW w:w="850" w:type="dxa"/>
            <w:vAlign w:val="center"/>
          </w:tcPr>
          <w:p w14:paraId="5FEC07CF">
            <w:pPr>
              <w:spacing w:line="360" w:lineRule="auto"/>
              <w:ind w:firstLine="640" w:firstLineChars="200"/>
              <w:jc w:val="both"/>
              <w:rPr>
                <w:rFonts w:ascii="宋体" w:hAnsi="宋体"/>
                <w:sz w:val="32"/>
              </w:rPr>
            </w:pPr>
          </w:p>
        </w:tc>
        <w:tc>
          <w:tcPr>
            <w:tcW w:w="709" w:type="dxa"/>
            <w:vAlign w:val="center"/>
          </w:tcPr>
          <w:p w14:paraId="58168A1A">
            <w:pPr>
              <w:spacing w:line="360" w:lineRule="auto"/>
              <w:ind w:firstLine="640" w:firstLineChars="200"/>
              <w:jc w:val="both"/>
              <w:rPr>
                <w:rFonts w:ascii="宋体" w:hAnsi="宋体"/>
                <w:sz w:val="32"/>
              </w:rPr>
            </w:pPr>
          </w:p>
        </w:tc>
        <w:tc>
          <w:tcPr>
            <w:tcW w:w="709" w:type="dxa"/>
            <w:vAlign w:val="center"/>
          </w:tcPr>
          <w:p w14:paraId="615EB8A8">
            <w:pPr>
              <w:spacing w:line="360" w:lineRule="auto"/>
              <w:ind w:firstLine="640" w:firstLineChars="200"/>
              <w:jc w:val="both"/>
              <w:rPr>
                <w:rFonts w:ascii="宋体" w:hAnsi="宋体"/>
                <w:sz w:val="32"/>
              </w:rPr>
            </w:pPr>
          </w:p>
        </w:tc>
      </w:tr>
      <w:tr w14:paraId="49A92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B33122">
            <w:pPr>
              <w:spacing w:line="360" w:lineRule="auto"/>
              <w:ind w:firstLine="640" w:firstLineChars="200"/>
              <w:jc w:val="both"/>
              <w:rPr>
                <w:rFonts w:ascii="宋体" w:hAnsi="宋体"/>
                <w:sz w:val="32"/>
              </w:rPr>
            </w:pPr>
          </w:p>
        </w:tc>
        <w:tc>
          <w:tcPr>
            <w:tcW w:w="900" w:type="dxa"/>
            <w:vAlign w:val="center"/>
          </w:tcPr>
          <w:p w14:paraId="6AC43083">
            <w:pPr>
              <w:spacing w:line="360" w:lineRule="auto"/>
              <w:ind w:firstLine="640" w:firstLineChars="200"/>
              <w:jc w:val="both"/>
              <w:rPr>
                <w:rFonts w:ascii="宋体" w:hAnsi="宋体"/>
                <w:sz w:val="32"/>
              </w:rPr>
            </w:pPr>
          </w:p>
        </w:tc>
        <w:tc>
          <w:tcPr>
            <w:tcW w:w="1319" w:type="dxa"/>
            <w:vAlign w:val="center"/>
          </w:tcPr>
          <w:p w14:paraId="5E082630">
            <w:pPr>
              <w:spacing w:line="360" w:lineRule="auto"/>
              <w:ind w:firstLine="640" w:firstLineChars="200"/>
              <w:jc w:val="both"/>
              <w:rPr>
                <w:rFonts w:ascii="宋体" w:hAnsi="宋体"/>
                <w:sz w:val="32"/>
              </w:rPr>
            </w:pPr>
          </w:p>
        </w:tc>
        <w:tc>
          <w:tcPr>
            <w:tcW w:w="682" w:type="dxa"/>
            <w:vAlign w:val="center"/>
          </w:tcPr>
          <w:p w14:paraId="3713A362">
            <w:pPr>
              <w:spacing w:line="360" w:lineRule="auto"/>
              <w:ind w:firstLine="640" w:firstLineChars="200"/>
              <w:jc w:val="both"/>
              <w:rPr>
                <w:rFonts w:ascii="宋体" w:hAnsi="宋体"/>
                <w:sz w:val="32"/>
              </w:rPr>
            </w:pPr>
          </w:p>
        </w:tc>
        <w:tc>
          <w:tcPr>
            <w:tcW w:w="709" w:type="dxa"/>
            <w:vAlign w:val="center"/>
          </w:tcPr>
          <w:p w14:paraId="55BA2C60">
            <w:pPr>
              <w:spacing w:line="360" w:lineRule="auto"/>
              <w:ind w:firstLine="640" w:firstLineChars="200"/>
              <w:jc w:val="both"/>
              <w:rPr>
                <w:rFonts w:ascii="宋体" w:hAnsi="宋体"/>
                <w:sz w:val="32"/>
              </w:rPr>
            </w:pPr>
          </w:p>
        </w:tc>
        <w:tc>
          <w:tcPr>
            <w:tcW w:w="877" w:type="dxa"/>
            <w:vAlign w:val="center"/>
          </w:tcPr>
          <w:p w14:paraId="4288B886">
            <w:pPr>
              <w:spacing w:line="360" w:lineRule="auto"/>
              <w:ind w:firstLine="640" w:firstLineChars="200"/>
              <w:jc w:val="both"/>
              <w:rPr>
                <w:rFonts w:ascii="宋体" w:hAnsi="宋体"/>
                <w:sz w:val="32"/>
              </w:rPr>
            </w:pPr>
          </w:p>
        </w:tc>
        <w:tc>
          <w:tcPr>
            <w:tcW w:w="800" w:type="dxa"/>
            <w:vAlign w:val="center"/>
          </w:tcPr>
          <w:p w14:paraId="589F5B78">
            <w:pPr>
              <w:spacing w:line="360" w:lineRule="auto"/>
              <w:ind w:firstLine="640" w:firstLineChars="200"/>
              <w:jc w:val="both"/>
              <w:rPr>
                <w:rFonts w:ascii="宋体" w:hAnsi="宋体"/>
                <w:sz w:val="32"/>
              </w:rPr>
            </w:pPr>
          </w:p>
        </w:tc>
        <w:tc>
          <w:tcPr>
            <w:tcW w:w="850" w:type="dxa"/>
            <w:vAlign w:val="center"/>
          </w:tcPr>
          <w:p w14:paraId="4399CC1D">
            <w:pPr>
              <w:spacing w:line="360" w:lineRule="auto"/>
              <w:ind w:firstLine="640" w:firstLineChars="200"/>
              <w:jc w:val="both"/>
              <w:rPr>
                <w:rFonts w:ascii="宋体" w:hAnsi="宋体"/>
                <w:sz w:val="32"/>
              </w:rPr>
            </w:pPr>
          </w:p>
        </w:tc>
        <w:tc>
          <w:tcPr>
            <w:tcW w:w="709" w:type="dxa"/>
            <w:vAlign w:val="center"/>
          </w:tcPr>
          <w:p w14:paraId="0F9D17CC">
            <w:pPr>
              <w:spacing w:line="360" w:lineRule="auto"/>
              <w:ind w:firstLine="640" w:firstLineChars="200"/>
              <w:jc w:val="both"/>
              <w:rPr>
                <w:rFonts w:ascii="宋体" w:hAnsi="宋体"/>
                <w:sz w:val="32"/>
              </w:rPr>
            </w:pPr>
          </w:p>
        </w:tc>
        <w:tc>
          <w:tcPr>
            <w:tcW w:w="709" w:type="dxa"/>
            <w:vAlign w:val="center"/>
          </w:tcPr>
          <w:p w14:paraId="73A80504">
            <w:pPr>
              <w:spacing w:line="360" w:lineRule="auto"/>
              <w:ind w:firstLine="640" w:firstLineChars="200"/>
              <w:jc w:val="both"/>
              <w:rPr>
                <w:rFonts w:ascii="宋体" w:hAnsi="宋体"/>
                <w:sz w:val="32"/>
              </w:rPr>
            </w:pPr>
          </w:p>
        </w:tc>
      </w:tr>
      <w:tr w14:paraId="5DDF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F31200">
            <w:pPr>
              <w:spacing w:line="360" w:lineRule="auto"/>
              <w:ind w:firstLine="640" w:firstLineChars="200"/>
              <w:jc w:val="both"/>
              <w:rPr>
                <w:rFonts w:ascii="宋体" w:hAnsi="宋体"/>
                <w:sz w:val="32"/>
              </w:rPr>
            </w:pPr>
          </w:p>
        </w:tc>
        <w:tc>
          <w:tcPr>
            <w:tcW w:w="900" w:type="dxa"/>
            <w:vAlign w:val="center"/>
          </w:tcPr>
          <w:p w14:paraId="1E55229C">
            <w:pPr>
              <w:spacing w:line="360" w:lineRule="auto"/>
              <w:ind w:firstLine="640" w:firstLineChars="200"/>
              <w:jc w:val="both"/>
              <w:rPr>
                <w:rFonts w:ascii="宋体" w:hAnsi="宋体"/>
                <w:sz w:val="32"/>
              </w:rPr>
            </w:pPr>
          </w:p>
        </w:tc>
        <w:tc>
          <w:tcPr>
            <w:tcW w:w="1319" w:type="dxa"/>
            <w:vAlign w:val="center"/>
          </w:tcPr>
          <w:p w14:paraId="75B1548F">
            <w:pPr>
              <w:spacing w:line="360" w:lineRule="auto"/>
              <w:ind w:firstLine="640" w:firstLineChars="200"/>
              <w:jc w:val="both"/>
              <w:rPr>
                <w:rFonts w:ascii="宋体" w:hAnsi="宋体"/>
                <w:sz w:val="32"/>
              </w:rPr>
            </w:pPr>
          </w:p>
        </w:tc>
        <w:tc>
          <w:tcPr>
            <w:tcW w:w="682" w:type="dxa"/>
            <w:vAlign w:val="center"/>
          </w:tcPr>
          <w:p w14:paraId="45E7D443">
            <w:pPr>
              <w:spacing w:line="360" w:lineRule="auto"/>
              <w:ind w:firstLine="640" w:firstLineChars="200"/>
              <w:jc w:val="both"/>
              <w:rPr>
                <w:rFonts w:ascii="宋体" w:hAnsi="宋体"/>
                <w:sz w:val="32"/>
              </w:rPr>
            </w:pPr>
          </w:p>
        </w:tc>
        <w:tc>
          <w:tcPr>
            <w:tcW w:w="709" w:type="dxa"/>
            <w:vAlign w:val="center"/>
          </w:tcPr>
          <w:p w14:paraId="5FFFCE7A">
            <w:pPr>
              <w:spacing w:line="360" w:lineRule="auto"/>
              <w:ind w:firstLine="640" w:firstLineChars="200"/>
              <w:jc w:val="both"/>
              <w:rPr>
                <w:rFonts w:ascii="宋体" w:hAnsi="宋体"/>
                <w:sz w:val="32"/>
              </w:rPr>
            </w:pPr>
          </w:p>
        </w:tc>
        <w:tc>
          <w:tcPr>
            <w:tcW w:w="877" w:type="dxa"/>
            <w:vAlign w:val="center"/>
          </w:tcPr>
          <w:p w14:paraId="7E2D7B87">
            <w:pPr>
              <w:spacing w:line="360" w:lineRule="auto"/>
              <w:ind w:firstLine="640" w:firstLineChars="200"/>
              <w:jc w:val="both"/>
              <w:rPr>
                <w:rFonts w:ascii="宋体" w:hAnsi="宋体"/>
                <w:sz w:val="32"/>
              </w:rPr>
            </w:pPr>
          </w:p>
        </w:tc>
        <w:tc>
          <w:tcPr>
            <w:tcW w:w="800" w:type="dxa"/>
            <w:vAlign w:val="center"/>
          </w:tcPr>
          <w:p w14:paraId="716E7D18">
            <w:pPr>
              <w:spacing w:line="360" w:lineRule="auto"/>
              <w:ind w:firstLine="640" w:firstLineChars="200"/>
              <w:jc w:val="both"/>
              <w:rPr>
                <w:rFonts w:ascii="宋体" w:hAnsi="宋体"/>
                <w:sz w:val="32"/>
              </w:rPr>
            </w:pPr>
          </w:p>
        </w:tc>
        <w:tc>
          <w:tcPr>
            <w:tcW w:w="850" w:type="dxa"/>
            <w:vAlign w:val="center"/>
          </w:tcPr>
          <w:p w14:paraId="349E06AB">
            <w:pPr>
              <w:spacing w:line="360" w:lineRule="auto"/>
              <w:ind w:firstLine="640" w:firstLineChars="200"/>
              <w:jc w:val="both"/>
              <w:rPr>
                <w:rFonts w:ascii="宋体" w:hAnsi="宋体"/>
                <w:sz w:val="32"/>
              </w:rPr>
            </w:pPr>
          </w:p>
        </w:tc>
        <w:tc>
          <w:tcPr>
            <w:tcW w:w="709" w:type="dxa"/>
            <w:vAlign w:val="center"/>
          </w:tcPr>
          <w:p w14:paraId="402AE00A">
            <w:pPr>
              <w:spacing w:line="360" w:lineRule="auto"/>
              <w:ind w:firstLine="640" w:firstLineChars="200"/>
              <w:jc w:val="both"/>
              <w:rPr>
                <w:rFonts w:ascii="宋体" w:hAnsi="宋体"/>
                <w:sz w:val="32"/>
              </w:rPr>
            </w:pPr>
          </w:p>
        </w:tc>
        <w:tc>
          <w:tcPr>
            <w:tcW w:w="709" w:type="dxa"/>
            <w:vAlign w:val="center"/>
          </w:tcPr>
          <w:p w14:paraId="47923B8F">
            <w:pPr>
              <w:spacing w:line="360" w:lineRule="auto"/>
              <w:ind w:firstLine="640" w:firstLineChars="200"/>
              <w:jc w:val="both"/>
              <w:rPr>
                <w:rFonts w:ascii="宋体" w:hAnsi="宋体"/>
                <w:sz w:val="32"/>
              </w:rPr>
            </w:pPr>
          </w:p>
        </w:tc>
      </w:tr>
      <w:tr w14:paraId="381B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7C7A6">
            <w:pPr>
              <w:spacing w:line="360" w:lineRule="auto"/>
              <w:ind w:firstLine="640" w:firstLineChars="200"/>
              <w:jc w:val="both"/>
              <w:rPr>
                <w:rFonts w:ascii="宋体" w:hAnsi="宋体"/>
                <w:sz w:val="32"/>
              </w:rPr>
            </w:pPr>
          </w:p>
        </w:tc>
        <w:tc>
          <w:tcPr>
            <w:tcW w:w="900" w:type="dxa"/>
            <w:vAlign w:val="center"/>
          </w:tcPr>
          <w:p w14:paraId="0A2CB84C">
            <w:pPr>
              <w:spacing w:line="360" w:lineRule="auto"/>
              <w:ind w:firstLine="640" w:firstLineChars="200"/>
              <w:jc w:val="both"/>
              <w:rPr>
                <w:rFonts w:ascii="宋体" w:hAnsi="宋体"/>
                <w:sz w:val="32"/>
              </w:rPr>
            </w:pPr>
          </w:p>
        </w:tc>
        <w:tc>
          <w:tcPr>
            <w:tcW w:w="1319" w:type="dxa"/>
            <w:vAlign w:val="center"/>
          </w:tcPr>
          <w:p w14:paraId="570A0DE8">
            <w:pPr>
              <w:spacing w:line="360" w:lineRule="auto"/>
              <w:ind w:firstLine="640" w:firstLineChars="200"/>
              <w:jc w:val="both"/>
              <w:rPr>
                <w:rFonts w:ascii="宋体" w:hAnsi="宋体"/>
                <w:sz w:val="32"/>
              </w:rPr>
            </w:pPr>
          </w:p>
        </w:tc>
        <w:tc>
          <w:tcPr>
            <w:tcW w:w="682" w:type="dxa"/>
            <w:vAlign w:val="center"/>
          </w:tcPr>
          <w:p w14:paraId="004B9712">
            <w:pPr>
              <w:spacing w:line="360" w:lineRule="auto"/>
              <w:ind w:firstLine="640" w:firstLineChars="200"/>
              <w:jc w:val="both"/>
              <w:rPr>
                <w:rFonts w:ascii="宋体" w:hAnsi="宋体"/>
                <w:sz w:val="32"/>
              </w:rPr>
            </w:pPr>
          </w:p>
        </w:tc>
        <w:tc>
          <w:tcPr>
            <w:tcW w:w="709" w:type="dxa"/>
            <w:vAlign w:val="center"/>
          </w:tcPr>
          <w:p w14:paraId="44FECF06">
            <w:pPr>
              <w:spacing w:line="360" w:lineRule="auto"/>
              <w:ind w:firstLine="640" w:firstLineChars="200"/>
              <w:jc w:val="both"/>
              <w:rPr>
                <w:rFonts w:ascii="宋体" w:hAnsi="宋体"/>
                <w:sz w:val="32"/>
              </w:rPr>
            </w:pPr>
          </w:p>
        </w:tc>
        <w:tc>
          <w:tcPr>
            <w:tcW w:w="877" w:type="dxa"/>
            <w:vAlign w:val="center"/>
          </w:tcPr>
          <w:p w14:paraId="314E9318">
            <w:pPr>
              <w:spacing w:line="360" w:lineRule="auto"/>
              <w:ind w:firstLine="640" w:firstLineChars="200"/>
              <w:jc w:val="both"/>
              <w:rPr>
                <w:rFonts w:ascii="宋体" w:hAnsi="宋体"/>
                <w:sz w:val="32"/>
              </w:rPr>
            </w:pPr>
          </w:p>
        </w:tc>
        <w:tc>
          <w:tcPr>
            <w:tcW w:w="800" w:type="dxa"/>
            <w:vAlign w:val="center"/>
          </w:tcPr>
          <w:p w14:paraId="54259264">
            <w:pPr>
              <w:spacing w:line="360" w:lineRule="auto"/>
              <w:ind w:firstLine="640" w:firstLineChars="200"/>
              <w:jc w:val="both"/>
              <w:rPr>
                <w:rFonts w:ascii="宋体" w:hAnsi="宋体"/>
                <w:sz w:val="32"/>
              </w:rPr>
            </w:pPr>
          </w:p>
        </w:tc>
        <w:tc>
          <w:tcPr>
            <w:tcW w:w="850" w:type="dxa"/>
            <w:vAlign w:val="center"/>
          </w:tcPr>
          <w:p w14:paraId="59C62E84">
            <w:pPr>
              <w:spacing w:line="360" w:lineRule="auto"/>
              <w:ind w:firstLine="640" w:firstLineChars="200"/>
              <w:jc w:val="both"/>
              <w:rPr>
                <w:rFonts w:ascii="宋体" w:hAnsi="宋体"/>
                <w:sz w:val="32"/>
              </w:rPr>
            </w:pPr>
          </w:p>
        </w:tc>
        <w:tc>
          <w:tcPr>
            <w:tcW w:w="709" w:type="dxa"/>
            <w:vAlign w:val="center"/>
          </w:tcPr>
          <w:p w14:paraId="2B161D40">
            <w:pPr>
              <w:spacing w:line="360" w:lineRule="auto"/>
              <w:ind w:firstLine="640" w:firstLineChars="200"/>
              <w:jc w:val="both"/>
              <w:rPr>
                <w:rFonts w:ascii="宋体" w:hAnsi="宋体"/>
                <w:sz w:val="32"/>
              </w:rPr>
            </w:pPr>
          </w:p>
        </w:tc>
        <w:tc>
          <w:tcPr>
            <w:tcW w:w="709" w:type="dxa"/>
            <w:vAlign w:val="center"/>
          </w:tcPr>
          <w:p w14:paraId="440544EF">
            <w:pPr>
              <w:spacing w:line="360" w:lineRule="auto"/>
              <w:ind w:firstLine="640" w:firstLineChars="200"/>
              <w:jc w:val="both"/>
              <w:rPr>
                <w:rFonts w:ascii="宋体" w:hAnsi="宋体"/>
                <w:sz w:val="32"/>
              </w:rPr>
            </w:pPr>
          </w:p>
        </w:tc>
      </w:tr>
      <w:tr w14:paraId="4B6A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E75062">
            <w:pPr>
              <w:spacing w:line="360" w:lineRule="auto"/>
              <w:ind w:firstLine="640" w:firstLineChars="200"/>
              <w:jc w:val="both"/>
              <w:rPr>
                <w:rFonts w:ascii="宋体" w:hAnsi="宋体"/>
                <w:sz w:val="32"/>
              </w:rPr>
            </w:pPr>
          </w:p>
        </w:tc>
        <w:tc>
          <w:tcPr>
            <w:tcW w:w="900" w:type="dxa"/>
            <w:vAlign w:val="center"/>
          </w:tcPr>
          <w:p w14:paraId="65172C54">
            <w:pPr>
              <w:spacing w:line="360" w:lineRule="auto"/>
              <w:ind w:firstLine="640" w:firstLineChars="200"/>
              <w:jc w:val="both"/>
              <w:rPr>
                <w:rFonts w:ascii="宋体" w:hAnsi="宋体"/>
                <w:sz w:val="32"/>
              </w:rPr>
            </w:pPr>
          </w:p>
        </w:tc>
        <w:tc>
          <w:tcPr>
            <w:tcW w:w="1319" w:type="dxa"/>
            <w:vAlign w:val="center"/>
          </w:tcPr>
          <w:p w14:paraId="44E939E7">
            <w:pPr>
              <w:spacing w:line="360" w:lineRule="auto"/>
              <w:ind w:firstLine="640" w:firstLineChars="200"/>
              <w:jc w:val="both"/>
              <w:rPr>
                <w:rFonts w:ascii="宋体" w:hAnsi="宋体"/>
                <w:sz w:val="32"/>
              </w:rPr>
            </w:pPr>
          </w:p>
        </w:tc>
        <w:tc>
          <w:tcPr>
            <w:tcW w:w="682" w:type="dxa"/>
            <w:vAlign w:val="center"/>
          </w:tcPr>
          <w:p w14:paraId="188A9903">
            <w:pPr>
              <w:spacing w:line="360" w:lineRule="auto"/>
              <w:ind w:firstLine="640" w:firstLineChars="200"/>
              <w:jc w:val="both"/>
              <w:rPr>
                <w:rFonts w:ascii="宋体" w:hAnsi="宋体"/>
                <w:sz w:val="32"/>
              </w:rPr>
            </w:pPr>
          </w:p>
        </w:tc>
        <w:tc>
          <w:tcPr>
            <w:tcW w:w="709" w:type="dxa"/>
            <w:vAlign w:val="center"/>
          </w:tcPr>
          <w:p w14:paraId="721A455A">
            <w:pPr>
              <w:spacing w:line="360" w:lineRule="auto"/>
              <w:ind w:firstLine="640" w:firstLineChars="200"/>
              <w:jc w:val="both"/>
              <w:rPr>
                <w:rFonts w:ascii="宋体" w:hAnsi="宋体"/>
                <w:sz w:val="32"/>
              </w:rPr>
            </w:pPr>
          </w:p>
        </w:tc>
        <w:tc>
          <w:tcPr>
            <w:tcW w:w="877" w:type="dxa"/>
            <w:vAlign w:val="center"/>
          </w:tcPr>
          <w:p w14:paraId="58647E9E">
            <w:pPr>
              <w:spacing w:line="360" w:lineRule="auto"/>
              <w:ind w:firstLine="640" w:firstLineChars="200"/>
              <w:jc w:val="both"/>
              <w:rPr>
                <w:rFonts w:ascii="宋体" w:hAnsi="宋体"/>
                <w:sz w:val="32"/>
              </w:rPr>
            </w:pPr>
          </w:p>
        </w:tc>
        <w:tc>
          <w:tcPr>
            <w:tcW w:w="800" w:type="dxa"/>
            <w:vAlign w:val="center"/>
          </w:tcPr>
          <w:p w14:paraId="5A50AEB4">
            <w:pPr>
              <w:spacing w:line="360" w:lineRule="auto"/>
              <w:ind w:firstLine="640" w:firstLineChars="200"/>
              <w:jc w:val="both"/>
              <w:rPr>
                <w:rFonts w:ascii="宋体" w:hAnsi="宋体"/>
                <w:sz w:val="32"/>
              </w:rPr>
            </w:pPr>
          </w:p>
        </w:tc>
        <w:tc>
          <w:tcPr>
            <w:tcW w:w="850" w:type="dxa"/>
            <w:vAlign w:val="center"/>
          </w:tcPr>
          <w:p w14:paraId="62A08F28">
            <w:pPr>
              <w:spacing w:line="360" w:lineRule="auto"/>
              <w:ind w:firstLine="640" w:firstLineChars="200"/>
              <w:jc w:val="both"/>
              <w:rPr>
                <w:rFonts w:ascii="宋体" w:hAnsi="宋体"/>
                <w:sz w:val="32"/>
              </w:rPr>
            </w:pPr>
          </w:p>
        </w:tc>
        <w:tc>
          <w:tcPr>
            <w:tcW w:w="709" w:type="dxa"/>
            <w:vAlign w:val="center"/>
          </w:tcPr>
          <w:p w14:paraId="2A427D7C">
            <w:pPr>
              <w:spacing w:line="360" w:lineRule="auto"/>
              <w:ind w:firstLine="640" w:firstLineChars="200"/>
              <w:jc w:val="both"/>
              <w:rPr>
                <w:rFonts w:ascii="宋体" w:hAnsi="宋体"/>
                <w:sz w:val="32"/>
              </w:rPr>
            </w:pPr>
          </w:p>
        </w:tc>
        <w:tc>
          <w:tcPr>
            <w:tcW w:w="709" w:type="dxa"/>
            <w:vAlign w:val="center"/>
          </w:tcPr>
          <w:p w14:paraId="363B4C1E">
            <w:pPr>
              <w:spacing w:line="360" w:lineRule="auto"/>
              <w:ind w:firstLine="640" w:firstLineChars="200"/>
              <w:jc w:val="both"/>
              <w:rPr>
                <w:rFonts w:ascii="宋体" w:hAnsi="宋体"/>
                <w:sz w:val="32"/>
              </w:rPr>
            </w:pPr>
          </w:p>
        </w:tc>
      </w:tr>
      <w:tr w14:paraId="44FBC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F21CA3">
            <w:pPr>
              <w:spacing w:line="360" w:lineRule="auto"/>
              <w:ind w:firstLine="640" w:firstLineChars="200"/>
              <w:jc w:val="both"/>
              <w:rPr>
                <w:rFonts w:ascii="宋体" w:hAnsi="宋体"/>
                <w:sz w:val="32"/>
              </w:rPr>
            </w:pPr>
          </w:p>
        </w:tc>
        <w:tc>
          <w:tcPr>
            <w:tcW w:w="900" w:type="dxa"/>
            <w:vAlign w:val="center"/>
          </w:tcPr>
          <w:p w14:paraId="3DD7CAE3">
            <w:pPr>
              <w:spacing w:line="360" w:lineRule="auto"/>
              <w:ind w:firstLine="640" w:firstLineChars="200"/>
              <w:jc w:val="both"/>
              <w:rPr>
                <w:rFonts w:ascii="宋体" w:hAnsi="宋体"/>
                <w:sz w:val="32"/>
              </w:rPr>
            </w:pPr>
          </w:p>
        </w:tc>
        <w:tc>
          <w:tcPr>
            <w:tcW w:w="1319" w:type="dxa"/>
            <w:vAlign w:val="center"/>
          </w:tcPr>
          <w:p w14:paraId="3D260116">
            <w:pPr>
              <w:spacing w:line="360" w:lineRule="auto"/>
              <w:ind w:firstLine="640" w:firstLineChars="200"/>
              <w:jc w:val="both"/>
              <w:rPr>
                <w:rFonts w:ascii="宋体" w:hAnsi="宋体"/>
                <w:sz w:val="32"/>
              </w:rPr>
            </w:pPr>
          </w:p>
        </w:tc>
        <w:tc>
          <w:tcPr>
            <w:tcW w:w="682" w:type="dxa"/>
            <w:vAlign w:val="center"/>
          </w:tcPr>
          <w:p w14:paraId="472BC725">
            <w:pPr>
              <w:spacing w:line="360" w:lineRule="auto"/>
              <w:ind w:firstLine="640" w:firstLineChars="200"/>
              <w:jc w:val="both"/>
              <w:rPr>
                <w:rFonts w:ascii="宋体" w:hAnsi="宋体"/>
                <w:sz w:val="32"/>
              </w:rPr>
            </w:pPr>
          </w:p>
        </w:tc>
        <w:tc>
          <w:tcPr>
            <w:tcW w:w="709" w:type="dxa"/>
            <w:vAlign w:val="center"/>
          </w:tcPr>
          <w:p w14:paraId="1876985D">
            <w:pPr>
              <w:spacing w:line="360" w:lineRule="auto"/>
              <w:ind w:firstLine="640" w:firstLineChars="200"/>
              <w:jc w:val="both"/>
              <w:rPr>
                <w:rFonts w:ascii="宋体" w:hAnsi="宋体"/>
                <w:sz w:val="32"/>
              </w:rPr>
            </w:pPr>
          </w:p>
        </w:tc>
        <w:tc>
          <w:tcPr>
            <w:tcW w:w="877" w:type="dxa"/>
            <w:vAlign w:val="center"/>
          </w:tcPr>
          <w:p w14:paraId="5C0B1E1C">
            <w:pPr>
              <w:spacing w:line="360" w:lineRule="auto"/>
              <w:ind w:firstLine="640" w:firstLineChars="200"/>
              <w:jc w:val="both"/>
              <w:rPr>
                <w:rFonts w:ascii="宋体" w:hAnsi="宋体"/>
                <w:sz w:val="32"/>
              </w:rPr>
            </w:pPr>
          </w:p>
        </w:tc>
        <w:tc>
          <w:tcPr>
            <w:tcW w:w="800" w:type="dxa"/>
            <w:vAlign w:val="center"/>
          </w:tcPr>
          <w:p w14:paraId="29D389BA">
            <w:pPr>
              <w:spacing w:line="360" w:lineRule="auto"/>
              <w:ind w:firstLine="640" w:firstLineChars="200"/>
              <w:jc w:val="both"/>
              <w:rPr>
                <w:rFonts w:ascii="宋体" w:hAnsi="宋体"/>
                <w:sz w:val="32"/>
              </w:rPr>
            </w:pPr>
          </w:p>
        </w:tc>
        <w:tc>
          <w:tcPr>
            <w:tcW w:w="850" w:type="dxa"/>
            <w:vAlign w:val="center"/>
          </w:tcPr>
          <w:p w14:paraId="5948BE81">
            <w:pPr>
              <w:spacing w:line="360" w:lineRule="auto"/>
              <w:ind w:firstLine="640" w:firstLineChars="200"/>
              <w:jc w:val="both"/>
              <w:rPr>
                <w:rFonts w:ascii="宋体" w:hAnsi="宋体"/>
                <w:sz w:val="32"/>
              </w:rPr>
            </w:pPr>
          </w:p>
        </w:tc>
        <w:tc>
          <w:tcPr>
            <w:tcW w:w="709" w:type="dxa"/>
            <w:vAlign w:val="center"/>
          </w:tcPr>
          <w:p w14:paraId="10645FB5">
            <w:pPr>
              <w:spacing w:line="360" w:lineRule="auto"/>
              <w:ind w:firstLine="640" w:firstLineChars="200"/>
              <w:jc w:val="both"/>
              <w:rPr>
                <w:rFonts w:ascii="宋体" w:hAnsi="宋体"/>
                <w:sz w:val="32"/>
              </w:rPr>
            </w:pPr>
          </w:p>
        </w:tc>
        <w:tc>
          <w:tcPr>
            <w:tcW w:w="709" w:type="dxa"/>
            <w:vAlign w:val="center"/>
          </w:tcPr>
          <w:p w14:paraId="7A3746C3">
            <w:pPr>
              <w:spacing w:line="360" w:lineRule="auto"/>
              <w:ind w:firstLine="640" w:firstLineChars="200"/>
              <w:jc w:val="both"/>
              <w:rPr>
                <w:rFonts w:ascii="宋体" w:hAnsi="宋体"/>
                <w:sz w:val="32"/>
              </w:rPr>
            </w:pPr>
          </w:p>
        </w:tc>
      </w:tr>
      <w:tr w14:paraId="70A6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44E58D">
            <w:pPr>
              <w:spacing w:line="360" w:lineRule="auto"/>
              <w:ind w:firstLine="640" w:firstLineChars="200"/>
              <w:jc w:val="both"/>
              <w:rPr>
                <w:rFonts w:ascii="宋体" w:hAnsi="宋体"/>
                <w:sz w:val="32"/>
              </w:rPr>
            </w:pPr>
          </w:p>
        </w:tc>
        <w:tc>
          <w:tcPr>
            <w:tcW w:w="900" w:type="dxa"/>
            <w:vAlign w:val="center"/>
          </w:tcPr>
          <w:p w14:paraId="0701EA00">
            <w:pPr>
              <w:spacing w:line="360" w:lineRule="auto"/>
              <w:ind w:firstLine="640" w:firstLineChars="200"/>
              <w:jc w:val="both"/>
              <w:rPr>
                <w:rFonts w:ascii="宋体" w:hAnsi="宋体"/>
                <w:sz w:val="32"/>
              </w:rPr>
            </w:pPr>
          </w:p>
        </w:tc>
        <w:tc>
          <w:tcPr>
            <w:tcW w:w="1319" w:type="dxa"/>
            <w:vAlign w:val="center"/>
          </w:tcPr>
          <w:p w14:paraId="34EFC097">
            <w:pPr>
              <w:spacing w:line="360" w:lineRule="auto"/>
              <w:ind w:firstLine="640" w:firstLineChars="200"/>
              <w:jc w:val="both"/>
              <w:rPr>
                <w:rFonts w:ascii="宋体" w:hAnsi="宋体"/>
                <w:sz w:val="32"/>
              </w:rPr>
            </w:pPr>
          </w:p>
        </w:tc>
        <w:tc>
          <w:tcPr>
            <w:tcW w:w="682" w:type="dxa"/>
            <w:vAlign w:val="center"/>
          </w:tcPr>
          <w:p w14:paraId="1F97151B">
            <w:pPr>
              <w:spacing w:line="360" w:lineRule="auto"/>
              <w:ind w:firstLine="640" w:firstLineChars="200"/>
              <w:jc w:val="both"/>
              <w:rPr>
                <w:rFonts w:ascii="宋体" w:hAnsi="宋体"/>
                <w:sz w:val="32"/>
              </w:rPr>
            </w:pPr>
          </w:p>
        </w:tc>
        <w:tc>
          <w:tcPr>
            <w:tcW w:w="709" w:type="dxa"/>
            <w:vAlign w:val="center"/>
          </w:tcPr>
          <w:p w14:paraId="210C471F">
            <w:pPr>
              <w:spacing w:line="360" w:lineRule="auto"/>
              <w:ind w:firstLine="640" w:firstLineChars="200"/>
              <w:jc w:val="both"/>
              <w:rPr>
                <w:rFonts w:ascii="宋体" w:hAnsi="宋体"/>
                <w:sz w:val="32"/>
              </w:rPr>
            </w:pPr>
          </w:p>
        </w:tc>
        <w:tc>
          <w:tcPr>
            <w:tcW w:w="877" w:type="dxa"/>
            <w:vAlign w:val="center"/>
          </w:tcPr>
          <w:p w14:paraId="6726064A">
            <w:pPr>
              <w:spacing w:line="360" w:lineRule="auto"/>
              <w:ind w:firstLine="640" w:firstLineChars="200"/>
              <w:jc w:val="both"/>
              <w:rPr>
                <w:rFonts w:ascii="宋体" w:hAnsi="宋体"/>
                <w:sz w:val="32"/>
              </w:rPr>
            </w:pPr>
          </w:p>
        </w:tc>
        <w:tc>
          <w:tcPr>
            <w:tcW w:w="800" w:type="dxa"/>
            <w:vAlign w:val="center"/>
          </w:tcPr>
          <w:p w14:paraId="629BF852">
            <w:pPr>
              <w:spacing w:line="360" w:lineRule="auto"/>
              <w:ind w:firstLine="640" w:firstLineChars="200"/>
              <w:jc w:val="both"/>
              <w:rPr>
                <w:rFonts w:ascii="宋体" w:hAnsi="宋体"/>
                <w:sz w:val="32"/>
              </w:rPr>
            </w:pPr>
          </w:p>
        </w:tc>
        <w:tc>
          <w:tcPr>
            <w:tcW w:w="850" w:type="dxa"/>
            <w:vAlign w:val="center"/>
          </w:tcPr>
          <w:p w14:paraId="2C07DB45">
            <w:pPr>
              <w:spacing w:line="360" w:lineRule="auto"/>
              <w:ind w:firstLine="640" w:firstLineChars="200"/>
              <w:jc w:val="both"/>
              <w:rPr>
                <w:rFonts w:ascii="宋体" w:hAnsi="宋体"/>
                <w:sz w:val="32"/>
              </w:rPr>
            </w:pPr>
          </w:p>
        </w:tc>
        <w:tc>
          <w:tcPr>
            <w:tcW w:w="709" w:type="dxa"/>
            <w:vAlign w:val="center"/>
          </w:tcPr>
          <w:p w14:paraId="69041D3F">
            <w:pPr>
              <w:spacing w:line="360" w:lineRule="auto"/>
              <w:ind w:firstLine="640" w:firstLineChars="200"/>
              <w:jc w:val="both"/>
              <w:rPr>
                <w:rFonts w:ascii="宋体" w:hAnsi="宋体"/>
                <w:sz w:val="32"/>
              </w:rPr>
            </w:pPr>
          </w:p>
        </w:tc>
        <w:tc>
          <w:tcPr>
            <w:tcW w:w="709" w:type="dxa"/>
            <w:vAlign w:val="center"/>
          </w:tcPr>
          <w:p w14:paraId="29958121">
            <w:pPr>
              <w:spacing w:line="360" w:lineRule="auto"/>
              <w:ind w:firstLine="640" w:firstLineChars="200"/>
              <w:jc w:val="both"/>
              <w:rPr>
                <w:rFonts w:ascii="宋体" w:hAnsi="宋体"/>
                <w:sz w:val="32"/>
              </w:rPr>
            </w:pPr>
          </w:p>
        </w:tc>
      </w:tr>
      <w:tr w14:paraId="163E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49F16BE">
            <w:pPr>
              <w:spacing w:line="360" w:lineRule="auto"/>
              <w:ind w:firstLine="640" w:firstLineChars="200"/>
              <w:jc w:val="both"/>
              <w:rPr>
                <w:rFonts w:ascii="宋体" w:hAnsi="宋体"/>
                <w:sz w:val="32"/>
              </w:rPr>
            </w:pPr>
          </w:p>
        </w:tc>
        <w:tc>
          <w:tcPr>
            <w:tcW w:w="900" w:type="dxa"/>
            <w:vAlign w:val="center"/>
          </w:tcPr>
          <w:p w14:paraId="5E3BA654">
            <w:pPr>
              <w:spacing w:line="360" w:lineRule="auto"/>
              <w:ind w:firstLine="640" w:firstLineChars="200"/>
              <w:jc w:val="both"/>
              <w:rPr>
                <w:rFonts w:ascii="宋体" w:hAnsi="宋体"/>
                <w:sz w:val="32"/>
              </w:rPr>
            </w:pPr>
          </w:p>
        </w:tc>
        <w:tc>
          <w:tcPr>
            <w:tcW w:w="1319" w:type="dxa"/>
            <w:vAlign w:val="center"/>
          </w:tcPr>
          <w:p w14:paraId="21953360">
            <w:pPr>
              <w:spacing w:line="360" w:lineRule="auto"/>
              <w:ind w:firstLine="640" w:firstLineChars="200"/>
              <w:jc w:val="both"/>
              <w:rPr>
                <w:rFonts w:ascii="宋体" w:hAnsi="宋体"/>
                <w:sz w:val="32"/>
              </w:rPr>
            </w:pPr>
          </w:p>
        </w:tc>
        <w:tc>
          <w:tcPr>
            <w:tcW w:w="682" w:type="dxa"/>
            <w:vAlign w:val="center"/>
          </w:tcPr>
          <w:p w14:paraId="4A790298">
            <w:pPr>
              <w:spacing w:line="360" w:lineRule="auto"/>
              <w:ind w:firstLine="640" w:firstLineChars="200"/>
              <w:jc w:val="both"/>
              <w:rPr>
                <w:rFonts w:ascii="宋体" w:hAnsi="宋体"/>
                <w:sz w:val="32"/>
              </w:rPr>
            </w:pPr>
          </w:p>
        </w:tc>
        <w:tc>
          <w:tcPr>
            <w:tcW w:w="709" w:type="dxa"/>
            <w:vAlign w:val="center"/>
          </w:tcPr>
          <w:p w14:paraId="0B5CC10E">
            <w:pPr>
              <w:spacing w:line="360" w:lineRule="auto"/>
              <w:ind w:firstLine="640" w:firstLineChars="200"/>
              <w:jc w:val="both"/>
              <w:rPr>
                <w:rFonts w:ascii="宋体" w:hAnsi="宋体"/>
                <w:sz w:val="32"/>
              </w:rPr>
            </w:pPr>
          </w:p>
        </w:tc>
        <w:tc>
          <w:tcPr>
            <w:tcW w:w="877" w:type="dxa"/>
            <w:vAlign w:val="center"/>
          </w:tcPr>
          <w:p w14:paraId="76AC7863">
            <w:pPr>
              <w:spacing w:line="360" w:lineRule="auto"/>
              <w:ind w:firstLine="640" w:firstLineChars="200"/>
              <w:jc w:val="both"/>
              <w:rPr>
                <w:rFonts w:ascii="宋体" w:hAnsi="宋体"/>
                <w:sz w:val="32"/>
              </w:rPr>
            </w:pPr>
          </w:p>
        </w:tc>
        <w:tc>
          <w:tcPr>
            <w:tcW w:w="800" w:type="dxa"/>
            <w:vAlign w:val="center"/>
          </w:tcPr>
          <w:p w14:paraId="437833C8">
            <w:pPr>
              <w:spacing w:line="360" w:lineRule="auto"/>
              <w:ind w:firstLine="640" w:firstLineChars="200"/>
              <w:jc w:val="both"/>
              <w:rPr>
                <w:rFonts w:ascii="宋体" w:hAnsi="宋体"/>
                <w:sz w:val="32"/>
              </w:rPr>
            </w:pPr>
          </w:p>
        </w:tc>
        <w:tc>
          <w:tcPr>
            <w:tcW w:w="850" w:type="dxa"/>
            <w:vAlign w:val="center"/>
          </w:tcPr>
          <w:p w14:paraId="030D133F">
            <w:pPr>
              <w:spacing w:line="360" w:lineRule="auto"/>
              <w:ind w:firstLine="640" w:firstLineChars="200"/>
              <w:jc w:val="both"/>
              <w:rPr>
                <w:rFonts w:ascii="宋体" w:hAnsi="宋体"/>
                <w:sz w:val="32"/>
              </w:rPr>
            </w:pPr>
          </w:p>
        </w:tc>
        <w:tc>
          <w:tcPr>
            <w:tcW w:w="709" w:type="dxa"/>
            <w:vAlign w:val="center"/>
          </w:tcPr>
          <w:p w14:paraId="0D5D3930">
            <w:pPr>
              <w:spacing w:line="360" w:lineRule="auto"/>
              <w:ind w:firstLine="640" w:firstLineChars="200"/>
              <w:jc w:val="both"/>
              <w:rPr>
                <w:rFonts w:ascii="宋体" w:hAnsi="宋体"/>
                <w:sz w:val="32"/>
              </w:rPr>
            </w:pPr>
          </w:p>
        </w:tc>
        <w:tc>
          <w:tcPr>
            <w:tcW w:w="709" w:type="dxa"/>
            <w:vAlign w:val="center"/>
          </w:tcPr>
          <w:p w14:paraId="70E316CA">
            <w:pPr>
              <w:spacing w:line="360" w:lineRule="auto"/>
              <w:ind w:firstLine="640" w:firstLineChars="200"/>
              <w:jc w:val="both"/>
              <w:rPr>
                <w:rFonts w:ascii="宋体" w:hAnsi="宋体"/>
                <w:sz w:val="32"/>
              </w:rPr>
            </w:pPr>
          </w:p>
        </w:tc>
      </w:tr>
      <w:tr w14:paraId="7BD30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0C29B3">
            <w:pPr>
              <w:spacing w:line="360" w:lineRule="auto"/>
              <w:ind w:firstLine="640" w:firstLineChars="200"/>
              <w:jc w:val="both"/>
              <w:rPr>
                <w:rFonts w:ascii="宋体" w:hAnsi="宋体"/>
                <w:sz w:val="32"/>
              </w:rPr>
            </w:pPr>
          </w:p>
        </w:tc>
        <w:tc>
          <w:tcPr>
            <w:tcW w:w="900" w:type="dxa"/>
            <w:vAlign w:val="center"/>
          </w:tcPr>
          <w:p w14:paraId="152FCA1A">
            <w:pPr>
              <w:spacing w:line="360" w:lineRule="auto"/>
              <w:ind w:firstLine="640" w:firstLineChars="200"/>
              <w:jc w:val="both"/>
              <w:rPr>
                <w:rFonts w:ascii="宋体" w:hAnsi="宋体"/>
                <w:sz w:val="32"/>
              </w:rPr>
            </w:pPr>
          </w:p>
        </w:tc>
        <w:tc>
          <w:tcPr>
            <w:tcW w:w="1319" w:type="dxa"/>
            <w:vAlign w:val="center"/>
          </w:tcPr>
          <w:p w14:paraId="7D558BA6">
            <w:pPr>
              <w:spacing w:line="360" w:lineRule="auto"/>
              <w:ind w:firstLine="640" w:firstLineChars="200"/>
              <w:jc w:val="both"/>
              <w:rPr>
                <w:rFonts w:ascii="宋体" w:hAnsi="宋体"/>
                <w:sz w:val="32"/>
              </w:rPr>
            </w:pPr>
          </w:p>
        </w:tc>
        <w:tc>
          <w:tcPr>
            <w:tcW w:w="682" w:type="dxa"/>
            <w:vAlign w:val="center"/>
          </w:tcPr>
          <w:p w14:paraId="05ADADCD">
            <w:pPr>
              <w:spacing w:line="360" w:lineRule="auto"/>
              <w:ind w:firstLine="640" w:firstLineChars="200"/>
              <w:jc w:val="both"/>
              <w:rPr>
                <w:rFonts w:ascii="宋体" w:hAnsi="宋体"/>
                <w:sz w:val="32"/>
              </w:rPr>
            </w:pPr>
          </w:p>
        </w:tc>
        <w:tc>
          <w:tcPr>
            <w:tcW w:w="709" w:type="dxa"/>
            <w:vAlign w:val="center"/>
          </w:tcPr>
          <w:p w14:paraId="63B50F86">
            <w:pPr>
              <w:spacing w:line="360" w:lineRule="auto"/>
              <w:ind w:firstLine="640" w:firstLineChars="200"/>
              <w:jc w:val="both"/>
              <w:rPr>
                <w:rFonts w:ascii="宋体" w:hAnsi="宋体"/>
                <w:sz w:val="32"/>
              </w:rPr>
            </w:pPr>
          </w:p>
        </w:tc>
        <w:tc>
          <w:tcPr>
            <w:tcW w:w="877" w:type="dxa"/>
            <w:vAlign w:val="center"/>
          </w:tcPr>
          <w:p w14:paraId="78ECAFF3">
            <w:pPr>
              <w:spacing w:line="360" w:lineRule="auto"/>
              <w:ind w:firstLine="640" w:firstLineChars="200"/>
              <w:jc w:val="both"/>
              <w:rPr>
                <w:rFonts w:ascii="宋体" w:hAnsi="宋体"/>
                <w:sz w:val="32"/>
              </w:rPr>
            </w:pPr>
          </w:p>
        </w:tc>
        <w:tc>
          <w:tcPr>
            <w:tcW w:w="800" w:type="dxa"/>
            <w:vAlign w:val="center"/>
          </w:tcPr>
          <w:p w14:paraId="165EF8C5">
            <w:pPr>
              <w:spacing w:line="360" w:lineRule="auto"/>
              <w:ind w:firstLine="640" w:firstLineChars="200"/>
              <w:jc w:val="both"/>
              <w:rPr>
                <w:rFonts w:ascii="宋体" w:hAnsi="宋体"/>
                <w:sz w:val="32"/>
              </w:rPr>
            </w:pPr>
          </w:p>
        </w:tc>
        <w:tc>
          <w:tcPr>
            <w:tcW w:w="850" w:type="dxa"/>
            <w:vAlign w:val="center"/>
          </w:tcPr>
          <w:p w14:paraId="096318D9">
            <w:pPr>
              <w:spacing w:line="360" w:lineRule="auto"/>
              <w:ind w:firstLine="640" w:firstLineChars="200"/>
              <w:jc w:val="both"/>
              <w:rPr>
                <w:rFonts w:ascii="宋体" w:hAnsi="宋体"/>
                <w:sz w:val="32"/>
              </w:rPr>
            </w:pPr>
          </w:p>
        </w:tc>
        <w:tc>
          <w:tcPr>
            <w:tcW w:w="709" w:type="dxa"/>
            <w:vAlign w:val="center"/>
          </w:tcPr>
          <w:p w14:paraId="0BB57EB2">
            <w:pPr>
              <w:spacing w:line="360" w:lineRule="auto"/>
              <w:ind w:firstLine="640" w:firstLineChars="200"/>
              <w:jc w:val="both"/>
              <w:rPr>
                <w:rFonts w:ascii="宋体" w:hAnsi="宋体"/>
                <w:sz w:val="32"/>
              </w:rPr>
            </w:pPr>
          </w:p>
        </w:tc>
        <w:tc>
          <w:tcPr>
            <w:tcW w:w="709" w:type="dxa"/>
            <w:vAlign w:val="center"/>
          </w:tcPr>
          <w:p w14:paraId="3E044799">
            <w:pPr>
              <w:spacing w:line="360" w:lineRule="auto"/>
              <w:ind w:firstLine="640" w:firstLineChars="200"/>
              <w:jc w:val="both"/>
              <w:rPr>
                <w:rFonts w:ascii="宋体" w:hAnsi="宋体"/>
                <w:sz w:val="32"/>
              </w:rPr>
            </w:pPr>
          </w:p>
        </w:tc>
      </w:tr>
      <w:tr w14:paraId="2EC6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08CFA9">
            <w:pPr>
              <w:spacing w:line="360" w:lineRule="auto"/>
              <w:ind w:firstLine="640" w:firstLineChars="200"/>
              <w:jc w:val="both"/>
              <w:rPr>
                <w:rFonts w:ascii="宋体" w:hAnsi="宋体"/>
                <w:sz w:val="32"/>
              </w:rPr>
            </w:pPr>
          </w:p>
        </w:tc>
        <w:tc>
          <w:tcPr>
            <w:tcW w:w="900" w:type="dxa"/>
            <w:vAlign w:val="center"/>
          </w:tcPr>
          <w:p w14:paraId="43973E7F">
            <w:pPr>
              <w:spacing w:line="360" w:lineRule="auto"/>
              <w:ind w:firstLine="640" w:firstLineChars="200"/>
              <w:jc w:val="both"/>
              <w:rPr>
                <w:rFonts w:ascii="宋体" w:hAnsi="宋体"/>
                <w:sz w:val="32"/>
              </w:rPr>
            </w:pPr>
          </w:p>
        </w:tc>
        <w:tc>
          <w:tcPr>
            <w:tcW w:w="1319" w:type="dxa"/>
            <w:vAlign w:val="center"/>
          </w:tcPr>
          <w:p w14:paraId="296AE842">
            <w:pPr>
              <w:spacing w:line="360" w:lineRule="auto"/>
              <w:ind w:firstLine="640" w:firstLineChars="200"/>
              <w:jc w:val="both"/>
              <w:rPr>
                <w:rFonts w:ascii="宋体" w:hAnsi="宋体"/>
                <w:sz w:val="32"/>
              </w:rPr>
            </w:pPr>
          </w:p>
        </w:tc>
        <w:tc>
          <w:tcPr>
            <w:tcW w:w="682" w:type="dxa"/>
            <w:vAlign w:val="center"/>
          </w:tcPr>
          <w:p w14:paraId="33DFC231">
            <w:pPr>
              <w:spacing w:line="360" w:lineRule="auto"/>
              <w:ind w:firstLine="640" w:firstLineChars="200"/>
              <w:jc w:val="both"/>
              <w:rPr>
                <w:rFonts w:ascii="宋体" w:hAnsi="宋体"/>
                <w:sz w:val="32"/>
              </w:rPr>
            </w:pPr>
          </w:p>
        </w:tc>
        <w:tc>
          <w:tcPr>
            <w:tcW w:w="709" w:type="dxa"/>
            <w:vAlign w:val="center"/>
          </w:tcPr>
          <w:p w14:paraId="2E24C55D">
            <w:pPr>
              <w:spacing w:line="360" w:lineRule="auto"/>
              <w:ind w:firstLine="640" w:firstLineChars="200"/>
              <w:jc w:val="both"/>
              <w:rPr>
                <w:rFonts w:ascii="宋体" w:hAnsi="宋体"/>
                <w:sz w:val="32"/>
              </w:rPr>
            </w:pPr>
          </w:p>
        </w:tc>
        <w:tc>
          <w:tcPr>
            <w:tcW w:w="877" w:type="dxa"/>
            <w:vAlign w:val="center"/>
          </w:tcPr>
          <w:p w14:paraId="3643936E">
            <w:pPr>
              <w:spacing w:line="360" w:lineRule="auto"/>
              <w:ind w:firstLine="640" w:firstLineChars="200"/>
              <w:jc w:val="both"/>
              <w:rPr>
                <w:rFonts w:ascii="宋体" w:hAnsi="宋体"/>
                <w:sz w:val="32"/>
              </w:rPr>
            </w:pPr>
          </w:p>
        </w:tc>
        <w:tc>
          <w:tcPr>
            <w:tcW w:w="800" w:type="dxa"/>
            <w:vAlign w:val="center"/>
          </w:tcPr>
          <w:p w14:paraId="53DC57F5">
            <w:pPr>
              <w:spacing w:line="360" w:lineRule="auto"/>
              <w:ind w:firstLine="640" w:firstLineChars="200"/>
              <w:jc w:val="both"/>
              <w:rPr>
                <w:rFonts w:ascii="宋体" w:hAnsi="宋体"/>
                <w:sz w:val="32"/>
              </w:rPr>
            </w:pPr>
          </w:p>
        </w:tc>
        <w:tc>
          <w:tcPr>
            <w:tcW w:w="850" w:type="dxa"/>
            <w:vAlign w:val="center"/>
          </w:tcPr>
          <w:p w14:paraId="76272E2E">
            <w:pPr>
              <w:spacing w:line="360" w:lineRule="auto"/>
              <w:ind w:firstLine="640" w:firstLineChars="200"/>
              <w:jc w:val="both"/>
              <w:rPr>
                <w:rFonts w:ascii="宋体" w:hAnsi="宋体"/>
                <w:sz w:val="32"/>
              </w:rPr>
            </w:pPr>
          </w:p>
        </w:tc>
        <w:tc>
          <w:tcPr>
            <w:tcW w:w="709" w:type="dxa"/>
            <w:vAlign w:val="center"/>
          </w:tcPr>
          <w:p w14:paraId="01EBF142">
            <w:pPr>
              <w:spacing w:line="360" w:lineRule="auto"/>
              <w:ind w:firstLine="640" w:firstLineChars="200"/>
              <w:jc w:val="both"/>
              <w:rPr>
                <w:rFonts w:ascii="宋体" w:hAnsi="宋体"/>
                <w:sz w:val="32"/>
              </w:rPr>
            </w:pPr>
          </w:p>
        </w:tc>
        <w:tc>
          <w:tcPr>
            <w:tcW w:w="709" w:type="dxa"/>
            <w:vAlign w:val="center"/>
          </w:tcPr>
          <w:p w14:paraId="1057E635">
            <w:pPr>
              <w:spacing w:line="360" w:lineRule="auto"/>
              <w:ind w:firstLine="640" w:firstLineChars="200"/>
              <w:jc w:val="both"/>
              <w:rPr>
                <w:rFonts w:ascii="宋体" w:hAnsi="宋体"/>
                <w:sz w:val="32"/>
              </w:rPr>
            </w:pPr>
          </w:p>
        </w:tc>
      </w:tr>
      <w:tr w14:paraId="4AA31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EAF825">
            <w:pPr>
              <w:spacing w:line="360" w:lineRule="auto"/>
              <w:ind w:firstLine="640" w:firstLineChars="200"/>
              <w:jc w:val="both"/>
              <w:rPr>
                <w:rFonts w:ascii="宋体" w:hAnsi="宋体"/>
                <w:sz w:val="32"/>
              </w:rPr>
            </w:pPr>
          </w:p>
        </w:tc>
        <w:tc>
          <w:tcPr>
            <w:tcW w:w="900" w:type="dxa"/>
            <w:vAlign w:val="center"/>
          </w:tcPr>
          <w:p w14:paraId="3BA0D960">
            <w:pPr>
              <w:spacing w:line="360" w:lineRule="auto"/>
              <w:ind w:firstLine="640" w:firstLineChars="200"/>
              <w:jc w:val="both"/>
              <w:rPr>
                <w:rFonts w:ascii="宋体" w:hAnsi="宋体"/>
                <w:sz w:val="32"/>
              </w:rPr>
            </w:pPr>
          </w:p>
        </w:tc>
        <w:tc>
          <w:tcPr>
            <w:tcW w:w="1319" w:type="dxa"/>
            <w:vAlign w:val="center"/>
          </w:tcPr>
          <w:p w14:paraId="6A5ED44B">
            <w:pPr>
              <w:spacing w:line="360" w:lineRule="auto"/>
              <w:ind w:firstLine="640" w:firstLineChars="200"/>
              <w:jc w:val="both"/>
              <w:rPr>
                <w:rFonts w:ascii="宋体" w:hAnsi="宋体"/>
                <w:sz w:val="32"/>
              </w:rPr>
            </w:pPr>
          </w:p>
        </w:tc>
        <w:tc>
          <w:tcPr>
            <w:tcW w:w="682" w:type="dxa"/>
            <w:vAlign w:val="center"/>
          </w:tcPr>
          <w:p w14:paraId="40844EC3">
            <w:pPr>
              <w:spacing w:line="360" w:lineRule="auto"/>
              <w:ind w:firstLine="640" w:firstLineChars="200"/>
              <w:jc w:val="both"/>
              <w:rPr>
                <w:rFonts w:ascii="宋体" w:hAnsi="宋体"/>
                <w:sz w:val="32"/>
              </w:rPr>
            </w:pPr>
          </w:p>
        </w:tc>
        <w:tc>
          <w:tcPr>
            <w:tcW w:w="709" w:type="dxa"/>
            <w:vAlign w:val="center"/>
          </w:tcPr>
          <w:p w14:paraId="16432D54">
            <w:pPr>
              <w:spacing w:line="360" w:lineRule="auto"/>
              <w:ind w:firstLine="640" w:firstLineChars="200"/>
              <w:jc w:val="both"/>
              <w:rPr>
                <w:rFonts w:ascii="宋体" w:hAnsi="宋体"/>
                <w:sz w:val="32"/>
              </w:rPr>
            </w:pPr>
          </w:p>
        </w:tc>
        <w:tc>
          <w:tcPr>
            <w:tcW w:w="877" w:type="dxa"/>
            <w:vAlign w:val="center"/>
          </w:tcPr>
          <w:p w14:paraId="21D7E3D9">
            <w:pPr>
              <w:spacing w:line="360" w:lineRule="auto"/>
              <w:ind w:firstLine="640" w:firstLineChars="200"/>
              <w:jc w:val="both"/>
              <w:rPr>
                <w:rFonts w:ascii="宋体" w:hAnsi="宋体"/>
                <w:sz w:val="32"/>
              </w:rPr>
            </w:pPr>
          </w:p>
        </w:tc>
        <w:tc>
          <w:tcPr>
            <w:tcW w:w="800" w:type="dxa"/>
            <w:vAlign w:val="center"/>
          </w:tcPr>
          <w:p w14:paraId="3DB7B8FB">
            <w:pPr>
              <w:spacing w:line="360" w:lineRule="auto"/>
              <w:ind w:firstLine="640" w:firstLineChars="200"/>
              <w:jc w:val="both"/>
              <w:rPr>
                <w:rFonts w:ascii="宋体" w:hAnsi="宋体"/>
                <w:sz w:val="32"/>
              </w:rPr>
            </w:pPr>
          </w:p>
        </w:tc>
        <w:tc>
          <w:tcPr>
            <w:tcW w:w="850" w:type="dxa"/>
            <w:vAlign w:val="center"/>
          </w:tcPr>
          <w:p w14:paraId="13DBEF37">
            <w:pPr>
              <w:spacing w:line="360" w:lineRule="auto"/>
              <w:ind w:firstLine="640" w:firstLineChars="200"/>
              <w:jc w:val="both"/>
              <w:rPr>
                <w:rFonts w:ascii="宋体" w:hAnsi="宋体"/>
                <w:sz w:val="32"/>
              </w:rPr>
            </w:pPr>
          </w:p>
        </w:tc>
        <w:tc>
          <w:tcPr>
            <w:tcW w:w="709" w:type="dxa"/>
            <w:vAlign w:val="center"/>
          </w:tcPr>
          <w:p w14:paraId="7FA91989">
            <w:pPr>
              <w:spacing w:line="360" w:lineRule="auto"/>
              <w:ind w:firstLine="640" w:firstLineChars="200"/>
              <w:jc w:val="both"/>
              <w:rPr>
                <w:rFonts w:ascii="宋体" w:hAnsi="宋体"/>
                <w:sz w:val="32"/>
              </w:rPr>
            </w:pPr>
          </w:p>
        </w:tc>
        <w:tc>
          <w:tcPr>
            <w:tcW w:w="709" w:type="dxa"/>
            <w:vAlign w:val="center"/>
          </w:tcPr>
          <w:p w14:paraId="50682CF3">
            <w:pPr>
              <w:spacing w:line="360" w:lineRule="auto"/>
              <w:ind w:firstLine="640" w:firstLineChars="200"/>
              <w:jc w:val="both"/>
              <w:rPr>
                <w:rFonts w:ascii="宋体" w:hAnsi="宋体"/>
                <w:sz w:val="32"/>
              </w:rPr>
            </w:pPr>
          </w:p>
        </w:tc>
      </w:tr>
      <w:tr w14:paraId="5DB5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3D5A03">
            <w:pPr>
              <w:spacing w:line="360" w:lineRule="auto"/>
              <w:ind w:firstLine="640" w:firstLineChars="200"/>
              <w:jc w:val="both"/>
              <w:rPr>
                <w:rFonts w:ascii="宋体" w:hAnsi="宋体"/>
                <w:sz w:val="32"/>
              </w:rPr>
            </w:pPr>
          </w:p>
        </w:tc>
        <w:tc>
          <w:tcPr>
            <w:tcW w:w="900" w:type="dxa"/>
            <w:vAlign w:val="center"/>
          </w:tcPr>
          <w:p w14:paraId="2CB03919">
            <w:pPr>
              <w:spacing w:line="360" w:lineRule="auto"/>
              <w:ind w:firstLine="640" w:firstLineChars="200"/>
              <w:jc w:val="both"/>
              <w:rPr>
                <w:rFonts w:ascii="宋体" w:hAnsi="宋体"/>
                <w:sz w:val="32"/>
              </w:rPr>
            </w:pPr>
          </w:p>
        </w:tc>
        <w:tc>
          <w:tcPr>
            <w:tcW w:w="1319" w:type="dxa"/>
            <w:vAlign w:val="center"/>
          </w:tcPr>
          <w:p w14:paraId="1544FE2A">
            <w:pPr>
              <w:spacing w:line="360" w:lineRule="auto"/>
              <w:ind w:firstLine="640" w:firstLineChars="200"/>
              <w:jc w:val="both"/>
              <w:rPr>
                <w:rFonts w:ascii="宋体" w:hAnsi="宋体"/>
                <w:sz w:val="32"/>
              </w:rPr>
            </w:pPr>
          </w:p>
        </w:tc>
        <w:tc>
          <w:tcPr>
            <w:tcW w:w="682" w:type="dxa"/>
            <w:vAlign w:val="center"/>
          </w:tcPr>
          <w:p w14:paraId="1AC773E9">
            <w:pPr>
              <w:spacing w:line="360" w:lineRule="auto"/>
              <w:ind w:firstLine="640" w:firstLineChars="200"/>
              <w:jc w:val="both"/>
              <w:rPr>
                <w:rFonts w:ascii="宋体" w:hAnsi="宋体"/>
                <w:sz w:val="32"/>
              </w:rPr>
            </w:pPr>
          </w:p>
        </w:tc>
        <w:tc>
          <w:tcPr>
            <w:tcW w:w="709" w:type="dxa"/>
            <w:vAlign w:val="center"/>
          </w:tcPr>
          <w:p w14:paraId="0D175B30">
            <w:pPr>
              <w:spacing w:line="360" w:lineRule="auto"/>
              <w:ind w:firstLine="640" w:firstLineChars="200"/>
              <w:jc w:val="both"/>
              <w:rPr>
                <w:rFonts w:ascii="宋体" w:hAnsi="宋体"/>
                <w:sz w:val="32"/>
              </w:rPr>
            </w:pPr>
          </w:p>
        </w:tc>
        <w:tc>
          <w:tcPr>
            <w:tcW w:w="877" w:type="dxa"/>
            <w:vAlign w:val="center"/>
          </w:tcPr>
          <w:p w14:paraId="6D42983F">
            <w:pPr>
              <w:spacing w:line="360" w:lineRule="auto"/>
              <w:ind w:firstLine="640" w:firstLineChars="200"/>
              <w:jc w:val="both"/>
              <w:rPr>
                <w:rFonts w:ascii="宋体" w:hAnsi="宋体"/>
                <w:sz w:val="32"/>
              </w:rPr>
            </w:pPr>
          </w:p>
        </w:tc>
        <w:tc>
          <w:tcPr>
            <w:tcW w:w="800" w:type="dxa"/>
            <w:vAlign w:val="center"/>
          </w:tcPr>
          <w:p w14:paraId="5C4F6448">
            <w:pPr>
              <w:spacing w:line="360" w:lineRule="auto"/>
              <w:ind w:firstLine="640" w:firstLineChars="200"/>
              <w:jc w:val="both"/>
              <w:rPr>
                <w:rFonts w:ascii="宋体" w:hAnsi="宋体"/>
                <w:sz w:val="32"/>
              </w:rPr>
            </w:pPr>
          </w:p>
        </w:tc>
        <w:tc>
          <w:tcPr>
            <w:tcW w:w="850" w:type="dxa"/>
            <w:vAlign w:val="center"/>
          </w:tcPr>
          <w:p w14:paraId="3683FE43">
            <w:pPr>
              <w:spacing w:line="360" w:lineRule="auto"/>
              <w:ind w:firstLine="640" w:firstLineChars="200"/>
              <w:jc w:val="both"/>
              <w:rPr>
                <w:rFonts w:ascii="宋体" w:hAnsi="宋体"/>
                <w:sz w:val="32"/>
              </w:rPr>
            </w:pPr>
          </w:p>
        </w:tc>
        <w:tc>
          <w:tcPr>
            <w:tcW w:w="709" w:type="dxa"/>
            <w:vAlign w:val="center"/>
          </w:tcPr>
          <w:p w14:paraId="08470D94">
            <w:pPr>
              <w:spacing w:line="360" w:lineRule="auto"/>
              <w:ind w:firstLine="640" w:firstLineChars="200"/>
              <w:jc w:val="both"/>
              <w:rPr>
                <w:rFonts w:ascii="宋体" w:hAnsi="宋体"/>
                <w:sz w:val="32"/>
              </w:rPr>
            </w:pPr>
          </w:p>
        </w:tc>
        <w:tc>
          <w:tcPr>
            <w:tcW w:w="709" w:type="dxa"/>
            <w:vAlign w:val="center"/>
          </w:tcPr>
          <w:p w14:paraId="544BD3C1">
            <w:pPr>
              <w:spacing w:line="360" w:lineRule="auto"/>
              <w:ind w:firstLine="640" w:firstLineChars="200"/>
              <w:jc w:val="both"/>
              <w:rPr>
                <w:rFonts w:ascii="宋体" w:hAnsi="宋体"/>
                <w:sz w:val="32"/>
              </w:rPr>
            </w:pPr>
          </w:p>
        </w:tc>
      </w:tr>
    </w:tbl>
    <w:p w14:paraId="255E1C20">
      <w:pPr>
        <w:spacing w:line="360" w:lineRule="auto"/>
        <w:ind w:firstLine="643" w:firstLineChars="200"/>
        <w:jc w:val="both"/>
        <w:rPr>
          <w:b/>
          <w:sz w:val="32"/>
        </w:rPr>
      </w:pPr>
    </w:p>
    <w:p w14:paraId="6D66A5BF">
      <w:pPr>
        <w:spacing w:line="360" w:lineRule="auto"/>
        <w:jc w:val="both"/>
        <w:rPr>
          <w:rFonts w:hint="eastAsia" w:ascii="黑体" w:hAnsi="黑体" w:eastAsia="黑体"/>
          <w:sz w:val="28"/>
          <w:szCs w:val="28"/>
        </w:rPr>
      </w:pPr>
    </w:p>
    <w:p w14:paraId="38F5CAEE">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2417669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646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6380DF">
            <w:pPr>
              <w:jc w:val="center"/>
              <w:rPr>
                <w:szCs w:val="21"/>
              </w:rPr>
            </w:pPr>
            <w:r>
              <w:rPr>
                <w:rFonts w:hint="eastAsia"/>
                <w:szCs w:val="21"/>
              </w:rPr>
              <w:t>序号</w:t>
            </w:r>
          </w:p>
        </w:tc>
        <w:tc>
          <w:tcPr>
            <w:tcW w:w="1446" w:type="dxa"/>
            <w:vAlign w:val="center"/>
          </w:tcPr>
          <w:p w14:paraId="71AE7FE7">
            <w:pPr>
              <w:jc w:val="center"/>
              <w:rPr>
                <w:rFonts w:hint="eastAsia"/>
                <w:szCs w:val="21"/>
              </w:rPr>
            </w:pPr>
            <w:r>
              <w:rPr>
                <w:rFonts w:hint="eastAsia"/>
                <w:szCs w:val="21"/>
              </w:rPr>
              <w:t>材料</w:t>
            </w:r>
          </w:p>
          <w:p w14:paraId="5E07A1D2">
            <w:pPr>
              <w:jc w:val="center"/>
              <w:rPr>
                <w:rFonts w:hint="eastAsia"/>
                <w:szCs w:val="21"/>
              </w:rPr>
            </w:pPr>
            <w:r>
              <w:rPr>
                <w:rFonts w:hint="eastAsia"/>
                <w:szCs w:val="21"/>
              </w:rPr>
              <w:t>设备</w:t>
            </w:r>
          </w:p>
          <w:p w14:paraId="30E0CA6D">
            <w:pPr>
              <w:jc w:val="center"/>
              <w:rPr>
                <w:szCs w:val="21"/>
              </w:rPr>
            </w:pPr>
            <w:r>
              <w:rPr>
                <w:rFonts w:hint="eastAsia"/>
                <w:szCs w:val="21"/>
              </w:rPr>
              <w:t>品种</w:t>
            </w:r>
          </w:p>
        </w:tc>
        <w:tc>
          <w:tcPr>
            <w:tcW w:w="851" w:type="dxa"/>
            <w:vAlign w:val="center"/>
          </w:tcPr>
          <w:p w14:paraId="4BD08E00">
            <w:pPr>
              <w:jc w:val="center"/>
              <w:rPr>
                <w:szCs w:val="21"/>
              </w:rPr>
            </w:pPr>
            <w:r>
              <w:rPr>
                <w:rFonts w:hint="eastAsia"/>
                <w:szCs w:val="21"/>
              </w:rPr>
              <w:t>规格</w:t>
            </w:r>
          </w:p>
          <w:p w14:paraId="648762FF">
            <w:pPr>
              <w:jc w:val="center"/>
              <w:rPr>
                <w:szCs w:val="21"/>
              </w:rPr>
            </w:pPr>
            <w:r>
              <w:rPr>
                <w:rFonts w:hint="eastAsia"/>
                <w:szCs w:val="21"/>
              </w:rPr>
              <w:t>型号</w:t>
            </w:r>
          </w:p>
        </w:tc>
        <w:tc>
          <w:tcPr>
            <w:tcW w:w="708" w:type="dxa"/>
            <w:vAlign w:val="center"/>
          </w:tcPr>
          <w:p w14:paraId="2E7968D2">
            <w:pPr>
              <w:jc w:val="center"/>
              <w:rPr>
                <w:szCs w:val="21"/>
              </w:rPr>
            </w:pPr>
            <w:r>
              <w:rPr>
                <w:rFonts w:hint="eastAsia"/>
                <w:szCs w:val="21"/>
              </w:rPr>
              <w:t>单位</w:t>
            </w:r>
          </w:p>
        </w:tc>
        <w:tc>
          <w:tcPr>
            <w:tcW w:w="810" w:type="dxa"/>
            <w:vAlign w:val="center"/>
          </w:tcPr>
          <w:p w14:paraId="6DAE77D6">
            <w:pPr>
              <w:jc w:val="center"/>
              <w:rPr>
                <w:szCs w:val="21"/>
              </w:rPr>
            </w:pPr>
            <w:r>
              <w:rPr>
                <w:rFonts w:hint="eastAsia"/>
                <w:szCs w:val="21"/>
              </w:rPr>
              <w:t>数量</w:t>
            </w:r>
          </w:p>
        </w:tc>
        <w:tc>
          <w:tcPr>
            <w:tcW w:w="851" w:type="dxa"/>
            <w:vAlign w:val="center"/>
          </w:tcPr>
          <w:p w14:paraId="3A15E1A7">
            <w:pPr>
              <w:jc w:val="center"/>
              <w:rPr>
                <w:szCs w:val="21"/>
              </w:rPr>
            </w:pPr>
            <w:r>
              <w:rPr>
                <w:rFonts w:hint="eastAsia"/>
                <w:szCs w:val="21"/>
              </w:rPr>
              <w:t>单价</w:t>
            </w:r>
          </w:p>
        </w:tc>
        <w:tc>
          <w:tcPr>
            <w:tcW w:w="736" w:type="dxa"/>
            <w:vAlign w:val="center"/>
          </w:tcPr>
          <w:p w14:paraId="202AA9C9">
            <w:pPr>
              <w:jc w:val="center"/>
              <w:rPr>
                <w:szCs w:val="21"/>
              </w:rPr>
            </w:pPr>
            <w:r>
              <w:rPr>
                <w:rFonts w:hint="eastAsia"/>
                <w:szCs w:val="21"/>
              </w:rPr>
              <w:t>质量等级</w:t>
            </w:r>
          </w:p>
        </w:tc>
        <w:tc>
          <w:tcPr>
            <w:tcW w:w="910" w:type="dxa"/>
            <w:vAlign w:val="center"/>
          </w:tcPr>
          <w:p w14:paraId="04AEC785">
            <w:pPr>
              <w:jc w:val="center"/>
              <w:rPr>
                <w:szCs w:val="21"/>
              </w:rPr>
            </w:pPr>
            <w:r>
              <w:rPr>
                <w:rFonts w:hint="eastAsia"/>
                <w:szCs w:val="21"/>
              </w:rPr>
              <w:t>供应</w:t>
            </w:r>
          </w:p>
          <w:p w14:paraId="58F03CB3">
            <w:pPr>
              <w:jc w:val="center"/>
              <w:rPr>
                <w:szCs w:val="21"/>
              </w:rPr>
            </w:pPr>
            <w:r>
              <w:rPr>
                <w:rFonts w:hint="eastAsia"/>
                <w:szCs w:val="21"/>
              </w:rPr>
              <w:t>时间</w:t>
            </w:r>
          </w:p>
        </w:tc>
        <w:tc>
          <w:tcPr>
            <w:tcW w:w="1088" w:type="dxa"/>
            <w:vAlign w:val="center"/>
          </w:tcPr>
          <w:p w14:paraId="50B3849A">
            <w:pPr>
              <w:jc w:val="center"/>
              <w:rPr>
                <w:rFonts w:hint="eastAsia"/>
                <w:szCs w:val="21"/>
              </w:rPr>
            </w:pPr>
            <w:r>
              <w:rPr>
                <w:rFonts w:hint="eastAsia"/>
                <w:szCs w:val="21"/>
              </w:rPr>
              <w:t>送达</w:t>
            </w:r>
          </w:p>
          <w:p w14:paraId="4E82A28E">
            <w:pPr>
              <w:jc w:val="center"/>
              <w:rPr>
                <w:szCs w:val="21"/>
              </w:rPr>
            </w:pPr>
            <w:r>
              <w:rPr>
                <w:rFonts w:hint="eastAsia"/>
                <w:szCs w:val="21"/>
              </w:rPr>
              <w:t>地点</w:t>
            </w:r>
          </w:p>
        </w:tc>
        <w:tc>
          <w:tcPr>
            <w:tcW w:w="878" w:type="dxa"/>
            <w:vAlign w:val="center"/>
          </w:tcPr>
          <w:p w14:paraId="6CB58D6A">
            <w:pPr>
              <w:jc w:val="center"/>
              <w:rPr>
                <w:szCs w:val="21"/>
              </w:rPr>
            </w:pPr>
            <w:r>
              <w:rPr>
                <w:rFonts w:hint="eastAsia"/>
                <w:szCs w:val="21"/>
              </w:rPr>
              <w:t>备注</w:t>
            </w:r>
          </w:p>
        </w:tc>
      </w:tr>
      <w:tr w14:paraId="74D5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57758B">
            <w:pPr>
              <w:spacing w:line="360" w:lineRule="auto"/>
              <w:ind w:firstLine="800" w:firstLineChars="200"/>
              <w:jc w:val="both"/>
              <w:rPr>
                <w:sz w:val="40"/>
                <w:szCs w:val="32"/>
              </w:rPr>
            </w:pPr>
          </w:p>
        </w:tc>
        <w:tc>
          <w:tcPr>
            <w:tcW w:w="1446" w:type="dxa"/>
            <w:vAlign w:val="center"/>
          </w:tcPr>
          <w:p w14:paraId="2AC5D965">
            <w:pPr>
              <w:spacing w:line="360" w:lineRule="auto"/>
              <w:ind w:firstLine="800" w:firstLineChars="200"/>
              <w:jc w:val="both"/>
              <w:rPr>
                <w:sz w:val="40"/>
                <w:szCs w:val="32"/>
              </w:rPr>
            </w:pPr>
          </w:p>
        </w:tc>
        <w:tc>
          <w:tcPr>
            <w:tcW w:w="851" w:type="dxa"/>
            <w:vAlign w:val="center"/>
          </w:tcPr>
          <w:p w14:paraId="39E6134F">
            <w:pPr>
              <w:spacing w:line="360" w:lineRule="auto"/>
              <w:ind w:firstLine="800" w:firstLineChars="200"/>
              <w:jc w:val="both"/>
              <w:rPr>
                <w:sz w:val="40"/>
                <w:szCs w:val="32"/>
              </w:rPr>
            </w:pPr>
          </w:p>
        </w:tc>
        <w:tc>
          <w:tcPr>
            <w:tcW w:w="708" w:type="dxa"/>
            <w:vAlign w:val="center"/>
          </w:tcPr>
          <w:p w14:paraId="76643D1D">
            <w:pPr>
              <w:spacing w:line="360" w:lineRule="auto"/>
              <w:ind w:firstLine="800" w:firstLineChars="200"/>
              <w:jc w:val="both"/>
              <w:rPr>
                <w:sz w:val="40"/>
                <w:szCs w:val="32"/>
              </w:rPr>
            </w:pPr>
          </w:p>
        </w:tc>
        <w:tc>
          <w:tcPr>
            <w:tcW w:w="810" w:type="dxa"/>
            <w:vAlign w:val="center"/>
          </w:tcPr>
          <w:p w14:paraId="1E28AC26">
            <w:pPr>
              <w:spacing w:line="360" w:lineRule="auto"/>
              <w:ind w:firstLine="800" w:firstLineChars="200"/>
              <w:jc w:val="both"/>
              <w:rPr>
                <w:sz w:val="40"/>
                <w:szCs w:val="32"/>
              </w:rPr>
            </w:pPr>
          </w:p>
        </w:tc>
        <w:tc>
          <w:tcPr>
            <w:tcW w:w="851" w:type="dxa"/>
            <w:vAlign w:val="center"/>
          </w:tcPr>
          <w:p w14:paraId="6C582BAD">
            <w:pPr>
              <w:spacing w:line="360" w:lineRule="auto"/>
              <w:ind w:firstLine="800" w:firstLineChars="200"/>
              <w:jc w:val="both"/>
              <w:rPr>
                <w:sz w:val="40"/>
                <w:szCs w:val="32"/>
              </w:rPr>
            </w:pPr>
          </w:p>
        </w:tc>
        <w:tc>
          <w:tcPr>
            <w:tcW w:w="736" w:type="dxa"/>
            <w:vAlign w:val="center"/>
          </w:tcPr>
          <w:p w14:paraId="5E714446">
            <w:pPr>
              <w:spacing w:line="360" w:lineRule="auto"/>
              <w:ind w:firstLine="800" w:firstLineChars="200"/>
              <w:jc w:val="both"/>
              <w:rPr>
                <w:sz w:val="40"/>
                <w:szCs w:val="32"/>
              </w:rPr>
            </w:pPr>
          </w:p>
        </w:tc>
        <w:tc>
          <w:tcPr>
            <w:tcW w:w="910" w:type="dxa"/>
            <w:vAlign w:val="center"/>
          </w:tcPr>
          <w:p w14:paraId="53256922">
            <w:pPr>
              <w:spacing w:line="360" w:lineRule="auto"/>
              <w:ind w:firstLine="800" w:firstLineChars="200"/>
              <w:jc w:val="both"/>
              <w:rPr>
                <w:sz w:val="40"/>
                <w:szCs w:val="32"/>
              </w:rPr>
            </w:pPr>
          </w:p>
        </w:tc>
        <w:tc>
          <w:tcPr>
            <w:tcW w:w="1088" w:type="dxa"/>
            <w:vAlign w:val="center"/>
          </w:tcPr>
          <w:p w14:paraId="38034234">
            <w:pPr>
              <w:spacing w:line="360" w:lineRule="auto"/>
              <w:ind w:firstLine="800" w:firstLineChars="200"/>
              <w:jc w:val="both"/>
              <w:rPr>
                <w:sz w:val="40"/>
                <w:szCs w:val="32"/>
              </w:rPr>
            </w:pPr>
          </w:p>
        </w:tc>
        <w:tc>
          <w:tcPr>
            <w:tcW w:w="878" w:type="dxa"/>
            <w:vAlign w:val="center"/>
          </w:tcPr>
          <w:p w14:paraId="69975F3E">
            <w:pPr>
              <w:spacing w:line="360" w:lineRule="auto"/>
              <w:ind w:firstLine="800" w:firstLineChars="200"/>
              <w:jc w:val="both"/>
              <w:rPr>
                <w:sz w:val="40"/>
                <w:szCs w:val="32"/>
              </w:rPr>
            </w:pPr>
          </w:p>
        </w:tc>
      </w:tr>
      <w:tr w14:paraId="76E7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E185D6">
            <w:pPr>
              <w:spacing w:line="360" w:lineRule="auto"/>
              <w:ind w:firstLine="800" w:firstLineChars="200"/>
              <w:jc w:val="both"/>
              <w:rPr>
                <w:sz w:val="40"/>
                <w:szCs w:val="32"/>
              </w:rPr>
            </w:pPr>
          </w:p>
        </w:tc>
        <w:tc>
          <w:tcPr>
            <w:tcW w:w="1446" w:type="dxa"/>
            <w:vAlign w:val="center"/>
          </w:tcPr>
          <w:p w14:paraId="2D5D1A5E">
            <w:pPr>
              <w:spacing w:line="360" w:lineRule="auto"/>
              <w:ind w:firstLine="800" w:firstLineChars="200"/>
              <w:jc w:val="both"/>
              <w:rPr>
                <w:sz w:val="40"/>
                <w:szCs w:val="32"/>
              </w:rPr>
            </w:pPr>
          </w:p>
        </w:tc>
        <w:tc>
          <w:tcPr>
            <w:tcW w:w="851" w:type="dxa"/>
            <w:vAlign w:val="center"/>
          </w:tcPr>
          <w:p w14:paraId="0EE61B5F">
            <w:pPr>
              <w:spacing w:line="360" w:lineRule="auto"/>
              <w:ind w:firstLine="800" w:firstLineChars="200"/>
              <w:jc w:val="both"/>
              <w:rPr>
                <w:sz w:val="40"/>
                <w:szCs w:val="32"/>
              </w:rPr>
            </w:pPr>
          </w:p>
        </w:tc>
        <w:tc>
          <w:tcPr>
            <w:tcW w:w="708" w:type="dxa"/>
            <w:vAlign w:val="center"/>
          </w:tcPr>
          <w:p w14:paraId="715A55A5">
            <w:pPr>
              <w:spacing w:line="360" w:lineRule="auto"/>
              <w:ind w:firstLine="800" w:firstLineChars="200"/>
              <w:jc w:val="both"/>
              <w:rPr>
                <w:sz w:val="40"/>
                <w:szCs w:val="32"/>
              </w:rPr>
            </w:pPr>
          </w:p>
        </w:tc>
        <w:tc>
          <w:tcPr>
            <w:tcW w:w="810" w:type="dxa"/>
            <w:vAlign w:val="center"/>
          </w:tcPr>
          <w:p w14:paraId="03C2F40E">
            <w:pPr>
              <w:spacing w:line="360" w:lineRule="auto"/>
              <w:ind w:firstLine="800" w:firstLineChars="200"/>
              <w:jc w:val="both"/>
              <w:rPr>
                <w:sz w:val="40"/>
                <w:szCs w:val="32"/>
              </w:rPr>
            </w:pPr>
          </w:p>
        </w:tc>
        <w:tc>
          <w:tcPr>
            <w:tcW w:w="851" w:type="dxa"/>
            <w:vAlign w:val="center"/>
          </w:tcPr>
          <w:p w14:paraId="1ABDC142">
            <w:pPr>
              <w:spacing w:line="360" w:lineRule="auto"/>
              <w:ind w:firstLine="800" w:firstLineChars="200"/>
              <w:jc w:val="both"/>
              <w:rPr>
                <w:sz w:val="40"/>
                <w:szCs w:val="32"/>
              </w:rPr>
            </w:pPr>
          </w:p>
        </w:tc>
        <w:tc>
          <w:tcPr>
            <w:tcW w:w="736" w:type="dxa"/>
            <w:vAlign w:val="center"/>
          </w:tcPr>
          <w:p w14:paraId="08A2C587">
            <w:pPr>
              <w:spacing w:line="360" w:lineRule="auto"/>
              <w:ind w:firstLine="800" w:firstLineChars="200"/>
              <w:jc w:val="both"/>
              <w:rPr>
                <w:sz w:val="40"/>
                <w:szCs w:val="32"/>
              </w:rPr>
            </w:pPr>
          </w:p>
        </w:tc>
        <w:tc>
          <w:tcPr>
            <w:tcW w:w="910" w:type="dxa"/>
            <w:vAlign w:val="center"/>
          </w:tcPr>
          <w:p w14:paraId="55F259D8">
            <w:pPr>
              <w:spacing w:line="360" w:lineRule="auto"/>
              <w:ind w:firstLine="800" w:firstLineChars="200"/>
              <w:jc w:val="both"/>
              <w:rPr>
                <w:sz w:val="40"/>
                <w:szCs w:val="32"/>
              </w:rPr>
            </w:pPr>
          </w:p>
        </w:tc>
        <w:tc>
          <w:tcPr>
            <w:tcW w:w="1088" w:type="dxa"/>
            <w:vAlign w:val="center"/>
          </w:tcPr>
          <w:p w14:paraId="2CDBE804">
            <w:pPr>
              <w:spacing w:line="360" w:lineRule="auto"/>
              <w:ind w:firstLine="800" w:firstLineChars="200"/>
              <w:jc w:val="both"/>
              <w:rPr>
                <w:sz w:val="40"/>
                <w:szCs w:val="32"/>
              </w:rPr>
            </w:pPr>
          </w:p>
        </w:tc>
        <w:tc>
          <w:tcPr>
            <w:tcW w:w="878" w:type="dxa"/>
            <w:vAlign w:val="center"/>
          </w:tcPr>
          <w:p w14:paraId="4604C4E3">
            <w:pPr>
              <w:spacing w:line="360" w:lineRule="auto"/>
              <w:ind w:firstLine="800" w:firstLineChars="200"/>
              <w:jc w:val="both"/>
              <w:rPr>
                <w:sz w:val="40"/>
                <w:szCs w:val="32"/>
              </w:rPr>
            </w:pPr>
          </w:p>
        </w:tc>
      </w:tr>
      <w:tr w14:paraId="4D30A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894DDD7">
            <w:pPr>
              <w:spacing w:line="360" w:lineRule="auto"/>
              <w:ind w:firstLine="800" w:firstLineChars="200"/>
              <w:jc w:val="both"/>
              <w:rPr>
                <w:sz w:val="40"/>
                <w:szCs w:val="32"/>
              </w:rPr>
            </w:pPr>
          </w:p>
        </w:tc>
        <w:tc>
          <w:tcPr>
            <w:tcW w:w="1446" w:type="dxa"/>
            <w:vAlign w:val="center"/>
          </w:tcPr>
          <w:p w14:paraId="67A6C8F0">
            <w:pPr>
              <w:spacing w:line="360" w:lineRule="auto"/>
              <w:ind w:firstLine="800" w:firstLineChars="200"/>
              <w:jc w:val="both"/>
              <w:rPr>
                <w:sz w:val="40"/>
                <w:szCs w:val="32"/>
              </w:rPr>
            </w:pPr>
          </w:p>
        </w:tc>
        <w:tc>
          <w:tcPr>
            <w:tcW w:w="851" w:type="dxa"/>
            <w:vAlign w:val="center"/>
          </w:tcPr>
          <w:p w14:paraId="67A4A247">
            <w:pPr>
              <w:spacing w:line="360" w:lineRule="auto"/>
              <w:ind w:firstLine="800" w:firstLineChars="200"/>
              <w:jc w:val="both"/>
              <w:rPr>
                <w:sz w:val="40"/>
                <w:szCs w:val="32"/>
              </w:rPr>
            </w:pPr>
          </w:p>
        </w:tc>
        <w:tc>
          <w:tcPr>
            <w:tcW w:w="708" w:type="dxa"/>
            <w:vAlign w:val="center"/>
          </w:tcPr>
          <w:p w14:paraId="194F3B8C">
            <w:pPr>
              <w:spacing w:line="360" w:lineRule="auto"/>
              <w:ind w:firstLine="800" w:firstLineChars="200"/>
              <w:jc w:val="both"/>
              <w:rPr>
                <w:sz w:val="40"/>
                <w:szCs w:val="32"/>
              </w:rPr>
            </w:pPr>
          </w:p>
        </w:tc>
        <w:tc>
          <w:tcPr>
            <w:tcW w:w="810" w:type="dxa"/>
            <w:vAlign w:val="center"/>
          </w:tcPr>
          <w:p w14:paraId="053DBDA3">
            <w:pPr>
              <w:spacing w:line="360" w:lineRule="auto"/>
              <w:ind w:firstLine="800" w:firstLineChars="200"/>
              <w:jc w:val="both"/>
              <w:rPr>
                <w:sz w:val="40"/>
                <w:szCs w:val="32"/>
              </w:rPr>
            </w:pPr>
          </w:p>
        </w:tc>
        <w:tc>
          <w:tcPr>
            <w:tcW w:w="851" w:type="dxa"/>
            <w:vAlign w:val="center"/>
          </w:tcPr>
          <w:p w14:paraId="056D2BB6">
            <w:pPr>
              <w:spacing w:line="360" w:lineRule="auto"/>
              <w:ind w:firstLine="800" w:firstLineChars="200"/>
              <w:jc w:val="both"/>
              <w:rPr>
                <w:sz w:val="40"/>
                <w:szCs w:val="32"/>
              </w:rPr>
            </w:pPr>
          </w:p>
        </w:tc>
        <w:tc>
          <w:tcPr>
            <w:tcW w:w="736" w:type="dxa"/>
            <w:vAlign w:val="center"/>
          </w:tcPr>
          <w:p w14:paraId="3C62B2D3">
            <w:pPr>
              <w:spacing w:line="360" w:lineRule="auto"/>
              <w:ind w:firstLine="800" w:firstLineChars="200"/>
              <w:jc w:val="both"/>
              <w:rPr>
                <w:sz w:val="40"/>
                <w:szCs w:val="32"/>
              </w:rPr>
            </w:pPr>
          </w:p>
        </w:tc>
        <w:tc>
          <w:tcPr>
            <w:tcW w:w="910" w:type="dxa"/>
            <w:vAlign w:val="center"/>
          </w:tcPr>
          <w:p w14:paraId="0748B5DF">
            <w:pPr>
              <w:spacing w:line="360" w:lineRule="auto"/>
              <w:ind w:firstLine="800" w:firstLineChars="200"/>
              <w:jc w:val="both"/>
              <w:rPr>
                <w:sz w:val="40"/>
                <w:szCs w:val="32"/>
              </w:rPr>
            </w:pPr>
          </w:p>
        </w:tc>
        <w:tc>
          <w:tcPr>
            <w:tcW w:w="1088" w:type="dxa"/>
            <w:vAlign w:val="center"/>
          </w:tcPr>
          <w:p w14:paraId="02BBD971">
            <w:pPr>
              <w:spacing w:line="360" w:lineRule="auto"/>
              <w:ind w:firstLine="800" w:firstLineChars="200"/>
              <w:jc w:val="both"/>
              <w:rPr>
                <w:sz w:val="40"/>
                <w:szCs w:val="32"/>
              </w:rPr>
            </w:pPr>
          </w:p>
        </w:tc>
        <w:tc>
          <w:tcPr>
            <w:tcW w:w="878" w:type="dxa"/>
            <w:vAlign w:val="center"/>
          </w:tcPr>
          <w:p w14:paraId="77192343">
            <w:pPr>
              <w:spacing w:line="360" w:lineRule="auto"/>
              <w:ind w:firstLine="800" w:firstLineChars="200"/>
              <w:jc w:val="both"/>
              <w:rPr>
                <w:sz w:val="40"/>
                <w:szCs w:val="32"/>
              </w:rPr>
            </w:pPr>
          </w:p>
        </w:tc>
      </w:tr>
      <w:tr w14:paraId="3D71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79EFB98">
            <w:pPr>
              <w:spacing w:line="360" w:lineRule="auto"/>
              <w:ind w:firstLine="800" w:firstLineChars="200"/>
              <w:jc w:val="both"/>
              <w:rPr>
                <w:sz w:val="40"/>
                <w:szCs w:val="32"/>
              </w:rPr>
            </w:pPr>
          </w:p>
        </w:tc>
        <w:tc>
          <w:tcPr>
            <w:tcW w:w="1446" w:type="dxa"/>
            <w:vAlign w:val="center"/>
          </w:tcPr>
          <w:p w14:paraId="025F33E6">
            <w:pPr>
              <w:spacing w:line="360" w:lineRule="auto"/>
              <w:ind w:firstLine="800" w:firstLineChars="200"/>
              <w:jc w:val="both"/>
              <w:rPr>
                <w:sz w:val="40"/>
                <w:szCs w:val="32"/>
              </w:rPr>
            </w:pPr>
          </w:p>
        </w:tc>
        <w:tc>
          <w:tcPr>
            <w:tcW w:w="851" w:type="dxa"/>
            <w:vAlign w:val="center"/>
          </w:tcPr>
          <w:p w14:paraId="4E61AC90">
            <w:pPr>
              <w:spacing w:line="360" w:lineRule="auto"/>
              <w:ind w:firstLine="800" w:firstLineChars="200"/>
              <w:jc w:val="both"/>
              <w:rPr>
                <w:sz w:val="40"/>
                <w:szCs w:val="32"/>
              </w:rPr>
            </w:pPr>
          </w:p>
        </w:tc>
        <w:tc>
          <w:tcPr>
            <w:tcW w:w="708" w:type="dxa"/>
            <w:vAlign w:val="center"/>
          </w:tcPr>
          <w:p w14:paraId="53EB973A">
            <w:pPr>
              <w:spacing w:line="360" w:lineRule="auto"/>
              <w:ind w:firstLine="800" w:firstLineChars="200"/>
              <w:jc w:val="both"/>
              <w:rPr>
                <w:sz w:val="40"/>
                <w:szCs w:val="32"/>
              </w:rPr>
            </w:pPr>
          </w:p>
        </w:tc>
        <w:tc>
          <w:tcPr>
            <w:tcW w:w="810" w:type="dxa"/>
            <w:vAlign w:val="center"/>
          </w:tcPr>
          <w:p w14:paraId="7B15BE05">
            <w:pPr>
              <w:spacing w:line="360" w:lineRule="auto"/>
              <w:ind w:firstLine="800" w:firstLineChars="200"/>
              <w:jc w:val="both"/>
              <w:rPr>
                <w:sz w:val="40"/>
                <w:szCs w:val="32"/>
              </w:rPr>
            </w:pPr>
          </w:p>
        </w:tc>
        <w:tc>
          <w:tcPr>
            <w:tcW w:w="851" w:type="dxa"/>
            <w:vAlign w:val="center"/>
          </w:tcPr>
          <w:p w14:paraId="51F025D4">
            <w:pPr>
              <w:spacing w:line="360" w:lineRule="auto"/>
              <w:ind w:firstLine="800" w:firstLineChars="200"/>
              <w:jc w:val="both"/>
              <w:rPr>
                <w:sz w:val="40"/>
                <w:szCs w:val="32"/>
              </w:rPr>
            </w:pPr>
          </w:p>
        </w:tc>
        <w:tc>
          <w:tcPr>
            <w:tcW w:w="736" w:type="dxa"/>
            <w:vAlign w:val="center"/>
          </w:tcPr>
          <w:p w14:paraId="7C89276F">
            <w:pPr>
              <w:spacing w:line="360" w:lineRule="auto"/>
              <w:ind w:firstLine="800" w:firstLineChars="200"/>
              <w:jc w:val="both"/>
              <w:rPr>
                <w:sz w:val="40"/>
                <w:szCs w:val="32"/>
              </w:rPr>
            </w:pPr>
          </w:p>
        </w:tc>
        <w:tc>
          <w:tcPr>
            <w:tcW w:w="910" w:type="dxa"/>
            <w:vAlign w:val="center"/>
          </w:tcPr>
          <w:p w14:paraId="754F3D8F">
            <w:pPr>
              <w:spacing w:line="360" w:lineRule="auto"/>
              <w:ind w:firstLine="800" w:firstLineChars="200"/>
              <w:jc w:val="both"/>
              <w:rPr>
                <w:sz w:val="40"/>
                <w:szCs w:val="32"/>
              </w:rPr>
            </w:pPr>
          </w:p>
        </w:tc>
        <w:tc>
          <w:tcPr>
            <w:tcW w:w="1088" w:type="dxa"/>
            <w:vAlign w:val="center"/>
          </w:tcPr>
          <w:p w14:paraId="1D9334E1">
            <w:pPr>
              <w:spacing w:line="360" w:lineRule="auto"/>
              <w:ind w:firstLine="800" w:firstLineChars="200"/>
              <w:jc w:val="both"/>
              <w:rPr>
                <w:sz w:val="40"/>
                <w:szCs w:val="32"/>
              </w:rPr>
            </w:pPr>
          </w:p>
        </w:tc>
        <w:tc>
          <w:tcPr>
            <w:tcW w:w="878" w:type="dxa"/>
            <w:vAlign w:val="center"/>
          </w:tcPr>
          <w:p w14:paraId="4F56B993">
            <w:pPr>
              <w:spacing w:line="360" w:lineRule="auto"/>
              <w:ind w:firstLine="800" w:firstLineChars="200"/>
              <w:jc w:val="both"/>
              <w:rPr>
                <w:sz w:val="40"/>
                <w:szCs w:val="32"/>
              </w:rPr>
            </w:pPr>
          </w:p>
        </w:tc>
      </w:tr>
      <w:tr w14:paraId="3E3B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6DA96A">
            <w:pPr>
              <w:spacing w:line="360" w:lineRule="auto"/>
              <w:ind w:firstLine="800" w:firstLineChars="200"/>
              <w:jc w:val="both"/>
              <w:rPr>
                <w:sz w:val="40"/>
                <w:szCs w:val="32"/>
              </w:rPr>
            </w:pPr>
          </w:p>
        </w:tc>
        <w:tc>
          <w:tcPr>
            <w:tcW w:w="1446" w:type="dxa"/>
            <w:vAlign w:val="center"/>
          </w:tcPr>
          <w:p w14:paraId="31746087">
            <w:pPr>
              <w:spacing w:line="360" w:lineRule="auto"/>
              <w:ind w:firstLine="800" w:firstLineChars="200"/>
              <w:jc w:val="both"/>
              <w:rPr>
                <w:sz w:val="40"/>
                <w:szCs w:val="32"/>
              </w:rPr>
            </w:pPr>
          </w:p>
        </w:tc>
        <w:tc>
          <w:tcPr>
            <w:tcW w:w="851" w:type="dxa"/>
            <w:vAlign w:val="center"/>
          </w:tcPr>
          <w:p w14:paraId="4DE7B027">
            <w:pPr>
              <w:spacing w:line="360" w:lineRule="auto"/>
              <w:ind w:firstLine="800" w:firstLineChars="200"/>
              <w:jc w:val="both"/>
              <w:rPr>
                <w:sz w:val="40"/>
                <w:szCs w:val="32"/>
              </w:rPr>
            </w:pPr>
          </w:p>
        </w:tc>
        <w:tc>
          <w:tcPr>
            <w:tcW w:w="708" w:type="dxa"/>
            <w:vAlign w:val="center"/>
          </w:tcPr>
          <w:p w14:paraId="2E1A3997">
            <w:pPr>
              <w:spacing w:line="360" w:lineRule="auto"/>
              <w:ind w:firstLine="800" w:firstLineChars="200"/>
              <w:jc w:val="both"/>
              <w:rPr>
                <w:sz w:val="40"/>
                <w:szCs w:val="32"/>
              </w:rPr>
            </w:pPr>
          </w:p>
        </w:tc>
        <w:tc>
          <w:tcPr>
            <w:tcW w:w="810" w:type="dxa"/>
            <w:vAlign w:val="center"/>
          </w:tcPr>
          <w:p w14:paraId="71AA0796">
            <w:pPr>
              <w:spacing w:line="360" w:lineRule="auto"/>
              <w:ind w:firstLine="800" w:firstLineChars="200"/>
              <w:jc w:val="both"/>
              <w:rPr>
                <w:sz w:val="40"/>
                <w:szCs w:val="32"/>
              </w:rPr>
            </w:pPr>
          </w:p>
        </w:tc>
        <w:tc>
          <w:tcPr>
            <w:tcW w:w="851" w:type="dxa"/>
            <w:vAlign w:val="center"/>
          </w:tcPr>
          <w:p w14:paraId="43AB1249">
            <w:pPr>
              <w:spacing w:line="360" w:lineRule="auto"/>
              <w:ind w:firstLine="800" w:firstLineChars="200"/>
              <w:jc w:val="both"/>
              <w:rPr>
                <w:sz w:val="40"/>
                <w:szCs w:val="32"/>
              </w:rPr>
            </w:pPr>
          </w:p>
        </w:tc>
        <w:tc>
          <w:tcPr>
            <w:tcW w:w="736" w:type="dxa"/>
            <w:vAlign w:val="center"/>
          </w:tcPr>
          <w:p w14:paraId="5F9CE97D">
            <w:pPr>
              <w:spacing w:line="360" w:lineRule="auto"/>
              <w:ind w:firstLine="800" w:firstLineChars="200"/>
              <w:jc w:val="both"/>
              <w:rPr>
                <w:sz w:val="40"/>
                <w:szCs w:val="32"/>
              </w:rPr>
            </w:pPr>
          </w:p>
        </w:tc>
        <w:tc>
          <w:tcPr>
            <w:tcW w:w="910" w:type="dxa"/>
            <w:vAlign w:val="center"/>
          </w:tcPr>
          <w:p w14:paraId="05DD8C78">
            <w:pPr>
              <w:spacing w:line="360" w:lineRule="auto"/>
              <w:ind w:firstLine="800" w:firstLineChars="200"/>
              <w:jc w:val="both"/>
              <w:rPr>
                <w:sz w:val="40"/>
                <w:szCs w:val="32"/>
              </w:rPr>
            </w:pPr>
          </w:p>
        </w:tc>
        <w:tc>
          <w:tcPr>
            <w:tcW w:w="1088" w:type="dxa"/>
            <w:vAlign w:val="center"/>
          </w:tcPr>
          <w:p w14:paraId="73DDE4DC">
            <w:pPr>
              <w:spacing w:line="360" w:lineRule="auto"/>
              <w:ind w:firstLine="800" w:firstLineChars="200"/>
              <w:jc w:val="both"/>
              <w:rPr>
                <w:sz w:val="40"/>
                <w:szCs w:val="32"/>
              </w:rPr>
            </w:pPr>
          </w:p>
        </w:tc>
        <w:tc>
          <w:tcPr>
            <w:tcW w:w="878" w:type="dxa"/>
            <w:vAlign w:val="center"/>
          </w:tcPr>
          <w:p w14:paraId="0111CDE7">
            <w:pPr>
              <w:spacing w:line="360" w:lineRule="auto"/>
              <w:ind w:firstLine="800" w:firstLineChars="200"/>
              <w:jc w:val="both"/>
              <w:rPr>
                <w:sz w:val="40"/>
                <w:szCs w:val="32"/>
              </w:rPr>
            </w:pPr>
          </w:p>
        </w:tc>
      </w:tr>
      <w:tr w14:paraId="66FB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249D2FE">
            <w:pPr>
              <w:spacing w:line="360" w:lineRule="auto"/>
              <w:ind w:firstLine="800" w:firstLineChars="200"/>
              <w:jc w:val="both"/>
              <w:rPr>
                <w:sz w:val="40"/>
                <w:szCs w:val="32"/>
              </w:rPr>
            </w:pPr>
          </w:p>
        </w:tc>
        <w:tc>
          <w:tcPr>
            <w:tcW w:w="1446" w:type="dxa"/>
            <w:vAlign w:val="center"/>
          </w:tcPr>
          <w:p w14:paraId="3ECF495B">
            <w:pPr>
              <w:spacing w:line="360" w:lineRule="auto"/>
              <w:ind w:firstLine="800" w:firstLineChars="200"/>
              <w:jc w:val="both"/>
              <w:rPr>
                <w:sz w:val="40"/>
                <w:szCs w:val="32"/>
              </w:rPr>
            </w:pPr>
          </w:p>
        </w:tc>
        <w:tc>
          <w:tcPr>
            <w:tcW w:w="851" w:type="dxa"/>
            <w:vAlign w:val="center"/>
          </w:tcPr>
          <w:p w14:paraId="7083F4D0">
            <w:pPr>
              <w:spacing w:line="360" w:lineRule="auto"/>
              <w:ind w:firstLine="800" w:firstLineChars="200"/>
              <w:jc w:val="both"/>
              <w:rPr>
                <w:sz w:val="40"/>
                <w:szCs w:val="32"/>
              </w:rPr>
            </w:pPr>
          </w:p>
        </w:tc>
        <w:tc>
          <w:tcPr>
            <w:tcW w:w="708" w:type="dxa"/>
            <w:vAlign w:val="center"/>
          </w:tcPr>
          <w:p w14:paraId="4B906B24">
            <w:pPr>
              <w:spacing w:line="360" w:lineRule="auto"/>
              <w:ind w:firstLine="800" w:firstLineChars="200"/>
              <w:jc w:val="both"/>
              <w:rPr>
                <w:sz w:val="40"/>
                <w:szCs w:val="32"/>
              </w:rPr>
            </w:pPr>
          </w:p>
        </w:tc>
        <w:tc>
          <w:tcPr>
            <w:tcW w:w="810" w:type="dxa"/>
            <w:vAlign w:val="center"/>
          </w:tcPr>
          <w:p w14:paraId="2F6699A5">
            <w:pPr>
              <w:spacing w:line="360" w:lineRule="auto"/>
              <w:ind w:firstLine="800" w:firstLineChars="200"/>
              <w:jc w:val="both"/>
              <w:rPr>
                <w:sz w:val="40"/>
                <w:szCs w:val="32"/>
              </w:rPr>
            </w:pPr>
          </w:p>
        </w:tc>
        <w:tc>
          <w:tcPr>
            <w:tcW w:w="851" w:type="dxa"/>
            <w:vAlign w:val="center"/>
          </w:tcPr>
          <w:p w14:paraId="3052411A">
            <w:pPr>
              <w:spacing w:line="360" w:lineRule="auto"/>
              <w:ind w:firstLine="800" w:firstLineChars="200"/>
              <w:jc w:val="both"/>
              <w:rPr>
                <w:sz w:val="40"/>
                <w:szCs w:val="32"/>
              </w:rPr>
            </w:pPr>
          </w:p>
        </w:tc>
        <w:tc>
          <w:tcPr>
            <w:tcW w:w="736" w:type="dxa"/>
            <w:vAlign w:val="center"/>
          </w:tcPr>
          <w:p w14:paraId="19A25C3B">
            <w:pPr>
              <w:spacing w:line="360" w:lineRule="auto"/>
              <w:ind w:firstLine="800" w:firstLineChars="200"/>
              <w:jc w:val="both"/>
              <w:rPr>
                <w:sz w:val="40"/>
                <w:szCs w:val="32"/>
              </w:rPr>
            </w:pPr>
          </w:p>
        </w:tc>
        <w:tc>
          <w:tcPr>
            <w:tcW w:w="910" w:type="dxa"/>
            <w:vAlign w:val="center"/>
          </w:tcPr>
          <w:p w14:paraId="2798C750">
            <w:pPr>
              <w:spacing w:line="360" w:lineRule="auto"/>
              <w:ind w:firstLine="800" w:firstLineChars="200"/>
              <w:jc w:val="both"/>
              <w:rPr>
                <w:sz w:val="40"/>
                <w:szCs w:val="32"/>
              </w:rPr>
            </w:pPr>
          </w:p>
        </w:tc>
        <w:tc>
          <w:tcPr>
            <w:tcW w:w="1088" w:type="dxa"/>
            <w:vAlign w:val="center"/>
          </w:tcPr>
          <w:p w14:paraId="76495776">
            <w:pPr>
              <w:spacing w:line="360" w:lineRule="auto"/>
              <w:ind w:firstLine="800" w:firstLineChars="200"/>
              <w:jc w:val="both"/>
              <w:rPr>
                <w:sz w:val="40"/>
                <w:szCs w:val="32"/>
              </w:rPr>
            </w:pPr>
          </w:p>
        </w:tc>
        <w:tc>
          <w:tcPr>
            <w:tcW w:w="878" w:type="dxa"/>
            <w:vAlign w:val="center"/>
          </w:tcPr>
          <w:p w14:paraId="592F4A37">
            <w:pPr>
              <w:spacing w:line="360" w:lineRule="auto"/>
              <w:ind w:firstLine="800" w:firstLineChars="200"/>
              <w:jc w:val="both"/>
              <w:rPr>
                <w:sz w:val="40"/>
                <w:szCs w:val="32"/>
              </w:rPr>
            </w:pPr>
          </w:p>
        </w:tc>
      </w:tr>
      <w:tr w14:paraId="16A8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9D5E859">
            <w:pPr>
              <w:spacing w:line="360" w:lineRule="auto"/>
              <w:ind w:firstLine="800" w:firstLineChars="200"/>
              <w:jc w:val="both"/>
              <w:rPr>
                <w:sz w:val="40"/>
                <w:szCs w:val="32"/>
              </w:rPr>
            </w:pPr>
          </w:p>
        </w:tc>
        <w:tc>
          <w:tcPr>
            <w:tcW w:w="1446" w:type="dxa"/>
            <w:vAlign w:val="center"/>
          </w:tcPr>
          <w:p w14:paraId="3F14EBFF">
            <w:pPr>
              <w:spacing w:line="360" w:lineRule="auto"/>
              <w:ind w:firstLine="800" w:firstLineChars="200"/>
              <w:jc w:val="both"/>
              <w:rPr>
                <w:sz w:val="40"/>
                <w:szCs w:val="32"/>
              </w:rPr>
            </w:pPr>
          </w:p>
        </w:tc>
        <w:tc>
          <w:tcPr>
            <w:tcW w:w="851" w:type="dxa"/>
            <w:vAlign w:val="center"/>
          </w:tcPr>
          <w:p w14:paraId="72017A16">
            <w:pPr>
              <w:spacing w:line="360" w:lineRule="auto"/>
              <w:ind w:firstLine="800" w:firstLineChars="200"/>
              <w:jc w:val="both"/>
              <w:rPr>
                <w:sz w:val="40"/>
                <w:szCs w:val="32"/>
              </w:rPr>
            </w:pPr>
          </w:p>
        </w:tc>
        <w:tc>
          <w:tcPr>
            <w:tcW w:w="708" w:type="dxa"/>
            <w:vAlign w:val="center"/>
          </w:tcPr>
          <w:p w14:paraId="6D081072">
            <w:pPr>
              <w:spacing w:line="360" w:lineRule="auto"/>
              <w:ind w:firstLine="800" w:firstLineChars="200"/>
              <w:jc w:val="both"/>
              <w:rPr>
                <w:sz w:val="40"/>
                <w:szCs w:val="32"/>
              </w:rPr>
            </w:pPr>
          </w:p>
        </w:tc>
        <w:tc>
          <w:tcPr>
            <w:tcW w:w="810" w:type="dxa"/>
            <w:vAlign w:val="center"/>
          </w:tcPr>
          <w:p w14:paraId="04A8F318">
            <w:pPr>
              <w:spacing w:line="360" w:lineRule="auto"/>
              <w:ind w:firstLine="800" w:firstLineChars="200"/>
              <w:jc w:val="both"/>
              <w:rPr>
                <w:sz w:val="40"/>
                <w:szCs w:val="32"/>
              </w:rPr>
            </w:pPr>
          </w:p>
        </w:tc>
        <w:tc>
          <w:tcPr>
            <w:tcW w:w="851" w:type="dxa"/>
            <w:vAlign w:val="center"/>
          </w:tcPr>
          <w:p w14:paraId="53A0D993">
            <w:pPr>
              <w:spacing w:line="360" w:lineRule="auto"/>
              <w:ind w:firstLine="800" w:firstLineChars="200"/>
              <w:jc w:val="both"/>
              <w:rPr>
                <w:sz w:val="40"/>
                <w:szCs w:val="32"/>
              </w:rPr>
            </w:pPr>
          </w:p>
        </w:tc>
        <w:tc>
          <w:tcPr>
            <w:tcW w:w="736" w:type="dxa"/>
            <w:vAlign w:val="center"/>
          </w:tcPr>
          <w:p w14:paraId="64871A99">
            <w:pPr>
              <w:spacing w:line="360" w:lineRule="auto"/>
              <w:ind w:firstLine="800" w:firstLineChars="200"/>
              <w:jc w:val="both"/>
              <w:rPr>
                <w:sz w:val="40"/>
                <w:szCs w:val="32"/>
              </w:rPr>
            </w:pPr>
          </w:p>
        </w:tc>
        <w:tc>
          <w:tcPr>
            <w:tcW w:w="910" w:type="dxa"/>
            <w:vAlign w:val="center"/>
          </w:tcPr>
          <w:p w14:paraId="2B13F26E">
            <w:pPr>
              <w:spacing w:line="360" w:lineRule="auto"/>
              <w:ind w:firstLine="800" w:firstLineChars="200"/>
              <w:jc w:val="both"/>
              <w:rPr>
                <w:sz w:val="40"/>
                <w:szCs w:val="32"/>
              </w:rPr>
            </w:pPr>
          </w:p>
        </w:tc>
        <w:tc>
          <w:tcPr>
            <w:tcW w:w="1088" w:type="dxa"/>
            <w:vAlign w:val="center"/>
          </w:tcPr>
          <w:p w14:paraId="345F4F92">
            <w:pPr>
              <w:spacing w:line="360" w:lineRule="auto"/>
              <w:ind w:firstLine="800" w:firstLineChars="200"/>
              <w:jc w:val="both"/>
              <w:rPr>
                <w:sz w:val="40"/>
                <w:szCs w:val="32"/>
              </w:rPr>
            </w:pPr>
          </w:p>
        </w:tc>
        <w:tc>
          <w:tcPr>
            <w:tcW w:w="878" w:type="dxa"/>
            <w:vAlign w:val="center"/>
          </w:tcPr>
          <w:p w14:paraId="772A6CA2">
            <w:pPr>
              <w:spacing w:line="360" w:lineRule="auto"/>
              <w:ind w:firstLine="800" w:firstLineChars="200"/>
              <w:jc w:val="both"/>
              <w:rPr>
                <w:sz w:val="40"/>
                <w:szCs w:val="32"/>
              </w:rPr>
            </w:pPr>
          </w:p>
        </w:tc>
      </w:tr>
      <w:tr w14:paraId="3673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FAB25F">
            <w:pPr>
              <w:spacing w:line="360" w:lineRule="auto"/>
              <w:ind w:firstLine="800" w:firstLineChars="200"/>
              <w:jc w:val="both"/>
              <w:rPr>
                <w:sz w:val="40"/>
                <w:szCs w:val="32"/>
              </w:rPr>
            </w:pPr>
          </w:p>
        </w:tc>
        <w:tc>
          <w:tcPr>
            <w:tcW w:w="1446" w:type="dxa"/>
            <w:vAlign w:val="center"/>
          </w:tcPr>
          <w:p w14:paraId="7EA6EC9B">
            <w:pPr>
              <w:spacing w:line="360" w:lineRule="auto"/>
              <w:ind w:firstLine="800" w:firstLineChars="200"/>
              <w:jc w:val="both"/>
              <w:rPr>
                <w:sz w:val="40"/>
                <w:szCs w:val="32"/>
              </w:rPr>
            </w:pPr>
          </w:p>
        </w:tc>
        <w:tc>
          <w:tcPr>
            <w:tcW w:w="851" w:type="dxa"/>
            <w:vAlign w:val="center"/>
          </w:tcPr>
          <w:p w14:paraId="0CA6DDC6">
            <w:pPr>
              <w:spacing w:line="360" w:lineRule="auto"/>
              <w:ind w:firstLine="800" w:firstLineChars="200"/>
              <w:jc w:val="both"/>
              <w:rPr>
                <w:sz w:val="40"/>
                <w:szCs w:val="32"/>
              </w:rPr>
            </w:pPr>
          </w:p>
        </w:tc>
        <w:tc>
          <w:tcPr>
            <w:tcW w:w="708" w:type="dxa"/>
            <w:vAlign w:val="center"/>
          </w:tcPr>
          <w:p w14:paraId="5B69E20D">
            <w:pPr>
              <w:spacing w:line="360" w:lineRule="auto"/>
              <w:ind w:firstLine="800" w:firstLineChars="200"/>
              <w:jc w:val="both"/>
              <w:rPr>
                <w:sz w:val="40"/>
                <w:szCs w:val="32"/>
              </w:rPr>
            </w:pPr>
          </w:p>
        </w:tc>
        <w:tc>
          <w:tcPr>
            <w:tcW w:w="810" w:type="dxa"/>
            <w:vAlign w:val="center"/>
          </w:tcPr>
          <w:p w14:paraId="01B3ED42">
            <w:pPr>
              <w:spacing w:line="360" w:lineRule="auto"/>
              <w:ind w:firstLine="800" w:firstLineChars="200"/>
              <w:jc w:val="both"/>
              <w:rPr>
                <w:sz w:val="40"/>
                <w:szCs w:val="32"/>
              </w:rPr>
            </w:pPr>
          </w:p>
        </w:tc>
        <w:tc>
          <w:tcPr>
            <w:tcW w:w="851" w:type="dxa"/>
            <w:vAlign w:val="center"/>
          </w:tcPr>
          <w:p w14:paraId="05CADC97">
            <w:pPr>
              <w:spacing w:line="360" w:lineRule="auto"/>
              <w:ind w:firstLine="800" w:firstLineChars="200"/>
              <w:jc w:val="both"/>
              <w:rPr>
                <w:sz w:val="40"/>
                <w:szCs w:val="32"/>
              </w:rPr>
            </w:pPr>
          </w:p>
        </w:tc>
        <w:tc>
          <w:tcPr>
            <w:tcW w:w="736" w:type="dxa"/>
            <w:vAlign w:val="center"/>
          </w:tcPr>
          <w:p w14:paraId="12044846">
            <w:pPr>
              <w:spacing w:line="360" w:lineRule="auto"/>
              <w:ind w:firstLine="800" w:firstLineChars="200"/>
              <w:jc w:val="both"/>
              <w:rPr>
                <w:sz w:val="40"/>
                <w:szCs w:val="32"/>
              </w:rPr>
            </w:pPr>
          </w:p>
        </w:tc>
        <w:tc>
          <w:tcPr>
            <w:tcW w:w="910" w:type="dxa"/>
            <w:vAlign w:val="center"/>
          </w:tcPr>
          <w:p w14:paraId="48BDA774">
            <w:pPr>
              <w:spacing w:line="360" w:lineRule="auto"/>
              <w:ind w:firstLine="800" w:firstLineChars="200"/>
              <w:jc w:val="both"/>
              <w:rPr>
                <w:sz w:val="40"/>
                <w:szCs w:val="32"/>
              </w:rPr>
            </w:pPr>
          </w:p>
        </w:tc>
        <w:tc>
          <w:tcPr>
            <w:tcW w:w="1088" w:type="dxa"/>
            <w:vAlign w:val="center"/>
          </w:tcPr>
          <w:p w14:paraId="5BEEF153">
            <w:pPr>
              <w:spacing w:line="360" w:lineRule="auto"/>
              <w:ind w:firstLine="800" w:firstLineChars="200"/>
              <w:jc w:val="both"/>
              <w:rPr>
                <w:sz w:val="40"/>
                <w:szCs w:val="32"/>
              </w:rPr>
            </w:pPr>
          </w:p>
        </w:tc>
        <w:tc>
          <w:tcPr>
            <w:tcW w:w="878" w:type="dxa"/>
            <w:vAlign w:val="center"/>
          </w:tcPr>
          <w:p w14:paraId="052EA37C">
            <w:pPr>
              <w:spacing w:line="360" w:lineRule="auto"/>
              <w:ind w:firstLine="800" w:firstLineChars="200"/>
              <w:jc w:val="both"/>
              <w:rPr>
                <w:sz w:val="40"/>
                <w:szCs w:val="32"/>
              </w:rPr>
            </w:pPr>
          </w:p>
        </w:tc>
      </w:tr>
      <w:tr w14:paraId="7F3E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675D52">
            <w:pPr>
              <w:spacing w:line="360" w:lineRule="auto"/>
              <w:ind w:firstLine="800" w:firstLineChars="200"/>
              <w:jc w:val="both"/>
              <w:rPr>
                <w:sz w:val="40"/>
                <w:szCs w:val="32"/>
              </w:rPr>
            </w:pPr>
          </w:p>
        </w:tc>
        <w:tc>
          <w:tcPr>
            <w:tcW w:w="1446" w:type="dxa"/>
            <w:vAlign w:val="center"/>
          </w:tcPr>
          <w:p w14:paraId="793B824A">
            <w:pPr>
              <w:spacing w:line="360" w:lineRule="auto"/>
              <w:ind w:firstLine="800" w:firstLineChars="200"/>
              <w:jc w:val="both"/>
              <w:rPr>
                <w:sz w:val="40"/>
                <w:szCs w:val="32"/>
              </w:rPr>
            </w:pPr>
          </w:p>
        </w:tc>
        <w:tc>
          <w:tcPr>
            <w:tcW w:w="851" w:type="dxa"/>
            <w:vAlign w:val="center"/>
          </w:tcPr>
          <w:p w14:paraId="55B06F5B">
            <w:pPr>
              <w:spacing w:line="360" w:lineRule="auto"/>
              <w:ind w:firstLine="800" w:firstLineChars="200"/>
              <w:jc w:val="both"/>
              <w:rPr>
                <w:sz w:val="40"/>
                <w:szCs w:val="32"/>
              </w:rPr>
            </w:pPr>
          </w:p>
        </w:tc>
        <w:tc>
          <w:tcPr>
            <w:tcW w:w="708" w:type="dxa"/>
            <w:vAlign w:val="center"/>
          </w:tcPr>
          <w:p w14:paraId="4808A8CA">
            <w:pPr>
              <w:spacing w:line="360" w:lineRule="auto"/>
              <w:ind w:firstLine="800" w:firstLineChars="200"/>
              <w:jc w:val="both"/>
              <w:rPr>
                <w:sz w:val="40"/>
                <w:szCs w:val="32"/>
              </w:rPr>
            </w:pPr>
          </w:p>
        </w:tc>
        <w:tc>
          <w:tcPr>
            <w:tcW w:w="810" w:type="dxa"/>
            <w:vAlign w:val="center"/>
          </w:tcPr>
          <w:p w14:paraId="516A8591">
            <w:pPr>
              <w:spacing w:line="360" w:lineRule="auto"/>
              <w:ind w:firstLine="800" w:firstLineChars="200"/>
              <w:jc w:val="both"/>
              <w:rPr>
                <w:sz w:val="40"/>
                <w:szCs w:val="32"/>
              </w:rPr>
            </w:pPr>
          </w:p>
        </w:tc>
        <w:tc>
          <w:tcPr>
            <w:tcW w:w="851" w:type="dxa"/>
            <w:vAlign w:val="center"/>
          </w:tcPr>
          <w:p w14:paraId="41AFE6D9">
            <w:pPr>
              <w:spacing w:line="360" w:lineRule="auto"/>
              <w:ind w:firstLine="800" w:firstLineChars="200"/>
              <w:jc w:val="both"/>
              <w:rPr>
                <w:sz w:val="40"/>
                <w:szCs w:val="32"/>
              </w:rPr>
            </w:pPr>
          </w:p>
        </w:tc>
        <w:tc>
          <w:tcPr>
            <w:tcW w:w="736" w:type="dxa"/>
            <w:vAlign w:val="center"/>
          </w:tcPr>
          <w:p w14:paraId="36971612">
            <w:pPr>
              <w:spacing w:line="360" w:lineRule="auto"/>
              <w:ind w:firstLine="800" w:firstLineChars="200"/>
              <w:jc w:val="both"/>
              <w:rPr>
                <w:sz w:val="40"/>
                <w:szCs w:val="32"/>
              </w:rPr>
            </w:pPr>
          </w:p>
        </w:tc>
        <w:tc>
          <w:tcPr>
            <w:tcW w:w="910" w:type="dxa"/>
            <w:vAlign w:val="center"/>
          </w:tcPr>
          <w:p w14:paraId="4F7559DA">
            <w:pPr>
              <w:spacing w:line="360" w:lineRule="auto"/>
              <w:ind w:firstLine="800" w:firstLineChars="200"/>
              <w:jc w:val="both"/>
              <w:rPr>
                <w:sz w:val="40"/>
                <w:szCs w:val="32"/>
              </w:rPr>
            </w:pPr>
          </w:p>
        </w:tc>
        <w:tc>
          <w:tcPr>
            <w:tcW w:w="1088" w:type="dxa"/>
            <w:vAlign w:val="center"/>
          </w:tcPr>
          <w:p w14:paraId="700F0C6F">
            <w:pPr>
              <w:spacing w:line="360" w:lineRule="auto"/>
              <w:ind w:firstLine="800" w:firstLineChars="200"/>
              <w:jc w:val="both"/>
              <w:rPr>
                <w:sz w:val="40"/>
                <w:szCs w:val="32"/>
              </w:rPr>
            </w:pPr>
          </w:p>
        </w:tc>
        <w:tc>
          <w:tcPr>
            <w:tcW w:w="878" w:type="dxa"/>
            <w:vAlign w:val="center"/>
          </w:tcPr>
          <w:p w14:paraId="48B0B3E8">
            <w:pPr>
              <w:spacing w:line="360" w:lineRule="auto"/>
              <w:ind w:firstLine="800" w:firstLineChars="200"/>
              <w:jc w:val="both"/>
              <w:rPr>
                <w:sz w:val="40"/>
                <w:szCs w:val="32"/>
              </w:rPr>
            </w:pPr>
          </w:p>
        </w:tc>
      </w:tr>
      <w:tr w14:paraId="2989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A39519E">
            <w:pPr>
              <w:spacing w:line="360" w:lineRule="auto"/>
              <w:ind w:firstLine="800" w:firstLineChars="200"/>
              <w:jc w:val="both"/>
              <w:rPr>
                <w:sz w:val="40"/>
                <w:szCs w:val="32"/>
              </w:rPr>
            </w:pPr>
          </w:p>
        </w:tc>
        <w:tc>
          <w:tcPr>
            <w:tcW w:w="1446" w:type="dxa"/>
            <w:vAlign w:val="center"/>
          </w:tcPr>
          <w:p w14:paraId="25630E9B">
            <w:pPr>
              <w:spacing w:line="360" w:lineRule="auto"/>
              <w:ind w:firstLine="800" w:firstLineChars="200"/>
              <w:jc w:val="both"/>
              <w:rPr>
                <w:sz w:val="40"/>
                <w:szCs w:val="32"/>
              </w:rPr>
            </w:pPr>
          </w:p>
        </w:tc>
        <w:tc>
          <w:tcPr>
            <w:tcW w:w="851" w:type="dxa"/>
            <w:vAlign w:val="center"/>
          </w:tcPr>
          <w:p w14:paraId="13B2D643">
            <w:pPr>
              <w:spacing w:line="360" w:lineRule="auto"/>
              <w:ind w:firstLine="800" w:firstLineChars="200"/>
              <w:jc w:val="both"/>
              <w:rPr>
                <w:sz w:val="40"/>
                <w:szCs w:val="32"/>
              </w:rPr>
            </w:pPr>
          </w:p>
        </w:tc>
        <w:tc>
          <w:tcPr>
            <w:tcW w:w="708" w:type="dxa"/>
            <w:vAlign w:val="center"/>
          </w:tcPr>
          <w:p w14:paraId="62037458">
            <w:pPr>
              <w:spacing w:line="360" w:lineRule="auto"/>
              <w:ind w:firstLine="800" w:firstLineChars="200"/>
              <w:jc w:val="both"/>
              <w:rPr>
                <w:sz w:val="40"/>
                <w:szCs w:val="32"/>
              </w:rPr>
            </w:pPr>
          </w:p>
        </w:tc>
        <w:tc>
          <w:tcPr>
            <w:tcW w:w="810" w:type="dxa"/>
            <w:vAlign w:val="center"/>
          </w:tcPr>
          <w:p w14:paraId="0793E0C1">
            <w:pPr>
              <w:spacing w:line="360" w:lineRule="auto"/>
              <w:ind w:firstLine="800" w:firstLineChars="200"/>
              <w:jc w:val="both"/>
              <w:rPr>
                <w:sz w:val="40"/>
                <w:szCs w:val="32"/>
              </w:rPr>
            </w:pPr>
          </w:p>
        </w:tc>
        <w:tc>
          <w:tcPr>
            <w:tcW w:w="851" w:type="dxa"/>
            <w:vAlign w:val="center"/>
          </w:tcPr>
          <w:p w14:paraId="0A7C9A40">
            <w:pPr>
              <w:spacing w:line="360" w:lineRule="auto"/>
              <w:ind w:firstLine="800" w:firstLineChars="200"/>
              <w:jc w:val="both"/>
              <w:rPr>
                <w:sz w:val="40"/>
                <w:szCs w:val="32"/>
              </w:rPr>
            </w:pPr>
          </w:p>
        </w:tc>
        <w:tc>
          <w:tcPr>
            <w:tcW w:w="736" w:type="dxa"/>
            <w:vAlign w:val="center"/>
          </w:tcPr>
          <w:p w14:paraId="705A1ECC">
            <w:pPr>
              <w:spacing w:line="360" w:lineRule="auto"/>
              <w:ind w:firstLine="800" w:firstLineChars="200"/>
              <w:jc w:val="both"/>
              <w:rPr>
                <w:sz w:val="40"/>
                <w:szCs w:val="32"/>
              </w:rPr>
            </w:pPr>
          </w:p>
        </w:tc>
        <w:tc>
          <w:tcPr>
            <w:tcW w:w="910" w:type="dxa"/>
            <w:vAlign w:val="center"/>
          </w:tcPr>
          <w:p w14:paraId="71F200C2">
            <w:pPr>
              <w:spacing w:line="360" w:lineRule="auto"/>
              <w:ind w:firstLine="800" w:firstLineChars="200"/>
              <w:jc w:val="both"/>
              <w:rPr>
                <w:sz w:val="40"/>
                <w:szCs w:val="32"/>
              </w:rPr>
            </w:pPr>
          </w:p>
        </w:tc>
        <w:tc>
          <w:tcPr>
            <w:tcW w:w="1088" w:type="dxa"/>
            <w:vAlign w:val="center"/>
          </w:tcPr>
          <w:p w14:paraId="6C0F9435">
            <w:pPr>
              <w:spacing w:line="360" w:lineRule="auto"/>
              <w:ind w:firstLine="800" w:firstLineChars="200"/>
              <w:jc w:val="both"/>
              <w:rPr>
                <w:sz w:val="40"/>
                <w:szCs w:val="32"/>
              </w:rPr>
            </w:pPr>
          </w:p>
        </w:tc>
        <w:tc>
          <w:tcPr>
            <w:tcW w:w="878" w:type="dxa"/>
            <w:vAlign w:val="center"/>
          </w:tcPr>
          <w:p w14:paraId="692164E8">
            <w:pPr>
              <w:spacing w:line="360" w:lineRule="auto"/>
              <w:ind w:firstLine="800" w:firstLineChars="200"/>
              <w:jc w:val="both"/>
              <w:rPr>
                <w:sz w:val="40"/>
                <w:szCs w:val="32"/>
              </w:rPr>
            </w:pPr>
          </w:p>
        </w:tc>
      </w:tr>
      <w:tr w14:paraId="2770B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3F114A7">
            <w:pPr>
              <w:spacing w:line="360" w:lineRule="auto"/>
              <w:ind w:firstLine="800" w:firstLineChars="200"/>
              <w:jc w:val="both"/>
              <w:rPr>
                <w:sz w:val="40"/>
                <w:szCs w:val="32"/>
              </w:rPr>
            </w:pPr>
          </w:p>
        </w:tc>
        <w:tc>
          <w:tcPr>
            <w:tcW w:w="1446" w:type="dxa"/>
            <w:vAlign w:val="center"/>
          </w:tcPr>
          <w:p w14:paraId="2E702FC7">
            <w:pPr>
              <w:spacing w:line="360" w:lineRule="auto"/>
              <w:ind w:firstLine="800" w:firstLineChars="200"/>
              <w:jc w:val="both"/>
              <w:rPr>
                <w:sz w:val="40"/>
                <w:szCs w:val="32"/>
              </w:rPr>
            </w:pPr>
          </w:p>
        </w:tc>
        <w:tc>
          <w:tcPr>
            <w:tcW w:w="851" w:type="dxa"/>
            <w:vAlign w:val="center"/>
          </w:tcPr>
          <w:p w14:paraId="6E97F2B8">
            <w:pPr>
              <w:spacing w:line="360" w:lineRule="auto"/>
              <w:ind w:firstLine="800" w:firstLineChars="200"/>
              <w:jc w:val="both"/>
              <w:rPr>
                <w:sz w:val="40"/>
                <w:szCs w:val="32"/>
              </w:rPr>
            </w:pPr>
          </w:p>
        </w:tc>
        <w:tc>
          <w:tcPr>
            <w:tcW w:w="708" w:type="dxa"/>
            <w:vAlign w:val="center"/>
          </w:tcPr>
          <w:p w14:paraId="776E2D3D">
            <w:pPr>
              <w:spacing w:line="360" w:lineRule="auto"/>
              <w:ind w:firstLine="800" w:firstLineChars="200"/>
              <w:jc w:val="both"/>
              <w:rPr>
                <w:sz w:val="40"/>
                <w:szCs w:val="32"/>
              </w:rPr>
            </w:pPr>
          </w:p>
        </w:tc>
        <w:tc>
          <w:tcPr>
            <w:tcW w:w="810" w:type="dxa"/>
            <w:vAlign w:val="center"/>
          </w:tcPr>
          <w:p w14:paraId="6A49EE11">
            <w:pPr>
              <w:spacing w:line="360" w:lineRule="auto"/>
              <w:ind w:firstLine="800" w:firstLineChars="200"/>
              <w:jc w:val="both"/>
              <w:rPr>
                <w:sz w:val="40"/>
                <w:szCs w:val="32"/>
              </w:rPr>
            </w:pPr>
          </w:p>
        </w:tc>
        <w:tc>
          <w:tcPr>
            <w:tcW w:w="851" w:type="dxa"/>
            <w:vAlign w:val="center"/>
          </w:tcPr>
          <w:p w14:paraId="6F8D0A58">
            <w:pPr>
              <w:spacing w:line="360" w:lineRule="auto"/>
              <w:ind w:firstLine="800" w:firstLineChars="200"/>
              <w:jc w:val="both"/>
              <w:rPr>
                <w:sz w:val="40"/>
                <w:szCs w:val="32"/>
              </w:rPr>
            </w:pPr>
          </w:p>
        </w:tc>
        <w:tc>
          <w:tcPr>
            <w:tcW w:w="736" w:type="dxa"/>
            <w:vAlign w:val="center"/>
          </w:tcPr>
          <w:p w14:paraId="20A4FAA6">
            <w:pPr>
              <w:spacing w:line="360" w:lineRule="auto"/>
              <w:ind w:firstLine="800" w:firstLineChars="200"/>
              <w:jc w:val="both"/>
              <w:rPr>
                <w:sz w:val="40"/>
                <w:szCs w:val="32"/>
              </w:rPr>
            </w:pPr>
          </w:p>
        </w:tc>
        <w:tc>
          <w:tcPr>
            <w:tcW w:w="910" w:type="dxa"/>
            <w:vAlign w:val="center"/>
          </w:tcPr>
          <w:p w14:paraId="2637F5C7">
            <w:pPr>
              <w:spacing w:line="360" w:lineRule="auto"/>
              <w:ind w:firstLine="800" w:firstLineChars="200"/>
              <w:jc w:val="both"/>
              <w:rPr>
                <w:sz w:val="40"/>
                <w:szCs w:val="32"/>
              </w:rPr>
            </w:pPr>
          </w:p>
        </w:tc>
        <w:tc>
          <w:tcPr>
            <w:tcW w:w="1088" w:type="dxa"/>
            <w:vAlign w:val="center"/>
          </w:tcPr>
          <w:p w14:paraId="0462986A">
            <w:pPr>
              <w:spacing w:line="360" w:lineRule="auto"/>
              <w:ind w:firstLine="800" w:firstLineChars="200"/>
              <w:jc w:val="both"/>
              <w:rPr>
                <w:sz w:val="40"/>
                <w:szCs w:val="32"/>
              </w:rPr>
            </w:pPr>
          </w:p>
        </w:tc>
        <w:tc>
          <w:tcPr>
            <w:tcW w:w="878" w:type="dxa"/>
            <w:vAlign w:val="center"/>
          </w:tcPr>
          <w:p w14:paraId="66B32A43">
            <w:pPr>
              <w:spacing w:line="360" w:lineRule="auto"/>
              <w:ind w:firstLine="800" w:firstLineChars="200"/>
              <w:jc w:val="both"/>
              <w:rPr>
                <w:sz w:val="40"/>
                <w:szCs w:val="32"/>
              </w:rPr>
            </w:pPr>
          </w:p>
        </w:tc>
      </w:tr>
    </w:tbl>
    <w:p w14:paraId="53EB3F72">
      <w:pPr>
        <w:spacing w:line="360" w:lineRule="auto"/>
        <w:jc w:val="both"/>
        <w:rPr>
          <w:rFonts w:hint="eastAsia" w:ascii="黑体" w:hAnsi="黑体" w:eastAsia="黑体"/>
          <w:sz w:val="28"/>
          <w:szCs w:val="28"/>
        </w:rPr>
      </w:pPr>
    </w:p>
    <w:p w14:paraId="48DE9957">
      <w:pPr>
        <w:spacing w:line="360" w:lineRule="auto"/>
        <w:jc w:val="both"/>
        <w:rPr>
          <w:rFonts w:hint="eastAsia" w:ascii="黑体" w:hAnsi="黑体" w:eastAsia="黑体"/>
          <w:sz w:val="28"/>
          <w:szCs w:val="28"/>
        </w:rPr>
      </w:pPr>
    </w:p>
    <w:p w14:paraId="77E278FC">
      <w:pPr>
        <w:spacing w:line="360" w:lineRule="auto"/>
        <w:jc w:val="both"/>
        <w:rPr>
          <w:rFonts w:ascii="黑体" w:hAnsi="黑体" w:eastAsia="黑体"/>
          <w:sz w:val="28"/>
          <w:szCs w:val="28"/>
        </w:rPr>
      </w:pPr>
      <w:r>
        <w:rPr>
          <w:rFonts w:hint="eastAsia" w:ascii="黑体" w:hAnsi="黑体" w:eastAsia="黑体"/>
          <w:sz w:val="28"/>
          <w:szCs w:val="28"/>
        </w:rPr>
        <w:t>附件3：</w:t>
      </w:r>
    </w:p>
    <w:p w14:paraId="09061469">
      <w:pPr>
        <w:spacing w:line="360" w:lineRule="auto"/>
        <w:jc w:val="both"/>
        <w:rPr>
          <w:rFonts w:hint="eastAsia"/>
          <w:b/>
          <w:bCs/>
          <w:sz w:val="32"/>
        </w:rPr>
      </w:pPr>
    </w:p>
    <w:p w14:paraId="6B98E1B7">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69960989">
      <w:pPr>
        <w:spacing w:line="360" w:lineRule="auto"/>
        <w:ind w:firstLine="361" w:firstLineChars="200"/>
        <w:jc w:val="both"/>
        <w:rPr>
          <w:b/>
          <w:bCs/>
          <w:sz w:val="18"/>
          <w:szCs w:val="18"/>
        </w:rPr>
      </w:pPr>
    </w:p>
    <w:p w14:paraId="08B25404">
      <w:pPr>
        <w:spacing w:line="440" w:lineRule="exact"/>
        <w:ind w:firstLine="420" w:firstLineChars="200"/>
        <w:jc w:val="both"/>
        <w:rPr>
          <w:szCs w:val="21"/>
        </w:rPr>
      </w:pPr>
      <w:r>
        <w:rPr>
          <w:rFonts w:hint="eastAsia"/>
          <w:szCs w:val="21"/>
        </w:rPr>
        <w:t>发包人（全称）：</w:t>
      </w:r>
    </w:p>
    <w:p w14:paraId="57FD0E4D">
      <w:pPr>
        <w:spacing w:line="440" w:lineRule="exact"/>
        <w:ind w:firstLine="420" w:firstLineChars="200"/>
        <w:jc w:val="both"/>
        <w:rPr>
          <w:szCs w:val="21"/>
        </w:rPr>
      </w:pPr>
      <w:r>
        <w:rPr>
          <w:rFonts w:hint="eastAsia"/>
          <w:szCs w:val="21"/>
        </w:rPr>
        <w:t>承包人（全称）：</w:t>
      </w:r>
    </w:p>
    <w:p w14:paraId="6B0125A3">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054D9CA">
      <w:pPr>
        <w:ind w:firstLine="422" w:firstLineChars="200"/>
        <w:jc w:val="both"/>
        <w:rPr>
          <w:b/>
          <w:szCs w:val="21"/>
        </w:rPr>
      </w:pPr>
      <w:r>
        <w:rPr>
          <w:rFonts w:hint="eastAsia"/>
          <w:b/>
          <w:szCs w:val="21"/>
        </w:rPr>
        <w:t>一、工程质量保修范围和内容</w:t>
      </w:r>
    </w:p>
    <w:p w14:paraId="6E1B6B8D">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AEFE39">
      <w:pPr>
        <w:ind w:firstLine="422" w:firstLineChars="200"/>
        <w:jc w:val="both"/>
        <w:rPr>
          <w:b/>
          <w:szCs w:val="21"/>
        </w:rPr>
      </w:pPr>
      <w:r>
        <w:rPr>
          <w:rFonts w:hint="eastAsia"/>
          <w:b/>
          <w:szCs w:val="21"/>
        </w:rPr>
        <w:t>二、质量保修期</w:t>
      </w:r>
    </w:p>
    <w:p w14:paraId="2ABDA46A">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585CB7F0">
      <w:pPr>
        <w:spacing w:line="440" w:lineRule="exact"/>
        <w:ind w:firstLine="420" w:firstLineChars="200"/>
        <w:jc w:val="both"/>
        <w:rPr>
          <w:szCs w:val="21"/>
        </w:rPr>
      </w:pPr>
      <w:r>
        <w:rPr>
          <w:rFonts w:hint="eastAsia"/>
          <w:szCs w:val="21"/>
        </w:rPr>
        <w:t>质量保修期自竣工验收合格之日起计算。</w:t>
      </w:r>
    </w:p>
    <w:p w14:paraId="76D88E02">
      <w:pPr>
        <w:ind w:firstLine="422" w:firstLineChars="200"/>
        <w:jc w:val="both"/>
        <w:rPr>
          <w:b/>
          <w:szCs w:val="21"/>
        </w:rPr>
      </w:pPr>
      <w:r>
        <w:rPr>
          <w:rFonts w:hint="eastAsia"/>
          <w:b/>
          <w:szCs w:val="21"/>
        </w:rPr>
        <w:t>三、质量保修责任</w:t>
      </w:r>
    </w:p>
    <w:p w14:paraId="0D2F908A">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9F75B1C">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F4E3DF3">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68742256">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FA063EF">
      <w:pPr>
        <w:spacing w:line="440" w:lineRule="exact"/>
        <w:ind w:firstLine="420" w:firstLineChars="200"/>
        <w:jc w:val="both"/>
        <w:rPr>
          <w:szCs w:val="21"/>
        </w:rPr>
      </w:pPr>
      <w:r>
        <w:rPr>
          <w:rFonts w:hint="eastAsia"/>
          <w:szCs w:val="21"/>
        </w:rPr>
        <w:t>5、监理单位在工程质量保修期内的工作</w:t>
      </w:r>
    </w:p>
    <w:p w14:paraId="6D176047">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5D8CE169">
      <w:pPr>
        <w:spacing w:line="440" w:lineRule="exact"/>
        <w:ind w:firstLine="420" w:firstLineChars="200"/>
        <w:jc w:val="both"/>
        <w:rPr>
          <w:szCs w:val="21"/>
        </w:rPr>
      </w:pPr>
      <w:r>
        <w:rPr>
          <w:rFonts w:hint="eastAsia"/>
          <w:szCs w:val="21"/>
        </w:rPr>
        <w:t>②、审批承包方编制的工程质量缺陷修整方案。</w:t>
      </w:r>
    </w:p>
    <w:p w14:paraId="49A53437">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65007AAE">
      <w:pPr>
        <w:spacing w:line="440" w:lineRule="exact"/>
        <w:ind w:firstLine="420" w:firstLineChars="200"/>
        <w:jc w:val="both"/>
        <w:rPr>
          <w:szCs w:val="21"/>
        </w:rPr>
      </w:pPr>
      <w:r>
        <w:rPr>
          <w:rFonts w:hint="eastAsia"/>
          <w:szCs w:val="21"/>
        </w:rPr>
        <w:t>6、质量保修完成后，由发包人组织验收。</w:t>
      </w:r>
    </w:p>
    <w:p w14:paraId="70789BC6">
      <w:pPr>
        <w:ind w:firstLine="422" w:firstLineChars="200"/>
        <w:jc w:val="both"/>
        <w:rPr>
          <w:b/>
          <w:szCs w:val="21"/>
        </w:rPr>
      </w:pPr>
      <w:r>
        <w:rPr>
          <w:rFonts w:hint="eastAsia"/>
          <w:b/>
          <w:szCs w:val="21"/>
        </w:rPr>
        <w:t>四、保修费用</w:t>
      </w:r>
    </w:p>
    <w:p w14:paraId="25957831">
      <w:pPr>
        <w:spacing w:line="440" w:lineRule="exact"/>
        <w:ind w:firstLine="420" w:firstLineChars="200"/>
        <w:jc w:val="both"/>
        <w:rPr>
          <w:szCs w:val="21"/>
        </w:rPr>
      </w:pPr>
      <w:r>
        <w:rPr>
          <w:rFonts w:hint="eastAsia"/>
          <w:szCs w:val="21"/>
        </w:rPr>
        <w:t>保修费用由造成质量缺陷的责任方承担。</w:t>
      </w:r>
    </w:p>
    <w:p w14:paraId="1CD8BA2E">
      <w:pPr>
        <w:ind w:firstLine="422" w:firstLineChars="200"/>
        <w:jc w:val="both"/>
        <w:rPr>
          <w:b/>
          <w:szCs w:val="21"/>
        </w:rPr>
      </w:pPr>
      <w:r>
        <w:rPr>
          <w:rFonts w:hint="eastAsia"/>
          <w:b/>
          <w:szCs w:val="21"/>
        </w:rPr>
        <w:t>五、其他</w:t>
      </w:r>
    </w:p>
    <w:p w14:paraId="35F12FCD">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425B65C">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733840F5">
      <w:pPr>
        <w:spacing w:line="360" w:lineRule="auto"/>
        <w:ind w:firstLine="420" w:firstLineChars="200"/>
        <w:jc w:val="both"/>
        <w:rPr>
          <w:szCs w:val="21"/>
        </w:rPr>
      </w:pPr>
    </w:p>
    <w:p w14:paraId="41665396">
      <w:pPr>
        <w:spacing w:line="360" w:lineRule="auto"/>
        <w:ind w:firstLine="420" w:firstLineChars="200"/>
        <w:jc w:val="both"/>
        <w:rPr>
          <w:szCs w:val="21"/>
        </w:rPr>
      </w:pPr>
    </w:p>
    <w:p w14:paraId="34ACE74B">
      <w:pPr>
        <w:spacing w:line="360" w:lineRule="auto"/>
        <w:ind w:firstLine="420" w:firstLineChars="200"/>
        <w:jc w:val="both"/>
        <w:rPr>
          <w:szCs w:val="21"/>
        </w:rPr>
      </w:pPr>
      <w:r>
        <w:rPr>
          <w:rFonts w:hint="eastAsia"/>
          <w:szCs w:val="21"/>
        </w:rPr>
        <w:t>发包人（公章）：                       承包人（公章）：</w:t>
      </w:r>
    </w:p>
    <w:p w14:paraId="4F4EFDC9">
      <w:pPr>
        <w:spacing w:line="360" w:lineRule="auto"/>
        <w:ind w:firstLine="420" w:firstLineChars="200"/>
        <w:jc w:val="both"/>
        <w:rPr>
          <w:szCs w:val="21"/>
        </w:rPr>
      </w:pPr>
    </w:p>
    <w:p w14:paraId="59F0123E">
      <w:pPr>
        <w:spacing w:line="360" w:lineRule="auto"/>
        <w:ind w:firstLine="420" w:firstLineChars="200"/>
        <w:jc w:val="both"/>
        <w:rPr>
          <w:szCs w:val="21"/>
        </w:rPr>
      </w:pPr>
      <w:r>
        <w:rPr>
          <w:rFonts w:hint="eastAsia"/>
          <w:szCs w:val="21"/>
        </w:rPr>
        <w:t>法定代表人或                           法定代表人或</w:t>
      </w:r>
    </w:p>
    <w:p w14:paraId="5A3E4B85">
      <w:pPr>
        <w:spacing w:line="360" w:lineRule="auto"/>
        <w:ind w:firstLine="420" w:firstLineChars="200"/>
        <w:jc w:val="both"/>
        <w:rPr>
          <w:szCs w:val="21"/>
        </w:rPr>
      </w:pPr>
      <w:r>
        <w:rPr>
          <w:rFonts w:hint="eastAsia"/>
          <w:szCs w:val="21"/>
        </w:rPr>
        <w:t>委托代理人（签字）：                    委托代理人（签字）：</w:t>
      </w:r>
    </w:p>
    <w:p w14:paraId="4EDB414B">
      <w:pPr>
        <w:spacing w:line="360" w:lineRule="auto"/>
        <w:ind w:firstLine="420" w:firstLineChars="200"/>
        <w:jc w:val="both"/>
        <w:rPr>
          <w:szCs w:val="21"/>
        </w:rPr>
      </w:pPr>
    </w:p>
    <w:p w14:paraId="1772BC5A">
      <w:pPr>
        <w:spacing w:line="360" w:lineRule="auto"/>
        <w:ind w:firstLine="1785" w:firstLineChars="850"/>
        <w:jc w:val="both"/>
      </w:pPr>
      <w:r>
        <w:rPr>
          <w:rFonts w:hint="eastAsia"/>
          <w:szCs w:val="21"/>
        </w:rPr>
        <w:t>年   月   日                         年   月   日</w:t>
      </w:r>
    </w:p>
    <w:p w14:paraId="5DE357E1">
      <w:pPr>
        <w:ind w:firstLine="420" w:firstLineChars="200"/>
        <w:jc w:val="both"/>
      </w:pPr>
    </w:p>
    <w:p w14:paraId="0C30D95E">
      <w:pPr>
        <w:ind w:firstLine="643" w:firstLineChars="200"/>
        <w:jc w:val="both"/>
        <w:rPr>
          <w:rFonts w:ascii="宋体" w:hAnsi="宋体"/>
          <w:b/>
          <w:kern w:val="44"/>
          <w:sz w:val="32"/>
          <w:szCs w:val="44"/>
        </w:rPr>
      </w:pPr>
    </w:p>
    <w:p w14:paraId="0B1BD174">
      <w:pPr>
        <w:pStyle w:val="2"/>
        <w:rPr>
          <w:rFonts w:ascii="宋体" w:hAnsi="宋体"/>
          <w:b/>
          <w:kern w:val="44"/>
          <w:sz w:val="32"/>
          <w:szCs w:val="44"/>
        </w:rPr>
      </w:pPr>
    </w:p>
    <w:p w14:paraId="1A428E36">
      <w:pPr>
        <w:pStyle w:val="2"/>
        <w:rPr>
          <w:rFonts w:ascii="宋体" w:hAnsi="宋体"/>
          <w:b/>
          <w:kern w:val="44"/>
          <w:sz w:val="32"/>
          <w:szCs w:val="44"/>
        </w:rPr>
      </w:pPr>
    </w:p>
    <w:p w14:paraId="167F368B">
      <w:pPr>
        <w:ind w:firstLine="643" w:firstLineChars="200"/>
        <w:jc w:val="both"/>
        <w:rPr>
          <w:rFonts w:ascii="宋体" w:hAnsi="宋体"/>
          <w:b/>
          <w:kern w:val="44"/>
          <w:sz w:val="32"/>
          <w:szCs w:val="44"/>
        </w:rPr>
      </w:pPr>
    </w:p>
    <w:p w14:paraId="2854B6BD">
      <w:pPr>
        <w:ind w:firstLine="643" w:firstLineChars="200"/>
        <w:jc w:val="both"/>
        <w:rPr>
          <w:rFonts w:ascii="黑体" w:hAnsi="黑体" w:eastAsia="黑体"/>
          <w:b/>
          <w:kern w:val="44"/>
          <w:sz w:val="32"/>
          <w:szCs w:val="44"/>
        </w:rPr>
      </w:pPr>
    </w:p>
    <w:p w14:paraId="64C4A8E5">
      <w:pPr>
        <w:ind w:firstLine="643" w:firstLineChars="200"/>
        <w:jc w:val="both"/>
        <w:rPr>
          <w:rFonts w:ascii="黑体" w:hAnsi="黑体" w:eastAsia="黑体"/>
          <w:b/>
          <w:kern w:val="44"/>
          <w:sz w:val="32"/>
          <w:szCs w:val="44"/>
        </w:rPr>
      </w:pPr>
    </w:p>
    <w:p w14:paraId="74030958">
      <w:pPr>
        <w:ind w:firstLine="643" w:firstLineChars="200"/>
        <w:jc w:val="both"/>
        <w:rPr>
          <w:rFonts w:ascii="黑体" w:hAnsi="黑体" w:eastAsia="黑体"/>
          <w:b/>
          <w:kern w:val="44"/>
          <w:sz w:val="32"/>
          <w:szCs w:val="44"/>
        </w:rPr>
      </w:pPr>
    </w:p>
    <w:p w14:paraId="217213FA"/>
    <w:p w14:paraId="545658AC"/>
    <w:p w14:paraId="6D857096"/>
    <w:p w14:paraId="37530CA1"/>
    <w:p w14:paraId="78D94381">
      <w:pPr>
        <w:bidi w:val="0"/>
        <w:jc w:val="center"/>
        <w:outlineLvl w:val="9"/>
        <w:rPr>
          <w:rFonts w:hint="eastAsia"/>
          <w:sz w:val="36"/>
          <w:szCs w:val="36"/>
        </w:rPr>
      </w:pPr>
      <w:bookmarkStart w:id="85" w:name="_Toc27226"/>
      <w:bookmarkStart w:id="86" w:name="_Toc11393"/>
    </w:p>
    <w:p w14:paraId="2444999D">
      <w:pPr>
        <w:bidi w:val="0"/>
        <w:jc w:val="center"/>
        <w:outlineLvl w:val="9"/>
        <w:rPr>
          <w:rFonts w:hint="eastAsia"/>
          <w:sz w:val="36"/>
          <w:szCs w:val="36"/>
        </w:rPr>
      </w:pPr>
    </w:p>
    <w:p w14:paraId="54F0C9AE">
      <w:pPr>
        <w:pStyle w:val="2"/>
        <w:rPr>
          <w:rFonts w:hint="eastAsia"/>
          <w:sz w:val="36"/>
          <w:szCs w:val="36"/>
        </w:rPr>
      </w:pPr>
    </w:p>
    <w:p w14:paraId="2A8004E3">
      <w:pPr>
        <w:pStyle w:val="2"/>
        <w:rPr>
          <w:rFonts w:hint="eastAsia"/>
          <w:sz w:val="36"/>
          <w:szCs w:val="36"/>
        </w:rPr>
      </w:pPr>
    </w:p>
    <w:p w14:paraId="50F96E1F">
      <w:pPr>
        <w:pStyle w:val="4"/>
        <w:numPr>
          <w:ilvl w:val="0"/>
          <w:numId w:val="1"/>
        </w:numPr>
        <w:bidi w:val="0"/>
        <w:jc w:val="center"/>
        <w:rPr>
          <w:rFonts w:hint="eastAsia"/>
          <w:sz w:val="36"/>
          <w:szCs w:val="36"/>
        </w:rPr>
      </w:pPr>
      <w:r>
        <w:rPr>
          <w:rFonts w:hint="eastAsia"/>
          <w:sz w:val="36"/>
          <w:szCs w:val="36"/>
          <w:lang w:val="en-US" w:eastAsia="zh-CN"/>
        </w:rPr>
        <w:t xml:space="preserve"> </w:t>
      </w:r>
      <w:r>
        <w:rPr>
          <w:rFonts w:hint="eastAsia"/>
          <w:sz w:val="36"/>
          <w:szCs w:val="36"/>
        </w:rPr>
        <w:t>工程量清单</w:t>
      </w:r>
      <w:bookmarkEnd w:id="85"/>
      <w:bookmarkEnd w:id="86"/>
    </w:p>
    <w:p w14:paraId="3D2193EB">
      <w:pPr>
        <w:numPr>
          <w:ilvl w:val="0"/>
          <w:numId w:val="0"/>
        </w:numPr>
        <w:bidi w:val="0"/>
        <w:jc w:val="center"/>
        <w:outlineLvl w:val="9"/>
        <w:rPr>
          <w:rFonts w:hint="eastAsia" w:eastAsia="宋体"/>
          <w:sz w:val="36"/>
          <w:szCs w:val="36"/>
          <w:lang w:eastAsia="zh-CN"/>
        </w:rPr>
      </w:pPr>
      <w:r>
        <w:rPr>
          <w:rFonts w:hint="eastAsia"/>
          <w:sz w:val="36"/>
          <w:szCs w:val="36"/>
          <w:lang w:eastAsia="zh-CN"/>
        </w:rPr>
        <w:t>（</w:t>
      </w:r>
      <w:r>
        <w:rPr>
          <w:rFonts w:hint="eastAsia"/>
          <w:sz w:val="36"/>
          <w:szCs w:val="36"/>
          <w:lang w:val="en-US" w:eastAsia="zh-CN"/>
        </w:rPr>
        <w:t>见电子招标文件附件</w:t>
      </w:r>
      <w:r>
        <w:rPr>
          <w:rFonts w:hint="eastAsia"/>
          <w:sz w:val="36"/>
          <w:szCs w:val="36"/>
          <w:lang w:eastAsia="zh-CN"/>
        </w:rPr>
        <w:t>）</w:t>
      </w:r>
    </w:p>
    <w:p w14:paraId="7C61B2D6">
      <w:pPr>
        <w:autoSpaceDE w:val="0"/>
        <w:autoSpaceDN w:val="0"/>
        <w:adjustRightInd w:val="0"/>
        <w:spacing w:line="360" w:lineRule="auto"/>
        <w:jc w:val="left"/>
        <w:rPr>
          <w:rFonts w:ascii="黑体" w:hAnsi="宋体" w:eastAsia="黑体" w:cs="TimesNewRomanPSMT"/>
          <w:kern w:val="0"/>
          <w:sz w:val="28"/>
          <w:szCs w:val="28"/>
        </w:rPr>
      </w:pPr>
    </w:p>
    <w:p w14:paraId="6521159E">
      <w:pPr>
        <w:autoSpaceDE w:val="0"/>
        <w:autoSpaceDN w:val="0"/>
        <w:adjustRightInd w:val="0"/>
        <w:spacing w:line="360" w:lineRule="auto"/>
        <w:jc w:val="left"/>
        <w:rPr>
          <w:rFonts w:ascii="黑体" w:hAnsi="宋体" w:eastAsia="黑体" w:cs="TimesNewRomanPSMT"/>
          <w:kern w:val="0"/>
          <w:sz w:val="28"/>
          <w:szCs w:val="28"/>
        </w:rPr>
      </w:pPr>
    </w:p>
    <w:p w14:paraId="3149BE63">
      <w:pPr>
        <w:autoSpaceDE w:val="0"/>
        <w:autoSpaceDN w:val="0"/>
        <w:adjustRightInd w:val="0"/>
        <w:spacing w:line="360" w:lineRule="auto"/>
        <w:jc w:val="left"/>
        <w:rPr>
          <w:rFonts w:ascii="黑体" w:hAnsi="宋体" w:eastAsia="黑体" w:cs="TimesNewRomanPSMT"/>
          <w:kern w:val="0"/>
          <w:sz w:val="28"/>
          <w:szCs w:val="28"/>
        </w:rPr>
      </w:pPr>
    </w:p>
    <w:p w14:paraId="76FF07D5">
      <w:pPr>
        <w:autoSpaceDE w:val="0"/>
        <w:autoSpaceDN w:val="0"/>
        <w:adjustRightInd w:val="0"/>
        <w:spacing w:line="360" w:lineRule="auto"/>
        <w:jc w:val="left"/>
        <w:rPr>
          <w:rFonts w:ascii="黑体" w:hAnsi="宋体" w:eastAsia="黑体" w:cs="TimesNewRomanPSMT"/>
          <w:kern w:val="0"/>
          <w:sz w:val="28"/>
          <w:szCs w:val="28"/>
        </w:rPr>
      </w:pPr>
    </w:p>
    <w:p w14:paraId="1AEF7605">
      <w:pPr>
        <w:autoSpaceDE w:val="0"/>
        <w:autoSpaceDN w:val="0"/>
        <w:adjustRightInd w:val="0"/>
        <w:spacing w:line="360" w:lineRule="auto"/>
        <w:jc w:val="left"/>
        <w:rPr>
          <w:rFonts w:ascii="黑体" w:hAnsi="宋体" w:eastAsia="黑体" w:cs="TimesNewRomanPSMT"/>
          <w:kern w:val="0"/>
          <w:sz w:val="28"/>
          <w:szCs w:val="28"/>
        </w:rPr>
      </w:pPr>
    </w:p>
    <w:p w14:paraId="36BC92A9">
      <w:pPr>
        <w:autoSpaceDE w:val="0"/>
        <w:autoSpaceDN w:val="0"/>
        <w:adjustRightInd w:val="0"/>
        <w:spacing w:line="360" w:lineRule="auto"/>
        <w:jc w:val="left"/>
        <w:rPr>
          <w:rFonts w:ascii="黑体" w:hAnsi="宋体" w:eastAsia="黑体" w:cs="TimesNewRomanPSMT"/>
          <w:kern w:val="0"/>
          <w:sz w:val="28"/>
          <w:szCs w:val="28"/>
        </w:rPr>
      </w:pPr>
    </w:p>
    <w:p w14:paraId="359A80CB">
      <w:pPr>
        <w:autoSpaceDE w:val="0"/>
        <w:autoSpaceDN w:val="0"/>
        <w:adjustRightInd w:val="0"/>
        <w:spacing w:line="360" w:lineRule="auto"/>
        <w:jc w:val="left"/>
        <w:rPr>
          <w:rFonts w:ascii="黑体" w:hAnsi="宋体" w:eastAsia="黑体" w:cs="TimesNewRomanPSMT"/>
          <w:kern w:val="0"/>
          <w:sz w:val="28"/>
          <w:szCs w:val="28"/>
        </w:rPr>
      </w:pPr>
    </w:p>
    <w:p w14:paraId="19B0AB7C">
      <w:pPr>
        <w:autoSpaceDE w:val="0"/>
        <w:autoSpaceDN w:val="0"/>
        <w:adjustRightInd w:val="0"/>
        <w:spacing w:line="360" w:lineRule="auto"/>
        <w:jc w:val="left"/>
        <w:rPr>
          <w:rFonts w:ascii="黑体" w:hAnsi="宋体" w:eastAsia="黑体" w:cs="TimesNewRomanPSMT"/>
          <w:kern w:val="0"/>
          <w:sz w:val="28"/>
          <w:szCs w:val="28"/>
        </w:rPr>
      </w:pPr>
    </w:p>
    <w:p w14:paraId="4830AB0B">
      <w:pPr>
        <w:autoSpaceDE w:val="0"/>
        <w:autoSpaceDN w:val="0"/>
        <w:adjustRightInd w:val="0"/>
        <w:spacing w:line="360" w:lineRule="auto"/>
        <w:jc w:val="left"/>
        <w:rPr>
          <w:rFonts w:ascii="黑体" w:hAnsi="宋体" w:eastAsia="黑体" w:cs="TimesNewRomanPSMT"/>
          <w:kern w:val="0"/>
          <w:sz w:val="28"/>
          <w:szCs w:val="28"/>
        </w:rPr>
      </w:pPr>
    </w:p>
    <w:p w14:paraId="4CB692B9">
      <w:pPr>
        <w:autoSpaceDE w:val="0"/>
        <w:autoSpaceDN w:val="0"/>
        <w:adjustRightInd w:val="0"/>
        <w:spacing w:line="360" w:lineRule="auto"/>
        <w:jc w:val="left"/>
        <w:rPr>
          <w:rFonts w:ascii="黑体" w:hAnsi="宋体" w:eastAsia="黑体" w:cs="TimesNewRomanPSMT"/>
          <w:kern w:val="0"/>
          <w:sz w:val="28"/>
          <w:szCs w:val="28"/>
        </w:rPr>
      </w:pPr>
    </w:p>
    <w:p w14:paraId="7E07FDBF">
      <w:pPr>
        <w:autoSpaceDE w:val="0"/>
        <w:autoSpaceDN w:val="0"/>
        <w:adjustRightInd w:val="0"/>
        <w:spacing w:line="360" w:lineRule="auto"/>
        <w:jc w:val="left"/>
        <w:rPr>
          <w:rFonts w:ascii="黑体" w:hAnsi="宋体" w:eastAsia="黑体" w:cs="TimesNewRomanPSMT"/>
          <w:kern w:val="0"/>
          <w:sz w:val="28"/>
          <w:szCs w:val="28"/>
        </w:rPr>
      </w:pPr>
    </w:p>
    <w:p w14:paraId="3C8124DF">
      <w:pPr>
        <w:autoSpaceDE w:val="0"/>
        <w:autoSpaceDN w:val="0"/>
        <w:adjustRightInd w:val="0"/>
        <w:spacing w:line="360" w:lineRule="auto"/>
        <w:jc w:val="left"/>
        <w:rPr>
          <w:rFonts w:ascii="黑体" w:hAnsi="宋体" w:eastAsia="黑体" w:cs="TimesNewRomanPSMT"/>
          <w:kern w:val="0"/>
          <w:sz w:val="28"/>
          <w:szCs w:val="28"/>
        </w:rPr>
      </w:pPr>
    </w:p>
    <w:p w14:paraId="5CC6FFB9">
      <w:pPr>
        <w:autoSpaceDE w:val="0"/>
        <w:autoSpaceDN w:val="0"/>
        <w:adjustRightInd w:val="0"/>
        <w:spacing w:line="360" w:lineRule="auto"/>
        <w:jc w:val="left"/>
        <w:rPr>
          <w:rFonts w:ascii="黑体" w:hAnsi="宋体" w:eastAsia="黑体" w:cs="TimesNewRomanPSMT"/>
          <w:kern w:val="0"/>
          <w:sz w:val="28"/>
          <w:szCs w:val="28"/>
        </w:rPr>
      </w:pPr>
    </w:p>
    <w:p w14:paraId="677C1FE9">
      <w:pPr>
        <w:autoSpaceDE w:val="0"/>
        <w:autoSpaceDN w:val="0"/>
        <w:adjustRightInd w:val="0"/>
        <w:spacing w:line="360" w:lineRule="auto"/>
        <w:jc w:val="left"/>
        <w:rPr>
          <w:rFonts w:ascii="黑体" w:hAnsi="宋体" w:eastAsia="黑体" w:cs="TimesNewRomanPSMT"/>
          <w:kern w:val="0"/>
          <w:sz w:val="28"/>
          <w:szCs w:val="28"/>
        </w:rPr>
      </w:pPr>
    </w:p>
    <w:p w14:paraId="012FB5F7">
      <w:pPr>
        <w:autoSpaceDE w:val="0"/>
        <w:autoSpaceDN w:val="0"/>
        <w:adjustRightInd w:val="0"/>
        <w:spacing w:line="360" w:lineRule="auto"/>
        <w:jc w:val="left"/>
        <w:rPr>
          <w:rFonts w:ascii="黑体" w:hAnsi="宋体" w:eastAsia="黑体" w:cs="TimesNewRomanPSMT"/>
          <w:kern w:val="0"/>
          <w:sz w:val="28"/>
          <w:szCs w:val="28"/>
        </w:rPr>
      </w:pPr>
    </w:p>
    <w:p w14:paraId="302DB402">
      <w:pPr>
        <w:autoSpaceDE w:val="0"/>
        <w:autoSpaceDN w:val="0"/>
        <w:adjustRightInd w:val="0"/>
        <w:spacing w:line="360" w:lineRule="auto"/>
        <w:jc w:val="left"/>
        <w:rPr>
          <w:rFonts w:ascii="黑体" w:hAnsi="宋体" w:eastAsia="黑体" w:cs="TimesNewRomanPSMT"/>
          <w:kern w:val="0"/>
          <w:sz w:val="28"/>
          <w:szCs w:val="28"/>
        </w:rPr>
      </w:pPr>
    </w:p>
    <w:p w14:paraId="30A6B212">
      <w:pPr>
        <w:autoSpaceDE w:val="0"/>
        <w:autoSpaceDN w:val="0"/>
        <w:adjustRightInd w:val="0"/>
        <w:spacing w:line="360" w:lineRule="auto"/>
        <w:jc w:val="left"/>
        <w:rPr>
          <w:rFonts w:ascii="黑体" w:hAnsi="宋体" w:eastAsia="黑体" w:cs="TimesNewRomanPSMT"/>
          <w:kern w:val="0"/>
          <w:sz w:val="28"/>
          <w:szCs w:val="28"/>
        </w:rPr>
      </w:pPr>
    </w:p>
    <w:p w14:paraId="69010CC2">
      <w:pPr>
        <w:autoSpaceDE w:val="0"/>
        <w:autoSpaceDN w:val="0"/>
        <w:adjustRightInd w:val="0"/>
        <w:spacing w:line="360" w:lineRule="auto"/>
        <w:jc w:val="left"/>
        <w:rPr>
          <w:rFonts w:ascii="黑体" w:hAnsi="宋体" w:eastAsia="黑体" w:cs="TimesNewRomanPSMT"/>
          <w:kern w:val="0"/>
          <w:sz w:val="28"/>
          <w:szCs w:val="28"/>
        </w:rPr>
      </w:pPr>
    </w:p>
    <w:p w14:paraId="0F106E3C">
      <w:pPr>
        <w:autoSpaceDE w:val="0"/>
        <w:autoSpaceDN w:val="0"/>
        <w:adjustRightInd w:val="0"/>
        <w:spacing w:line="360" w:lineRule="auto"/>
        <w:jc w:val="left"/>
        <w:rPr>
          <w:rFonts w:ascii="黑体" w:hAnsi="宋体" w:eastAsia="黑体" w:cs="TimesNewRomanPSMT"/>
          <w:kern w:val="0"/>
          <w:sz w:val="28"/>
          <w:szCs w:val="28"/>
        </w:rPr>
      </w:pPr>
    </w:p>
    <w:p w14:paraId="0F921394">
      <w:pPr>
        <w:autoSpaceDE w:val="0"/>
        <w:autoSpaceDN w:val="0"/>
        <w:adjustRightInd w:val="0"/>
        <w:spacing w:line="360" w:lineRule="auto"/>
        <w:jc w:val="left"/>
        <w:rPr>
          <w:rFonts w:ascii="黑体" w:hAnsi="宋体" w:eastAsia="黑体" w:cs="TimesNewRomanPSMT"/>
          <w:kern w:val="0"/>
          <w:sz w:val="28"/>
          <w:szCs w:val="28"/>
        </w:rPr>
      </w:pPr>
    </w:p>
    <w:p w14:paraId="38AA0C60">
      <w:pPr>
        <w:autoSpaceDE w:val="0"/>
        <w:autoSpaceDN w:val="0"/>
        <w:adjustRightInd w:val="0"/>
        <w:spacing w:line="360" w:lineRule="auto"/>
        <w:jc w:val="left"/>
        <w:rPr>
          <w:rFonts w:ascii="黑体" w:hAnsi="宋体" w:eastAsia="黑体" w:cs="TimesNewRomanPSMT"/>
          <w:kern w:val="0"/>
          <w:sz w:val="28"/>
          <w:szCs w:val="28"/>
        </w:rPr>
      </w:pPr>
    </w:p>
    <w:p w14:paraId="05CF33B1">
      <w:pPr>
        <w:autoSpaceDE w:val="0"/>
        <w:autoSpaceDN w:val="0"/>
        <w:adjustRightInd w:val="0"/>
        <w:spacing w:line="360" w:lineRule="auto"/>
        <w:jc w:val="left"/>
        <w:rPr>
          <w:rFonts w:ascii="黑体" w:hAnsi="宋体" w:eastAsia="黑体" w:cs="TimesNewRomanPSMT"/>
          <w:kern w:val="0"/>
          <w:sz w:val="28"/>
          <w:szCs w:val="28"/>
        </w:rPr>
      </w:pPr>
    </w:p>
    <w:p w14:paraId="4017AD4C">
      <w:pPr>
        <w:autoSpaceDE w:val="0"/>
        <w:autoSpaceDN w:val="0"/>
        <w:adjustRightInd w:val="0"/>
        <w:spacing w:line="360" w:lineRule="auto"/>
        <w:jc w:val="left"/>
        <w:rPr>
          <w:rFonts w:ascii="黑体" w:hAnsi="宋体" w:eastAsia="黑体" w:cs="TimesNewRomanPSMT"/>
          <w:kern w:val="0"/>
          <w:sz w:val="28"/>
          <w:szCs w:val="28"/>
        </w:rPr>
      </w:pPr>
    </w:p>
    <w:p w14:paraId="4F3EAF9D">
      <w:pPr>
        <w:pStyle w:val="4"/>
        <w:bidi w:val="0"/>
        <w:jc w:val="center"/>
        <w:rPr>
          <w:sz w:val="36"/>
          <w:szCs w:val="36"/>
        </w:rPr>
      </w:pPr>
      <w:bookmarkStart w:id="87" w:name="_Toc30512"/>
      <w:bookmarkStart w:id="88" w:name="_Toc14385"/>
      <w:r>
        <w:rPr>
          <w:rFonts w:hint="eastAsia"/>
          <w:sz w:val="36"/>
          <w:szCs w:val="36"/>
        </w:rPr>
        <w:t xml:space="preserve">第六章 </w:t>
      </w:r>
      <w:r>
        <w:rPr>
          <w:rFonts w:hint="eastAsia"/>
          <w:sz w:val="36"/>
          <w:szCs w:val="36"/>
          <w:lang w:val="en-US" w:eastAsia="zh-CN"/>
        </w:rPr>
        <w:t xml:space="preserve"> </w:t>
      </w:r>
      <w:r>
        <w:rPr>
          <w:rFonts w:hint="eastAsia"/>
          <w:sz w:val="36"/>
          <w:szCs w:val="36"/>
        </w:rPr>
        <w:t>图纸</w:t>
      </w:r>
      <w:bookmarkEnd w:id="87"/>
      <w:bookmarkEnd w:id="88"/>
    </w:p>
    <w:p w14:paraId="29560B5A">
      <w:pPr>
        <w:autoSpaceDE w:val="0"/>
        <w:autoSpaceDN w:val="0"/>
        <w:adjustRightInd w:val="0"/>
        <w:spacing w:line="360" w:lineRule="auto"/>
        <w:jc w:val="center"/>
        <w:rPr>
          <w:rFonts w:hint="eastAsia" w:ascii="黑体" w:hAnsi="宋体" w:eastAsia="黑体" w:cs="黑体"/>
          <w:kern w:val="0"/>
          <w:sz w:val="32"/>
          <w:szCs w:val="32"/>
          <w:lang w:eastAsia="zh-CN"/>
        </w:rPr>
      </w:pPr>
    </w:p>
    <w:p w14:paraId="4F3CC760">
      <w:pPr>
        <w:autoSpaceDE w:val="0"/>
        <w:autoSpaceDN w:val="0"/>
        <w:adjustRightInd w:val="0"/>
        <w:spacing w:line="360" w:lineRule="auto"/>
        <w:jc w:val="center"/>
        <w:rPr>
          <w:rFonts w:ascii="黑体" w:hAnsi="宋体" w:eastAsia="黑体" w:cs="黑体"/>
          <w:kern w:val="0"/>
          <w:sz w:val="32"/>
          <w:szCs w:val="32"/>
        </w:rPr>
      </w:pPr>
    </w:p>
    <w:p w14:paraId="0B89EAF5">
      <w:pPr>
        <w:autoSpaceDE w:val="0"/>
        <w:autoSpaceDN w:val="0"/>
        <w:adjustRightInd w:val="0"/>
        <w:spacing w:line="360" w:lineRule="auto"/>
        <w:jc w:val="center"/>
        <w:rPr>
          <w:rFonts w:hint="eastAsia" w:ascii="黑体" w:hAnsi="宋体" w:eastAsia="黑体" w:cs="黑体"/>
          <w:kern w:val="0"/>
          <w:sz w:val="32"/>
          <w:szCs w:val="32"/>
          <w:lang w:eastAsia="zh-CN"/>
        </w:rPr>
      </w:pPr>
      <w:r>
        <w:rPr>
          <w:rFonts w:hint="eastAsia" w:ascii="黑体" w:hAnsi="宋体" w:eastAsia="黑体" w:cs="黑体"/>
          <w:kern w:val="0"/>
          <w:sz w:val="32"/>
          <w:szCs w:val="32"/>
          <w:lang w:eastAsia="zh-CN"/>
        </w:rPr>
        <w:t>略</w:t>
      </w:r>
    </w:p>
    <w:p w14:paraId="1851D172">
      <w:pPr>
        <w:autoSpaceDE w:val="0"/>
        <w:autoSpaceDN w:val="0"/>
        <w:adjustRightInd w:val="0"/>
        <w:spacing w:line="360" w:lineRule="auto"/>
        <w:jc w:val="center"/>
        <w:rPr>
          <w:rFonts w:ascii="黑体" w:hAnsi="宋体" w:eastAsia="黑体" w:cs="黑体"/>
          <w:kern w:val="0"/>
          <w:sz w:val="32"/>
          <w:szCs w:val="32"/>
        </w:rPr>
      </w:pPr>
    </w:p>
    <w:p w14:paraId="52CBBF68">
      <w:pPr>
        <w:autoSpaceDE w:val="0"/>
        <w:autoSpaceDN w:val="0"/>
        <w:adjustRightInd w:val="0"/>
        <w:spacing w:line="360" w:lineRule="auto"/>
        <w:jc w:val="center"/>
        <w:rPr>
          <w:rFonts w:ascii="黑体" w:hAnsi="宋体" w:eastAsia="黑体" w:cs="黑体"/>
          <w:kern w:val="0"/>
          <w:sz w:val="32"/>
          <w:szCs w:val="32"/>
        </w:rPr>
      </w:pPr>
    </w:p>
    <w:p w14:paraId="605C549F">
      <w:pPr>
        <w:autoSpaceDE w:val="0"/>
        <w:autoSpaceDN w:val="0"/>
        <w:adjustRightInd w:val="0"/>
        <w:spacing w:line="360" w:lineRule="auto"/>
        <w:jc w:val="center"/>
        <w:rPr>
          <w:rFonts w:ascii="黑体" w:hAnsi="宋体" w:eastAsia="黑体" w:cs="黑体"/>
          <w:kern w:val="0"/>
          <w:sz w:val="32"/>
          <w:szCs w:val="32"/>
        </w:rPr>
      </w:pPr>
    </w:p>
    <w:p w14:paraId="1BB2872E">
      <w:pPr>
        <w:autoSpaceDE w:val="0"/>
        <w:autoSpaceDN w:val="0"/>
        <w:adjustRightInd w:val="0"/>
        <w:spacing w:line="360" w:lineRule="auto"/>
        <w:jc w:val="center"/>
        <w:rPr>
          <w:rFonts w:ascii="黑体" w:hAnsi="宋体" w:eastAsia="黑体" w:cs="黑体"/>
          <w:kern w:val="0"/>
          <w:sz w:val="32"/>
          <w:szCs w:val="32"/>
        </w:rPr>
      </w:pPr>
    </w:p>
    <w:p w14:paraId="4B433CA2">
      <w:pPr>
        <w:autoSpaceDE w:val="0"/>
        <w:autoSpaceDN w:val="0"/>
        <w:adjustRightInd w:val="0"/>
        <w:spacing w:line="360" w:lineRule="auto"/>
        <w:jc w:val="center"/>
        <w:rPr>
          <w:rFonts w:ascii="黑体" w:hAnsi="宋体" w:eastAsia="黑体" w:cs="黑体"/>
          <w:kern w:val="0"/>
          <w:sz w:val="32"/>
          <w:szCs w:val="32"/>
        </w:rPr>
      </w:pPr>
    </w:p>
    <w:p w14:paraId="562E4597">
      <w:pPr>
        <w:autoSpaceDE w:val="0"/>
        <w:autoSpaceDN w:val="0"/>
        <w:adjustRightInd w:val="0"/>
        <w:spacing w:line="360" w:lineRule="auto"/>
        <w:jc w:val="center"/>
        <w:rPr>
          <w:rFonts w:ascii="黑体" w:hAnsi="宋体" w:eastAsia="黑体" w:cs="黑体"/>
          <w:kern w:val="0"/>
          <w:sz w:val="32"/>
          <w:szCs w:val="32"/>
        </w:rPr>
      </w:pPr>
    </w:p>
    <w:p w14:paraId="61A5E6FE">
      <w:pPr>
        <w:autoSpaceDE w:val="0"/>
        <w:autoSpaceDN w:val="0"/>
        <w:adjustRightInd w:val="0"/>
        <w:spacing w:line="360" w:lineRule="auto"/>
        <w:jc w:val="center"/>
        <w:rPr>
          <w:rFonts w:ascii="黑体" w:hAnsi="宋体" w:eastAsia="黑体" w:cs="黑体"/>
          <w:kern w:val="0"/>
          <w:sz w:val="32"/>
          <w:szCs w:val="32"/>
        </w:rPr>
      </w:pPr>
    </w:p>
    <w:p w14:paraId="53A80AD5">
      <w:pPr>
        <w:autoSpaceDE w:val="0"/>
        <w:autoSpaceDN w:val="0"/>
        <w:adjustRightInd w:val="0"/>
        <w:spacing w:line="360" w:lineRule="auto"/>
        <w:jc w:val="center"/>
        <w:rPr>
          <w:rFonts w:ascii="黑体" w:hAnsi="宋体" w:eastAsia="黑体" w:cs="黑体"/>
          <w:kern w:val="0"/>
          <w:sz w:val="32"/>
          <w:szCs w:val="32"/>
        </w:rPr>
      </w:pPr>
    </w:p>
    <w:p w14:paraId="18453D1F">
      <w:pPr>
        <w:autoSpaceDE w:val="0"/>
        <w:autoSpaceDN w:val="0"/>
        <w:adjustRightInd w:val="0"/>
        <w:spacing w:line="360" w:lineRule="auto"/>
        <w:jc w:val="center"/>
        <w:rPr>
          <w:rFonts w:ascii="黑体" w:hAnsi="宋体" w:eastAsia="黑体" w:cs="黑体"/>
          <w:kern w:val="0"/>
          <w:sz w:val="32"/>
          <w:szCs w:val="32"/>
        </w:rPr>
      </w:pPr>
    </w:p>
    <w:p w14:paraId="4CE8C732">
      <w:pPr>
        <w:autoSpaceDE w:val="0"/>
        <w:autoSpaceDN w:val="0"/>
        <w:adjustRightInd w:val="0"/>
        <w:spacing w:line="360" w:lineRule="auto"/>
        <w:jc w:val="center"/>
        <w:rPr>
          <w:rFonts w:ascii="黑体" w:hAnsi="宋体" w:eastAsia="黑体" w:cs="黑体"/>
          <w:kern w:val="0"/>
          <w:sz w:val="32"/>
          <w:szCs w:val="32"/>
        </w:rPr>
      </w:pPr>
    </w:p>
    <w:p w14:paraId="42BB3C51">
      <w:pPr>
        <w:autoSpaceDE w:val="0"/>
        <w:autoSpaceDN w:val="0"/>
        <w:adjustRightInd w:val="0"/>
        <w:spacing w:line="360" w:lineRule="auto"/>
        <w:jc w:val="center"/>
        <w:rPr>
          <w:rFonts w:ascii="黑体" w:hAnsi="宋体" w:eastAsia="黑体" w:cs="黑体"/>
          <w:kern w:val="0"/>
          <w:sz w:val="32"/>
          <w:szCs w:val="32"/>
        </w:rPr>
      </w:pPr>
    </w:p>
    <w:p w14:paraId="7553EF9F">
      <w:pPr>
        <w:autoSpaceDE w:val="0"/>
        <w:autoSpaceDN w:val="0"/>
        <w:adjustRightInd w:val="0"/>
        <w:spacing w:line="360" w:lineRule="auto"/>
        <w:jc w:val="left"/>
        <w:rPr>
          <w:rFonts w:ascii="黑体" w:hAnsi="宋体" w:eastAsia="黑体" w:cs="黑体"/>
          <w:kern w:val="0"/>
          <w:sz w:val="28"/>
          <w:szCs w:val="28"/>
        </w:rPr>
      </w:pPr>
    </w:p>
    <w:p w14:paraId="5E37184B">
      <w:pPr>
        <w:autoSpaceDE w:val="0"/>
        <w:autoSpaceDN w:val="0"/>
        <w:adjustRightInd w:val="0"/>
        <w:spacing w:line="360" w:lineRule="auto"/>
        <w:jc w:val="left"/>
        <w:rPr>
          <w:rFonts w:ascii="黑体" w:hAnsi="宋体" w:eastAsia="黑体" w:cs="黑体"/>
          <w:kern w:val="0"/>
          <w:sz w:val="28"/>
          <w:szCs w:val="28"/>
        </w:rPr>
      </w:pPr>
    </w:p>
    <w:p w14:paraId="4BB9A088">
      <w:pPr>
        <w:autoSpaceDE w:val="0"/>
        <w:autoSpaceDN w:val="0"/>
        <w:adjustRightInd w:val="0"/>
        <w:spacing w:line="360" w:lineRule="auto"/>
        <w:jc w:val="left"/>
        <w:rPr>
          <w:rFonts w:ascii="黑体" w:hAnsi="宋体" w:eastAsia="黑体" w:cs="黑体"/>
          <w:kern w:val="0"/>
          <w:sz w:val="28"/>
          <w:szCs w:val="28"/>
        </w:rPr>
      </w:pPr>
    </w:p>
    <w:p w14:paraId="6E3F5C22">
      <w:pPr>
        <w:pStyle w:val="4"/>
        <w:bidi w:val="0"/>
        <w:jc w:val="center"/>
      </w:pPr>
      <w:bookmarkStart w:id="89" w:name="_Toc16856"/>
      <w:bookmarkStart w:id="90" w:name="_Toc14891"/>
      <w:r>
        <w:rPr>
          <w:rFonts w:hint="eastAsia"/>
        </w:rPr>
        <w:t xml:space="preserve">第七章 </w:t>
      </w:r>
      <w:r>
        <w:rPr>
          <w:rFonts w:hint="eastAsia"/>
          <w:lang w:val="en-US" w:eastAsia="zh-CN"/>
        </w:rPr>
        <w:t xml:space="preserve"> </w:t>
      </w:r>
      <w:r>
        <w:rPr>
          <w:rFonts w:hint="eastAsia"/>
        </w:rPr>
        <w:t>技术标准</w:t>
      </w:r>
      <w:bookmarkEnd w:id="89"/>
      <w:bookmarkEnd w:id="90"/>
    </w:p>
    <w:p w14:paraId="48821484">
      <w:pPr>
        <w:autoSpaceDE w:val="0"/>
        <w:autoSpaceDN w:val="0"/>
        <w:adjustRightInd w:val="0"/>
        <w:spacing w:line="440" w:lineRule="exact"/>
        <w:ind w:firstLine="700" w:firstLineChars="250"/>
        <w:rPr>
          <w:rFonts w:ascii="宋体" w:hAnsi="宋体" w:cs="仿宋_GB2312"/>
          <w:kern w:val="0"/>
          <w:sz w:val="28"/>
          <w:szCs w:val="28"/>
        </w:rPr>
      </w:pPr>
      <w:r>
        <w:rPr>
          <w:rFonts w:hint="eastAsia" w:ascii="宋体" w:hAnsi="宋体" w:cs="仿宋_GB2312"/>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14:paraId="0FDAF93E">
      <w:pPr>
        <w:rPr>
          <w:rFonts w:ascii="宋体" w:hAnsi="宋体"/>
          <w:b/>
          <w:kern w:val="44"/>
          <w:sz w:val="32"/>
          <w:szCs w:val="44"/>
        </w:rPr>
      </w:pPr>
    </w:p>
    <w:p w14:paraId="76362E94">
      <w:pPr>
        <w:rPr>
          <w:rFonts w:ascii="宋体" w:hAnsi="宋体"/>
          <w:b/>
          <w:kern w:val="44"/>
          <w:sz w:val="32"/>
          <w:szCs w:val="44"/>
        </w:rPr>
      </w:pPr>
    </w:p>
    <w:p w14:paraId="0518B783">
      <w:pPr>
        <w:rPr>
          <w:rFonts w:ascii="宋体" w:hAnsi="宋体"/>
          <w:b/>
          <w:kern w:val="44"/>
          <w:sz w:val="32"/>
          <w:szCs w:val="44"/>
        </w:rPr>
      </w:pPr>
    </w:p>
    <w:p w14:paraId="5585243F">
      <w:pPr>
        <w:rPr>
          <w:rFonts w:ascii="宋体" w:hAnsi="宋体"/>
          <w:b/>
          <w:kern w:val="44"/>
          <w:sz w:val="32"/>
          <w:szCs w:val="44"/>
        </w:rPr>
      </w:pPr>
    </w:p>
    <w:p w14:paraId="32CDB999">
      <w:pPr>
        <w:rPr>
          <w:rFonts w:ascii="宋体" w:hAnsi="宋体"/>
          <w:b/>
          <w:kern w:val="44"/>
          <w:sz w:val="32"/>
          <w:szCs w:val="44"/>
        </w:rPr>
      </w:pPr>
    </w:p>
    <w:p w14:paraId="60D167D1">
      <w:pPr>
        <w:rPr>
          <w:rFonts w:ascii="宋体" w:hAnsi="宋体"/>
          <w:b/>
          <w:kern w:val="44"/>
          <w:sz w:val="32"/>
          <w:szCs w:val="44"/>
        </w:rPr>
      </w:pPr>
    </w:p>
    <w:p w14:paraId="2CCEAA93">
      <w:pPr>
        <w:rPr>
          <w:rFonts w:ascii="宋体" w:hAnsi="宋体"/>
          <w:b/>
          <w:kern w:val="44"/>
          <w:sz w:val="32"/>
          <w:szCs w:val="44"/>
        </w:rPr>
      </w:pPr>
    </w:p>
    <w:p w14:paraId="29C3E42B">
      <w:pPr>
        <w:rPr>
          <w:rFonts w:ascii="宋体" w:hAnsi="宋体"/>
          <w:b/>
          <w:kern w:val="44"/>
          <w:sz w:val="32"/>
          <w:szCs w:val="44"/>
        </w:rPr>
      </w:pPr>
    </w:p>
    <w:p w14:paraId="3E54B548">
      <w:pPr>
        <w:rPr>
          <w:rFonts w:ascii="宋体" w:hAnsi="宋体"/>
          <w:b/>
          <w:kern w:val="44"/>
          <w:sz w:val="32"/>
          <w:szCs w:val="44"/>
        </w:rPr>
      </w:pPr>
    </w:p>
    <w:p w14:paraId="7F33D2CF">
      <w:pPr>
        <w:rPr>
          <w:rFonts w:ascii="宋体" w:hAnsi="宋体"/>
          <w:b/>
          <w:kern w:val="44"/>
          <w:sz w:val="32"/>
          <w:szCs w:val="44"/>
        </w:rPr>
      </w:pPr>
    </w:p>
    <w:p w14:paraId="216A06F0">
      <w:pPr>
        <w:rPr>
          <w:rFonts w:ascii="宋体" w:hAnsi="宋体"/>
          <w:b/>
          <w:kern w:val="44"/>
          <w:sz w:val="32"/>
          <w:szCs w:val="44"/>
        </w:rPr>
      </w:pPr>
    </w:p>
    <w:p w14:paraId="78C23125">
      <w:pPr>
        <w:rPr>
          <w:rFonts w:ascii="宋体" w:hAnsi="宋体"/>
          <w:b/>
          <w:kern w:val="44"/>
          <w:sz w:val="32"/>
          <w:szCs w:val="44"/>
        </w:rPr>
      </w:pPr>
    </w:p>
    <w:p w14:paraId="4CBCD8FC">
      <w:pPr>
        <w:rPr>
          <w:rFonts w:ascii="宋体" w:hAnsi="宋体"/>
          <w:b/>
          <w:kern w:val="44"/>
          <w:sz w:val="32"/>
          <w:szCs w:val="44"/>
        </w:rPr>
      </w:pPr>
    </w:p>
    <w:p w14:paraId="0B3EF3F9">
      <w:pPr>
        <w:rPr>
          <w:rFonts w:ascii="宋体" w:hAnsi="宋体"/>
          <w:b/>
          <w:kern w:val="44"/>
          <w:sz w:val="32"/>
          <w:szCs w:val="44"/>
        </w:rPr>
      </w:pPr>
    </w:p>
    <w:p w14:paraId="4E8D2A2B">
      <w:pPr>
        <w:rPr>
          <w:rFonts w:ascii="宋体" w:hAnsi="宋体"/>
          <w:b/>
          <w:kern w:val="44"/>
          <w:sz w:val="32"/>
          <w:szCs w:val="44"/>
        </w:rPr>
      </w:pPr>
    </w:p>
    <w:p w14:paraId="71A4FA46">
      <w:pPr>
        <w:rPr>
          <w:rFonts w:ascii="宋体" w:hAnsi="宋体"/>
          <w:b/>
          <w:kern w:val="44"/>
          <w:sz w:val="32"/>
          <w:szCs w:val="44"/>
        </w:rPr>
      </w:pPr>
    </w:p>
    <w:p w14:paraId="54C9FFC8">
      <w:pPr>
        <w:rPr>
          <w:rFonts w:ascii="黑体" w:hAnsi="黑体" w:eastAsia="黑体"/>
          <w:b/>
          <w:kern w:val="44"/>
          <w:sz w:val="32"/>
          <w:szCs w:val="44"/>
        </w:rPr>
      </w:pPr>
    </w:p>
    <w:p w14:paraId="7D958695">
      <w:pPr>
        <w:rPr>
          <w:rFonts w:ascii="黑体" w:hAnsi="黑体" w:eastAsia="黑体"/>
          <w:b/>
          <w:kern w:val="44"/>
          <w:sz w:val="32"/>
          <w:szCs w:val="44"/>
        </w:rPr>
      </w:pPr>
    </w:p>
    <w:p w14:paraId="5400CDAD">
      <w:pPr>
        <w:pStyle w:val="4"/>
        <w:bidi w:val="0"/>
        <w:jc w:val="center"/>
      </w:pPr>
      <w:bookmarkStart w:id="91" w:name="_Toc22294"/>
      <w:r>
        <w:rPr>
          <w:rFonts w:hint="eastAsia"/>
        </w:rPr>
        <w:t>第八章 投标文件格式</w:t>
      </w:r>
      <w:bookmarkEnd w:id="91"/>
    </w:p>
    <w:p w14:paraId="2771BD39">
      <w:pPr>
        <w:autoSpaceDE w:val="0"/>
        <w:autoSpaceDN w:val="0"/>
        <w:adjustRightInd w:val="0"/>
        <w:spacing w:line="360" w:lineRule="auto"/>
        <w:ind w:firstLine="2530" w:firstLineChars="900"/>
        <w:jc w:val="right"/>
        <w:rPr>
          <w:rFonts w:ascii="宋体" w:hAnsi="宋体" w:cs="TimesNewRomanPSMT"/>
          <w:b/>
          <w:kern w:val="0"/>
          <w:sz w:val="28"/>
          <w:szCs w:val="28"/>
        </w:rPr>
      </w:pPr>
    </w:p>
    <w:p w14:paraId="13CCA3AD">
      <w:pPr>
        <w:autoSpaceDE w:val="0"/>
        <w:autoSpaceDN w:val="0"/>
        <w:adjustRightInd w:val="0"/>
        <w:jc w:val="center"/>
        <w:rPr>
          <w:rFonts w:ascii="宋体" w:hAnsi="宋体" w:cs="黑体"/>
          <w:kern w:val="0"/>
          <w:sz w:val="28"/>
          <w:szCs w:val="28"/>
        </w:rPr>
      </w:pPr>
      <w:r>
        <w:rPr>
          <w:rFonts w:hint="eastAsia" w:ascii="新宋体" w:hAnsi="新宋体" w:eastAsia="新宋体" w:cs="黑体"/>
          <w:sz w:val="31"/>
          <w:szCs w:val="31"/>
        </w:rPr>
        <w:t>（项目名称）</w:t>
      </w:r>
    </w:p>
    <w:p w14:paraId="44D48497">
      <w:pPr>
        <w:autoSpaceDE w:val="0"/>
        <w:autoSpaceDN w:val="0"/>
        <w:adjustRightInd w:val="0"/>
        <w:spacing w:line="360" w:lineRule="auto"/>
        <w:jc w:val="center"/>
        <w:rPr>
          <w:rFonts w:ascii="宋体" w:hAnsi="宋体"/>
          <w:b/>
          <w:sz w:val="32"/>
          <w:szCs w:val="32"/>
          <w:u w:val="single"/>
        </w:rPr>
      </w:pPr>
    </w:p>
    <w:p w14:paraId="7648AABB">
      <w:pPr>
        <w:autoSpaceDE w:val="0"/>
        <w:autoSpaceDN w:val="0"/>
        <w:adjustRightInd w:val="0"/>
        <w:spacing w:line="360" w:lineRule="auto"/>
        <w:jc w:val="left"/>
        <w:rPr>
          <w:rFonts w:ascii="宋体" w:hAnsi="宋体" w:cs="黑体"/>
          <w:kern w:val="0"/>
          <w:sz w:val="28"/>
          <w:szCs w:val="28"/>
        </w:rPr>
      </w:pPr>
    </w:p>
    <w:p w14:paraId="48879FA8">
      <w:pPr>
        <w:autoSpaceDE w:val="0"/>
        <w:autoSpaceDN w:val="0"/>
        <w:adjustRightInd w:val="0"/>
        <w:spacing w:line="360" w:lineRule="auto"/>
        <w:jc w:val="left"/>
        <w:rPr>
          <w:rFonts w:ascii="宋体" w:hAnsi="宋体" w:cs="黑体"/>
          <w:kern w:val="0"/>
          <w:sz w:val="28"/>
          <w:szCs w:val="28"/>
        </w:rPr>
      </w:pPr>
    </w:p>
    <w:p w14:paraId="12F35180">
      <w:pPr>
        <w:autoSpaceDE w:val="0"/>
        <w:autoSpaceDN w:val="0"/>
        <w:adjustRightInd w:val="0"/>
        <w:spacing w:line="360" w:lineRule="auto"/>
        <w:jc w:val="left"/>
        <w:rPr>
          <w:rFonts w:ascii="宋体" w:hAnsi="宋体" w:cs="黑体"/>
          <w:kern w:val="0"/>
          <w:sz w:val="28"/>
          <w:szCs w:val="28"/>
        </w:rPr>
      </w:pPr>
    </w:p>
    <w:p w14:paraId="4D862234">
      <w:pPr>
        <w:autoSpaceDE w:val="0"/>
        <w:autoSpaceDN w:val="0"/>
        <w:adjustRightInd w:val="0"/>
        <w:spacing w:line="360" w:lineRule="auto"/>
        <w:jc w:val="left"/>
        <w:rPr>
          <w:rFonts w:ascii="宋体" w:hAnsi="宋体" w:cs="黑体"/>
          <w:kern w:val="0"/>
          <w:sz w:val="28"/>
          <w:szCs w:val="28"/>
        </w:rPr>
      </w:pPr>
    </w:p>
    <w:p w14:paraId="3AC984B9">
      <w:pPr>
        <w:autoSpaceDE w:val="0"/>
        <w:autoSpaceDN w:val="0"/>
        <w:adjustRightInd w:val="0"/>
        <w:jc w:val="center"/>
        <w:rPr>
          <w:rFonts w:ascii="宋体" w:hAnsi="宋体" w:cs="黑体"/>
          <w:b/>
          <w:spacing w:val="60"/>
          <w:kern w:val="0"/>
          <w:sz w:val="72"/>
          <w:szCs w:val="72"/>
        </w:rPr>
      </w:pPr>
      <w:r>
        <w:rPr>
          <w:rFonts w:hint="eastAsia" w:ascii="宋体" w:hAnsi="宋体" w:cs="黑体"/>
          <w:b/>
          <w:spacing w:val="60"/>
          <w:kern w:val="0"/>
          <w:sz w:val="72"/>
          <w:szCs w:val="72"/>
        </w:rPr>
        <w:t>投标文件</w:t>
      </w:r>
    </w:p>
    <w:p w14:paraId="7E8B749E">
      <w:pPr>
        <w:autoSpaceDE w:val="0"/>
        <w:autoSpaceDN w:val="0"/>
        <w:adjustRightInd w:val="0"/>
        <w:ind w:firstLine="1400" w:firstLineChars="500"/>
        <w:rPr>
          <w:rFonts w:ascii="宋体" w:hAnsi="宋体"/>
          <w:sz w:val="28"/>
          <w:szCs w:val="28"/>
        </w:rPr>
      </w:pPr>
    </w:p>
    <w:p w14:paraId="4F9241E0">
      <w:pPr>
        <w:autoSpaceDE w:val="0"/>
        <w:autoSpaceDN w:val="0"/>
        <w:adjustRightInd w:val="0"/>
        <w:spacing w:line="360" w:lineRule="auto"/>
        <w:rPr>
          <w:rFonts w:ascii="宋体" w:hAnsi="宋体" w:cs="黑体"/>
          <w:kern w:val="0"/>
          <w:sz w:val="44"/>
          <w:szCs w:val="44"/>
        </w:rPr>
      </w:pPr>
    </w:p>
    <w:p w14:paraId="0373309A">
      <w:pPr>
        <w:autoSpaceDE w:val="0"/>
        <w:autoSpaceDN w:val="0"/>
        <w:adjustRightInd w:val="0"/>
        <w:spacing w:line="360" w:lineRule="auto"/>
        <w:rPr>
          <w:rFonts w:ascii="宋体" w:hAnsi="宋体" w:cs="黑体"/>
          <w:kern w:val="0"/>
          <w:sz w:val="44"/>
          <w:szCs w:val="44"/>
        </w:rPr>
      </w:pPr>
    </w:p>
    <w:p w14:paraId="46F5C9E3">
      <w:pPr>
        <w:autoSpaceDE w:val="0"/>
        <w:autoSpaceDN w:val="0"/>
        <w:adjustRightInd w:val="0"/>
        <w:spacing w:line="360" w:lineRule="auto"/>
        <w:rPr>
          <w:rFonts w:ascii="宋体" w:hAnsi="宋体" w:cs="黑体"/>
          <w:kern w:val="0"/>
          <w:sz w:val="44"/>
          <w:szCs w:val="44"/>
        </w:rPr>
      </w:pPr>
    </w:p>
    <w:p w14:paraId="769CA87E">
      <w:pPr>
        <w:autoSpaceDE w:val="0"/>
        <w:autoSpaceDN w:val="0"/>
        <w:adjustRightInd w:val="0"/>
        <w:spacing w:line="360" w:lineRule="auto"/>
        <w:rPr>
          <w:rFonts w:ascii="宋体" w:hAnsi="宋体" w:cs="黑体"/>
          <w:kern w:val="0"/>
          <w:sz w:val="44"/>
          <w:szCs w:val="44"/>
        </w:rPr>
      </w:pPr>
    </w:p>
    <w:p w14:paraId="661F2208">
      <w:pPr>
        <w:autoSpaceDE w:val="0"/>
        <w:autoSpaceDN w:val="0"/>
        <w:adjustRightInd w:val="0"/>
        <w:spacing w:line="360" w:lineRule="auto"/>
        <w:rPr>
          <w:rFonts w:ascii="宋体" w:hAnsi="宋体" w:cs="黑体"/>
          <w:kern w:val="0"/>
          <w:sz w:val="44"/>
          <w:szCs w:val="44"/>
        </w:rPr>
      </w:pPr>
    </w:p>
    <w:p w14:paraId="7A0DD0E7">
      <w:pPr>
        <w:pStyle w:val="15"/>
        <w:spacing w:line="360" w:lineRule="auto"/>
        <w:ind w:firstLine="300" w:firstLineChars="100"/>
        <w:jc w:val="both"/>
        <w:rPr>
          <w:rFonts w:hAnsi="宋体" w:cs="黑体"/>
          <w:color w:val="auto"/>
          <w:sz w:val="30"/>
          <w:szCs w:val="30"/>
          <w:u w:val="single"/>
        </w:rPr>
      </w:pPr>
      <w:r>
        <w:rPr>
          <w:rFonts w:hint="eastAsia" w:hAnsi="宋体" w:cs="黑体"/>
          <w:color w:val="auto"/>
          <w:sz w:val="30"/>
          <w:szCs w:val="30"/>
        </w:rPr>
        <w:t>投标人：（盖单位公章）</w:t>
      </w:r>
    </w:p>
    <w:p w14:paraId="013850F0">
      <w:pPr>
        <w:pStyle w:val="15"/>
        <w:spacing w:line="360" w:lineRule="auto"/>
        <w:ind w:firstLine="300" w:firstLineChars="100"/>
        <w:rPr>
          <w:rFonts w:hAnsi="宋体" w:cs="黑体"/>
          <w:color w:val="auto"/>
          <w:sz w:val="30"/>
          <w:szCs w:val="30"/>
          <w:u w:val="single"/>
        </w:rPr>
      </w:pPr>
      <w:r>
        <w:rPr>
          <w:rFonts w:hint="eastAsia" w:hAnsi="宋体" w:cs="黑体"/>
          <w:color w:val="auto"/>
          <w:sz w:val="30"/>
          <w:szCs w:val="30"/>
        </w:rPr>
        <w:t>法定代表人或其委托代理人：（签字或盖章）</w:t>
      </w:r>
    </w:p>
    <w:p w14:paraId="36805292">
      <w:pPr>
        <w:pStyle w:val="15"/>
        <w:spacing w:line="360" w:lineRule="auto"/>
        <w:jc w:val="center"/>
        <w:rPr>
          <w:rFonts w:hAnsi="宋体" w:cs="黑体"/>
          <w:b/>
          <w:sz w:val="32"/>
          <w:szCs w:val="32"/>
        </w:rPr>
      </w:pPr>
      <w:r>
        <w:rPr>
          <w:rFonts w:hint="eastAsia" w:hAnsi="宋体"/>
          <w:color w:val="auto"/>
          <w:sz w:val="30"/>
          <w:szCs w:val="30"/>
        </w:rPr>
        <w:t>___________年___________月___________ 日</w:t>
      </w:r>
    </w:p>
    <w:p w14:paraId="01B9B9AC">
      <w:pPr>
        <w:autoSpaceDE w:val="0"/>
        <w:autoSpaceDN w:val="0"/>
        <w:adjustRightInd w:val="0"/>
        <w:spacing w:line="360" w:lineRule="auto"/>
        <w:jc w:val="center"/>
        <w:rPr>
          <w:rFonts w:ascii="宋体" w:hAnsi="宋体" w:cs="黑体"/>
          <w:b/>
          <w:kern w:val="0"/>
          <w:sz w:val="44"/>
          <w:szCs w:val="44"/>
        </w:rPr>
      </w:pPr>
    </w:p>
    <w:p w14:paraId="07365F98">
      <w:pPr>
        <w:pStyle w:val="2"/>
        <w:rPr>
          <w:rFonts w:ascii="宋体" w:hAnsi="宋体" w:cs="黑体"/>
          <w:b/>
          <w:kern w:val="0"/>
          <w:sz w:val="44"/>
          <w:szCs w:val="44"/>
        </w:rPr>
      </w:pPr>
    </w:p>
    <w:p w14:paraId="4464CB39">
      <w:pPr>
        <w:pStyle w:val="6"/>
        <w:jc w:val="center"/>
        <w:rPr>
          <w:rFonts w:ascii="黑体" w:eastAsia="黑体"/>
          <w:sz w:val="32"/>
        </w:rPr>
      </w:pPr>
      <w:bookmarkStart w:id="92" w:name="_Toc19948"/>
      <w:bookmarkStart w:id="93" w:name="_Toc8692"/>
      <w:r>
        <w:rPr>
          <w:rFonts w:hint="eastAsia" w:ascii="黑体" w:eastAsia="黑体"/>
          <w:sz w:val="32"/>
        </w:rPr>
        <w:t>目    录</w:t>
      </w:r>
      <w:bookmarkEnd w:id="92"/>
      <w:bookmarkEnd w:id="93"/>
    </w:p>
    <w:p w14:paraId="5AFE3A94">
      <w:pPr>
        <w:autoSpaceDE w:val="0"/>
        <w:autoSpaceDN w:val="0"/>
        <w:adjustRightInd w:val="0"/>
        <w:spacing w:line="360" w:lineRule="auto"/>
        <w:jc w:val="center"/>
        <w:rPr>
          <w:rFonts w:ascii="宋体" w:hAnsi="宋体" w:cs="黑体"/>
          <w:b/>
          <w:kern w:val="0"/>
          <w:sz w:val="32"/>
          <w:szCs w:val="32"/>
        </w:rPr>
      </w:pPr>
    </w:p>
    <w:p w14:paraId="6022C443">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一、投标函及投标函附录</w:t>
      </w:r>
      <w:r>
        <w:rPr>
          <w:rFonts w:hint="eastAsia" w:ascii="宋体" w:hAnsi="宋体" w:cs="仿宋_GB2312"/>
          <w:kern w:val="0"/>
          <w:sz w:val="28"/>
          <w:szCs w:val="28"/>
        </w:rPr>
        <w:tab/>
      </w:r>
    </w:p>
    <w:p w14:paraId="748BAC71">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二、法定代表人身份证明</w:t>
      </w:r>
      <w:r>
        <w:rPr>
          <w:rFonts w:hint="eastAsia" w:ascii="宋体" w:hAnsi="宋体" w:cs="仿宋_GB2312"/>
          <w:kern w:val="0"/>
          <w:sz w:val="28"/>
          <w:szCs w:val="28"/>
        </w:rPr>
        <w:tab/>
      </w:r>
    </w:p>
    <w:p w14:paraId="46D4F326">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三、授权委托书</w:t>
      </w:r>
      <w:r>
        <w:rPr>
          <w:rFonts w:hint="eastAsia" w:ascii="宋体" w:hAnsi="宋体" w:cs="仿宋_GB2312"/>
          <w:kern w:val="0"/>
          <w:sz w:val="28"/>
          <w:szCs w:val="28"/>
        </w:rPr>
        <w:tab/>
      </w:r>
    </w:p>
    <w:p w14:paraId="43A09EB1">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四、工程量清单</w:t>
      </w:r>
    </w:p>
    <w:p w14:paraId="27D17491">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五、施工组织设计</w:t>
      </w:r>
    </w:p>
    <w:p w14:paraId="760117CE">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六、项目管理机构</w:t>
      </w:r>
    </w:p>
    <w:p w14:paraId="4DBFCAE1">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rPr>
        <w:t>七、项目经理无在建工程承诺</w:t>
      </w:r>
    </w:p>
    <w:p w14:paraId="3FE747CC">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rPr>
        <w:t>八、资格审查资料</w:t>
      </w:r>
    </w:p>
    <w:p w14:paraId="172B0BEE">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rPr>
        <w:t xml:space="preserve">九、中小企业声明函（工程、服务） </w:t>
      </w:r>
    </w:p>
    <w:p w14:paraId="2381CFA6">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lang w:val="en-US" w:eastAsia="zh-CN"/>
        </w:rPr>
        <w:t>十、</w:t>
      </w:r>
      <w:r>
        <w:rPr>
          <w:rFonts w:hint="eastAsia" w:ascii="宋体" w:hAnsi="宋体" w:eastAsia="宋体" w:cs="仿宋_GB2312"/>
          <w:kern w:val="0"/>
          <w:sz w:val="28"/>
          <w:szCs w:val="28"/>
        </w:rPr>
        <w:t>其它投标人认为有必要加入的材料</w:t>
      </w:r>
    </w:p>
    <w:p w14:paraId="537DB81E">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lang w:val="en-US" w:eastAsia="zh-CN"/>
        </w:rPr>
        <w:t>十一、</w:t>
      </w:r>
      <w:r>
        <w:rPr>
          <w:rFonts w:hint="eastAsia" w:ascii="宋体" w:hAnsi="宋体" w:eastAsia="宋体" w:cs="仿宋_GB2312"/>
          <w:kern w:val="0"/>
          <w:sz w:val="28"/>
          <w:szCs w:val="28"/>
        </w:rPr>
        <w:t>周口市政府采购合同融资政策告知函</w:t>
      </w:r>
    </w:p>
    <w:p w14:paraId="3CC54877">
      <w:pPr>
        <w:pStyle w:val="2"/>
        <w:rPr>
          <w:rFonts w:hint="eastAsia"/>
        </w:rPr>
      </w:pPr>
    </w:p>
    <w:p w14:paraId="6F0FD1FE">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ab/>
      </w:r>
    </w:p>
    <w:p w14:paraId="2911991D">
      <w:pPr>
        <w:autoSpaceDE w:val="0"/>
        <w:autoSpaceDN w:val="0"/>
        <w:adjustRightInd w:val="0"/>
        <w:spacing w:line="360" w:lineRule="auto"/>
        <w:ind w:firstLine="3598" w:firstLineChars="1285"/>
        <w:rPr>
          <w:rFonts w:ascii="宋体" w:hAnsi="宋体" w:cs="仿宋_GB2312"/>
          <w:kern w:val="0"/>
          <w:sz w:val="28"/>
          <w:szCs w:val="28"/>
        </w:rPr>
      </w:pPr>
    </w:p>
    <w:p w14:paraId="6A1D174F">
      <w:pPr>
        <w:autoSpaceDE w:val="0"/>
        <w:autoSpaceDN w:val="0"/>
        <w:adjustRightInd w:val="0"/>
        <w:spacing w:line="360" w:lineRule="auto"/>
        <w:ind w:firstLine="3598" w:firstLineChars="1285"/>
        <w:rPr>
          <w:rFonts w:ascii="宋体" w:hAnsi="宋体" w:cs="仿宋_GB2312"/>
          <w:kern w:val="0"/>
          <w:sz w:val="28"/>
          <w:szCs w:val="28"/>
        </w:rPr>
      </w:pPr>
    </w:p>
    <w:p w14:paraId="27273113">
      <w:pPr>
        <w:autoSpaceDE w:val="0"/>
        <w:autoSpaceDN w:val="0"/>
        <w:adjustRightInd w:val="0"/>
        <w:spacing w:line="360" w:lineRule="auto"/>
        <w:ind w:firstLine="3598" w:firstLineChars="1285"/>
        <w:rPr>
          <w:rFonts w:ascii="宋体" w:hAnsi="宋体" w:cs="仿宋_GB2312"/>
          <w:kern w:val="0"/>
          <w:sz w:val="28"/>
          <w:szCs w:val="28"/>
        </w:rPr>
      </w:pPr>
    </w:p>
    <w:p w14:paraId="39C5937A">
      <w:pPr>
        <w:autoSpaceDE w:val="0"/>
        <w:autoSpaceDN w:val="0"/>
        <w:adjustRightInd w:val="0"/>
        <w:spacing w:line="360" w:lineRule="auto"/>
        <w:rPr>
          <w:rFonts w:ascii="宋体" w:hAnsi="宋体" w:cs="仿宋_GB2312"/>
          <w:kern w:val="0"/>
          <w:sz w:val="28"/>
          <w:szCs w:val="28"/>
        </w:rPr>
      </w:pPr>
    </w:p>
    <w:p w14:paraId="0BEBAD68">
      <w:pPr>
        <w:pStyle w:val="2"/>
        <w:rPr>
          <w:rFonts w:ascii="宋体" w:hAnsi="宋体" w:cs="仿宋_GB2312"/>
          <w:kern w:val="0"/>
          <w:sz w:val="28"/>
          <w:szCs w:val="28"/>
        </w:rPr>
      </w:pPr>
    </w:p>
    <w:p w14:paraId="6E86E96C">
      <w:pPr>
        <w:pStyle w:val="2"/>
        <w:rPr>
          <w:rFonts w:ascii="宋体" w:hAnsi="宋体" w:cs="仿宋_GB2312"/>
          <w:kern w:val="0"/>
          <w:sz w:val="28"/>
          <w:szCs w:val="28"/>
        </w:rPr>
      </w:pPr>
    </w:p>
    <w:p w14:paraId="3FEC4D6C">
      <w:pPr>
        <w:pStyle w:val="2"/>
        <w:rPr>
          <w:rFonts w:ascii="宋体" w:hAnsi="宋体" w:cs="仿宋_GB2312"/>
          <w:kern w:val="0"/>
          <w:sz w:val="28"/>
          <w:szCs w:val="28"/>
        </w:rPr>
      </w:pPr>
    </w:p>
    <w:p w14:paraId="3BA82F87">
      <w:pPr>
        <w:pStyle w:val="2"/>
        <w:rPr>
          <w:rFonts w:ascii="宋体" w:hAnsi="宋体" w:cs="仿宋_GB2312"/>
          <w:kern w:val="0"/>
          <w:sz w:val="28"/>
          <w:szCs w:val="28"/>
        </w:rPr>
      </w:pPr>
    </w:p>
    <w:p w14:paraId="7D4D7F8A">
      <w:pPr>
        <w:autoSpaceDE w:val="0"/>
        <w:autoSpaceDN w:val="0"/>
        <w:adjustRightInd w:val="0"/>
        <w:spacing w:line="360" w:lineRule="auto"/>
        <w:ind w:firstLine="3598" w:firstLineChars="1285"/>
        <w:rPr>
          <w:rFonts w:ascii="宋体" w:hAnsi="宋体" w:cs="仿宋_GB2312"/>
          <w:kern w:val="0"/>
          <w:sz w:val="28"/>
          <w:szCs w:val="28"/>
        </w:rPr>
      </w:pPr>
    </w:p>
    <w:p w14:paraId="515E9E21">
      <w:pPr>
        <w:pStyle w:val="6"/>
        <w:jc w:val="center"/>
        <w:rPr>
          <w:rFonts w:hint="eastAsia" w:ascii="宋体" w:hAnsi="宋体" w:eastAsia="宋体" w:cs="宋体"/>
          <w:sz w:val="32"/>
        </w:rPr>
      </w:pPr>
      <w:bookmarkStart w:id="94" w:name="_Toc19209"/>
      <w:bookmarkStart w:id="95" w:name="_Toc8940"/>
      <w:r>
        <w:rPr>
          <w:rFonts w:hint="eastAsia" w:ascii="宋体" w:hAnsi="宋体" w:eastAsia="宋体" w:cs="宋体"/>
          <w:sz w:val="32"/>
        </w:rPr>
        <w:t>一、投标函及投标函附录</w:t>
      </w:r>
      <w:bookmarkEnd w:id="94"/>
      <w:bookmarkEnd w:id="95"/>
    </w:p>
    <w:p w14:paraId="141EB402">
      <w:pPr>
        <w:numPr>
          <w:ilvl w:val="0"/>
          <w:numId w:val="0"/>
        </w:numPr>
        <w:autoSpaceDE w:val="0"/>
        <w:autoSpaceDN w:val="0"/>
        <w:adjustRightInd w:val="0"/>
        <w:spacing w:line="360" w:lineRule="exact"/>
        <w:ind w:leftChars="0"/>
        <w:jc w:val="center"/>
        <w:rPr>
          <w:rFonts w:ascii="宋体" w:hAnsi="宋体" w:cs="黑体"/>
          <w:kern w:val="0"/>
          <w:sz w:val="28"/>
          <w:szCs w:val="28"/>
          <w:u w:val="single"/>
        </w:rPr>
      </w:pPr>
      <w:r>
        <w:rPr>
          <w:rFonts w:hint="eastAsia" w:ascii="宋体" w:hAnsi="宋体" w:cs="黑体"/>
          <w:kern w:val="0"/>
          <w:sz w:val="28"/>
          <w:szCs w:val="28"/>
          <w:lang w:eastAsia="zh-CN"/>
        </w:rPr>
        <w:t>（一）</w:t>
      </w:r>
      <w:r>
        <w:rPr>
          <w:rFonts w:hint="eastAsia" w:ascii="宋体" w:hAnsi="宋体" w:cs="黑体"/>
          <w:kern w:val="0"/>
          <w:sz w:val="28"/>
          <w:szCs w:val="28"/>
        </w:rPr>
        <w:t>投 标 函</w:t>
      </w:r>
    </w:p>
    <w:p w14:paraId="40C62B24">
      <w:pPr>
        <w:autoSpaceDE w:val="0"/>
        <w:autoSpaceDN w:val="0"/>
        <w:adjustRightInd w:val="0"/>
        <w:spacing w:line="360" w:lineRule="exact"/>
        <w:jc w:val="left"/>
        <w:rPr>
          <w:rFonts w:ascii="宋体" w:hAnsi="宋体" w:cs="黑体"/>
          <w:kern w:val="0"/>
          <w:sz w:val="28"/>
          <w:szCs w:val="28"/>
        </w:rPr>
      </w:pPr>
    </w:p>
    <w:p w14:paraId="32899EF0">
      <w:pPr>
        <w:autoSpaceDE w:val="0"/>
        <w:autoSpaceDN w:val="0"/>
        <w:adjustRightInd w:val="0"/>
        <w:spacing w:line="360" w:lineRule="exact"/>
        <w:jc w:val="left"/>
        <w:rPr>
          <w:rFonts w:ascii="宋体" w:hAnsi="宋体" w:cs="仿宋_GB2312"/>
          <w:kern w:val="0"/>
          <w:sz w:val="28"/>
          <w:szCs w:val="28"/>
        </w:rPr>
      </w:pPr>
      <w:r>
        <w:rPr>
          <w:rFonts w:hint="eastAsia"/>
          <w:color w:val="000000"/>
          <w:highlight w:val="none"/>
          <w:u w:val="single"/>
        </w:rPr>
        <w:t>（采购人或采购代理机构）</w:t>
      </w:r>
      <w:r>
        <w:rPr>
          <w:rFonts w:hint="eastAsia" w:ascii="宋体" w:hAnsi="宋体" w:cs="仿宋_GB2312"/>
          <w:kern w:val="0"/>
          <w:sz w:val="28"/>
          <w:szCs w:val="28"/>
        </w:rPr>
        <w:t>：</w:t>
      </w:r>
    </w:p>
    <w:p w14:paraId="573C323A">
      <w:pPr>
        <w:autoSpaceDE w:val="0"/>
        <w:autoSpaceDN w:val="0"/>
        <w:adjustRightInd w:val="0"/>
        <w:spacing w:line="360" w:lineRule="exact"/>
        <w:jc w:val="left"/>
        <w:rPr>
          <w:rFonts w:ascii="宋体" w:hAnsi="宋体" w:cs="仿宋_GB2312"/>
          <w:kern w:val="0"/>
          <w:sz w:val="28"/>
          <w:szCs w:val="28"/>
        </w:rPr>
      </w:pPr>
    </w:p>
    <w:p w14:paraId="16CD16CF">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1</w:t>
      </w:r>
      <w:r>
        <w:rPr>
          <w:rFonts w:hint="eastAsia" w:ascii="宋体" w:hAnsi="宋体" w:cs="仿宋_GB2312"/>
          <w:kern w:val="0"/>
          <w:sz w:val="28"/>
          <w:szCs w:val="28"/>
        </w:rPr>
        <w:t>．我方已仔细研究了</w:t>
      </w:r>
      <w:r>
        <w:rPr>
          <w:rFonts w:hint="eastAsia" w:ascii="宋体" w:hAnsi="宋体" w:cs="仿宋_GB2312"/>
          <w:kern w:val="0"/>
          <w:sz w:val="28"/>
          <w:szCs w:val="28"/>
          <w:u w:val="single"/>
          <w:lang w:val="en-US" w:eastAsia="zh-CN"/>
        </w:rPr>
        <w:t xml:space="preserve">            </w:t>
      </w:r>
      <w:r>
        <w:rPr>
          <w:rFonts w:hint="eastAsia" w:ascii="宋体" w:hAnsi="宋体" w:cs="仿宋_GB2312"/>
          <w:kern w:val="0"/>
          <w:sz w:val="28"/>
          <w:szCs w:val="28"/>
          <w:u w:val="single"/>
        </w:rPr>
        <w:t>项目招</w:t>
      </w:r>
      <w:r>
        <w:rPr>
          <w:rFonts w:hint="eastAsia" w:ascii="宋体" w:hAnsi="宋体" w:cs="仿宋_GB2312"/>
          <w:kern w:val="0"/>
          <w:sz w:val="28"/>
          <w:szCs w:val="28"/>
        </w:rPr>
        <w:t>标文件的全部内容，愿意以人民币（大写）</w:t>
      </w:r>
      <w:r>
        <w:rPr>
          <w:rFonts w:hint="eastAsia" w:ascii="宋体" w:hAnsi="宋体" w:cs="仿宋_GB2312"/>
          <w:kern w:val="0"/>
          <w:sz w:val="28"/>
          <w:szCs w:val="28"/>
          <w:u w:val="single"/>
        </w:rPr>
        <w:t xml:space="preserve">        元    （</w:t>
      </w:r>
      <w:r>
        <w:rPr>
          <w:rFonts w:hint="eastAsia" w:ascii="宋体" w:hAnsi="宋体" w:cs="TimesNewRomanPSMT"/>
          <w:kern w:val="0"/>
          <w:sz w:val="28"/>
          <w:szCs w:val="28"/>
          <w:u w:val="single"/>
        </w:rPr>
        <w:t>¥</w:t>
      </w:r>
      <w:r>
        <w:rPr>
          <w:rFonts w:hint="eastAsia" w:ascii="宋体" w:hAnsi="宋体" w:cs="仿宋_GB2312"/>
          <w:kern w:val="0"/>
          <w:sz w:val="28"/>
          <w:szCs w:val="28"/>
          <w:u w:val="single"/>
        </w:rPr>
        <w:t>）</w:t>
      </w:r>
      <w:r>
        <w:rPr>
          <w:rFonts w:hint="eastAsia" w:ascii="宋体" w:hAnsi="宋体" w:cs="仿宋_GB2312"/>
          <w:kern w:val="0"/>
          <w:sz w:val="28"/>
          <w:szCs w:val="28"/>
        </w:rPr>
        <w:t>的投标总报价，工期</w:t>
      </w:r>
      <w:r>
        <w:rPr>
          <w:rFonts w:hint="eastAsia" w:ascii="宋体" w:hAnsi="宋体" w:cs="仿宋_GB2312"/>
          <w:kern w:val="0"/>
          <w:sz w:val="28"/>
          <w:szCs w:val="28"/>
          <w:u w:val="single"/>
          <w:lang w:val="en-US" w:eastAsia="zh-CN"/>
        </w:rPr>
        <w:t xml:space="preserve">             </w:t>
      </w:r>
      <w:r>
        <w:rPr>
          <w:rFonts w:hint="eastAsia" w:ascii="宋体" w:hAnsi="宋体" w:cs="仿宋_GB2312"/>
          <w:kern w:val="0"/>
          <w:sz w:val="28"/>
          <w:szCs w:val="28"/>
        </w:rPr>
        <w:t>日历天，按合同约定实施和完成承包工程，修补工程中的任何缺陷，工程质量达到。</w:t>
      </w:r>
    </w:p>
    <w:p w14:paraId="1875AA3C">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2</w:t>
      </w:r>
      <w:r>
        <w:rPr>
          <w:rFonts w:hint="eastAsia" w:ascii="宋体" w:hAnsi="宋体" w:cs="仿宋_GB2312"/>
          <w:kern w:val="0"/>
          <w:sz w:val="28"/>
          <w:szCs w:val="28"/>
        </w:rPr>
        <w:t>．我方承诺在投标有效期内不修改、撤销投标文件。</w:t>
      </w:r>
    </w:p>
    <w:p w14:paraId="7B226D35">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3</w:t>
      </w:r>
      <w:r>
        <w:rPr>
          <w:rFonts w:hint="eastAsia" w:ascii="宋体" w:hAnsi="宋体" w:cs="仿宋_GB2312"/>
          <w:kern w:val="0"/>
          <w:sz w:val="28"/>
          <w:szCs w:val="28"/>
        </w:rPr>
        <w:t>．如我方中标：</w:t>
      </w:r>
    </w:p>
    <w:p w14:paraId="4A3EFC5A">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1</w:t>
      </w:r>
      <w:r>
        <w:rPr>
          <w:rFonts w:hint="eastAsia" w:ascii="宋体" w:hAnsi="宋体" w:cs="仿宋_GB2312"/>
          <w:kern w:val="0"/>
          <w:sz w:val="28"/>
          <w:szCs w:val="28"/>
        </w:rPr>
        <w:t>）我方承诺在收到中标通知书后，在中标通知书规定的期限内与你方签订合同。</w:t>
      </w:r>
    </w:p>
    <w:p w14:paraId="2E2FAFD6">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2</w:t>
      </w:r>
      <w:r>
        <w:rPr>
          <w:rFonts w:hint="eastAsia" w:ascii="宋体" w:hAnsi="宋体" w:cs="仿宋_GB2312"/>
          <w:kern w:val="0"/>
          <w:sz w:val="28"/>
          <w:szCs w:val="28"/>
        </w:rPr>
        <w:t>）随同本投标函递交的投标函附录属于合同文件的组成部分。</w:t>
      </w:r>
    </w:p>
    <w:p w14:paraId="28524E18">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3</w:t>
      </w:r>
      <w:r>
        <w:rPr>
          <w:rFonts w:hint="eastAsia" w:ascii="宋体" w:hAnsi="宋体" w:cs="仿宋_GB2312"/>
          <w:kern w:val="0"/>
          <w:sz w:val="28"/>
          <w:szCs w:val="28"/>
        </w:rPr>
        <w:t>）我方承诺按照招标文件规定向你方递交履约担保。</w:t>
      </w:r>
    </w:p>
    <w:p w14:paraId="33899D35">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4</w:t>
      </w:r>
      <w:r>
        <w:rPr>
          <w:rFonts w:hint="eastAsia" w:ascii="宋体" w:hAnsi="宋体" w:cs="仿宋_GB2312"/>
          <w:kern w:val="0"/>
          <w:sz w:val="28"/>
          <w:szCs w:val="28"/>
        </w:rPr>
        <w:t>）我方承诺在合同约定的期限内完成并移交全部合同工程。</w:t>
      </w:r>
    </w:p>
    <w:p w14:paraId="223E3373">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4．我方在此声明，所递交的投标文件及有关资料内容完整、真实和准确，且不存在第二章“投标人须知”第1.4.3 项规定的任何一种情形。</w:t>
      </w:r>
    </w:p>
    <w:p w14:paraId="6ABFB87D">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5．我方承诺投标文件完全响应招标文件中的技术标准和要求。</w:t>
      </w:r>
    </w:p>
    <w:p w14:paraId="3967CF1A">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6.如我方中标，中标后我方将按着有关收费标准支付招标代理费及其他相关费用 （其他补充说明）。</w:t>
      </w:r>
    </w:p>
    <w:p w14:paraId="31219BBE">
      <w:pPr>
        <w:autoSpaceDE w:val="0"/>
        <w:autoSpaceDN w:val="0"/>
        <w:adjustRightInd w:val="0"/>
        <w:spacing w:line="360" w:lineRule="exact"/>
        <w:ind w:firstLine="719" w:firstLineChars="257"/>
        <w:jc w:val="left"/>
        <w:rPr>
          <w:rFonts w:ascii="宋体" w:hAnsi="宋体" w:cs="TimesNewRomanPSMT"/>
          <w:kern w:val="0"/>
          <w:sz w:val="28"/>
          <w:szCs w:val="28"/>
        </w:rPr>
      </w:pPr>
    </w:p>
    <w:p w14:paraId="1A083F36">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投 标 人：（盖单位公章）</w:t>
      </w:r>
    </w:p>
    <w:p w14:paraId="43626ED7">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法定代表人或其委托代理人：（签字）</w:t>
      </w:r>
    </w:p>
    <w:p w14:paraId="45BE52A7">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地址：</w:t>
      </w:r>
    </w:p>
    <w:p w14:paraId="4FE0AB1C">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网址：</w:t>
      </w:r>
    </w:p>
    <w:p w14:paraId="4C42F644">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电话：</w:t>
      </w:r>
    </w:p>
    <w:p w14:paraId="6D0CB2F0">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传真：</w:t>
      </w:r>
    </w:p>
    <w:p w14:paraId="0D9F3F40">
      <w:pPr>
        <w:autoSpaceDE w:val="0"/>
        <w:autoSpaceDN w:val="0"/>
        <w:adjustRightInd w:val="0"/>
        <w:spacing w:line="360" w:lineRule="exact"/>
        <w:jc w:val="left"/>
        <w:rPr>
          <w:rFonts w:ascii="宋体" w:hAnsi="宋体" w:cs="仿宋_GB2312"/>
          <w:kern w:val="0"/>
          <w:sz w:val="28"/>
          <w:szCs w:val="28"/>
          <w:u w:val="single"/>
        </w:rPr>
      </w:pPr>
      <w:r>
        <w:rPr>
          <w:rFonts w:hint="eastAsia" w:ascii="宋体" w:hAnsi="宋体" w:cs="仿宋_GB2312"/>
          <w:kern w:val="0"/>
          <w:sz w:val="28"/>
          <w:szCs w:val="28"/>
        </w:rPr>
        <w:t>邮政编码：</w:t>
      </w:r>
    </w:p>
    <w:p w14:paraId="600DDF10">
      <w:pPr>
        <w:autoSpaceDE w:val="0"/>
        <w:autoSpaceDN w:val="0"/>
        <w:adjustRightInd w:val="0"/>
        <w:spacing w:line="360" w:lineRule="exact"/>
        <w:ind w:firstLine="3360" w:firstLineChars="1200"/>
        <w:jc w:val="left"/>
        <w:rPr>
          <w:rFonts w:ascii="宋体" w:hAnsi="宋体" w:cs="仿宋_GB2312"/>
          <w:kern w:val="0"/>
          <w:sz w:val="28"/>
          <w:szCs w:val="28"/>
        </w:rPr>
      </w:pPr>
      <w:r>
        <w:rPr>
          <w:rFonts w:hint="eastAsia" w:ascii="宋体" w:hAnsi="宋体" w:cs="仿宋_GB2312"/>
          <w:kern w:val="0"/>
          <w:sz w:val="28"/>
          <w:szCs w:val="28"/>
        </w:rPr>
        <w:t>年月日</w:t>
      </w:r>
    </w:p>
    <w:p w14:paraId="68EE6D5A">
      <w:pPr>
        <w:autoSpaceDE w:val="0"/>
        <w:autoSpaceDN w:val="0"/>
        <w:adjustRightInd w:val="0"/>
        <w:spacing w:line="360" w:lineRule="exact"/>
        <w:ind w:firstLine="3360" w:firstLineChars="1200"/>
        <w:jc w:val="left"/>
        <w:rPr>
          <w:rFonts w:ascii="宋体" w:hAnsi="宋体" w:cs="仿宋_GB2312"/>
          <w:kern w:val="0"/>
          <w:sz w:val="28"/>
          <w:szCs w:val="28"/>
        </w:rPr>
      </w:pPr>
    </w:p>
    <w:p w14:paraId="24C373D2">
      <w:pPr>
        <w:autoSpaceDE w:val="0"/>
        <w:autoSpaceDN w:val="0"/>
        <w:adjustRightInd w:val="0"/>
        <w:spacing w:line="360" w:lineRule="exact"/>
        <w:ind w:firstLine="3360" w:firstLineChars="1200"/>
        <w:jc w:val="left"/>
        <w:rPr>
          <w:rFonts w:ascii="宋体" w:hAnsi="宋体" w:cs="仿宋_GB2312"/>
          <w:kern w:val="0"/>
          <w:sz w:val="28"/>
          <w:szCs w:val="28"/>
        </w:rPr>
      </w:pPr>
    </w:p>
    <w:p w14:paraId="5FDBFA49">
      <w:pPr>
        <w:autoSpaceDE w:val="0"/>
        <w:autoSpaceDN w:val="0"/>
        <w:adjustRightInd w:val="0"/>
        <w:spacing w:line="360" w:lineRule="exact"/>
        <w:ind w:firstLine="3360" w:firstLineChars="1200"/>
        <w:jc w:val="left"/>
        <w:rPr>
          <w:rFonts w:ascii="宋体" w:hAnsi="宋体" w:cs="仿宋_GB2312"/>
          <w:kern w:val="0"/>
          <w:sz w:val="28"/>
          <w:szCs w:val="28"/>
        </w:rPr>
      </w:pPr>
    </w:p>
    <w:p w14:paraId="31CAFDCE">
      <w:pPr>
        <w:autoSpaceDE w:val="0"/>
        <w:autoSpaceDN w:val="0"/>
        <w:adjustRightInd w:val="0"/>
        <w:spacing w:line="360" w:lineRule="exact"/>
        <w:ind w:firstLine="3360" w:firstLineChars="1200"/>
        <w:jc w:val="left"/>
        <w:rPr>
          <w:rFonts w:ascii="宋体" w:hAnsi="宋体" w:cs="仿宋_GB2312"/>
          <w:kern w:val="0"/>
          <w:sz w:val="28"/>
          <w:szCs w:val="28"/>
        </w:rPr>
      </w:pPr>
    </w:p>
    <w:p w14:paraId="7D8B0BE1">
      <w:pPr>
        <w:numPr>
          <w:ilvl w:val="0"/>
          <w:numId w:val="0"/>
        </w:numPr>
        <w:autoSpaceDE w:val="0"/>
        <w:autoSpaceDN w:val="0"/>
        <w:adjustRightInd w:val="0"/>
        <w:spacing w:line="360" w:lineRule="auto"/>
        <w:ind w:leftChars="0"/>
        <w:jc w:val="center"/>
        <w:rPr>
          <w:rFonts w:ascii="宋体" w:hAnsi="宋体" w:cs="黑体"/>
          <w:kern w:val="0"/>
          <w:sz w:val="30"/>
          <w:szCs w:val="30"/>
        </w:rPr>
      </w:pPr>
      <w:r>
        <w:rPr>
          <w:rFonts w:hint="eastAsia" w:ascii="宋体" w:hAnsi="宋体" w:cs="黑体"/>
          <w:kern w:val="0"/>
          <w:sz w:val="30"/>
          <w:szCs w:val="30"/>
          <w:lang w:eastAsia="zh-CN"/>
        </w:rPr>
        <w:t>（二）</w:t>
      </w:r>
      <w:r>
        <w:rPr>
          <w:rFonts w:hint="eastAsia" w:ascii="宋体" w:hAnsi="宋体" w:cs="黑体"/>
          <w:kern w:val="0"/>
          <w:sz w:val="30"/>
          <w:szCs w:val="30"/>
        </w:rPr>
        <w:t>投标函附录</w:t>
      </w:r>
    </w:p>
    <w:tbl>
      <w:tblPr>
        <w:tblStyle w:val="49"/>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104"/>
        <w:gridCol w:w="293"/>
        <w:gridCol w:w="1223"/>
      </w:tblGrid>
      <w:tr w14:paraId="5A7E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5BFBB400">
            <w:pPr>
              <w:jc w:val="center"/>
              <w:rPr>
                <w:rFonts w:ascii="宋体" w:hAnsi="宋体"/>
                <w:sz w:val="28"/>
                <w:szCs w:val="28"/>
              </w:rPr>
            </w:pPr>
            <w:r>
              <w:rPr>
                <w:rFonts w:hint="eastAsia" w:ascii="宋体" w:hAnsi="宋体"/>
                <w:sz w:val="28"/>
                <w:szCs w:val="28"/>
              </w:rPr>
              <w:t>工程名称</w:t>
            </w:r>
          </w:p>
        </w:tc>
        <w:tc>
          <w:tcPr>
            <w:tcW w:w="5751" w:type="dxa"/>
            <w:gridSpan w:val="4"/>
            <w:vAlign w:val="center"/>
          </w:tcPr>
          <w:p w14:paraId="6B357DB9">
            <w:pPr>
              <w:jc w:val="center"/>
              <w:rPr>
                <w:rFonts w:ascii="宋体" w:hAnsi="宋体"/>
                <w:sz w:val="28"/>
                <w:szCs w:val="28"/>
              </w:rPr>
            </w:pPr>
          </w:p>
        </w:tc>
        <w:tc>
          <w:tcPr>
            <w:tcW w:w="1516" w:type="dxa"/>
            <w:gridSpan w:val="2"/>
            <w:vAlign w:val="center"/>
          </w:tcPr>
          <w:p w14:paraId="2C59A583">
            <w:pPr>
              <w:jc w:val="center"/>
              <w:rPr>
                <w:rFonts w:ascii="宋体" w:hAnsi="宋体"/>
                <w:sz w:val="28"/>
                <w:szCs w:val="28"/>
              </w:rPr>
            </w:pPr>
            <w:r>
              <w:rPr>
                <w:rFonts w:hint="eastAsia" w:ascii="宋体" w:hAnsi="宋体"/>
                <w:sz w:val="28"/>
                <w:szCs w:val="28"/>
              </w:rPr>
              <w:t>标段</w:t>
            </w:r>
          </w:p>
        </w:tc>
      </w:tr>
      <w:tr w14:paraId="50D4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09B5A2BA">
            <w:pPr>
              <w:jc w:val="center"/>
              <w:rPr>
                <w:rFonts w:ascii="宋体" w:hAnsi="宋体"/>
                <w:sz w:val="28"/>
                <w:szCs w:val="28"/>
              </w:rPr>
            </w:pPr>
            <w:r>
              <w:rPr>
                <w:rFonts w:hint="eastAsia" w:ascii="宋体" w:hAnsi="宋体"/>
                <w:sz w:val="28"/>
                <w:szCs w:val="28"/>
              </w:rPr>
              <w:t>投标人</w:t>
            </w:r>
          </w:p>
        </w:tc>
        <w:tc>
          <w:tcPr>
            <w:tcW w:w="7267" w:type="dxa"/>
            <w:gridSpan w:val="6"/>
            <w:vAlign w:val="center"/>
          </w:tcPr>
          <w:p w14:paraId="47B7ABAD">
            <w:pPr>
              <w:jc w:val="center"/>
              <w:rPr>
                <w:rFonts w:ascii="宋体" w:hAnsi="宋体"/>
                <w:sz w:val="28"/>
                <w:szCs w:val="28"/>
              </w:rPr>
            </w:pPr>
          </w:p>
        </w:tc>
      </w:tr>
      <w:tr w14:paraId="2291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10552724">
            <w:pPr>
              <w:jc w:val="center"/>
              <w:rPr>
                <w:rFonts w:ascii="宋体" w:hAnsi="宋体"/>
                <w:sz w:val="28"/>
                <w:szCs w:val="28"/>
              </w:rPr>
            </w:pPr>
            <w:r>
              <w:rPr>
                <w:rFonts w:hint="eastAsia" w:ascii="宋体" w:hAnsi="宋体"/>
                <w:sz w:val="28"/>
                <w:szCs w:val="28"/>
              </w:rPr>
              <w:t>项目经理</w:t>
            </w:r>
          </w:p>
        </w:tc>
        <w:tc>
          <w:tcPr>
            <w:tcW w:w="1658" w:type="dxa"/>
            <w:vAlign w:val="center"/>
          </w:tcPr>
          <w:p w14:paraId="6C3B9D24">
            <w:pPr>
              <w:jc w:val="center"/>
              <w:rPr>
                <w:rFonts w:ascii="宋体" w:hAnsi="宋体"/>
                <w:sz w:val="28"/>
                <w:szCs w:val="28"/>
              </w:rPr>
            </w:pPr>
          </w:p>
        </w:tc>
        <w:tc>
          <w:tcPr>
            <w:tcW w:w="1501" w:type="dxa"/>
            <w:vAlign w:val="center"/>
          </w:tcPr>
          <w:p w14:paraId="2367B1D2">
            <w:pPr>
              <w:jc w:val="center"/>
              <w:rPr>
                <w:rFonts w:ascii="宋体" w:hAnsi="宋体"/>
                <w:sz w:val="28"/>
                <w:szCs w:val="28"/>
              </w:rPr>
            </w:pPr>
            <w:r>
              <w:rPr>
                <w:rFonts w:hint="eastAsia" w:ascii="宋体" w:hAnsi="宋体"/>
                <w:sz w:val="28"/>
                <w:szCs w:val="28"/>
              </w:rPr>
              <w:t>级别</w:t>
            </w:r>
          </w:p>
        </w:tc>
        <w:tc>
          <w:tcPr>
            <w:tcW w:w="1488" w:type="dxa"/>
            <w:vAlign w:val="center"/>
          </w:tcPr>
          <w:p w14:paraId="38F6C0E8">
            <w:pPr>
              <w:ind w:firstLine="280" w:firstLineChars="100"/>
              <w:jc w:val="center"/>
              <w:rPr>
                <w:rFonts w:ascii="宋体" w:hAnsi="宋体"/>
                <w:sz w:val="28"/>
                <w:szCs w:val="28"/>
              </w:rPr>
            </w:pPr>
          </w:p>
        </w:tc>
        <w:tc>
          <w:tcPr>
            <w:tcW w:w="1397" w:type="dxa"/>
            <w:gridSpan w:val="2"/>
            <w:vAlign w:val="center"/>
          </w:tcPr>
          <w:p w14:paraId="3870CE0F">
            <w:pPr>
              <w:jc w:val="center"/>
              <w:rPr>
                <w:rFonts w:ascii="宋体" w:hAnsi="宋体"/>
                <w:sz w:val="28"/>
                <w:szCs w:val="28"/>
              </w:rPr>
            </w:pPr>
            <w:r>
              <w:rPr>
                <w:rFonts w:hint="eastAsia" w:ascii="宋体" w:hAnsi="宋体"/>
                <w:sz w:val="28"/>
                <w:szCs w:val="28"/>
              </w:rPr>
              <w:t>证书编号</w:t>
            </w:r>
          </w:p>
        </w:tc>
        <w:tc>
          <w:tcPr>
            <w:tcW w:w="1223" w:type="dxa"/>
            <w:vAlign w:val="center"/>
          </w:tcPr>
          <w:p w14:paraId="729452B7">
            <w:pPr>
              <w:rPr>
                <w:rFonts w:ascii="宋体" w:hAnsi="宋体"/>
                <w:sz w:val="28"/>
                <w:szCs w:val="28"/>
              </w:rPr>
            </w:pPr>
          </w:p>
        </w:tc>
      </w:tr>
      <w:tr w14:paraId="5530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6064F6DD">
            <w:pPr>
              <w:jc w:val="center"/>
              <w:rPr>
                <w:rFonts w:ascii="宋体" w:hAnsi="宋体"/>
                <w:sz w:val="28"/>
                <w:szCs w:val="28"/>
              </w:rPr>
            </w:pPr>
            <w:r>
              <w:rPr>
                <w:rFonts w:hint="eastAsia" w:ascii="宋体" w:hAnsi="宋体"/>
                <w:sz w:val="28"/>
                <w:szCs w:val="28"/>
              </w:rPr>
              <w:t>投标报价（元）</w:t>
            </w:r>
          </w:p>
        </w:tc>
        <w:tc>
          <w:tcPr>
            <w:tcW w:w="5609" w:type="dxa"/>
            <w:gridSpan w:val="5"/>
            <w:vAlign w:val="center"/>
          </w:tcPr>
          <w:p w14:paraId="2912B33F">
            <w:pPr>
              <w:rPr>
                <w:rFonts w:ascii="宋体" w:hAnsi="宋体"/>
                <w:sz w:val="28"/>
                <w:szCs w:val="28"/>
              </w:rPr>
            </w:pPr>
            <w:r>
              <w:rPr>
                <w:rFonts w:hint="eastAsia" w:ascii="宋体" w:hAnsi="宋体"/>
                <w:sz w:val="28"/>
                <w:szCs w:val="28"/>
              </w:rPr>
              <w:t xml:space="preserve">大写： </w:t>
            </w:r>
          </w:p>
          <w:p w14:paraId="4C5C89E4">
            <w:pPr>
              <w:rPr>
                <w:rFonts w:ascii="宋体" w:hAnsi="宋体"/>
                <w:sz w:val="28"/>
                <w:szCs w:val="28"/>
              </w:rPr>
            </w:pPr>
            <w:r>
              <w:rPr>
                <w:rFonts w:hint="eastAsia" w:ascii="宋体" w:hAnsi="宋体"/>
                <w:sz w:val="28"/>
                <w:szCs w:val="28"/>
              </w:rPr>
              <w:t xml:space="preserve">小写： </w:t>
            </w:r>
          </w:p>
        </w:tc>
      </w:tr>
      <w:tr w14:paraId="3DCB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3566A336">
            <w:pPr>
              <w:jc w:val="center"/>
              <w:rPr>
                <w:rFonts w:ascii="宋体" w:hAnsi="宋体"/>
                <w:sz w:val="28"/>
                <w:szCs w:val="28"/>
              </w:rPr>
            </w:pPr>
            <w:r>
              <w:rPr>
                <w:rFonts w:hint="eastAsia" w:ascii="宋体" w:hAnsi="宋体"/>
                <w:sz w:val="28"/>
                <w:szCs w:val="28"/>
              </w:rPr>
              <w:t xml:space="preserve">投标质量 </w:t>
            </w:r>
          </w:p>
        </w:tc>
        <w:tc>
          <w:tcPr>
            <w:tcW w:w="5609" w:type="dxa"/>
            <w:gridSpan w:val="5"/>
            <w:vAlign w:val="center"/>
          </w:tcPr>
          <w:p w14:paraId="4C2F347E">
            <w:pPr>
              <w:jc w:val="center"/>
              <w:rPr>
                <w:rFonts w:ascii="宋体" w:hAnsi="宋体"/>
                <w:sz w:val="28"/>
                <w:szCs w:val="28"/>
              </w:rPr>
            </w:pPr>
          </w:p>
        </w:tc>
      </w:tr>
      <w:tr w14:paraId="75BA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33606176">
            <w:pPr>
              <w:jc w:val="center"/>
              <w:rPr>
                <w:rFonts w:ascii="宋体" w:hAnsi="宋体"/>
                <w:sz w:val="28"/>
                <w:szCs w:val="28"/>
              </w:rPr>
            </w:pPr>
            <w:r>
              <w:rPr>
                <w:rFonts w:hint="eastAsia" w:ascii="宋体" w:hAnsi="宋体"/>
                <w:sz w:val="28"/>
                <w:szCs w:val="28"/>
              </w:rPr>
              <w:t>工期（日历天）</w:t>
            </w:r>
          </w:p>
        </w:tc>
        <w:tc>
          <w:tcPr>
            <w:tcW w:w="5609" w:type="dxa"/>
            <w:gridSpan w:val="5"/>
            <w:vAlign w:val="center"/>
          </w:tcPr>
          <w:p w14:paraId="067B9553">
            <w:pPr>
              <w:jc w:val="center"/>
              <w:rPr>
                <w:rFonts w:ascii="宋体" w:hAnsi="宋体"/>
                <w:sz w:val="28"/>
                <w:szCs w:val="28"/>
              </w:rPr>
            </w:pPr>
          </w:p>
        </w:tc>
      </w:tr>
    </w:tbl>
    <w:p w14:paraId="04862F5A">
      <w:pPr>
        <w:autoSpaceDE w:val="0"/>
        <w:autoSpaceDN w:val="0"/>
        <w:adjustRightInd w:val="0"/>
        <w:spacing w:line="360" w:lineRule="auto"/>
        <w:ind w:firstLine="3598" w:firstLineChars="1285"/>
        <w:jc w:val="right"/>
        <w:rPr>
          <w:rFonts w:ascii="宋体" w:hAnsi="宋体" w:cs="仿宋_GB2312"/>
          <w:kern w:val="0"/>
          <w:sz w:val="28"/>
          <w:szCs w:val="28"/>
        </w:rPr>
      </w:pPr>
    </w:p>
    <w:p w14:paraId="4891CDED">
      <w:pPr>
        <w:autoSpaceDE w:val="0"/>
        <w:autoSpaceDN w:val="0"/>
        <w:adjustRightInd w:val="0"/>
        <w:spacing w:line="360" w:lineRule="auto"/>
        <w:ind w:firstLine="3598" w:firstLineChars="1285"/>
        <w:jc w:val="right"/>
        <w:rPr>
          <w:rFonts w:ascii="宋体" w:hAnsi="宋体" w:cs="仿宋_GB2312"/>
          <w:kern w:val="0"/>
          <w:sz w:val="28"/>
          <w:szCs w:val="28"/>
        </w:rPr>
      </w:pPr>
    </w:p>
    <w:p w14:paraId="51CC1B96">
      <w:pPr>
        <w:autoSpaceDE w:val="0"/>
        <w:autoSpaceDN w:val="0"/>
        <w:adjustRightInd w:val="0"/>
        <w:spacing w:line="360" w:lineRule="auto"/>
        <w:ind w:firstLine="3598" w:firstLineChars="1285"/>
        <w:jc w:val="right"/>
        <w:rPr>
          <w:rFonts w:ascii="宋体" w:hAnsi="宋体" w:cs="仿宋_GB2312"/>
          <w:kern w:val="0"/>
          <w:sz w:val="28"/>
          <w:szCs w:val="28"/>
        </w:rPr>
      </w:pPr>
    </w:p>
    <w:p w14:paraId="222BA54A">
      <w:pPr>
        <w:wordWrap w:val="0"/>
        <w:autoSpaceDE w:val="0"/>
        <w:autoSpaceDN w:val="0"/>
        <w:adjustRightInd w:val="0"/>
        <w:spacing w:line="360" w:lineRule="auto"/>
        <w:ind w:firstLine="3598" w:firstLineChars="1285"/>
        <w:jc w:val="right"/>
        <w:rPr>
          <w:rFonts w:ascii="宋体" w:hAnsi="宋体" w:cs="仿宋_GB2312"/>
          <w:kern w:val="0"/>
          <w:sz w:val="28"/>
          <w:szCs w:val="28"/>
        </w:rPr>
      </w:pPr>
      <w:r>
        <w:rPr>
          <w:rFonts w:hint="eastAsia" w:ascii="宋体" w:hAnsi="宋体" w:cs="仿宋_GB2312"/>
          <w:kern w:val="0"/>
          <w:sz w:val="28"/>
          <w:szCs w:val="28"/>
        </w:rPr>
        <w:t>投标人：（盖单位公章）</w:t>
      </w:r>
    </w:p>
    <w:p w14:paraId="626D8C07">
      <w:pPr>
        <w:wordWrap w:val="0"/>
        <w:autoSpaceDE w:val="0"/>
        <w:autoSpaceDN w:val="0"/>
        <w:adjustRightInd w:val="0"/>
        <w:spacing w:line="360" w:lineRule="auto"/>
        <w:ind w:firstLine="3598" w:firstLineChars="1285"/>
        <w:jc w:val="right"/>
        <w:rPr>
          <w:rFonts w:ascii="宋体" w:hAnsi="宋体" w:cs="TimesNewRomanPSMT"/>
          <w:kern w:val="0"/>
          <w:sz w:val="28"/>
          <w:szCs w:val="28"/>
          <w:u w:val="single"/>
        </w:rPr>
      </w:pPr>
    </w:p>
    <w:p w14:paraId="765DD86F">
      <w:pPr>
        <w:wordWrap w:val="0"/>
        <w:autoSpaceDE w:val="0"/>
        <w:autoSpaceDN w:val="0"/>
        <w:adjustRightInd w:val="0"/>
        <w:spacing w:line="360" w:lineRule="auto"/>
        <w:ind w:firstLine="3598" w:firstLineChars="1285"/>
        <w:jc w:val="right"/>
        <w:rPr>
          <w:rFonts w:ascii="宋体" w:hAnsi="宋体" w:cs="仿宋_GB2312"/>
          <w:kern w:val="0"/>
          <w:sz w:val="28"/>
          <w:szCs w:val="28"/>
        </w:rPr>
      </w:pPr>
      <w:r>
        <w:rPr>
          <w:rFonts w:hint="eastAsia" w:ascii="宋体" w:hAnsi="宋体" w:cs="仿宋_GB2312"/>
          <w:kern w:val="0"/>
          <w:sz w:val="28"/>
          <w:szCs w:val="28"/>
        </w:rPr>
        <w:t>年 月   日</w:t>
      </w:r>
    </w:p>
    <w:p w14:paraId="6AE58AEB">
      <w:pPr>
        <w:autoSpaceDE w:val="0"/>
        <w:autoSpaceDN w:val="0"/>
        <w:adjustRightInd w:val="0"/>
        <w:spacing w:line="360" w:lineRule="auto"/>
        <w:jc w:val="center"/>
        <w:rPr>
          <w:rFonts w:ascii="宋体" w:hAnsi="宋体" w:cs="黑体"/>
          <w:b/>
          <w:kern w:val="0"/>
          <w:sz w:val="28"/>
          <w:szCs w:val="28"/>
        </w:rPr>
      </w:pPr>
    </w:p>
    <w:p w14:paraId="3CA8742A">
      <w:pPr>
        <w:autoSpaceDE w:val="0"/>
        <w:autoSpaceDN w:val="0"/>
        <w:adjustRightInd w:val="0"/>
        <w:spacing w:line="360" w:lineRule="auto"/>
        <w:jc w:val="center"/>
        <w:rPr>
          <w:rFonts w:ascii="宋体" w:hAnsi="宋体" w:cs="黑体"/>
          <w:b/>
          <w:kern w:val="0"/>
          <w:sz w:val="28"/>
          <w:szCs w:val="28"/>
        </w:rPr>
      </w:pPr>
    </w:p>
    <w:p w14:paraId="1D66E683">
      <w:pPr>
        <w:autoSpaceDE w:val="0"/>
        <w:autoSpaceDN w:val="0"/>
        <w:adjustRightInd w:val="0"/>
        <w:spacing w:line="360" w:lineRule="auto"/>
        <w:jc w:val="center"/>
        <w:rPr>
          <w:rFonts w:ascii="宋体" w:hAnsi="宋体" w:cs="黑体"/>
          <w:b/>
          <w:kern w:val="0"/>
          <w:sz w:val="28"/>
          <w:szCs w:val="28"/>
        </w:rPr>
      </w:pPr>
    </w:p>
    <w:p w14:paraId="1DD29E1C">
      <w:pPr>
        <w:autoSpaceDE w:val="0"/>
        <w:autoSpaceDN w:val="0"/>
        <w:adjustRightInd w:val="0"/>
        <w:spacing w:line="360" w:lineRule="auto"/>
        <w:rPr>
          <w:rFonts w:ascii="宋体" w:hAnsi="宋体" w:cs="黑体"/>
          <w:b/>
          <w:kern w:val="0"/>
          <w:sz w:val="28"/>
          <w:szCs w:val="28"/>
        </w:rPr>
      </w:pPr>
    </w:p>
    <w:p w14:paraId="67780398">
      <w:pPr>
        <w:autoSpaceDE w:val="0"/>
        <w:autoSpaceDN w:val="0"/>
        <w:adjustRightInd w:val="0"/>
        <w:spacing w:line="360" w:lineRule="auto"/>
        <w:rPr>
          <w:rFonts w:ascii="宋体" w:hAnsi="宋体" w:cs="黑体"/>
          <w:b/>
          <w:kern w:val="0"/>
          <w:sz w:val="28"/>
          <w:szCs w:val="28"/>
        </w:rPr>
      </w:pPr>
    </w:p>
    <w:p w14:paraId="26C2B694">
      <w:pPr>
        <w:pStyle w:val="6"/>
        <w:jc w:val="center"/>
        <w:rPr>
          <w:rFonts w:hint="eastAsia" w:ascii="宋体" w:hAnsi="宋体" w:eastAsia="宋体" w:cs="宋体"/>
          <w:sz w:val="32"/>
        </w:rPr>
      </w:pPr>
      <w:bookmarkStart w:id="96" w:name="_Toc24295"/>
      <w:bookmarkStart w:id="97" w:name="_Toc26619"/>
      <w:r>
        <w:rPr>
          <w:rFonts w:hint="eastAsia" w:ascii="宋体" w:hAnsi="宋体" w:eastAsia="宋体" w:cs="宋体"/>
          <w:sz w:val="32"/>
        </w:rPr>
        <w:t>二、法定代表人身份证明</w:t>
      </w:r>
      <w:bookmarkEnd w:id="96"/>
      <w:bookmarkEnd w:id="97"/>
    </w:p>
    <w:p w14:paraId="0DDF8497">
      <w:pPr>
        <w:autoSpaceDE w:val="0"/>
        <w:autoSpaceDN w:val="0"/>
        <w:adjustRightInd w:val="0"/>
        <w:spacing w:line="360" w:lineRule="auto"/>
        <w:jc w:val="center"/>
        <w:rPr>
          <w:rFonts w:ascii="宋体" w:hAnsi="宋体" w:cs="黑体"/>
          <w:kern w:val="0"/>
          <w:sz w:val="28"/>
          <w:szCs w:val="28"/>
        </w:rPr>
      </w:pPr>
    </w:p>
    <w:p w14:paraId="55FA8E4E">
      <w:pPr>
        <w:autoSpaceDE w:val="0"/>
        <w:autoSpaceDN w:val="0"/>
        <w:adjustRightInd w:val="0"/>
        <w:spacing w:line="360" w:lineRule="auto"/>
        <w:jc w:val="center"/>
        <w:rPr>
          <w:rFonts w:ascii="宋体" w:hAnsi="宋体" w:cs="黑体"/>
          <w:kern w:val="0"/>
          <w:sz w:val="28"/>
          <w:szCs w:val="28"/>
        </w:rPr>
      </w:pPr>
    </w:p>
    <w:p w14:paraId="292C5702">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投标人名称：</w:t>
      </w:r>
    </w:p>
    <w:p w14:paraId="3F41447A">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单位性质：</w:t>
      </w:r>
    </w:p>
    <w:p w14:paraId="51EA3CD4">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地址：</w:t>
      </w:r>
    </w:p>
    <w:p w14:paraId="74CC5A36">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成立时间：年月日</w:t>
      </w:r>
    </w:p>
    <w:p w14:paraId="270EB053">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经营期限：</w:t>
      </w:r>
    </w:p>
    <w:p w14:paraId="416B55FF">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姓名：性别：年龄：职务：</w:t>
      </w:r>
    </w:p>
    <w:p w14:paraId="0857DD53">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系（投标人名称）的法定代表人。</w:t>
      </w:r>
    </w:p>
    <w:p w14:paraId="74845668">
      <w:pPr>
        <w:autoSpaceDE w:val="0"/>
        <w:autoSpaceDN w:val="0"/>
        <w:adjustRightInd w:val="0"/>
        <w:spacing w:line="360" w:lineRule="auto"/>
        <w:ind w:firstLine="560" w:firstLineChars="200"/>
        <w:jc w:val="left"/>
        <w:rPr>
          <w:rFonts w:ascii="宋体" w:hAnsi="宋体" w:cs="仿宋_GB2312"/>
          <w:kern w:val="0"/>
          <w:sz w:val="28"/>
          <w:szCs w:val="28"/>
        </w:rPr>
      </w:pPr>
    </w:p>
    <w:p w14:paraId="5E41A4E5">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特此证明。</w:t>
      </w:r>
    </w:p>
    <w:p w14:paraId="55A230B8">
      <w:pPr>
        <w:autoSpaceDE w:val="0"/>
        <w:autoSpaceDN w:val="0"/>
        <w:adjustRightInd w:val="0"/>
        <w:spacing w:line="360" w:lineRule="auto"/>
        <w:ind w:firstLine="560" w:firstLineChars="200"/>
        <w:jc w:val="left"/>
        <w:rPr>
          <w:rFonts w:ascii="宋体" w:hAnsi="宋体" w:cs="仿宋_GB2312"/>
          <w:kern w:val="0"/>
          <w:sz w:val="28"/>
          <w:szCs w:val="28"/>
        </w:rPr>
      </w:pPr>
    </w:p>
    <w:p w14:paraId="392068A2">
      <w:pPr>
        <w:autoSpaceDE w:val="0"/>
        <w:autoSpaceDN w:val="0"/>
        <w:adjustRightInd w:val="0"/>
        <w:spacing w:line="360" w:lineRule="auto"/>
        <w:jc w:val="right"/>
        <w:rPr>
          <w:rFonts w:ascii="宋体" w:hAnsi="宋体" w:cs="仿宋_GB2312"/>
          <w:kern w:val="0"/>
          <w:sz w:val="28"/>
          <w:szCs w:val="28"/>
        </w:rPr>
      </w:pPr>
      <w:r>
        <w:rPr>
          <w:rFonts w:hint="eastAsia" w:ascii="宋体" w:hAnsi="宋体" w:cs="仿宋_GB2312"/>
          <w:kern w:val="0"/>
          <w:sz w:val="28"/>
          <w:szCs w:val="28"/>
        </w:rPr>
        <w:t>投标人：（盖单位公章）</w:t>
      </w:r>
    </w:p>
    <w:p w14:paraId="111DA2C3">
      <w:pPr>
        <w:wordWrap w:val="0"/>
        <w:autoSpaceDE w:val="0"/>
        <w:autoSpaceDN w:val="0"/>
        <w:adjustRightInd w:val="0"/>
        <w:spacing w:line="360" w:lineRule="auto"/>
        <w:jc w:val="right"/>
        <w:rPr>
          <w:rFonts w:ascii="宋体" w:hAnsi="宋体" w:cs="仿宋_GB2312"/>
          <w:kern w:val="0"/>
          <w:sz w:val="28"/>
          <w:szCs w:val="28"/>
        </w:rPr>
      </w:pPr>
      <w:r>
        <w:rPr>
          <w:rFonts w:hint="eastAsia" w:ascii="宋体" w:hAnsi="宋体" w:cs="仿宋_GB2312"/>
          <w:kern w:val="0"/>
          <w:sz w:val="28"/>
          <w:szCs w:val="28"/>
        </w:rPr>
        <w:t>年月日</w:t>
      </w:r>
    </w:p>
    <w:p w14:paraId="1247534F">
      <w:pPr>
        <w:autoSpaceDE w:val="0"/>
        <w:autoSpaceDN w:val="0"/>
        <w:adjustRightInd w:val="0"/>
        <w:spacing w:line="360" w:lineRule="auto"/>
        <w:jc w:val="left"/>
        <w:rPr>
          <w:rFonts w:ascii="宋体" w:hAnsi="宋体" w:cs="黑体"/>
          <w:kern w:val="0"/>
          <w:sz w:val="28"/>
          <w:szCs w:val="28"/>
        </w:rPr>
      </w:pPr>
    </w:p>
    <w:p w14:paraId="665BD03E">
      <w:pPr>
        <w:autoSpaceDE w:val="0"/>
        <w:autoSpaceDN w:val="0"/>
        <w:adjustRightInd w:val="0"/>
        <w:spacing w:line="360" w:lineRule="auto"/>
        <w:jc w:val="left"/>
        <w:rPr>
          <w:rFonts w:ascii="宋体" w:hAnsi="宋体" w:cs="黑体"/>
          <w:kern w:val="0"/>
          <w:sz w:val="28"/>
          <w:szCs w:val="28"/>
        </w:rPr>
      </w:pPr>
    </w:p>
    <w:p w14:paraId="11369D67">
      <w:pPr>
        <w:autoSpaceDE w:val="0"/>
        <w:autoSpaceDN w:val="0"/>
        <w:adjustRightInd w:val="0"/>
        <w:spacing w:line="360" w:lineRule="auto"/>
        <w:jc w:val="left"/>
        <w:rPr>
          <w:rFonts w:ascii="宋体" w:hAnsi="宋体" w:cs="黑体"/>
          <w:kern w:val="0"/>
          <w:sz w:val="28"/>
          <w:szCs w:val="28"/>
        </w:rPr>
      </w:pPr>
    </w:p>
    <w:p w14:paraId="385DCD32">
      <w:pPr>
        <w:autoSpaceDE w:val="0"/>
        <w:autoSpaceDN w:val="0"/>
        <w:adjustRightInd w:val="0"/>
        <w:spacing w:line="360" w:lineRule="auto"/>
        <w:jc w:val="left"/>
        <w:rPr>
          <w:rFonts w:ascii="宋体" w:hAnsi="宋体" w:cs="黑体"/>
          <w:kern w:val="0"/>
          <w:sz w:val="28"/>
          <w:szCs w:val="28"/>
        </w:rPr>
      </w:pPr>
    </w:p>
    <w:p w14:paraId="1994863C">
      <w:pPr>
        <w:autoSpaceDE w:val="0"/>
        <w:autoSpaceDN w:val="0"/>
        <w:adjustRightInd w:val="0"/>
        <w:spacing w:line="360" w:lineRule="auto"/>
        <w:jc w:val="left"/>
        <w:rPr>
          <w:rFonts w:ascii="宋体" w:hAnsi="宋体" w:cs="黑体"/>
          <w:kern w:val="0"/>
          <w:sz w:val="28"/>
          <w:szCs w:val="28"/>
        </w:rPr>
      </w:pPr>
    </w:p>
    <w:p w14:paraId="3B9FAB97">
      <w:pPr>
        <w:autoSpaceDE w:val="0"/>
        <w:autoSpaceDN w:val="0"/>
        <w:adjustRightInd w:val="0"/>
        <w:spacing w:line="360" w:lineRule="auto"/>
        <w:jc w:val="left"/>
        <w:rPr>
          <w:rFonts w:ascii="宋体" w:hAnsi="宋体" w:cs="黑体"/>
          <w:kern w:val="0"/>
          <w:sz w:val="28"/>
          <w:szCs w:val="28"/>
        </w:rPr>
      </w:pPr>
    </w:p>
    <w:p w14:paraId="586E66B8">
      <w:pPr>
        <w:autoSpaceDE w:val="0"/>
        <w:autoSpaceDN w:val="0"/>
        <w:adjustRightInd w:val="0"/>
        <w:spacing w:line="360" w:lineRule="auto"/>
        <w:jc w:val="left"/>
        <w:rPr>
          <w:rFonts w:ascii="宋体" w:hAnsi="宋体" w:cs="黑体"/>
          <w:kern w:val="0"/>
          <w:sz w:val="28"/>
          <w:szCs w:val="28"/>
        </w:rPr>
      </w:pPr>
    </w:p>
    <w:p w14:paraId="3D1D9BC2">
      <w:pPr>
        <w:autoSpaceDE w:val="0"/>
        <w:autoSpaceDN w:val="0"/>
        <w:adjustRightInd w:val="0"/>
        <w:spacing w:line="360" w:lineRule="auto"/>
        <w:jc w:val="left"/>
        <w:rPr>
          <w:rFonts w:ascii="宋体" w:hAnsi="宋体" w:cs="黑体"/>
          <w:kern w:val="0"/>
          <w:sz w:val="28"/>
          <w:szCs w:val="28"/>
        </w:rPr>
      </w:pPr>
    </w:p>
    <w:p w14:paraId="43979C3B">
      <w:pPr>
        <w:autoSpaceDE w:val="0"/>
        <w:autoSpaceDN w:val="0"/>
        <w:adjustRightInd w:val="0"/>
        <w:spacing w:line="360" w:lineRule="auto"/>
        <w:jc w:val="left"/>
        <w:rPr>
          <w:rFonts w:ascii="宋体" w:hAnsi="宋体" w:cs="黑体"/>
          <w:kern w:val="0"/>
          <w:sz w:val="28"/>
          <w:szCs w:val="28"/>
        </w:rPr>
      </w:pPr>
    </w:p>
    <w:p w14:paraId="0C453E5F">
      <w:pPr>
        <w:pStyle w:val="6"/>
        <w:jc w:val="center"/>
        <w:rPr>
          <w:rFonts w:hint="eastAsia" w:ascii="宋体" w:hAnsi="宋体" w:eastAsia="宋体" w:cs="宋体"/>
          <w:sz w:val="32"/>
        </w:rPr>
      </w:pPr>
      <w:bookmarkStart w:id="98" w:name="_Toc15069"/>
      <w:bookmarkStart w:id="99" w:name="_Toc28258"/>
      <w:r>
        <w:rPr>
          <w:rFonts w:hint="eastAsia" w:ascii="宋体" w:hAnsi="宋体" w:eastAsia="宋体" w:cs="宋体"/>
          <w:sz w:val="32"/>
        </w:rPr>
        <w:t>三、授权委托书</w:t>
      </w:r>
      <w:bookmarkEnd w:id="98"/>
      <w:bookmarkEnd w:id="99"/>
    </w:p>
    <w:p w14:paraId="0B5C480F">
      <w:pPr>
        <w:autoSpaceDE w:val="0"/>
        <w:autoSpaceDN w:val="0"/>
        <w:adjustRightInd w:val="0"/>
        <w:spacing w:line="360" w:lineRule="auto"/>
        <w:jc w:val="center"/>
        <w:rPr>
          <w:rFonts w:ascii="宋体" w:hAnsi="宋体" w:cs="黑体"/>
          <w:kern w:val="0"/>
          <w:sz w:val="28"/>
          <w:szCs w:val="28"/>
        </w:rPr>
      </w:pPr>
    </w:p>
    <w:p w14:paraId="7F47A272">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14:paraId="15B01FEE">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委托期限：。</w:t>
      </w:r>
    </w:p>
    <w:p w14:paraId="08E81434">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代理人无转委托权。</w:t>
      </w:r>
    </w:p>
    <w:p w14:paraId="692D534E">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附：法定代表人身份证明</w:t>
      </w:r>
    </w:p>
    <w:p w14:paraId="47AC9F51">
      <w:pPr>
        <w:autoSpaceDE w:val="0"/>
        <w:autoSpaceDN w:val="0"/>
        <w:adjustRightInd w:val="0"/>
        <w:spacing w:line="360" w:lineRule="auto"/>
        <w:ind w:firstLine="560" w:firstLineChars="200"/>
        <w:jc w:val="left"/>
        <w:rPr>
          <w:rFonts w:ascii="宋体" w:hAnsi="宋体" w:cs="仿宋_GB2312"/>
          <w:kern w:val="0"/>
          <w:sz w:val="28"/>
          <w:szCs w:val="28"/>
        </w:rPr>
      </w:pPr>
    </w:p>
    <w:p w14:paraId="0A69459A">
      <w:pPr>
        <w:autoSpaceDE w:val="0"/>
        <w:autoSpaceDN w:val="0"/>
        <w:adjustRightInd w:val="0"/>
        <w:spacing w:line="360" w:lineRule="auto"/>
        <w:ind w:firstLine="560" w:firstLineChars="200"/>
        <w:jc w:val="left"/>
        <w:rPr>
          <w:rFonts w:ascii="宋体" w:hAnsi="宋体" w:cs="仿宋_GB2312"/>
          <w:kern w:val="0"/>
          <w:sz w:val="28"/>
          <w:szCs w:val="28"/>
        </w:rPr>
      </w:pPr>
    </w:p>
    <w:p w14:paraId="7B066F23">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投标人：（盖单位公章）</w:t>
      </w:r>
    </w:p>
    <w:p w14:paraId="6F415FE0">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法定代表人： （签字或盖章）</w:t>
      </w:r>
    </w:p>
    <w:p w14:paraId="01B87211">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身份证号码：</w:t>
      </w:r>
    </w:p>
    <w:p w14:paraId="071D3601">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委托代理人： （签字或盖章）</w:t>
      </w:r>
    </w:p>
    <w:p w14:paraId="26DF77DC">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身份证号码：</w:t>
      </w:r>
    </w:p>
    <w:p w14:paraId="6EB1BFB2">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年月 日</w:t>
      </w:r>
    </w:p>
    <w:p w14:paraId="672B9025">
      <w:pPr>
        <w:autoSpaceDE w:val="0"/>
        <w:autoSpaceDN w:val="0"/>
        <w:adjustRightInd w:val="0"/>
        <w:spacing w:line="360" w:lineRule="auto"/>
        <w:jc w:val="left"/>
        <w:rPr>
          <w:rFonts w:ascii="宋体" w:hAnsi="宋体" w:cs="仿宋_GB2312"/>
          <w:kern w:val="0"/>
          <w:sz w:val="28"/>
          <w:szCs w:val="28"/>
        </w:rPr>
      </w:pPr>
    </w:p>
    <w:p w14:paraId="0496B73F">
      <w:pPr>
        <w:autoSpaceDE w:val="0"/>
        <w:autoSpaceDN w:val="0"/>
        <w:adjustRightInd w:val="0"/>
        <w:spacing w:line="360" w:lineRule="auto"/>
        <w:jc w:val="left"/>
        <w:rPr>
          <w:rFonts w:ascii="宋体" w:hAnsi="宋体" w:cs="TimesNewRomanPSMT"/>
          <w:kern w:val="0"/>
          <w:sz w:val="28"/>
          <w:szCs w:val="28"/>
        </w:rPr>
      </w:pPr>
    </w:p>
    <w:p w14:paraId="73DBF9E1">
      <w:pPr>
        <w:autoSpaceDE w:val="0"/>
        <w:autoSpaceDN w:val="0"/>
        <w:adjustRightInd w:val="0"/>
        <w:spacing w:line="360" w:lineRule="auto"/>
        <w:jc w:val="left"/>
        <w:rPr>
          <w:rFonts w:ascii="宋体" w:hAnsi="宋体" w:cs="黑体"/>
          <w:kern w:val="0"/>
          <w:sz w:val="28"/>
          <w:szCs w:val="28"/>
        </w:rPr>
      </w:pPr>
    </w:p>
    <w:p w14:paraId="0EC690A0">
      <w:pPr>
        <w:autoSpaceDE w:val="0"/>
        <w:autoSpaceDN w:val="0"/>
        <w:adjustRightInd w:val="0"/>
        <w:spacing w:line="360" w:lineRule="auto"/>
        <w:jc w:val="left"/>
        <w:rPr>
          <w:rFonts w:ascii="宋体" w:hAnsi="宋体" w:cs="黑体"/>
          <w:kern w:val="0"/>
          <w:sz w:val="28"/>
          <w:szCs w:val="28"/>
        </w:rPr>
      </w:pPr>
    </w:p>
    <w:p w14:paraId="1FF39F8B">
      <w:pPr>
        <w:autoSpaceDE w:val="0"/>
        <w:autoSpaceDN w:val="0"/>
        <w:adjustRightInd w:val="0"/>
        <w:spacing w:line="360" w:lineRule="auto"/>
        <w:jc w:val="left"/>
        <w:rPr>
          <w:rFonts w:ascii="宋体" w:hAnsi="宋体" w:cs="黑体"/>
          <w:kern w:val="0"/>
          <w:sz w:val="28"/>
          <w:szCs w:val="28"/>
        </w:rPr>
      </w:pPr>
    </w:p>
    <w:p w14:paraId="73065ACC">
      <w:pPr>
        <w:autoSpaceDE w:val="0"/>
        <w:autoSpaceDN w:val="0"/>
        <w:adjustRightInd w:val="0"/>
        <w:spacing w:line="360" w:lineRule="auto"/>
        <w:jc w:val="left"/>
        <w:rPr>
          <w:rFonts w:ascii="宋体" w:hAnsi="宋体" w:cs="黑体"/>
          <w:kern w:val="0"/>
          <w:sz w:val="28"/>
          <w:szCs w:val="28"/>
        </w:rPr>
      </w:pPr>
    </w:p>
    <w:p w14:paraId="382B4D11">
      <w:pPr>
        <w:autoSpaceDE w:val="0"/>
        <w:autoSpaceDN w:val="0"/>
        <w:adjustRightInd w:val="0"/>
        <w:spacing w:line="360" w:lineRule="auto"/>
        <w:jc w:val="left"/>
        <w:rPr>
          <w:rFonts w:ascii="宋体" w:hAnsi="宋体" w:cs="黑体"/>
          <w:kern w:val="0"/>
          <w:sz w:val="28"/>
          <w:szCs w:val="28"/>
        </w:rPr>
      </w:pPr>
    </w:p>
    <w:p w14:paraId="3D1C3469">
      <w:pPr>
        <w:autoSpaceDE w:val="0"/>
        <w:autoSpaceDN w:val="0"/>
        <w:adjustRightInd w:val="0"/>
        <w:spacing w:line="360" w:lineRule="auto"/>
        <w:jc w:val="left"/>
        <w:rPr>
          <w:rFonts w:ascii="宋体" w:hAnsi="宋体" w:cs="黑体"/>
          <w:kern w:val="0"/>
          <w:sz w:val="28"/>
          <w:szCs w:val="28"/>
        </w:rPr>
      </w:pPr>
    </w:p>
    <w:p w14:paraId="2DDE8BEA">
      <w:pPr>
        <w:jc w:val="center"/>
        <w:outlineLvl w:val="9"/>
        <w:rPr>
          <w:rFonts w:hint="eastAsia" w:ascii="黑体" w:eastAsia="黑体"/>
          <w:sz w:val="32"/>
        </w:rPr>
      </w:pPr>
    </w:p>
    <w:p w14:paraId="3B3A3ABF">
      <w:pPr>
        <w:pStyle w:val="6"/>
        <w:jc w:val="center"/>
        <w:rPr>
          <w:rFonts w:hint="eastAsia" w:ascii="宋体" w:hAnsi="宋体" w:eastAsia="宋体" w:cs="宋体"/>
          <w:sz w:val="32"/>
        </w:rPr>
      </w:pPr>
      <w:r>
        <w:rPr>
          <w:rFonts w:hint="eastAsia" w:ascii="宋体" w:hAnsi="宋体" w:eastAsia="宋体" w:cs="宋体"/>
          <w:sz w:val="32"/>
        </w:rPr>
        <w:t>四、完税凭证、社保证明</w:t>
      </w:r>
    </w:p>
    <w:p w14:paraId="5A46D09D">
      <w:pPr>
        <w:autoSpaceDE w:val="0"/>
        <w:autoSpaceDN w:val="0"/>
        <w:adjustRightInd w:val="0"/>
        <w:spacing w:line="360" w:lineRule="auto"/>
        <w:jc w:val="center"/>
        <w:rPr>
          <w:rFonts w:ascii="宋体" w:hAnsi="宋体" w:cs="黑体"/>
          <w:kern w:val="0"/>
          <w:sz w:val="28"/>
          <w:szCs w:val="28"/>
        </w:rPr>
      </w:pPr>
    </w:p>
    <w:p w14:paraId="5C197F00">
      <w:pPr>
        <w:autoSpaceDE w:val="0"/>
        <w:autoSpaceDN w:val="0"/>
        <w:adjustRightInd w:val="0"/>
        <w:spacing w:line="360" w:lineRule="auto"/>
        <w:jc w:val="left"/>
        <w:rPr>
          <w:rFonts w:ascii="宋体" w:hAnsi="宋体" w:cs="TimesNewRomanPSMT"/>
          <w:kern w:val="0"/>
          <w:sz w:val="28"/>
          <w:szCs w:val="28"/>
        </w:rPr>
      </w:pPr>
    </w:p>
    <w:p w14:paraId="4EE4195C">
      <w:pPr>
        <w:autoSpaceDE w:val="0"/>
        <w:autoSpaceDN w:val="0"/>
        <w:adjustRightInd w:val="0"/>
        <w:spacing w:line="360" w:lineRule="auto"/>
        <w:jc w:val="left"/>
        <w:rPr>
          <w:rFonts w:ascii="宋体" w:hAnsi="宋体" w:cs="黑体"/>
          <w:kern w:val="0"/>
          <w:sz w:val="28"/>
          <w:szCs w:val="28"/>
        </w:rPr>
      </w:pPr>
    </w:p>
    <w:p w14:paraId="2BA4F154">
      <w:pPr>
        <w:autoSpaceDE w:val="0"/>
        <w:autoSpaceDN w:val="0"/>
        <w:adjustRightInd w:val="0"/>
        <w:spacing w:line="360" w:lineRule="auto"/>
        <w:jc w:val="left"/>
        <w:rPr>
          <w:rFonts w:ascii="宋体" w:hAnsi="宋体" w:cs="黑体"/>
          <w:kern w:val="0"/>
          <w:sz w:val="28"/>
          <w:szCs w:val="28"/>
        </w:rPr>
      </w:pPr>
    </w:p>
    <w:p w14:paraId="0398C6DE">
      <w:pPr>
        <w:autoSpaceDE w:val="0"/>
        <w:autoSpaceDN w:val="0"/>
        <w:adjustRightInd w:val="0"/>
        <w:spacing w:line="360" w:lineRule="auto"/>
        <w:jc w:val="left"/>
        <w:rPr>
          <w:rFonts w:ascii="宋体" w:hAnsi="宋体" w:cs="黑体"/>
          <w:kern w:val="0"/>
          <w:sz w:val="28"/>
          <w:szCs w:val="28"/>
        </w:rPr>
      </w:pPr>
    </w:p>
    <w:p w14:paraId="665A6A74">
      <w:pPr>
        <w:autoSpaceDE w:val="0"/>
        <w:autoSpaceDN w:val="0"/>
        <w:adjustRightInd w:val="0"/>
        <w:spacing w:line="360" w:lineRule="auto"/>
        <w:jc w:val="left"/>
        <w:rPr>
          <w:rFonts w:ascii="宋体" w:hAnsi="宋体" w:cs="黑体"/>
          <w:kern w:val="0"/>
          <w:sz w:val="28"/>
          <w:szCs w:val="28"/>
        </w:rPr>
      </w:pPr>
    </w:p>
    <w:p w14:paraId="4AFEA00C">
      <w:pPr>
        <w:autoSpaceDE w:val="0"/>
        <w:autoSpaceDN w:val="0"/>
        <w:adjustRightInd w:val="0"/>
        <w:spacing w:line="360" w:lineRule="auto"/>
        <w:jc w:val="left"/>
        <w:rPr>
          <w:rFonts w:ascii="宋体" w:hAnsi="宋体" w:cs="黑体"/>
          <w:kern w:val="0"/>
          <w:sz w:val="28"/>
          <w:szCs w:val="28"/>
        </w:rPr>
      </w:pPr>
    </w:p>
    <w:p w14:paraId="6243297C">
      <w:pPr>
        <w:autoSpaceDE w:val="0"/>
        <w:autoSpaceDN w:val="0"/>
        <w:adjustRightInd w:val="0"/>
        <w:spacing w:line="360" w:lineRule="auto"/>
        <w:jc w:val="left"/>
        <w:rPr>
          <w:rFonts w:ascii="宋体" w:hAnsi="宋体" w:cs="黑体"/>
          <w:kern w:val="0"/>
          <w:sz w:val="28"/>
          <w:szCs w:val="28"/>
        </w:rPr>
      </w:pPr>
    </w:p>
    <w:p w14:paraId="22804664">
      <w:pPr>
        <w:autoSpaceDE w:val="0"/>
        <w:autoSpaceDN w:val="0"/>
        <w:adjustRightInd w:val="0"/>
        <w:spacing w:line="360" w:lineRule="auto"/>
        <w:jc w:val="left"/>
        <w:rPr>
          <w:rFonts w:ascii="宋体" w:hAnsi="宋体" w:cs="黑体"/>
          <w:kern w:val="0"/>
          <w:sz w:val="28"/>
          <w:szCs w:val="28"/>
        </w:rPr>
      </w:pPr>
    </w:p>
    <w:p w14:paraId="596A4D6B">
      <w:pPr>
        <w:autoSpaceDE w:val="0"/>
        <w:autoSpaceDN w:val="0"/>
        <w:adjustRightInd w:val="0"/>
        <w:spacing w:line="360" w:lineRule="auto"/>
        <w:jc w:val="left"/>
        <w:rPr>
          <w:rFonts w:ascii="宋体" w:hAnsi="宋体" w:cs="黑体"/>
          <w:kern w:val="0"/>
          <w:sz w:val="28"/>
          <w:szCs w:val="28"/>
        </w:rPr>
      </w:pPr>
    </w:p>
    <w:p w14:paraId="6E7D60CA">
      <w:pPr>
        <w:autoSpaceDE w:val="0"/>
        <w:autoSpaceDN w:val="0"/>
        <w:adjustRightInd w:val="0"/>
        <w:spacing w:line="360" w:lineRule="auto"/>
        <w:jc w:val="left"/>
        <w:rPr>
          <w:rFonts w:ascii="宋体" w:hAnsi="宋体" w:cs="黑体"/>
          <w:kern w:val="0"/>
          <w:sz w:val="28"/>
          <w:szCs w:val="28"/>
        </w:rPr>
      </w:pPr>
    </w:p>
    <w:p w14:paraId="558B93C7">
      <w:pPr>
        <w:autoSpaceDE w:val="0"/>
        <w:autoSpaceDN w:val="0"/>
        <w:adjustRightInd w:val="0"/>
        <w:spacing w:line="360" w:lineRule="auto"/>
        <w:jc w:val="left"/>
        <w:rPr>
          <w:rFonts w:ascii="宋体" w:hAnsi="宋体" w:cs="黑体"/>
          <w:kern w:val="0"/>
          <w:sz w:val="28"/>
          <w:szCs w:val="28"/>
        </w:rPr>
      </w:pPr>
    </w:p>
    <w:p w14:paraId="36E09C37">
      <w:pPr>
        <w:autoSpaceDE w:val="0"/>
        <w:autoSpaceDN w:val="0"/>
        <w:adjustRightInd w:val="0"/>
        <w:spacing w:line="360" w:lineRule="auto"/>
        <w:jc w:val="left"/>
        <w:rPr>
          <w:rFonts w:ascii="宋体" w:hAnsi="宋体" w:cs="黑体"/>
          <w:kern w:val="0"/>
          <w:sz w:val="28"/>
          <w:szCs w:val="28"/>
        </w:rPr>
      </w:pPr>
    </w:p>
    <w:p w14:paraId="2019C677">
      <w:pPr>
        <w:autoSpaceDE w:val="0"/>
        <w:autoSpaceDN w:val="0"/>
        <w:adjustRightInd w:val="0"/>
        <w:spacing w:line="360" w:lineRule="auto"/>
        <w:jc w:val="left"/>
        <w:rPr>
          <w:rFonts w:ascii="宋体" w:hAnsi="宋体" w:cs="黑体"/>
          <w:kern w:val="0"/>
          <w:sz w:val="28"/>
          <w:szCs w:val="28"/>
        </w:rPr>
      </w:pPr>
    </w:p>
    <w:p w14:paraId="337B824B">
      <w:pPr>
        <w:autoSpaceDE w:val="0"/>
        <w:autoSpaceDN w:val="0"/>
        <w:adjustRightInd w:val="0"/>
        <w:spacing w:line="360" w:lineRule="auto"/>
        <w:jc w:val="left"/>
        <w:rPr>
          <w:rFonts w:ascii="宋体" w:hAnsi="宋体" w:cs="黑体"/>
          <w:kern w:val="0"/>
          <w:sz w:val="28"/>
          <w:szCs w:val="28"/>
        </w:rPr>
      </w:pPr>
    </w:p>
    <w:p w14:paraId="0C18D23D">
      <w:pPr>
        <w:autoSpaceDE w:val="0"/>
        <w:autoSpaceDN w:val="0"/>
        <w:adjustRightInd w:val="0"/>
        <w:spacing w:line="360" w:lineRule="auto"/>
        <w:jc w:val="left"/>
        <w:rPr>
          <w:rFonts w:ascii="宋体" w:hAnsi="宋体" w:cs="黑体"/>
          <w:kern w:val="0"/>
          <w:sz w:val="28"/>
          <w:szCs w:val="28"/>
        </w:rPr>
      </w:pPr>
    </w:p>
    <w:p w14:paraId="5B5E1A71">
      <w:pPr>
        <w:autoSpaceDE w:val="0"/>
        <w:autoSpaceDN w:val="0"/>
        <w:adjustRightInd w:val="0"/>
        <w:spacing w:line="360" w:lineRule="auto"/>
        <w:jc w:val="left"/>
        <w:rPr>
          <w:rFonts w:ascii="宋体" w:hAnsi="宋体" w:cs="黑体"/>
          <w:kern w:val="0"/>
          <w:sz w:val="28"/>
          <w:szCs w:val="28"/>
        </w:rPr>
      </w:pPr>
    </w:p>
    <w:p w14:paraId="595AFBF7">
      <w:pPr>
        <w:autoSpaceDE w:val="0"/>
        <w:autoSpaceDN w:val="0"/>
        <w:adjustRightInd w:val="0"/>
        <w:spacing w:line="360" w:lineRule="auto"/>
        <w:jc w:val="left"/>
        <w:rPr>
          <w:rFonts w:ascii="宋体" w:hAnsi="宋体" w:cs="黑体"/>
          <w:kern w:val="0"/>
          <w:sz w:val="28"/>
          <w:szCs w:val="28"/>
        </w:rPr>
      </w:pPr>
    </w:p>
    <w:p w14:paraId="34AFE257">
      <w:pPr>
        <w:autoSpaceDE w:val="0"/>
        <w:autoSpaceDN w:val="0"/>
        <w:adjustRightInd w:val="0"/>
        <w:spacing w:line="360" w:lineRule="auto"/>
        <w:jc w:val="left"/>
        <w:rPr>
          <w:rFonts w:ascii="宋体" w:hAnsi="宋体" w:cs="黑体"/>
          <w:kern w:val="0"/>
          <w:sz w:val="28"/>
          <w:szCs w:val="28"/>
        </w:rPr>
      </w:pPr>
    </w:p>
    <w:p w14:paraId="4BC1C2B3">
      <w:pPr>
        <w:autoSpaceDE w:val="0"/>
        <w:autoSpaceDN w:val="0"/>
        <w:adjustRightInd w:val="0"/>
        <w:spacing w:line="360" w:lineRule="auto"/>
        <w:jc w:val="left"/>
        <w:rPr>
          <w:rFonts w:ascii="宋体" w:hAnsi="宋体" w:cs="黑体"/>
          <w:kern w:val="0"/>
          <w:sz w:val="28"/>
          <w:szCs w:val="28"/>
        </w:rPr>
      </w:pPr>
    </w:p>
    <w:p w14:paraId="2E85E285">
      <w:pPr>
        <w:autoSpaceDE w:val="0"/>
        <w:autoSpaceDN w:val="0"/>
        <w:adjustRightInd w:val="0"/>
        <w:spacing w:line="360" w:lineRule="auto"/>
        <w:jc w:val="left"/>
        <w:rPr>
          <w:rFonts w:ascii="宋体" w:hAnsi="宋体" w:cs="黑体"/>
          <w:kern w:val="0"/>
          <w:sz w:val="28"/>
          <w:szCs w:val="28"/>
        </w:rPr>
      </w:pPr>
    </w:p>
    <w:p w14:paraId="236518B9">
      <w:pPr>
        <w:autoSpaceDE w:val="0"/>
        <w:autoSpaceDN w:val="0"/>
        <w:adjustRightInd w:val="0"/>
        <w:spacing w:line="360" w:lineRule="auto"/>
        <w:jc w:val="left"/>
        <w:rPr>
          <w:rFonts w:ascii="宋体" w:hAnsi="宋体" w:cs="黑体"/>
          <w:kern w:val="0"/>
          <w:sz w:val="28"/>
          <w:szCs w:val="28"/>
        </w:rPr>
      </w:pPr>
    </w:p>
    <w:p w14:paraId="5AB36CF3">
      <w:pPr>
        <w:pStyle w:val="6"/>
        <w:jc w:val="center"/>
        <w:rPr>
          <w:rFonts w:hint="eastAsia" w:ascii="宋体" w:hAnsi="宋体" w:eastAsia="宋体" w:cs="宋体"/>
          <w:sz w:val="32"/>
        </w:rPr>
      </w:pPr>
      <w:bookmarkStart w:id="100" w:name="_Toc11833"/>
      <w:bookmarkStart w:id="101" w:name="_Toc22686"/>
      <w:r>
        <w:rPr>
          <w:rFonts w:hint="eastAsia" w:ascii="宋体" w:hAnsi="宋体" w:eastAsia="宋体" w:cs="宋体"/>
          <w:sz w:val="32"/>
        </w:rPr>
        <w:t>五、网站截图</w:t>
      </w:r>
      <w:bookmarkEnd w:id="100"/>
      <w:bookmarkEnd w:id="101"/>
    </w:p>
    <w:p w14:paraId="3E3CC7F3">
      <w:pPr>
        <w:autoSpaceDE w:val="0"/>
        <w:autoSpaceDN w:val="0"/>
        <w:adjustRightInd w:val="0"/>
        <w:spacing w:line="360" w:lineRule="auto"/>
        <w:jc w:val="left"/>
        <w:rPr>
          <w:rFonts w:ascii="宋体" w:hAnsi="宋体" w:cs="黑体"/>
          <w:kern w:val="0"/>
          <w:sz w:val="28"/>
          <w:szCs w:val="28"/>
        </w:rPr>
      </w:pPr>
    </w:p>
    <w:p w14:paraId="2FC216D1">
      <w:pPr>
        <w:autoSpaceDE w:val="0"/>
        <w:autoSpaceDN w:val="0"/>
        <w:adjustRightInd w:val="0"/>
        <w:spacing w:line="360" w:lineRule="auto"/>
        <w:jc w:val="left"/>
        <w:rPr>
          <w:rFonts w:ascii="宋体" w:hAnsi="宋体" w:cs="黑体"/>
          <w:kern w:val="0"/>
          <w:sz w:val="28"/>
          <w:szCs w:val="28"/>
        </w:rPr>
      </w:pPr>
    </w:p>
    <w:p w14:paraId="377B1870">
      <w:pPr>
        <w:autoSpaceDE w:val="0"/>
        <w:autoSpaceDN w:val="0"/>
        <w:adjustRightInd w:val="0"/>
        <w:spacing w:line="360" w:lineRule="auto"/>
        <w:jc w:val="left"/>
        <w:rPr>
          <w:rFonts w:ascii="宋体" w:hAnsi="宋体" w:cs="黑体"/>
          <w:kern w:val="0"/>
          <w:sz w:val="28"/>
          <w:szCs w:val="28"/>
        </w:rPr>
      </w:pPr>
    </w:p>
    <w:p w14:paraId="5EBBA153">
      <w:pPr>
        <w:autoSpaceDE w:val="0"/>
        <w:autoSpaceDN w:val="0"/>
        <w:adjustRightInd w:val="0"/>
        <w:spacing w:line="360" w:lineRule="auto"/>
        <w:jc w:val="left"/>
        <w:rPr>
          <w:rFonts w:ascii="宋体" w:hAnsi="宋体" w:cs="黑体"/>
          <w:kern w:val="0"/>
          <w:sz w:val="28"/>
          <w:szCs w:val="28"/>
        </w:rPr>
      </w:pPr>
    </w:p>
    <w:p w14:paraId="1BD848E9">
      <w:pPr>
        <w:autoSpaceDE w:val="0"/>
        <w:autoSpaceDN w:val="0"/>
        <w:adjustRightInd w:val="0"/>
        <w:spacing w:line="360" w:lineRule="auto"/>
        <w:jc w:val="left"/>
        <w:rPr>
          <w:rFonts w:ascii="宋体" w:hAnsi="宋体" w:cs="黑体"/>
          <w:kern w:val="0"/>
          <w:sz w:val="28"/>
          <w:szCs w:val="28"/>
        </w:rPr>
      </w:pPr>
    </w:p>
    <w:p w14:paraId="07B93F92">
      <w:pPr>
        <w:autoSpaceDE w:val="0"/>
        <w:autoSpaceDN w:val="0"/>
        <w:adjustRightInd w:val="0"/>
        <w:spacing w:line="360" w:lineRule="auto"/>
        <w:jc w:val="left"/>
        <w:rPr>
          <w:rFonts w:ascii="宋体" w:hAnsi="宋体" w:cs="黑体"/>
          <w:kern w:val="0"/>
          <w:sz w:val="28"/>
          <w:szCs w:val="28"/>
        </w:rPr>
      </w:pPr>
    </w:p>
    <w:p w14:paraId="4B51AEC6">
      <w:pPr>
        <w:autoSpaceDE w:val="0"/>
        <w:autoSpaceDN w:val="0"/>
        <w:adjustRightInd w:val="0"/>
        <w:spacing w:line="360" w:lineRule="auto"/>
        <w:jc w:val="left"/>
        <w:rPr>
          <w:rFonts w:ascii="宋体" w:hAnsi="宋体" w:cs="黑体"/>
          <w:kern w:val="0"/>
          <w:sz w:val="28"/>
          <w:szCs w:val="28"/>
        </w:rPr>
      </w:pPr>
    </w:p>
    <w:p w14:paraId="4934BFCE">
      <w:pPr>
        <w:autoSpaceDE w:val="0"/>
        <w:autoSpaceDN w:val="0"/>
        <w:adjustRightInd w:val="0"/>
        <w:spacing w:line="360" w:lineRule="auto"/>
        <w:jc w:val="left"/>
        <w:rPr>
          <w:rFonts w:ascii="宋体" w:hAnsi="宋体" w:cs="黑体"/>
          <w:kern w:val="0"/>
          <w:sz w:val="28"/>
          <w:szCs w:val="28"/>
        </w:rPr>
      </w:pPr>
    </w:p>
    <w:p w14:paraId="60C91725">
      <w:pPr>
        <w:autoSpaceDE w:val="0"/>
        <w:autoSpaceDN w:val="0"/>
        <w:adjustRightInd w:val="0"/>
        <w:spacing w:line="360" w:lineRule="auto"/>
        <w:jc w:val="left"/>
        <w:rPr>
          <w:rFonts w:ascii="宋体" w:hAnsi="宋体" w:cs="黑体"/>
          <w:kern w:val="0"/>
          <w:sz w:val="28"/>
          <w:szCs w:val="28"/>
        </w:rPr>
      </w:pPr>
    </w:p>
    <w:p w14:paraId="05C2C18F">
      <w:pPr>
        <w:autoSpaceDE w:val="0"/>
        <w:autoSpaceDN w:val="0"/>
        <w:adjustRightInd w:val="0"/>
        <w:spacing w:line="360" w:lineRule="auto"/>
        <w:jc w:val="left"/>
        <w:rPr>
          <w:rFonts w:ascii="宋体" w:hAnsi="宋体" w:cs="黑体"/>
          <w:kern w:val="0"/>
          <w:sz w:val="28"/>
          <w:szCs w:val="28"/>
        </w:rPr>
      </w:pPr>
    </w:p>
    <w:p w14:paraId="51EE9AF7">
      <w:pPr>
        <w:autoSpaceDE w:val="0"/>
        <w:autoSpaceDN w:val="0"/>
        <w:adjustRightInd w:val="0"/>
        <w:spacing w:line="360" w:lineRule="auto"/>
        <w:jc w:val="left"/>
        <w:rPr>
          <w:rFonts w:ascii="宋体" w:hAnsi="宋体" w:cs="黑体"/>
          <w:kern w:val="0"/>
          <w:sz w:val="28"/>
          <w:szCs w:val="28"/>
        </w:rPr>
      </w:pPr>
    </w:p>
    <w:p w14:paraId="6D2DD0D4">
      <w:pPr>
        <w:autoSpaceDE w:val="0"/>
        <w:autoSpaceDN w:val="0"/>
        <w:adjustRightInd w:val="0"/>
        <w:spacing w:line="360" w:lineRule="auto"/>
        <w:jc w:val="left"/>
        <w:rPr>
          <w:rFonts w:ascii="宋体" w:hAnsi="宋体" w:cs="黑体"/>
          <w:kern w:val="0"/>
          <w:sz w:val="28"/>
          <w:szCs w:val="28"/>
        </w:rPr>
      </w:pPr>
    </w:p>
    <w:p w14:paraId="7FCE2A16">
      <w:pPr>
        <w:autoSpaceDE w:val="0"/>
        <w:autoSpaceDN w:val="0"/>
        <w:adjustRightInd w:val="0"/>
        <w:spacing w:line="360" w:lineRule="auto"/>
        <w:jc w:val="left"/>
        <w:rPr>
          <w:rFonts w:ascii="宋体" w:hAnsi="宋体" w:cs="黑体"/>
          <w:kern w:val="0"/>
          <w:sz w:val="28"/>
          <w:szCs w:val="28"/>
        </w:rPr>
      </w:pPr>
    </w:p>
    <w:p w14:paraId="10AB39FF">
      <w:pPr>
        <w:autoSpaceDE w:val="0"/>
        <w:autoSpaceDN w:val="0"/>
        <w:adjustRightInd w:val="0"/>
        <w:spacing w:line="360" w:lineRule="auto"/>
        <w:jc w:val="left"/>
        <w:rPr>
          <w:rFonts w:ascii="宋体" w:hAnsi="宋体" w:cs="黑体"/>
          <w:kern w:val="0"/>
          <w:sz w:val="28"/>
          <w:szCs w:val="28"/>
        </w:rPr>
      </w:pPr>
    </w:p>
    <w:p w14:paraId="079E1D8B">
      <w:pPr>
        <w:autoSpaceDE w:val="0"/>
        <w:autoSpaceDN w:val="0"/>
        <w:adjustRightInd w:val="0"/>
        <w:spacing w:line="360" w:lineRule="auto"/>
        <w:jc w:val="left"/>
        <w:rPr>
          <w:rFonts w:ascii="宋体" w:hAnsi="宋体" w:cs="黑体"/>
          <w:kern w:val="0"/>
          <w:sz w:val="28"/>
          <w:szCs w:val="28"/>
        </w:rPr>
      </w:pPr>
    </w:p>
    <w:p w14:paraId="6D592B68">
      <w:pPr>
        <w:autoSpaceDE w:val="0"/>
        <w:autoSpaceDN w:val="0"/>
        <w:adjustRightInd w:val="0"/>
        <w:spacing w:line="360" w:lineRule="auto"/>
        <w:jc w:val="left"/>
        <w:rPr>
          <w:rFonts w:ascii="宋体" w:hAnsi="宋体" w:cs="黑体"/>
          <w:kern w:val="0"/>
          <w:sz w:val="28"/>
          <w:szCs w:val="28"/>
        </w:rPr>
      </w:pPr>
    </w:p>
    <w:p w14:paraId="6714BA1B">
      <w:pPr>
        <w:autoSpaceDE w:val="0"/>
        <w:autoSpaceDN w:val="0"/>
        <w:adjustRightInd w:val="0"/>
        <w:spacing w:line="360" w:lineRule="auto"/>
        <w:jc w:val="left"/>
        <w:rPr>
          <w:rFonts w:ascii="宋体" w:hAnsi="宋体" w:cs="黑体"/>
          <w:kern w:val="0"/>
          <w:sz w:val="28"/>
          <w:szCs w:val="28"/>
        </w:rPr>
      </w:pPr>
    </w:p>
    <w:p w14:paraId="0DA6FA7E">
      <w:pPr>
        <w:autoSpaceDE w:val="0"/>
        <w:autoSpaceDN w:val="0"/>
        <w:adjustRightInd w:val="0"/>
        <w:spacing w:line="360" w:lineRule="auto"/>
        <w:jc w:val="left"/>
        <w:rPr>
          <w:rFonts w:ascii="宋体" w:hAnsi="宋体" w:cs="黑体"/>
          <w:kern w:val="0"/>
          <w:sz w:val="28"/>
          <w:szCs w:val="28"/>
        </w:rPr>
      </w:pPr>
    </w:p>
    <w:p w14:paraId="3BF03DAE">
      <w:pPr>
        <w:autoSpaceDE w:val="0"/>
        <w:autoSpaceDN w:val="0"/>
        <w:adjustRightInd w:val="0"/>
        <w:spacing w:line="360" w:lineRule="auto"/>
        <w:jc w:val="left"/>
        <w:rPr>
          <w:rFonts w:ascii="宋体" w:hAnsi="宋体" w:cs="黑体"/>
          <w:kern w:val="0"/>
          <w:sz w:val="28"/>
          <w:szCs w:val="28"/>
        </w:rPr>
      </w:pPr>
    </w:p>
    <w:p w14:paraId="420FC41D">
      <w:pPr>
        <w:autoSpaceDE w:val="0"/>
        <w:autoSpaceDN w:val="0"/>
        <w:adjustRightInd w:val="0"/>
        <w:spacing w:line="360" w:lineRule="auto"/>
        <w:jc w:val="left"/>
        <w:rPr>
          <w:rFonts w:ascii="宋体" w:hAnsi="宋体" w:cs="黑体"/>
          <w:kern w:val="0"/>
          <w:sz w:val="28"/>
          <w:szCs w:val="28"/>
        </w:rPr>
      </w:pPr>
    </w:p>
    <w:p w14:paraId="6AB1CB98">
      <w:pPr>
        <w:autoSpaceDE w:val="0"/>
        <w:autoSpaceDN w:val="0"/>
        <w:adjustRightInd w:val="0"/>
        <w:spacing w:line="360" w:lineRule="auto"/>
        <w:jc w:val="left"/>
        <w:rPr>
          <w:rFonts w:ascii="宋体" w:hAnsi="宋体" w:cs="黑体"/>
          <w:kern w:val="0"/>
          <w:sz w:val="28"/>
          <w:szCs w:val="28"/>
        </w:rPr>
      </w:pPr>
    </w:p>
    <w:p w14:paraId="346E4AEA">
      <w:pPr>
        <w:autoSpaceDE w:val="0"/>
        <w:autoSpaceDN w:val="0"/>
        <w:adjustRightInd w:val="0"/>
        <w:spacing w:line="360" w:lineRule="auto"/>
        <w:jc w:val="left"/>
        <w:rPr>
          <w:rFonts w:ascii="宋体" w:hAnsi="宋体" w:cs="黑体"/>
          <w:kern w:val="0"/>
          <w:sz w:val="28"/>
          <w:szCs w:val="28"/>
        </w:rPr>
      </w:pPr>
    </w:p>
    <w:p w14:paraId="7F9385BC">
      <w:pPr>
        <w:autoSpaceDE w:val="0"/>
        <w:autoSpaceDN w:val="0"/>
        <w:adjustRightInd w:val="0"/>
        <w:spacing w:line="360" w:lineRule="auto"/>
        <w:jc w:val="left"/>
        <w:rPr>
          <w:rFonts w:ascii="宋体" w:hAnsi="宋体" w:cs="黑体"/>
          <w:kern w:val="0"/>
          <w:sz w:val="28"/>
          <w:szCs w:val="28"/>
        </w:rPr>
      </w:pPr>
    </w:p>
    <w:p w14:paraId="018944DA">
      <w:pPr>
        <w:pStyle w:val="6"/>
        <w:jc w:val="center"/>
        <w:rPr>
          <w:rFonts w:hint="eastAsia" w:ascii="宋体" w:hAnsi="宋体" w:eastAsia="宋体" w:cs="宋体"/>
          <w:sz w:val="32"/>
        </w:rPr>
      </w:pPr>
      <w:bookmarkStart w:id="102" w:name="_Toc22923"/>
      <w:bookmarkStart w:id="103" w:name="_Toc8720"/>
      <w:r>
        <w:rPr>
          <w:rFonts w:hint="eastAsia" w:ascii="宋体" w:hAnsi="宋体" w:eastAsia="宋体" w:cs="宋体"/>
          <w:sz w:val="32"/>
        </w:rPr>
        <w:t>六、施工方案</w:t>
      </w:r>
      <w:bookmarkEnd w:id="102"/>
      <w:bookmarkEnd w:id="103"/>
    </w:p>
    <w:p w14:paraId="32326825">
      <w:pPr>
        <w:autoSpaceDE w:val="0"/>
        <w:autoSpaceDN w:val="0"/>
        <w:adjustRightInd w:val="0"/>
        <w:spacing w:line="360" w:lineRule="auto"/>
        <w:rPr>
          <w:rFonts w:ascii="宋体" w:hAnsi="宋体" w:cs="黑体"/>
          <w:kern w:val="0"/>
          <w:sz w:val="28"/>
          <w:szCs w:val="28"/>
        </w:rPr>
      </w:pPr>
    </w:p>
    <w:p w14:paraId="28E8F826">
      <w:pPr>
        <w:autoSpaceDE w:val="0"/>
        <w:autoSpaceDN w:val="0"/>
        <w:adjustRightInd w:val="0"/>
        <w:spacing w:line="360" w:lineRule="auto"/>
        <w:ind w:firstLine="719" w:firstLineChars="257"/>
        <w:jc w:val="left"/>
        <w:rPr>
          <w:rFonts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9B03999">
      <w:pPr>
        <w:autoSpaceDE w:val="0"/>
        <w:autoSpaceDN w:val="0"/>
        <w:adjustRightInd w:val="0"/>
        <w:spacing w:line="360" w:lineRule="auto"/>
        <w:ind w:firstLine="719" w:firstLineChars="257"/>
        <w:jc w:val="left"/>
        <w:rPr>
          <w:rFonts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施工组织设计除采用文字表述外可附下列图表，图表及格式要求附后。</w:t>
      </w:r>
    </w:p>
    <w:p w14:paraId="1AE49A83">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附表一 拟投入本项目的主要施工设备表</w:t>
      </w:r>
    </w:p>
    <w:p w14:paraId="272F78FA">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附表二 拟配备本项目的试验和检测仪器设备表</w:t>
      </w:r>
    </w:p>
    <w:p w14:paraId="5C28BAD2">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附表三 劳动力计划表</w:t>
      </w:r>
    </w:p>
    <w:p w14:paraId="75430533">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附表四 计划开、竣工日期和施工进度网络图</w:t>
      </w:r>
    </w:p>
    <w:p w14:paraId="6D2F0033">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附表五 施工总平面图</w:t>
      </w:r>
    </w:p>
    <w:p w14:paraId="18640255">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附表六 临时用地表</w:t>
      </w:r>
    </w:p>
    <w:p w14:paraId="34D26567">
      <w:pPr>
        <w:autoSpaceDE w:val="0"/>
        <w:autoSpaceDN w:val="0"/>
        <w:adjustRightInd w:val="0"/>
        <w:spacing w:line="360" w:lineRule="auto"/>
        <w:jc w:val="left"/>
        <w:rPr>
          <w:rFonts w:ascii="宋体" w:hAnsi="宋体" w:cs="TimesNewRomanPSMT"/>
          <w:kern w:val="0"/>
          <w:sz w:val="28"/>
          <w:szCs w:val="28"/>
        </w:rPr>
      </w:pPr>
    </w:p>
    <w:p w14:paraId="1084D25E">
      <w:pPr>
        <w:autoSpaceDE w:val="0"/>
        <w:autoSpaceDN w:val="0"/>
        <w:adjustRightInd w:val="0"/>
        <w:spacing w:line="360" w:lineRule="auto"/>
        <w:jc w:val="left"/>
        <w:rPr>
          <w:rFonts w:ascii="宋体" w:hAnsi="宋体" w:cs="黑体"/>
          <w:kern w:val="0"/>
          <w:sz w:val="28"/>
          <w:szCs w:val="28"/>
        </w:rPr>
      </w:pPr>
    </w:p>
    <w:p w14:paraId="55E60CA2">
      <w:pPr>
        <w:autoSpaceDE w:val="0"/>
        <w:autoSpaceDN w:val="0"/>
        <w:adjustRightInd w:val="0"/>
        <w:spacing w:line="360" w:lineRule="auto"/>
        <w:jc w:val="left"/>
        <w:rPr>
          <w:rFonts w:ascii="宋体" w:hAnsi="宋体" w:cs="黑体"/>
          <w:kern w:val="0"/>
          <w:sz w:val="28"/>
          <w:szCs w:val="28"/>
        </w:rPr>
      </w:pPr>
    </w:p>
    <w:p w14:paraId="0A67F3CB">
      <w:pPr>
        <w:autoSpaceDE w:val="0"/>
        <w:autoSpaceDN w:val="0"/>
        <w:adjustRightInd w:val="0"/>
        <w:spacing w:line="360" w:lineRule="auto"/>
        <w:jc w:val="left"/>
        <w:rPr>
          <w:rFonts w:ascii="宋体" w:hAnsi="宋体" w:cs="黑体"/>
          <w:kern w:val="0"/>
          <w:sz w:val="28"/>
          <w:szCs w:val="28"/>
        </w:rPr>
      </w:pPr>
    </w:p>
    <w:p w14:paraId="2BCCC7A6">
      <w:pPr>
        <w:autoSpaceDE w:val="0"/>
        <w:autoSpaceDN w:val="0"/>
        <w:adjustRightInd w:val="0"/>
        <w:spacing w:line="360" w:lineRule="auto"/>
        <w:jc w:val="left"/>
        <w:rPr>
          <w:rFonts w:ascii="宋体" w:hAnsi="宋体" w:cs="黑体"/>
          <w:kern w:val="0"/>
          <w:sz w:val="28"/>
          <w:szCs w:val="28"/>
        </w:rPr>
      </w:pPr>
    </w:p>
    <w:p w14:paraId="1D395CB6">
      <w:pPr>
        <w:autoSpaceDE w:val="0"/>
        <w:autoSpaceDN w:val="0"/>
        <w:adjustRightInd w:val="0"/>
        <w:spacing w:line="360" w:lineRule="auto"/>
        <w:jc w:val="left"/>
        <w:rPr>
          <w:rFonts w:ascii="宋体" w:hAnsi="宋体" w:cs="黑体"/>
          <w:kern w:val="0"/>
          <w:sz w:val="28"/>
          <w:szCs w:val="28"/>
        </w:rPr>
      </w:pPr>
    </w:p>
    <w:p w14:paraId="2E008FC0">
      <w:pPr>
        <w:autoSpaceDE w:val="0"/>
        <w:autoSpaceDN w:val="0"/>
        <w:adjustRightInd w:val="0"/>
        <w:spacing w:line="360" w:lineRule="auto"/>
        <w:jc w:val="left"/>
        <w:rPr>
          <w:rFonts w:ascii="宋体" w:hAnsi="宋体" w:cs="黑体"/>
          <w:kern w:val="0"/>
          <w:sz w:val="28"/>
          <w:szCs w:val="28"/>
        </w:rPr>
      </w:pPr>
    </w:p>
    <w:p w14:paraId="1D6D4BEE">
      <w:pPr>
        <w:autoSpaceDE w:val="0"/>
        <w:autoSpaceDN w:val="0"/>
        <w:adjustRightInd w:val="0"/>
        <w:spacing w:line="360" w:lineRule="auto"/>
        <w:jc w:val="left"/>
        <w:rPr>
          <w:rFonts w:ascii="宋体" w:hAnsi="宋体" w:cs="黑体"/>
          <w:kern w:val="0"/>
          <w:sz w:val="28"/>
          <w:szCs w:val="28"/>
        </w:rPr>
      </w:pPr>
    </w:p>
    <w:p w14:paraId="387F0BAB">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附表一：拟投入本项目的主要施工设备表</w:t>
      </w:r>
    </w:p>
    <w:p w14:paraId="38074026">
      <w:pPr>
        <w:autoSpaceDE w:val="0"/>
        <w:autoSpaceDN w:val="0"/>
        <w:adjustRightInd w:val="0"/>
        <w:spacing w:line="360" w:lineRule="auto"/>
        <w:jc w:val="left"/>
        <w:rPr>
          <w:rFonts w:ascii="宋体" w:hAnsi="宋体" w:cs="黑体"/>
          <w:kern w:val="0"/>
          <w:sz w:val="28"/>
          <w:szCs w:val="28"/>
        </w:rPr>
      </w:pPr>
    </w:p>
    <w:tbl>
      <w:tblPr>
        <w:tblStyle w:val="49"/>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14:paraId="11E0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14:paraId="234BDC6A">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序号</w:t>
            </w:r>
          </w:p>
        </w:tc>
        <w:tc>
          <w:tcPr>
            <w:tcW w:w="1211" w:type="dxa"/>
            <w:vAlign w:val="center"/>
          </w:tcPr>
          <w:p w14:paraId="20E5A15F">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设备名称</w:t>
            </w:r>
          </w:p>
        </w:tc>
        <w:tc>
          <w:tcPr>
            <w:tcW w:w="931" w:type="dxa"/>
            <w:vAlign w:val="center"/>
          </w:tcPr>
          <w:p w14:paraId="7CA50B2F">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型号</w:t>
            </w:r>
          </w:p>
          <w:p w14:paraId="6345BE02">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规格</w:t>
            </w:r>
          </w:p>
        </w:tc>
        <w:tc>
          <w:tcPr>
            <w:tcW w:w="931" w:type="dxa"/>
            <w:vAlign w:val="center"/>
          </w:tcPr>
          <w:p w14:paraId="16334C6B">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数量</w:t>
            </w:r>
          </w:p>
        </w:tc>
        <w:tc>
          <w:tcPr>
            <w:tcW w:w="932" w:type="dxa"/>
            <w:vAlign w:val="center"/>
          </w:tcPr>
          <w:p w14:paraId="5A12F470">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国别</w:t>
            </w:r>
          </w:p>
          <w:p w14:paraId="41709455">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产地</w:t>
            </w:r>
          </w:p>
        </w:tc>
        <w:tc>
          <w:tcPr>
            <w:tcW w:w="932" w:type="dxa"/>
            <w:vAlign w:val="center"/>
          </w:tcPr>
          <w:p w14:paraId="56D903D0">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制造</w:t>
            </w:r>
          </w:p>
          <w:p w14:paraId="6D2BAD2A">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年份</w:t>
            </w:r>
          </w:p>
        </w:tc>
        <w:tc>
          <w:tcPr>
            <w:tcW w:w="1201" w:type="dxa"/>
            <w:vAlign w:val="center"/>
          </w:tcPr>
          <w:p w14:paraId="59BCD998">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额定功率</w:t>
            </w:r>
          </w:p>
          <w:p w14:paraId="10FC90BE">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w:t>
            </w:r>
            <w:r>
              <w:rPr>
                <w:rFonts w:hint="eastAsia" w:ascii="宋体" w:hAnsi="宋体" w:cs="TimesNewRomanPSMT"/>
                <w:b/>
                <w:kern w:val="0"/>
                <w:sz w:val="24"/>
              </w:rPr>
              <w:t>KW</w:t>
            </w:r>
            <w:r>
              <w:rPr>
                <w:rFonts w:hint="eastAsia" w:ascii="宋体" w:hAnsi="宋体" w:cs="仿宋_GB2312"/>
                <w:kern w:val="0"/>
                <w:sz w:val="24"/>
              </w:rPr>
              <w:t>）</w:t>
            </w:r>
          </w:p>
        </w:tc>
        <w:tc>
          <w:tcPr>
            <w:tcW w:w="662" w:type="dxa"/>
            <w:vAlign w:val="center"/>
          </w:tcPr>
          <w:p w14:paraId="1B4A27B5">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生产</w:t>
            </w:r>
          </w:p>
          <w:p w14:paraId="61B40A59">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能力</w:t>
            </w:r>
          </w:p>
        </w:tc>
        <w:tc>
          <w:tcPr>
            <w:tcW w:w="932" w:type="dxa"/>
            <w:vAlign w:val="center"/>
          </w:tcPr>
          <w:p w14:paraId="147E29D5">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用于施</w:t>
            </w:r>
          </w:p>
          <w:p w14:paraId="219C0A5B">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工部位</w:t>
            </w:r>
          </w:p>
        </w:tc>
        <w:tc>
          <w:tcPr>
            <w:tcW w:w="932" w:type="dxa"/>
            <w:vAlign w:val="center"/>
          </w:tcPr>
          <w:p w14:paraId="4C006497">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备注</w:t>
            </w:r>
          </w:p>
        </w:tc>
      </w:tr>
      <w:tr w14:paraId="3B36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5FDC5527">
            <w:pPr>
              <w:autoSpaceDE w:val="0"/>
              <w:autoSpaceDN w:val="0"/>
              <w:adjustRightInd w:val="0"/>
              <w:spacing w:line="360" w:lineRule="auto"/>
              <w:jc w:val="center"/>
              <w:rPr>
                <w:rFonts w:ascii="宋体" w:hAnsi="宋体" w:cs="黑体"/>
                <w:kern w:val="0"/>
                <w:sz w:val="24"/>
              </w:rPr>
            </w:pPr>
          </w:p>
        </w:tc>
        <w:tc>
          <w:tcPr>
            <w:tcW w:w="1211" w:type="dxa"/>
            <w:vAlign w:val="center"/>
          </w:tcPr>
          <w:p w14:paraId="1090C0F9">
            <w:pPr>
              <w:autoSpaceDE w:val="0"/>
              <w:autoSpaceDN w:val="0"/>
              <w:adjustRightInd w:val="0"/>
              <w:spacing w:line="360" w:lineRule="auto"/>
              <w:jc w:val="center"/>
              <w:rPr>
                <w:rFonts w:ascii="宋体" w:hAnsi="宋体" w:cs="黑体"/>
                <w:kern w:val="0"/>
                <w:sz w:val="24"/>
              </w:rPr>
            </w:pPr>
          </w:p>
        </w:tc>
        <w:tc>
          <w:tcPr>
            <w:tcW w:w="931" w:type="dxa"/>
            <w:vAlign w:val="center"/>
          </w:tcPr>
          <w:p w14:paraId="2D31C761">
            <w:pPr>
              <w:autoSpaceDE w:val="0"/>
              <w:autoSpaceDN w:val="0"/>
              <w:adjustRightInd w:val="0"/>
              <w:spacing w:line="360" w:lineRule="auto"/>
              <w:jc w:val="center"/>
              <w:rPr>
                <w:rFonts w:ascii="宋体" w:hAnsi="宋体" w:cs="黑体"/>
                <w:kern w:val="0"/>
                <w:sz w:val="24"/>
              </w:rPr>
            </w:pPr>
          </w:p>
        </w:tc>
        <w:tc>
          <w:tcPr>
            <w:tcW w:w="931" w:type="dxa"/>
            <w:vAlign w:val="center"/>
          </w:tcPr>
          <w:p w14:paraId="6CA1FD69">
            <w:pPr>
              <w:autoSpaceDE w:val="0"/>
              <w:autoSpaceDN w:val="0"/>
              <w:adjustRightInd w:val="0"/>
              <w:spacing w:line="360" w:lineRule="auto"/>
              <w:jc w:val="center"/>
              <w:rPr>
                <w:rFonts w:ascii="宋体" w:hAnsi="宋体" w:cs="黑体"/>
                <w:kern w:val="0"/>
                <w:sz w:val="24"/>
              </w:rPr>
            </w:pPr>
          </w:p>
        </w:tc>
        <w:tc>
          <w:tcPr>
            <w:tcW w:w="932" w:type="dxa"/>
            <w:vAlign w:val="center"/>
          </w:tcPr>
          <w:p w14:paraId="00F1243A">
            <w:pPr>
              <w:autoSpaceDE w:val="0"/>
              <w:autoSpaceDN w:val="0"/>
              <w:adjustRightInd w:val="0"/>
              <w:spacing w:line="360" w:lineRule="auto"/>
              <w:jc w:val="center"/>
              <w:rPr>
                <w:rFonts w:ascii="宋体" w:hAnsi="宋体" w:cs="黑体"/>
                <w:kern w:val="0"/>
                <w:sz w:val="24"/>
              </w:rPr>
            </w:pPr>
          </w:p>
        </w:tc>
        <w:tc>
          <w:tcPr>
            <w:tcW w:w="932" w:type="dxa"/>
            <w:vAlign w:val="center"/>
          </w:tcPr>
          <w:p w14:paraId="56340EA3">
            <w:pPr>
              <w:autoSpaceDE w:val="0"/>
              <w:autoSpaceDN w:val="0"/>
              <w:adjustRightInd w:val="0"/>
              <w:spacing w:line="360" w:lineRule="auto"/>
              <w:jc w:val="center"/>
              <w:rPr>
                <w:rFonts w:ascii="宋体" w:hAnsi="宋体" w:cs="黑体"/>
                <w:kern w:val="0"/>
                <w:sz w:val="24"/>
              </w:rPr>
            </w:pPr>
          </w:p>
        </w:tc>
        <w:tc>
          <w:tcPr>
            <w:tcW w:w="1201" w:type="dxa"/>
            <w:vAlign w:val="center"/>
          </w:tcPr>
          <w:p w14:paraId="63921869">
            <w:pPr>
              <w:autoSpaceDE w:val="0"/>
              <w:autoSpaceDN w:val="0"/>
              <w:adjustRightInd w:val="0"/>
              <w:spacing w:line="360" w:lineRule="auto"/>
              <w:jc w:val="center"/>
              <w:rPr>
                <w:rFonts w:ascii="宋体" w:hAnsi="宋体" w:cs="黑体"/>
                <w:kern w:val="0"/>
                <w:sz w:val="24"/>
              </w:rPr>
            </w:pPr>
          </w:p>
        </w:tc>
        <w:tc>
          <w:tcPr>
            <w:tcW w:w="662" w:type="dxa"/>
            <w:vAlign w:val="center"/>
          </w:tcPr>
          <w:p w14:paraId="54C5EBB0">
            <w:pPr>
              <w:autoSpaceDE w:val="0"/>
              <w:autoSpaceDN w:val="0"/>
              <w:adjustRightInd w:val="0"/>
              <w:spacing w:line="360" w:lineRule="auto"/>
              <w:jc w:val="center"/>
              <w:rPr>
                <w:rFonts w:ascii="宋体" w:hAnsi="宋体" w:cs="黑体"/>
                <w:kern w:val="0"/>
                <w:sz w:val="24"/>
              </w:rPr>
            </w:pPr>
          </w:p>
        </w:tc>
        <w:tc>
          <w:tcPr>
            <w:tcW w:w="932" w:type="dxa"/>
            <w:vAlign w:val="center"/>
          </w:tcPr>
          <w:p w14:paraId="09700C6F">
            <w:pPr>
              <w:autoSpaceDE w:val="0"/>
              <w:autoSpaceDN w:val="0"/>
              <w:adjustRightInd w:val="0"/>
              <w:spacing w:line="360" w:lineRule="auto"/>
              <w:jc w:val="center"/>
              <w:rPr>
                <w:rFonts w:ascii="宋体" w:hAnsi="宋体" w:cs="黑体"/>
                <w:kern w:val="0"/>
                <w:sz w:val="24"/>
              </w:rPr>
            </w:pPr>
          </w:p>
        </w:tc>
        <w:tc>
          <w:tcPr>
            <w:tcW w:w="932" w:type="dxa"/>
            <w:vAlign w:val="center"/>
          </w:tcPr>
          <w:p w14:paraId="53EF5E4B">
            <w:pPr>
              <w:autoSpaceDE w:val="0"/>
              <w:autoSpaceDN w:val="0"/>
              <w:adjustRightInd w:val="0"/>
              <w:spacing w:line="360" w:lineRule="auto"/>
              <w:jc w:val="center"/>
              <w:rPr>
                <w:rFonts w:ascii="宋体" w:hAnsi="宋体" w:cs="黑体"/>
                <w:kern w:val="0"/>
                <w:sz w:val="24"/>
              </w:rPr>
            </w:pPr>
          </w:p>
        </w:tc>
      </w:tr>
      <w:tr w14:paraId="6497B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612B5126">
            <w:pPr>
              <w:autoSpaceDE w:val="0"/>
              <w:autoSpaceDN w:val="0"/>
              <w:adjustRightInd w:val="0"/>
              <w:spacing w:line="360" w:lineRule="auto"/>
              <w:jc w:val="center"/>
              <w:rPr>
                <w:rFonts w:ascii="宋体" w:hAnsi="宋体" w:cs="黑体"/>
                <w:kern w:val="0"/>
                <w:sz w:val="24"/>
              </w:rPr>
            </w:pPr>
          </w:p>
        </w:tc>
        <w:tc>
          <w:tcPr>
            <w:tcW w:w="1211" w:type="dxa"/>
            <w:vAlign w:val="center"/>
          </w:tcPr>
          <w:p w14:paraId="697D6CC2">
            <w:pPr>
              <w:autoSpaceDE w:val="0"/>
              <w:autoSpaceDN w:val="0"/>
              <w:adjustRightInd w:val="0"/>
              <w:spacing w:line="360" w:lineRule="auto"/>
              <w:jc w:val="center"/>
              <w:rPr>
                <w:rFonts w:ascii="宋体" w:hAnsi="宋体" w:cs="黑体"/>
                <w:kern w:val="0"/>
                <w:sz w:val="24"/>
              </w:rPr>
            </w:pPr>
          </w:p>
        </w:tc>
        <w:tc>
          <w:tcPr>
            <w:tcW w:w="931" w:type="dxa"/>
            <w:vAlign w:val="center"/>
          </w:tcPr>
          <w:p w14:paraId="5CD0E717">
            <w:pPr>
              <w:autoSpaceDE w:val="0"/>
              <w:autoSpaceDN w:val="0"/>
              <w:adjustRightInd w:val="0"/>
              <w:spacing w:line="360" w:lineRule="auto"/>
              <w:jc w:val="center"/>
              <w:rPr>
                <w:rFonts w:ascii="宋体" w:hAnsi="宋体" w:cs="黑体"/>
                <w:kern w:val="0"/>
                <w:sz w:val="24"/>
              </w:rPr>
            </w:pPr>
          </w:p>
        </w:tc>
        <w:tc>
          <w:tcPr>
            <w:tcW w:w="931" w:type="dxa"/>
            <w:vAlign w:val="center"/>
          </w:tcPr>
          <w:p w14:paraId="1C0A4D6B">
            <w:pPr>
              <w:autoSpaceDE w:val="0"/>
              <w:autoSpaceDN w:val="0"/>
              <w:adjustRightInd w:val="0"/>
              <w:spacing w:line="360" w:lineRule="auto"/>
              <w:jc w:val="center"/>
              <w:rPr>
                <w:rFonts w:ascii="宋体" w:hAnsi="宋体" w:cs="黑体"/>
                <w:kern w:val="0"/>
                <w:sz w:val="24"/>
              </w:rPr>
            </w:pPr>
          </w:p>
        </w:tc>
        <w:tc>
          <w:tcPr>
            <w:tcW w:w="932" w:type="dxa"/>
            <w:vAlign w:val="center"/>
          </w:tcPr>
          <w:p w14:paraId="1FC4E72C">
            <w:pPr>
              <w:autoSpaceDE w:val="0"/>
              <w:autoSpaceDN w:val="0"/>
              <w:adjustRightInd w:val="0"/>
              <w:spacing w:line="360" w:lineRule="auto"/>
              <w:jc w:val="center"/>
              <w:rPr>
                <w:rFonts w:ascii="宋体" w:hAnsi="宋体" w:cs="黑体"/>
                <w:kern w:val="0"/>
                <w:sz w:val="24"/>
              </w:rPr>
            </w:pPr>
          </w:p>
        </w:tc>
        <w:tc>
          <w:tcPr>
            <w:tcW w:w="932" w:type="dxa"/>
            <w:vAlign w:val="center"/>
          </w:tcPr>
          <w:p w14:paraId="364CA4A2">
            <w:pPr>
              <w:autoSpaceDE w:val="0"/>
              <w:autoSpaceDN w:val="0"/>
              <w:adjustRightInd w:val="0"/>
              <w:spacing w:line="360" w:lineRule="auto"/>
              <w:jc w:val="center"/>
              <w:rPr>
                <w:rFonts w:ascii="宋体" w:hAnsi="宋体" w:cs="黑体"/>
                <w:kern w:val="0"/>
                <w:sz w:val="24"/>
              </w:rPr>
            </w:pPr>
          </w:p>
        </w:tc>
        <w:tc>
          <w:tcPr>
            <w:tcW w:w="1201" w:type="dxa"/>
            <w:vAlign w:val="center"/>
          </w:tcPr>
          <w:p w14:paraId="2D1D216F">
            <w:pPr>
              <w:autoSpaceDE w:val="0"/>
              <w:autoSpaceDN w:val="0"/>
              <w:adjustRightInd w:val="0"/>
              <w:spacing w:line="360" w:lineRule="auto"/>
              <w:jc w:val="center"/>
              <w:rPr>
                <w:rFonts w:ascii="宋体" w:hAnsi="宋体" w:cs="黑体"/>
                <w:kern w:val="0"/>
                <w:sz w:val="24"/>
              </w:rPr>
            </w:pPr>
          </w:p>
        </w:tc>
        <w:tc>
          <w:tcPr>
            <w:tcW w:w="662" w:type="dxa"/>
            <w:vAlign w:val="center"/>
          </w:tcPr>
          <w:p w14:paraId="19C60D7C">
            <w:pPr>
              <w:autoSpaceDE w:val="0"/>
              <w:autoSpaceDN w:val="0"/>
              <w:adjustRightInd w:val="0"/>
              <w:spacing w:line="360" w:lineRule="auto"/>
              <w:jc w:val="center"/>
              <w:rPr>
                <w:rFonts w:ascii="宋体" w:hAnsi="宋体" w:cs="黑体"/>
                <w:kern w:val="0"/>
                <w:sz w:val="24"/>
              </w:rPr>
            </w:pPr>
          </w:p>
        </w:tc>
        <w:tc>
          <w:tcPr>
            <w:tcW w:w="932" w:type="dxa"/>
            <w:vAlign w:val="center"/>
          </w:tcPr>
          <w:p w14:paraId="7D9C67E3">
            <w:pPr>
              <w:autoSpaceDE w:val="0"/>
              <w:autoSpaceDN w:val="0"/>
              <w:adjustRightInd w:val="0"/>
              <w:spacing w:line="360" w:lineRule="auto"/>
              <w:jc w:val="center"/>
              <w:rPr>
                <w:rFonts w:ascii="宋体" w:hAnsi="宋体" w:cs="黑体"/>
                <w:kern w:val="0"/>
                <w:sz w:val="24"/>
              </w:rPr>
            </w:pPr>
          </w:p>
        </w:tc>
        <w:tc>
          <w:tcPr>
            <w:tcW w:w="932" w:type="dxa"/>
            <w:vAlign w:val="center"/>
          </w:tcPr>
          <w:p w14:paraId="150B8A53">
            <w:pPr>
              <w:autoSpaceDE w:val="0"/>
              <w:autoSpaceDN w:val="0"/>
              <w:adjustRightInd w:val="0"/>
              <w:spacing w:line="360" w:lineRule="auto"/>
              <w:jc w:val="center"/>
              <w:rPr>
                <w:rFonts w:ascii="宋体" w:hAnsi="宋体" w:cs="黑体"/>
                <w:kern w:val="0"/>
                <w:sz w:val="24"/>
              </w:rPr>
            </w:pPr>
          </w:p>
        </w:tc>
      </w:tr>
      <w:tr w14:paraId="59B1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66E3F0C8">
            <w:pPr>
              <w:autoSpaceDE w:val="0"/>
              <w:autoSpaceDN w:val="0"/>
              <w:adjustRightInd w:val="0"/>
              <w:spacing w:line="360" w:lineRule="auto"/>
              <w:jc w:val="center"/>
              <w:rPr>
                <w:rFonts w:ascii="宋体" w:hAnsi="宋体" w:cs="黑体"/>
                <w:kern w:val="0"/>
                <w:sz w:val="24"/>
              </w:rPr>
            </w:pPr>
          </w:p>
        </w:tc>
        <w:tc>
          <w:tcPr>
            <w:tcW w:w="1211" w:type="dxa"/>
            <w:vAlign w:val="center"/>
          </w:tcPr>
          <w:p w14:paraId="127E5C27">
            <w:pPr>
              <w:autoSpaceDE w:val="0"/>
              <w:autoSpaceDN w:val="0"/>
              <w:adjustRightInd w:val="0"/>
              <w:spacing w:line="360" w:lineRule="auto"/>
              <w:jc w:val="center"/>
              <w:rPr>
                <w:rFonts w:ascii="宋体" w:hAnsi="宋体" w:cs="黑体"/>
                <w:kern w:val="0"/>
                <w:sz w:val="24"/>
              </w:rPr>
            </w:pPr>
          </w:p>
        </w:tc>
        <w:tc>
          <w:tcPr>
            <w:tcW w:w="931" w:type="dxa"/>
            <w:vAlign w:val="center"/>
          </w:tcPr>
          <w:p w14:paraId="141E365B">
            <w:pPr>
              <w:autoSpaceDE w:val="0"/>
              <w:autoSpaceDN w:val="0"/>
              <w:adjustRightInd w:val="0"/>
              <w:spacing w:line="360" w:lineRule="auto"/>
              <w:jc w:val="center"/>
              <w:rPr>
                <w:rFonts w:ascii="宋体" w:hAnsi="宋体" w:cs="黑体"/>
                <w:kern w:val="0"/>
                <w:sz w:val="24"/>
              </w:rPr>
            </w:pPr>
          </w:p>
        </w:tc>
        <w:tc>
          <w:tcPr>
            <w:tcW w:w="931" w:type="dxa"/>
            <w:vAlign w:val="center"/>
          </w:tcPr>
          <w:p w14:paraId="6629FAC0">
            <w:pPr>
              <w:autoSpaceDE w:val="0"/>
              <w:autoSpaceDN w:val="0"/>
              <w:adjustRightInd w:val="0"/>
              <w:spacing w:line="360" w:lineRule="auto"/>
              <w:jc w:val="center"/>
              <w:rPr>
                <w:rFonts w:ascii="宋体" w:hAnsi="宋体" w:cs="黑体"/>
                <w:kern w:val="0"/>
                <w:sz w:val="24"/>
              </w:rPr>
            </w:pPr>
          </w:p>
        </w:tc>
        <w:tc>
          <w:tcPr>
            <w:tcW w:w="932" w:type="dxa"/>
            <w:vAlign w:val="center"/>
          </w:tcPr>
          <w:p w14:paraId="249D9C5C">
            <w:pPr>
              <w:autoSpaceDE w:val="0"/>
              <w:autoSpaceDN w:val="0"/>
              <w:adjustRightInd w:val="0"/>
              <w:spacing w:line="360" w:lineRule="auto"/>
              <w:jc w:val="center"/>
              <w:rPr>
                <w:rFonts w:ascii="宋体" w:hAnsi="宋体" w:cs="黑体"/>
                <w:kern w:val="0"/>
                <w:sz w:val="24"/>
              </w:rPr>
            </w:pPr>
          </w:p>
        </w:tc>
        <w:tc>
          <w:tcPr>
            <w:tcW w:w="932" w:type="dxa"/>
            <w:vAlign w:val="center"/>
          </w:tcPr>
          <w:p w14:paraId="36906292">
            <w:pPr>
              <w:autoSpaceDE w:val="0"/>
              <w:autoSpaceDN w:val="0"/>
              <w:adjustRightInd w:val="0"/>
              <w:spacing w:line="360" w:lineRule="auto"/>
              <w:jc w:val="center"/>
              <w:rPr>
                <w:rFonts w:ascii="宋体" w:hAnsi="宋体" w:cs="黑体"/>
                <w:kern w:val="0"/>
                <w:sz w:val="24"/>
              </w:rPr>
            </w:pPr>
          </w:p>
        </w:tc>
        <w:tc>
          <w:tcPr>
            <w:tcW w:w="1201" w:type="dxa"/>
            <w:vAlign w:val="center"/>
          </w:tcPr>
          <w:p w14:paraId="52ACDC56">
            <w:pPr>
              <w:autoSpaceDE w:val="0"/>
              <w:autoSpaceDN w:val="0"/>
              <w:adjustRightInd w:val="0"/>
              <w:spacing w:line="360" w:lineRule="auto"/>
              <w:jc w:val="center"/>
              <w:rPr>
                <w:rFonts w:ascii="宋体" w:hAnsi="宋体" w:cs="黑体"/>
                <w:kern w:val="0"/>
                <w:sz w:val="24"/>
              </w:rPr>
            </w:pPr>
          </w:p>
        </w:tc>
        <w:tc>
          <w:tcPr>
            <w:tcW w:w="662" w:type="dxa"/>
            <w:vAlign w:val="center"/>
          </w:tcPr>
          <w:p w14:paraId="05177FFB">
            <w:pPr>
              <w:autoSpaceDE w:val="0"/>
              <w:autoSpaceDN w:val="0"/>
              <w:adjustRightInd w:val="0"/>
              <w:spacing w:line="360" w:lineRule="auto"/>
              <w:jc w:val="center"/>
              <w:rPr>
                <w:rFonts w:ascii="宋体" w:hAnsi="宋体" w:cs="黑体"/>
                <w:kern w:val="0"/>
                <w:sz w:val="24"/>
              </w:rPr>
            </w:pPr>
          </w:p>
        </w:tc>
        <w:tc>
          <w:tcPr>
            <w:tcW w:w="932" w:type="dxa"/>
            <w:vAlign w:val="center"/>
          </w:tcPr>
          <w:p w14:paraId="668E6776">
            <w:pPr>
              <w:autoSpaceDE w:val="0"/>
              <w:autoSpaceDN w:val="0"/>
              <w:adjustRightInd w:val="0"/>
              <w:spacing w:line="360" w:lineRule="auto"/>
              <w:jc w:val="center"/>
              <w:rPr>
                <w:rFonts w:ascii="宋体" w:hAnsi="宋体" w:cs="黑体"/>
                <w:kern w:val="0"/>
                <w:sz w:val="24"/>
              </w:rPr>
            </w:pPr>
          </w:p>
        </w:tc>
        <w:tc>
          <w:tcPr>
            <w:tcW w:w="932" w:type="dxa"/>
            <w:vAlign w:val="center"/>
          </w:tcPr>
          <w:p w14:paraId="05981496">
            <w:pPr>
              <w:autoSpaceDE w:val="0"/>
              <w:autoSpaceDN w:val="0"/>
              <w:adjustRightInd w:val="0"/>
              <w:spacing w:line="360" w:lineRule="auto"/>
              <w:jc w:val="center"/>
              <w:rPr>
                <w:rFonts w:ascii="宋体" w:hAnsi="宋体" w:cs="黑体"/>
                <w:kern w:val="0"/>
                <w:sz w:val="24"/>
              </w:rPr>
            </w:pPr>
          </w:p>
        </w:tc>
      </w:tr>
      <w:tr w14:paraId="25AD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62200C43">
            <w:pPr>
              <w:autoSpaceDE w:val="0"/>
              <w:autoSpaceDN w:val="0"/>
              <w:adjustRightInd w:val="0"/>
              <w:spacing w:line="360" w:lineRule="auto"/>
              <w:jc w:val="center"/>
              <w:rPr>
                <w:rFonts w:ascii="宋体" w:hAnsi="宋体" w:cs="黑体"/>
                <w:kern w:val="0"/>
                <w:sz w:val="24"/>
              </w:rPr>
            </w:pPr>
          </w:p>
        </w:tc>
        <w:tc>
          <w:tcPr>
            <w:tcW w:w="1211" w:type="dxa"/>
            <w:vAlign w:val="center"/>
          </w:tcPr>
          <w:p w14:paraId="35081B97">
            <w:pPr>
              <w:autoSpaceDE w:val="0"/>
              <w:autoSpaceDN w:val="0"/>
              <w:adjustRightInd w:val="0"/>
              <w:spacing w:line="360" w:lineRule="auto"/>
              <w:jc w:val="center"/>
              <w:rPr>
                <w:rFonts w:ascii="宋体" w:hAnsi="宋体" w:cs="黑体"/>
                <w:kern w:val="0"/>
                <w:sz w:val="24"/>
              </w:rPr>
            </w:pPr>
          </w:p>
        </w:tc>
        <w:tc>
          <w:tcPr>
            <w:tcW w:w="931" w:type="dxa"/>
            <w:vAlign w:val="center"/>
          </w:tcPr>
          <w:p w14:paraId="15F18F1E">
            <w:pPr>
              <w:autoSpaceDE w:val="0"/>
              <w:autoSpaceDN w:val="0"/>
              <w:adjustRightInd w:val="0"/>
              <w:spacing w:line="360" w:lineRule="auto"/>
              <w:jc w:val="center"/>
              <w:rPr>
                <w:rFonts w:ascii="宋体" w:hAnsi="宋体" w:cs="黑体"/>
                <w:kern w:val="0"/>
                <w:sz w:val="24"/>
              </w:rPr>
            </w:pPr>
          </w:p>
        </w:tc>
        <w:tc>
          <w:tcPr>
            <w:tcW w:w="931" w:type="dxa"/>
            <w:vAlign w:val="center"/>
          </w:tcPr>
          <w:p w14:paraId="3720B759">
            <w:pPr>
              <w:autoSpaceDE w:val="0"/>
              <w:autoSpaceDN w:val="0"/>
              <w:adjustRightInd w:val="0"/>
              <w:spacing w:line="360" w:lineRule="auto"/>
              <w:jc w:val="center"/>
              <w:rPr>
                <w:rFonts w:ascii="宋体" w:hAnsi="宋体" w:cs="黑体"/>
                <w:kern w:val="0"/>
                <w:sz w:val="24"/>
              </w:rPr>
            </w:pPr>
          </w:p>
        </w:tc>
        <w:tc>
          <w:tcPr>
            <w:tcW w:w="932" w:type="dxa"/>
            <w:vAlign w:val="center"/>
          </w:tcPr>
          <w:p w14:paraId="434E6253">
            <w:pPr>
              <w:autoSpaceDE w:val="0"/>
              <w:autoSpaceDN w:val="0"/>
              <w:adjustRightInd w:val="0"/>
              <w:spacing w:line="360" w:lineRule="auto"/>
              <w:jc w:val="center"/>
              <w:rPr>
                <w:rFonts w:ascii="宋体" w:hAnsi="宋体" w:cs="黑体"/>
                <w:kern w:val="0"/>
                <w:sz w:val="24"/>
              </w:rPr>
            </w:pPr>
          </w:p>
        </w:tc>
        <w:tc>
          <w:tcPr>
            <w:tcW w:w="932" w:type="dxa"/>
            <w:vAlign w:val="center"/>
          </w:tcPr>
          <w:p w14:paraId="31E48DFB">
            <w:pPr>
              <w:autoSpaceDE w:val="0"/>
              <w:autoSpaceDN w:val="0"/>
              <w:adjustRightInd w:val="0"/>
              <w:spacing w:line="360" w:lineRule="auto"/>
              <w:jc w:val="center"/>
              <w:rPr>
                <w:rFonts w:ascii="宋体" w:hAnsi="宋体" w:cs="黑体"/>
                <w:kern w:val="0"/>
                <w:sz w:val="24"/>
              </w:rPr>
            </w:pPr>
          </w:p>
        </w:tc>
        <w:tc>
          <w:tcPr>
            <w:tcW w:w="1201" w:type="dxa"/>
            <w:vAlign w:val="center"/>
          </w:tcPr>
          <w:p w14:paraId="135D76FF">
            <w:pPr>
              <w:autoSpaceDE w:val="0"/>
              <w:autoSpaceDN w:val="0"/>
              <w:adjustRightInd w:val="0"/>
              <w:spacing w:line="360" w:lineRule="auto"/>
              <w:jc w:val="center"/>
              <w:rPr>
                <w:rFonts w:ascii="宋体" w:hAnsi="宋体" w:cs="黑体"/>
                <w:kern w:val="0"/>
                <w:sz w:val="24"/>
              </w:rPr>
            </w:pPr>
          </w:p>
        </w:tc>
        <w:tc>
          <w:tcPr>
            <w:tcW w:w="662" w:type="dxa"/>
            <w:vAlign w:val="center"/>
          </w:tcPr>
          <w:p w14:paraId="1716E62A">
            <w:pPr>
              <w:autoSpaceDE w:val="0"/>
              <w:autoSpaceDN w:val="0"/>
              <w:adjustRightInd w:val="0"/>
              <w:spacing w:line="360" w:lineRule="auto"/>
              <w:jc w:val="center"/>
              <w:rPr>
                <w:rFonts w:ascii="宋体" w:hAnsi="宋体" w:cs="黑体"/>
                <w:kern w:val="0"/>
                <w:sz w:val="24"/>
              </w:rPr>
            </w:pPr>
          </w:p>
        </w:tc>
        <w:tc>
          <w:tcPr>
            <w:tcW w:w="932" w:type="dxa"/>
            <w:vAlign w:val="center"/>
          </w:tcPr>
          <w:p w14:paraId="5372DA97">
            <w:pPr>
              <w:autoSpaceDE w:val="0"/>
              <w:autoSpaceDN w:val="0"/>
              <w:adjustRightInd w:val="0"/>
              <w:spacing w:line="360" w:lineRule="auto"/>
              <w:jc w:val="center"/>
              <w:rPr>
                <w:rFonts w:ascii="宋体" w:hAnsi="宋体" w:cs="黑体"/>
                <w:kern w:val="0"/>
                <w:sz w:val="24"/>
              </w:rPr>
            </w:pPr>
          </w:p>
        </w:tc>
        <w:tc>
          <w:tcPr>
            <w:tcW w:w="932" w:type="dxa"/>
            <w:vAlign w:val="center"/>
          </w:tcPr>
          <w:p w14:paraId="7FE26691">
            <w:pPr>
              <w:autoSpaceDE w:val="0"/>
              <w:autoSpaceDN w:val="0"/>
              <w:adjustRightInd w:val="0"/>
              <w:spacing w:line="360" w:lineRule="auto"/>
              <w:jc w:val="center"/>
              <w:rPr>
                <w:rFonts w:ascii="宋体" w:hAnsi="宋体" w:cs="黑体"/>
                <w:kern w:val="0"/>
                <w:sz w:val="24"/>
              </w:rPr>
            </w:pPr>
          </w:p>
        </w:tc>
      </w:tr>
      <w:tr w14:paraId="2204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3A5CDF81">
            <w:pPr>
              <w:autoSpaceDE w:val="0"/>
              <w:autoSpaceDN w:val="0"/>
              <w:adjustRightInd w:val="0"/>
              <w:spacing w:line="360" w:lineRule="auto"/>
              <w:jc w:val="center"/>
              <w:rPr>
                <w:rFonts w:ascii="宋体" w:hAnsi="宋体" w:cs="黑体"/>
                <w:kern w:val="0"/>
                <w:sz w:val="24"/>
              </w:rPr>
            </w:pPr>
          </w:p>
        </w:tc>
        <w:tc>
          <w:tcPr>
            <w:tcW w:w="1211" w:type="dxa"/>
            <w:vAlign w:val="center"/>
          </w:tcPr>
          <w:p w14:paraId="1CBEA20E">
            <w:pPr>
              <w:autoSpaceDE w:val="0"/>
              <w:autoSpaceDN w:val="0"/>
              <w:adjustRightInd w:val="0"/>
              <w:spacing w:line="360" w:lineRule="auto"/>
              <w:jc w:val="center"/>
              <w:rPr>
                <w:rFonts w:ascii="宋体" w:hAnsi="宋体" w:cs="黑体"/>
                <w:kern w:val="0"/>
                <w:sz w:val="24"/>
              </w:rPr>
            </w:pPr>
          </w:p>
        </w:tc>
        <w:tc>
          <w:tcPr>
            <w:tcW w:w="931" w:type="dxa"/>
            <w:vAlign w:val="center"/>
          </w:tcPr>
          <w:p w14:paraId="15BE3CC0">
            <w:pPr>
              <w:autoSpaceDE w:val="0"/>
              <w:autoSpaceDN w:val="0"/>
              <w:adjustRightInd w:val="0"/>
              <w:spacing w:line="360" w:lineRule="auto"/>
              <w:jc w:val="center"/>
              <w:rPr>
                <w:rFonts w:ascii="宋体" w:hAnsi="宋体" w:cs="黑体"/>
                <w:kern w:val="0"/>
                <w:sz w:val="24"/>
              </w:rPr>
            </w:pPr>
          </w:p>
        </w:tc>
        <w:tc>
          <w:tcPr>
            <w:tcW w:w="931" w:type="dxa"/>
            <w:vAlign w:val="center"/>
          </w:tcPr>
          <w:p w14:paraId="33C6C9D6">
            <w:pPr>
              <w:autoSpaceDE w:val="0"/>
              <w:autoSpaceDN w:val="0"/>
              <w:adjustRightInd w:val="0"/>
              <w:spacing w:line="360" w:lineRule="auto"/>
              <w:jc w:val="center"/>
              <w:rPr>
                <w:rFonts w:ascii="宋体" w:hAnsi="宋体" w:cs="黑体"/>
                <w:kern w:val="0"/>
                <w:sz w:val="24"/>
              </w:rPr>
            </w:pPr>
          </w:p>
        </w:tc>
        <w:tc>
          <w:tcPr>
            <w:tcW w:w="932" w:type="dxa"/>
            <w:vAlign w:val="center"/>
          </w:tcPr>
          <w:p w14:paraId="1BB67201">
            <w:pPr>
              <w:autoSpaceDE w:val="0"/>
              <w:autoSpaceDN w:val="0"/>
              <w:adjustRightInd w:val="0"/>
              <w:spacing w:line="360" w:lineRule="auto"/>
              <w:jc w:val="center"/>
              <w:rPr>
                <w:rFonts w:ascii="宋体" w:hAnsi="宋体" w:cs="黑体"/>
                <w:kern w:val="0"/>
                <w:sz w:val="24"/>
              </w:rPr>
            </w:pPr>
          </w:p>
        </w:tc>
        <w:tc>
          <w:tcPr>
            <w:tcW w:w="932" w:type="dxa"/>
            <w:vAlign w:val="center"/>
          </w:tcPr>
          <w:p w14:paraId="15D389C3">
            <w:pPr>
              <w:autoSpaceDE w:val="0"/>
              <w:autoSpaceDN w:val="0"/>
              <w:adjustRightInd w:val="0"/>
              <w:spacing w:line="360" w:lineRule="auto"/>
              <w:jc w:val="center"/>
              <w:rPr>
                <w:rFonts w:ascii="宋体" w:hAnsi="宋体" w:cs="黑体"/>
                <w:kern w:val="0"/>
                <w:sz w:val="24"/>
              </w:rPr>
            </w:pPr>
          </w:p>
        </w:tc>
        <w:tc>
          <w:tcPr>
            <w:tcW w:w="1201" w:type="dxa"/>
            <w:vAlign w:val="center"/>
          </w:tcPr>
          <w:p w14:paraId="5481B726">
            <w:pPr>
              <w:autoSpaceDE w:val="0"/>
              <w:autoSpaceDN w:val="0"/>
              <w:adjustRightInd w:val="0"/>
              <w:spacing w:line="360" w:lineRule="auto"/>
              <w:jc w:val="center"/>
              <w:rPr>
                <w:rFonts w:ascii="宋体" w:hAnsi="宋体" w:cs="黑体"/>
                <w:kern w:val="0"/>
                <w:sz w:val="24"/>
              </w:rPr>
            </w:pPr>
          </w:p>
        </w:tc>
        <w:tc>
          <w:tcPr>
            <w:tcW w:w="662" w:type="dxa"/>
            <w:vAlign w:val="center"/>
          </w:tcPr>
          <w:p w14:paraId="792A37EA">
            <w:pPr>
              <w:autoSpaceDE w:val="0"/>
              <w:autoSpaceDN w:val="0"/>
              <w:adjustRightInd w:val="0"/>
              <w:spacing w:line="360" w:lineRule="auto"/>
              <w:jc w:val="center"/>
              <w:rPr>
                <w:rFonts w:ascii="宋体" w:hAnsi="宋体" w:cs="黑体"/>
                <w:kern w:val="0"/>
                <w:sz w:val="24"/>
              </w:rPr>
            </w:pPr>
          </w:p>
        </w:tc>
        <w:tc>
          <w:tcPr>
            <w:tcW w:w="932" w:type="dxa"/>
            <w:vAlign w:val="center"/>
          </w:tcPr>
          <w:p w14:paraId="7BE75A54">
            <w:pPr>
              <w:autoSpaceDE w:val="0"/>
              <w:autoSpaceDN w:val="0"/>
              <w:adjustRightInd w:val="0"/>
              <w:spacing w:line="360" w:lineRule="auto"/>
              <w:jc w:val="center"/>
              <w:rPr>
                <w:rFonts w:ascii="宋体" w:hAnsi="宋体" w:cs="黑体"/>
                <w:kern w:val="0"/>
                <w:sz w:val="24"/>
              </w:rPr>
            </w:pPr>
          </w:p>
        </w:tc>
        <w:tc>
          <w:tcPr>
            <w:tcW w:w="932" w:type="dxa"/>
            <w:vAlign w:val="center"/>
          </w:tcPr>
          <w:p w14:paraId="47D29E46">
            <w:pPr>
              <w:autoSpaceDE w:val="0"/>
              <w:autoSpaceDN w:val="0"/>
              <w:adjustRightInd w:val="0"/>
              <w:spacing w:line="360" w:lineRule="auto"/>
              <w:jc w:val="center"/>
              <w:rPr>
                <w:rFonts w:ascii="宋体" w:hAnsi="宋体" w:cs="黑体"/>
                <w:kern w:val="0"/>
                <w:sz w:val="24"/>
              </w:rPr>
            </w:pPr>
          </w:p>
        </w:tc>
      </w:tr>
      <w:tr w14:paraId="4BB0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75C4C3F0">
            <w:pPr>
              <w:autoSpaceDE w:val="0"/>
              <w:autoSpaceDN w:val="0"/>
              <w:adjustRightInd w:val="0"/>
              <w:spacing w:line="360" w:lineRule="auto"/>
              <w:jc w:val="center"/>
              <w:rPr>
                <w:rFonts w:ascii="宋体" w:hAnsi="宋体" w:cs="黑体"/>
                <w:kern w:val="0"/>
                <w:sz w:val="24"/>
              </w:rPr>
            </w:pPr>
          </w:p>
        </w:tc>
        <w:tc>
          <w:tcPr>
            <w:tcW w:w="1211" w:type="dxa"/>
            <w:vAlign w:val="center"/>
          </w:tcPr>
          <w:p w14:paraId="45C8A3D2">
            <w:pPr>
              <w:autoSpaceDE w:val="0"/>
              <w:autoSpaceDN w:val="0"/>
              <w:adjustRightInd w:val="0"/>
              <w:spacing w:line="360" w:lineRule="auto"/>
              <w:jc w:val="center"/>
              <w:rPr>
                <w:rFonts w:ascii="宋体" w:hAnsi="宋体" w:cs="黑体"/>
                <w:kern w:val="0"/>
                <w:sz w:val="24"/>
              </w:rPr>
            </w:pPr>
          </w:p>
        </w:tc>
        <w:tc>
          <w:tcPr>
            <w:tcW w:w="931" w:type="dxa"/>
            <w:vAlign w:val="center"/>
          </w:tcPr>
          <w:p w14:paraId="2E469472">
            <w:pPr>
              <w:autoSpaceDE w:val="0"/>
              <w:autoSpaceDN w:val="0"/>
              <w:adjustRightInd w:val="0"/>
              <w:spacing w:line="360" w:lineRule="auto"/>
              <w:jc w:val="center"/>
              <w:rPr>
                <w:rFonts w:ascii="宋体" w:hAnsi="宋体" w:cs="黑体"/>
                <w:kern w:val="0"/>
                <w:sz w:val="24"/>
              </w:rPr>
            </w:pPr>
          </w:p>
        </w:tc>
        <w:tc>
          <w:tcPr>
            <w:tcW w:w="931" w:type="dxa"/>
            <w:vAlign w:val="center"/>
          </w:tcPr>
          <w:p w14:paraId="26387FD7">
            <w:pPr>
              <w:autoSpaceDE w:val="0"/>
              <w:autoSpaceDN w:val="0"/>
              <w:adjustRightInd w:val="0"/>
              <w:spacing w:line="360" w:lineRule="auto"/>
              <w:jc w:val="center"/>
              <w:rPr>
                <w:rFonts w:ascii="宋体" w:hAnsi="宋体" w:cs="黑体"/>
                <w:kern w:val="0"/>
                <w:sz w:val="24"/>
              </w:rPr>
            </w:pPr>
          </w:p>
        </w:tc>
        <w:tc>
          <w:tcPr>
            <w:tcW w:w="932" w:type="dxa"/>
            <w:vAlign w:val="center"/>
          </w:tcPr>
          <w:p w14:paraId="69F770DE">
            <w:pPr>
              <w:autoSpaceDE w:val="0"/>
              <w:autoSpaceDN w:val="0"/>
              <w:adjustRightInd w:val="0"/>
              <w:spacing w:line="360" w:lineRule="auto"/>
              <w:jc w:val="center"/>
              <w:rPr>
                <w:rFonts w:ascii="宋体" w:hAnsi="宋体" w:cs="黑体"/>
                <w:kern w:val="0"/>
                <w:sz w:val="24"/>
              </w:rPr>
            </w:pPr>
          </w:p>
        </w:tc>
        <w:tc>
          <w:tcPr>
            <w:tcW w:w="932" w:type="dxa"/>
            <w:vAlign w:val="center"/>
          </w:tcPr>
          <w:p w14:paraId="6DD49EFF">
            <w:pPr>
              <w:autoSpaceDE w:val="0"/>
              <w:autoSpaceDN w:val="0"/>
              <w:adjustRightInd w:val="0"/>
              <w:spacing w:line="360" w:lineRule="auto"/>
              <w:jc w:val="center"/>
              <w:rPr>
                <w:rFonts w:ascii="宋体" w:hAnsi="宋体" w:cs="黑体"/>
                <w:kern w:val="0"/>
                <w:sz w:val="24"/>
              </w:rPr>
            </w:pPr>
          </w:p>
        </w:tc>
        <w:tc>
          <w:tcPr>
            <w:tcW w:w="1201" w:type="dxa"/>
            <w:vAlign w:val="center"/>
          </w:tcPr>
          <w:p w14:paraId="3DDD4173">
            <w:pPr>
              <w:autoSpaceDE w:val="0"/>
              <w:autoSpaceDN w:val="0"/>
              <w:adjustRightInd w:val="0"/>
              <w:spacing w:line="360" w:lineRule="auto"/>
              <w:jc w:val="center"/>
              <w:rPr>
                <w:rFonts w:ascii="宋体" w:hAnsi="宋体" w:cs="黑体"/>
                <w:kern w:val="0"/>
                <w:sz w:val="24"/>
              </w:rPr>
            </w:pPr>
          </w:p>
        </w:tc>
        <w:tc>
          <w:tcPr>
            <w:tcW w:w="662" w:type="dxa"/>
            <w:vAlign w:val="center"/>
          </w:tcPr>
          <w:p w14:paraId="1D72C850">
            <w:pPr>
              <w:autoSpaceDE w:val="0"/>
              <w:autoSpaceDN w:val="0"/>
              <w:adjustRightInd w:val="0"/>
              <w:spacing w:line="360" w:lineRule="auto"/>
              <w:jc w:val="center"/>
              <w:rPr>
                <w:rFonts w:ascii="宋体" w:hAnsi="宋体" w:cs="黑体"/>
                <w:kern w:val="0"/>
                <w:sz w:val="24"/>
              </w:rPr>
            </w:pPr>
          </w:p>
        </w:tc>
        <w:tc>
          <w:tcPr>
            <w:tcW w:w="932" w:type="dxa"/>
            <w:vAlign w:val="center"/>
          </w:tcPr>
          <w:p w14:paraId="237BBA99">
            <w:pPr>
              <w:autoSpaceDE w:val="0"/>
              <w:autoSpaceDN w:val="0"/>
              <w:adjustRightInd w:val="0"/>
              <w:spacing w:line="360" w:lineRule="auto"/>
              <w:jc w:val="center"/>
              <w:rPr>
                <w:rFonts w:ascii="宋体" w:hAnsi="宋体" w:cs="黑体"/>
                <w:kern w:val="0"/>
                <w:sz w:val="24"/>
              </w:rPr>
            </w:pPr>
          </w:p>
        </w:tc>
        <w:tc>
          <w:tcPr>
            <w:tcW w:w="932" w:type="dxa"/>
            <w:vAlign w:val="center"/>
          </w:tcPr>
          <w:p w14:paraId="0E37AD6B">
            <w:pPr>
              <w:autoSpaceDE w:val="0"/>
              <w:autoSpaceDN w:val="0"/>
              <w:adjustRightInd w:val="0"/>
              <w:spacing w:line="360" w:lineRule="auto"/>
              <w:jc w:val="center"/>
              <w:rPr>
                <w:rFonts w:ascii="宋体" w:hAnsi="宋体" w:cs="黑体"/>
                <w:kern w:val="0"/>
                <w:sz w:val="24"/>
              </w:rPr>
            </w:pPr>
          </w:p>
        </w:tc>
      </w:tr>
      <w:tr w14:paraId="19D5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0421C3EC">
            <w:pPr>
              <w:autoSpaceDE w:val="0"/>
              <w:autoSpaceDN w:val="0"/>
              <w:adjustRightInd w:val="0"/>
              <w:spacing w:line="360" w:lineRule="auto"/>
              <w:jc w:val="center"/>
              <w:rPr>
                <w:rFonts w:ascii="宋体" w:hAnsi="宋体" w:cs="黑体"/>
                <w:kern w:val="0"/>
                <w:sz w:val="24"/>
              </w:rPr>
            </w:pPr>
          </w:p>
        </w:tc>
        <w:tc>
          <w:tcPr>
            <w:tcW w:w="1211" w:type="dxa"/>
            <w:vAlign w:val="center"/>
          </w:tcPr>
          <w:p w14:paraId="55BD4BD1">
            <w:pPr>
              <w:autoSpaceDE w:val="0"/>
              <w:autoSpaceDN w:val="0"/>
              <w:adjustRightInd w:val="0"/>
              <w:spacing w:line="360" w:lineRule="auto"/>
              <w:jc w:val="center"/>
              <w:rPr>
                <w:rFonts w:ascii="宋体" w:hAnsi="宋体" w:cs="黑体"/>
                <w:kern w:val="0"/>
                <w:sz w:val="24"/>
              </w:rPr>
            </w:pPr>
          </w:p>
        </w:tc>
        <w:tc>
          <w:tcPr>
            <w:tcW w:w="931" w:type="dxa"/>
            <w:vAlign w:val="center"/>
          </w:tcPr>
          <w:p w14:paraId="21ED3ABE">
            <w:pPr>
              <w:autoSpaceDE w:val="0"/>
              <w:autoSpaceDN w:val="0"/>
              <w:adjustRightInd w:val="0"/>
              <w:spacing w:line="360" w:lineRule="auto"/>
              <w:jc w:val="center"/>
              <w:rPr>
                <w:rFonts w:ascii="宋体" w:hAnsi="宋体" w:cs="黑体"/>
                <w:kern w:val="0"/>
                <w:sz w:val="24"/>
              </w:rPr>
            </w:pPr>
          </w:p>
        </w:tc>
        <w:tc>
          <w:tcPr>
            <w:tcW w:w="931" w:type="dxa"/>
            <w:vAlign w:val="center"/>
          </w:tcPr>
          <w:p w14:paraId="68FAF947">
            <w:pPr>
              <w:autoSpaceDE w:val="0"/>
              <w:autoSpaceDN w:val="0"/>
              <w:adjustRightInd w:val="0"/>
              <w:spacing w:line="360" w:lineRule="auto"/>
              <w:jc w:val="center"/>
              <w:rPr>
                <w:rFonts w:ascii="宋体" w:hAnsi="宋体" w:cs="黑体"/>
                <w:kern w:val="0"/>
                <w:sz w:val="24"/>
              </w:rPr>
            </w:pPr>
          </w:p>
        </w:tc>
        <w:tc>
          <w:tcPr>
            <w:tcW w:w="932" w:type="dxa"/>
            <w:vAlign w:val="center"/>
          </w:tcPr>
          <w:p w14:paraId="6319B88B">
            <w:pPr>
              <w:autoSpaceDE w:val="0"/>
              <w:autoSpaceDN w:val="0"/>
              <w:adjustRightInd w:val="0"/>
              <w:spacing w:line="360" w:lineRule="auto"/>
              <w:jc w:val="center"/>
              <w:rPr>
                <w:rFonts w:ascii="宋体" w:hAnsi="宋体" w:cs="黑体"/>
                <w:kern w:val="0"/>
                <w:sz w:val="24"/>
              </w:rPr>
            </w:pPr>
          </w:p>
        </w:tc>
        <w:tc>
          <w:tcPr>
            <w:tcW w:w="932" w:type="dxa"/>
            <w:vAlign w:val="center"/>
          </w:tcPr>
          <w:p w14:paraId="2A31F0A5">
            <w:pPr>
              <w:autoSpaceDE w:val="0"/>
              <w:autoSpaceDN w:val="0"/>
              <w:adjustRightInd w:val="0"/>
              <w:spacing w:line="360" w:lineRule="auto"/>
              <w:jc w:val="center"/>
              <w:rPr>
                <w:rFonts w:ascii="宋体" w:hAnsi="宋体" w:cs="黑体"/>
                <w:kern w:val="0"/>
                <w:sz w:val="24"/>
              </w:rPr>
            </w:pPr>
          </w:p>
        </w:tc>
        <w:tc>
          <w:tcPr>
            <w:tcW w:w="1201" w:type="dxa"/>
            <w:vAlign w:val="center"/>
          </w:tcPr>
          <w:p w14:paraId="10BC8EEA">
            <w:pPr>
              <w:autoSpaceDE w:val="0"/>
              <w:autoSpaceDN w:val="0"/>
              <w:adjustRightInd w:val="0"/>
              <w:spacing w:line="360" w:lineRule="auto"/>
              <w:jc w:val="center"/>
              <w:rPr>
                <w:rFonts w:ascii="宋体" w:hAnsi="宋体" w:cs="黑体"/>
                <w:kern w:val="0"/>
                <w:sz w:val="24"/>
              </w:rPr>
            </w:pPr>
          </w:p>
        </w:tc>
        <w:tc>
          <w:tcPr>
            <w:tcW w:w="662" w:type="dxa"/>
            <w:vAlign w:val="center"/>
          </w:tcPr>
          <w:p w14:paraId="5E16F35E">
            <w:pPr>
              <w:autoSpaceDE w:val="0"/>
              <w:autoSpaceDN w:val="0"/>
              <w:adjustRightInd w:val="0"/>
              <w:spacing w:line="360" w:lineRule="auto"/>
              <w:jc w:val="center"/>
              <w:rPr>
                <w:rFonts w:ascii="宋体" w:hAnsi="宋体" w:cs="黑体"/>
                <w:kern w:val="0"/>
                <w:sz w:val="24"/>
              </w:rPr>
            </w:pPr>
          </w:p>
        </w:tc>
        <w:tc>
          <w:tcPr>
            <w:tcW w:w="932" w:type="dxa"/>
            <w:vAlign w:val="center"/>
          </w:tcPr>
          <w:p w14:paraId="4B3ECF10">
            <w:pPr>
              <w:autoSpaceDE w:val="0"/>
              <w:autoSpaceDN w:val="0"/>
              <w:adjustRightInd w:val="0"/>
              <w:spacing w:line="360" w:lineRule="auto"/>
              <w:jc w:val="center"/>
              <w:rPr>
                <w:rFonts w:ascii="宋体" w:hAnsi="宋体" w:cs="黑体"/>
                <w:kern w:val="0"/>
                <w:sz w:val="24"/>
              </w:rPr>
            </w:pPr>
          </w:p>
        </w:tc>
        <w:tc>
          <w:tcPr>
            <w:tcW w:w="932" w:type="dxa"/>
            <w:vAlign w:val="center"/>
          </w:tcPr>
          <w:p w14:paraId="034BB957">
            <w:pPr>
              <w:autoSpaceDE w:val="0"/>
              <w:autoSpaceDN w:val="0"/>
              <w:adjustRightInd w:val="0"/>
              <w:spacing w:line="360" w:lineRule="auto"/>
              <w:jc w:val="center"/>
              <w:rPr>
                <w:rFonts w:ascii="宋体" w:hAnsi="宋体" w:cs="黑体"/>
                <w:kern w:val="0"/>
                <w:sz w:val="24"/>
              </w:rPr>
            </w:pPr>
          </w:p>
        </w:tc>
      </w:tr>
      <w:tr w14:paraId="6414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41719A38">
            <w:pPr>
              <w:autoSpaceDE w:val="0"/>
              <w:autoSpaceDN w:val="0"/>
              <w:adjustRightInd w:val="0"/>
              <w:spacing w:line="360" w:lineRule="auto"/>
              <w:jc w:val="center"/>
              <w:rPr>
                <w:rFonts w:ascii="宋体" w:hAnsi="宋体" w:cs="黑体"/>
                <w:kern w:val="0"/>
                <w:sz w:val="24"/>
              </w:rPr>
            </w:pPr>
          </w:p>
        </w:tc>
        <w:tc>
          <w:tcPr>
            <w:tcW w:w="1211" w:type="dxa"/>
            <w:vAlign w:val="center"/>
          </w:tcPr>
          <w:p w14:paraId="1286151C">
            <w:pPr>
              <w:autoSpaceDE w:val="0"/>
              <w:autoSpaceDN w:val="0"/>
              <w:adjustRightInd w:val="0"/>
              <w:spacing w:line="360" w:lineRule="auto"/>
              <w:jc w:val="center"/>
              <w:rPr>
                <w:rFonts w:ascii="宋体" w:hAnsi="宋体" w:cs="黑体"/>
                <w:kern w:val="0"/>
                <w:sz w:val="24"/>
              </w:rPr>
            </w:pPr>
          </w:p>
        </w:tc>
        <w:tc>
          <w:tcPr>
            <w:tcW w:w="931" w:type="dxa"/>
            <w:vAlign w:val="center"/>
          </w:tcPr>
          <w:p w14:paraId="1930AA02">
            <w:pPr>
              <w:autoSpaceDE w:val="0"/>
              <w:autoSpaceDN w:val="0"/>
              <w:adjustRightInd w:val="0"/>
              <w:spacing w:line="360" w:lineRule="auto"/>
              <w:jc w:val="center"/>
              <w:rPr>
                <w:rFonts w:ascii="宋体" w:hAnsi="宋体" w:cs="黑体"/>
                <w:kern w:val="0"/>
                <w:sz w:val="24"/>
              </w:rPr>
            </w:pPr>
          </w:p>
        </w:tc>
        <w:tc>
          <w:tcPr>
            <w:tcW w:w="931" w:type="dxa"/>
            <w:vAlign w:val="center"/>
          </w:tcPr>
          <w:p w14:paraId="0E3D4D30">
            <w:pPr>
              <w:autoSpaceDE w:val="0"/>
              <w:autoSpaceDN w:val="0"/>
              <w:adjustRightInd w:val="0"/>
              <w:spacing w:line="360" w:lineRule="auto"/>
              <w:jc w:val="center"/>
              <w:rPr>
                <w:rFonts w:ascii="宋体" w:hAnsi="宋体" w:cs="黑体"/>
                <w:kern w:val="0"/>
                <w:sz w:val="24"/>
              </w:rPr>
            </w:pPr>
          </w:p>
        </w:tc>
        <w:tc>
          <w:tcPr>
            <w:tcW w:w="932" w:type="dxa"/>
            <w:vAlign w:val="center"/>
          </w:tcPr>
          <w:p w14:paraId="07FF6B4B">
            <w:pPr>
              <w:autoSpaceDE w:val="0"/>
              <w:autoSpaceDN w:val="0"/>
              <w:adjustRightInd w:val="0"/>
              <w:spacing w:line="360" w:lineRule="auto"/>
              <w:jc w:val="center"/>
              <w:rPr>
                <w:rFonts w:ascii="宋体" w:hAnsi="宋体" w:cs="黑体"/>
                <w:kern w:val="0"/>
                <w:sz w:val="24"/>
              </w:rPr>
            </w:pPr>
          </w:p>
        </w:tc>
        <w:tc>
          <w:tcPr>
            <w:tcW w:w="932" w:type="dxa"/>
            <w:vAlign w:val="center"/>
          </w:tcPr>
          <w:p w14:paraId="343A9090">
            <w:pPr>
              <w:autoSpaceDE w:val="0"/>
              <w:autoSpaceDN w:val="0"/>
              <w:adjustRightInd w:val="0"/>
              <w:spacing w:line="360" w:lineRule="auto"/>
              <w:jc w:val="center"/>
              <w:rPr>
                <w:rFonts w:ascii="宋体" w:hAnsi="宋体" w:cs="黑体"/>
                <w:kern w:val="0"/>
                <w:sz w:val="24"/>
              </w:rPr>
            </w:pPr>
          </w:p>
        </w:tc>
        <w:tc>
          <w:tcPr>
            <w:tcW w:w="1201" w:type="dxa"/>
            <w:vAlign w:val="center"/>
          </w:tcPr>
          <w:p w14:paraId="1EA5BBE4">
            <w:pPr>
              <w:autoSpaceDE w:val="0"/>
              <w:autoSpaceDN w:val="0"/>
              <w:adjustRightInd w:val="0"/>
              <w:spacing w:line="360" w:lineRule="auto"/>
              <w:jc w:val="center"/>
              <w:rPr>
                <w:rFonts w:ascii="宋体" w:hAnsi="宋体" w:cs="黑体"/>
                <w:kern w:val="0"/>
                <w:sz w:val="24"/>
              </w:rPr>
            </w:pPr>
          </w:p>
        </w:tc>
        <w:tc>
          <w:tcPr>
            <w:tcW w:w="662" w:type="dxa"/>
            <w:vAlign w:val="center"/>
          </w:tcPr>
          <w:p w14:paraId="28C31B5D">
            <w:pPr>
              <w:autoSpaceDE w:val="0"/>
              <w:autoSpaceDN w:val="0"/>
              <w:adjustRightInd w:val="0"/>
              <w:spacing w:line="360" w:lineRule="auto"/>
              <w:jc w:val="center"/>
              <w:rPr>
                <w:rFonts w:ascii="宋体" w:hAnsi="宋体" w:cs="黑体"/>
                <w:kern w:val="0"/>
                <w:sz w:val="24"/>
              </w:rPr>
            </w:pPr>
          </w:p>
        </w:tc>
        <w:tc>
          <w:tcPr>
            <w:tcW w:w="932" w:type="dxa"/>
            <w:vAlign w:val="center"/>
          </w:tcPr>
          <w:p w14:paraId="76EE9A3D">
            <w:pPr>
              <w:autoSpaceDE w:val="0"/>
              <w:autoSpaceDN w:val="0"/>
              <w:adjustRightInd w:val="0"/>
              <w:spacing w:line="360" w:lineRule="auto"/>
              <w:jc w:val="center"/>
              <w:rPr>
                <w:rFonts w:ascii="宋体" w:hAnsi="宋体" w:cs="黑体"/>
                <w:kern w:val="0"/>
                <w:sz w:val="24"/>
              </w:rPr>
            </w:pPr>
          </w:p>
        </w:tc>
        <w:tc>
          <w:tcPr>
            <w:tcW w:w="932" w:type="dxa"/>
            <w:vAlign w:val="center"/>
          </w:tcPr>
          <w:p w14:paraId="71E2B040">
            <w:pPr>
              <w:autoSpaceDE w:val="0"/>
              <w:autoSpaceDN w:val="0"/>
              <w:adjustRightInd w:val="0"/>
              <w:spacing w:line="360" w:lineRule="auto"/>
              <w:jc w:val="center"/>
              <w:rPr>
                <w:rFonts w:ascii="宋体" w:hAnsi="宋体" w:cs="黑体"/>
                <w:kern w:val="0"/>
                <w:sz w:val="24"/>
              </w:rPr>
            </w:pPr>
          </w:p>
        </w:tc>
      </w:tr>
      <w:tr w14:paraId="35E8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4917341C">
            <w:pPr>
              <w:autoSpaceDE w:val="0"/>
              <w:autoSpaceDN w:val="0"/>
              <w:adjustRightInd w:val="0"/>
              <w:spacing w:line="360" w:lineRule="auto"/>
              <w:jc w:val="center"/>
              <w:rPr>
                <w:rFonts w:ascii="宋体" w:hAnsi="宋体" w:cs="黑体"/>
                <w:kern w:val="0"/>
                <w:sz w:val="24"/>
              </w:rPr>
            </w:pPr>
          </w:p>
        </w:tc>
        <w:tc>
          <w:tcPr>
            <w:tcW w:w="1211" w:type="dxa"/>
            <w:vAlign w:val="center"/>
          </w:tcPr>
          <w:p w14:paraId="79AAED0C">
            <w:pPr>
              <w:autoSpaceDE w:val="0"/>
              <w:autoSpaceDN w:val="0"/>
              <w:adjustRightInd w:val="0"/>
              <w:spacing w:line="360" w:lineRule="auto"/>
              <w:jc w:val="center"/>
              <w:rPr>
                <w:rFonts w:ascii="宋体" w:hAnsi="宋体" w:cs="黑体"/>
                <w:kern w:val="0"/>
                <w:sz w:val="24"/>
              </w:rPr>
            </w:pPr>
          </w:p>
        </w:tc>
        <w:tc>
          <w:tcPr>
            <w:tcW w:w="931" w:type="dxa"/>
            <w:vAlign w:val="center"/>
          </w:tcPr>
          <w:p w14:paraId="24F6B3CA">
            <w:pPr>
              <w:autoSpaceDE w:val="0"/>
              <w:autoSpaceDN w:val="0"/>
              <w:adjustRightInd w:val="0"/>
              <w:spacing w:line="360" w:lineRule="auto"/>
              <w:jc w:val="center"/>
              <w:rPr>
                <w:rFonts w:ascii="宋体" w:hAnsi="宋体" w:cs="黑体"/>
                <w:kern w:val="0"/>
                <w:sz w:val="24"/>
              </w:rPr>
            </w:pPr>
          </w:p>
        </w:tc>
        <w:tc>
          <w:tcPr>
            <w:tcW w:w="931" w:type="dxa"/>
            <w:vAlign w:val="center"/>
          </w:tcPr>
          <w:p w14:paraId="1FF08F4B">
            <w:pPr>
              <w:autoSpaceDE w:val="0"/>
              <w:autoSpaceDN w:val="0"/>
              <w:adjustRightInd w:val="0"/>
              <w:spacing w:line="360" w:lineRule="auto"/>
              <w:jc w:val="center"/>
              <w:rPr>
                <w:rFonts w:ascii="宋体" w:hAnsi="宋体" w:cs="黑体"/>
                <w:kern w:val="0"/>
                <w:sz w:val="24"/>
              </w:rPr>
            </w:pPr>
          </w:p>
        </w:tc>
        <w:tc>
          <w:tcPr>
            <w:tcW w:w="932" w:type="dxa"/>
            <w:vAlign w:val="center"/>
          </w:tcPr>
          <w:p w14:paraId="05C724C1">
            <w:pPr>
              <w:autoSpaceDE w:val="0"/>
              <w:autoSpaceDN w:val="0"/>
              <w:adjustRightInd w:val="0"/>
              <w:spacing w:line="360" w:lineRule="auto"/>
              <w:jc w:val="center"/>
              <w:rPr>
                <w:rFonts w:ascii="宋体" w:hAnsi="宋体" w:cs="黑体"/>
                <w:kern w:val="0"/>
                <w:sz w:val="24"/>
              </w:rPr>
            </w:pPr>
          </w:p>
        </w:tc>
        <w:tc>
          <w:tcPr>
            <w:tcW w:w="932" w:type="dxa"/>
            <w:vAlign w:val="center"/>
          </w:tcPr>
          <w:p w14:paraId="6E42BFC8">
            <w:pPr>
              <w:autoSpaceDE w:val="0"/>
              <w:autoSpaceDN w:val="0"/>
              <w:adjustRightInd w:val="0"/>
              <w:spacing w:line="360" w:lineRule="auto"/>
              <w:jc w:val="center"/>
              <w:rPr>
                <w:rFonts w:ascii="宋体" w:hAnsi="宋体" w:cs="黑体"/>
                <w:kern w:val="0"/>
                <w:sz w:val="24"/>
              </w:rPr>
            </w:pPr>
          </w:p>
        </w:tc>
        <w:tc>
          <w:tcPr>
            <w:tcW w:w="1201" w:type="dxa"/>
            <w:vAlign w:val="center"/>
          </w:tcPr>
          <w:p w14:paraId="27832F78">
            <w:pPr>
              <w:autoSpaceDE w:val="0"/>
              <w:autoSpaceDN w:val="0"/>
              <w:adjustRightInd w:val="0"/>
              <w:spacing w:line="360" w:lineRule="auto"/>
              <w:jc w:val="center"/>
              <w:rPr>
                <w:rFonts w:ascii="宋体" w:hAnsi="宋体" w:cs="黑体"/>
                <w:kern w:val="0"/>
                <w:sz w:val="24"/>
              </w:rPr>
            </w:pPr>
          </w:p>
        </w:tc>
        <w:tc>
          <w:tcPr>
            <w:tcW w:w="662" w:type="dxa"/>
            <w:vAlign w:val="center"/>
          </w:tcPr>
          <w:p w14:paraId="3F7FB4B1">
            <w:pPr>
              <w:autoSpaceDE w:val="0"/>
              <w:autoSpaceDN w:val="0"/>
              <w:adjustRightInd w:val="0"/>
              <w:spacing w:line="360" w:lineRule="auto"/>
              <w:jc w:val="center"/>
              <w:rPr>
                <w:rFonts w:ascii="宋体" w:hAnsi="宋体" w:cs="黑体"/>
                <w:kern w:val="0"/>
                <w:sz w:val="24"/>
              </w:rPr>
            </w:pPr>
          </w:p>
        </w:tc>
        <w:tc>
          <w:tcPr>
            <w:tcW w:w="932" w:type="dxa"/>
            <w:vAlign w:val="center"/>
          </w:tcPr>
          <w:p w14:paraId="12B2A9CD">
            <w:pPr>
              <w:autoSpaceDE w:val="0"/>
              <w:autoSpaceDN w:val="0"/>
              <w:adjustRightInd w:val="0"/>
              <w:spacing w:line="360" w:lineRule="auto"/>
              <w:jc w:val="center"/>
              <w:rPr>
                <w:rFonts w:ascii="宋体" w:hAnsi="宋体" w:cs="黑体"/>
                <w:kern w:val="0"/>
                <w:sz w:val="24"/>
              </w:rPr>
            </w:pPr>
          </w:p>
        </w:tc>
        <w:tc>
          <w:tcPr>
            <w:tcW w:w="932" w:type="dxa"/>
            <w:vAlign w:val="center"/>
          </w:tcPr>
          <w:p w14:paraId="2844C037">
            <w:pPr>
              <w:autoSpaceDE w:val="0"/>
              <w:autoSpaceDN w:val="0"/>
              <w:adjustRightInd w:val="0"/>
              <w:spacing w:line="360" w:lineRule="auto"/>
              <w:jc w:val="center"/>
              <w:rPr>
                <w:rFonts w:ascii="宋体" w:hAnsi="宋体" w:cs="黑体"/>
                <w:kern w:val="0"/>
                <w:sz w:val="24"/>
              </w:rPr>
            </w:pPr>
          </w:p>
        </w:tc>
      </w:tr>
      <w:tr w14:paraId="2472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28DE32A7">
            <w:pPr>
              <w:autoSpaceDE w:val="0"/>
              <w:autoSpaceDN w:val="0"/>
              <w:adjustRightInd w:val="0"/>
              <w:spacing w:line="360" w:lineRule="auto"/>
              <w:jc w:val="center"/>
              <w:rPr>
                <w:rFonts w:ascii="宋体" w:hAnsi="宋体" w:cs="黑体"/>
                <w:kern w:val="0"/>
                <w:sz w:val="24"/>
              </w:rPr>
            </w:pPr>
          </w:p>
        </w:tc>
        <w:tc>
          <w:tcPr>
            <w:tcW w:w="1211" w:type="dxa"/>
            <w:vAlign w:val="center"/>
          </w:tcPr>
          <w:p w14:paraId="3E5AA51C">
            <w:pPr>
              <w:autoSpaceDE w:val="0"/>
              <w:autoSpaceDN w:val="0"/>
              <w:adjustRightInd w:val="0"/>
              <w:spacing w:line="360" w:lineRule="auto"/>
              <w:jc w:val="center"/>
              <w:rPr>
                <w:rFonts w:ascii="宋体" w:hAnsi="宋体" w:cs="黑体"/>
                <w:kern w:val="0"/>
                <w:sz w:val="24"/>
              </w:rPr>
            </w:pPr>
          </w:p>
        </w:tc>
        <w:tc>
          <w:tcPr>
            <w:tcW w:w="931" w:type="dxa"/>
            <w:vAlign w:val="center"/>
          </w:tcPr>
          <w:p w14:paraId="3F92E914">
            <w:pPr>
              <w:autoSpaceDE w:val="0"/>
              <w:autoSpaceDN w:val="0"/>
              <w:adjustRightInd w:val="0"/>
              <w:spacing w:line="360" w:lineRule="auto"/>
              <w:jc w:val="center"/>
              <w:rPr>
                <w:rFonts w:ascii="宋体" w:hAnsi="宋体" w:cs="黑体"/>
                <w:kern w:val="0"/>
                <w:sz w:val="24"/>
              </w:rPr>
            </w:pPr>
          </w:p>
        </w:tc>
        <w:tc>
          <w:tcPr>
            <w:tcW w:w="931" w:type="dxa"/>
            <w:vAlign w:val="center"/>
          </w:tcPr>
          <w:p w14:paraId="0EC564A1">
            <w:pPr>
              <w:autoSpaceDE w:val="0"/>
              <w:autoSpaceDN w:val="0"/>
              <w:adjustRightInd w:val="0"/>
              <w:spacing w:line="360" w:lineRule="auto"/>
              <w:jc w:val="center"/>
              <w:rPr>
                <w:rFonts w:ascii="宋体" w:hAnsi="宋体" w:cs="黑体"/>
                <w:kern w:val="0"/>
                <w:sz w:val="24"/>
              </w:rPr>
            </w:pPr>
          </w:p>
        </w:tc>
        <w:tc>
          <w:tcPr>
            <w:tcW w:w="932" w:type="dxa"/>
            <w:vAlign w:val="center"/>
          </w:tcPr>
          <w:p w14:paraId="68D5B570">
            <w:pPr>
              <w:autoSpaceDE w:val="0"/>
              <w:autoSpaceDN w:val="0"/>
              <w:adjustRightInd w:val="0"/>
              <w:spacing w:line="360" w:lineRule="auto"/>
              <w:jc w:val="center"/>
              <w:rPr>
                <w:rFonts w:ascii="宋体" w:hAnsi="宋体" w:cs="黑体"/>
                <w:kern w:val="0"/>
                <w:sz w:val="24"/>
              </w:rPr>
            </w:pPr>
          </w:p>
        </w:tc>
        <w:tc>
          <w:tcPr>
            <w:tcW w:w="932" w:type="dxa"/>
            <w:vAlign w:val="center"/>
          </w:tcPr>
          <w:p w14:paraId="08266E7F">
            <w:pPr>
              <w:autoSpaceDE w:val="0"/>
              <w:autoSpaceDN w:val="0"/>
              <w:adjustRightInd w:val="0"/>
              <w:spacing w:line="360" w:lineRule="auto"/>
              <w:jc w:val="center"/>
              <w:rPr>
                <w:rFonts w:ascii="宋体" w:hAnsi="宋体" w:cs="黑体"/>
                <w:kern w:val="0"/>
                <w:sz w:val="24"/>
              </w:rPr>
            </w:pPr>
          </w:p>
        </w:tc>
        <w:tc>
          <w:tcPr>
            <w:tcW w:w="1201" w:type="dxa"/>
            <w:vAlign w:val="center"/>
          </w:tcPr>
          <w:p w14:paraId="01CEF81A">
            <w:pPr>
              <w:autoSpaceDE w:val="0"/>
              <w:autoSpaceDN w:val="0"/>
              <w:adjustRightInd w:val="0"/>
              <w:spacing w:line="360" w:lineRule="auto"/>
              <w:jc w:val="center"/>
              <w:rPr>
                <w:rFonts w:ascii="宋体" w:hAnsi="宋体" w:cs="黑体"/>
                <w:kern w:val="0"/>
                <w:sz w:val="24"/>
              </w:rPr>
            </w:pPr>
          </w:p>
        </w:tc>
        <w:tc>
          <w:tcPr>
            <w:tcW w:w="662" w:type="dxa"/>
            <w:vAlign w:val="center"/>
          </w:tcPr>
          <w:p w14:paraId="138714E5">
            <w:pPr>
              <w:autoSpaceDE w:val="0"/>
              <w:autoSpaceDN w:val="0"/>
              <w:adjustRightInd w:val="0"/>
              <w:spacing w:line="360" w:lineRule="auto"/>
              <w:jc w:val="center"/>
              <w:rPr>
                <w:rFonts w:ascii="宋体" w:hAnsi="宋体" w:cs="黑体"/>
                <w:kern w:val="0"/>
                <w:sz w:val="24"/>
              </w:rPr>
            </w:pPr>
          </w:p>
        </w:tc>
        <w:tc>
          <w:tcPr>
            <w:tcW w:w="932" w:type="dxa"/>
            <w:vAlign w:val="center"/>
          </w:tcPr>
          <w:p w14:paraId="4928674F">
            <w:pPr>
              <w:autoSpaceDE w:val="0"/>
              <w:autoSpaceDN w:val="0"/>
              <w:adjustRightInd w:val="0"/>
              <w:spacing w:line="360" w:lineRule="auto"/>
              <w:jc w:val="center"/>
              <w:rPr>
                <w:rFonts w:ascii="宋体" w:hAnsi="宋体" w:cs="黑体"/>
                <w:kern w:val="0"/>
                <w:sz w:val="24"/>
              </w:rPr>
            </w:pPr>
          </w:p>
        </w:tc>
        <w:tc>
          <w:tcPr>
            <w:tcW w:w="932" w:type="dxa"/>
            <w:vAlign w:val="center"/>
          </w:tcPr>
          <w:p w14:paraId="7E6E7534">
            <w:pPr>
              <w:autoSpaceDE w:val="0"/>
              <w:autoSpaceDN w:val="0"/>
              <w:adjustRightInd w:val="0"/>
              <w:spacing w:line="360" w:lineRule="auto"/>
              <w:jc w:val="center"/>
              <w:rPr>
                <w:rFonts w:ascii="宋体" w:hAnsi="宋体" w:cs="黑体"/>
                <w:kern w:val="0"/>
                <w:sz w:val="24"/>
              </w:rPr>
            </w:pPr>
          </w:p>
        </w:tc>
      </w:tr>
      <w:tr w14:paraId="649E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696D3F37">
            <w:pPr>
              <w:autoSpaceDE w:val="0"/>
              <w:autoSpaceDN w:val="0"/>
              <w:adjustRightInd w:val="0"/>
              <w:spacing w:line="360" w:lineRule="auto"/>
              <w:jc w:val="center"/>
              <w:rPr>
                <w:rFonts w:ascii="宋体" w:hAnsi="宋体" w:cs="黑体"/>
                <w:kern w:val="0"/>
                <w:sz w:val="24"/>
              </w:rPr>
            </w:pPr>
          </w:p>
        </w:tc>
        <w:tc>
          <w:tcPr>
            <w:tcW w:w="1211" w:type="dxa"/>
            <w:vAlign w:val="center"/>
          </w:tcPr>
          <w:p w14:paraId="2F0F2E35">
            <w:pPr>
              <w:autoSpaceDE w:val="0"/>
              <w:autoSpaceDN w:val="0"/>
              <w:adjustRightInd w:val="0"/>
              <w:spacing w:line="360" w:lineRule="auto"/>
              <w:jc w:val="center"/>
              <w:rPr>
                <w:rFonts w:ascii="宋体" w:hAnsi="宋体" w:cs="黑体"/>
                <w:kern w:val="0"/>
                <w:sz w:val="24"/>
              </w:rPr>
            </w:pPr>
          </w:p>
        </w:tc>
        <w:tc>
          <w:tcPr>
            <w:tcW w:w="931" w:type="dxa"/>
            <w:vAlign w:val="center"/>
          </w:tcPr>
          <w:p w14:paraId="1A41BF33">
            <w:pPr>
              <w:autoSpaceDE w:val="0"/>
              <w:autoSpaceDN w:val="0"/>
              <w:adjustRightInd w:val="0"/>
              <w:spacing w:line="360" w:lineRule="auto"/>
              <w:jc w:val="center"/>
              <w:rPr>
                <w:rFonts w:ascii="宋体" w:hAnsi="宋体" w:cs="黑体"/>
                <w:kern w:val="0"/>
                <w:sz w:val="24"/>
              </w:rPr>
            </w:pPr>
          </w:p>
        </w:tc>
        <w:tc>
          <w:tcPr>
            <w:tcW w:w="931" w:type="dxa"/>
            <w:vAlign w:val="center"/>
          </w:tcPr>
          <w:p w14:paraId="7FD754B8">
            <w:pPr>
              <w:autoSpaceDE w:val="0"/>
              <w:autoSpaceDN w:val="0"/>
              <w:adjustRightInd w:val="0"/>
              <w:spacing w:line="360" w:lineRule="auto"/>
              <w:jc w:val="center"/>
              <w:rPr>
                <w:rFonts w:ascii="宋体" w:hAnsi="宋体" w:cs="黑体"/>
                <w:kern w:val="0"/>
                <w:sz w:val="24"/>
              </w:rPr>
            </w:pPr>
          </w:p>
        </w:tc>
        <w:tc>
          <w:tcPr>
            <w:tcW w:w="932" w:type="dxa"/>
            <w:vAlign w:val="center"/>
          </w:tcPr>
          <w:p w14:paraId="622CA008">
            <w:pPr>
              <w:autoSpaceDE w:val="0"/>
              <w:autoSpaceDN w:val="0"/>
              <w:adjustRightInd w:val="0"/>
              <w:spacing w:line="360" w:lineRule="auto"/>
              <w:jc w:val="center"/>
              <w:rPr>
                <w:rFonts w:ascii="宋体" w:hAnsi="宋体" w:cs="黑体"/>
                <w:kern w:val="0"/>
                <w:sz w:val="24"/>
              </w:rPr>
            </w:pPr>
          </w:p>
        </w:tc>
        <w:tc>
          <w:tcPr>
            <w:tcW w:w="932" w:type="dxa"/>
            <w:vAlign w:val="center"/>
          </w:tcPr>
          <w:p w14:paraId="4F36DFAC">
            <w:pPr>
              <w:autoSpaceDE w:val="0"/>
              <w:autoSpaceDN w:val="0"/>
              <w:adjustRightInd w:val="0"/>
              <w:spacing w:line="360" w:lineRule="auto"/>
              <w:jc w:val="center"/>
              <w:rPr>
                <w:rFonts w:ascii="宋体" w:hAnsi="宋体" w:cs="黑体"/>
                <w:kern w:val="0"/>
                <w:sz w:val="24"/>
              </w:rPr>
            </w:pPr>
          </w:p>
        </w:tc>
        <w:tc>
          <w:tcPr>
            <w:tcW w:w="1201" w:type="dxa"/>
            <w:vAlign w:val="center"/>
          </w:tcPr>
          <w:p w14:paraId="5402C726">
            <w:pPr>
              <w:autoSpaceDE w:val="0"/>
              <w:autoSpaceDN w:val="0"/>
              <w:adjustRightInd w:val="0"/>
              <w:spacing w:line="360" w:lineRule="auto"/>
              <w:jc w:val="center"/>
              <w:rPr>
                <w:rFonts w:ascii="宋体" w:hAnsi="宋体" w:cs="黑体"/>
                <w:kern w:val="0"/>
                <w:sz w:val="24"/>
              </w:rPr>
            </w:pPr>
          </w:p>
        </w:tc>
        <w:tc>
          <w:tcPr>
            <w:tcW w:w="662" w:type="dxa"/>
            <w:vAlign w:val="center"/>
          </w:tcPr>
          <w:p w14:paraId="63DA9D46">
            <w:pPr>
              <w:autoSpaceDE w:val="0"/>
              <w:autoSpaceDN w:val="0"/>
              <w:adjustRightInd w:val="0"/>
              <w:spacing w:line="360" w:lineRule="auto"/>
              <w:jc w:val="center"/>
              <w:rPr>
                <w:rFonts w:ascii="宋体" w:hAnsi="宋体" w:cs="黑体"/>
                <w:kern w:val="0"/>
                <w:sz w:val="24"/>
              </w:rPr>
            </w:pPr>
          </w:p>
        </w:tc>
        <w:tc>
          <w:tcPr>
            <w:tcW w:w="932" w:type="dxa"/>
            <w:vAlign w:val="center"/>
          </w:tcPr>
          <w:p w14:paraId="46F8A88A">
            <w:pPr>
              <w:autoSpaceDE w:val="0"/>
              <w:autoSpaceDN w:val="0"/>
              <w:adjustRightInd w:val="0"/>
              <w:spacing w:line="360" w:lineRule="auto"/>
              <w:jc w:val="center"/>
              <w:rPr>
                <w:rFonts w:ascii="宋体" w:hAnsi="宋体" w:cs="黑体"/>
                <w:kern w:val="0"/>
                <w:sz w:val="24"/>
              </w:rPr>
            </w:pPr>
          </w:p>
        </w:tc>
        <w:tc>
          <w:tcPr>
            <w:tcW w:w="932" w:type="dxa"/>
            <w:vAlign w:val="center"/>
          </w:tcPr>
          <w:p w14:paraId="1AA79CEB">
            <w:pPr>
              <w:autoSpaceDE w:val="0"/>
              <w:autoSpaceDN w:val="0"/>
              <w:adjustRightInd w:val="0"/>
              <w:spacing w:line="360" w:lineRule="auto"/>
              <w:jc w:val="center"/>
              <w:rPr>
                <w:rFonts w:ascii="宋体" w:hAnsi="宋体" w:cs="黑体"/>
                <w:kern w:val="0"/>
                <w:sz w:val="24"/>
              </w:rPr>
            </w:pPr>
          </w:p>
        </w:tc>
      </w:tr>
      <w:tr w14:paraId="13CA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533E14F3">
            <w:pPr>
              <w:autoSpaceDE w:val="0"/>
              <w:autoSpaceDN w:val="0"/>
              <w:adjustRightInd w:val="0"/>
              <w:spacing w:line="360" w:lineRule="auto"/>
              <w:jc w:val="center"/>
              <w:rPr>
                <w:rFonts w:ascii="宋体" w:hAnsi="宋体" w:cs="黑体"/>
                <w:kern w:val="0"/>
                <w:sz w:val="24"/>
              </w:rPr>
            </w:pPr>
          </w:p>
        </w:tc>
        <w:tc>
          <w:tcPr>
            <w:tcW w:w="1211" w:type="dxa"/>
            <w:vAlign w:val="center"/>
          </w:tcPr>
          <w:p w14:paraId="1AA4B7B0">
            <w:pPr>
              <w:autoSpaceDE w:val="0"/>
              <w:autoSpaceDN w:val="0"/>
              <w:adjustRightInd w:val="0"/>
              <w:spacing w:line="360" w:lineRule="auto"/>
              <w:jc w:val="center"/>
              <w:rPr>
                <w:rFonts w:ascii="宋体" w:hAnsi="宋体" w:cs="黑体"/>
                <w:kern w:val="0"/>
                <w:sz w:val="24"/>
              </w:rPr>
            </w:pPr>
          </w:p>
        </w:tc>
        <w:tc>
          <w:tcPr>
            <w:tcW w:w="931" w:type="dxa"/>
            <w:vAlign w:val="center"/>
          </w:tcPr>
          <w:p w14:paraId="3196DDF0">
            <w:pPr>
              <w:autoSpaceDE w:val="0"/>
              <w:autoSpaceDN w:val="0"/>
              <w:adjustRightInd w:val="0"/>
              <w:spacing w:line="360" w:lineRule="auto"/>
              <w:jc w:val="center"/>
              <w:rPr>
                <w:rFonts w:ascii="宋体" w:hAnsi="宋体" w:cs="黑体"/>
                <w:kern w:val="0"/>
                <w:sz w:val="24"/>
              </w:rPr>
            </w:pPr>
          </w:p>
        </w:tc>
        <w:tc>
          <w:tcPr>
            <w:tcW w:w="931" w:type="dxa"/>
            <w:vAlign w:val="center"/>
          </w:tcPr>
          <w:p w14:paraId="74B5C2F9">
            <w:pPr>
              <w:autoSpaceDE w:val="0"/>
              <w:autoSpaceDN w:val="0"/>
              <w:adjustRightInd w:val="0"/>
              <w:spacing w:line="360" w:lineRule="auto"/>
              <w:jc w:val="center"/>
              <w:rPr>
                <w:rFonts w:ascii="宋体" w:hAnsi="宋体" w:cs="黑体"/>
                <w:kern w:val="0"/>
                <w:sz w:val="24"/>
              </w:rPr>
            </w:pPr>
          </w:p>
        </w:tc>
        <w:tc>
          <w:tcPr>
            <w:tcW w:w="932" w:type="dxa"/>
            <w:vAlign w:val="center"/>
          </w:tcPr>
          <w:p w14:paraId="71E601F4">
            <w:pPr>
              <w:autoSpaceDE w:val="0"/>
              <w:autoSpaceDN w:val="0"/>
              <w:adjustRightInd w:val="0"/>
              <w:spacing w:line="360" w:lineRule="auto"/>
              <w:jc w:val="center"/>
              <w:rPr>
                <w:rFonts w:ascii="宋体" w:hAnsi="宋体" w:cs="黑体"/>
                <w:kern w:val="0"/>
                <w:sz w:val="24"/>
              </w:rPr>
            </w:pPr>
          </w:p>
        </w:tc>
        <w:tc>
          <w:tcPr>
            <w:tcW w:w="932" w:type="dxa"/>
            <w:vAlign w:val="center"/>
          </w:tcPr>
          <w:p w14:paraId="0D5B975A">
            <w:pPr>
              <w:autoSpaceDE w:val="0"/>
              <w:autoSpaceDN w:val="0"/>
              <w:adjustRightInd w:val="0"/>
              <w:spacing w:line="360" w:lineRule="auto"/>
              <w:jc w:val="center"/>
              <w:rPr>
                <w:rFonts w:ascii="宋体" w:hAnsi="宋体" w:cs="黑体"/>
                <w:kern w:val="0"/>
                <w:sz w:val="24"/>
              </w:rPr>
            </w:pPr>
          </w:p>
        </w:tc>
        <w:tc>
          <w:tcPr>
            <w:tcW w:w="1201" w:type="dxa"/>
            <w:vAlign w:val="center"/>
          </w:tcPr>
          <w:p w14:paraId="0062B611">
            <w:pPr>
              <w:autoSpaceDE w:val="0"/>
              <w:autoSpaceDN w:val="0"/>
              <w:adjustRightInd w:val="0"/>
              <w:spacing w:line="360" w:lineRule="auto"/>
              <w:jc w:val="center"/>
              <w:rPr>
                <w:rFonts w:ascii="宋体" w:hAnsi="宋体" w:cs="黑体"/>
                <w:kern w:val="0"/>
                <w:sz w:val="24"/>
              </w:rPr>
            </w:pPr>
          </w:p>
        </w:tc>
        <w:tc>
          <w:tcPr>
            <w:tcW w:w="662" w:type="dxa"/>
            <w:vAlign w:val="center"/>
          </w:tcPr>
          <w:p w14:paraId="32379542">
            <w:pPr>
              <w:autoSpaceDE w:val="0"/>
              <w:autoSpaceDN w:val="0"/>
              <w:adjustRightInd w:val="0"/>
              <w:spacing w:line="360" w:lineRule="auto"/>
              <w:jc w:val="center"/>
              <w:rPr>
                <w:rFonts w:ascii="宋体" w:hAnsi="宋体" w:cs="黑体"/>
                <w:kern w:val="0"/>
                <w:sz w:val="24"/>
              </w:rPr>
            </w:pPr>
          </w:p>
        </w:tc>
        <w:tc>
          <w:tcPr>
            <w:tcW w:w="932" w:type="dxa"/>
            <w:vAlign w:val="center"/>
          </w:tcPr>
          <w:p w14:paraId="0C5F6533">
            <w:pPr>
              <w:autoSpaceDE w:val="0"/>
              <w:autoSpaceDN w:val="0"/>
              <w:adjustRightInd w:val="0"/>
              <w:spacing w:line="360" w:lineRule="auto"/>
              <w:jc w:val="center"/>
              <w:rPr>
                <w:rFonts w:ascii="宋体" w:hAnsi="宋体" w:cs="黑体"/>
                <w:kern w:val="0"/>
                <w:sz w:val="24"/>
              </w:rPr>
            </w:pPr>
          </w:p>
        </w:tc>
        <w:tc>
          <w:tcPr>
            <w:tcW w:w="932" w:type="dxa"/>
            <w:vAlign w:val="center"/>
          </w:tcPr>
          <w:p w14:paraId="678A9A0C">
            <w:pPr>
              <w:autoSpaceDE w:val="0"/>
              <w:autoSpaceDN w:val="0"/>
              <w:adjustRightInd w:val="0"/>
              <w:spacing w:line="360" w:lineRule="auto"/>
              <w:jc w:val="center"/>
              <w:rPr>
                <w:rFonts w:ascii="宋体" w:hAnsi="宋体" w:cs="黑体"/>
                <w:kern w:val="0"/>
                <w:sz w:val="24"/>
              </w:rPr>
            </w:pPr>
          </w:p>
        </w:tc>
      </w:tr>
    </w:tbl>
    <w:p w14:paraId="06604356">
      <w:pPr>
        <w:autoSpaceDE w:val="0"/>
        <w:autoSpaceDN w:val="0"/>
        <w:adjustRightInd w:val="0"/>
        <w:spacing w:line="360" w:lineRule="auto"/>
        <w:jc w:val="left"/>
        <w:rPr>
          <w:rFonts w:ascii="宋体" w:hAnsi="宋体" w:cs="TimesNewRomanPSMT"/>
          <w:kern w:val="0"/>
          <w:sz w:val="28"/>
          <w:szCs w:val="28"/>
        </w:rPr>
      </w:pPr>
    </w:p>
    <w:p w14:paraId="0FA03D22">
      <w:pPr>
        <w:autoSpaceDE w:val="0"/>
        <w:autoSpaceDN w:val="0"/>
        <w:adjustRightInd w:val="0"/>
        <w:spacing w:line="360" w:lineRule="auto"/>
        <w:jc w:val="left"/>
        <w:rPr>
          <w:rFonts w:ascii="宋体" w:hAnsi="宋体" w:cs="TimesNewRomanPSMT"/>
          <w:kern w:val="0"/>
          <w:sz w:val="28"/>
          <w:szCs w:val="28"/>
        </w:rPr>
      </w:pPr>
    </w:p>
    <w:p w14:paraId="401C0A70">
      <w:pPr>
        <w:autoSpaceDE w:val="0"/>
        <w:autoSpaceDN w:val="0"/>
        <w:adjustRightInd w:val="0"/>
        <w:spacing w:line="360" w:lineRule="auto"/>
        <w:jc w:val="left"/>
        <w:rPr>
          <w:rFonts w:ascii="宋体" w:hAnsi="宋体" w:cs="TimesNewRomanPSMT"/>
          <w:kern w:val="0"/>
          <w:sz w:val="28"/>
          <w:szCs w:val="28"/>
        </w:rPr>
      </w:pPr>
    </w:p>
    <w:p w14:paraId="28F73793">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附表二：拟配备本项目的试验和检测仪器设备表</w:t>
      </w:r>
    </w:p>
    <w:p w14:paraId="472552FD">
      <w:pPr>
        <w:autoSpaceDE w:val="0"/>
        <w:autoSpaceDN w:val="0"/>
        <w:adjustRightInd w:val="0"/>
        <w:spacing w:line="360" w:lineRule="auto"/>
        <w:jc w:val="center"/>
        <w:rPr>
          <w:rFonts w:ascii="宋体" w:hAnsi="宋体" w:cs="黑体"/>
          <w:kern w:val="0"/>
          <w:sz w:val="30"/>
          <w:szCs w:val="30"/>
        </w:rPr>
      </w:pPr>
    </w:p>
    <w:tbl>
      <w:tblPr>
        <w:tblStyle w:val="49"/>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14:paraId="3DB4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14:paraId="33926F82">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序号</w:t>
            </w:r>
          </w:p>
          <w:p w14:paraId="3FBCAB87">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7AA45571">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仪器设备名称</w:t>
            </w:r>
          </w:p>
        </w:tc>
        <w:tc>
          <w:tcPr>
            <w:tcW w:w="1026" w:type="dxa"/>
            <w:vAlign w:val="center"/>
          </w:tcPr>
          <w:p w14:paraId="204C52DD">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型号</w:t>
            </w:r>
          </w:p>
          <w:p w14:paraId="560B9AB0">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规格</w:t>
            </w:r>
          </w:p>
        </w:tc>
        <w:tc>
          <w:tcPr>
            <w:tcW w:w="1026" w:type="dxa"/>
            <w:vAlign w:val="center"/>
          </w:tcPr>
          <w:p w14:paraId="3A9749DC">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数量</w:t>
            </w:r>
          </w:p>
        </w:tc>
        <w:tc>
          <w:tcPr>
            <w:tcW w:w="1025" w:type="dxa"/>
            <w:vAlign w:val="center"/>
          </w:tcPr>
          <w:p w14:paraId="4C3C0A5F">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国别</w:t>
            </w:r>
          </w:p>
          <w:p w14:paraId="6A7E7FAA">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产地</w:t>
            </w:r>
          </w:p>
        </w:tc>
        <w:tc>
          <w:tcPr>
            <w:tcW w:w="884" w:type="dxa"/>
            <w:vAlign w:val="center"/>
          </w:tcPr>
          <w:p w14:paraId="16F6C6AE">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制造</w:t>
            </w:r>
          </w:p>
          <w:p w14:paraId="45DBBB71">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年份</w:t>
            </w:r>
          </w:p>
        </w:tc>
        <w:tc>
          <w:tcPr>
            <w:tcW w:w="1166" w:type="dxa"/>
            <w:vAlign w:val="center"/>
          </w:tcPr>
          <w:p w14:paraId="14679041">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已使用台时数</w:t>
            </w:r>
          </w:p>
        </w:tc>
        <w:tc>
          <w:tcPr>
            <w:tcW w:w="1026" w:type="dxa"/>
            <w:vAlign w:val="center"/>
          </w:tcPr>
          <w:p w14:paraId="7B56080E">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用途</w:t>
            </w:r>
          </w:p>
        </w:tc>
        <w:tc>
          <w:tcPr>
            <w:tcW w:w="1026" w:type="dxa"/>
            <w:vAlign w:val="center"/>
          </w:tcPr>
          <w:p w14:paraId="1BCE7A6B">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备注</w:t>
            </w:r>
          </w:p>
        </w:tc>
      </w:tr>
      <w:tr w14:paraId="478F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57CD5BA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12610B9A">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2F61DF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368A9FA">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2894EFAD">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058B750A">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5C28489D">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F1663AA">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B3E6A41">
            <w:pPr>
              <w:autoSpaceDE w:val="0"/>
              <w:autoSpaceDN w:val="0"/>
              <w:adjustRightInd w:val="0"/>
              <w:spacing w:line="360" w:lineRule="auto"/>
              <w:jc w:val="center"/>
              <w:rPr>
                <w:rFonts w:ascii="宋体" w:hAnsi="宋体" w:cs="黑体"/>
                <w:kern w:val="0"/>
                <w:sz w:val="28"/>
                <w:szCs w:val="28"/>
              </w:rPr>
            </w:pPr>
          </w:p>
        </w:tc>
      </w:tr>
      <w:tr w14:paraId="622C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16CB0C35">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64618D06">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7408629">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81D4B75">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31FC7911">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69AC31A8">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117A17AD">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38E990D">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3729530">
            <w:pPr>
              <w:autoSpaceDE w:val="0"/>
              <w:autoSpaceDN w:val="0"/>
              <w:adjustRightInd w:val="0"/>
              <w:spacing w:line="360" w:lineRule="auto"/>
              <w:jc w:val="center"/>
              <w:rPr>
                <w:rFonts w:ascii="宋体" w:hAnsi="宋体" w:cs="黑体"/>
                <w:kern w:val="0"/>
                <w:sz w:val="28"/>
                <w:szCs w:val="28"/>
              </w:rPr>
            </w:pPr>
          </w:p>
        </w:tc>
      </w:tr>
      <w:tr w14:paraId="4752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66D67160">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55AC9758">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9F589D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7C937FE">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0E01E53B">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261FD4F8">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4906D338">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F22AE87">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29F5967">
            <w:pPr>
              <w:autoSpaceDE w:val="0"/>
              <w:autoSpaceDN w:val="0"/>
              <w:adjustRightInd w:val="0"/>
              <w:spacing w:line="360" w:lineRule="auto"/>
              <w:jc w:val="center"/>
              <w:rPr>
                <w:rFonts w:ascii="宋体" w:hAnsi="宋体" w:cs="黑体"/>
                <w:kern w:val="0"/>
                <w:sz w:val="28"/>
                <w:szCs w:val="28"/>
              </w:rPr>
            </w:pPr>
          </w:p>
        </w:tc>
      </w:tr>
      <w:tr w14:paraId="463F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57AB44BA">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688CF813">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3D0EC2D">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71F20A3">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48C893A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7A3F053A">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9C157B5">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4C511AB">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99B8B4C">
            <w:pPr>
              <w:autoSpaceDE w:val="0"/>
              <w:autoSpaceDN w:val="0"/>
              <w:adjustRightInd w:val="0"/>
              <w:spacing w:line="360" w:lineRule="auto"/>
              <w:jc w:val="center"/>
              <w:rPr>
                <w:rFonts w:ascii="宋体" w:hAnsi="宋体" w:cs="黑体"/>
                <w:kern w:val="0"/>
                <w:sz w:val="28"/>
                <w:szCs w:val="28"/>
              </w:rPr>
            </w:pPr>
          </w:p>
        </w:tc>
      </w:tr>
      <w:tr w14:paraId="6918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7A7237B6">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FE640BD">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3B7D34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6F8C28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62E77E96">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4E86A4E6">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74FD93D5">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923783E">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32AC899">
            <w:pPr>
              <w:autoSpaceDE w:val="0"/>
              <w:autoSpaceDN w:val="0"/>
              <w:adjustRightInd w:val="0"/>
              <w:spacing w:line="360" w:lineRule="auto"/>
              <w:jc w:val="center"/>
              <w:rPr>
                <w:rFonts w:ascii="宋体" w:hAnsi="宋体" w:cs="黑体"/>
                <w:kern w:val="0"/>
                <w:sz w:val="28"/>
                <w:szCs w:val="28"/>
              </w:rPr>
            </w:pPr>
          </w:p>
        </w:tc>
      </w:tr>
      <w:tr w14:paraId="3AFF5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5" w:hRule="atLeast"/>
          <w:jc w:val="center"/>
        </w:trPr>
        <w:tc>
          <w:tcPr>
            <w:tcW w:w="823" w:type="dxa"/>
            <w:vAlign w:val="center"/>
          </w:tcPr>
          <w:p w14:paraId="0C705D29">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5A53B02B">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46538B2">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1D238A6">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2A9AEAA9">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74CC7CDA">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4F6F845D">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5579846">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742FBA9">
            <w:pPr>
              <w:autoSpaceDE w:val="0"/>
              <w:autoSpaceDN w:val="0"/>
              <w:adjustRightInd w:val="0"/>
              <w:spacing w:line="360" w:lineRule="auto"/>
              <w:jc w:val="center"/>
              <w:rPr>
                <w:rFonts w:ascii="宋体" w:hAnsi="宋体" w:cs="黑体"/>
                <w:kern w:val="0"/>
                <w:sz w:val="28"/>
                <w:szCs w:val="28"/>
              </w:rPr>
            </w:pPr>
          </w:p>
        </w:tc>
      </w:tr>
      <w:tr w14:paraId="1DEE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2195E638">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368F3DDE">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9796309">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314BCE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63EEE85E">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7773D205">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4C5D96A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A6C06FC">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AA8406A">
            <w:pPr>
              <w:autoSpaceDE w:val="0"/>
              <w:autoSpaceDN w:val="0"/>
              <w:adjustRightInd w:val="0"/>
              <w:spacing w:line="360" w:lineRule="auto"/>
              <w:jc w:val="center"/>
              <w:rPr>
                <w:rFonts w:ascii="宋体" w:hAnsi="宋体" w:cs="黑体"/>
                <w:kern w:val="0"/>
                <w:sz w:val="28"/>
                <w:szCs w:val="28"/>
              </w:rPr>
            </w:pPr>
          </w:p>
        </w:tc>
      </w:tr>
      <w:tr w14:paraId="6E27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5" w:hRule="atLeast"/>
          <w:jc w:val="center"/>
        </w:trPr>
        <w:tc>
          <w:tcPr>
            <w:tcW w:w="823" w:type="dxa"/>
            <w:vAlign w:val="center"/>
          </w:tcPr>
          <w:p w14:paraId="60487EE6">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56148C6B">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04DE43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1846424">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2F2E94D5">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3BF34C7D">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3013B926">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05791F2">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FC6B713">
            <w:pPr>
              <w:autoSpaceDE w:val="0"/>
              <w:autoSpaceDN w:val="0"/>
              <w:adjustRightInd w:val="0"/>
              <w:spacing w:line="360" w:lineRule="auto"/>
              <w:jc w:val="center"/>
              <w:rPr>
                <w:rFonts w:ascii="宋体" w:hAnsi="宋体" w:cs="黑体"/>
                <w:kern w:val="0"/>
                <w:sz w:val="28"/>
                <w:szCs w:val="28"/>
              </w:rPr>
            </w:pPr>
          </w:p>
        </w:tc>
      </w:tr>
      <w:tr w14:paraId="4118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5251F5E2">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6A83447D">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BE4170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FBB319A">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36D9CD4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56E036E0">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396AB9B5">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3EEC23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CC205B5">
            <w:pPr>
              <w:autoSpaceDE w:val="0"/>
              <w:autoSpaceDN w:val="0"/>
              <w:adjustRightInd w:val="0"/>
              <w:spacing w:line="360" w:lineRule="auto"/>
              <w:jc w:val="center"/>
              <w:rPr>
                <w:rFonts w:ascii="宋体" w:hAnsi="宋体" w:cs="黑体"/>
                <w:kern w:val="0"/>
                <w:sz w:val="28"/>
                <w:szCs w:val="28"/>
              </w:rPr>
            </w:pPr>
          </w:p>
        </w:tc>
      </w:tr>
      <w:tr w14:paraId="19A5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2F3316CA">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1DF623D5">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FBDB71E">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A149FCD">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41D14BB6">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20856AC8">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BCD2354">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7E6FFC1">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2B6DEF2">
            <w:pPr>
              <w:autoSpaceDE w:val="0"/>
              <w:autoSpaceDN w:val="0"/>
              <w:adjustRightInd w:val="0"/>
              <w:spacing w:line="360" w:lineRule="auto"/>
              <w:jc w:val="center"/>
              <w:rPr>
                <w:rFonts w:ascii="宋体" w:hAnsi="宋体" w:cs="黑体"/>
                <w:kern w:val="0"/>
                <w:sz w:val="28"/>
                <w:szCs w:val="28"/>
              </w:rPr>
            </w:pPr>
          </w:p>
        </w:tc>
      </w:tr>
      <w:tr w14:paraId="63E8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764F2850">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3A6C5B36">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4A33FB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7ECDB58">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0B725EA6">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43EC3205">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32270A0B">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47919B7">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99DA20D">
            <w:pPr>
              <w:autoSpaceDE w:val="0"/>
              <w:autoSpaceDN w:val="0"/>
              <w:adjustRightInd w:val="0"/>
              <w:spacing w:line="360" w:lineRule="auto"/>
              <w:jc w:val="center"/>
              <w:rPr>
                <w:rFonts w:ascii="宋体" w:hAnsi="宋体" w:cs="黑体"/>
                <w:kern w:val="0"/>
                <w:sz w:val="28"/>
                <w:szCs w:val="28"/>
              </w:rPr>
            </w:pPr>
          </w:p>
        </w:tc>
      </w:tr>
    </w:tbl>
    <w:p w14:paraId="221DFC52">
      <w:pPr>
        <w:autoSpaceDE w:val="0"/>
        <w:autoSpaceDN w:val="0"/>
        <w:adjustRightInd w:val="0"/>
        <w:spacing w:line="360" w:lineRule="auto"/>
        <w:jc w:val="left"/>
        <w:rPr>
          <w:rFonts w:ascii="宋体" w:hAnsi="宋体" w:cs="黑体"/>
          <w:kern w:val="0"/>
          <w:sz w:val="28"/>
          <w:szCs w:val="28"/>
        </w:rPr>
      </w:pPr>
    </w:p>
    <w:p w14:paraId="05D8451A">
      <w:pPr>
        <w:autoSpaceDE w:val="0"/>
        <w:autoSpaceDN w:val="0"/>
        <w:adjustRightInd w:val="0"/>
        <w:spacing w:line="360" w:lineRule="auto"/>
        <w:jc w:val="left"/>
        <w:rPr>
          <w:rFonts w:ascii="宋体" w:hAnsi="宋体" w:cs="仿宋_GB2312"/>
          <w:kern w:val="0"/>
          <w:sz w:val="28"/>
          <w:szCs w:val="28"/>
        </w:rPr>
      </w:pPr>
    </w:p>
    <w:p w14:paraId="007E91E0">
      <w:pPr>
        <w:autoSpaceDE w:val="0"/>
        <w:autoSpaceDN w:val="0"/>
        <w:adjustRightInd w:val="0"/>
        <w:spacing w:line="360" w:lineRule="auto"/>
        <w:jc w:val="left"/>
        <w:rPr>
          <w:rFonts w:ascii="宋体" w:hAnsi="宋体" w:cs="仿宋_GB2312"/>
          <w:kern w:val="0"/>
          <w:sz w:val="28"/>
          <w:szCs w:val="28"/>
        </w:rPr>
      </w:pPr>
    </w:p>
    <w:p w14:paraId="0079A725">
      <w:pPr>
        <w:autoSpaceDE w:val="0"/>
        <w:autoSpaceDN w:val="0"/>
        <w:adjustRightInd w:val="0"/>
        <w:spacing w:line="360" w:lineRule="auto"/>
        <w:jc w:val="left"/>
        <w:rPr>
          <w:rFonts w:ascii="宋体" w:hAnsi="宋体" w:cs="仿宋_GB2312"/>
          <w:kern w:val="0"/>
          <w:sz w:val="28"/>
          <w:szCs w:val="28"/>
        </w:rPr>
      </w:pPr>
    </w:p>
    <w:p w14:paraId="66357827">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附表三：劳动力计划表</w:t>
      </w:r>
    </w:p>
    <w:p w14:paraId="219AEC26">
      <w:pPr>
        <w:autoSpaceDE w:val="0"/>
        <w:autoSpaceDN w:val="0"/>
        <w:adjustRightInd w:val="0"/>
        <w:spacing w:line="360" w:lineRule="auto"/>
        <w:jc w:val="right"/>
        <w:rPr>
          <w:rFonts w:ascii="宋体" w:hAnsi="宋体" w:cs="黑体"/>
          <w:kern w:val="0"/>
          <w:sz w:val="28"/>
          <w:szCs w:val="28"/>
        </w:rPr>
      </w:pPr>
      <w:r>
        <w:rPr>
          <w:rFonts w:hint="eastAsia" w:ascii="宋体" w:hAnsi="宋体" w:cs="黑体"/>
          <w:kern w:val="0"/>
          <w:sz w:val="28"/>
          <w:szCs w:val="28"/>
        </w:rPr>
        <w:t>单位：人</w:t>
      </w:r>
    </w:p>
    <w:tbl>
      <w:tblPr>
        <w:tblStyle w:val="49"/>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14:paraId="24A3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14:paraId="09F37982">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工种</w:t>
            </w:r>
          </w:p>
        </w:tc>
        <w:tc>
          <w:tcPr>
            <w:tcW w:w="8157" w:type="dxa"/>
            <w:gridSpan w:val="7"/>
            <w:vAlign w:val="center"/>
          </w:tcPr>
          <w:p w14:paraId="42E708C4">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按工程施工阶段投入劳动力情况</w:t>
            </w:r>
          </w:p>
        </w:tc>
      </w:tr>
      <w:tr w14:paraId="1BE27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30FA8A03">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5A2FDA56">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0F7BB7B">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9F77F4D">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0A47C00">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6D95E76">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C4E9017">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233093BC">
            <w:pPr>
              <w:autoSpaceDE w:val="0"/>
              <w:autoSpaceDN w:val="0"/>
              <w:adjustRightInd w:val="0"/>
              <w:spacing w:line="360" w:lineRule="auto"/>
              <w:jc w:val="center"/>
              <w:rPr>
                <w:rFonts w:ascii="宋体" w:hAnsi="宋体" w:cs="黑体"/>
                <w:kern w:val="0"/>
                <w:sz w:val="28"/>
                <w:szCs w:val="28"/>
              </w:rPr>
            </w:pPr>
          </w:p>
        </w:tc>
      </w:tr>
      <w:tr w14:paraId="7A7B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6EE1EE75">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77640CDB">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FB3915A">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4FD3C10">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5C5B1A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C7D7302">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B140403">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664B55C2">
            <w:pPr>
              <w:autoSpaceDE w:val="0"/>
              <w:autoSpaceDN w:val="0"/>
              <w:adjustRightInd w:val="0"/>
              <w:spacing w:line="360" w:lineRule="auto"/>
              <w:jc w:val="center"/>
              <w:rPr>
                <w:rFonts w:ascii="宋体" w:hAnsi="宋体" w:cs="黑体"/>
                <w:kern w:val="0"/>
                <w:sz w:val="28"/>
                <w:szCs w:val="28"/>
              </w:rPr>
            </w:pPr>
          </w:p>
        </w:tc>
      </w:tr>
      <w:tr w14:paraId="3770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0E0E73D0">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614E281">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7F1A12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AEB2222">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2D5B67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595F751">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CD9670E">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504237A8">
            <w:pPr>
              <w:autoSpaceDE w:val="0"/>
              <w:autoSpaceDN w:val="0"/>
              <w:adjustRightInd w:val="0"/>
              <w:spacing w:line="360" w:lineRule="auto"/>
              <w:jc w:val="center"/>
              <w:rPr>
                <w:rFonts w:ascii="宋体" w:hAnsi="宋体" w:cs="黑体"/>
                <w:kern w:val="0"/>
                <w:sz w:val="28"/>
                <w:szCs w:val="28"/>
              </w:rPr>
            </w:pPr>
          </w:p>
        </w:tc>
      </w:tr>
      <w:tr w14:paraId="01E6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44AFDB99">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302BA24B">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C2A9BB6">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0B4E242">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E28CDB7">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D847F7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684AE53">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4DD1F078">
            <w:pPr>
              <w:autoSpaceDE w:val="0"/>
              <w:autoSpaceDN w:val="0"/>
              <w:adjustRightInd w:val="0"/>
              <w:spacing w:line="360" w:lineRule="auto"/>
              <w:jc w:val="center"/>
              <w:rPr>
                <w:rFonts w:ascii="宋体" w:hAnsi="宋体" w:cs="黑体"/>
                <w:kern w:val="0"/>
                <w:sz w:val="28"/>
                <w:szCs w:val="28"/>
              </w:rPr>
            </w:pPr>
          </w:p>
        </w:tc>
      </w:tr>
      <w:tr w14:paraId="296C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17C797D7">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8A95329">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37EEC9E">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D3D8837">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1969285">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90C525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981B7B0">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2630E6E2">
            <w:pPr>
              <w:autoSpaceDE w:val="0"/>
              <w:autoSpaceDN w:val="0"/>
              <w:adjustRightInd w:val="0"/>
              <w:spacing w:line="360" w:lineRule="auto"/>
              <w:jc w:val="center"/>
              <w:rPr>
                <w:rFonts w:ascii="宋体" w:hAnsi="宋体" w:cs="黑体"/>
                <w:kern w:val="0"/>
                <w:sz w:val="28"/>
                <w:szCs w:val="28"/>
              </w:rPr>
            </w:pPr>
          </w:p>
        </w:tc>
      </w:tr>
      <w:tr w14:paraId="7421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434B406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AE775FC">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171D6B6">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CF0EF79">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87D0E55">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0405F1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04D6E34">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68F02453">
            <w:pPr>
              <w:autoSpaceDE w:val="0"/>
              <w:autoSpaceDN w:val="0"/>
              <w:adjustRightInd w:val="0"/>
              <w:spacing w:line="360" w:lineRule="auto"/>
              <w:jc w:val="center"/>
              <w:rPr>
                <w:rFonts w:ascii="宋体" w:hAnsi="宋体" w:cs="黑体"/>
                <w:kern w:val="0"/>
                <w:sz w:val="28"/>
                <w:szCs w:val="28"/>
              </w:rPr>
            </w:pPr>
          </w:p>
        </w:tc>
      </w:tr>
      <w:tr w14:paraId="7249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2F71B846">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77CDED6">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B8E7371">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CE82E7C">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7FFAE21">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3EB1CBB">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7D3F213">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6E4D7CA5">
            <w:pPr>
              <w:autoSpaceDE w:val="0"/>
              <w:autoSpaceDN w:val="0"/>
              <w:adjustRightInd w:val="0"/>
              <w:spacing w:line="360" w:lineRule="auto"/>
              <w:jc w:val="center"/>
              <w:rPr>
                <w:rFonts w:ascii="宋体" w:hAnsi="宋体" w:cs="黑体"/>
                <w:kern w:val="0"/>
                <w:sz w:val="28"/>
                <w:szCs w:val="28"/>
              </w:rPr>
            </w:pPr>
          </w:p>
        </w:tc>
      </w:tr>
      <w:tr w14:paraId="7E20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1911F77D">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4BC06367">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570F7D1">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03D44E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A0D9123">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2B6F8C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B56B9B7">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1A2729E0">
            <w:pPr>
              <w:autoSpaceDE w:val="0"/>
              <w:autoSpaceDN w:val="0"/>
              <w:adjustRightInd w:val="0"/>
              <w:spacing w:line="360" w:lineRule="auto"/>
              <w:jc w:val="center"/>
              <w:rPr>
                <w:rFonts w:ascii="宋体" w:hAnsi="宋体" w:cs="黑体"/>
                <w:kern w:val="0"/>
                <w:sz w:val="28"/>
                <w:szCs w:val="28"/>
              </w:rPr>
            </w:pPr>
          </w:p>
        </w:tc>
      </w:tr>
      <w:tr w14:paraId="3EAB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3481E31B">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55431B26">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1106A0D">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EB9383D">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54E9367">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967101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4F53F4C">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497954A7">
            <w:pPr>
              <w:autoSpaceDE w:val="0"/>
              <w:autoSpaceDN w:val="0"/>
              <w:adjustRightInd w:val="0"/>
              <w:spacing w:line="360" w:lineRule="auto"/>
              <w:jc w:val="center"/>
              <w:rPr>
                <w:rFonts w:ascii="宋体" w:hAnsi="宋体" w:cs="黑体"/>
                <w:kern w:val="0"/>
                <w:sz w:val="28"/>
                <w:szCs w:val="28"/>
              </w:rPr>
            </w:pPr>
          </w:p>
        </w:tc>
      </w:tr>
      <w:tr w14:paraId="2AF3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0AF1B548">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15A37BA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9543EC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9F02D5A">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EA0DF09">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A133E62">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A7F2F3E">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10AEE121">
            <w:pPr>
              <w:autoSpaceDE w:val="0"/>
              <w:autoSpaceDN w:val="0"/>
              <w:adjustRightInd w:val="0"/>
              <w:spacing w:line="360" w:lineRule="auto"/>
              <w:jc w:val="center"/>
              <w:rPr>
                <w:rFonts w:ascii="宋体" w:hAnsi="宋体" w:cs="黑体"/>
                <w:kern w:val="0"/>
                <w:sz w:val="28"/>
                <w:szCs w:val="28"/>
              </w:rPr>
            </w:pPr>
          </w:p>
        </w:tc>
      </w:tr>
      <w:tr w14:paraId="216C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18BE33E8">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4BD2D7B2">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058C63C">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F0C6424">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8D06961">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ADCDB55">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3E7D082">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00D42D0B">
            <w:pPr>
              <w:autoSpaceDE w:val="0"/>
              <w:autoSpaceDN w:val="0"/>
              <w:adjustRightInd w:val="0"/>
              <w:spacing w:line="360" w:lineRule="auto"/>
              <w:jc w:val="center"/>
              <w:rPr>
                <w:rFonts w:ascii="宋体" w:hAnsi="宋体" w:cs="黑体"/>
                <w:kern w:val="0"/>
                <w:sz w:val="28"/>
                <w:szCs w:val="28"/>
              </w:rPr>
            </w:pPr>
          </w:p>
        </w:tc>
      </w:tr>
    </w:tbl>
    <w:p w14:paraId="5BF69EAC">
      <w:pPr>
        <w:autoSpaceDE w:val="0"/>
        <w:autoSpaceDN w:val="0"/>
        <w:adjustRightInd w:val="0"/>
        <w:spacing w:line="360" w:lineRule="auto"/>
        <w:jc w:val="left"/>
        <w:rPr>
          <w:rFonts w:ascii="宋体" w:hAnsi="宋体" w:cs="黑体"/>
          <w:kern w:val="0"/>
          <w:sz w:val="28"/>
          <w:szCs w:val="28"/>
        </w:rPr>
      </w:pPr>
    </w:p>
    <w:p w14:paraId="0A3A775B">
      <w:pPr>
        <w:autoSpaceDE w:val="0"/>
        <w:autoSpaceDN w:val="0"/>
        <w:adjustRightInd w:val="0"/>
        <w:spacing w:line="360" w:lineRule="auto"/>
        <w:jc w:val="left"/>
        <w:rPr>
          <w:rFonts w:ascii="宋体" w:hAnsi="宋体" w:cs="TimesNewRomanPSMT"/>
          <w:kern w:val="0"/>
          <w:sz w:val="28"/>
          <w:szCs w:val="28"/>
        </w:rPr>
      </w:pPr>
    </w:p>
    <w:p w14:paraId="04F5FA8D">
      <w:pPr>
        <w:autoSpaceDE w:val="0"/>
        <w:autoSpaceDN w:val="0"/>
        <w:adjustRightInd w:val="0"/>
        <w:spacing w:line="360" w:lineRule="auto"/>
        <w:jc w:val="left"/>
        <w:rPr>
          <w:rFonts w:ascii="宋体" w:hAnsi="宋体" w:cs="黑体"/>
          <w:kern w:val="0"/>
          <w:sz w:val="28"/>
          <w:szCs w:val="28"/>
        </w:rPr>
      </w:pPr>
    </w:p>
    <w:p w14:paraId="36829B42">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附表四：计划开、竣工日期和施工进度网络图</w:t>
      </w:r>
    </w:p>
    <w:p w14:paraId="47C9E6DC">
      <w:pPr>
        <w:autoSpaceDE w:val="0"/>
        <w:autoSpaceDN w:val="0"/>
        <w:adjustRightInd w:val="0"/>
        <w:spacing w:line="360" w:lineRule="auto"/>
        <w:jc w:val="left"/>
        <w:rPr>
          <w:rFonts w:ascii="宋体" w:hAnsi="宋体" w:cs="黑体"/>
          <w:kern w:val="0"/>
          <w:sz w:val="28"/>
          <w:szCs w:val="28"/>
        </w:rPr>
      </w:pPr>
    </w:p>
    <w:p w14:paraId="2F277E5E">
      <w:pPr>
        <w:autoSpaceDE w:val="0"/>
        <w:autoSpaceDN w:val="0"/>
        <w:adjustRightInd w:val="0"/>
        <w:spacing w:line="360" w:lineRule="auto"/>
        <w:ind w:firstLine="957" w:firstLineChars="342"/>
        <w:jc w:val="left"/>
        <w:rPr>
          <w:rFonts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投标人应递交施工进度网络图或施工进度表，说明按招标文件要求的计划工期进行施工的各个关键日期。</w:t>
      </w:r>
    </w:p>
    <w:p w14:paraId="5583CEC0">
      <w:pPr>
        <w:autoSpaceDE w:val="0"/>
        <w:autoSpaceDN w:val="0"/>
        <w:adjustRightInd w:val="0"/>
        <w:spacing w:line="360" w:lineRule="auto"/>
        <w:ind w:firstLine="957" w:firstLineChars="342"/>
        <w:jc w:val="left"/>
        <w:rPr>
          <w:rFonts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施工进度表可采用网络图（或横道图）表示。</w:t>
      </w:r>
    </w:p>
    <w:p w14:paraId="37F70815">
      <w:pPr>
        <w:autoSpaceDE w:val="0"/>
        <w:autoSpaceDN w:val="0"/>
        <w:adjustRightInd w:val="0"/>
        <w:spacing w:line="360" w:lineRule="auto"/>
        <w:jc w:val="left"/>
        <w:rPr>
          <w:rFonts w:ascii="宋体" w:hAnsi="宋体" w:cs="TimesNewRomanPSMT"/>
          <w:kern w:val="0"/>
          <w:sz w:val="28"/>
          <w:szCs w:val="28"/>
        </w:rPr>
      </w:pPr>
    </w:p>
    <w:p w14:paraId="0B71E964">
      <w:pPr>
        <w:autoSpaceDE w:val="0"/>
        <w:autoSpaceDN w:val="0"/>
        <w:adjustRightInd w:val="0"/>
        <w:spacing w:line="360" w:lineRule="auto"/>
        <w:jc w:val="left"/>
        <w:rPr>
          <w:rFonts w:ascii="宋体" w:hAnsi="宋体" w:cs="黑体"/>
          <w:kern w:val="0"/>
          <w:sz w:val="28"/>
          <w:szCs w:val="28"/>
        </w:rPr>
      </w:pPr>
    </w:p>
    <w:p w14:paraId="21EA5611">
      <w:pPr>
        <w:autoSpaceDE w:val="0"/>
        <w:autoSpaceDN w:val="0"/>
        <w:adjustRightInd w:val="0"/>
        <w:spacing w:line="360" w:lineRule="auto"/>
        <w:jc w:val="left"/>
        <w:rPr>
          <w:rFonts w:ascii="宋体" w:hAnsi="宋体" w:cs="黑体"/>
          <w:kern w:val="0"/>
          <w:sz w:val="28"/>
          <w:szCs w:val="28"/>
        </w:rPr>
      </w:pPr>
    </w:p>
    <w:p w14:paraId="74E45AA3">
      <w:pPr>
        <w:autoSpaceDE w:val="0"/>
        <w:autoSpaceDN w:val="0"/>
        <w:adjustRightInd w:val="0"/>
        <w:spacing w:line="360" w:lineRule="auto"/>
        <w:jc w:val="left"/>
        <w:rPr>
          <w:rFonts w:ascii="宋体" w:hAnsi="宋体" w:cs="黑体"/>
          <w:kern w:val="0"/>
          <w:sz w:val="28"/>
          <w:szCs w:val="28"/>
        </w:rPr>
      </w:pPr>
    </w:p>
    <w:p w14:paraId="1AC8B1F5">
      <w:pPr>
        <w:autoSpaceDE w:val="0"/>
        <w:autoSpaceDN w:val="0"/>
        <w:adjustRightInd w:val="0"/>
        <w:spacing w:line="360" w:lineRule="auto"/>
        <w:jc w:val="left"/>
        <w:rPr>
          <w:rFonts w:ascii="宋体" w:hAnsi="宋体" w:cs="黑体"/>
          <w:kern w:val="0"/>
          <w:sz w:val="28"/>
          <w:szCs w:val="28"/>
        </w:rPr>
      </w:pPr>
    </w:p>
    <w:p w14:paraId="7759ED76">
      <w:pPr>
        <w:autoSpaceDE w:val="0"/>
        <w:autoSpaceDN w:val="0"/>
        <w:adjustRightInd w:val="0"/>
        <w:spacing w:line="360" w:lineRule="auto"/>
        <w:jc w:val="left"/>
        <w:rPr>
          <w:rFonts w:ascii="宋体" w:hAnsi="宋体" w:cs="黑体"/>
          <w:kern w:val="0"/>
          <w:sz w:val="28"/>
          <w:szCs w:val="28"/>
        </w:rPr>
      </w:pPr>
    </w:p>
    <w:p w14:paraId="3AFFEE09">
      <w:pPr>
        <w:autoSpaceDE w:val="0"/>
        <w:autoSpaceDN w:val="0"/>
        <w:adjustRightInd w:val="0"/>
        <w:spacing w:line="360" w:lineRule="auto"/>
        <w:jc w:val="left"/>
        <w:rPr>
          <w:rFonts w:ascii="宋体" w:hAnsi="宋体" w:cs="黑体"/>
          <w:kern w:val="0"/>
          <w:sz w:val="28"/>
          <w:szCs w:val="28"/>
        </w:rPr>
      </w:pPr>
    </w:p>
    <w:p w14:paraId="608E790A">
      <w:pPr>
        <w:autoSpaceDE w:val="0"/>
        <w:autoSpaceDN w:val="0"/>
        <w:adjustRightInd w:val="0"/>
        <w:spacing w:line="360" w:lineRule="auto"/>
        <w:jc w:val="left"/>
        <w:rPr>
          <w:rFonts w:ascii="宋体" w:hAnsi="宋体" w:cs="黑体"/>
          <w:kern w:val="0"/>
          <w:sz w:val="28"/>
          <w:szCs w:val="28"/>
        </w:rPr>
      </w:pPr>
    </w:p>
    <w:p w14:paraId="0968E3BC">
      <w:pPr>
        <w:autoSpaceDE w:val="0"/>
        <w:autoSpaceDN w:val="0"/>
        <w:adjustRightInd w:val="0"/>
        <w:spacing w:line="360" w:lineRule="auto"/>
        <w:jc w:val="left"/>
        <w:rPr>
          <w:rFonts w:ascii="宋体" w:hAnsi="宋体" w:cs="黑体"/>
          <w:kern w:val="0"/>
          <w:sz w:val="28"/>
          <w:szCs w:val="28"/>
        </w:rPr>
      </w:pPr>
    </w:p>
    <w:p w14:paraId="07C03E20">
      <w:pPr>
        <w:autoSpaceDE w:val="0"/>
        <w:autoSpaceDN w:val="0"/>
        <w:adjustRightInd w:val="0"/>
        <w:spacing w:line="360" w:lineRule="auto"/>
        <w:jc w:val="left"/>
        <w:rPr>
          <w:rFonts w:ascii="宋体" w:hAnsi="宋体" w:cs="黑体"/>
          <w:kern w:val="0"/>
          <w:sz w:val="28"/>
          <w:szCs w:val="28"/>
        </w:rPr>
      </w:pPr>
    </w:p>
    <w:p w14:paraId="3A77025A">
      <w:pPr>
        <w:autoSpaceDE w:val="0"/>
        <w:autoSpaceDN w:val="0"/>
        <w:adjustRightInd w:val="0"/>
        <w:spacing w:line="360" w:lineRule="auto"/>
        <w:jc w:val="left"/>
        <w:rPr>
          <w:rFonts w:ascii="宋体" w:hAnsi="宋体" w:cs="黑体"/>
          <w:kern w:val="0"/>
          <w:sz w:val="28"/>
          <w:szCs w:val="28"/>
        </w:rPr>
      </w:pPr>
    </w:p>
    <w:p w14:paraId="15BCC856">
      <w:pPr>
        <w:autoSpaceDE w:val="0"/>
        <w:autoSpaceDN w:val="0"/>
        <w:adjustRightInd w:val="0"/>
        <w:spacing w:line="360" w:lineRule="auto"/>
        <w:jc w:val="left"/>
        <w:rPr>
          <w:rFonts w:ascii="宋体" w:hAnsi="宋体" w:cs="黑体"/>
          <w:kern w:val="0"/>
          <w:sz w:val="28"/>
          <w:szCs w:val="28"/>
        </w:rPr>
      </w:pPr>
    </w:p>
    <w:p w14:paraId="67D58D84">
      <w:pPr>
        <w:autoSpaceDE w:val="0"/>
        <w:autoSpaceDN w:val="0"/>
        <w:adjustRightInd w:val="0"/>
        <w:spacing w:line="360" w:lineRule="auto"/>
        <w:jc w:val="left"/>
        <w:rPr>
          <w:rFonts w:ascii="宋体" w:hAnsi="宋体" w:cs="黑体"/>
          <w:kern w:val="0"/>
          <w:sz w:val="28"/>
          <w:szCs w:val="28"/>
        </w:rPr>
      </w:pPr>
    </w:p>
    <w:p w14:paraId="00C57B02">
      <w:pPr>
        <w:autoSpaceDE w:val="0"/>
        <w:autoSpaceDN w:val="0"/>
        <w:adjustRightInd w:val="0"/>
        <w:spacing w:line="360" w:lineRule="auto"/>
        <w:jc w:val="left"/>
        <w:rPr>
          <w:rFonts w:ascii="宋体" w:hAnsi="宋体" w:cs="黑体"/>
          <w:kern w:val="0"/>
          <w:sz w:val="28"/>
          <w:szCs w:val="28"/>
        </w:rPr>
      </w:pPr>
    </w:p>
    <w:p w14:paraId="722807E7">
      <w:pPr>
        <w:autoSpaceDE w:val="0"/>
        <w:autoSpaceDN w:val="0"/>
        <w:adjustRightInd w:val="0"/>
        <w:spacing w:line="360" w:lineRule="auto"/>
        <w:jc w:val="left"/>
        <w:rPr>
          <w:rFonts w:ascii="宋体" w:hAnsi="宋体" w:cs="黑体"/>
          <w:kern w:val="0"/>
          <w:sz w:val="28"/>
          <w:szCs w:val="28"/>
        </w:rPr>
      </w:pPr>
    </w:p>
    <w:p w14:paraId="67394AA4">
      <w:pPr>
        <w:autoSpaceDE w:val="0"/>
        <w:autoSpaceDN w:val="0"/>
        <w:adjustRightInd w:val="0"/>
        <w:spacing w:line="360" w:lineRule="auto"/>
        <w:jc w:val="left"/>
        <w:rPr>
          <w:rFonts w:ascii="宋体" w:hAnsi="宋体" w:cs="黑体"/>
          <w:kern w:val="0"/>
          <w:sz w:val="28"/>
          <w:szCs w:val="28"/>
        </w:rPr>
      </w:pPr>
    </w:p>
    <w:p w14:paraId="34E537B1">
      <w:pPr>
        <w:autoSpaceDE w:val="0"/>
        <w:autoSpaceDN w:val="0"/>
        <w:adjustRightInd w:val="0"/>
        <w:spacing w:line="360" w:lineRule="auto"/>
        <w:jc w:val="left"/>
        <w:rPr>
          <w:rFonts w:ascii="宋体" w:hAnsi="宋体" w:cs="黑体"/>
          <w:kern w:val="0"/>
          <w:sz w:val="28"/>
          <w:szCs w:val="28"/>
        </w:rPr>
      </w:pPr>
    </w:p>
    <w:p w14:paraId="3B049F51">
      <w:pPr>
        <w:autoSpaceDE w:val="0"/>
        <w:autoSpaceDN w:val="0"/>
        <w:adjustRightInd w:val="0"/>
        <w:spacing w:line="360" w:lineRule="auto"/>
        <w:jc w:val="left"/>
        <w:rPr>
          <w:rFonts w:ascii="宋体" w:hAnsi="宋体" w:cs="黑体"/>
          <w:kern w:val="0"/>
          <w:sz w:val="28"/>
          <w:szCs w:val="28"/>
        </w:rPr>
      </w:pPr>
    </w:p>
    <w:p w14:paraId="6EBF0615">
      <w:pPr>
        <w:autoSpaceDE w:val="0"/>
        <w:autoSpaceDN w:val="0"/>
        <w:adjustRightInd w:val="0"/>
        <w:spacing w:line="360" w:lineRule="auto"/>
        <w:jc w:val="left"/>
        <w:rPr>
          <w:rFonts w:ascii="宋体" w:hAnsi="宋体" w:cs="黑体"/>
          <w:kern w:val="0"/>
          <w:sz w:val="28"/>
          <w:szCs w:val="28"/>
        </w:rPr>
      </w:pPr>
    </w:p>
    <w:p w14:paraId="1120E8FE">
      <w:pPr>
        <w:autoSpaceDE w:val="0"/>
        <w:autoSpaceDN w:val="0"/>
        <w:adjustRightInd w:val="0"/>
        <w:spacing w:line="360" w:lineRule="auto"/>
        <w:jc w:val="left"/>
        <w:rPr>
          <w:rFonts w:ascii="宋体" w:hAnsi="宋体" w:cs="黑体"/>
          <w:kern w:val="0"/>
          <w:sz w:val="28"/>
          <w:szCs w:val="28"/>
        </w:rPr>
      </w:pPr>
    </w:p>
    <w:p w14:paraId="477BCD33">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附表五：施工总平面图</w:t>
      </w:r>
    </w:p>
    <w:p w14:paraId="0E30E969">
      <w:pPr>
        <w:autoSpaceDE w:val="0"/>
        <w:autoSpaceDN w:val="0"/>
        <w:adjustRightInd w:val="0"/>
        <w:spacing w:line="360" w:lineRule="auto"/>
        <w:jc w:val="center"/>
        <w:rPr>
          <w:rFonts w:ascii="宋体" w:hAnsi="宋体" w:cs="黑体"/>
          <w:kern w:val="0"/>
          <w:sz w:val="28"/>
          <w:szCs w:val="28"/>
        </w:rPr>
      </w:pPr>
    </w:p>
    <w:p w14:paraId="0D52836C">
      <w:pPr>
        <w:autoSpaceDE w:val="0"/>
        <w:autoSpaceDN w:val="0"/>
        <w:adjustRightInd w:val="0"/>
        <w:spacing w:line="360" w:lineRule="auto"/>
        <w:ind w:firstLine="840" w:firstLineChars="300"/>
        <w:jc w:val="left"/>
        <w:rPr>
          <w:rFonts w:ascii="宋体" w:hAnsi="宋体" w:cs="仿宋_GB2312"/>
          <w:kern w:val="0"/>
          <w:sz w:val="28"/>
          <w:szCs w:val="28"/>
        </w:rPr>
      </w:pPr>
      <w:r>
        <w:rPr>
          <w:rFonts w:hint="eastAsia" w:ascii="宋体" w:hAnsi="宋体" w:cs="仿宋_GB2312"/>
          <w:kern w:val="0"/>
          <w:sz w:val="28"/>
          <w:szCs w:val="28"/>
        </w:rPr>
        <w:t>投标人应递交一份施工总平面图，绘出现场临时设施布置图表并附文字说明，说明临时设施、加工车间、现场办公、设备及仓储、供电、供水、卫生、生活、道路、消防等设施的情况和布置。</w:t>
      </w:r>
    </w:p>
    <w:p w14:paraId="448F9324">
      <w:pPr>
        <w:autoSpaceDE w:val="0"/>
        <w:autoSpaceDN w:val="0"/>
        <w:adjustRightInd w:val="0"/>
        <w:spacing w:line="360" w:lineRule="auto"/>
        <w:jc w:val="left"/>
        <w:rPr>
          <w:rFonts w:ascii="宋体" w:hAnsi="宋体" w:cs="TimesNewRomanPSMT"/>
          <w:kern w:val="0"/>
          <w:sz w:val="28"/>
          <w:szCs w:val="28"/>
        </w:rPr>
      </w:pPr>
    </w:p>
    <w:p w14:paraId="7E909BE2">
      <w:pPr>
        <w:autoSpaceDE w:val="0"/>
        <w:autoSpaceDN w:val="0"/>
        <w:adjustRightInd w:val="0"/>
        <w:spacing w:line="360" w:lineRule="auto"/>
        <w:jc w:val="left"/>
        <w:rPr>
          <w:rFonts w:ascii="宋体" w:hAnsi="宋体" w:cs="黑体"/>
          <w:kern w:val="0"/>
          <w:sz w:val="28"/>
          <w:szCs w:val="28"/>
        </w:rPr>
      </w:pPr>
    </w:p>
    <w:p w14:paraId="19E4F6C8">
      <w:pPr>
        <w:autoSpaceDE w:val="0"/>
        <w:autoSpaceDN w:val="0"/>
        <w:adjustRightInd w:val="0"/>
        <w:spacing w:line="360" w:lineRule="auto"/>
        <w:jc w:val="left"/>
        <w:rPr>
          <w:rFonts w:ascii="宋体" w:hAnsi="宋体" w:cs="黑体"/>
          <w:kern w:val="0"/>
          <w:sz w:val="28"/>
          <w:szCs w:val="28"/>
        </w:rPr>
      </w:pPr>
    </w:p>
    <w:p w14:paraId="548BADA6">
      <w:pPr>
        <w:autoSpaceDE w:val="0"/>
        <w:autoSpaceDN w:val="0"/>
        <w:adjustRightInd w:val="0"/>
        <w:spacing w:line="360" w:lineRule="auto"/>
        <w:jc w:val="left"/>
        <w:rPr>
          <w:rFonts w:ascii="宋体" w:hAnsi="宋体" w:cs="黑体"/>
          <w:kern w:val="0"/>
          <w:sz w:val="28"/>
          <w:szCs w:val="28"/>
        </w:rPr>
      </w:pPr>
    </w:p>
    <w:p w14:paraId="663CC57E">
      <w:pPr>
        <w:autoSpaceDE w:val="0"/>
        <w:autoSpaceDN w:val="0"/>
        <w:adjustRightInd w:val="0"/>
        <w:spacing w:line="360" w:lineRule="auto"/>
        <w:jc w:val="left"/>
        <w:rPr>
          <w:rFonts w:ascii="宋体" w:hAnsi="宋体" w:cs="黑体"/>
          <w:kern w:val="0"/>
          <w:sz w:val="28"/>
          <w:szCs w:val="28"/>
        </w:rPr>
      </w:pPr>
    </w:p>
    <w:p w14:paraId="501E1186">
      <w:pPr>
        <w:autoSpaceDE w:val="0"/>
        <w:autoSpaceDN w:val="0"/>
        <w:adjustRightInd w:val="0"/>
        <w:spacing w:line="360" w:lineRule="auto"/>
        <w:jc w:val="left"/>
        <w:rPr>
          <w:rFonts w:ascii="宋体" w:hAnsi="宋体" w:cs="黑体"/>
          <w:kern w:val="0"/>
          <w:sz w:val="28"/>
          <w:szCs w:val="28"/>
        </w:rPr>
      </w:pPr>
    </w:p>
    <w:p w14:paraId="6DE98DE4">
      <w:pPr>
        <w:autoSpaceDE w:val="0"/>
        <w:autoSpaceDN w:val="0"/>
        <w:adjustRightInd w:val="0"/>
        <w:spacing w:line="360" w:lineRule="auto"/>
        <w:jc w:val="left"/>
        <w:rPr>
          <w:rFonts w:ascii="宋体" w:hAnsi="宋体" w:cs="黑体"/>
          <w:kern w:val="0"/>
          <w:sz w:val="28"/>
          <w:szCs w:val="28"/>
        </w:rPr>
      </w:pPr>
    </w:p>
    <w:p w14:paraId="3E5F0651">
      <w:pPr>
        <w:autoSpaceDE w:val="0"/>
        <w:autoSpaceDN w:val="0"/>
        <w:adjustRightInd w:val="0"/>
        <w:spacing w:line="360" w:lineRule="auto"/>
        <w:jc w:val="left"/>
        <w:rPr>
          <w:rFonts w:ascii="宋体" w:hAnsi="宋体" w:cs="黑体"/>
          <w:kern w:val="0"/>
          <w:sz w:val="28"/>
          <w:szCs w:val="28"/>
        </w:rPr>
      </w:pPr>
    </w:p>
    <w:p w14:paraId="5367C9A3">
      <w:pPr>
        <w:autoSpaceDE w:val="0"/>
        <w:autoSpaceDN w:val="0"/>
        <w:adjustRightInd w:val="0"/>
        <w:spacing w:line="360" w:lineRule="auto"/>
        <w:jc w:val="left"/>
        <w:rPr>
          <w:rFonts w:ascii="宋体" w:hAnsi="宋体" w:cs="黑体"/>
          <w:kern w:val="0"/>
          <w:sz w:val="28"/>
          <w:szCs w:val="28"/>
        </w:rPr>
      </w:pPr>
    </w:p>
    <w:p w14:paraId="7A070BFC">
      <w:pPr>
        <w:autoSpaceDE w:val="0"/>
        <w:autoSpaceDN w:val="0"/>
        <w:adjustRightInd w:val="0"/>
        <w:spacing w:line="360" w:lineRule="auto"/>
        <w:jc w:val="left"/>
        <w:rPr>
          <w:rFonts w:ascii="宋体" w:hAnsi="宋体" w:cs="黑体"/>
          <w:kern w:val="0"/>
          <w:sz w:val="28"/>
          <w:szCs w:val="28"/>
        </w:rPr>
      </w:pPr>
    </w:p>
    <w:p w14:paraId="495831EF">
      <w:pPr>
        <w:autoSpaceDE w:val="0"/>
        <w:autoSpaceDN w:val="0"/>
        <w:adjustRightInd w:val="0"/>
        <w:spacing w:line="360" w:lineRule="auto"/>
        <w:jc w:val="left"/>
        <w:rPr>
          <w:rFonts w:ascii="宋体" w:hAnsi="宋体" w:cs="黑体"/>
          <w:kern w:val="0"/>
          <w:sz w:val="28"/>
          <w:szCs w:val="28"/>
        </w:rPr>
      </w:pPr>
    </w:p>
    <w:p w14:paraId="22308933">
      <w:pPr>
        <w:autoSpaceDE w:val="0"/>
        <w:autoSpaceDN w:val="0"/>
        <w:adjustRightInd w:val="0"/>
        <w:spacing w:line="360" w:lineRule="auto"/>
        <w:jc w:val="left"/>
        <w:rPr>
          <w:rFonts w:ascii="宋体" w:hAnsi="宋体" w:cs="黑体"/>
          <w:kern w:val="0"/>
          <w:sz w:val="28"/>
          <w:szCs w:val="28"/>
        </w:rPr>
      </w:pPr>
    </w:p>
    <w:p w14:paraId="156BA93C">
      <w:pPr>
        <w:autoSpaceDE w:val="0"/>
        <w:autoSpaceDN w:val="0"/>
        <w:adjustRightInd w:val="0"/>
        <w:spacing w:line="360" w:lineRule="auto"/>
        <w:jc w:val="left"/>
        <w:rPr>
          <w:rFonts w:ascii="宋体" w:hAnsi="宋体" w:cs="黑体"/>
          <w:kern w:val="0"/>
          <w:sz w:val="28"/>
          <w:szCs w:val="28"/>
        </w:rPr>
      </w:pPr>
    </w:p>
    <w:p w14:paraId="5D68CB28">
      <w:pPr>
        <w:autoSpaceDE w:val="0"/>
        <w:autoSpaceDN w:val="0"/>
        <w:adjustRightInd w:val="0"/>
        <w:spacing w:line="360" w:lineRule="auto"/>
        <w:jc w:val="left"/>
        <w:rPr>
          <w:rFonts w:ascii="宋体" w:hAnsi="宋体" w:cs="黑体"/>
          <w:kern w:val="0"/>
          <w:sz w:val="28"/>
          <w:szCs w:val="28"/>
        </w:rPr>
      </w:pPr>
    </w:p>
    <w:p w14:paraId="69C65DBB">
      <w:pPr>
        <w:autoSpaceDE w:val="0"/>
        <w:autoSpaceDN w:val="0"/>
        <w:adjustRightInd w:val="0"/>
        <w:spacing w:line="360" w:lineRule="auto"/>
        <w:jc w:val="left"/>
        <w:rPr>
          <w:rFonts w:ascii="宋体" w:hAnsi="宋体" w:cs="黑体"/>
          <w:kern w:val="0"/>
          <w:sz w:val="28"/>
          <w:szCs w:val="28"/>
        </w:rPr>
      </w:pPr>
    </w:p>
    <w:p w14:paraId="7F84E83C">
      <w:pPr>
        <w:autoSpaceDE w:val="0"/>
        <w:autoSpaceDN w:val="0"/>
        <w:adjustRightInd w:val="0"/>
        <w:spacing w:line="360" w:lineRule="auto"/>
        <w:jc w:val="left"/>
        <w:rPr>
          <w:rFonts w:ascii="宋体" w:hAnsi="宋体" w:cs="黑体"/>
          <w:kern w:val="0"/>
          <w:sz w:val="28"/>
          <w:szCs w:val="28"/>
        </w:rPr>
      </w:pPr>
    </w:p>
    <w:p w14:paraId="5762784E">
      <w:pPr>
        <w:autoSpaceDE w:val="0"/>
        <w:autoSpaceDN w:val="0"/>
        <w:adjustRightInd w:val="0"/>
        <w:spacing w:line="360" w:lineRule="auto"/>
        <w:jc w:val="left"/>
        <w:rPr>
          <w:rFonts w:ascii="宋体" w:hAnsi="宋体" w:cs="黑体"/>
          <w:kern w:val="0"/>
          <w:sz w:val="28"/>
          <w:szCs w:val="28"/>
        </w:rPr>
      </w:pPr>
    </w:p>
    <w:p w14:paraId="63C234A9">
      <w:pPr>
        <w:autoSpaceDE w:val="0"/>
        <w:autoSpaceDN w:val="0"/>
        <w:adjustRightInd w:val="0"/>
        <w:spacing w:line="360" w:lineRule="auto"/>
        <w:jc w:val="left"/>
        <w:rPr>
          <w:rFonts w:ascii="宋体" w:hAnsi="宋体" w:cs="黑体"/>
          <w:kern w:val="0"/>
          <w:sz w:val="28"/>
          <w:szCs w:val="28"/>
        </w:rPr>
      </w:pPr>
    </w:p>
    <w:p w14:paraId="12FD0E6E">
      <w:pPr>
        <w:autoSpaceDE w:val="0"/>
        <w:autoSpaceDN w:val="0"/>
        <w:adjustRightInd w:val="0"/>
        <w:spacing w:line="360" w:lineRule="auto"/>
        <w:jc w:val="left"/>
        <w:rPr>
          <w:rFonts w:ascii="宋体" w:hAnsi="宋体" w:cs="黑体"/>
          <w:kern w:val="0"/>
          <w:sz w:val="28"/>
          <w:szCs w:val="28"/>
        </w:rPr>
      </w:pPr>
    </w:p>
    <w:p w14:paraId="06E0D065">
      <w:pPr>
        <w:autoSpaceDE w:val="0"/>
        <w:autoSpaceDN w:val="0"/>
        <w:adjustRightInd w:val="0"/>
        <w:spacing w:line="360" w:lineRule="auto"/>
        <w:jc w:val="left"/>
        <w:rPr>
          <w:rFonts w:ascii="宋体" w:hAnsi="宋体" w:cs="黑体"/>
          <w:kern w:val="0"/>
          <w:sz w:val="28"/>
          <w:szCs w:val="28"/>
        </w:rPr>
      </w:pPr>
    </w:p>
    <w:p w14:paraId="1AE1E3D3">
      <w:pPr>
        <w:autoSpaceDE w:val="0"/>
        <w:autoSpaceDN w:val="0"/>
        <w:adjustRightInd w:val="0"/>
        <w:spacing w:line="360" w:lineRule="auto"/>
        <w:jc w:val="center"/>
        <w:rPr>
          <w:rFonts w:ascii="宋体" w:hAnsi="宋体" w:cs="黑体"/>
          <w:kern w:val="0"/>
          <w:sz w:val="28"/>
          <w:szCs w:val="28"/>
        </w:rPr>
      </w:pPr>
      <w:r>
        <w:rPr>
          <w:rFonts w:hint="eastAsia" w:ascii="宋体" w:hAnsi="宋体" w:cs="黑体"/>
          <w:kern w:val="0"/>
          <w:sz w:val="30"/>
          <w:szCs w:val="30"/>
        </w:rPr>
        <w:t>附表六：临时用地表</w:t>
      </w:r>
    </w:p>
    <w:tbl>
      <w:tblPr>
        <w:tblStyle w:val="49"/>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14:paraId="2893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6" w:hRule="atLeast"/>
          <w:jc w:val="center"/>
        </w:trPr>
        <w:tc>
          <w:tcPr>
            <w:tcW w:w="2328" w:type="dxa"/>
            <w:vAlign w:val="center"/>
          </w:tcPr>
          <w:p w14:paraId="656B0C4B">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用 途</w:t>
            </w:r>
          </w:p>
        </w:tc>
        <w:tc>
          <w:tcPr>
            <w:tcW w:w="2328" w:type="dxa"/>
            <w:vAlign w:val="center"/>
          </w:tcPr>
          <w:p w14:paraId="34E58527">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面 积（平方米）</w:t>
            </w:r>
          </w:p>
        </w:tc>
        <w:tc>
          <w:tcPr>
            <w:tcW w:w="2329" w:type="dxa"/>
            <w:vAlign w:val="center"/>
          </w:tcPr>
          <w:p w14:paraId="3741058C">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位 置</w:t>
            </w:r>
          </w:p>
        </w:tc>
        <w:tc>
          <w:tcPr>
            <w:tcW w:w="2329" w:type="dxa"/>
            <w:vAlign w:val="center"/>
          </w:tcPr>
          <w:p w14:paraId="321C1718">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需用时间</w:t>
            </w:r>
          </w:p>
        </w:tc>
      </w:tr>
      <w:tr w14:paraId="0171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4C9DD2AD">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0FA365B7">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66A8B942">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75ED626">
            <w:pPr>
              <w:autoSpaceDE w:val="0"/>
              <w:autoSpaceDN w:val="0"/>
              <w:adjustRightInd w:val="0"/>
              <w:spacing w:line="360" w:lineRule="auto"/>
              <w:jc w:val="center"/>
              <w:rPr>
                <w:rFonts w:ascii="宋体" w:hAnsi="宋体" w:cs="黑体"/>
                <w:kern w:val="0"/>
                <w:sz w:val="28"/>
                <w:szCs w:val="28"/>
              </w:rPr>
            </w:pPr>
          </w:p>
        </w:tc>
      </w:tr>
      <w:tr w14:paraId="7673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1EE6B742">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7C63C3B4">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D7DBACE">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01FB7F8">
            <w:pPr>
              <w:autoSpaceDE w:val="0"/>
              <w:autoSpaceDN w:val="0"/>
              <w:adjustRightInd w:val="0"/>
              <w:spacing w:line="360" w:lineRule="auto"/>
              <w:jc w:val="center"/>
              <w:rPr>
                <w:rFonts w:ascii="宋体" w:hAnsi="宋体" w:cs="黑体"/>
                <w:kern w:val="0"/>
                <w:sz w:val="28"/>
                <w:szCs w:val="28"/>
              </w:rPr>
            </w:pPr>
          </w:p>
        </w:tc>
      </w:tr>
      <w:tr w14:paraId="76EA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6263B2E2">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45E2C459">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74CABCFE">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99BEC3C">
            <w:pPr>
              <w:autoSpaceDE w:val="0"/>
              <w:autoSpaceDN w:val="0"/>
              <w:adjustRightInd w:val="0"/>
              <w:spacing w:line="360" w:lineRule="auto"/>
              <w:jc w:val="center"/>
              <w:rPr>
                <w:rFonts w:ascii="宋体" w:hAnsi="宋体" w:cs="黑体"/>
                <w:kern w:val="0"/>
                <w:sz w:val="28"/>
                <w:szCs w:val="28"/>
              </w:rPr>
            </w:pPr>
          </w:p>
        </w:tc>
      </w:tr>
      <w:tr w14:paraId="71DC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70863EE8">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2BEC2E75">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1685F2C2">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92165A7">
            <w:pPr>
              <w:autoSpaceDE w:val="0"/>
              <w:autoSpaceDN w:val="0"/>
              <w:adjustRightInd w:val="0"/>
              <w:spacing w:line="360" w:lineRule="auto"/>
              <w:jc w:val="center"/>
              <w:rPr>
                <w:rFonts w:ascii="宋体" w:hAnsi="宋体" w:cs="黑体"/>
                <w:kern w:val="0"/>
                <w:sz w:val="28"/>
                <w:szCs w:val="28"/>
              </w:rPr>
            </w:pPr>
          </w:p>
        </w:tc>
      </w:tr>
      <w:tr w14:paraId="2F89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3A5AE2C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2F2BE1B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223A3ACA">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99D7CC8">
            <w:pPr>
              <w:autoSpaceDE w:val="0"/>
              <w:autoSpaceDN w:val="0"/>
              <w:adjustRightInd w:val="0"/>
              <w:spacing w:line="360" w:lineRule="auto"/>
              <w:jc w:val="center"/>
              <w:rPr>
                <w:rFonts w:ascii="宋体" w:hAnsi="宋体" w:cs="黑体"/>
                <w:kern w:val="0"/>
                <w:sz w:val="28"/>
                <w:szCs w:val="28"/>
              </w:rPr>
            </w:pPr>
          </w:p>
        </w:tc>
      </w:tr>
      <w:tr w14:paraId="4B16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2BD767C8">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43E996F6">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78FCEC2A">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AE57884">
            <w:pPr>
              <w:autoSpaceDE w:val="0"/>
              <w:autoSpaceDN w:val="0"/>
              <w:adjustRightInd w:val="0"/>
              <w:spacing w:line="360" w:lineRule="auto"/>
              <w:jc w:val="center"/>
              <w:rPr>
                <w:rFonts w:ascii="宋体" w:hAnsi="宋体" w:cs="黑体"/>
                <w:kern w:val="0"/>
                <w:sz w:val="28"/>
                <w:szCs w:val="28"/>
              </w:rPr>
            </w:pPr>
          </w:p>
        </w:tc>
      </w:tr>
      <w:tr w14:paraId="61BE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2A782A84">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5925AAC2">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9E08BF0">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54CBECC">
            <w:pPr>
              <w:autoSpaceDE w:val="0"/>
              <w:autoSpaceDN w:val="0"/>
              <w:adjustRightInd w:val="0"/>
              <w:spacing w:line="360" w:lineRule="auto"/>
              <w:jc w:val="center"/>
              <w:rPr>
                <w:rFonts w:ascii="宋体" w:hAnsi="宋体" w:cs="黑体"/>
                <w:kern w:val="0"/>
                <w:sz w:val="28"/>
                <w:szCs w:val="28"/>
              </w:rPr>
            </w:pPr>
          </w:p>
        </w:tc>
      </w:tr>
      <w:tr w14:paraId="06514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24F351D2">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0EB3357A">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05FEDD23">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CBE1707">
            <w:pPr>
              <w:autoSpaceDE w:val="0"/>
              <w:autoSpaceDN w:val="0"/>
              <w:adjustRightInd w:val="0"/>
              <w:spacing w:line="360" w:lineRule="auto"/>
              <w:jc w:val="center"/>
              <w:rPr>
                <w:rFonts w:ascii="宋体" w:hAnsi="宋体" w:cs="黑体"/>
                <w:kern w:val="0"/>
                <w:sz w:val="28"/>
                <w:szCs w:val="28"/>
              </w:rPr>
            </w:pPr>
          </w:p>
        </w:tc>
      </w:tr>
      <w:tr w14:paraId="406A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7C8E328B">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3F2C1770">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95C110B">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7E634D11">
            <w:pPr>
              <w:autoSpaceDE w:val="0"/>
              <w:autoSpaceDN w:val="0"/>
              <w:adjustRightInd w:val="0"/>
              <w:spacing w:line="360" w:lineRule="auto"/>
              <w:jc w:val="center"/>
              <w:rPr>
                <w:rFonts w:ascii="宋体" w:hAnsi="宋体" w:cs="黑体"/>
                <w:kern w:val="0"/>
                <w:sz w:val="28"/>
                <w:szCs w:val="28"/>
              </w:rPr>
            </w:pPr>
          </w:p>
        </w:tc>
      </w:tr>
      <w:tr w14:paraId="0412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48EF2A4D">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52796FC1">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ED7EBEB">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E6826D9">
            <w:pPr>
              <w:autoSpaceDE w:val="0"/>
              <w:autoSpaceDN w:val="0"/>
              <w:adjustRightInd w:val="0"/>
              <w:spacing w:line="360" w:lineRule="auto"/>
              <w:jc w:val="center"/>
              <w:rPr>
                <w:rFonts w:ascii="宋体" w:hAnsi="宋体" w:cs="黑体"/>
                <w:kern w:val="0"/>
                <w:sz w:val="28"/>
                <w:szCs w:val="28"/>
              </w:rPr>
            </w:pPr>
          </w:p>
        </w:tc>
      </w:tr>
      <w:tr w14:paraId="2966C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46E3D40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5EFF78E6">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13CCE749">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0622CE1">
            <w:pPr>
              <w:autoSpaceDE w:val="0"/>
              <w:autoSpaceDN w:val="0"/>
              <w:adjustRightInd w:val="0"/>
              <w:spacing w:line="360" w:lineRule="auto"/>
              <w:jc w:val="center"/>
              <w:rPr>
                <w:rFonts w:ascii="宋体" w:hAnsi="宋体" w:cs="黑体"/>
                <w:kern w:val="0"/>
                <w:sz w:val="28"/>
                <w:szCs w:val="28"/>
              </w:rPr>
            </w:pPr>
          </w:p>
        </w:tc>
      </w:tr>
    </w:tbl>
    <w:p w14:paraId="03F6F749">
      <w:pPr>
        <w:autoSpaceDE w:val="0"/>
        <w:autoSpaceDN w:val="0"/>
        <w:adjustRightInd w:val="0"/>
        <w:spacing w:line="360" w:lineRule="auto"/>
        <w:jc w:val="left"/>
        <w:rPr>
          <w:rFonts w:ascii="宋体" w:hAnsi="宋体" w:cs="黑体"/>
          <w:kern w:val="0"/>
          <w:sz w:val="28"/>
          <w:szCs w:val="28"/>
        </w:rPr>
      </w:pPr>
    </w:p>
    <w:p w14:paraId="50E99E2F">
      <w:pPr>
        <w:autoSpaceDE w:val="0"/>
        <w:autoSpaceDN w:val="0"/>
        <w:adjustRightInd w:val="0"/>
        <w:spacing w:line="360" w:lineRule="auto"/>
        <w:jc w:val="left"/>
        <w:rPr>
          <w:rFonts w:ascii="宋体" w:hAnsi="宋体" w:cs="黑体"/>
          <w:kern w:val="0"/>
          <w:sz w:val="28"/>
          <w:szCs w:val="28"/>
        </w:rPr>
      </w:pPr>
    </w:p>
    <w:p w14:paraId="7D107DBF">
      <w:pPr>
        <w:autoSpaceDE w:val="0"/>
        <w:autoSpaceDN w:val="0"/>
        <w:adjustRightInd w:val="0"/>
        <w:spacing w:line="360" w:lineRule="auto"/>
        <w:jc w:val="center"/>
        <w:rPr>
          <w:rFonts w:ascii="宋体" w:hAnsi="宋体" w:cs="黑体"/>
          <w:kern w:val="0"/>
          <w:sz w:val="28"/>
          <w:szCs w:val="28"/>
        </w:rPr>
      </w:pPr>
    </w:p>
    <w:p w14:paraId="0354C1D8">
      <w:pPr>
        <w:autoSpaceDE w:val="0"/>
        <w:autoSpaceDN w:val="0"/>
        <w:adjustRightInd w:val="0"/>
        <w:spacing w:line="360" w:lineRule="auto"/>
        <w:rPr>
          <w:rFonts w:ascii="宋体" w:hAnsi="宋体" w:cs="黑体"/>
          <w:kern w:val="0"/>
          <w:sz w:val="28"/>
          <w:szCs w:val="28"/>
        </w:rPr>
      </w:pPr>
    </w:p>
    <w:p w14:paraId="19E638C5">
      <w:pPr>
        <w:pStyle w:val="6"/>
        <w:jc w:val="center"/>
        <w:rPr>
          <w:rFonts w:hint="eastAsia" w:ascii="宋体" w:hAnsi="宋体" w:eastAsia="宋体" w:cs="宋体"/>
          <w:sz w:val="32"/>
        </w:rPr>
      </w:pPr>
      <w:bookmarkStart w:id="104" w:name="_Toc11030"/>
      <w:bookmarkStart w:id="105" w:name="_Toc30398"/>
      <w:r>
        <w:rPr>
          <w:rFonts w:hint="eastAsia" w:ascii="宋体" w:hAnsi="宋体" w:eastAsia="宋体" w:cs="宋体"/>
          <w:sz w:val="32"/>
        </w:rPr>
        <w:t>七、项目管理机构</w:t>
      </w:r>
      <w:bookmarkEnd w:id="104"/>
      <w:bookmarkEnd w:id="105"/>
    </w:p>
    <w:p w14:paraId="5E08A6DA">
      <w:pPr>
        <w:autoSpaceDE w:val="0"/>
        <w:autoSpaceDN w:val="0"/>
        <w:adjustRightInd w:val="0"/>
        <w:spacing w:line="360" w:lineRule="auto"/>
        <w:jc w:val="left"/>
        <w:rPr>
          <w:rFonts w:ascii="宋体" w:hAnsi="宋体" w:cs="黑体"/>
          <w:kern w:val="0"/>
          <w:sz w:val="30"/>
          <w:szCs w:val="30"/>
        </w:rPr>
      </w:pPr>
    </w:p>
    <w:p w14:paraId="4DAA974D">
      <w:pPr>
        <w:numPr>
          <w:ilvl w:val="0"/>
          <w:numId w:val="2"/>
        </w:numPr>
        <w:autoSpaceDE w:val="0"/>
        <w:autoSpaceDN w:val="0"/>
        <w:adjustRightInd w:val="0"/>
        <w:spacing w:line="360" w:lineRule="auto"/>
        <w:jc w:val="center"/>
        <w:rPr>
          <w:rFonts w:ascii="宋体" w:hAnsi="宋体" w:cs="黑体"/>
          <w:kern w:val="0"/>
          <w:sz w:val="28"/>
          <w:szCs w:val="28"/>
        </w:rPr>
      </w:pPr>
      <w:r>
        <w:rPr>
          <w:rFonts w:hint="eastAsia" w:ascii="宋体" w:hAnsi="宋体" w:cs="黑体"/>
          <w:kern w:val="0"/>
          <w:sz w:val="30"/>
          <w:szCs w:val="30"/>
        </w:rPr>
        <w:t>项目管理机构组成表</w:t>
      </w:r>
    </w:p>
    <w:tbl>
      <w:tblPr>
        <w:tblStyle w:val="49"/>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14:paraId="63BA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14:paraId="655381F4">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职务</w:t>
            </w:r>
          </w:p>
        </w:tc>
        <w:tc>
          <w:tcPr>
            <w:tcW w:w="1034" w:type="dxa"/>
            <w:vMerge w:val="restart"/>
            <w:vAlign w:val="center"/>
          </w:tcPr>
          <w:p w14:paraId="2D010CA2">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姓名</w:t>
            </w:r>
          </w:p>
        </w:tc>
        <w:tc>
          <w:tcPr>
            <w:tcW w:w="1035" w:type="dxa"/>
            <w:vMerge w:val="restart"/>
            <w:vAlign w:val="center"/>
          </w:tcPr>
          <w:p w14:paraId="74CDB91B">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职称</w:t>
            </w:r>
          </w:p>
        </w:tc>
        <w:tc>
          <w:tcPr>
            <w:tcW w:w="5309" w:type="dxa"/>
            <w:gridSpan w:val="5"/>
            <w:vAlign w:val="center"/>
          </w:tcPr>
          <w:p w14:paraId="38797B18">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执业或职业资格证明</w:t>
            </w:r>
          </w:p>
        </w:tc>
        <w:tc>
          <w:tcPr>
            <w:tcW w:w="901" w:type="dxa"/>
            <w:vAlign w:val="center"/>
          </w:tcPr>
          <w:p w14:paraId="58F9E912">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备注</w:t>
            </w:r>
          </w:p>
        </w:tc>
      </w:tr>
      <w:tr w14:paraId="687B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14:paraId="1156983F">
            <w:pPr>
              <w:autoSpaceDE w:val="0"/>
              <w:autoSpaceDN w:val="0"/>
              <w:adjustRightInd w:val="0"/>
              <w:spacing w:line="360" w:lineRule="auto"/>
              <w:jc w:val="center"/>
              <w:rPr>
                <w:rFonts w:ascii="宋体" w:hAnsi="宋体" w:cs="黑体"/>
                <w:kern w:val="0"/>
                <w:sz w:val="28"/>
                <w:szCs w:val="28"/>
              </w:rPr>
            </w:pPr>
          </w:p>
        </w:tc>
        <w:tc>
          <w:tcPr>
            <w:tcW w:w="1034" w:type="dxa"/>
            <w:vMerge w:val="continue"/>
            <w:vAlign w:val="center"/>
          </w:tcPr>
          <w:p w14:paraId="3C25B841">
            <w:pPr>
              <w:autoSpaceDE w:val="0"/>
              <w:autoSpaceDN w:val="0"/>
              <w:adjustRightInd w:val="0"/>
              <w:spacing w:line="360" w:lineRule="auto"/>
              <w:jc w:val="center"/>
              <w:rPr>
                <w:rFonts w:ascii="宋体" w:hAnsi="宋体" w:cs="黑体"/>
                <w:kern w:val="0"/>
                <w:sz w:val="28"/>
                <w:szCs w:val="28"/>
              </w:rPr>
            </w:pPr>
          </w:p>
        </w:tc>
        <w:tc>
          <w:tcPr>
            <w:tcW w:w="1035" w:type="dxa"/>
            <w:vMerge w:val="continue"/>
            <w:vAlign w:val="center"/>
          </w:tcPr>
          <w:p w14:paraId="592E5DE0">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28384654">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证书名称</w:t>
            </w:r>
          </w:p>
        </w:tc>
        <w:tc>
          <w:tcPr>
            <w:tcW w:w="845" w:type="dxa"/>
            <w:vAlign w:val="center"/>
          </w:tcPr>
          <w:p w14:paraId="07EA8D1F">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级别</w:t>
            </w:r>
          </w:p>
        </w:tc>
        <w:tc>
          <w:tcPr>
            <w:tcW w:w="1035" w:type="dxa"/>
            <w:vAlign w:val="center"/>
          </w:tcPr>
          <w:p w14:paraId="502DB563">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证号</w:t>
            </w:r>
          </w:p>
        </w:tc>
        <w:tc>
          <w:tcPr>
            <w:tcW w:w="1035" w:type="dxa"/>
            <w:vAlign w:val="center"/>
          </w:tcPr>
          <w:p w14:paraId="2D3E522D">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专业</w:t>
            </w:r>
          </w:p>
        </w:tc>
        <w:tc>
          <w:tcPr>
            <w:tcW w:w="1169" w:type="dxa"/>
            <w:vAlign w:val="center"/>
          </w:tcPr>
          <w:p w14:paraId="6D21ADB0">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养老保险</w:t>
            </w:r>
          </w:p>
        </w:tc>
        <w:tc>
          <w:tcPr>
            <w:tcW w:w="901" w:type="dxa"/>
            <w:vAlign w:val="center"/>
          </w:tcPr>
          <w:p w14:paraId="7830D830">
            <w:pPr>
              <w:autoSpaceDE w:val="0"/>
              <w:autoSpaceDN w:val="0"/>
              <w:adjustRightInd w:val="0"/>
              <w:spacing w:line="360" w:lineRule="auto"/>
              <w:jc w:val="center"/>
              <w:rPr>
                <w:rFonts w:ascii="宋体" w:hAnsi="宋体" w:cs="黑体"/>
                <w:kern w:val="0"/>
                <w:sz w:val="28"/>
                <w:szCs w:val="28"/>
              </w:rPr>
            </w:pPr>
          </w:p>
        </w:tc>
      </w:tr>
      <w:tr w14:paraId="7316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41B60B27">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2FB94973">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32A41DA">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6FAC7189">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48D474A5">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056DEB0">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F0D17F2">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409350E9">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71ED55F6">
            <w:pPr>
              <w:autoSpaceDE w:val="0"/>
              <w:autoSpaceDN w:val="0"/>
              <w:adjustRightInd w:val="0"/>
              <w:spacing w:line="360" w:lineRule="auto"/>
              <w:jc w:val="center"/>
              <w:rPr>
                <w:rFonts w:ascii="宋体" w:hAnsi="宋体" w:cs="黑体"/>
                <w:kern w:val="0"/>
                <w:sz w:val="28"/>
                <w:szCs w:val="28"/>
              </w:rPr>
            </w:pPr>
          </w:p>
        </w:tc>
      </w:tr>
      <w:tr w14:paraId="6894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632568DC">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7DD9E985">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4576BA2B">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2C1FA0F7">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1E89A3A0">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77184F7">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0EF1F97">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1AC5006D">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24B19767">
            <w:pPr>
              <w:autoSpaceDE w:val="0"/>
              <w:autoSpaceDN w:val="0"/>
              <w:adjustRightInd w:val="0"/>
              <w:spacing w:line="360" w:lineRule="auto"/>
              <w:jc w:val="center"/>
              <w:rPr>
                <w:rFonts w:ascii="宋体" w:hAnsi="宋体" w:cs="黑体"/>
                <w:kern w:val="0"/>
                <w:sz w:val="28"/>
                <w:szCs w:val="28"/>
              </w:rPr>
            </w:pPr>
          </w:p>
        </w:tc>
      </w:tr>
      <w:tr w14:paraId="268F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1AC6BF0A">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169DBD7D">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6BDA949">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75E7AC63">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110A1B90">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469FB9D8">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E7F450A">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68033AEE">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5A85BD7C">
            <w:pPr>
              <w:autoSpaceDE w:val="0"/>
              <w:autoSpaceDN w:val="0"/>
              <w:adjustRightInd w:val="0"/>
              <w:spacing w:line="360" w:lineRule="auto"/>
              <w:jc w:val="center"/>
              <w:rPr>
                <w:rFonts w:ascii="宋体" w:hAnsi="宋体" w:cs="黑体"/>
                <w:kern w:val="0"/>
                <w:sz w:val="28"/>
                <w:szCs w:val="28"/>
              </w:rPr>
            </w:pPr>
          </w:p>
        </w:tc>
      </w:tr>
      <w:tr w14:paraId="542C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6C6CC20B">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77483E37">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1C1F1AC">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60FB97B5">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17C1367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F217756">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C825B10">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72058B5A">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0BFC3AD9">
            <w:pPr>
              <w:autoSpaceDE w:val="0"/>
              <w:autoSpaceDN w:val="0"/>
              <w:adjustRightInd w:val="0"/>
              <w:spacing w:line="360" w:lineRule="auto"/>
              <w:jc w:val="center"/>
              <w:rPr>
                <w:rFonts w:ascii="宋体" w:hAnsi="宋体" w:cs="黑体"/>
                <w:kern w:val="0"/>
                <w:sz w:val="28"/>
                <w:szCs w:val="28"/>
              </w:rPr>
            </w:pPr>
          </w:p>
        </w:tc>
      </w:tr>
      <w:tr w14:paraId="0473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4C8D1D9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1E82351C">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664E30C">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4F09D9AB">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5165F738">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426E3D3">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B7DE1DC">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30D122E2">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258CF9F8">
            <w:pPr>
              <w:autoSpaceDE w:val="0"/>
              <w:autoSpaceDN w:val="0"/>
              <w:adjustRightInd w:val="0"/>
              <w:spacing w:line="360" w:lineRule="auto"/>
              <w:jc w:val="center"/>
              <w:rPr>
                <w:rFonts w:ascii="宋体" w:hAnsi="宋体" w:cs="黑体"/>
                <w:kern w:val="0"/>
                <w:sz w:val="28"/>
                <w:szCs w:val="28"/>
              </w:rPr>
            </w:pPr>
          </w:p>
        </w:tc>
      </w:tr>
      <w:tr w14:paraId="3FEB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3AD117FC">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0A80F6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E2D335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36282F40">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5F847138">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6900F3E">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1533DDD">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76A25C46">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21A67451">
            <w:pPr>
              <w:autoSpaceDE w:val="0"/>
              <w:autoSpaceDN w:val="0"/>
              <w:adjustRightInd w:val="0"/>
              <w:spacing w:line="360" w:lineRule="auto"/>
              <w:jc w:val="center"/>
              <w:rPr>
                <w:rFonts w:ascii="宋体" w:hAnsi="宋体" w:cs="黑体"/>
                <w:kern w:val="0"/>
                <w:sz w:val="28"/>
                <w:szCs w:val="28"/>
              </w:rPr>
            </w:pPr>
          </w:p>
        </w:tc>
      </w:tr>
      <w:tr w14:paraId="08D4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303A9717">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307F0466">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2DAB86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56D9CB3D">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729AC3D0">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5CE7474">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F1E7E4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79CC9116">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6CDC5895">
            <w:pPr>
              <w:autoSpaceDE w:val="0"/>
              <w:autoSpaceDN w:val="0"/>
              <w:adjustRightInd w:val="0"/>
              <w:spacing w:line="360" w:lineRule="auto"/>
              <w:jc w:val="center"/>
              <w:rPr>
                <w:rFonts w:ascii="宋体" w:hAnsi="宋体" w:cs="黑体"/>
                <w:kern w:val="0"/>
                <w:sz w:val="28"/>
                <w:szCs w:val="28"/>
              </w:rPr>
            </w:pPr>
          </w:p>
        </w:tc>
      </w:tr>
      <w:tr w14:paraId="096D1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350188D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370514D8">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757361C">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3484EF65">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447237AD">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0148837">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FCDF3B6">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2A12EAF6">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1546BBC9">
            <w:pPr>
              <w:autoSpaceDE w:val="0"/>
              <w:autoSpaceDN w:val="0"/>
              <w:adjustRightInd w:val="0"/>
              <w:spacing w:line="360" w:lineRule="auto"/>
              <w:jc w:val="center"/>
              <w:rPr>
                <w:rFonts w:ascii="宋体" w:hAnsi="宋体" w:cs="黑体"/>
                <w:kern w:val="0"/>
                <w:sz w:val="28"/>
                <w:szCs w:val="28"/>
              </w:rPr>
            </w:pPr>
          </w:p>
        </w:tc>
      </w:tr>
      <w:tr w14:paraId="5755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2A5F811E">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04AD9F9D">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A136D34">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1484A6EE">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66FD5B1A">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891CACA">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E48A2C4">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5A3CE9C5">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7CE6DB02">
            <w:pPr>
              <w:autoSpaceDE w:val="0"/>
              <w:autoSpaceDN w:val="0"/>
              <w:adjustRightInd w:val="0"/>
              <w:spacing w:line="360" w:lineRule="auto"/>
              <w:jc w:val="center"/>
              <w:rPr>
                <w:rFonts w:ascii="宋体" w:hAnsi="宋体" w:cs="黑体"/>
                <w:kern w:val="0"/>
                <w:sz w:val="28"/>
                <w:szCs w:val="28"/>
              </w:rPr>
            </w:pPr>
          </w:p>
        </w:tc>
      </w:tr>
      <w:tr w14:paraId="66A9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22A80E43">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6FA0161E">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6A299C5">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5E2B8526">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4EBC82D1">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A674451">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AC7D8B9">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722B867A">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3CE9912C">
            <w:pPr>
              <w:autoSpaceDE w:val="0"/>
              <w:autoSpaceDN w:val="0"/>
              <w:adjustRightInd w:val="0"/>
              <w:spacing w:line="360" w:lineRule="auto"/>
              <w:jc w:val="center"/>
              <w:rPr>
                <w:rFonts w:ascii="宋体" w:hAnsi="宋体" w:cs="黑体"/>
                <w:kern w:val="0"/>
                <w:sz w:val="28"/>
                <w:szCs w:val="28"/>
              </w:rPr>
            </w:pPr>
          </w:p>
        </w:tc>
      </w:tr>
    </w:tbl>
    <w:p w14:paraId="75D6FD40">
      <w:pPr>
        <w:autoSpaceDE w:val="0"/>
        <w:autoSpaceDN w:val="0"/>
        <w:adjustRightInd w:val="0"/>
        <w:spacing w:line="360" w:lineRule="auto"/>
        <w:jc w:val="left"/>
        <w:rPr>
          <w:rFonts w:ascii="宋体" w:hAnsi="宋体" w:cs="黑体"/>
          <w:kern w:val="0"/>
          <w:sz w:val="28"/>
          <w:szCs w:val="28"/>
        </w:rPr>
      </w:pPr>
    </w:p>
    <w:p w14:paraId="38485DBA">
      <w:pPr>
        <w:autoSpaceDE w:val="0"/>
        <w:autoSpaceDN w:val="0"/>
        <w:adjustRightInd w:val="0"/>
        <w:spacing w:line="360" w:lineRule="auto"/>
        <w:jc w:val="left"/>
        <w:rPr>
          <w:rFonts w:ascii="宋体" w:hAnsi="宋体" w:cs="黑体"/>
          <w:kern w:val="0"/>
          <w:sz w:val="28"/>
          <w:szCs w:val="28"/>
        </w:rPr>
      </w:pPr>
    </w:p>
    <w:p w14:paraId="218967EF">
      <w:pPr>
        <w:autoSpaceDE w:val="0"/>
        <w:autoSpaceDN w:val="0"/>
        <w:adjustRightInd w:val="0"/>
        <w:spacing w:line="360" w:lineRule="auto"/>
        <w:jc w:val="left"/>
        <w:rPr>
          <w:rFonts w:ascii="宋体" w:hAnsi="宋体" w:cs="黑体"/>
          <w:kern w:val="0"/>
          <w:sz w:val="28"/>
          <w:szCs w:val="28"/>
        </w:rPr>
      </w:pPr>
    </w:p>
    <w:p w14:paraId="6CFF0244">
      <w:pPr>
        <w:autoSpaceDE w:val="0"/>
        <w:autoSpaceDN w:val="0"/>
        <w:adjustRightInd w:val="0"/>
        <w:spacing w:line="360" w:lineRule="auto"/>
        <w:jc w:val="left"/>
        <w:rPr>
          <w:rFonts w:ascii="宋体" w:hAnsi="宋体" w:cs="黑体"/>
          <w:kern w:val="0"/>
          <w:sz w:val="28"/>
          <w:szCs w:val="28"/>
        </w:rPr>
      </w:pPr>
    </w:p>
    <w:p w14:paraId="6838C4EB">
      <w:pPr>
        <w:numPr>
          <w:ilvl w:val="0"/>
          <w:numId w:val="2"/>
        </w:numPr>
        <w:autoSpaceDE w:val="0"/>
        <w:autoSpaceDN w:val="0"/>
        <w:adjustRightInd w:val="0"/>
        <w:spacing w:line="360" w:lineRule="auto"/>
        <w:jc w:val="left"/>
        <w:rPr>
          <w:rFonts w:ascii="宋体" w:hAnsi="宋体" w:cs="黑体"/>
          <w:kern w:val="0"/>
          <w:sz w:val="30"/>
          <w:szCs w:val="30"/>
        </w:rPr>
      </w:pPr>
      <w:r>
        <w:rPr>
          <w:rFonts w:hint="eastAsia" w:ascii="宋体" w:hAnsi="宋体" w:cs="黑体"/>
          <w:kern w:val="0"/>
          <w:sz w:val="30"/>
          <w:szCs w:val="30"/>
        </w:rPr>
        <w:t>主要人员简历表</w:t>
      </w:r>
    </w:p>
    <w:p w14:paraId="378DA2AF">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49"/>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14:paraId="7241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2D7917D2">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姓 名</w:t>
            </w:r>
          </w:p>
        </w:tc>
        <w:tc>
          <w:tcPr>
            <w:tcW w:w="1551" w:type="dxa"/>
            <w:gridSpan w:val="2"/>
            <w:vAlign w:val="center"/>
          </w:tcPr>
          <w:p w14:paraId="3E1A04D2">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14:paraId="61FA187E">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年 龄</w:t>
            </w:r>
          </w:p>
        </w:tc>
        <w:tc>
          <w:tcPr>
            <w:tcW w:w="1552" w:type="dxa"/>
            <w:vAlign w:val="center"/>
          </w:tcPr>
          <w:p w14:paraId="10C8D400">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14:paraId="42780C7A">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学 历</w:t>
            </w:r>
          </w:p>
        </w:tc>
        <w:tc>
          <w:tcPr>
            <w:tcW w:w="1263" w:type="dxa"/>
            <w:vAlign w:val="center"/>
          </w:tcPr>
          <w:p w14:paraId="65D7D232">
            <w:pPr>
              <w:autoSpaceDE w:val="0"/>
              <w:autoSpaceDN w:val="0"/>
              <w:adjustRightInd w:val="0"/>
              <w:spacing w:line="360" w:lineRule="auto"/>
              <w:jc w:val="center"/>
              <w:rPr>
                <w:rFonts w:ascii="宋体" w:hAnsi="宋体" w:cs="仿宋_GB2312"/>
                <w:kern w:val="0"/>
                <w:sz w:val="28"/>
                <w:szCs w:val="28"/>
              </w:rPr>
            </w:pPr>
          </w:p>
        </w:tc>
      </w:tr>
      <w:tr w14:paraId="3A52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14:paraId="2B95BD3D">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职 称</w:t>
            </w:r>
          </w:p>
        </w:tc>
        <w:tc>
          <w:tcPr>
            <w:tcW w:w="1551" w:type="dxa"/>
            <w:gridSpan w:val="2"/>
            <w:vAlign w:val="center"/>
          </w:tcPr>
          <w:p w14:paraId="46E8960B">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14:paraId="61383EEE">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职 务</w:t>
            </w:r>
          </w:p>
        </w:tc>
        <w:tc>
          <w:tcPr>
            <w:tcW w:w="1552" w:type="dxa"/>
            <w:vAlign w:val="center"/>
          </w:tcPr>
          <w:p w14:paraId="24297286">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14:paraId="4B07B959">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拟在本合同任职</w:t>
            </w:r>
          </w:p>
        </w:tc>
        <w:tc>
          <w:tcPr>
            <w:tcW w:w="1263" w:type="dxa"/>
            <w:vAlign w:val="center"/>
          </w:tcPr>
          <w:p w14:paraId="24247575">
            <w:pPr>
              <w:autoSpaceDE w:val="0"/>
              <w:autoSpaceDN w:val="0"/>
              <w:adjustRightInd w:val="0"/>
              <w:spacing w:line="360" w:lineRule="auto"/>
              <w:jc w:val="center"/>
              <w:rPr>
                <w:rFonts w:ascii="宋体" w:hAnsi="宋体" w:cs="仿宋_GB2312"/>
                <w:kern w:val="0"/>
                <w:sz w:val="28"/>
                <w:szCs w:val="28"/>
              </w:rPr>
            </w:pPr>
          </w:p>
        </w:tc>
      </w:tr>
      <w:tr w14:paraId="6CDA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069035CC">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毕业学校</w:t>
            </w:r>
          </w:p>
        </w:tc>
        <w:tc>
          <w:tcPr>
            <w:tcW w:w="7764" w:type="dxa"/>
            <w:gridSpan w:val="7"/>
            <w:vAlign w:val="center"/>
          </w:tcPr>
          <w:p w14:paraId="6B18DEDF">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年毕业于      学校       专业</w:t>
            </w:r>
          </w:p>
        </w:tc>
      </w:tr>
      <w:tr w14:paraId="08B0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14:paraId="6912B18C">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主要工作经历</w:t>
            </w:r>
          </w:p>
        </w:tc>
      </w:tr>
      <w:tr w14:paraId="1D7A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14:paraId="23AC702F">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时 间</w:t>
            </w:r>
          </w:p>
        </w:tc>
        <w:tc>
          <w:tcPr>
            <w:tcW w:w="2329" w:type="dxa"/>
            <w:gridSpan w:val="2"/>
            <w:vAlign w:val="center"/>
          </w:tcPr>
          <w:p w14:paraId="759EE978">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参加过的类似项目</w:t>
            </w:r>
          </w:p>
        </w:tc>
        <w:tc>
          <w:tcPr>
            <w:tcW w:w="2328" w:type="dxa"/>
            <w:gridSpan w:val="2"/>
            <w:vAlign w:val="center"/>
          </w:tcPr>
          <w:p w14:paraId="54E97D19">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担任职务</w:t>
            </w:r>
          </w:p>
        </w:tc>
        <w:tc>
          <w:tcPr>
            <w:tcW w:w="2330" w:type="dxa"/>
            <w:gridSpan w:val="2"/>
            <w:vAlign w:val="center"/>
          </w:tcPr>
          <w:p w14:paraId="6E23AB5E">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发包人及联系电话</w:t>
            </w:r>
          </w:p>
        </w:tc>
      </w:tr>
      <w:tr w14:paraId="48A3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61939295">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6B5BC1F6">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1BA2EA1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3458DA5E">
            <w:pPr>
              <w:autoSpaceDE w:val="0"/>
              <w:autoSpaceDN w:val="0"/>
              <w:adjustRightInd w:val="0"/>
              <w:spacing w:line="360" w:lineRule="auto"/>
              <w:jc w:val="center"/>
              <w:rPr>
                <w:rFonts w:ascii="宋体" w:hAnsi="宋体" w:cs="仿宋_GB2312"/>
                <w:kern w:val="0"/>
                <w:sz w:val="28"/>
                <w:szCs w:val="28"/>
              </w:rPr>
            </w:pPr>
          </w:p>
        </w:tc>
      </w:tr>
      <w:tr w14:paraId="1C2E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4BC94D34">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4D774A40">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7CBEECCB">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52B51844">
            <w:pPr>
              <w:autoSpaceDE w:val="0"/>
              <w:autoSpaceDN w:val="0"/>
              <w:adjustRightInd w:val="0"/>
              <w:spacing w:line="360" w:lineRule="auto"/>
              <w:jc w:val="center"/>
              <w:rPr>
                <w:rFonts w:ascii="宋体" w:hAnsi="宋体" w:cs="仿宋_GB2312"/>
                <w:kern w:val="0"/>
                <w:sz w:val="28"/>
                <w:szCs w:val="28"/>
              </w:rPr>
            </w:pPr>
          </w:p>
        </w:tc>
      </w:tr>
      <w:tr w14:paraId="3E1E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270F0F2C">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3C2494F7">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53E46185">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79CEB2A1">
            <w:pPr>
              <w:autoSpaceDE w:val="0"/>
              <w:autoSpaceDN w:val="0"/>
              <w:adjustRightInd w:val="0"/>
              <w:spacing w:line="360" w:lineRule="auto"/>
              <w:jc w:val="center"/>
              <w:rPr>
                <w:rFonts w:ascii="宋体" w:hAnsi="宋体" w:cs="仿宋_GB2312"/>
                <w:kern w:val="0"/>
                <w:sz w:val="28"/>
                <w:szCs w:val="28"/>
              </w:rPr>
            </w:pPr>
          </w:p>
        </w:tc>
      </w:tr>
      <w:tr w14:paraId="5777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1C8A4ADB">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6555D213">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0082713C">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0D0E010D">
            <w:pPr>
              <w:autoSpaceDE w:val="0"/>
              <w:autoSpaceDN w:val="0"/>
              <w:adjustRightInd w:val="0"/>
              <w:spacing w:line="360" w:lineRule="auto"/>
              <w:jc w:val="center"/>
              <w:rPr>
                <w:rFonts w:ascii="宋体" w:hAnsi="宋体" w:cs="仿宋_GB2312"/>
                <w:kern w:val="0"/>
                <w:sz w:val="28"/>
                <w:szCs w:val="28"/>
              </w:rPr>
            </w:pPr>
          </w:p>
        </w:tc>
      </w:tr>
      <w:tr w14:paraId="672A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0B6452A6">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26EAC981">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187743B2">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160C8734">
            <w:pPr>
              <w:autoSpaceDE w:val="0"/>
              <w:autoSpaceDN w:val="0"/>
              <w:adjustRightInd w:val="0"/>
              <w:spacing w:line="360" w:lineRule="auto"/>
              <w:jc w:val="center"/>
              <w:rPr>
                <w:rFonts w:ascii="宋体" w:hAnsi="宋体" w:cs="仿宋_GB2312"/>
                <w:kern w:val="0"/>
                <w:sz w:val="28"/>
                <w:szCs w:val="28"/>
              </w:rPr>
            </w:pPr>
          </w:p>
        </w:tc>
      </w:tr>
      <w:tr w14:paraId="32528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741F1C81">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0FE19ABD">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62BF20B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41AB29ED">
            <w:pPr>
              <w:autoSpaceDE w:val="0"/>
              <w:autoSpaceDN w:val="0"/>
              <w:adjustRightInd w:val="0"/>
              <w:spacing w:line="360" w:lineRule="auto"/>
              <w:jc w:val="center"/>
              <w:rPr>
                <w:rFonts w:ascii="宋体" w:hAnsi="宋体" w:cs="仿宋_GB2312"/>
                <w:kern w:val="0"/>
                <w:sz w:val="28"/>
                <w:szCs w:val="28"/>
              </w:rPr>
            </w:pPr>
          </w:p>
        </w:tc>
      </w:tr>
      <w:tr w14:paraId="3BFD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4916CA62">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3488511B">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11CF1D05">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1BF58DE2">
            <w:pPr>
              <w:autoSpaceDE w:val="0"/>
              <w:autoSpaceDN w:val="0"/>
              <w:adjustRightInd w:val="0"/>
              <w:spacing w:line="360" w:lineRule="auto"/>
              <w:jc w:val="center"/>
              <w:rPr>
                <w:rFonts w:ascii="宋体" w:hAnsi="宋体" w:cs="仿宋_GB2312"/>
                <w:kern w:val="0"/>
                <w:sz w:val="28"/>
                <w:szCs w:val="28"/>
              </w:rPr>
            </w:pPr>
          </w:p>
        </w:tc>
      </w:tr>
      <w:tr w14:paraId="57340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056A880D">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2F086610">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139E27A3">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071571A5">
            <w:pPr>
              <w:autoSpaceDE w:val="0"/>
              <w:autoSpaceDN w:val="0"/>
              <w:adjustRightInd w:val="0"/>
              <w:spacing w:line="360" w:lineRule="auto"/>
              <w:jc w:val="center"/>
              <w:rPr>
                <w:rFonts w:ascii="宋体" w:hAnsi="宋体" w:cs="仿宋_GB2312"/>
                <w:kern w:val="0"/>
                <w:sz w:val="28"/>
                <w:szCs w:val="28"/>
              </w:rPr>
            </w:pPr>
          </w:p>
        </w:tc>
      </w:tr>
    </w:tbl>
    <w:p w14:paraId="33CAFB32">
      <w:pPr>
        <w:autoSpaceDE w:val="0"/>
        <w:autoSpaceDN w:val="0"/>
        <w:adjustRightInd w:val="0"/>
        <w:spacing w:line="360" w:lineRule="auto"/>
        <w:jc w:val="left"/>
        <w:rPr>
          <w:rFonts w:ascii="宋体" w:hAnsi="宋体" w:cs="TimesNewRomanPSMT"/>
          <w:kern w:val="0"/>
          <w:sz w:val="28"/>
          <w:szCs w:val="28"/>
        </w:rPr>
      </w:pPr>
    </w:p>
    <w:p w14:paraId="239D8986">
      <w:pPr>
        <w:pStyle w:val="6"/>
        <w:jc w:val="center"/>
        <w:rPr>
          <w:rFonts w:hint="eastAsia" w:ascii="宋体" w:hAnsi="宋体" w:eastAsia="宋体" w:cs="宋体"/>
          <w:sz w:val="32"/>
        </w:rPr>
      </w:pPr>
      <w:bookmarkStart w:id="106" w:name="_Toc20705"/>
      <w:bookmarkStart w:id="107" w:name="_Toc18772"/>
      <w:r>
        <w:rPr>
          <w:rFonts w:hint="eastAsia" w:ascii="宋体" w:hAnsi="宋体" w:eastAsia="宋体" w:cs="宋体"/>
          <w:sz w:val="32"/>
        </w:rPr>
        <w:t>八、项目经理无在建工程承诺</w:t>
      </w:r>
      <w:bookmarkEnd w:id="106"/>
      <w:bookmarkEnd w:id="107"/>
    </w:p>
    <w:p w14:paraId="71F9AD77">
      <w:pPr>
        <w:pStyle w:val="138"/>
        <w:spacing w:line="360" w:lineRule="auto"/>
        <w:jc w:val="center"/>
        <w:outlineLvl w:val="9"/>
        <w:rPr>
          <w:rFonts w:ascii="宋体" w:hAnsi="宋体" w:eastAsia="宋体"/>
          <w:b/>
          <w:kern w:val="2"/>
          <w:szCs w:val="28"/>
        </w:rPr>
      </w:pPr>
    </w:p>
    <w:p w14:paraId="35B0830B">
      <w:pPr>
        <w:pStyle w:val="138"/>
        <w:spacing w:line="360" w:lineRule="auto"/>
        <w:jc w:val="center"/>
        <w:outlineLvl w:val="9"/>
        <w:rPr>
          <w:rFonts w:ascii="宋体" w:hAnsi="宋体" w:eastAsia="宋体"/>
          <w:b/>
          <w:kern w:val="2"/>
          <w:szCs w:val="28"/>
        </w:rPr>
      </w:pPr>
    </w:p>
    <w:p w14:paraId="7FED197E">
      <w:pPr>
        <w:pStyle w:val="138"/>
        <w:spacing w:line="360" w:lineRule="auto"/>
        <w:jc w:val="center"/>
        <w:outlineLvl w:val="9"/>
        <w:rPr>
          <w:rFonts w:ascii="宋体" w:hAnsi="宋体" w:eastAsia="宋体"/>
          <w:b/>
          <w:kern w:val="2"/>
          <w:szCs w:val="28"/>
        </w:rPr>
      </w:pPr>
    </w:p>
    <w:p w14:paraId="3DB40EC4">
      <w:pPr>
        <w:pStyle w:val="138"/>
        <w:spacing w:line="360" w:lineRule="auto"/>
        <w:jc w:val="center"/>
        <w:outlineLvl w:val="9"/>
        <w:rPr>
          <w:rFonts w:ascii="宋体" w:hAnsi="宋体" w:eastAsia="宋体"/>
          <w:b/>
          <w:kern w:val="2"/>
          <w:szCs w:val="28"/>
        </w:rPr>
      </w:pPr>
    </w:p>
    <w:p w14:paraId="3BA1AA80">
      <w:pPr>
        <w:pStyle w:val="138"/>
        <w:spacing w:line="360" w:lineRule="auto"/>
        <w:jc w:val="center"/>
        <w:outlineLvl w:val="9"/>
        <w:rPr>
          <w:rFonts w:ascii="宋体" w:hAnsi="宋体" w:eastAsia="宋体"/>
          <w:b/>
          <w:kern w:val="2"/>
          <w:szCs w:val="28"/>
        </w:rPr>
      </w:pPr>
    </w:p>
    <w:p w14:paraId="02B0069A">
      <w:pPr>
        <w:pStyle w:val="138"/>
        <w:spacing w:line="360" w:lineRule="auto"/>
        <w:jc w:val="center"/>
        <w:outlineLvl w:val="9"/>
        <w:rPr>
          <w:rFonts w:ascii="宋体" w:hAnsi="宋体" w:eastAsia="宋体"/>
          <w:b/>
          <w:kern w:val="2"/>
          <w:szCs w:val="28"/>
        </w:rPr>
      </w:pPr>
    </w:p>
    <w:p w14:paraId="16925705">
      <w:pPr>
        <w:pStyle w:val="138"/>
        <w:spacing w:line="360" w:lineRule="auto"/>
        <w:jc w:val="center"/>
        <w:outlineLvl w:val="9"/>
        <w:rPr>
          <w:rFonts w:ascii="宋体" w:hAnsi="宋体" w:eastAsia="宋体"/>
          <w:b/>
          <w:kern w:val="2"/>
          <w:szCs w:val="28"/>
        </w:rPr>
      </w:pPr>
    </w:p>
    <w:p w14:paraId="41BD1AE6">
      <w:pPr>
        <w:pStyle w:val="138"/>
        <w:spacing w:line="360" w:lineRule="auto"/>
        <w:jc w:val="center"/>
        <w:outlineLvl w:val="9"/>
        <w:rPr>
          <w:rFonts w:ascii="宋体" w:hAnsi="宋体" w:eastAsia="宋体"/>
          <w:b/>
          <w:kern w:val="2"/>
          <w:szCs w:val="28"/>
        </w:rPr>
      </w:pPr>
    </w:p>
    <w:p w14:paraId="66C06D25">
      <w:pPr>
        <w:pStyle w:val="138"/>
        <w:spacing w:line="360" w:lineRule="auto"/>
        <w:jc w:val="center"/>
        <w:outlineLvl w:val="9"/>
        <w:rPr>
          <w:rFonts w:ascii="宋体" w:hAnsi="宋体" w:eastAsia="宋体"/>
          <w:b/>
          <w:kern w:val="2"/>
          <w:szCs w:val="28"/>
        </w:rPr>
      </w:pPr>
    </w:p>
    <w:p w14:paraId="13AE6D40">
      <w:pPr>
        <w:pStyle w:val="138"/>
        <w:spacing w:line="360" w:lineRule="auto"/>
        <w:jc w:val="center"/>
        <w:outlineLvl w:val="9"/>
        <w:rPr>
          <w:rFonts w:ascii="宋体" w:hAnsi="宋体" w:eastAsia="宋体"/>
          <w:b/>
          <w:kern w:val="2"/>
          <w:szCs w:val="28"/>
        </w:rPr>
      </w:pPr>
    </w:p>
    <w:p w14:paraId="14289833">
      <w:pPr>
        <w:pStyle w:val="138"/>
        <w:spacing w:line="360" w:lineRule="auto"/>
        <w:jc w:val="center"/>
        <w:outlineLvl w:val="9"/>
        <w:rPr>
          <w:rFonts w:ascii="宋体" w:hAnsi="宋体" w:eastAsia="宋体"/>
          <w:b/>
          <w:kern w:val="2"/>
          <w:szCs w:val="28"/>
        </w:rPr>
      </w:pPr>
    </w:p>
    <w:p w14:paraId="398210AA">
      <w:pPr>
        <w:pStyle w:val="138"/>
        <w:spacing w:line="360" w:lineRule="auto"/>
        <w:jc w:val="center"/>
        <w:outlineLvl w:val="9"/>
        <w:rPr>
          <w:rFonts w:ascii="宋体" w:hAnsi="宋体" w:eastAsia="宋体"/>
          <w:b/>
          <w:kern w:val="2"/>
          <w:szCs w:val="28"/>
        </w:rPr>
      </w:pPr>
    </w:p>
    <w:p w14:paraId="2627407E">
      <w:pPr>
        <w:pStyle w:val="138"/>
        <w:spacing w:line="360" w:lineRule="auto"/>
        <w:jc w:val="center"/>
        <w:outlineLvl w:val="9"/>
        <w:rPr>
          <w:rFonts w:ascii="宋体" w:hAnsi="宋体" w:eastAsia="宋体"/>
          <w:b/>
          <w:kern w:val="2"/>
          <w:szCs w:val="28"/>
        </w:rPr>
      </w:pPr>
    </w:p>
    <w:p w14:paraId="1A6D4620">
      <w:pPr>
        <w:pStyle w:val="138"/>
        <w:spacing w:line="360" w:lineRule="auto"/>
        <w:jc w:val="center"/>
        <w:outlineLvl w:val="9"/>
        <w:rPr>
          <w:rFonts w:ascii="宋体" w:hAnsi="宋体" w:eastAsia="宋体"/>
          <w:b/>
          <w:kern w:val="2"/>
          <w:szCs w:val="28"/>
        </w:rPr>
      </w:pPr>
    </w:p>
    <w:p w14:paraId="561B5C39">
      <w:pPr>
        <w:pStyle w:val="138"/>
        <w:spacing w:line="360" w:lineRule="auto"/>
        <w:jc w:val="center"/>
        <w:outlineLvl w:val="9"/>
        <w:rPr>
          <w:rFonts w:ascii="宋体" w:hAnsi="宋体" w:eastAsia="宋体"/>
          <w:b/>
          <w:kern w:val="2"/>
          <w:szCs w:val="28"/>
        </w:rPr>
      </w:pPr>
    </w:p>
    <w:p w14:paraId="40C52850">
      <w:pPr>
        <w:pStyle w:val="138"/>
        <w:spacing w:line="360" w:lineRule="auto"/>
        <w:jc w:val="center"/>
        <w:outlineLvl w:val="9"/>
        <w:rPr>
          <w:rFonts w:ascii="宋体" w:hAnsi="宋体" w:eastAsia="宋体"/>
          <w:b/>
          <w:kern w:val="2"/>
          <w:szCs w:val="28"/>
        </w:rPr>
      </w:pPr>
    </w:p>
    <w:p w14:paraId="552321A9">
      <w:pPr>
        <w:pStyle w:val="138"/>
        <w:spacing w:line="360" w:lineRule="auto"/>
        <w:jc w:val="center"/>
        <w:outlineLvl w:val="9"/>
        <w:rPr>
          <w:rFonts w:ascii="宋体" w:hAnsi="宋体" w:eastAsia="宋体"/>
          <w:b/>
          <w:kern w:val="2"/>
          <w:szCs w:val="28"/>
        </w:rPr>
      </w:pPr>
    </w:p>
    <w:p w14:paraId="2D04503E">
      <w:pPr>
        <w:pStyle w:val="138"/>
        <w:spacing w:line="360" w:lineRule="auto"/>
        <w:jc w:val="center"/>
        <w:outlineLvl w:val="9"/>
        <w:rPr>
          <w:rFonts w:ascii="宋体" w:hAnsi="宋体" w:eastAsia="宋体"/>
          <w:b/>
          <w:kern w:val="2"/>
          <w:szCs w:val="28"/>
        </w:rPr>
      </w:pPr>
    </w:p>
    <w:p w14:paraId="2364369C">
      <w:pPr>
        <w:pStyle w:val="138"/>
        <w:spacing w:line="360" w:lineRule="auto"/>
        <w:jc w:val="center"/>
        <w:outlineLvl w:val="9"/>
        <w:rPr>
          <w:rFonts w:ascii="宋体" w:hAnsi="宋体" w:eastAsia="宋体"/>
          <w:b/>
          <w:kern w:val="2"/>
          <w:szCs w:val="28"/>
        </w:rPr>
      </w:pPr>
    </w:p>
    <w:p w14:paraId="33A20C78">
      <w:pPr>
        <w:pStyle w:val="138"/>
        <w:spacing w:line="360" w:lineRule="auto"/>
        <w:jc w:val="center"/>
        <w:outlineLvl w:val="9"/>
        <w:rPr>
          <w:rFonts w:ascii="宋体" w:hAnsi="宋体" w:eastAsia="宋体"/>
          <w:b/>
          <w:kern w:val="2"/>
          <w:szCs w:val="28"/>
        </w:rPr>
      </w:pPr>
    </w:p>
    <w:p w14:paraId="5DEE3DB0">
      <w:pPr>
        <w:pStyle w:val="138"/>
        <w:spacing w:line="360" w:lineRule="auto"/>
        <w:outlineLvl w:val="9"/>
        <w:rPr>
          <w:rFonts w:ascii="宋体" w:hAnsi="宋体" w:eastAsia="宋体"/>
          <w:b/>
          <w:kern w:val="2"/>
          <w:szCs w:val="28"/>
        </w:rPr>
      </w:pPr>
    </w:p>
    <w:p w14:paraId="7D683B00">
      <w:pPr>
        <w:pStyle w:val="6"/>
        <w:jc w:val="center"/>
        <w:rPr>
          <w:rFonts w:hint="eastAsia" w:ascii="宋体" w:hAnsi="宋体" w:eastAsia="宋体" w:cs="宋体"/>
          <w:sz w:val="32"/>
        </w:rPr>
      </w:pPr>
      <w:bookmarkStart w:id="108" w:name="_Toc4453"/>
      <w:bookmarkStart w:id="109" w:name="_Toc29858"/>
      <w:r>
        <w:rPr>
          <w:rFonts w:hint="eastAsia" w:ascii="宋体" w:hAnsi="宋体" w:eastAsia="宋体" w:cs="宋体"/>
          <w:sz w:val="32"/>
        </w:rPr>
        <w:t>九、资格审查资料</w:t>
      </w:r>
      <w:bookmarkEnd w:id="108"/>
      <w:bookmarkEnd w:id="109"/>
    </w:p>
    <w:p w14:paraId="73FD4B9A">
      <w:pPr>
        <w:pStyle w:val="6"/>
        <w:spacing w:line="480" w:lineRule="exact"/>
        <w:jc w:val="center"/>
        <w:rPr>
          <w:rFonts w:ascii="宋体" w:hAnsi="宋体"/>
          <w:szCs w:val="24"/>
        </w:rPr>
      </w:pPr>
      <w:bookmarkStart w:id="110" w:name="_Toc30366"/>
      <w:bookmarkStart w:id="111" w:name="_Toc2748"/>
      <w:bookmarkStart w:id="112" w:name="_Toc493579168"/>
      <w:bookmarkStart w:id="113" w:name="_Toc517256829"/>
      <w:r>
        <w:rPr>
          <w:rFonts w:hint="eastAsia" w:ascii="宋体" w:hAnsi="宋体"/>
          <w:szCs w:val="24"/>
        </w:rPr>
        <w:t>（一）投标人基本情况表</w:t>
      </w:r>
      <w:bookmarkEnd w:id="110"/>
      <w:bookmarkEnd w:id="111"/>
      <w:bookmarkEnd w:id="112"/>
      <w:bookmarkEnd w:id="113"/>
    </w:p>
    <w:p w14:paraId="49B20C89">
      <w:pPr>
        <w:autoSpaceDE w:val="0"/>
        <w:autoSpaceDN w:val="0"/>
        <w:adjustRightInd w:val="0"/>
        <w:spacing w:line="420" w:lineRule="exact"/>
        <w:jc w:val="left"/>
        <w:rPr>
          <w:rFonts w:ascii="宋体" w:hAnsi="宋体" w:cs="黑体"/>
          <w:kern w:val="0"/>
          <w:sz w:val="24"/>
        </w:rPr>
      </w:pPr>
    </w:p>
    <w:tbl>
      <w:tblPr>
        <w:tblStyle w:val="49"/>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14:paraId="7BFC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6A89BB9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投标人名称</w:t>
            </w:r>
          </w:p>
        </w:tc>
        <w:tc>
          <w:tcPr>
            <w:tcW w:w="7761" w:type="dxa"/>
            <w:gridSpan w:val="7"/>
            <w:vAlign w:val="center"/>
          </w:tcPr>
          <w:p w14:paraId="0802BBCC">
            <w:pPr>
              <w:autoSpaceDE w:val="0"/>
              <w:autoSpaceDN w:val="0"/>
              <w:adjustRightInd w:val="0"/>
              <w:spacing w:line="420" w:lineRule="exact"/>
              <w:jc w:val="center"/>
              <w:rPr>
                <w:rFonts w:ascii="宋体" w:hAnsi="宋体" w:cs="黑体"/>
                <w:kern w:val="0"/>
                <w:sz w:val="24"/>
              </w:rPr>
            </w:pPr>
          </w:p>
        </w:tc>
      </w:tr>
      <w:tr w14:paraId="14DF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12D14BE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注册地址</w:t>
            </w:r>
          </w:p>
        </w:tc>
        <w:tc>
          <w:tcPr>
            <w:tcW w:w="3768" w:type="dxa"/>
            <w:gridSpan w:val="3"/>
            <w:vAlign w:val="center"/>
          </w:tcPr>
          <w:p w14:paraId="60FDEDE3">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14AAA5D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邮政编码</w:t>
            </w:r>
          </w:p>
        </w:tc>
        <w:tc>
          <w:tcPr>
            <w:tcW w:w="2662" w:type="dxa"/>
            <w:gridSpan w:val="2"/>
            <w:vAlign w:val="center"/>
          </w:tcPr>
          <w:p w14:paraId="3319424B">
            <w:pPr>
              <w:autoSpaceDE w:val="0"/>
              <w:autoSpaceDN w:val="0"/>
              <w:adjustRightInd w:val="0"/>
              <w:spacing w:line="420" w:lineRule="exact"/>
              <w:jc w:val="center"/>
              <w:rPr>
                <w:rFonts w:ascii="宋体" w:hAnsi="宋体" w:cs="黑体"/>
                <w:kern w:val="0"/>
                <w:sz w:val="24"/>
              </w:rPr>
            </w:pPr>
          </w:p>
        </w:tc>
      </w:tr>
      <w:tr w14:paraId="7C03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14:paraId="75F3A21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联系方式</w:t>
            </w:r>
          </w:p>
        </w:tc>
        <w:tc>
          <w:tcPr>
            <w:tcW w:w="1107" w:type="dxa"/>
            <w:vAlign w:val="center"/>
          </w:tcPr>
          <w:p w14:paraId="6BE41D9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联系人</w:t>
            </w:r>
          </w:p>
        </w:tc>
        <w:tc>
          <w:tcPr>
            <w:tcW w:w="2661" w:type="dxa"/>
            <w:gridSpan w:val="2"/>
            <w:vAlign w:val="center"/>
          </w:tcPr>
          <w:p w14:paraId="5E22DB5A">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31D0453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2662" w:type="dxa"/>
            <w:gridSpan w:val="2"/>
            <w:vAlign w:val="center"/>
          </w:tcPr>
          <w:p w14:paraId="400AAC01">
            <w:pPr>
              <w:autoSpaceDE w:val="0"/>
              <w:autoSpaceDN w:val="0"/>
              <w:adjustRightInd w:val="0"/>
              <w:spacing w:line="420" w:lineRule="exact"/>
              <w:jc w:val="center"/>
              <w:rPr>
                <w:rFonts w:ascii="宋体" w:hAnsi="宋体" w:cs="黑体"/>
                <w:kern w:val="0"/>
                <w:sz w:val="24"/>
              </w:rPr>
            </w:pPr>
          </w:p>
        </w:tc>
      </w:tr>
      <w:tr w14:paraId="14842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14:paraId="16083693">
            <w:pPr>
              <w:autoSpaceDE w:val="0"/>
              <w:autoSpaceDN w:val="0"/>
              <w:adjustRightInd w:val="0"/>
              <w:spacing w:line="420" w:lineRule="exact"/>
              <w:jc w:val="center"/>
              <w:rPr>
                <w:rFonts w:ascii="宋体" w:hAnsi="宋体" w:cs="黑体"/>
                <w:kern w:val="0"/>
                <w:sz w:val="24"/>
              </w:rPr>
            </w:pPr>
          </w:p>
        </w:tc>
        <w:tc>
          <w:tcPr>
            <w:tcW w:w="1107" w:type="dxa"/>
            <w:vAlign w:val="center"/>
          </w:tcPr>
          <w:p w14:paraId="7D93180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传 真</w:t>
            </w:r>
          </w:p>
        </w:tc>
        <w:tc>
          <w:tcPr>
            <w:tcW w:w="2661" w:type="dxa"/>
            <w:gridSpan w:val="2"/>
            <w:vAlign w:val="center"/>
          </w:tcPr>
          <w:p w14:paraId="7445D851">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0685013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网址</w:t>
            </w:r>
          </w:p>
        </w:tc>
        <w:tc>
          <w:tcPr>
            <w:tcW w:w="2662" w:type="dxa"/>
            <w:gridSpan w:val="2"/>
            <w:vAlign w:val="center"/>
          </w:tcPr>
          <w:p w14:paraId="7331A85C">
            <w:pPr>
              <w:autoSpaceDE w:val="0"/>
              <w:autoSpaceDN w:val="0"/>
              <w:adjustRightInd w:val="0"/>
              <w:spacing w:line="420" w:lineRule="exact"/>
              <w:jc w:val="center"/>
              <w:rPr>
                <w:rFonts w:ascii="宋体" w:hAnsi="宋体" w:cs="黑体"/>
                <w:kern w:val="0"/>
                <w:sz w:val="24"/>
              </w:rPr>
            </w:pPr>
          </w:p>
        </w:tc>
      </w:tr>
      <w:tr w14:paraId="0304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27949D7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组织结构</w:t>
            </w:r>
          </w:p>
        </w:tc>
        <w:tc>
          <w:tcPr>
            <w:tcW w:w="7761" w:type="dxa"/>
            <w:gridSpan w:val="7"/>
            <w:vAlign w:val="center"/>
          </w:tcPr>
          <w:p w14:paraId="659503FD">
            <w:pPr>
              <w:autoSpaceDE w:val="0"/>
              <w:autoSpaceDN w:val="0"/>
              <w:adjustRightInd w:val="0"/>
              <w:spacing w:line="420" w:lineRule="exact"/>
              <w:jc w:val="center"/>
              <w:rPr>
                <w:rFonts w:ascii="宋体" w:hAnsi="宋体" w:cs="黑体"/>
                <w:kern w:val="0"/>
                <w:sz w:val="24"/>
              </w:rPr>
            </w:pPr>
          </w:p>
        </w:tc>
      </w:tr>
      <w:tr w14:paraId="28E37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4993A46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法定代表人</w:t>
            </w:r>
          </w:p>
        </w:tc>
        <w:tc>
          <w:tcPr>
            <w:tcW w:w="1107" w:type="dxa"/>
            <w:vAlign w:val="center"/>
          </w:tcPr>
          <w:p w14:paraId="7B68EF4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330" w:type="dxa"/>
            <w:vAlign w:val="center"/>
          </w:tcPr>
          <w:p w14:paraId="252DE8FB">
            <w:pPr>
              <w:autoSpaceDE w:val="0"/>
              <w:autoSpaceDN w:val="0"/>
              <w:adjustRightInd w:val="0"/>
              <w:spacing w:line="420" w:lineRule="exact"/>
              <w:jc w:val="center"/>
              <w:rPr>
                <w:rFonts w:ascii="宋体" w:hAnsi="宋体" w:cs="黑体"/>
                <w:kern w:val="0"/>
                <w:sz w:val="24"/>
              </w:rPr>
            </w:pPr>
          </w:p>
        </w:tc>
        <w:tc>
          <w:tcPr>
            <w:tcW w:w="1331" w:type="dxa"/>
            <w:vAlign w:val="center"/>
          </w:tcPr>
          <w:p w14:paraId="2D86942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技术职称</w:t>
            </w:r>
          </w:p>
        </w:tc>
        <w:tc>
          <w:tcPr>
            <w:tcW w:w="1331" w:type="dxa"/>
            <w:gridSpan w:val="2"/>
            <w:vAlign w:val="center"/>
          </w:tcPr>
          <w:p w14:paraId="663D620C">
            <w:pPr>
              <w:autoSpaceDE w:val="0"/>
              <w:autoSpaceDN w:val="0"/>
              <w:adjustRightInd w:val="0"/>
              <w:spacing w:line="420" w:lineRule="exact"/>
              <w:jc w:val="center"/>
              <w:rPr>
                <w:rFonts w:ascii="宋体" w:hAnsi="宋体" w:cs="黑体"/>
                <w:kern w:val="0"/>
                <w:sz w:val="24"/>
              </w:rPr>
            </w:pPr>
          </w:p>
        </w:tc>
        <w:tc>
          <w:tcPr>
            <w:tcW w:w="1331" w:type="dxa"/>
            <w:vAlign w:val="center"/>
          </w:tcPr>
          <w:p w14:paraId="3DA3A65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1331" w:type="dxa"/>
            <w:vAlign w:val="center"/>
          </w:tcPr>
          <w:p w14:paraId="29E6FAE4">
            <w:pPr>
              <w:autoSpaceDE w:val="0"/>
              <w:autoSpaceDN w:val="0"/>
              <w:adjustRightInd w:val="0"/>
              <w:spacing w:line="420" w:lineRule="exact"/>
              <w:jc w:val="center"/>
              <w:rPr>
                <w:rFonts w:ascii="宋体" w:hAnsi="宋体" w:cs="黑体"/>
                <w:kern w:val="0"/>
                <w:sz w:val="24"/>
              </w:rPr>
            </w:pPr>
          </w:p>
        </w:tc>
      </w:tr>
      <w:tr w14:paraId="48D7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423BD048">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技术负责人</w:t>
            </w:r>
          </w:p>
        </w:tc>
        <w:tc>
          <w:tcPr>
            <w:tcW w:w="1107" w:type="dxa"/>
            <w:vAlign w:val="center"/>
          </w:tcPr>
          <w:p w14:paraId="55AB4A4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330" w:type="dxa"/>
            <w:vAlign w:val="center"/>
          </w:tcPr>
          <w:p w14:paraId="3AB870F5">
            <w:pPr>
              <w:autoSpaceDE w:val="0"/>
              <w:autoSpaceDN w:val="0"/>
              <w:adjustRightInd w:val="0"/>
              <w:spacing w:line="420" w:lineRule="exact"/>
              <w:jc w:val="center"/>
              <w:rPr>
                <w:rFonts w:ascii="宋体" w:hAnsi="宋体" w:cs="黑体"/>
                <w:kern w:val="0"/>
                <w:sz w:val="24"/>
              </w:rPr>
            </w:pPr>
          </w:p>
        </w:tc>
        <w:tc>
          <w:tcPr>
            <w:tcW w:w="1331" w:type="dxa"/>
            <w:vAlign w:val="center"/>
          </w:tcPr>
          <w:p w14:paraId="30E9DFB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技术职称</w:t>
            </w:r>
          </w:p>
        </w:tc>
        <w:tc>
          <w:tcPr>
            <w:tcW w:w="1331" w:type="dxa"/>
            <w:gridSpan w:val="2"/>
            <w:vAlign w:val="center"/>
          </w:tcPr>
          <w:p w14:paraId="6A6B91AA">
            <w:pPr>
              <w:autoSpaceDE w:val="0"/>
              <w:autoSpaceDN w:val="0"/>
              <w:adjustRightInd w:val="0"/>
              <w:spacing w:line="420" w:lineRule="exact"/>
              <w:jc w:val="center"/>
              <w:rPr>
                <w:rFonts w:ascii="宋体" w:hAnsi="宋体" w:cs="黑体"/>
                <w:kern w:val="0"/>
                <w:sz w:val="24"/>
              </w:rPr>
            </w:pPr>
          </w:p>
        </w:tc>
        <w:tc>
          <w:tcPr>
            <w:tcW w:w="1331" w:type="dxa"/>
            <w:vAlign w:val="center"/>
          </w:tcPr>
          <w:p w14:paraId="1A5E100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1331" w:type="dxa"/>
            <w:vAlign w:val="center"/>
          </w:tcPr>
          <w:p w14:paraId="66BDC5E8">
            <w:pPr>
              <w:autoSpaceDE w:val="0"/>
              <w:autoSpaceDN w:val="0"/>
              <w:adjustRightInd w:val="0"/>
              <w:spacing w:line="420" w:lineRule="exact"/>
              <w:jc w:val="center"/>
              <w:rPr>
                <w:rFonts w:ascii="宋体" w:hAnsi="宋体" w:cs="黑体"/>
                <w:kern w:val="0"/>
                <w:sz w:val="24"/>
              </w:rPr>
            </w:pPr>
          </w:p>
        </w:tc>
      </w:tr>
      <w:tr w14:paraId="01B25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54E0F40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成立时间</w:t>
            </w:r>
          </w:p>
        </w:tc>
        <w:tc>
          <w:tcPr>
            <w:tcW w:w="3768" w:type="dxa"/>
            <w:gridSpan w:val="3"/>
            <w:vAlign w:val="center"/>
          </w:tcPr>
          <w:p w14:paraId="6A39A06D">
            <w:pPr>
              <w:autoSpaceDE w:val="0"/>
              <w:autoSpaceDN w:val="0"/>
              <w:adjustRightInd w:val="0"/>
              <w:spacing w:line="420" w:lineRule="exact"/>
              <w:jc w:val="center"/>
              <w:rPr>
                <w:rFonts w:ascii="宋体" w:hAnsi="宋体" w:cs="黑体"/>
                <w:kern w:val="0"/>
                <w:sz w:val="24"/>
              </w:rPr>
            </w:pPr>
          </w:p>
        </w:tc>
        <w:tc>
          <w:tcPr>
            <w:tcW w:w="3993" w:type="dxa"/>
            <w:gridSpan w:val="4"/>
            <w:vAlign w:val="center"/>
          </w:tcPr>
          <w:p w14:paraId="6123E30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员工总人数：</w:t>
            </w:r>
          </w:p>
        </w:tc>
      </w:tr>
      <w:tr w14:paraId="2307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752539C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企业资质等级</w:t>
            </w:r>
          </w:p>
        </w:tc>
        <w:tc>
          <w:tcPr>
            <w:tcW w:w="3768" w:type="dxa"/>
            <w:gridSpan w:val="3"/>
            <w:vAlign w:val="center"/>
          </w:tcPr>
          <w:p w14:paraId="5E9A39B4">
            <w:pPr>
              <w:autoSpaceDE w:val="0"/>
              <w:autoSpaceDN w:val="0"/>
              <w:adjustRightInd w:val="0"/>
              <w:spacing w:line="420" w:lineRule="exact"/>
              <w:jc w:val="center"/>
              <w:rPr>
                <w:rFonts w:ascii="宋体" w:hAnsi="宋体" w:cs="黑体"/>
                <w:kern w:val="0"/>
                <w:sz w:val="24"/>
              </w:rPr>
            </w:pPr>
          </w:p>
        </w:tc>
        <w:tc>
          <w:tcPr>
            <w:tcW w:w="1106" w:type="dxa"/>
            <w:vMerge w:val="restart"/>
            <w:vAlign w:val="center"/>
          </w:tcPr>
          <w:p w14:paraId="7A88BEA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其中</w:t>
            </w:r>
          </w:p>
        </w:tc>
        <w:tc>
          <w:tcPr>
            <w:tcW w:w="1556" w:type="dxa"/>
            <w:gridSpan w:val="2"/>
            <w:vAlign w:val="center"/>
          </w:tcPr>
          <w:p w14:paraId="65BEFC36">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项目经理</w:t>
            </w:r>
          </w:p>
        </w:tc>
        <w:tc>
          <w:tcPr>
            <w:tcW w:w="1331" w:type="dxa"/>
            <w:vAlign w:val="center"/>
          </w:tcPr>
          <w:p w14:paraId="02C25169">
            <w:pPr>
              <w:autoSpaceDE w:val="0"/>
              <w:autoSpaceDN w:val="0"/>
              <w:adjustRightInd w:val="0"/>
              <w:spacing w:line="420" w:lineRule="exact"/>
              <w:jc w:val="center"/>
              <w:rPr>
                <w:rFonts w:ascii="宋体" w:hAnsi="宋体" w:cs="黑体"/>
                <w:kern w:val="0"/>
                <w:sz w:val="24"/>
              </w:rPr>
            </w:pPr>
          </w:p>
        </w:tc>
      </w:tr>
      <w:tr w14:paraId="2009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6052233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营业执照号</w:t>
            </w:r>
          </w:p>
        </w:tc>
        <w:tc>
          <w:tcPr>
            <w:tcW w:w="3768" w:type="dxa"/>
            <w:gridSpan w:val="3"/>
            <w:vAlign w:val="center"/>
          </w:tcPr>
          <w:p w14:paraId="387B45A0">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14:paraId="026EEB88">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6FCA1FF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高级职称人员</w:t>
            </w:r>
          </w:p>
        </w:tc>
        <w:tc>
          <w:tcPr>
            <w:tcW w:w="1331" w:type="dxa"/>
            <w:vAlign w:val="center"/>
          </w:tcPr>
          <w:p w14:paraId="5AE9E38F">
            <w:pPr>
              <w:autoSpaceDE w:val="0"/>
              <w:autoSpaceDN w:val="0"/>
              <w:adjustRightInd w:val="0"/>
              <w:spacing w:line="420" w:lineRule="exact"/>
              <w:jc w:val="center"/>
              <w:rPr>
                <w:rFonts w:ascii="宋体" w:hAnsi="宋体" w:cs="黑体"/>
                <w:kern w:val="0"/>
                <w:sz w:val="24"/>
              </w:rPr>
            </w:pPr>
          </w:p>
        </w:tc>
      </w:tr>
      <w:tr w14:paraId="477F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24017F5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注册资金</w:t>
            </w:r>
          </w:p>
        </w:tc>
        <w:tc>
          <w:tcPr>
            <w:tcW w:w="1107" w:type="dxa"/>
            <w:vAlign w:val="center"/>
          </w:tcPr>
          <w:p w14:paraId="3CA4321D">
            <w:pPr>
              <w:autoSpaceDE w:val="0"/>
              <w:autoSpaceDN w:val="0"/>
              <w:adjustRightInd w:val="0"/>
              <w:spacing w:line="420" w:lineRule="exact"/>
              <w:jc w:val="center"/>
              <w:rPr>
                <w:rFonts w:ascii="宋体" w:hAnsi="宋体" w:cs="黑体"/>
                <w:kern w:val="0"/>
                <w:sz w:val="24"/>
              </w:rPr>
            </w:pPr>
          </w:p>
        </w:tc>
        <w:tc>
          <w:tcPr>
            <w:tcW w:w="1330" w:type="dxa"/>
            <w:vAlign w:val="center"/>
          </w:tcPr>
          <w:p w14:paraId="28DD0835">
            <w:pPr>
              <w:autoSpaceDE w:val="0"/>
              <w:autoSpaceDN w:val="0"/>
              <w:adjustRightInd w:val="0"/>
              <w:spacing w:line="420" w:lineRule="exact"/>
              <w:jc w:val="center"/>
              <w:rPr>
                <w:rFonts w:ascii="宋体" w:hAnsi="宋体" w:cs="黑体"/>
                <w:kern w:val="0"/>
                <w:sz w:val="24"/>
              </w:rPr>
            </w:pPr>
          </w:p>
        </w:tc>
        <w:tc>
          <w:tcPr>
            <w:tcW w:w="1331" w:type="dxa"/>
            <w:vAlign w:val="center"/>
          </w:tcPr>
          <w:p w14:paraId="4DFEE2B2">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14:paraId="64C6D357">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279E15D3">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中级职称人员</w:t>
            </w:r>
          </w:p>
        </w:tc>
        <w:tc>
          <w:tcPr>
            <w:tcW w:w="1331" w:type="dxa"/>
            <w:vAlign w:val="center"/>
          </w:tcPr>
          <w:p w14:paraId="315BF5F1">
            <w:pPr>
              <w:autoSpaceDE w:val="0"/>
              <w:autoSpaceDN w:val="0"/>
              <w:adjustRightInd w:val="0"/>
              <w:spacing w:line="420" w:lineRule="exact"/>
              <w:jc w:val="center"/>
              <w:rPr>
                <w:rFonts w:ascii="宋体" w:hAnsi="宋体" w:cs="黑体"/>
                <w:kern w:val="0"/>
                <w:sz w:val="24"/>
              </w:rPr>
            </w:pPr>
          </w:p>
        </w:tc>
      </w:tr>
      <w:tr w14:paraId="5F780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3607DF2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开户银行</w:t>
            </w:r>
          </w:p>
        </w:tc>
        <w:tc>
          <w:tcPr>
            <w:tcW w:w="1107" w:type="dxa"/>
            <w:vAlign w:val="center"/>
          </w:tcPr>
          <w:p w14:paraId="3137F07B">
            <w:pPr>
              <w:autoSpaceDE w:val="0"/>
              <w:autoSpaceDN w:val="0"/>
              <w:adjustRightInd w:val="0"/>
              <w:spacing w:line="420" w:lineRule="exact"/>
              <w:jc w:val="center"/>
              <w:rPr>
                <w:rFonts w:ascii="宋体" w:hAnsi="宋体" w:cs="黑体"/>
                <w:kern w:val="0"/>
                <w:sz w:val="24"/>
              </w:rPr>
            </w:pPr>
          </w:p>
        </w:tc>
        <w:tc>
          <w:tcPr>
            <w:tcW w:w="1330" w:type="dxa"/>
            <w:vAlign w:val="center"/>
          </w:tcPr>
          <w:p w14:paraId="5A4864A1">
            <w:pPr>
              <w:autoSpaceDE w:val="0"/>
              <w:autoSpaceDN w:val="0"/>
              <w:adjustRightInd w:val="0"/>
              <w:spacing w:line="420" w:lineRule="exact"/>
              <w:jc w:val="center"/>
              <w:rPr>
                <w:rFonts w:ascii="宋体" w:hAnsi="宋体" w:cs="黑体"/>
                <w:kern w:val="0"/>
                <w:sz w:val="24"/>
              </w:rPr>
            </w:pPr>
          </w:p>
        </w:tc>
        <w:tc>
          <w:tcPr>
            <w:tcW w:w="1331" w:type="dxa"/>
            <w:vAlign w:val="center"/>
          </w:tcPr>
          <w:p w14:paraId="0696F097">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14:paraId="17DBAEB1">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4BDCAFB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初级职称人员</w:t>
            </w:r>
          </w:p>
        </w:tc>
        <w:tc>
          <w:tcPr>
            <w:tcW w:w="1331" w:type="dxa"/>
            <w:vAlign w:val="center"/>
          </w:tcPr>
          <w:p w14:paraId="40C8A4F3">
            <w:pPr>
              <w:autoSpaceDE w:val="0"/>
              <w:autoSpaceDN w:val="0"/>
              <w:adjustRightInd w:val="0"/>
              <w:spacing w:line="420" w:lineRule="exact"/>
              <w:jc w:val="center"/>
              <w:rPr>
                <w:rFonts w:ascii="宋体" w:hAnsi="宋体" w:cs="黑体"/>
                <w:kern w:val="0"/>
                <w:sz w:val="24"/>
              </w:rPr>
            </w:pPr>
          </w:p>
        </w:tc>
      </w:tr>
      <w:tr w14:paraId="1537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2107BB1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账号</w:t>
            </w:r>
          </w:p>
        </w:tc>
        <w:tc>
          <w:tcPr>
            <w:tcW w:w="1107" w:type="dxa"/>
            <w:vAlign w:val="center"/>
          </w:tcPr>
          <w:p w14:paraId="6489F1DF">
            <w:pPr>
              <w:autoSpaceDE w:val="0"/>
              <w:autoSpaceDN w:val="0"/>
              <w:adjustRightInd w:val="0"/>
              <w:spacing w:line="420" w:lineRule="exact"/>
              <w:jc w:val="center"/>
              <w:rPr>
                <w:rFonts w:ascii="宋体" w:hAnsi="宋体" w:cs="黑体"/>
                <w:kern w:val="0"/>
                <w:sz w:val="24"/>
              </w:rPr>
            </w:pPr>
          </w:p>
        </w:tc>
        <w:tc>
          <w:tcPr>
            <w:tcW w:w="1330" w:type="dxa"/>
            <w:vAlign w:val="center"/>
          </w:tcPr>
          <w:p w14:paraId="633E28FF">
            <w:pPr>
              <w:autoSpaceDE w:val="0"/>
              <w:autoSpaceDN w:val="0"/>
              <w:adjustRightInd w:val="0"/>
              <w:spacing w:line="420" w:lineRule="exact"/>
              <w:jc w:val="center"/>
              <w:rPr>
                <w:rFonts w:ascii="宋体" w:hAnsi="宋体" w:cs="黑体"/>
                <w:kern w:val="0"/>
                <w:sz w:val="24"/>
              </w:rPr>
            </w:pPr>
          </w:p>
        </w:tc>
        <w:tc>
          <w:tcPr>
            <w:tcW w:w="1331" w:type="dxa"/>
            <w:vAlign w:val="center"/>
          </w:tcPr>
          <w:p w14:paraId="497764BF">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14:paraId="3BC0127E">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373BC70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技工</w:t>
            </w:r>
          </w:p>
        </w:tc>
        <w:tc>
          <w:tcPr>
            <w:tcW w:w="1331" w:type="dxa"/>
            <w:vAlign w:val="center"/>
          </w:tcPr>
          <w:p w14:paraId="6EEA7328">
            <w:pPr>
              <w:autoSpaceDE w:val="0"/>
              <w:autoSpaceDN w:val="0"/>
              <w:adjustRightInd w:val="0"/>
              <w:spacing w:line="420" w:lineRule="exact"/>
              <w:jc w:val="center"/>
              <w:rPr>
                <w:rFonts w:ascii="宋体" w:hAnsi="宋体" w:cs="黑体"/>
                <w:kern w:val="0"/>
                <w:sz w:val="24"/>
              </w:rPr>
            </w:pPr>
          </w:p>
        </w:tc>
      </w:tr>
      <w:tr w14:paraId="2E81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14:paraId="2244EB6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经营范围</w:t>
            </w:r>
          </w:p>
        </w:tc>
        <w:tc>
          <w:tcPr>
            <w:tcW w:w="7761" w:type="dxa"/>
            <w:gridSpan w:val="7"/>
            <w:vAlign w:val="center"/>
          </w:tcPr>
          <w:p w14:paraId="1FAC618F">
            <w:pPr>
              <w:autoSpaceDE w:val="0"/>
              <w:autoSpaceDN w:val="0"/>
              <w:adjustRightInd w:val="0"/>
              <w:spacing w:line="420" w:lineRule="exact"/>
              <w:jc w:val="center"/>
              <w:rPr>
                <w:rFonts w:ascii="宋体" w:hAnsi="宋体" w:cs="黑体"/>
                <w:kern w:val="0"/>
                <w:sz w:val="24"/>
              </w:rPr>
            </w:pPr>
          </w:p>
        </w:tc>
      </w:tr>
      <w:tr w14:paraId="1C90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14:paraId="07B11A8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备注</w:t>
            </w:r>
          </w:p>
        </w:tc>
        <w:tc>
          <w:tcPr>
            <w:tcW w:w="7761" w:type="dxa"/>
            <w:gridSpan w:val="7"/>
            <w:vAlign w:val="center"/>
          </w:tcPr>
          <w:p w14:paraId="7768084F">
            <w:pPr>
              <w:autoSpaceDE w:val="0"/>
              <w:autoSpaceDN w:val="0"/>
              <w:adjustRightInd w:val="0"/>
              <w:spacing w:line="420" w:lineRule="exact"/>
              <w:jc w:val="center"/>
              <w:rPr>
                <w:rFonts w:ascii="宋体" w:hAnsi="宋体" w:cs="黑体"/>
                <w:kern w:val="0"/>
                <w:sz w:val="24"/>
              </w:rPr>
            </w:pPr>
          </w:p>
        </w:tc>
      </w:tr>
    </w:tbl>
    <w:p w14:paraId="30F9B040">
      <w:pPr>
        <w:autoSpaceDE w:val="0"/>
        <w:autoSpaceDN w:val="0"/>
        <w:adjustRightInd w:val="0"/>
        <w:spacing w:line="420" w:lineRule="exact"/>
        <w:jc w:val="left"/>
        <w:rPr>
          <w:rFonts w:ascii="宋体" w:hAnsi="宋体" w:cs="TimesNewRomanPSMT"/>
          <w:kern w:val="0"/>
          <w:sz w:val="18"/>
          <w:szCs w:val="18"/>
        </w:rPr>
      </w:pPr>
    </w:p>
    <w:p w14:paraId="1A8EE0A1">
      <w:pPr>
        <w:autoSpaceDE w:val="0"/>
        <w:autoSpaceDN w:val="0"/>
        <w:adjustRightInd w:val="0"/>
        <w:spacing w:line="420" w:lineRule="exact"/>
        <w:jc w:val="left"/>
        <w:rPr>
          <w:rFonts w:ascii="宋体" w:hAnsi="宋体" w:cs="黑体"/>
          <w:kern w:val="0"/>
          <w:sz w:val="24"/>
        </w:rPr>
      </w:pPr>
    </w:p>
    <w:p w14:paraId="26C87A23">
      <w:pPr>
        <w:pStyle w:val="6"/>
        <w:spacing w:line="480" w:lineRule="exact"/>
        <w:jc w:val="center"/>
        <w:rPr>
          <w:rFonts w:ascii="宋体" w:hAnsi="宋体"/>
          <w:szCs w:val="24"/>
        </w:rPr>
      </w:pPr>
      <w:bookmarkStart w:id="114" w:name="_Toc493579169"/>
      <w:bookmarkStart w:id="115" w:name="_Toc23897"/>
      <w:bookmarkStart w:id="116" w:name="_Toc517256830"/>
      <w:bookmarkStart w:id="117" w:name="_Toc15569"/>
      <w:r>
        <w:rPr>
          <w:rFonts w:hint="eastAsia" w:ascii="宋体" w:hAnsi="宋体"/>
          <w:szCs w:val="24"/>
        </w:rPr>
        <w:t>（二）近年财务状况表</w:t>
      </w:r>
      <w:bookmarkEnd w:id="114"/>
      <w:bookmarkEnd w:id="115"/>
      <w:bookmarkEnd w:id="116"/>
      <w:bookmarkEnd w:id="117"/>
    </w:p>
    <w:p w14:paraId="4923000D">
      <w:pPr>
        <w:autoSpaceDE w:val="0"/>
        <w:autoSpaceDN w:val="0"/>
        <w:adjustRightInd w:val="0"/>
        <w:spacing w:line="420" w:lineRule="exact"/>
        <w:jc w:val="left"/>
        <w:rPr>
          <w:rFonts w:ascii="宋体" w:hAnsi="宋体" w:cs="黑体"/>
          <w:kern w:val="0"/>
          <w:sz w:val="24"/>
        </w:rPr>
      </w:pPr>
    </w:p>
    <w:p w14:paraId="5F1FEC52">
      <w:pPr>
        <w:autoSpaceDE w:val="0"/>
        <w:autoSpaceDN w:val="0"/>
        <w:adjustRightInd w:val="0"/>
        <w:spacing w:line="420" w:lineRule="exact"/>
        <w:jc w:val="left"/>
        <w:rPr>
          <w:rFonts w:ascii="宋体" w:hAnsi="宋体" w:cs="黑体"/>
          <w:kern w:val="0"/>
          <w:sz w:val="24"/>
        </w:rPr>
      </w:pPr>
    </w:p>
    <w:p w14:paraId="6DDDE94D">
      <w:pPr>
        <w:autoSpaceDE w:val="0"/>
        <w:autoSpaceDN w:val="0"/>
        <w:adjustRightInd w:val="0"/>
        <w:spacing w:line="420" w:lineRule="exact"/>
        <w:jc w:val="left"/>
        <w:rPr>
          <w:rFonts w:ascii="宋体" w:hAnsi="宋体" w:cs="黑体"/>
          <w:kern w:val="0"/>
          <w:sz w:val="24"/>
        </w:rPr>
      </w:pPr>
    </w:p>
    <w:p w14:paraId="07AABC80">
      <w:pPr>
        <w:autoSpaceDE w:val="0"/>
        <w:autoSpaceDN w:val="0"/>
        <w:adjustRightInd w:val="0"/>
        <w:spacing w:line="420" w:lineRule="exact"/>
        <w:jc w:val="left"/>
        <w:rPr>
          <w:rFonts w:ascii="宋体" w:hAnsi="宋体" w:cs="黑体"/>
          <w:kern w:val="0"/>
          <w:sz w:val="24"/>
        </w:rPr>
      </w:pPr>
    </w:p>
    <w:p w14:paraId="2D3EB0B3">
      <w:pPr>
        <w:autoSpaceDE w:val="0"/>
        <w:autoSpaceDN w:val="0"/>
        <w:adjustRightInd w:val="0"/>
        <w:spacing w:line="420" w:lineRule="exact"/>
        <w:jc w:val="left"/>
        <w:rPr>
          <w:rFonts w:ascii="宋体" w:hAnsi="宋体" w:cs="黑体"/>
          <w:kern w:val="0"/>
          <w:sz w:val="24"/>
        </w:rPr>
      </w:pPr>
    </w:p>
    <w:p w14:paraId="63F8A6A6">
      <w:pPr>
        <w:autoSpaceDE w:val="0"/>
        <w:autoSpaceDN w:val="0"/>
        <w:adjustRightInd w:val="0"/>
        <w:spacing w:line="420" w:lineRule="exact"/>
        <w:jc w:val="left"/>
        <w:rPr>
          <w:rFonts w:ascii="宋体" w:hAnsi="宋体" w:cs="黑体"/>
          <w:kern w:val="0"/>
          <w:sz w:val="24"/>
        </w:rPr>
      </w:pPr>
    </w:p>
    <w:p w14:paraId="2F7EB824">
      <w:pPr>
        <w:autoSpaceDE w:val="0"/>
        <w:autoSpaceDN w:val="0"/>
        <w:adjustRightInd w:val="0"/>
        <w:spacing w:line="420" w:lineRule="exact"/>
        <w:jc w:val="left"/>
        <w:rPr>
          <w:rFonts w:ascii="宋体" w:hAnsi="宋体" w:cs="黑体"/>
          <w:kern w:val="0"/>
          <w:sz w:val="24"/>
        </w:rPr>
      </w:pPr>
    </w:p>
    <w:p w14:paraId="0224B368">
      <w:pPr>
        <w:autoSpaceDE w:val="0"/>
        <w:autoSpaceDN w:val="0"/>
        <w:adjustRightInd w:val="0"/>
        <w:spacing w:line="420" w:lineRule="exact"/>
        <w:jc w:val="left"/>
        <w:rPr>
          <w:rFonts w:ascii="宋体" w:hAnsi="宋体" w:cs="黑体"/>
          <w:kern w:val="0"/>
          <w:sz w:val="24"/>
        </w:rPr>
      </w:pPr>
    </w:p>
    <w:p w14:paraId="69C45204">
      <w:pPr>
        <w:autoSpaceDE w:val="0"/>
        <w:autoSpaceDN w:val="0"/>
        <w:adjustRightInd w:val="0"/>
        <w:spacing w:line="420" w:lineRule="exact"/>
        <w:jc w:val="left"/>
        <w:rPr>
          <w:rFonts w:ascii="宋体" w:hAnsi="宋体" w:cs="黑体"/>
          <w:kern w:val="0"/>
          <w:sz w:val="24"/>
        </w:rPr>
      </w:pPr>
    </w:p>
    <w:p w14:paraId="29F46A4A">
      <w:pPr>
        <w:autoSpaceDE w:val="0"/>
        <w:autoSpaceDN w:val="0"/>
        <w:adjustRightInd w:val="0"/>
        <w:spacing w:line="420" w:lineRule="exact"/>
        <w:jc w:val="left"/>
        <w:rPr>
          <w:rFonts w:ascii="宋体" w:hAnsi="宋体" w:cs="黑体"/>
          <w:kern w:val="0"/>
          <w:sz w:val="24"/>
        </w:rPr>
      </w:pPr>
    </w:p>
    <w:p w14:paraId="5F2E3623">
      <w:pPr>
        <w:autoSpaceDE w:val="0"/>
        <w:autoSpaceDN w:val="0"/>
        <w:adjustRightInd w:val="0"/>
        <w:spacing w:line="420" w:lineRule="exact"/>
        <w:jc w:val="left"/>
        <w:rPr>
          <w:rFonts w:ascii="宋体" w:hAnsi="宋体" w:cs="黑体"/>
          <w:kern w:val="0"/>
          <w:sz w:val="24"/>
        </w:rPr>
      </w:pPr>
    </w:p>
    <w:p w14:paraId="2AE2A3BA">
      <w:pPr>
        <w:autoSpaceDE w:val="0"/>
        <w:autoSpaceDN w:val="0"/>
        <w:adjustRightInd w:val="0"/>
        <w:spacing w:line="420" w:lineRule="exact"/>
        <w:jc w:val="left"/>
        <w:rPr>
          <w:rFonts w:ascii="宋体" w:hAnsi="宋体" w:cs="黑体"/>
          <w:kern w:val="0"/>
          <w:sz w:val="24"/>
        </w:rPr>
      </w:pPr>
    </w:p>
    <w:p w14:paraId="5B24258D">
      <w:pPr>
        <w:autoSpaceDE w:val="0"/>
        <w:autoSpaceDN w:val="0"/>
        <w:adjustRightInd w:val="0"/>
        <w:spacing w:line="420" w:lineRule="exact"/>
        <w:jc w:val="left"/>
        <w:rPr>
          <w:rFonts w:ascii="宋体" w:hAnsi="宋体" w:cs="黑体"/>
          <w:kern w:val="0"/>
          <w:sz w:val="24"/>
        </w:rPr>
      </w:pPr>
    </w:p>
    <w:p w14:paraId="1D816D53">
      <w:pPr>
        <w:autoSpaceDE w:val="0"/>
        <w:autoSpaceDN w:val="0"/>
        <w:adjustRightInd w:val="0"/>
        <w:spacing w:line="420" w:lineRule="exact"/>
        <w:jc w:val="left"/>
        <w:rPr>
          <w:rFonts w:ascii="宋体" w:hAnsi="宋体" w:cs="黑体"/>
          <w:kern w:val="0"/>
          <w:sz w:val="24"/>
        </w:rPr>
      </w:pPr>
    </w:p>
    <w:p w14:paraId="2D870004">
      <w:pPr>
        <w:autoSpaceDE w:val="0"/>
        <w:autoSpaceDN w:val="0"/>
        <w:adjustRightInd w:val="0"/>
        <w:spacing w:line="420" w:lineRule="exact"/>
        <w:jc w:val="left"/>
        <w:rPr>
          <w:rFonts w:ascii="宋体" w:hAnsi="宋体" w:cs="黑体"/>
          <w:kern w:val="0"/>
          <w:sz w:val="24"/>
        </w:rPr>
      </w:pPr>
    </w:p>
    <w:p w14:paraId="1CD3F457">
      <w:pPr>
        <w:autoSpaceDE w:val="0"/>
        <w:autoSpaceDN w:val="0"/>
        <w:adjustRightInd w:val="0"/>
        <w:spacing w:line="420" w:lineRule="exact"/>
        <w:jc w:val="left"/>
        <w:rPr>
          <w:rFonts w:ascii="宋体" w:hAnsi="宋体" w:cs="黑体"/>
          <w:kern w:val="0"/>
          <w:sz w:val="24"/>
        </w:rPr>
      </w:pPr>
    </w:p>
    <w:p w14:paraId="6DC8E5C7">
      <w:pPr>
        <w:autoSpaceDE w:val="0"/>
        <w:autoSpaceDN w:val="0"/>
        <w:adjustRightInd w:val="0"/>
        <w:spacing w:line="420" w:lineRule="exact"/>
        <w:jc w:val="left"/>
        <w:rPr>
          <w:rFonts w:ascii="宋体" w:hAnsi="宋体" w:cs="黑体"/>
          <w:kern w:val="0"/>
          <w:sz w:val="24"/>
        </w:rPr>
      </w:pPr>
    </w:p>
    <w:p w14:paraId="0A4B05AC">
      <w:pPr>
        <w:autoSpaceDE w:val="0"/>
        <w:autoSpaceDN w:val="0"/>
        <w:adjustRightInd w:val="0"/>
        <w:spacing w:line="420" w:lineRule="exact"/>
        <w:jc w:val="left"/>
        <w:rPr>
          <w:rFonts w:ascii="宋体" w:hAnsi="宋体" w:cs="黑体"/>
          <w:kern w:val="0"/>
          <w:sz w:val="24"/>
        </w:rPr>
      </w:pPr>
    </w:p>
    <w:p w14:paraId="6C3048BA">
      <w:pPr>
        <w:autoSpaceDE w:val="0"/>
        <w:autoSpaceDN w:val="0"/>
        <w:adjustRightInd w:val="0"/>
        <w:spacing w:line="420" w:lineRule="exact"/>
        <w:jc w:val="left"/>
        <w:rPr>
          <w:rFonts w:ascii="宋体" w:hAnsi="宋体" w:cs="黑体"/>
          <w:kern w:val="0"/>
          <w:sz w:val="24"/>
        </w:rPr>
      </w:pPr>
    </w:p>
    <w:p w14:paraId="4CB493AF">
      <w:pPr>
        <w:autoSpaceDE w:val="0"/>
        <w:autoSpaceDN w:val="0"/>
        <w:adjustRightInd w:val="0"/>
        <w:spacing w:line="420" w:lineRule="exact"/>
        <w:jc w:val="left"/>
        <w:rPr>
          <w:rFonts w:ascii="宋体" w:hAnsi="宋体" w:cs="黑体"/>
          <w:kern w:val="0"/>
          <w:sz w:val="24"/>
        </w:rPr>
      </w:pPr>
    </w:p>
    <w:p w14:paraId="2BF0DFFB">
      <w:pPr>
        <w:autoSpaceDE w:val="0"/>
        <w:autoSpaceDN w:val="0"/>
        <w:adjustRightInd w:val="0"/>
        <w:spacing w:line="420" w:lineRule="exact"/>
        <w:jc w:val="left"/>
        <w:rPr>
          <w:rFonts w:ascii="宋体" w:hAnsi="宋体" w:cs="黑体"/>
          <w:kern w:val="0"/>
          <w:sz w:val="24"/>
        </w:rPr>
      </w:pPr>
    </w:p>
    <w:p w14:paraId="75176826">
      <w:pPr>
        <w:autoSpaceDE w:val="0"/>
        <w:autoSpaceDN w:val="0"/>
        <w:adjustRightInd w:val="0"/>
        <w:spacing w:line="420" w:lineRule="exact"/>
        <w:jc w:val="left"/>
        <w:rPr>
          <w:rFonts w:ascii="宋体" w:hAnsi="宋体" w:cs="黑体"/>
          <w:kern w:val="0"/>
          <w:sz w:val="24"/>
        </w:rPr>
      </w:pPr>
    </w:p>
    <w:p w14:paraId="3249652E">
      <w:pPr>
        <w:autoSpaceDE w:val="0"/>
        <w:autoSpaceDN w:val="0"/>
        <w:adjustRightInd w:val="0"/>
        <w:spacing w:line="420" w:lineRule="exact"/>
        <w:jc w:val="left"/>
        <w:rPr>
          <w:rFonts w:ascii="宋体" w:hAnsi="宋体" w:cs="TimesNewRomanPSMT"/>
          <w:kern w:val="0"/>
          <w:sz w:val="18"/>
          <w:szCs w:val="18"/>
        </w:rPr>
      </w:pPr>
    </w:p>
    <w:p w14:paraId="7EC331FD">
      <w:pPr>
        <w:autoSpaceDE w:val="0"/>
        <w:autoSpaceDN w:val="0"/>
        <w:adjustRightInd w:val="0"/>
        <w:spacing w:line="420" w:lineRule="exact"/>
        <w:jc w:val="left"/>
        <w:rPr>
          <w:rFonts w:ascii="宋体" w:hAnsi="宋体" w:cs="TimesNewRomanPSMT"/>
          <w:kern w:val="0"/>
          <w:sz w:val="18"/>
          <w:szCs w:val="18"/>
        </w:rPr>
      </w:pPr>
    </w:p>
    <w:p w14:paraId="7CA8DAA2">
      <w:pPr>
        <w:autoSpaceDE w:val="0"/>
        <w:autoSpaceDN w:val="0"/>
        <w:adjustRightInd w:val="0"/>
        <w:spacing w:line="420" w:lineRule="exact"/>
        <w:jc w:val="left"/>
        <w:rPr>
          <w:rFonts w:ascii="宋体" w:hAnsi="宋体" w:cs="TimesNewRomanPSMT"/>
          <w:kern w:val="0"/>
          <w:sz w:val="18"/>
          <w:szCs w:val="18"/>
        </w:rPr>
      </w:pPr>
    </w:p>
    <w:p w14:paraId="37B2E2FA">
      <w:pPr>
        <w:autoSpaceDE w:val="0"/>
        <w:autoSpaceDN w:val="0"/>
        <w:adjustRightInd w:val="0"/>
        <w:spacing w:line="420" w:lineRule="exact"/>
        <w:jc w:val="left"/>
        <w:rPr>
          <w:rFonts w:ascii="宋体" w:hAnsi="宋体" w:cs="TimesNewRomanPSMT"/>
          <w:kern w:val="0"/>
          <w:sz w:val="18"/>
          <w:szCs w:val="18"/>
        </w:rPr>
      </w:pPr>
    </w:p>
    <w:p w14:paraId="1CEFDCE2">
      <w:pPr>
        <w:autoSpaceDE w:val="0"/>
        <w:autoSpaceDN w:val="0"/>
        <w:adjustRightInd w:val="0"/>
        <w:spacing w:line="420" w:lineRule="exact"/>
        <w:jc w:val="left"/>
        <w:rPr>
          <w:rFonts w:ascii="宋体" w:hAnsi="宋体" w:cs="TimesNewRomanPSMT"/>
          <w:kern w:val="0"/>
          <w:sz w:val="18"/>
          <w:szCs w:val="18"/>
        </w:rPr>
      </w:pPr>
    </w:p>
    <w:p w14:paraId="3B133A9B">
      <w:pPr>
        <w:autoSpaceDE w:val="0"/>
        <w:autoSpaceDN w:val="0"/>
        <w:adjustRightInd w:val="0"/>
        <w:spacing w:line="420" w:lineRule="exact"/>
        <w:jc w:val="left"/>
        <w:rPr>
          <w:rFonts w:ascii="宋体" w:hAnsi="宋体" w:cs="TimesNewRomanPSMT"/>
          <w:kern w:val="0"/>
          <w:sz w:val="18"/>
          <w:szCs w:val="18"/>
        </w:rPr>
      </w:pPr>
    </w:p>
    <w:p w14:paraId="5A0EDBE9">
      <w:pPr>
        <w:autoSpaceDE w:val="0"/>
        <w:autoSpaceDN w:val="0"/>
        <w:adjustRightInd w:val="0"/>
        <w:spacing w:line="420" w:lineRule="exact"/>
        <w:jc w:val="left"/>
        <w:rPr>
          <w:rFonts w:ascii="宋体" w:hAnsi="宋体" w:cs="TimesNewRomanPSMT"/>
          <w:kern w:val="0"/>
          <w:sz w:val="18"/>
          <w:szCs w:val="18"/>
        </w:rPr>
      </w:pPr>
    </w:p>
    <w:p w14:paraId="500CF2D0">
      <w:pPr>
        <w:autoSpaceDE w:val="0"/>
        <w:autoSpaceDN w:val="0"/>
        <w:adjustRightInd w:val="0"/>
        <w:spacing w:line="420" w:lineRule="exact"/>
        <w:jc w:val="left"/>
        <w:rPr>
          <w:rFonts w:ascii="宋体" w:hAnsi="宋体" w:cs="TimesNewRomanPSMT"/>
          <w:kern w:val="0"/>
          <w:sz w:val="18"/>
          <w:szCs w:val="18"/>
        </w:rPr>
      </w:pPr>
    </w:p>
    <w:p w14:paraId="549D8CEC">
      <w:pPr>
        <w:autoSpaceDE w:val="0"/>
        <w:autoSpaceDN w:val="0"/>
        <w:adjustRightInd w:val="0"/>
        <w:spacing w:line="420" w:lineRule="exact"/>
        <w:jc w:val="left"/>
        <w:rPr>
          <w:rFonts w:ascii="宋体" w:hAnsi="宋体" w:cs="TimesNewRomanPSMT"/>
          <w:kern w:val="0"/>
          <w:sz w:val="18"/>
          <w:szCs w:val="18"/>
        </w:rPr>
      </w:pPr>
    </w:p>
    <w:p w14:paraId="39DD880D">
      <w:pPr>
        <w:pStyle w:val="6"/>
        <w:spacing w:line="480" w:lineRule="exact"/>
        <w:jc w:val="center"/>
        <w:rPr>
          <w:rFonts w:ascii="宋体" w:hAnsi="宋体"/>
          <w:szCs w:val="24"/>
        </w:rPr>
      </w:pPr>
      <w:bookmarkStart w:id="118" w:name="_Toc493579170"/>
      <w:bookmarkStart w:id="119" w:name="_Toc517256831"/>
      <w:bookmarkStart w:id="120" w:name="_Toc1508"/>
      <w:bookmarkStart w:id="121" w:name="_Toc21529"/>
      <w:r>
        <w:rPr>
          <w:rFonts w:hint="eastAsia" w:ascii="宋体" w:hAnsi="宋体"/>
          <w:szCs w:val="24"/>
        </w:rPr>
        <w:t>（三）近年完成的类似项目情况表</w:t>
      </w:r>
      <w:bookmarkEnd w:id="118"/>
      <w:bookmarkEnd w:id="119"/>
      <w:bookmarkEnd w:id="120"/>
      <w:bookmarkEnd w:id="121"/>
    </w:p>
    <w:p w14:paraId="3AF8C0C0">
      <w:pPr>
        <w:autoSpaceDE w:val="0"/>
        <w:autoSpaceDN w:val="0"/>
        <w:adjustRightInd w:val="0"/>
        <w:spacing w:line="420" w:lineRule="exact"/>
        <w:jc w:val="left"/>
        <w:rPr>
          <w:rFonts w:ascii="宋体" w:hAnsi="宋体" w:cs="黑体"/>
          <w:kern w:val="0"/>
          <w:sz w:val="24"/>
        </w:rPr>
      </w:pPr>
    </w:p>
    <w:tbl>
      <w:tblPr>
        <w:tblStyle w:val="49"/>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320E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4D4FBEF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项目名称</w:t>
            </w:r>
          </w:p>
        </w:tc>
        <w:tc>
          <w:tcPr>
            <w:tcW w:w="6261" w:type="dxa"/>
            <w:vAlign w:val="center"/>
          </w:tcPr>
          <w:p w14:paraId="6BE7DBAA">
            <w:pPr>
              <w:autoSpaceDE w:val="0"/>
              <w:autoSpaceDN w:val="0"/>
              <w:adjustRightInd w:val="0"/>
              <w:spacing w:line="420" w:lineRule="exact"/>
              <w:jc w:val="center"/>
              <w:rPr>
                <w:rFonts w:ascii="宋体" w:hAnsi="宋体" w:cs="仿宋_GB2312"/>
                <w:kern w:val="0"/>
                <w:szCs w:val="21"/>
              </w:rPr>
            </w:pPr>
          </w:p>
        </w:tc>
      </w:tr>
      <w:tr w14:paraId="3B46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6502BAB6">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项目所在地</w:t>
            </w:r>
          </w:p>
        </w:tc>
        <w:tc>
          <w:tcPr>
            <w:tcW w:w="6261" w:type="dxa"/>
            <w:vAlign w:val="center"/>
          </w:tcPr>
          <w:p w14:paraId="1B2D3AAC">
            <w:pPr>
              <w:autoSpaceDE w:val="0"/>
              <w:autoSpaceDN w:val="0"/>
              <w:adjustRightInd w:val="0"/>
              <w:spacing w:line="420" w:lineRule="exact"/>
              <w:jc w:val="center"/>
              <w:rPr>
                <w:rFonts w:ascii="宋体" w:hAnsi="宋体" w:cs="仿宋_GB2312"/>
                <w:kern w:val="0"/>
                <w:szCs w:val="21"/>
              </w:rPr>
            </w:pPr>
          </w:p>
        </w:tc>
      </w:tr>
      <w:tr w14:paraId="3992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794E0EF3">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发包人名称</w:t>
            </w:r>
          </w:p>
        </w:tc>
        <w:tc>
          <w:tcPr>
            <w:tcW w:w="6261" w:type="dxa"/>
            <w:vAlign w:val="center"/>
          </w:tcPr>
          <w:p w14:paraId="11454847">
            <w:pPr>
              <w:autoSpaceDE w:val="0"/>
              <w:autoSpaceDN w:val="0"/>
              <w:adjustRightInd w:val="0"/>
              <w:spacing w:line="420" w:lineRule="exact"/>
              <w:jc w:val="center"/>
              <w:rPr>
                <w:rFonts w:ascii="宋体" w:hAnsi="宋体" w:cs="仿宋_GB2312"/>
                <w:kern w:val="0"/>
                <w:szCs w:val="21"/>
              </w:rPr>
            </w:pPr>
          </w:p>
        </w:tc>
      </w:tr>
      <w:tr w14:paraId="28E9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705DA0F">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发包人地址</w:t>
            </w:r>
          </w:p>
        </w:tc>
        <w:tc>
          <w:tcPr>
            <w:tcW w:w="6261" w:type="dxa"/>
            <w:vAlign w:val="center"/>
          </w:tcPr>
          <w:p w14:paraId="12F80DCB">
            <w:pPr>
              <w:autoSpaceDE w:val="0"/>
              <w:autoSpaceDN w:val="0"/>
              <w:adjustRightInd w:val="0"/>
              <w:spacing w:line="420" w:lineRule="exact"/>
              <w:jc w:val="center"/>
              <w:rPr>
                <w:rFonts w:ascii="宋体" w:hAnsi="宋体" w:cs="仿宋_GB2312"/>
                <w:kern w:val="0"/>
                <w:szCs w:val="21"/>
              </w:rPr>
            </w:pPr>
          </w:p>
        </w:tc>
      </w:tr>
      <w:tr w14:paraId="0DF9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42BF1136">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发包人电话</w:t>
            </w:r>
          </w:p>
        </w:tc>
        <w:tc>
          <w:tcPr>
            <w:tcW w:w="6261" w:type="dxa"/>
            <w:vAlign w:val="center"/>
          </w:tcPr>
          <w:p w14:paraId="6A50AC99">
            <w:pPr>
              <w:autoSpaceDE w:val="0"/>
              <w:autoSpaceDN w:val="0"/>
              <w:adjustRightInd w:val="0"/>
              <w:spacing w:line="420" w:lineRule="exact"/>
              <w:jc w:val="center"/>
              <w:rPr>
                <w:rFonts w:ascii="宋体" w:hAnsi="宋体" w:cs="仿宋_GB2312"/>
                <w:kern w:val="0"/>
                <w:szCs w:val="21"/>
              </w:rPr>
            </w:pPr>
          </w:p>
        </w:tc>
      </w:tr>
      <w:tr w14:paraId="6F64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63F289B">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合同价格</w:t>
            </w:r>
          </w:p>
        </w:tc>
        <w:tc>
          <w:tcPr>
            <w:tcW w:w="6261" w:type="dxa"/>
            <w:vAlign w:val="center"/>
          </w:tcPr>
          <w:p w14:paraId="577743E7">
            <w:pPr>
              <w:autoSpaceDE w:val="0"/>
              <w:autoSpaceDN w:val="0"/>
              <w:adjustRightInd w:val="0"/>
              <w:spacing w:line="420" w:lineRule="exact"/>
              <w:jc w:val="center"/>
              <w:rPr>
                <w:rFonts w:ascii="宋体" w:hAnsi="宋体" w:cs="仿宋_GB2312"/>
                <w:kern w:val="0"/>
                <w:szCs w:val="21"/>
              </w:rPr>
            </w:pPr>
          </w:p>
        </w:tc>
      </w:tr>
      <w:tr w14:paraId="452D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A65DA46">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开工日期</w:t>
            </w:r>
          </w:p>
        </w:tc>
        <w:tc>
          <w:tcPr>
            <w:tcW w:w="6261" w:type="dxa"/>
            <w:vAlign w:val="center"/>
          </w:tcPr>
          <w:p w14:paraId="48B7AA97">
            <w:pPr>
              <w:autoSpaceDE w:val="0"/>
              <w:autoSpaceDN w:val="0"/>
              <w:adjustRightInd w:val="0"/>
              <w:spacing w:line="420" w:lineRule="exact"/>
              <w:jc w:val="center"/>
              <w:rPr>
                <w:rFonts w:ascii="宋体" w:hAnsi="宋体" w:cs="仿宋_GB2312"/>
                <w:kern w:val="0"/>
                <w:szCs w:val="21"/>
              </w:rPr>
            </w:pPr>
          </w:p>
        </w:tc>
      </w:tr>
      <w:tr w14:paraId="2CA9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4C0D9848">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竣工日期</w:t>
            </w:r>
          </w:p>
        </w:tc>
        <w:tc>
          <w:tcPr>
            <w:tcW w:w="6261" w:type="dxa"/>
            <w:vAlign w:val="center"/>
          </w:tcPr>
          <w:p w14:paraId="4A3777A7">
            <w:pPr>
              <w:autoSpaceDE w:val="0"/>
              <w:autoSpaceDN w:val="0"/>
              <w:adjustRightInd w:val="0"/>
              <w:spacing w:line="420" w:lineRule="exact"/>
              <w:jc w:val="center"/>
              <w:rPr>
                <w:rFonts w:ascii="宋体" w:hAnsi="宋体" w:cs="仿宋_GB2312"/>
                <w:kern w:val="0"/>
                <w:szCs w:val="21"/>
              </w:rPr>
            </w:pPr>
          </w:p>
        </w:tc>
      </w:tr>
      <w:tr w14:paraId="4342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EDE5F5C">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承担的工作</w:t>
            </w:r>
          </w:p>
        </w:tc>
        <w:tc>
          <w:tcPr>
            <w:tcW w:w="6261" w:type="dxa"/>
            <w:vAlign w:val="center"/>
          </w:tcPr>
          <w:p w14:paraId="6BFD5261">
            <w:pPr>
              <w:autoSpaceDE w:val="0"/>
              <w:autoSpaceDN w:val="0"/>
              <w:adjustRightInd w:val="0"/>
              <w:spacing w:line="420" w:lineRule="exact"/>
              <w:jc w:val="center"/>
              <w:rPr>
                <w:rFonts w:ascii="宋体" w:hAnsi="宋体" w:cs="仿宋_GB2312"/>
                <w:kern w:val="0"/>
                <w:szCs w:val="21"/>
              </w:rPr>
            </w:pPr>
          </w:p>
        </w:tc>
      </w:tr>
      <w:tr w14:paraId="0BBF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643FB9E">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工程质量</w:t>
            </w:r>
          </w:p>
        </w:tc>
        <w:tc>
          <w:tcPr>
            <w:tcW w:w="6261" w:type="dxa"/>
            <w:vAlign w:val="center"/>
          </w:tcPr>
          <w:p w14:paraId="3E4E432B">
            <w:pPr>
              <w:autoSpaceDE w:val="0"/>
              <w:autoSpaceDN w:val="0"/>
              <w:adjustRightInd w:val="0"/>
              <w:spacing w:line="420" w:lineRule="exact"/>
              <w:jc w:val="center"/>
              <w:rPr>
                <w:rFonts w:ascii="宋体" w:hAnsi="宋体" w:cs="仿宋_GB2312"/>
                <w:kern w:val="0"/>
                <w:szCs w:val="21"/>
              </w:rPr>
            </w:pPr>
          </w:p>
        </w:tc>
      </w:tr>
      <w:tr w14:paraId="1E9D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59437A5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项目经理</w:t>
            </w:r>
          </w:p>
        </w:tc>
        <w:tc>
          <w:tcPr>
            <w:tcW w:w="6261" w:type="dxa"/>
            <w:vAlign w:val="center"/>
          </w:tcPr>
          <w:p w14:paraId="14EDD9A6">
            <w:pPr>
              <w:autoSpaceDE w:val="0"/>
              <w:autoSpaceDN w:val="0"/>
              <w:adjustRightInd w:val="0"/>
              <w:spacing w:line="420" w:lineRule="exact"/>
              <w:jc w:val="center"/>
              <w:rPr>
                <w:rFonts w:ascii="宋体" w:hAnsi="宋体" w:cs="仿宋_GB2312"/>
                <w:kern w:val="0"/>
                <w:szCs w:val="21"/>
              </w:rPr>
            </w:pPr>
          </w:p>
        </w:tc>
      </w:tr>
      <w:tr w14:paraId="7E73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568F5635">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技术负责人</w:t>
            </w:r>
          </w:p>
        </w:tc>
        <w:tc>
          <w:tcPr>
            <w:tcW w:w="6261" w:type="dxa"/>
            <w:vAlign w:val="center"/>
          </w:tcPr>
          <w:p w14:paraId="41514D54">
            <w:pPr>
              <w:autoSpaceDE w:val="0"/>
              <w:autoSpaceDN w:val="0"/>
              <w:adjustRightInd w:val="0"/>
              <w:spacing w:line="420" w:lineRule="exact"/>
              <w:jc w:val="center"/>
              <w:rPr>
                <w:rFonts w:ascii="宋体" w:hAnsi="宋体" w:cs="仿宋_GB2312"/>
                <w:kern w:val="0"/>
                <w:szCs w:val="21"/>
              </w:rPr>
            </w:pPr>
          </w:p>
        </w:tc>
      </w:tr>
      <w:tr w14:paraId="3B78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02E8995">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14:paraId="6D3C32DB">
            <w:pPr>
              <w:autoSpaceDE w:val="0"/>
              <w:autoSpaceDN w:val="0"/>
              <w:adjustRightInd w:val="0"/>
              <w:spacing w:line="420" w:lineRule="exact"/>
              <w:jc w:val="center"/>
              <w:rPr>
                <w:rFonts w:ascii="宋体" w:hAnsi="宋体" w:cs="仿宋_GB2312"/>
                <w:kern w:val="0"/>
                <w:szCs w:val="21"/>
              </w:rPr>
            </w:pPr>
          </w:p>
        </w:tc>
      </w:tr>
      <w:tr w14:paraId="5B55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0BB0520B">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项目描述</w:t>
            </w:r>
          </w:p>
        </w:tc>
        <w:tc>
          <w:tcPr>
            <w:tcW w:w="6261" w:type="dxa"/>
            <w:vAlign w:val="center"/>
          </w:tcPr>
          <w:p w14:paraId="4CB95A6F">
            <w:pPr>
              <w:autoSpaceDE w:val="0"/>
              <w:autoSpaceDN w:val="0"/>
              <w:adjustRightInd w:val="0"/>
              <w:spacing w:line="420" w:lineRule="exact"/>
              <w:jc w:val="center"/>
              <w:rPr>
                <w:rFonts w:ascii="宋体" w:hAnsi="宋体" w:cs="仿宋_GB2312"/>
                <w:kern w:val="0"/>
                <w:szCs w:val="21"/>
              </w:rPr>
            </w:pPr>
          </w:p>
        </w:tc>
      </w:tr>
      <w:tr w14:paraId="3B3A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FADB12D">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c>
          <w:tcPr>
            <w:tcW w:w="6261" w:type="dxa"/>
            <w:vAlign w:val="center"/>
          </w:tcPr>
          <w:p w14:paraId="2B899CD7">
            <w:pPr>
              <w:autoSpaceDE w:val="0"/>
              <w:autoSpaceDN w:val="0"/>
              <w:adjustRightInd w:val="0"/>
              <w:spacing w:line="420" w:lineRule="exact"/>
              <w:jc w:val="center"/>
              <w:rPr>
                <w:rFonts w:ascii="宋体" w:hAnsi="宋体" w:cs="仿宋_GB2312"/>
                <w:kern w:val="0"/>
                <w:szCs w:val="21"/>
              </w:rPr>
            </w:pPr>
          </w:p>
        </w:tc>
      </w:tr>
    </w:tbl>
    <w:p w14:paraId="7D67E96D">
      <w:pPr>
        <w:autoSpaceDE w:val="0"/>
        <w:autoSpaceDN w:val="0"/>
        <w:adjustRightInd w:val="0"/>
        <w:spacing w:line="420" w:lineRule="exact"/>
        <w:jc w:val="left"/>
        <w:rPr>
          <w:rFonts w:ascii="宋体" w:hAnsi="宋体" w:cs="TimesNewRomanPSMT"/>
          <w:kern w:val="0"/>
          <w:sz w:val="18"/>
          <w:szCs w:val="18"/>
        </w:rPr>
      </w:pPr>
    </w:p>
    <w:p w14:paraId="33120EAE">
      <w:pPr>
        <w:pStyle w:val="6"/>
        <w:spacing w:line="480" w:lineRule="exact"/>
        <w:jc w:val="center"/>
        <w:rPr>
          <w:rFonts w:ascii="宋体" w:hAnsi="宋体"/>
          <w:szCs w:val="24"/>
        </w:rPr>
      </w:pPr>
      <w:bookmarkStart w:id="122" w:name="_Toc517256832"/>
      <w:bookmarkStart w:id="123" w:name="_Toc9626"/>
      <w:bookmarkStart w:id="124" w:name="_Toc493579171"/>
      <w:bookmarkStart w:id="125" w:name="_Toc22084"/>
      <w:r>
        <w:rPr>
          <w:rFonts w:hint="eastAsia" w:ascii="宋体" w:hAnsi="宋体"/>
          <w:szCs w:val="24"/>
        </w:rPr>
        <w:t>（四）正在施工的和新承接的项目情况表</w:t>
      </w:r>
      <w:bookmarkEnd w:id="122"/>
      <w:bookmarkEnd w:id="123"/>
      <w:bookmarkEnd w:id="124"/>
      <w:bookmarkEnd w:id="125"/>
    </w:p>
    <w:tbl>
      <w:tblPr>
        <w:tblStyle w:val="49"/>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420F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62A935D9">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项目名称</w:t>
            </w:r>
          </w:p>
        </w:tc>
        <w:tc>
          <w:tcPr>
            <w:tcW w:w="6261" w:type="dxa"/>
            <w:vAlign w:val="center"/>
          </w:tcPr>
          <w:p w14:paraId="1C7D1DED">
            <w:pPr>
              <w:autoSpaceDE w:val="0"/>
              <w:autoSpaceDN w:val="0"/>
              <w:adjustRightInd w:val="0"/>
              <w:spacing w:line="420" w:lineRule="exact"/>
              <w:jc w:val="center"/>
              <w:rPr>
                <w:rFonts w:ascii="宋体" w:hAnsi="宋体" w:cs="仿宋_GB2312"/>
                <w:kern w:val="0"/>
                <w:szCs w:val="21"/>
              </w:rPr>
            </w:pPr>
          </w:p>
        </w:tc>
      </w:tr>
      <w:tr w14:paraId="03826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2992AFA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项目所在地</w:t>
            </w:r>
          </w:p>
        </w:tc>
        <w:tc>
          <w:tcPr>
            <w:tcW w:w="6261" w:type="dxa"/>
            <w:vAlign w:val="center"/>
          </w:tcPr>
          <w:p w14:paraId="5ED0EF79">
            <w:pPr>
              <w:autoSpaceDE w:val="0"/>
              <w:autoSpaceDN w:val="0"/>
              <w:adjustRightInd w:val="0"/>
              <w:spacing w:line="420" w:lineRule="exact"/>
              <w:jc w:val="center"/>
              <w:rPr>
                <w:rFonts w:ascii="宋体" w:hAnsi="宋体" w:cs="仿宋_GB2312"/>
                <w:kern w:val="0"/>
                <w:szCs w:val="21"/>
              </w:rPr>
            </w:pPr>
          </w:p>
        </w:tc>
      </w:tr>
      <w:tr w14:paraId="53DC9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440B6C98">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发包人名称</w:t>
            </w:r>
          </w:p>
        </w:tc>
        <w:tc>
          <w:tcPr>
            <w:tcW w:w="6261" w:type="dxa"/>
            <w:vAlign w:val="center"/>
          </w:tcPr>
          <w:p w14:paraId="6F9E49B1">
            <w:pPr>
              <w:autoSpaceDE w:val="0"/>
              <w:autoSpaceDN w:val="0"/>
              <w:adjustRightInd w:val="0"/>
              <w:spacing w:line="420" w:lineRule="exact"/>
              <w:jc w:val="center"/>
              <w:rPr>
                <w:rFonts w:ascii="宋体" w:hAnsi="宋体" w:cs="仿宋_GB2312"/>
                <w:kern w:val="0"/>
                <w:szCs w:val="21"/>
              </w:rPr>
            </w:pPr>
          </w:p>
        </w:tc>
      </w:tr>
      <w:tr w14:paraId="4AA1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4ADFDF38">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发包人地址</w:t>
            </w:r>
          </w:p>
        </w:tc>
        <w:tc>
          <w:tcPr>
            <w:tcW w:w="6261" w:type="dxa"/>
            <w:vAlign w:val="center"/>
          </w:tcPr>
          <w:p w14:paraId="5F88A6C7">
            <w:pPr>
              <w:autoSpaceDE w:val="0"/>
              <w:autoSpaceDN w:val="0"/>
              <w:adjustRightInd w:val="0"/>
              <w:spacing w:line="420" w:lineRule="exact"/>
              <w:jc w:val="center"/>
              <w:rPr>
                <w:rFonts w:ascii="宋体" w:hAnsi="宋体" w:cs="仿宋_GB2312"/>
                <w:kern w:val="0"/>
                <w:szCs w:val="21"/>
              </w:rPr>
            </w:pPr>
          </w:p>
        </w:tc>
      </w:tr>
      <w:tr w14:paraId="64A94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CFD62E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发包人电话</w:t>
            </w:r>
          </w:p>
        </w:tc>
        <w:tc>
          <w:tcPr>
            <w:tcW w:w="6261" w:type="dxa"/>
            <w:vAlign w:val="center"/>
          </w:tcPr>
          <w:p w14:paraId="7B1FE0BD">
            <w:pPr>
              <w:autoSpaceDE w:val="0"/>
              <w:autoSpaceDN w:val="0"/>
              <w:adjustRightInd w:val="0"/>
              <w:spacing w:line="420" w:lineRule="exact"/>
              <w:jc w:val="center"/>
              <w:rPr>
                <w:rFonts w:ascii="宋体" w:hAnsi="宋体" w:cs="仿宋_GB2312"/>
                <w:kern w:val="0"/>
                <w:szCs w:val="21"/>
              </w:rPr>
            </w:pPr>
          </w:p>
        </w:tc>
      </w:tr>
      <w:tr w14:paraId="1EBBC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4F3919FC">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签约合同价</w:t>
            </w:r>
          </w:p>
        </w:tc>
        <w:tc>
          <w:tcPr>
            <w:tcW w:w="6261" w:type="dxa"/>
            <w:vAlign w:val="center"/>
          </w:tcPr>
          <w:p w14:paraId="4715CEF9">
            <w:pPr>
              <w:autoSpaceDE w:val="0"/>
              <w:autoSpaceDN w:val="0"/>
              <w:adjustRightInd w:val="0"/>
              <w:spacing w:line="420" w:lineRule="exact"/>
              <w:jc w:val="center"/>
              <w:rPr>
                <w:rFonts w:ascii="宋体" w:hAnsi="宋体" w:cs="仿宋_GB2312"/>
                <w:kern w:val="0"/>
                <w:szCs w:val="21"/>
              </w:rPr>
            </w:pPr>
          </w:p>
        </w:tc>
      </w:tr>
      <w:tr w14:paraId="03D0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CFD4D43">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开工日期</w:t>
            </w:r>
          </w:p>
        </w:tc>
        <w:tc>
          <w:tcPr>
            <w:tcW w:w="6261" w:type="dxa"/>
            <w:vAlign w:val="center"/>
          </w:tcPr>
          <w:p w14:paraId="76C9E0FE">
            <w:pPr>
              <w:autoSpaceDE w:val="0"/>
              <w:autoSpaceDN w:val="0"/>
              <w:adjustRightInd w:val="0"/>
              <w:spacing w:line="420" w:lineRule="exact"/>
              <w:jc w:val="center"/>
              <w:rPr>
                <w:rFonts w:ascii="宋体" w:hAnsi="宋体" w:cs="仿宋_GB2312"/>
                <w:kern w:val="0"/>
                <w:szCs w:val="21"/>
              </w:rPr>
            </w:pPr>
          </w:p>
        </w:tc>
      </w:tr>
      <w:tr w14:paraId="5F70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686F2C7">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计划竣工日期</w:t>
            </w:r>
          </w:p>
        </w:tc>
        <w:tc>
          <w:tcPr>
            <w:tcW w:w="6261" w:type="dxa"/>
            <w:vAlign w:val="center"/>
          </w:tcPr>
          <w:p w14:paraId="0E05FA1E">
            <w:pPr>
              <w:autoSpaceDE w:val="0"/>
              <w:autoSpaceDN w:val="0"/>
              <w:adjustRightInd w:val="0"/>
              <w:spacing w:line="420" w:lineRule="exact"/>
              <w:jc w:val="center"/>
              <w:rPr>
                <w:rFonts w:ascii="宋体" w:hAnsi="宋体" w:cs="仿宋_GB2312"/>
                <w:kern w:val="0"/>
                <w:szCs w:val="21"/>
              </w:rPr>
            </w:pPr>
          </w:p>
        </w:tc>
      </w:tr>
      <w:tr w14:paraId="526C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46FD0B18">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承担的工作</w:t>
            </w:r>
          </w:p>
        </w:tc>
        <w:tc>
          <w:tcPr>
            <w:tcW w:w="6261" w:type="dxa"/>
            <w:vAlign w:val="center"/>
          </w:tcPr>
          <w:p w14:paraId="4EF0F944">
            <w:pPr>
              <w:autoSpaceDE w:val="0"/>
              <w:autoSpaceDN w:val="0"/>
              <w:adjustRightInd w:val="0"/>
              <w:spacing w:line="420" w:lineRule="exact"/>
              <w:jc w:val="center"/>
              <w:rPr>
                <w:rFonts w:ascii="宋体" w:hAnsi="宋体" w:cs="仿宋_GB2312"/>
                <w:kern w:val="0"/>
                <w:szCs w:val="21"/>
              </w:rPr>
            </w:pPr>
          </w:p>
        </w:tc>
      </w:tr>
      <w:tr w14:paraId="0EC3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2E44FAB">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工程质量</w:t>
            </w:r>
          </w:p>
        </w:tc>
        <w:tc>
          <w:tcPr>
            <w:tcW w:w="6261" w:type="dxa"/>
            <w:vAlign w:val="center"/>
          </w:tcPr>
          <w:p w14:paraId="4AEAB127">
            <w:pPr>
              <w:autoSpaceDE w:val="0"/>
              <w:autoSpaceDN w:val="0"/>
              <w:adjustRightInd w:val="0"/>
              <w:spacing w:line="420" w:lineRule="exact"/>
              <w:jc w:val="center"/>
              <w:rPr>
                <w:rFonts w:ascii="宋体" w:hAnsi="宋体" w:cs="仿宋_GB2312"/>
                <w:kern w:val="0"/>
                <w:szCs w:val="21"/>
              </w:rPr>
            </w:pPr>
          </w:p>
        </w:tc>
      </w:tr>
      <w:tr w14:paraId="59158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B3E1C6A">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项目经理</w:t>
            </w:r>
          </w:p>
        </w:tc>
        <w:tc>
          <w:tcPr>
            <w:tcW w:w="6261" w:type="dxa"/>
            <w:vAlign w:val="center"/>
          </w:tcPr>
          <w:p w14:paraId="1683AF86">
            <w:pPr>
              <w:autoSpaceDE w:val="0"/>
              <w:autoSpaceDN w:val="0"/>
              <w:adjustRightInd w:val="0"/>
              <w:spacing w:line="420" w:lineRule="exact"/>
              <w:jc w:val="center"/>
              <w:rPr>
                <w:rFonts w:ascii="宋体" w:hAnsi="宋体" w:cs="仿宋_GB2312"/>
                <w:kern w:val="0"/>
                <w:szCs w:val="21"/>
              </w:rPr>
            </w:pPr>
          </w:p>
        </w:tc>
      </w:tr>
      <w:tr w14:paraId="1FB5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31FA72B6">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技术负责人</w:t>
            </w:r>
          </w:p>
        </w:tc>
        <w:tc>
          <w:tcPr>
            <w:tcW w:w="6261" w:type="dxa"/>
            <w:vAlign w:val="center"/>
          </w:tcPr>
          <w:p w14:paraId="534DAEA6">
            <w:pPr>
              <w:autoSpaceDE w:val="0"/>
              <w:autoSpaceDN w:val="0"/>
              <w:adjustRightInd w:val="0"/>
              <w:spacing w:line="420" w:lineRule="exact"/>
              <w:jc w:val="center"/>
              <w:rPr>
                <w:rFonts w:ascii="宋体" w:hAnsi="宋体" w:cs="仿宋_GB2312"/>
                <w:kern w:val="0"/>
                <w:szCs w:val="21"/>
              </w:rPr>
            </w:pPr>
          </w:p>
        </w:tc>
      </w:tr>
      <w:tr w14:paraId="7044E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59EF05D0">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14:paraId="4C54E67A">
            <w:pPr>
              <w:autoSpaceDE w:val="0"/>
              <w:autoSpaceDN w:val="0"/>
              <w:adjustRightInd w:val="0"/>
              <w:spacing w:line="420" w:lineRule="exact"/>
              <w:jc w:val="center"/>
              <w:rPr>
                <w:rFonts w:ascii="宋体" w:hAnsi="宋体" w:cs="仿宋_GB2312"/>
                <w:kern w:val="0"/>
                <w:szCs w:val="21"/>
              </w:rPr>
            </w:pPr>
          </w:p>
        </w:tc>
      </w:tr>
      <w:tr w14:paraId="773F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3444E62F">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项目描述</w:t>
            </w:r>
          </w:p>
        </w:tc>
        <w:tc>
          <w:tcPr>
            <w:tcW w:w="6261" w:type="dxa"/>
            <w:vAlign w:val="center"/>
          </w:tcPr>
          <w:p w14:paraId="237D585C">
            <w:pPr>
              <w:autoSpaceDE w:val="0"/>
              <w:autoSpaceDN w:val="0"/>
              <w:adjustRightInd w:val="0"/>
              <w:spacing w:line="420" w:lineRule="exact"/>
              <w:jc w:val="center"/>
              <w:rPr>
                <w:rFonts w:ascii="宋体" w:hAnsi="宋体" w:cs="仿宋_GB2312"/>
                <w:kern w:val="0"/>
                <w:szCs w:val="21"/>
              </w:rPr>
            </w:pPr>
          </w:p>
        </w:tc>
      </w:tr>
      <w:tr w14:paraId="74A3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3F4C531D">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c>
          <w:tcPr>
            <w:tcW w:w="6261" w:type="dxa"/>
            <w:vAlign w:val="center"/>
          </w:tcPr>
          <w:p w14:paraId="0A0AF0E2">
            <w:pPr>
              <w:autoSpaceDE w:val="0"/>
              <w:autoSpaceDN w:val="0"/>
              <w:adjustRightInd w:val="0"/>
              <w:spacing w:line="420" w:lineRule="exact"/>
              <w:jc w:val="center"/>
              <w:rPr>
                <w:rFonts w:ascii="宋体" w:hAnsi="宋体" w:cs="仿宋_GB2312"/>
                <w:kern w:val="0"/>
                <w:szCs w:val="21"/>
              </w:rPr>
            </w:pPr>
          </w:p>
        </w:tc>
      </w:tr>
    </w:tbl>
    <w:p w14:paraId="3DB087AA">
      <w:pPr>
        <w:autoSpaceDE w:val="0"/>
        <w:autoSpaceDN w:val="0"/>
        <w:adjustRightInd w:val="0"/>
        <w:spacing w:line="420" w:lineRule="exact"/>
        <w:jc w:val="left"/>
        <w:rPr>
          <w:rFonts w:ascii="宋体" w:hAnsi="宋体" w:cs="仿宋_GB2312"/>
          <w:kern w:val="0"/>
          <w:szCs w:val="21"/>
        </w:rPr>
      </w:pPr>
    </w:p>
    <w:p w14:paraId="5DAF3A3D">
      <w:pPr>
        <w:autoSpaceDE w:val="0"/>
        <w:autoSpaceDN w:val="0"/>
        <w:adjustRightInd w:val="0"/>
        <w:spacing w:line="420" w:lineRule="exact"/>
        <w:jc w:val="left"/>
        <w:rPr>
          <w:rFonts w:ascii="宋体" w:hAnsi="宋体" w:cs="仿宋_GB2312"/>
          <w:kern w:val="0"/>
          <w:szCs w:val="21"/>
        </w:rPr>
      </w:pPr>
    </w:p>
    <w:p w14:paraId="0E69723F">
      <w:pPr>
        <w:autoSpaceDE w:val="0"/>
        <w:autoSpaceDN w:val="0"/>
        <w:adjustRightInd w:val="0"/>
        <w:spacing w:line="420" w:lineRule="exact"/>
        <w:jc w:val="left"/>
        <w:rPr>
          <w:rFonts w:ascii="宋体" w:hAnsi="宋体" w:cs="黑体"/>
          <w:kern w:val="0"/>
          <w:sz w:val="24"/>
        </w:rPr>
      </w:pPr>
    </w:p>
    <w:p w14:paraId="2060E5B2">
      <w:pPr>
        <w:pStyle w:val="6"/>
        <w:spacing w:line="480" w:lineRule="exact"/>
        <w:jc w:val="center"/>
        <w:rPr>
          <w:rFonts w:ascii="宋体" w:hAnsi="宋体"/>
          <w:szCs w:val="24"/>
        </w:rPr>
      </w:pPr>
      <w:bookmarkStart w:id="126" w:name="_Toc9872"/>
      <w:bookmarkStart w:id="127" w:name="_Toc493579172"/>
      <w:bookmarkStart w:id="128" w:name="_Toc517256833"/>
      <w:bookmarkStart w:id="129" w:name="_Toc19257"/>
      <w:r>
        <w:rPr>
          <w:rFonts w:hint="eastAsia" w:ascii="宋体" w:hAnsi="宋体"/>
          <w:szCs w:val="24"/>
        </w:rPr>
        <w:t>（五）近年发生的诉讼及仲裁情况</w:t>
      </w:r>
      <w:bookmarkEnd w:id="126"/>
      <w:bookmarkEnd w:id="127"/>
      <w:bookmarkEnd w:id="128"/>
      <w:bookmarkEnd w:id="129"/>
    </w:p>
    <w:p w14:paraId="5B4831EB">
      <w:pPr>
        <w:autoSpaceDE w:val="0"/>
        <w:autoSpaceDN w:val="0"/>
        <w:adjustRightInd w:val="0"/>
        <w:spacing w:line="420" w:lineRule="exact"/>
        <w:jc w:val="left"/>
        <w:rPr>
          <w:rFonts w:ascii="宋体" w:hAnsi="宋体" w:cs="黑体"/>
          <w:kern w:val="0"/>
          <w:sz w:val="24"/>
        </w:rPr>
      </w:pPr>
    </w:p>
    <w:p w14:paraId="042FA047">
      <w:pPr>
        <w:autoSpaceDE w:val="0"/>
        <w:autoSpaceDN w:val="0"/>
        <w:adjustRightInd w:val="0"/>
        <w:spacing w:line="420" w:lineRule="exact"/>
        <w:jc w:val="left"/>
        <w:rPr>
          <w:rFonts w:ascii="宋体" w:hAnsi="宋体" w:cs="黑体"/>
          <w:kern w:val="0"/>
          <w:sz w:val="24"/>
        </w:rPr>
      </w:pPr>
    </w:p>
    <w:p w14:paraId="5407ADA9">
      <w:pPr>
        <w:autoSpaceDE w:val="0"/>
        <w:autoSpaceDN w:val="0"/>
        <w:adjustRightInd w:val="0"/>
        <w:spacing w:line="420" w:lineRule="exact"/>
        <w:jc w:val="left"/>
        <w:rPr>
          <w:rFonts w:ascii="宋体" w:hAnsi="宋体" w:cs="黑体"/>
          <w:kern w:val="0"/>
          <w:sz w:val="24"/>
        </w:rPr>
      </w:pPr>
    </w:p>
    <w:p w14:paraId="0CA4D227">
      <w:pPr>
        <w:autoSpaceDE w:val="0"/>
        <w:autoSpaceDN w:val="0"/>
        <w:adjustRightInd w:val="0"/>
        <w:spacing w:line="420" w:lineRule="exact"/>
        <w:jc w:val="left"/>
        <w:rPr>
          <w:rFonts w:ascii="宋体" w:hAnsi="宋体" w:cs="黑体"/>
          <w:kern w:val="0"/>
          <w:sz w:val="24"/>
        </w:rPr>
      </w:pPr>
    </w:p>
    <w:p w14:paraId="4EFE9EF9">
      <w:pPr>
        <w:autoSpaceDE w:val="0"/>
        <w:autoSpaceDN w:val="0"/>
        <w:adjustRightInd w:val="0"/>
        <w:spacing w:line="420" w:lineRule="exact"/>
        <w:jc w:val="left"/>
        <w:rPr>
          <w:rFonts w:ascii="宋体" w:hAnsi="宋体" w:cs="黑体"/>
          <w:kern w:val="0"/>
          <w:sz w:val="24"/>
        </w:rPr>
      </w:pPr>
    </w:p>
    <w:p w14:paraId="7BEF8239">
      <w:pPr>
        <w:autoSpaceDE w:val="0"/>
        <w:autoSpaceDN w:val="0"/>
        <w:adjustRightInd w:val="0"/>
        <w:spacing w:line="420" w:lineRule="exact"/>
        <w:jc w:val="left"/>
        <w:rPr>
          <w:rFonts w:ascii="宋体" w:hAnsi="宋体" w:cs="黑体"/>
          <w:kern w:val="0"/>
          <w:sz w:val="24"/>
        </w:rPr>
      </w:pPr>
    </w:p>
    <w:p w14:paraId="5B5D2743">
      <w:pPr>
        <w:autoSpaceDE w:val="0"/>
        <w:autoSpaceDN w:val="0"/>
        <w:adjustRightInd w:val="0"/>
        <w:spacing w:line="420" w:lineRule="exact"/>
        <w:jc w:val="left"/>
        <w:rPr>
          <w:rFonts w:ascii="宋体" w:hAnsi="宋体" w:cs="黑体"/>
          <w:kern w:val="0"/>
          <w:sz w:val="24"/>
        </w:rPr>
      </w:pPr>
    </w:p>
    <w:p w14:paraId="3A8DECE6">
      <w:pPr>
        <w:autoSpaceDE w:val="0"/>
        <w:autoSpaceDN w:val="0"/>
        <w:adjustRightInd w:val="0"/>
        <w:spacing w:line="420" w:lineRule="exact"/>
        <w:jc w:val="left"/>
        <w:rPr>
          <w:rFonts w:ascii="宋体" w:hAnsi="宋体" w:cs="黑体"/>
          <w:kern w:val="0"/>
          <w:sz w:val="24"/>
        </w:rPr>
      </w:pPr>
    </w:p>
    <w:p w14:paraId="336A83C3">
      <w:pPr>
        <w:autoSpaceDE w:val="0"/>
        <w:autoSpaceDN w:val="0"/>
        <w:adjustRightInd w:val="0"/>
        <w:spacing w:line="420" w:lineRule="exact"/>
        <w:jc w:val="left"/>
        <w:rPr>
          <w:rFonts w:ascii="宋体" w:hAnsi="宋体" w:cs="黑体"/>
          <w:kern w:val="0"/>
          <w:sz w:val="24"/>
        </w:rPr>
      </w:pPr>
    </w:p>
    <w:p w14:paraId="3627BF2D">
      <w:pPr>
        <w:autoSpaceDE w:val="0"/>
        <w:autoSpaceDN w:val="0"/>
        <w:adjustRightInd w:val="0"/>
        <w:spacing w:line="420" w:lineRule="exact"/>
        <w:jc w:val="left"/>
        <w:rPr>
          <w:rFonts w:ascii="宋体" w:hAnsi="宋体" w:cs="黑体"/>
          <w:kern w:val="0"/>
          <w:sz w:val="24"/>
        </w:rPr>
      </w:pPr>
    </w:p>
    <w:p w14:paraId="7D04997F">
      <w:pPr>
        <w:autoSpaceDE w:val="0"/>
        <w:autoSpaceDN w:val="0"/>
        <w:adjustRightInd w:val="0"/>
        <w:spacing w:line="420" w:lineRule="exact"/>
        <w:jc w:val="left"/>
        <w:rPr>
          <w:rFonts w:ascii="宋体" w:hAnsi="宋体" w:cs="黑体"/>
          <w:kern w:val="0"/>
          <w:sz w:val="24"/>
        </w:rPr>
      </w:pPr>
    </w:p>
    <w:p w14:paraId="1D30772F">
      <w:pPr>
        <w:autoSpaceDE w:val="0"/>
        <w:autoSpaceDN w:val="0"/>
        <w:adjustRightInd w:val="0"/>
        <w:spacing w:line="420" w:lineRule="exact"/>
        <w:jc w:val="left"/>
        <w:rPr>
          <w:rFonts w:ascii="宋体" w:hAnsi="宋体" w:cs="黑体"/>
          <w:kern w:val="0"/>
          <w:sz w:val="24"/>
        </w:rPr>
      </w:pPr>
    </w:p>
    <w:p w14:paraId="027299F6">
      <w:pPr>
        <w:autoSpaceDE w:val="0"/>
        <w:autoSpaceDN w:val="0"/>
        <w:adjustRightInd w:val="0"/>
        <w:spacing w:line="420" w:lineRule="exact"/>
        <w:jc w:val="left"/>
        <w:rPr>
          <w:rFonts w:ascii="宋体" w:hAnsi="宋体" w:cs="黑体"/>
          <w:kern w:val="0"/>
          <w:sz w:val="24"/>
        </w:rPr>
      </w:pPr>
    </w:p>
    <w:p w14:paraId="54CB9AB0">
      <w:pPr>
        <w:autoSpaceDE w:val="0"/>
        <w:autoSpaceDN w:val="0"/>
        <w:adjustRightInd w:val="0"/>
        <w:spacing w:line="420" w:lineRule="exact"/>
        <w:jc w:val="left"/>
        <w:rPr>
          <w:rFonts w:ascii="宋体" w:hAnsi="宋体" w:cs="黑体"/>
          <w:kern w:val="0"/>
          <w:sz w:val="24"/>
        </w:rPr>
      </w:pPr>
    </w:p>
    <w:p w14:paraId="1AE95D53">
      <w:pPr>
        <w:autoSpaceDE w:val="0"/>
        <w:autoSpaceDN w:val="0"/>
        <w:adjustRightInd w:val="0"/>
        <w:spacing w:line="420" w:lineRule="exact"/>
        <w:jc w:val="left"/>
        <w:rPr>
          <w:rFonts w:ascii="宋体" w:hAnsi="宋体" w:cs="黑体"/>
          <w:kern w:val="0"/>
          <w:sz w:val="24"/>
        </w:rPr>
      </w:pPr>
    </w:p>
    <w:p w14:paraId="4B8657E1">
      <w:pPr>
        <w:autoSpaceDE w:val="0"/>
        <w:autoSpaceDN w:val="0"/>
        <w:adjustRightInd w:val="0"/>
        <w:spacing w:line="420" w:lineRule="exact"/>
        <w:jc w:val="left"/>
        <w:rPr>
          <w:rFonts w:ascii="宋体" w:hAnsi="宋体" w:cs="黑体"/>
          <w:kern w:val="0"/>
          <w:sz w:val="24"/>
        </w:rPr>
      </w:pPr>
    </w:p>
    <w:p w14:paraId="5E1495F8">
      <w:pPr>
        <w:autoSpaceDE w:val="0"/>
        <w:autoSpaceDN w:val="0"/>
        <w:adjustRightInd w:val="0"/>
        <w:spacing w:line="420" w:lineRule="exact"/>
        <w:jc w:val="left"/>
        <w:rPr>
          <w:rFonts w:ascii="宋体" w:hAnsi="宋体" w:cs="黑体"/>
          <w:kern w:val="0"/>
          <w:sz w:val="24"/>
        </w:rPr>
      </w:pPr>
    </w:p>
    <w:p w14:paraId="18EDAAE7">
      <w:pPr>
        <w:autoSpaceDE w:val="0"/>
        <w:autoSpaceDN w:val="0"/>
        <w:adjustRightInd w:val="0"/>
        <w:spacing w:line="420" w:lineRule="exact"/>
        <w:jc w:val="left"/>
        <w:rPr>
          <w:rFonts w:ascii="宋体" w:hAnsi="宋体" w:cs="黑体"/>
          <w:kern w:val="0"/>
          <w:sz w:val="24"/>
        </w:rPr>
      </w:pPr>
    </w:p>
    <w:p w14:paraId="6F2BDE6F">
      <w:pPr>
        <w:autoSpaceDE w:val="0"/>
        <w:autoSpaceDN w:val="0"/>
        <w:adjustRightInd w:val="0"/>
        <w:spacing w:line="420" w:lineRule="exact"/>
        <w:jc w:val="left"/>
        <w:rPr>
          <w:rFonts w:ascii="宋体" w:hAnsi="宋体" w:cs="黑体"/>
          <w:kern w:val="0"/>
          <w:sz w:val="24"/>
        </w:rPr>
      </w:pPr>
    </w:p>
    <w:p w14:paraId="2354149E">
      <w:pPr>
        <w:autoSpaceDE w:val="0"/>
        <w:autoSpaceDN w:val="0"/>
        <w:adjustRightInd w:val="0"/>
        <w:spacing w:line="420" w:lineRule="exact"/>
        <w:jc w:val="left"/>
        <w:rPr>
          <w:rFonts w:ascii="宋体" w:hAnsi="宋体" w:cs="黑体"/>
          <w:kern w:val="0"/>
          <w:sz w:val="24"/>
        </w:rPr>
      </w:pPr>
    </w:p>
    <w:p w14:paraId="1FB050B1">
      <w:pPr>
        <w:autoSpaceDE w:val="0"/>
        <w:autoSpaceDN w:val="0"/>
        <w:adjustRightInd w:val="0"/>
        <w:spacing w:line="420" w:lineRule="exact"/>
        <w:jc w:val="left"/>
        <w:rPr>
          <w:rFonts w:ascii="宋体" w:hAnsi="宋体" w:cs="黑体"/>
          <w:kern w:val="0"/>
          <w:sz w:val="24"/>
        </w:rPr>
      </w:pPr>
    </w:p>
    <w:p w14:paraId="629B0D1D">
      <w:pPr>
        <w:autoSpaceDE w:val="0"/>
        <w:autoSpaceDN w:val="0"/>
        <w:adjustRightInd w:val="0"/>
        <w:spacing w:line="420" w:lineRule="exact"/>
        <w:jc w:val="left"/>
        <w:rPr>
          <w:rFonts w:ascii="宋体" w:hAnsi="宋体" w:cs="黑体"/>
          <w:kern w:val="0"/>
          <w:sz w:val="24"/>
        </w:rPr>
      </w:pPr>
    </w:p>
    <w:p w14:paraId="541B9B9A">
      <w:pPr>
        <w:autoSpaceDE w:val="0"/>
        <w:autoSpaceDN w:val="0"/>
        <w:adjustRightInd w:val="0"/>
        <w:spacing w:line="420" w:lineRule="exact"/>
        <w:jc w:val="left"/>
        <w:rPr>
          <w:rFonts w:ascii="宋体" w:hAnsi="宋体" w:cs="黑体"/>
          <w:kern w:val="0"/>
          <w:sz w:val="24"/>
        </w:rPr>
      </w:pPr>
    </w:p>
    <w:p w14:paraId="2B9BD2E3">
      <w:pPr>
        <w:autoSpaceDE w:val="0"/>
        <w:autoSpaceDN w:val="0"/>
        <w:adjustRightInd w:val="0"/>
        <w:spacing w:line="420" w:lineRule="exact"/>
        <w:jc w:val="left"/>
        <w:rPr>
          <w:rFonts w:ascii="宋体" w:hAnsi="宋体" w:cs="黑体"/>
          <w:kern w:val="0"/>
          <w:sz w:val="24"/>
        </w:rPr>
      </w:pPr>
    </w:p>
    <w:p w14:paraId="7E8F06F1">
      <w:pPr>
        <w:autoSpaceDE w:val="0"/>
        <w:autoSpaceDN w:val="0"/>
        <w:adjustRightInd w:val="0"/>
        <w:spacing w:line="420" w:lineRule="exact"/>
        <w:jc w:val="left"/>
        <w:rPr>
          <w:rFonts w:ascii="宋体" w:hAnsi="宋体" w:cs="黑体"/>
          <w:kern w:val="0"/>
          <w:sz w:val="24"/>
        </w:rPr>
      </w:pPr>
    </w:p>
    <w:p w14:paraId="6AA7304F">
      <w:pPr>
        <w:autoSpaceDE w:val="0"/>
        <w:autoSpaceDN w:val="0"/>
        <w:adjustRightInd w:val="0"/>
        <w:spacing w:line="420" w:lineRule="exact"/>
        <w:jc w:val="left"/>
        <w:rPr>
          <w:rFonts w:ascii="宋体" w:hAnsi="宋体" w:cs="黑体"/>
          <w:kern w:val="0"/>
          <w:sz w:val="24"/>
        </w:rPr>
      </w:pPr>
    </w:p>
    <w:p w14:paraId="36476BF4">
      <w:pPr>
        <w:autoSpaceDE w:val="0"/>
        <w:autoSpaceDN w:val="0"/>
        <w:adjustRightInd w:val="0"/>
        <w:spacing w:line="420" w:lineRule="exact"/>
        <w:jc w:val="left"/>
        <w:rPr>
          <w:rFonts w:ascii="宋体" w:hAnsi="宋体" w:cs="黑体"/>
          <w:kern w:val="0"/>
          <w:sz w:val="24"/>
        </w:rPr>
      </w:pPr>
    </w:p>
    <w:p w14:paraId="7257C664">
      <w:pPr>
        <w:autoSpaceDE w:val="0"/>
        <w:autoSpaceDN w:val="0"/>
        <w:adjustRightInd w:val="0"/>
        <w:spacing w:line="420" w:lineRule="exact"/>
        <w:jc w:val="left"/>
        <w:rPr>
          <w:rFonts w:ascii="宋体" w:hAnsi="宋体" w:cs="黑体"/>
          <w:kern w:val="0"/>
          <w:sz w:val="24"/>
        </w:rPr>
      </w:pPr>
    </w:p>
    <w:p w14:paraId="493F5221">
      <w:pPr>
        <w:autoSpaceDE w:val="0"/>
        <w:autoSpaceDN w:val="0"/>
        <w:adjustRightInd w:val="0"/>
        <w:spacing w:line="420" w:lineRule="exact"/>
        <w:jc w:val="left"/>
        <w:rPr>
          <w:rFonts w:ascii="宋体" w:hAnsi="宋体" w:cs="黑体"/>
          <w:kern w:val="0"/>
          <w:sz w:val="24"/>
        </w:rPr>
      </w:pPr>
    </w:p>
    <w:p w14:paraId="45DF76BC">
      <w:pPr>
        <w:autoSpaceDE w:val="0"/>
        <w:autoSpaceDN w:val="0"/>
        <w:adjustRightInd w:val="0"/>
        <w:spacing w:line="420" w:lineRule="exact"/>
        <w:jc w:val="left"/>
        <w:rPr>
          <w:rFonts w:ascii="宋体" w:hAnsi="宋体" w:cs="黑体"/>
          <w:kern w:val="0"/>
          <w:sz w:val="24"/>
        </w:rPr>
      </w:pPr>
    </w:p>
    <w:p w14:paraId="3D0A67A4">
      <w:pPr>
        <w:autoSpaceDE w:val="0"/>
        <w:autoSpaceDN w:val="0"/>
        <w:adjustRightInd w:val="0"/>
        <w:spacing w:line="420" w:lineRule="exact"/>
        <w:jc w:val="left"/>
        <w:rPr>
          <w:rFonts w:ascii="宋体" w:hAnsi="宋体" w:cs="黑体"/>
          <w:kern w:val="0"/>
          <w:sz w:val="24"/>
        </w:rPr>
      </w:pPr>
    </w:p>
    <w:p w14:paraId="0901BF90">
      <w:pPr>
        <w:autoSpaceDE w:val="0"/>
        <w:autoSpaceDN w:val="0"/>
        <w:adjustRightInd w:val="0"/>
        <w:spacing w:line="420" w:lineRule="exact"/>
        <w:jc w:val="left"/>
        <w:rPr>
          <w:rFonts w:ascii="宋体" w:hAnsi="宋体" w:cs="黑体"/>
          <w:kern w:val="0"/>
          <w:sz w:val="24"/>
        </w:rPr>
      </w:pPr>
    </w:p>
    <w:p w14:paraId="7BAD9CB9">
      <w:pPr>
        <w:pStyle w:val="6"/>
        <w:jc w:val="center"/>
        <w:rPr>
          <w:rFonts w:hint="eastAsia" w:ascii="宋体" w:hAnsi="宋体" w:eastAsia="宋体" w:cs="宋体"/>
          <w:sz w:val="32"/>
          <w:szCs w:val="32"/>
        </w:rPr>
      </w:pPr>
      <w:r>
        <w:rPr>
          <w:rFonts w:hint="eastAsia" w:ascii="宋体" w:hAnsi="宋体" w:eastAsia="宋体" w:cs="宋体"/>
          <w:sz w:val="32"/>
          <w:szCs w:val="32"/>
          <w:lang w:val="en-US" w:eastAsia="zh-CN"/>
        </w:rPr>
        <w:t>十、</w:t>
      </w:r>
      <w:r>
        <w:rPr>
          <w:rFonts w:hint="eastAsia" w:ascii="宋体" w:hAnsi="宋体" w:eastAsia="宋体" w:cs="宋体"/>
          <w:sz w:val="32"/>
          <w:szCs w:val="32"/>
        </w:rPr>
        <w:t>中小企业声明函（工程、服务）</w:t>
      </w:r>
    </w:p>
    <w:p w14:paraId="5CB7E00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662C341">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1E8E2FFC">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056D428">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283CEE2">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54B180BE">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6AAF8A9">
      <w:pPr>
        <w:keepNext w:val="0"/>
        <w:keepLines w:val="0"/>
        <w:pageBreakBefore w:val="0"/>
        <w:widowControl w:val="0"/>
        <w:numPr>
          <w:ilvl w:val="0"/>
          <w:numId w:val="0"/>
        </w:numPr>
        <w:kinsoku/>
        <w:wordWrap/>
        <w:overflowPunct/>
        <w:topLinePunct w:val="0"/>
        <w:bidi w:val="0"/>
        <w:snapToGrid/>
        <w:spacing w:line="360" w:lineRule="auto"/>
        <w:ind w:leftChars="0" w:firstLine="4800" w:firstLineChars="2000"/>
        <w:textAlignment w:val="auto"/>
        <w:rPr>
          <w:rFonts w:hint="eastAsia" w:ascii="宋体" w:hAnsi="宋体" w:eastAsia="宋体" w:cs="宋体"/>
          <w:sz w:val="28"/>
          <w:szCs w:val="28"/>
        </w:rPr>
      </w:pPr>
      <w:r>
        <w:rPr>
          <w:rFonts w:hint="eastAsia" w:ascii="宋体" w:hAnsi="宋体" w:eastAsia="宋体" w:cs="宋体"/>
          <w:sz w:val="24"/>
          <w:szCs w:val="24"/>
        </w:rPr>
        <w:t>日 期：</w:t>
      </w:r>
      <w:r>
        <w:rPr>
          <w:rFonts w:hint="eastAsia" w:ascii="宋体" w:hAnsi="宋体" w:eastAsia="宋体" w:cs="宋体"/>
          <w:sz w:val="28"/>
          <w:szCs w:val="28"/>
        </w:rPr>
        <w:t xml:space="preserve"> </w:t>
      </w:r>
    </w:p>
    <w:p w14:paraId="6FF5D403">
      <w:pPr>
        <w:keepNext w:val="0"/>
        <w:keepLines w:val="0"/>
        <w:pageBreakBefore w:val="0"/>
        <w:widowControl w:val="0"/>
        <w:kinsoku/>
        <w:wordWrap/>
        <w:overflowPunct/>
        <w:topLinePunct w:val="0"/>
        <w:bidi w:val="0"/>
        <w:snapToGrid/>
        <w:spacing w:line="360" w:lineRule="auto"/>
        <w:textAlignment w:val="auto"/>
        <w:rPr>
          <w:rFonts w:hint="eastAsia"/>
        </w:rPr>
      </w:pPr>
      <w:r>
        <w:rPr>
          <w:rFonts w:hint="eastAsia"/>
          <w:lang w:val="en-US" w:eastAsia="zh-CN"/>
        </w:rPr>
        <w:t>注：1.</w:t>
      </w:r>
      <w:r>
        <w:rPr>
          <w:rFonts w:hint="eastAsia"/>
        </w:rPr>
        <w:t>从业人员、营业收入、资产总额填报上一年度数据，无上一年度数据的新成立企业可不填报。</w:t>
      </w:r>
    </w:p>
    <w:p w14:paraId="703142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E583EFD">
      <w:pPr>
        <w:pStyle w:val="59"/>
        <w:rPr>
          <w:rFonts w:hint="default" w:eastAsia="宋体"/>
          <w:lang w:val="en-US" w:eastAsia="zh-CN"/>
        </w:rPr>
      </w:pPr>
    </w:p>
    <w:p w14:paraId="0FE20982">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Times New Roman" w:eastAsia="黑体" w:cs="Times New Roman"/>
          <w:b/>
          <w:bCs/>
          <w:kern w:val="2"/>
          <w:sz w:val="32"/>
          <w:szCs w:val="32"/>
          <w:lang w:val="en-US" w:eastAsia="zh-CN" w:bidi="ar-SA"/>
        </w:rPr>
      </w:pPr>
    </w:p>
    <w:p w14:paraId="3C8A1DDA">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01EA436F">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53A58216">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5E876ADA">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4BC5EEE7">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6930C5CB">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2EED9B38">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3484FA96">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08A9B881">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14:paraId="77367313">
      <w:pPr>
        <w:pStyle w:val="6"/>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十一、其它投标人认为有必要加入的材料</w:t>
      </w:r>
    </w:p>
    <w:p w14:paraId="3DA9768C">
      <w:pPr>
        <w:rPr>
          <w:rFonts w:hint="eastAsia" w:ascii="黑体" w:hAnsi="Times New Roman" w:eastAsia="黑体" w:cs="Times New Roman"/>
          <w:b/>
          <w:bCs/>
          <w:kern w:val="2"/>
          <w:sz w:val="32"/>
          <w:szCs w:val="32"/>
          <w:lang w:val="en-US" w:eastAsia="zh-CN" w:bidi="ar-SA"/>
        </w:rPr>
      </w:pPr>
    </w:p>
    <w:p w14:paraId="6A795C0E"/>
    <w:p w14:paraId="2409168B"/>
    <w:p w14:paraId="1CFBB4B9"/>
    <w:p w14:paraId="3152E695"/>
    <w:p w14:paraId="5721ED72"/>
    <w:p w14:paraId="6D36BF12"/>
    <w:p w14:paraId="424D079A"/>
    <w:p w14:paraId="36604D96"/>
    <w:p w14:paraId="504B7A62">
      <w:pPr>
        <w:pStyle w:val="2"/>
      </w:pPr>
    </w:p>
    <w:p w14:paraId="0C64819C">
      <w:pPr>
        <w:pStyle w:val="2"/>
      </w:pPr>
    </w:p>
    <w:p w14:paraId="0C121F15">
      <w:pPr>
        <w:pStyle w:val="2"/>
      </w:pPr>
    </w:p>
    <w:p w14:paraId="2B313E1F">
      <w:pPr>
        <w:pStyle w:val="2"/>
      </w:pPr>
    </w:p>
    <w:p w14:paraId="55C99884">
      <w:pPr>
        <w:pStyle w:val="2"/>
      </w:pPr>
    </w:p>
    <w:p w14:paraId="0F01A034">
      <w:pPr>
        <w:pStyle w:val="2"/>
      </w:pPr>
    </w:p>
    <w:p w14:paraId="4CC4B6FF">
      <w:pPr>
        <w:pStyle w:val="2"/>
      </w:pPr>
    </w:p>
    <w:p w14:paraId="0116244F">
      <w:pPr>
        <w:pStyle w:val="2"/>
      </w:pPr>
    </w:p>
    <w:p w14:paraId="7F8A6360">
      <w:pPr>
        <w:pStyle w:val="2"/>
      </w:pPr>
    </w:p>
    <w:p w14:paraId="63EDB208">
      <w:pPr>
        <w:pStyle w:val="2"/>
      </w:pPr>
    </w:p>
    <w:p w14:paraId="0C5F2754">
      <w:pPr>
        <w:pStyle w:val="2"/>
      </w:pPr>
    </w:p>
    <w:p w14:paraId="17EAC132">
      <w:pPr>
        <w:pStyle w:val="2"/>
      </w:pPr>
    </w:p>
    <w:p w14:paraId="4AEE6E21">
      <w:pPr>
        <w:pStyle w:val="2"/>
      </w:pPr>
    </w:p>
    <w:p w14:paraId="54B184A0">
      <w:pPr>
        <w:pStyle w:val="2"/>
      </w:pPr>
    </w:p>
    <w:p w14:paraId="0DF7A02C"/>
    <w:p w14:paraId="02297585"/>
    <w:p w14:paraId="1D90527B"/>
    <w:p w14:paraId="6683A1CE"/>
    <w:p w14:paraId="4C8F2520"/>
    <w:p w14:paraId="649B1861"/>
    <w:p w14:paraId="34605E46"/>
    <w:p w14:paraId="4F9917BC">
      <w:pPr>
        <w:pStyle w:val="2"/>
        <w:ind w:firstLine="210"/>
      </w:pPr>
    </w:p>
    <w:p w14:paraId="2C47F6AE">
      <w:pPr>
        <w:rPr>
          <w:rFonts w:hint="eastAsia" w:ascii="黑体" w:hAnsi="Times New Roman" w:eastAsia="黑体" w:cs="Times New Roman"/>
          <w:b/>
          <w:bCs/>
          <w:kern w:val="2"/>
          <w:sz w:val="32"/>
          <w:szCs w:val="32"/>
          <w:lang w:val="en-US" w:eastAsia="zh-CN" w:bidi="ar-SA"/>
        </w:rPr>
      </w:pPr>
      <w:bookmarkStart w:id="130" w:name="_Toc4150"/>
      <w:r>
        <w:rPr>
          <w:rFonts w:hint="eastAsia" w:ascii="黑体" w:hAnsi="Times New Roman" w:eastAsia="黑体" w:cs="Times New Roman"/>
          <w:b/>
          <w:bCs/>
          <w:kern w:val="2"/>
          <w:sz w:val="32"/>
          <w:szCs w:val="32"/>
          <w:lang w:val="en-US" w:eastAsia="zh-CN" w:bidi="ar-SA"/>
        </w:rPr>
        <w:br w:type="page"/>
      </w:r>
    </w:p>
    <w:p w14:paraId="2CA4AC79">
      <w:pPr>
        <w:pStyle w:val="6"/>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十二、周口市政府采购合同融资政策告知函</w:t>
      </w:r>
      <w:bookmarkEnd w:id="130"/>
    </w:p>
    <w:p w14:paraId="1748CA9E">
      <w:pPr>
        <w:pStyle w:val="2"/>
        <w:ind w:firstLine="240"/>
        <w:rPr>
          <w:rFonts w:asciiTheme="minorEastAsia" w:hAnsiTheme="minorEastAsia" w:eastAsiaTheme="minorEastAsia"/>
          <w:sz w:val="24"/>
        </w:rPr>
      </w:pPr>
    </w:p>
    <w:p w14:paraId="3958B304">
      <w:pPr>
        <w:pStyle w:val="2"/>
        <w:ind w:firstLine="240"/>
        <w:rPr>
          <w:rFonts w:asciiTheme="minorEastAsia" w:hAnsiTheme="minorEastAsia" w:eastAsiaTheme="minorEastAsia"/>
          <w:sz w:val="24"/>
        </w:rPr>
      </w:pPr>
    </w:p>
    <w:p w14:paraId="6ECB83B5">
      <w:pPr>
        <w:pStyle w:val="2"/>
        <w:ind w:firstLine="240"/>
        <w:rPr>
          <w:rFonts w:asciiTheme="minorEastAsia" w:hAnsiTheme="minorEastAsia" w:eastAsiaTheme="minorEastAsia"/>
          <w:sz w:val="24"/>
        </w:rPr>
      </w:pPr>
    </w:p>
    <w:p w14:paraId="6E7D0020">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AEA4A0E">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DBA988B">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D8EF6B0">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D80D055">
      <w:pPr>
        <w:pStyle w:val="138"/>
        <w:spacing w:line="360" w:lineRule="auto"/>
        <w:jc w:val="left"/>
        <w:rPr>
          <w:rFonts w:ascii="宋体" w:hAnsi="宋体" w:eastAsia="宋体"/>
          <w:kern w:val="2"/>
          <w:sz w:val="32"/>
          <w:szCs w:val="32"/>
        </w:rPr>
      </w:pPr>
    </w:p>
    <w:sectPr>
      <w:footerReference r:id="rId7" w:type="first"/>
      <w:footerReference r:id="rId6" w:type="default"/>
      <w:pgSz w:w="11907" w:h="16839"/>
      <w:pgMar w:top="1440" w:right="1797" w:bottom="1440" w:left="1797" w:header="851" w:footer="992"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2BF76C-B175-4B7D-B9BC-B4C3FEEEF9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8DB854C1-90AF-4488-8E57-028296E9A73D}"/>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3" w:fontKey="{9A169017-2952-4BC3-9ECA-A5C7AF03AA6E}"/>
  </w:font>
  <w:font w:name="楷体_GB2312">
    <w:panose1 w:val="02010609030101010101"/>
    <w:charset w:val="86"/>
    <w:family w:val="roman"/>
    <w:pitch w:val="default"/>
    <w:sig w:usb0="00000001" w:usb1="080E0000" w:usb2="00000000" w:usb3="00000000" w:csb0="00040000" w:csb1="00000000"/>
    <w:embedRegular r:id="rId4" w:fontKey="{8B40D80D-BA30-4CD0-A52C-F91E201EEFF1}"/>
  </w:font>
  <w:font w:name="方正小标宋简体">
    <w:panose1 w:val="03000509000000000000"/>
    <w:charset w:val="86"/>
    <w:family w:val="auto"/>
    <w:pitch w:val="default"/>
    <w:sig w:usb0="00000001" w:usb1="080E0000" w:usb2="00000000" w:usb3="00000000" w:csb0="00040000" w:csb1="00000000"/>
    <w:embedRegular r:id="rId5" w:fontKey="{AEE313F9-8CDE-4122-893B-B3AA70E58F4E}"/>
  </w:font>
  <w:font w:name="宋体 ，Arial">
    <w:altName w:val="宋体"/>
    <w:panose1 w:val="00000000000000000000"/>
    <w:charset w:val="86"/>
    <w:family w:val="roman"/>
    <w:pitch w:val="default"/>
    <w:sig w:usb0="00000000" w:usb1="00000000" w:usb2="00000010" w:usb3="00000000" w:csb0="00040000" w:csb1="00000000"/>
    <w:embedRegular r:id="rId6" w:fontKey="{31A1B250-14C5-495F-A869-F62E1F7376AF}"/>
  </w:font>
  <w:font w:name="新宋体">
    <w:panose1 w:val="02010609030101010101"/>
    <w:charset w:val="86"/>
    <w:family w:val="modern"/>
    <w:pitch w:val="default"/>
    <w:sig w:usb0="00000203" w:usb1="288F0000" w:usb2="00000006" w:usb3="00000000" w:csb0="00040001" w:csb1="00000000"/>
    <w:embedRegular r:id="rId7" w:fontKey="{CF321AA2-DFE6-4FE9-AC6C-E054912673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65EA5">
    <w:pPr>
      <w:pStyle w:val="32"/>
      <w:jc w:val="center"/>
    </w:pPr>
  </w:p>
  <w:p w14:paraId="73652278">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8401">
    <w:pPr>
      <w:pStyle w:val="32"/>
      <w:jc w:val="center"/>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2D2B06B">
                <w:pPr>
                  <w:pStyle w:val="32"/>
                </w:pPr>
                <w:r>
                  <w:fldChar w:fldCharType="begin"/>
                </w:r>
                <w:r>
                  <w:instrText xml:space="preserve"> PAGE  \* MERGEFORMAT </w:instrText>
                </w:r>
                <w:r>
                  <w:fldChar w:fldCharType="separate"/>
                </w:r>
                <w:r>
                  <w:t>1</w:t>
                </w:r>
                <w:r>
                  <w:fldChar w:fldCharType="end"/>
                </w:r>
              </w:p>
            </w:txbxContent>
          </v:textbox>
        </v:shape>
      </w:pict>
    </w:r>
  </w:p>
  <w:p w14:paraId="76967E8E">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9E671">
    <w:pPr>
      <w:pStyle w:val="32"/>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AFE1DB9">
                <w:pPr>
                  <w:pStyle w:val="32"/>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0A5D1">
    <w:pPr>
      <w:pStyle w:val="32"/>
    </w:pPr>
    <w:r>
      <w:rPr>
        <w:sz w:val="18"/>
      </w:rP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AB33C5D">
                <w:pPr>
                  <w:pStyle w:val="32"/>
                </w:pPr>
                <w:r>
                  <w:fldChar w:fldCharType="begin"/>
                </w:r>
                <w:r>
                  <w:instrText xml:space="preserve"> PAGE  \* MERGEFORMAT </w:instrText>
                </w:r>
                <w:r>
                  <w:fldChar w:fldCharType="separate"/>
                </w:r>
                <w:r>
                  <w:t>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72CB3">
    <w:pPr>
      <w:pStyle w:val="32"/>
    </w:pPr>
    <w:r>
      <w:rPr>
        <w:sz w:val="18"/>
      </w:rPr>
      <w:pict>
        <v:shape id="_x0000_s4099" o:spid="_x0000_s4099"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C90FDE7">
                <w:pPr>
                  <w:pStyle w:val="32"/>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0C4F6"/>
    <w:multiLevelType w:val="singleLevel"/>
    <w:tmpl w:val="C0B0C4F6"/>
    <w:lvl w:ilvl="0" w:tentative="0">
      <w:start w:val="5"/>
      <w:numFmt w:val="chineseCounting"/>
      <w:suff w:val="space"/>
      <w:lvlText w:val="第%1章"/>
      <w:lvlJc w:val="left"/>
      <w:rPr>
        <w:rFonts w:hint="eastAsia"/>
      </w:rPr>
    </w:lvl>
  </w:abstractNum>
  <w:abstractNum w:abstractNumId="1">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E1Yzc4ZWI0ZmFiYmE1YzI0ZmRiY2U1OTE1ZDA3NTQ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79F9"/>
    <w:rsid w:val="0006033E"/>
    <w:rsid w:val="00066AAE"/>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21F05"/>
    <w:rsid w:val="003225FA"/>
    <w:rsid w:val="00322D2C"/>
    <w:rsid w:val="0032359A"/>
    <w:rsid w:val="00326E27"/>
    <w:rsid w:val="00327CF1"/>
    <w:rsid w:val="003367CF"/>
    <w:rsid w:val="00341315"/>
    <w:rsid w:val="0034205D"/>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E021F"/>
    <w:rsid w:val="003E20D0"/>
    <w:rsid w:val="003E294A"/>
    <w:rsid w:val="003E3740"/>
    <w:rsid w:val="003E5462"/>
    <w:rsid w:val="003F0220"/>
    <w:rsid w:val="003F444B"/>
    <w:rsid w:val="003F61B9"/>
    <w:rsid w:val="003F6EA5"/>
    <w:rsid w:val="00404784"/>
    <w:rsid w:val="00405733"/>
    <w:rsid w:val="004075A9"/>
    <w:rsid w:val="00407D5C"/>
    <w:rsid w:val="004121D7"/>
    <w:rsid w:val="00414F99"/>
    <w:rsid w:val="00415B43"/>
    <w:rsid w:val="0042622A"/>
    <w:rsid w:val="00427659"/>
    <w:rsid w:val="00434AD3"/>
    <w:rsid w:val="00436997"/>
    <w:rsid w:val="004379CD"/>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95295"/>
    <w:rsid w:val="0049569F"/>
    <w:rsid w:val="00496C67"/>
    <w:rsid w:val="004A16F3"/>
    <w:rsid w:val="004A25AE"/>
    <w:rsid w:val="004A3AF8"/>
    <w:rsid w:val="004A6E79"/>
    <w:rsid w:val="004B13F5"/>
    <w:rsid w:val="004B486D"/>
    <w:rsid w:val="004B5D3B"/>
    <w:rsid w:val="004B70BA"/>
    <w:rsid w:val="004C0ED0"/>
    <w:rsid w:val="004C3F37"/>
    <w:rsid w:val="004C4ABC"/>
    <w:rsid w:val="004C7712"/>
    <w:rsid w:val="004D0A35"/>
    <w:rsid w:val="004D12E0"/>
    <w:rsid w:val="004D1908"/>
    <w:rsid w:val="004D46A6"/>
    <w:rsid w:val="004D64E7"/>
    <w:rsid w:val="004E475B"/>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E6A"/>
    <w:rsid w:val="005640F2"/>
    <w:rsid w:val="00564EA0"/>
    <w:rsid w:val="00567938"/>
    <w:rsid w:val="00571852"/>
    <w:rsid w:val="005730CF"/>
    <w:rsid w:val="00573683"/>
    <w:rsid w:val="005822E0"/>
    <w:rsid w:val="00582D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2B47"/>
    <w:rsid w:val="00FD447A"/>
    <w:rsid w:val="00FD4589"/>
    <w:rsid w:val="00FE0A60"/>
    <w:rsid w:val="00FE1AF2"/>
    <w:rsid w:val="00FF23AF"/>
    <w:rsid w:val="00FF245B"/>
    <w:rsid w:val="017B4EE7"/>
    <w:rsid w:val="01E8067C"/>
    <w:rsid w:val="03156465"/>
    <w:rsid w:val="032B64F8"/>
    <w:rsid w:val="04DF4780"/>
    <w:rsid w:val="04E73CDE"/>
    <w:rsid w:val="07F025A5"/>
    <w:rsid w:val="09927EC2"/>
    <w:rsid w:val="09F50350"/>
    <w:rsid w:val="09F61EC5"/>
    <w:rsid w:val="0B2E1EE3"/>
    <w:rsid w:val="0BD14F70"/>
    <w:rsid w:val="0CAB5DA2"/>
    <w:rsid w:val="0D17131E"/>
    <w:rsid w:val="0EED5065"/>
    <w:rsid w:val="1037334E"/>
    <w:rsid w:val="106A094E"/>
    <w:rsid w:val="108D0B20"/>
    <w:rsid w:val="11451DA9"/>
    <w:rsid w:val="1355022E"/>
    <w:rsid w:val="156B1D05"/>
    <w:rsid w:val="160A144B"/>
    <w:rsid w:val="16AA4967"/>
    <w:rsid w:val="175175BA"/>
    <w:rsid w:val="18F87BE3"/>
    <w:rsid w:val="19E6235E"/>
    <w:rsid w:val="1BEA2D97"/>
    <w:rsid w:val="1CAB00E9"/>
    <w:rsid w:val="1D015FB2"/>
    <w:rsid w:val="1E387E23"/>
    <w:rsid w:val="1E471203"/>
    <w:rsid w:val="1EE55427"/>
    <w:rsid w:val="1F2A54EF"/>
    <w:rsid w:val="1F7155A1"/>
    <w:rsid w:val="1FB857BA"/>
    <w:rsid w:val="1FE219A2"/>
    <w:rsid w:val="20532909"/>
    <w:rsid w:val="20827A7F"/>
    <w:rsid w:val="21A04D6A"/>
    <w:rsid w:val="226A1E07"/>
    <w:rsid w:val="22A44FB2"/>
    <w:rsid w:val="23B83E1D"/>
    <w:rsid w:val="23C05492"/>
    <w:rsid w:val="24724271"/>
    <w:rsid w:val="2489657E"/>
    <w:rsid w:val="262B6696"/>
    <w:rsid w:val="26457CB1"/>
    <w:rsid w:val="27D43A83"/>
    <w:rsid w:val="280A4270"/>
    <w:rsid w:val="285159C6"/>
    <w:rsid w:val="287A70A1"/>
    <w:rsid w:val="2A664D18"/>
    <w:rsid w:val="2A81186F"/>
    <w:rsid w:val="2AC06513"/>
    <w:rsid w:val="2AD73903"/>
    <w:rsid w:val="2B3F4D22"/>
    <w:rsid w:val="2B9D296F"/>
    <w:rsid w:val="2BDF7083"/>
    <w:rsid w:val="2C7C44A4"/>
    <w:rsid w:val="2D0B118C"/>
    <w:rsid w:val="2EA67896"/>
    <w:rsid w:val="310749F6"/>
    <w:rsid w:val="32C75710"/>
    <w:rsid w:val="34196405"/>
    <w:rsid w:val="348C25F6"/>
    <w:rsid w:val="359D5F90"/>
    <w:rsid w:val="36160449"/>
    <w:rsid w:val="36AC72BA"/>
    <w:rsid w:val="36FE3D40"/>
    <w:rsid w:val="3A936FCA"/>
    <w:rsid w:val="3AE475EE"/>
    <w:rsid w:val="3B5364C0"/>
    <w:rsid w:val="3B9D7B51"/>
    <w:rsid w:val="3C063688"/>
    <w:rsid w:val="3D7B789B"/>
    <w:rsid w:val="3E34499F"/>
    <w:rsid w:val="3EBC4E7A"/>
    <w:rsid w:val="40283A52"/>
    <w:rsid w:val="411A5281"/>
    <w:rsid w:val="414E282B"/>
    <w:rsid w:val="4206312E"/>
    <w:rsid w:val="422A1E0A"/>
    <w:rsid w:val="427978D9"/>
    <w:rsid w:val="42F741BF"/>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4103BF9"/>
    <w:rsid w:val="545F198C"/>
    <w:rsid w:val="54691CF3"/>
    <w:rsid w:val="574F3879"/>
    <w:rsid w:val="57B61D74"/>
    <w:rsid w:val="58F95E33"/>
    <w:rsid w:val="59037AD3"/>
    <w:rsid w:val="59675AFA"/>
    <w:rsid w:val="5B666CA6"/>
    <w:rsid w:val="5B8C5E4B"/>
    <w:rsid w:val="5D84417A"/>
    <w:rsid w:val="5E174C7D"/>
    <w:rsid w:val="5E5D02B0"/>
    <w:rsid w:val="5EE93DB3"/>
    <w:rsid w:val="5F070FCD"/>
    <w:rsid w:val="5F49747B"/>
    <w:rsid w:val="5F55552C"/>
    <w:rsid w:val="60314715"/>
    <w:rsid w:val="616377C6"/>
    <w:rsid w:val="619E7DAF"/>
    <w:rsid w:val="63D67EA8"/>
    <w:rsid w:val="64592EAE"/>
    <w:rsid w:val="6471301B"/>
    <w:rsid w:val="650419A4"/>
    <w:rsid w:val="658A6068"/>
    <w:rsid w:val="65B16211"/>
    <w:rsid w:val="65FF6888"/>
    <w:rsid w:val="680254F4"/>
    <w:rsid w:val="68B0538B"/>
    <w:rsid w:val="68DD37C5"/>
    <w:rsid w:val="69937B96"/>
    <w:rsid w:val="69AD6C05"/>
    <w:rsid w:val="69CC060C"/>
    <w:rsid w:val="69E2664E"/>
    <w:rsid w:val="6A335CEC"/>
    <w:rsid w:val="6AFE26B4"/>
    <w:rsid w:val="6B390B61"/>
    <w:rsid w:val="6BE6762D"/>
    <w:rsid w:val="6BF07722"/>
    <w:rsid w:val="6BF57328"/>
    <w:rsid w:val="6C704A85"/>
    <w:rsid w:val="6CFE78DF"/>
    <w:rsid w:val="6D7F6887"/>
    <w:rsid w:val="6F59582F"/>
    <w:rsid w:val="6F635CA7"/>
    <w:rsid w:val="6F9C69DE"/>
    <w:rsid w:val="6FCC53BD"/>
    <w:rsid w:val="6FEE2621"/>
    <w:rsid w:val="70365293"/>
    <w:rsid w:val="706268F4"/>
    <w:rsid w:val="71516517"/>
    <w:rsid w:val="71FB4548"/>
    <w:rsid w:val="73BD785C"/>
    <w:rsid w:val="73C64D7F"/>
    <w:rsid w:val="76C32490"/>
    <w:rsid w:val="78552B5D"/>
    <w:rsid w:val="785F2F7B"/>
    <w:rsid w:val="7A3A4D14"/>
    <w:rsid w:val="7AB676D1"/>
    <w:rsid w:val="7B070BE4"/>
    <w:rsid w:val="7B40323E"/>
    <w:rsid w:val="7CC73DF4"/>
    <w:rsid w:val="7CF37291"/>
    <w:rsid w:val="7D2D3022"/>
    <w:rsid w:val="7D3703EA"/>
    <w:rsid w:val="7DB823EF"/>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0"/>
    <w:qFormat/>
    <w:uiPriority w:val="0"/>
    <w:pPr>
      <w:keepNext/>
      <w:keepLines/>
      <w:spacing w:before="340" w:after="330" w:line="576" w:lineRule="auto"/>
      <w:outlineLvl w:val="0"/>
    </w:pPr>
    <w:rPr>
      <w:rFonts w:ascii="Calibri" w:hAnsi="Calibri"/>
      <w:b/>
      <w:bCs/>
      <w:kern w:val="44"/>
      <w:sz w:val="44"/>
      <w:szCs w:val="44"/>
    </w:rPr>
  </w:style>
  <w:style w:type="paragraph" w:styleId="5">
    <w:name w:val="heading 2"/>
    <w:basedOn w:val="1"/>
    <w:next w:val="1"/>
    <w:link w:val="58"/>
    <w:qFormat/>
    <w:uiPriority w:val="0"/>
    <w:pPr>
      <w:keepNext/>
      <w:keepLines/>
      <w:spacing w:before="260" w:after="260" w:line="413" w:lineRule="auto"/>
      <w:outlineLvl w:val="1"/>
    </w:pPr>
    <w:rPr>
      <w:rFonts w:ascii="Cambria" w:hAnsi="Cambria"/>
      <w:b/>
      <w:bCs/>
      <w:sz w:val="32"/>
      <w:szCs w:val="32"/>
    </w:rPr>
  </w:style>
  <w:style w:type="paragraph" w:styleId="6">
    <w:name w:val="heading 3"/>
    <w:basedOn w:val="1"/>
    <w:next w:val="1"/>
    <w:link w:val="61"/>
    <w:qFormat/>
    <w:uiPriority w:val="0"/>
    <w:pPr>
      <w:keepNext/>
      <w:keepLines/>
      <w:spacing w:line="360" w:lineRule="auto"/>
      <w:outlineLvl w:val="2"/>
    </w:pPr>
    <w:rPr>
      <w:b/>
      <w:bCs/>
      <w:sz w:val="24"/>
      <w:szCs w:val="32"/>
    </w:rPr>
  </w:style>
  <w:style w:type="paragraph" w:styleId="7">
    <w:name w:val="heading 4"/>
    <w:basedOn w:val="1"/>
    <w:next w:val="1"/>
    <w:link w:val="62"/>
    <w:qFormat/>
    <w:uiPriority w:val="0"/>
    <w:pPr>
      <w:keepNext/>
      <w:keepLines/>
      <w:spacing w:line="360" w:lineRule="auto"/>
      <w:outlineLvl w:val="3"/>
    </w:pPr>
    <w:rPr>
      <w:rFonts w:ascii="Arial" w:hAnsi="Arial"/>
      <w:b/>
      <w:bCs/>
      <w:szCs w:val="28"/>
    </w:rPr>
  </w:style>
  <w:style w:type="paragraph" w:styleId="8">
    <w:name w:val="heading 5"/>
    <w:basedOn w:val="1"/>
    <w:next w:val="1"/>
    <w:link w:val="63"/>
    <w:qFormat/>
    <w:uiPriority w:val="0"/>
    <w:pPr>
      <w:keepNext/>
      <w:keepLines/>
      <w:spacing w:before="280" w:after="290" w:line="372" w:lineRule="auto"/>
      <w:outlineLvl w:val="4"/>
    </w:pPr>
    <w:rPr>
      <w:rFonts w:ascii="Calibri" w:hAnsi="Calibri"/>
      <w:b/>
      <w:bCs/>
      <w:sz w:val="28"/>
      <w:szCs w:val="28"/>
    </w:rPr>
  </w:style>
  <w:style w:type="paragraph" w:styleId="9">
    <w:name w:val="heading 6"/>
    <w:basedOn w:val="1"/>
    <w:next w:val="1"/>
    <w:link w:val="64"/>
    <w:qFormat/>
    <w:uiPriority w:val="0"/>
    <w:pPr>
      <w:keepNext/>
      <w:keepLines/>
      <w:spacing w:before="240" w:after="64" w:line="317" w:lineRule="auto"/>
      <w:outlineLvl w:val="5"/>
    </w:pPr>
    <w:rPr>
      <w:rFonts w:ascii="Cambria" w:hAnsi="Cambria"/>
      <w:b/>
      <w:bCs/>
      <w:sz w:val="24"/>
    </w:rPr>
  </w:style>
  <w:style w:type="paragraph" w:styleId="10">
    <w:name w:val="heading 7"/>
    <w:basedOn w:val="1"/>
    <w:next w:val="1"/>
    <w:link w:val="65"/>
    <w:qFormat/>
    <w:uiPriority w:val="0"/>
    <w:pPr>
      <w:keepNext/>
      <w:keepLines/>
      <w:spacing w:before="240" w:after="64" w:line="317" w:lineRule="auto"/>
      <w:outlineLvl w:val="6"/>
    </w:pPr>
    <w:rPr>
      <w:rFonts w:ascii="Calibri" w:hAnsi="Calibri"/>
      <w:b/>
      <w:bCs/>
      <w:sz w:val="24"/>
    </w:rPr>
  </w:style>
  <w:style w:type="paragraph" w:styleId="11">
    <w:name w:val="heading 8"/>
    <w:basedOn w:val="1"/>
    <w:next w:val="1"/>
    <w:link w:val="66"/>
    <w:qFormat/>
    <w:uiPriority w:val="0"/>
    <w:pPr>
      <w:keepNext/>
      <w:keepLines/>
      <w:spacing w:before="240" w:after="64" w:line="317" w:lineRule="auto"/>
      <w:outlineLvl w:val="7"/>
    </w:pPr>
    <w:rPr>
      <w:rFonts w:ascii="Cambria" w:hAnsi="Cambria"/>
      <w:sz w:val="24"/>
    </w:rPr>
  </w:style>
  <w:style w:type="paragraph" w:styleId="12">
    <w:name w:val="heading 9"/>
    <w:basedOn w:val="1"/>
    <w:next w:val="1"/>
    <w:link w:val="67"/>
    <w:qFormat/>
    <w:uiPriority w:val="0"/>
    <w:pPr>
      <w:keepNext/>
      <w:keepLines/>
      <w:spacing w:before="240" w:after="64" w:line="317" w:lineRule="auto"/>
      <w:outlineLvl w:val="8"/>
    </w:pPr>
    <w:rPr>
      <w:rFonts w:ascii="Cambria" w:hAnsi="Cambria"/>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13">
    <w:name w:val="toc 7"/>
    <w:basedOn w:val="1"/>
    <w:next w:val="1"/>
    <w:qFormat/>
    <w:uiPriority w:val="0"/>
    <w:pPr>
      <w:ind w:left="2520" w:leftChars="1200"/>
    </w:pPr>
    <w:rPr>
      <w:rFonts w:ascii="Calibri" w:hAnsi="Calibri"/>
      <w:szCs w:val="22"/>
    </w:rPr>
  </w:style>
  <w:style w:type="paragraph" w:styleId="14">
    <w:name w:val="Note Heading"/>
    <w:basedOn w:val="15"/>
    <w:next w:val="15"/>
    <w:qFormat/>
    <w:uiPriority w:val="0"/>
    <w:rPr>
      <w:rFonts w:ascii="..ì." w:eastAsia="..ì." w:cs="Times New Roman"/>
      <w:color w:val="auto"/>
      <w:szCs w:val="20"/>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Normal Indent"/>
    <w:basedOn w:val="1"/>
    <w:qFormat/>
    <w:uiPriority w:val="0"/>
    <w:pPr>
      <w:adjustRightInd w:val="0"/>
      <w:spacing w:line="360" w:lineRule="atLeast"/>
      <w:ind w:firstLine="482"/>
      <w:textAlignment w:val="baseline"/>
    </w:pPr>
    <w:rPr>
      <w:kern w:val="0"/>
      <w:sz w:val="24"/>
      <w:szCs w:val="20"/>
    </w:rPr>
  </w:style>
  <w:style w:type="paragraph" w:styleId="17">
    <w:name w:val="caption"/>
    <w:basedOn w:val="1"/>
    <w:next w:val="1"/>
    <w:qFormat/>
    <w:uiPriority w:val="0"/>
    <w:rPr>
      <w:rFonts w:ascii="Cambria" w:hAnsi="Cambria" w:eastAsia="黑体"/>
      <w:sz w:val="20"/>
      <w:szCs w:val="20"/>
    </w:rPr>
  </w:style>
  <w:style w:type="paragraph" w:styleId="18">
    <w:name w:val="Document Map"/>
    <w:basedOn w:val="1"/>
    <w:link w:val="92"/>
    <w:qFormat/>
    <w:uiPriority w:val="0"/>
    <w:pPr>
      <w:shd w:val="clear" w:color="auto" w:fill="000080"/>
    </w:pPr>
  </w:style>
  <w:style w:type="paragraph" w:styleId="19">
    <w:name w:val="annotation text"/>
    <w:basedOn w:val="1"/>
    <w:link w:val="74"/>
    <w:qFormat/>
    <w:uiPriority w:val="0"/>
    <w:pPr>
      <w:jc w:val="left"/>
    </w:pPr>
  </w:style>
  <w:style w:type="paragraph" w:styleId="20">
    <w:name w:val="Salutation"/>
    <w:basedOn w:val="1"/>
    <w:next w:val="1"/>
    <w:link w:val="93"/>
    <w:qFormat/>
    <w:uiPriority w:val="0"/>
    <w:rPr>
      <w:rFonts w:ascii="宋体"/>
      <w:sz w:val="24"/>
      <w:szCs w:val="20"/>
    </w:rPr>
  </w:style>
  <w:style w:type="paragraph" w:styleId="21">
    <w:name w:val="Body Text 3"/>
    <w:basedOn w:val="1"/>
    <w:link w:val="102"/>
    <w:qFormat/>
    <w:uiPriority w:val="0"/>
    <w:pPr>
      <w:spacing w:after="120"/>
    </w:pPr>
    <w:rPr>
      <w:sz w:val="16"/>
      <w:szCs w:val="16"/>
    </w:rPr>
  </w:style>
  <w:style w:type="paragraph" w:styleId="22">
    <w:name w:val="Body Text"/>
    <w:basedOn w:val="1"/>
    <w:next w:val="15"/>
    <w:link w:val="108"/>
    <w:qFormat/>
    <w:uiPriority w:val="0"/>
    <w:pPr>
      <w:spacing w:after="120"/>
    </w:pPr>
  </w:style>
  <w:style w:type="paragraph" w:styleId="23">
    <w:name w:val="Body Text Indent"/>
    <w:basedOn w:val="1"/>
    <w:link w:val="100"/>
    <w:qFormat/>
    <w:uiPriority w:val="0"/>
    <w:pPr>
      <w:spacing w:line="360" w:lineRule="auto"/>
      <w:ind w:firstLine="482" w:firstLineChars="100"/>
      <w:jc w:val="center"/>
    </w:pPr>
    <w:rPr>
      <w:rFonts w:ascii="黑体" w:eastAsia="黑体"/>
      <w:b/>
      <w:sz w:val="48"/>
      <w:szCs w:val="28"/>
    </w:rPr>
  </w:style>
  <w:style w:type="paragraph" w:styleId="24">
    <w:name w:val="index 4"/>
    <w:basedOn w:val="1"/>
    <w:next w:val="1"/>
    <w:qFormat/>
    <w:uiPriority w:val="0"/>
    <w:pPr>
      <w:ind w:left="600" w:leftChars="600"/>
    </w:pPr>
  </w:style>
  <w:style w:type="paragraph" w:styleId="25">
    <w:name w:val="toc 5"/>
    <w:basedOn w:val="1"/>
    <w:next w:val="1"/>
    <w:qFormat/>
    <w:uiPriority w:val="0"/>
    <w:pPr>
      <w:tabs>
        <w:tab w:val="right" w:leader="dot" w:pos="8296"/>
      </w:tabs>
      <w:ind w:left="1050" w:leftChars="500"/>
    </w:pPr>
    <w:rPr>
      <w:rFonts w:ascii="Calibri" w:hAnsi="Calibri"/>
      <w:szCs w:val="22"/>
    </w:rPr>
  </w:style>
  <w:style w:type="paragraph" w:styleId="26">
    <w:name w:val="toc 3"/>
    <w:basedOn w:val="1"/>
    <w:next w:val="1"/>
    <w:qFormat/>
    <w:uiPriority w:val="39"/>
    <w:pPr>
      <w:ind w:left="840" w:leftChars="400"/>
    </w:pPr>
    <w:rPr>
      <w:rFonts w:ascii="Calibri" w:hAnsi="Calibri"/>
      <w:szCs w:val="22"/>
    </w:rPr>
  </w:style>
  <w:style w:type="paragraph" w:styleId="27">
    <w:name w:val="Plain Text"/>
    <w:basedOn w:val="1"/>
    <w:link w:val="95"/>
    <w:qFormat/>
    <w:uiPriority w:val="0"/>
    <w:rPr>
      <w:rFonts w:ascii="宋体" w:hAnsi="Courier New"/>
      <w:szCs w:val="21"/>
    </w:rPr>
  </w:style>
  <w:style w:type="paragraph" w:styleId="28">
    <w:name w:val="toc 8"/>
    <w:basedOn w:val="1"/>
    <w:next w:val="1"/>
    <w:qFormat/>
    <w:uiPriority w:val="0"/>
    <w:pPr>
      <w:ind w:left="2940" w:leftChars="1400"/>
    </w:pPr>
    <w:rPr>
      <w:rFonts w:ascii="Calibri" w:hAnsi="Calibri"/>
      <w:szCs w:val="22"/>
    </w:rPr>
  </w:style>
  <w:style w:type="paragraph" w:styleId="29">
    <w:name w:val="Date"/>
    <w:basedOn w:val="1"/>
    <w:next w:val="1"/>
    <w:link w:val="110"/>
    <w:qFormat/>
    <w:uiPriority w:val="0"/>
    <w:pPr>
      <w:ind w:left="100" w:leftChars="2500"/>
    </w:pPr>
  </w:style>
  <w:style w:type="paragraph" w:styleId="30">
    <w:name w:val="Body Text Indent 2"/>
    <w:basedOn w:val="1"/>
    <w:link w:val="109"/>
    <w:qFormat/>
    <w:uiPriority w:val="0"/>
    <w:pPr>
      <w:spacing w:line="600" w:lineRule="exact"/>
      <w:ind w:firstLine="480" w:firstLineChars="200"/>
    </w:pPr>
    <w:rPr>
      <w:rFonts w:ascii="宋体" w:hAnsi="宋体"/>
      <w:kern w:val="0"/>
      <w:sz w:val="24"/>
      <w:szCs w:val="28"/>
    </w:rPr>
  </w:style>
  <w:style w:type="paragraph" w:styleId="31">
    <w:name w:val="Balloon Text"/>
    <w:basedOn w:val="1"/>
    <w:link w:val="87"/>
    <w:qFormat/>
    <w:uiPriority w:val="0"/>
    <w:rPr>
      <w:sz w:val="18"/>
      <w:szCs w:val="18"/>
    </w:rPr>
  </w:style>
  <w:style w:type="paragraph" w:styleId="32">
    <w:name w:val="footer"/>
    <w:basedOn w:val="1"/>
    <w:link w:val="71"/>
    <w:qFormat/>
    <w:uiPriority w:val="99"/>
    <w:pPr>
      <w:tabs>
        <w:tab w:val="center" w:pos="4153"/>
        <w:tab w:val="right" w:pos="8306"/>
      </w:tabs>
      <w:snapToGrid w:val="0"/>
      <w:jc w:val="left"/>
    </w:pPr>
    <w:rPr>
      <w:sz w:val="18"/>
      <w:szCs w:val="18"/>
    </w:rPr>
  </w:style>
  <w:style w:type="paragraph" w:styleId="33">
    <w:name w:val="header"/>
    <w:basedOn w:val="1"/>
    <w:link w:val="105"/>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style>
  <w:style w:type="paragraph" w:styleId="35">
    <w:name w:val="toc 4"/>
    <w:basedOn w:val="1"/>
    <w:next w:val="1"/>
    <w:qFormat/>
    <w:uiPriority w:val="0"/>
    <w:pPr>
      <w:tabs>
        <w:tab w:val="left" w:pos="1890"/>
        <w:tab w:val="right" w:leader="dot" w:pos="8296"/>
      </w:tabs>
      <w:ind w:left="630" w:leftChars="300"/>
    </w:pPr>
    <w:rPr>
      <w:rFonts w:ascii="Calibri" w:hAnsi="Calibri"/>
      <w:szCs w:val="22"/>
    </w:rPr>
  </w:style>
  <w:style w:type="paragraph" w:styleId="36">
    <w:name w:val="Subtitle"/>
    <w:basedOn w:val="1"/>
    <w:next w:val="1"/>
    <w:link w:val="106"/>
    <w:qFormat/>
    <w:uiPriority w:val="0"/>
    <w:pPr>
      <w:spacing w:before="240" w:after="60" w:line="312" w:lineRule="auto"/>
      <w:jc w:val="center"/>
      <w:outlineLvl w:val="1"/>
    </w:pPr>
    <w:rPr>
      <w:rFonts w:ascii="Cambria" w:hAnsi="Cambria"/>
      <w:b/>
      <w:bCs/>
      <w:kern w:val="28"/>
      <w:sz w:val="32"/>
      <w:szCs w:val="32"/>
    </w:rPr>
  </w:style>
  <w:style w:type="paragraph" w:styleId="37">
    <w:name w:val="footnote text"/>
    <w:basedOn w:val="1"/>
    <w:link w:val="78"/>
    <w:qFormat/>
    <w:uiPriority w:val="0"/>
    <w:pPr>
      <w:snapToGrid w:val="0"/>
      <w:jc w:val="left"/>
    </w:pPr>
    <w:rPr>
      <w:sz w:val="18"/>
      <w:szCs w:val="18"/>
    </w:rPr>
  </w:style>
  <w:style w:type="paragraph" w:styleId="38">
    <w:name w:val="toc 6"/>
    <w:basedOn w:val="1"/>
    <w:next w:val="1"/>
    <w:qFormat/>
    <w:uiPriority w:val="0"/>
    <w:pPr>
      <w:ind w:left="2100" w:leftChars="1000"/>
    </w:pPr>
    <w:rPr>
      <w:rFonts w:ascii="Calibri" w:hAnsi="Calibri"/>
      <w:szCs w:val="22"/>
    </w:rPr>
  </w:style>
  <w:style w:type="paragraph" w:styleId="39">
    <w:name w:val="Body Text Indent 3"/>
    <w:basedOn w:val="1"/>
    <w:link w:val="76"/>
    <w:qFormat/>
    <w:uiPriority w:val="0"/>
    <w:pPr>
      <w:tabs>
        <w:tab w:val="left" w:pos="4500"/>
      </w:tabs>
      <w:ind w:firstLine="435"/>
    </w:pPr>
    <w:rPr>
      <w:sz w:val="24"/>
    </w:rPr>
  </w:style>
  <w:style w:type="paragraph" w:styleId="40">
    <w:name w:val="toc 2"/>
    <w:basedOn w:val="1"/>
    <w:next w:val="1"/>
    <w:qFormat/>
    <w:uiPriority w:val="39"/>
    <w:pPr>
      <w:ind w:left="420" w:leftChars="200"/>
    </w:pPr>
    <w:rPr>
      <w:rFonts w:ascii="宋体"/>
      <w:b/>
      <w:sz w:val="28"/>
      <w:szCs w:val="20"/>
    </w:rPr>
  </w:style>
  <w:style w:type="paragraph" w:styleId="41">
    <w:name w:val="toc 9"/>
    <w:basedOn w:val="1"/>
    <w:next w:val="1"/>
    <w:qFormat/>
    <w:uiPriority w:val="0"/>
    <w:pPr>
      <w:ind w:left="3360" w:leftChars="1600"/>
    </w:pPr>
    <w:rPr>
      <w:rFonts w:ascii="Calibri" w:hAnsi="Calibri"/>
      <w:szCs w:val="22"/>
    </w:rPr>
  </w:style>
  <w:style w:type="paragraph" w:styleId="42">
    <w:name w:val="Body Text 2"/>
    <w:basedOn w:val="1"/>
    <w:link w:val="70"/>
    <w:qFormat/>
    <w:uiPriority w:val="0"/>
    <w:rPr>
      <w:rFonts w:ascii="黑体" w:eastAsia="仿宋_GB2312"/>
      <w:color w:val="993366"/>
      <w:sz w:val="24"/>
    </w:rPr>
  </w:style>
  <w:style w:type="paragraph" w:styleId="43">
    <w:name w:val="Normal (Web)"/>
    <w:basedOn w:val="1"/>
    <w:qFormat/>
    <w:uiPriority w:val="99"/>
    <w:pPr>
      <w:widowControl/>
      <w:spacing w:before="100" w:beforeAutospacing="1" w:after="100" w:afterAutospacing="1" w:line="320" w:lineRule="atLeast"/>
      <w:jc w:val="left"/>
    </w:pPr>
    <w:rPr>
      <w:rFonts w:ascii="宋体" w:hAnsi="宋体"/>
      <w:kern w:val="0"/>
      <w:sz w:val="18"/>
      <w:szCs w:val="18"/>
    </w:rPr>
  </w:style>
  <w:style w:type="paragraph" w:styleId="44">
    <w:name w:val="index 1"/>
    <w:basedOn w:val="1"/>
    <w:next w:val="1"/>
    <w:qFormat/>
    <w:uiPriority w:val="0"/>
    <w:pPr>
      <w:spacing w:line="220" w:lineRule="exact"/>
      <w:jc w:val="center"/>
    </w:pPr>
    <w:rPr>
      <w:rFonts w:ascii="仿宋_GB2312" w:eastAsia="仿宋_GB2312"/>
      <w:szCs w:val="21"/>
    </w:rPr>
  </w:style>
  <w:style w:type="paragraph" w:styleId="45">
    <w:name w:val="Title"/>
    <w:basedOn w:val="1"/>
    <w:next w:val="1"/>
    <w:link w:val="86"/>
    <w:qFormat/>
    <w:uiPriority w:val="0"/>
    <w:pPr>
      <w:spacing w:before="240" w:after="60"/>
      <w:jc w:val="center"/>
      <w:outlineLvl w:val="0"/>
    </w:pPr>
    <w:rPr>
      <w:rFonts w:ascii="Cambria" w:hAnsi="Cambria"/>
      <w:b/>
      <w:bCs/>
      <w:sz w:val="32"/>
      <w:szCs w:val="32"/>
    </w:rPr>
  </w:style>
  <w:style w:type="paragraph" w:styleId="46">
    <w:name w:val="annotation subject"/>
    <w:basedOn w:val="19"/>
    <w:next w:val="19"/>
    <w:link w:val="73"/>
    <w:qFormat/>
    <w:uiPriority w:val="0"/>
    <w:rPr>
      <w:b/>
      <w:bCs/>
    </w:rPr>
  </w:style>
  <w:style w:type="paragraph" w:styleId="47">
    <w:name w:val="Body Text First Indent"/>
    <w:basedOn w:val="22"/>
    <w:link w:val="141"/>
    <w:unhideWhenUsed/>
    <w:qFormat/>
    <w:uiPriority w:val="99"/>
    <w:pPr>
      <w:ind w:firstLine="420" w:firstLineChars="100"/>
    </w:pPr>
  </w:style>
  <w:style w:type="paragraph" w:styleId="48">
    <w:name w:val="Body Text First Indent 2"/>
    <w:basedOn w:val="23"/>
    <w:link w:val="142"/>
    <w:qFormat/>
    <w:uiPriority w:val="0"/>
    <w:pPr>
      <w:spacing w:after="120" w:line="240" w:lineRule="auto"/>
      <w:ind w:left="420" w:leftChars="200" w:firstLine="420" w:firstLineChars="200"/>
      <w:jc w:val="both"/>
    </w:pPr>
    <w:rPr>
      <w:rFonts w:ascii="Times New Roman" w:eastAsia="宋体"/>
      <w:b w:val="0"/>
      <w:sz w:val="21"/>
      <w:szCs w:val="24"/>
    </w:rPr>
  </w:style>
  <w:style w:type="table" w:styleId="50">
    <w:name w:val="Table Grid"/>
    <w:basedOn w:val="4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0"/>
    <w:rPr>
      <w:b/>
      <w:bCs/>
    </w:rPr>
  </w:style>
  <w:style w:type="character" w:styleId="53">
    <w:name w:val="page number"/>
    <w:basedOn w:val="51"/>
    <w:qFormat/>
    <w:uiPriority w:val="0"/>
  </w:style>
  <w:style w:type="character" w:styleId="54">
    <w:name w:val="FollowedHyperlink"/>
    <w:qFormat/>
    <w:uiPriority w:val="99"/>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qFormat/>
    <w:uiPriority w:val="0"/>
    <w:rPr>
      <w:sz w:val="21"/>
      <w:szCs w:val="21"/>
    </w:rPr>
  </w:style>
  <w:style w:type="character" w:customStyle="1" w:styleId="58">
    <w:name w:val="标题 2 Char"/>
    <w:link w:val="5"/>
    <w:qFormat/>
    <w:uiPriority w:val="0"/>
    <w:rPr>
      <w:rFonts w:ascii="Cambria" w:hAnsi="Cambria" w:eastAsia="宋体"/>
      <w:b/>
      <w:bCs/>
      <w:kern w:val="2"/>
      <w:sz w:val="32"/>
      <w:szCs w:val="32"/>
      <w:lang w:val="en-US" w:eastAsia="zh-CN" w:bidi="ar-SA"/>
    </w:rPr>
  </w:style>
  <w:style w:type="paragraph" w:customStyle="1" w:styleId="59">
    <w:name w:val="无间隔1"/>
    <w:basedOn w:val="1"/>
    <w:next w:val="17"/>
    <w:qFormat/>
    <w:uiPriority w:val="1"/>
    <w:pPr>
      <w:spacing w:line="400" w:lineRule="exact"/>
    </w:pPr>
    <w:rPr>
      <w:sz w:val="24"/>
    </w:rPr>
  </w:style>
  <w:style w:type="character" w:customStyle="1" w:styleId="60">
    <w:name w:val="标题 1 Char"/>
    <w:link w:val="4"/>
    <w:qFormat/>
    <w:uiPriority w:val="0"/>
    <w:rPr>
      <w:rFonts w:ascii="Calibri" w:hAnsi="Calibri" w:eastAsia="宋体"/>
      <w:b/>
      <w:bCs/>
      <w:kern w:val="44"/>
      <w:sz w:val="44"/>
      <w:szCs w:val="44"/>
      <w:lang w:val="en-US" w:eastAsia="zh-CN" w:bidi="ar-SA"/>
    </w:rPr>
  </w:style>
  <w:style w:type="character" w:customStyle="1" w:styleId="61">
    <w:name w:val="标题 3 Char"/>
    <w:link w:val="6"/>
    <w:qFormat/>
    <w:uiPriority w:val="0"/>
    <w:rPr>
      <w:rFonts w:eastAsia="宋体"/>
      <w:b/>
      <w:bCs/>
      <w:kern w:val="2"/>
      <w:sz w:val="24"/>
      <w:szCs w:val="32"/>
      <w:lang w:val="en-US" w:eastAsia="zh-CN" w:bidi="ar-SA"/>
    </w:rPr>
  </w:style>
  <w:style w:type="character" w:customStyle="1" w:styleId="62">
    <w:name w:val="标题 4 Char"/>
    <w:link w:val="7"/>
    <w:qFormat/>
    <w:uiPriority w:val="0"/>
    <w:rPr>
      <w:rFonts w:ascii="Arial" w:hAnsi="Arial" w:eastAsia="宋体"/>
      <w:b/>
      <w:bCs/>
      <w:kern w:val="2"/>
      <w:sz w:val="21"/>
      <w:szCs w:val="28"/>
      <w:lang w:val="en-US" w:eastAsia="zh-CN" w:bidi="ar-SA"/>
    </w:rPr>
  </w:style>
  <w:style w:type="character" w:customStyle="1" w:styleId="63">
    <w:name w:val="标题 5 Char"/>
    <w:link w:val="8"/>
    <w:qFormat/>
    <w:uiPriority w:val="0"/>
    <w:rPr>
      <w:rFonts w:ascii="Calibri" w:hAnsi="Calibri" w:eastAsia="宋体"/>
      <w:b/>
      <w:bCs/>
      <w:kern w:val="2"/>
      <w:sz w:val="28"/>
      <w:szCs w:val="28"/>
      <w:lang w:val="en-US" w:eastAsia="zh-CN" w:bidi="ar-SA"/>
    </w:rPr>
  </w:style>
  <w:style w:type="character" w:customStyle="1" w:styleId="64">
    <w:name w:val="标题 6 Char"/>
    <w:link w:val="9"/>
    <w:qFormat/>
    <w:uiPriority w:val="0"/>
    <w:rPr>
      <w:rFonts w:ascii="Cambria" w:hAnsi="Cambria" w:eastAsia="宋体"/>
      <w:b/>
      <w:bCs/>
      <w:kern w:val="2"/>
      <w:sz w:val="24"/>
      <w:szCs w:val="24"/>
      <w:lang w:val="en-US" w:eastAsia="zh-CN" w:bidi="ar-SA"/>
    </w:rPr>
  </w:style>
  <w:style w:type="character" w:customStyle="1" w:styleId="65">
    <w:name w:val="标题 7 Char"/>
    <w:link w:val="10"/>
    <w:qFormat/>
    <w:uiPriority w:val="0"/>
    <w:rPr>
      <w:rFonts w:ascii="Calibri" w:hAnsi="Calibri" w:eastAsia="宋体"/>
      <w:b/>
      <w:bCs/>
      <w:kern w:val="2"/>
      <w:sz w:val="24"/>
      <w:szCs w:val="24"/>
      <w:lang w:val="en-US" w:eastAsia="zh-CN" w:bidi="ar-SA"/>
    </w:rPr>
  </w:style>
  <w:style w:type="character" w:customStyle="1" w:styleId="66">
    <w:name w:val="标题 8 Char"/>
    <w:link w:val="11"/>
    <w:qFormat/>
    <w:uiPriority w:val="0"/>
    <w:rPr>
      <w:rFonts w:ascii="Cambria" w:hAnsi="Cambria" w:eastAsia="宋体"/>
      <w:kern w:val="2"/>
      <w:sz w:val="24"/>
      <w:szCs w:val="24"/>
      <w:lang w:val="en-US" w:eastAsia="zh-CN" w:bidi="ar-SA"/>
    </w:rPr>
  </w:style>
  <w:style w:type="character" w:customStyle="1" w:styleId="67">
    <w:name w:val="标题 9 Char"/>
    <w:link w:val="12"/>
    <w:qFormat/>
    <w:uiPriority w:val="0"/>
    <w:rPr>
      <w:rFonts w:ascii="Cambria" w:hAnsi="Cambria" w:eastAsia="宋体"/>
      <w:kern w:val="2"/>
      <w:sz w:val="21"/>
      <w:szCs w:val="21"/>
      <w:lang w:val="en-US" w:eastAsia="zh-CN" w:bidi="ar-SA"/>
    </w:rPr>
  </w:style>
  <w:style w:type="character" w:customStyle="1" w:styleId="68">
    <w:name w:val="文档结构图 Char1"/>
    <w:qFormat/>
    <w:uiPriority w:val="0"/>
    <w:rPr>
      <w:rFonts w:ascii="宋体"/>
      <w:kern w:val="2"/>
      <w:sz w:val="18"/>
      <w:szCs w:val="18"/>
    </w:rPr>
  </w:style>
  <w:style w:type="character" w:customStyle="1" w:styleId="69">
    <w:name w:val="批注框文本 Char1"/>
    <w:qFormat/>
    <w:uiPriority w:val="0"/>
    <w:rPr>
      <w:kern w:val="2"/>
      <w:sz w:val="18"/>
      <w:szCs w:val="18"/>
    </w:rPr>
  </w:style>
  <w:style w:type="character" w:customStyle="1" w:styleId="70">
    <w:name w:val="正文文本 2 Char"/>
    <w:link w:val="42"/>
    <w:qFormat/>
    <w:uiPriority w:val="0"/>
    <w:rPr>
      <w:rFonts w:ascii="黑体" w:eastAsia="仿宋_GB2312"/>
      <w:color w:val="993366"/>
      <w:kern w:val="2"/>
      <w:sz w:val="24"/>
      <w:szCs w:val="24"/>
    </w:rPr>
  </w:style>
  <w:style w:type="character" w:customStyle="1" w:styleId="71">
    <w:name w:val="页脚 Char"/>
    <w:link w:val="32"/>
    <w:qFormat/>
    <w:uiPriority w:val="99"/>
    <w:rPr>
      <w:rFonts w:eastAsia="宋体"/>
      <w:kern w:val="2"/>
      <w:sz w:val="18"/>
      <w:szCs w:val="18"/>
      <w:lang w:val="en-US" w:eastAsia="zh-CN" w:bidi="ar-SA"/>
    </w:rPr>
  </w:style>
  <w:style w:type="character" w:customStyle="1" w:styleId="72">
    <w:name w:val="不明显强调1"/>
    <w:qFormat/>
    <w:uiPriority w:val="0"/>
    <w:rPr>
      <w:i/>
      <w:iCs/>
      <w:color w:val="808080"/>
    </w:rPr>
  </w:style>
  <w:style w:type="character" w:customStyle="1" w:styleId="73">
    <w:name w:val="批注主题 Char"/>
    <w:link w:val="46"/>
    <w:qFormat/>
    <w:uiPriority w:val="0"/>
    <w:rPr>
      <w:rFonts w:eastAsia="宋体"/>
      <w:b/>
      <w:bCs/>
      <w:kern w:val="2"/>
      <w:sz w:val="21"/>
      <w:szCs w:val="24"/>
      <w:lang w:val="en-US" w:eastAsia="zh-CN" w:bidi="ar-SA"/>
    </w:rPr>
  </w:style>
  <w:style w:type="character" w:customStyle="1" w:styleId="74">
    <w:name w:val="批注文字 Char"/>
    <w:link w:val="19"/>
    <w:qFormat/>
    <w:uiPriority w:val="0"/>
    <w:rPr>
      <w:rFonts w:eastAsia="宋体"/>
      <w:kern w:val="2"/>
      <w:sz w:val="21"/>
      <w:szCs w:val="24"/>
      <w:lang w:val="en-US" w:eastAsia="zh-CN" w:bidi="ar-SA"/>
    </w:rPr>
  </w:style>
  <w:style w:type="character" w:customStyle="1" w:styleId="75">
    <w:name w:val="unnamed1"/>
    <w:basedOn w:val="51"/>
    <w:qFormat/>
    <w:uiPriority w:val="0"/>
  </w:style>
  <w:style w:type="character" w:customStyle="1" w:styleId="76">
    <w:name w:val="正文文本缩进 3 Char"/>
    <w:link w:val="39"/>
    <w:qFormat/>
    <w:uiPriority w:val="0"/>
    <w:rPr>
      <w:kern w:val="2"/>
      <w:sz w:val="24"/>
      <w:szCs w:val="24"/>
    </w:rPr>
  </w:style>
  <w:style w:type="character" w:customStyle="1" w:styleId="77">
    <w:name w:val="textcontents"/>
    <w:qFormat/>
    <w:uiPriority w:val="0"/>
    <w:rPr>
      <w:rFonts w:cs="Times New Roman"/>
    </w:rPr>
  </w:style>
  <w:style w:type="character" w:customStyle="1" w:styleId="78">
    <w:name w:val="脚注文本 Char"/>
    <w:link w:val="37"/>
    <w:qFormat/>
    <w:uiPriority w:val="0"/>
    <w:rPr>
      <w:kern w:val="2"/>
      <w:sz w:val="18"/>
      <w:szCs w:val="18"/>
    </w:rPr>
  </w:style>
  <w:style w:type="character" w:customStyle="1" w:styleId="79">
    <w:name w:val="书籍标题1"/>
    <w:qFormat/>
    <w:uiPriority w:val="0"/>
    <w:rPr>
      <w:b/>
      <w:bCs/>
      <w:smallCaps/>
      <w:spacing w:val="5"/>
    </w:rPr>
  </w:style>
  <w:style w:type="character" w:customStyle="1" w:styleId="80">
    <w:name w:val="Char Char22"/>
    <w:qFormat/>
    <w:uiPriority w:val="0"/>
    <w:rPr>
      <w:rFonts w:ascii="Arial" w:hAnsi="Arial" w:eastAsia="黑体"/>
      <w:b/>
      <w:bCs/>
      <w:kern w:val="2"/>
      <w:sz w:val="28"/>
      <w:szCs w:val="28"/>
      <w:lang w:val="en-US" w:eastAsia="zh-CN" w:bidi="ar-SA"/>
    </w:rPr>
  </w:style>
  <w:style w:type="character" w:customStyle="1" w:styleId="81">
    <w:name w:val="font161"/>
    <w:qFormat/>
    <w:uiPriority w:val="0"/>
    <w:rPr>
      <w:b/>
      <w:bCs/>
      <w:sz w:val="32"/>
      <w:szCs w:val="32"/>
    </w:rPr>
  </w:style>
  <w:style w:type="character" w:customStyle="1" w:styleId="82">
    <w:name w:val="big"/>
    <w:basedOn w:val="51"/>
    <w:qFormat/>
    <w:uiPriority w:val="0"/>
  </w:style>
  <w:style w:type="character" w:customStyle="1" w:styleId="83">
    <w:name w:val="不明显参考1"/>
    <w:qFormat/>
    <w:uiPriority w:val="0"/>
    <w:rPr>
      <w:smallCaps/>
      <w:color w:val="C0504D"/>
      <w:u w:val="single"/>
    </w:rPr>
  </w:style>
  <w:style w:type="character" w:customStyle="1" w:styleId="84">
    <w:name w:val="明显引用 Char"/>
    <w:link w:val="85"/>
    <w:qFormat/>
    <w:uiPriority w:val="0"/>
    <w:rPr>
      <w:b/>
      <w:bCs/>
      <w:i/>
      <w:iCs/>
      <w:color w:val="4F81BD"/>
      <w:kern w:val="2"/>
      <w:sz w:val="21"/>
      <w:szCs w:val="22"/>
      <w:lang w:bidi="ar-SA"/>
    </w:rPr>
  </w:style>
  <w:style w:type="paragraph" w:styleId="85">
    <w:name w:val="Intense Quote"/>
    <w:basedOn w:val="1"/>
    <w:next w:val="1"/>
    <w:link w:val="84"/>
    <w:qFormat/>
    <w:uiPriority w:val="0"/>
    <w:pPr>
      <w:pBdr>
        <w:bottom w:val="single" w:color="4F81BD" w:sz="4" w:space="4"/>
      </w:pBdr>
      <w:spacing w:before="200" w:after="280"/>
      <w:ind w:left="936" w:right="936"/>
    </w:pPr>
    <w:rPr>
      <w:b/>
      <w:bCs/>
      <w:i/>
      <w:iCs/>
      <w:color w:val="4F81BD"/>
      <w:szCs w:val="22"/>
    </w:rPr>
  </w:style>
  <w:style w:type="character" w:customStyle="1" w:styleId="86">
    <w:name w:val="标题 Char"/>
    <w:link w:val="45"/>
    <w:qFormat/>
    <w:uiPriority w:val="0"/>
    <w:rPr>
      <w:rFonts w:ascii="Cambria" w:hAnsi="Cambria"/>
      <w:b/>
      <w:bCs/>
      <w:kern w:val="2"/>
      <w:sz w:val="32"/>
      <w:szCs w:val="32"/>
      <w:lang w:bidi="ar-SA"/>
    </w:rPr>
  </w:style>
  <w:style w:type="character" w:customStyle="1" w:styleId="87">
    <w:name w:val="批注框文本 Char"/>
    <w:link w:val="31"/>
    <w:qFormat/>
    <w:uiPriority w:val="0"/>
    <w:rPr>
      <w:rFonts w:eastAsia="宋体"/>
      <w:kern w:val="2"/>
      <w:sz w:val="18"/>
      <w:szCs w:val="18"/>
      <w:lang w:val="en-US" w:eastAsia="zh-CN" w:bidi="ar-SA"/>
    </w:rPr>
  </w:style>
  <w:style w:type="character" w:customStyle="1" w:styleId="88">
    <w:name w:val="Char Char10"/>
    <w:qFormat/>
    <w:locked/>
    <w:uiPriority w:val="0"/>
    <w:rPr>
      <w:rFonts w:ascii="宋体" w:hAnsi="Courier New" w:eastAsia="宋体"/>
      <w:sz w:val="21"/>
      <w:szCs w:val="21"/>
      <w:lang w:bidi="ar-SA"/>
    </w:rPr>
  </w:style>
  <w:style w:type="character" w:customStyle="1" w:styleId="89">
    <w:name w:val="明显参考1"/>
    <w:qFormat/>
    <w:uiPriority w:val="0"/>
    <w:rPr>
      <w:b/>
      <w:bCs/>
      <w:smallCaps/>
      <w:color w:val="C0504D"/>
      <w:spacing w:val="5"/>
      <w:u w:val="single"/>
    </w:rPr>
  </w:style>
  <w:style w:type="character" w:customStyle="1" w:styleId="90">
    <w:name w:val="日期 Char1"/>
    <w:qFormat/>
    <w:uiPriority w:val="0"/>
    <w:rPr>
      <w:kern w:val="2"/>
      <w:sz w:val="21"/>
      <w:szCs w:val="22"/>
    </w:rPr>
  </w:style>
  <w:style w:type="character" w:customStyle="1" w:styleId="91">
    <w:name w:val="明显强调1"/>
    <w:qFormat/>
    <w:uiPriority w:val="0"/>
    <w:rPr>
      <w:b/>
      <w:bCs/>
      <w:i/>
      <w:iCs/>
      <w:color w:val="4F81BD"/>
    </w:rPr>
  </w:style>
  <w:style w:type="character" w:customStyle="1" w:styleId="92">
    <w:name w:val="文档结构图 Char"/>
    <w:link w:val="18"/>
    <w:qFormat/>
    <w:uiPriority w:val="0"/>
    <w:rPr>
      <w:kern w:val="2"/>
      <w:sz w:val="21"/>
      <w:szCs w:val="24"/>
      <w:shd w:val="clear" w:color="auto" w:fill="000080"/>
    </w:rPr>
  </w:style>
  <w:style w:type="character" w:customStyle="1" w:styleId="93">
    <w:name w:val="称呼 Char"/>
    <w:link w:val="20"/>
    <w:qFormat/>
    <w:uiPriority w:val="0"/>
    <w:rPr>
      <w:rFonts w:ascii="宋体"/>
      <w:kern w:val="2"/>
      <w:sz w:val="24"/>
    </w:rPr>
  </w:style>
  <w:style w:type="character" w:customStyle="1" w:styleId="94">
    <w:name w:val="批注主题 Char1"/>
    <w:qFormat/>
    <w:uiPriority w:val="0"/>
    <w:rPr>
      <w:b/>
      <w:bCs/>
      <w:kern w:val="2"/>
      <w:sz w:val="21"/>
      <w:szCs w:val="22"/>
    </w:rPr>
  </w:style>
  <w:style w:type="character" w:customStyle="1" w:styleId="95">
    <w:name w:val="纯文本 Char"/>
    <w:link w:val="27"/>
    <w:qFormat/>
    <w:uiPriority w:val="0"/>
    <w:rPr>
      <w:rFonts w:ascii="宋体" w:hAnsi="Courier New" w:cs="Courier New"/>
      <w:kern w:val="2"/>
      <w:sz w:val="21"/>
      <w:szCs w:val="21"/>
    </w:rPr>
  </w:style>
  <w:style w:type="character" w:customStyle="1" w:styleId="96">
    <w:name w:val="标题4 Char Char"/>
    <w:link w:val="97"/>
    <w:qFormat/>
    <w:uiPriority w:val="0"/>
    <w:rPr>
      <w:rFonts w:ascii="Arial" w:hAnsi="Arial"/>
      <w:b/>
      <w:bCs/>
      <w:sz w:val="24"/>
      <w:szCs w:val="32"/>
      <w:lang w:bidi="ar-SA"/>
    </w:rPr>
  </w:style>
  <w:style w:type="paragraph" w:customStyle="1" w:styleId="97">
    <w:name w:val="标题4"/>
    <w:basedOn w:val="5"/>
    <w:next w:val="24"/>
    <w:link w:val="96"/>
    <w:qFormat/>
    <w:uiPriority w:val="0"/>
    <w:rPr>
      <w:rFonts w:ascii="Arial" w:hAnsi="Arial"/>
      <w:kern w:val="0"/>
      <w:sz w:val="24"/>
    </w:rPr>
  </w:style>
  <w:style w:type="character" w:customStyle="1" w:styleId="98">
    <w:name w:val="标题5 Char Char"/>
    <w:link w:val="99"/>
    <w:qFormat/>
    <w:uiPriority w:val="0"/>
    <w:rPr>
      <w:rFonts w:ascii="Arial" w:hAnsi="Arial"/>
      <w:b/>
      <w:bCs/>
      <w:sz w:val="24"/>
      <w:szCs w:val="32"/>
      <w:lang w:bidi="ar-SA"/>
    </w:rPr>
  </w:style>
  <w:style w:type="paragraph" w:customStyle="1" w:styleId="99">
    <w:name w:val="标题5"/>
    <w:basedOn w:val="6"/>
    <w:link w:val="98"/>
    <w:qFormat/>
    <w:uiPriority w:val="0"/>
    <w:pPr>
      <w:spacing w:before="260" w:after="260" w:line="413" w:lineRule="auto"/>
    </w:pPr>
    <w:rPr>
      <w:rFonts w:ascii="Arial" w:hAnsi="Arial"/>
      <w:kern w:val="0"/>
    </w:rPr>
  </w:style>
  <w:style w:type="character" w:customStyle="1" w:styleId="100">
    <w:name w:val="正文文本缩进 Char"/>
    <w:link w:val="23"/>
    <w:qFormat/>
    <w:uiPriority w:val="0"/>
    <w:rPr>
      <w:rFonts w:ascii="黑体" w:eastAsia="黑体"/>
      <w:b/>
      <w:kern w:val="2"/>
      <w:sz w:val="48"/>
      <w:szCs w:val="28"/>
    </w:rPr>
  </w:style>
  <w:style w:type="character" w:customStyle="1" w:styleId="101">
    <w:name w:val="批注文字 Char Char"/>
    <w:qFormat/>
    <w:uiPriority w:val="0"/>
    <w:rPr>
      <w:rFonts w:ascii="宋体" w:hAnsi="Times New Roman" w:eastAsia="宋体" w:cs="Times New Roman"/>
      <w:sz w:val="28"/>
      <w:szCs w:val="20"/>
    </w:rPr>
  </w:style>
  <w:style w:type="character" w:customStyle="1" w:styleId="102">
    <w:name w:val="正文文本 3 Char"/>
    <w:link w:val="21"/>
    <w:qFormat/>
    <w:uiPriority w:val="0"/>
    <w:rPr>
      <w:kern w:val="2"/>
      <w:sz w:val="16"/>
      <w:szCs w:val="16"/>
    </w:rPr>
  </w:style>
  <w:style w:type="character" w:customStyle="1" w:styleId="103">
    <w:name w:val="引用 Char"/>
    <w:link w:val="104"/>
    <w:qFormat/>
    <w:uiPriority w:val="0"/>
    <w:rPr>
      <w:i/>
      <w:iCs/>
      <w:color w:val="000000"/>
      <w:kern w:val="2"/>
      <w:sz w:val="21"/>
      <w:szCs w:val="22"/>
      <w:lang w:bidi="ar-SA"/>
    </w:rPr>
  </w:style>
  <w:style w:type="paragraph" w:styleId="104">
    <w:name w:val="Quote"/>
    <w:basedOn w:val="1"/>
    <w:next w:val="1"/>
    <w:link w:val="103"/>
    <w:qFormat/>
    <w:uiPriority w:val="0"/>
    <w:rPr>
      <w:i/>
      <w:iCs/>
      <w:color w:val="000000"/>
      <w:szCs w:val="22"/>
    </w:rPr>
  </w:style>
  <w:style w:type="character" w:customStyle="1" w:styleId="105">
    <w:name w:val="页眉 Char"/>
    <w:link w:val="33"/>
    <w:qFormat/>
    <w:uiPriority w:val="0"/>
    <w:rPr>
      <w:rFonts w:eastAsia="宋体"/>
      <w:kern w:val="2"/>
      <w:sz w:val="18"/>
      <w:szCs w:val="18"/>
      <w:lang w:val="en-US" w:eastAsia="zh-CN" w:bidi="ar-SA"/>
    </w:rPr>
  </w:style>
  <w:style w:type="character" w:customStyle="1" w:styleId="106">
    <w:name w:val="副标题 Char"/>
    <w:link w:val="36"/>
    <w:qFormat/>
    <w:uiPriority w:val="0"/>
    <w:rPr>
      <w:rFonts w:ascii="Cambria" w:hAnsi="Cambria"/>
      <w:b/>
      <w:bCs/>
      <w:kern w:val="28"/>
      <w:sz w:val="32"/>
      <w:szCs w:val="32"/>
      <w:lang w:bidi="ar-SA"/>
    </w:rPr>
  </w:style>
  <w:style w:type="character" w:customStyle="1" w:styleId="107">
    <w:name w:val="正文文本 Char1"/>
    <w:qFormat/>
    <w:uiPriority w:val="0"/>
    <w:rPr>
      <w:kern w:val="2"/>
      <w:sz w:val="21"/>
      <w:szCs w:val="22"/>
    </w:rPr>
  </w:style>
  <w:style w:type="character" w:customStyle="1" w:styleId="108">
    <w:name w:val="正文文本 Char"/>
    <w:link w:val="22"/>
    <w:qFormat/>
    <w:uiPriority w:val="0"/>
    <w:rPr>
      <w:rFonts w:eastAsia="宋体"/>
      <w:kern w:val="2"/>
      <w:sz w:val="21"/>
      <w:szCs w:val="24"/>
      <w:lang w:val="en-US" w:eastAsia="zh-CN" w:bidi="ar-SA"/>
    </w:rPr>
  </w:style>
  <w:style w:type="character" w:customStyle="1" w:styleId="109">
    <w:name w:val="正文文本缩进 2 Char"/>
    <w:link w:val="30"/>
    <w:qFormat/>
    <w:uiPriority w:val="0"/>
    <w:rPr>
      <w:rFonts w:ascii="宋体" w:hAnsi="宋体"/>
      <w:sz w:val="24"/>
      <w:szCs w:val="28"/>
    </w:rPr>
  </w:style>
  <w:style w:type="character" w:customStyle="1" w:styleId="110">
    <w:name w:val="日期 Char"/>
    <w:link w:val="29"/>
    <w:qFormat/>
    <w:uiPriority w:val="0"/>
    <w:rPr>
      <w:rFonts w:eastAsia="宋体"/>
      <w:kern w:val="2"/>
      <w:sz w:val="21"/>
      <w:szCs w:val="24"/>
      <w:lang w:val="en-US" w:eastAsia="zh-CN"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样式1"/>
    <w:basedOn w:val="33"/>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13">
    <w:name w:val="1"/>
    <w:basedOn w:val="1"/>
    <w:next w:val="1"/>
    <w:qFormat/>
    <w:uiPriority w:val="0"/>
  </w:style>
  <w:style w:type="paragraph" w:customStyle="1" w:styleId="114">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1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1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1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8">
    <w:name w:val="Char1 Char Char Char"/>
    <w:basedOn w:val="1"/>
    <w:qFormat/>
    <w:uiPriority w:val="0"/>
    <w:rPr>
      <w:rFonts w:ascii="Tahoma" w:hAnsi="Tahoma"/>
      <w:sz w:val="30"/>
      <w:szCs w:val="30"/>
    </w:rPr>
  </w:style>
  <w:style w:type="paragraph" w:customStyle="1" w:styleId="119">
    <w:name w:val="普通文字"/>
    <w:basedOn w:val="1"/>
    <w:next w:val="1"/>
    <w:qFormat/>
    <w:uiPriority w:val="0"/>
    <w:pPr>
      <w:widowControl/>
    </w:pPr>
    <w:rPr>
      <w:rFonts w:ascii="宋体"/>
      <w:color w:val="000000"/>
      <w:szCs w:val="20"/>
    </w:rPr>
  </w:style>
  <w:style w:type="paragraph" w:customStyle="1" w:styleId="120">
    <w:name w:val="TOC 标题1"/>
    <w:basedOn w:val="4"/>
    <w:next w:val="1"/>
    <w:qFormat/>
    <w:uiPriority w:val="0"/>
    <w:pPr>
      <w:outlineLvl w:val="9"/>
    </w:pPr>
  </w:style>
  <w:style w:type="paragraph" w:customStyle="1" w:styleId="121">
    <w:name w:val="表格文字"/>
    <w:basedOn w:val="1"/>
    <w:qFormat/>
    <w:uiPriority w:val="0"/>
    <w:pPr>
      <w:adjustRightInd w:val="0"/>
      <w:spacing w:line="420" w:lineRule="atLeast"/>
      <w:jc w:val="left"/>
      <w:textAlignment w:val="baseline"/>
    </w:pPr>
    <w:rPr>
      <w:kern w:val="0"/>
      <w:szCs w:val="20"/>
    </w:rPr>
  </w:style>
  <w:style w:type="paragraph" w:customStyle="1" w:styleId="122">
    <w:name w:val="p16"/>
    <w:basedOn w:val="1"/>
    <w:qFormat/>
    <w:uiPriority w:val="0"/>
    <w:pPr>
      <w:widowControl/>
      <w:spacing w:after="120"/>
    </w:pPr>
    <w:rPr>
      <w:kern w:val="0"/>
      <w:sz w:val="24"/>
    </w:rPr>
  </w:style>
  <w:style w:type="paragraph" w:customStyle="1" w:styleId="123">
    <w:name w:val="Char1"/>
    <w:basedOn w:val="1"/>
    <w:qFormat/>
    <w:uiPriority w:val="0"/>
  </w:style>
  <w:style w:type="paragraph" w:customStyle="1" w:styleId="124">
    <w:name w:val="p17"/>
    <w:basedOn w:val="1"/>
    <w:qFormat/>
    <w:uiPriority w:val="0"/>
    <w:pPr>
      <w:widowControl/>
      <w:jc w:val="left"/>
    </w:pPr>
    <w:rPr>
      <w:kern w:val="0"/>
      <w:sz w:val="18"/>
      <w:szCs w:val="18"/>
    </w:rPr>
  </w:style>
  <w:style w:type="paragraph" w:customStyle="1" w:styleId="125">
    <w:name w:val="Char"/>
    <w:basedOn w:val="1"/>
    <w:qFormat/>
    <w:uiPriority w:val="0"/>
  </w:style>
  <w:style w:type="paragraph" w:customStyle="1" w:styleId="126">
    <w:name w:val="Char2"/>
    <w:basedOn w:val="1"/>
    <w:qFormat/>
    <w:uiPriority w:val="0"/>
    <w:rPr>
      <w:rFonts w:ascii="仿宋_GB2312" w:eastAsia="仿宋_GB2312"/>
      <w:b/>
      <w:sz w:val="32"/>
      <w:szCs w:val="32"/>
    </w:rPr>
  </w:style>
  <w:style w:type="paragraph" w:customStyle="1" w:styleId="127">
    <w:name w:val="Char Char Char Char"/>
    <w:basedOn w:val="1"/>
    <w:qFormat/>
    <w:uiPriority w:val="0"/>
    <w:pPr>
      <w:widowControl/>
      <w:spacing w:after="160" w:line="240" w:lineRule="exact"/>
      <w:jc w:val="left"/>
    </w:pPr>
    <w:rPr>
      <w:rFonts w:ascii="Calibri" w:hAnsi="Calibri"/>
      <w:szCs w:val="20"/>
    </w:rPr>
  </w:style>
  <w:style w:type="paragraph" w:customStyle="1" w:styleId="128">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2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0">
    <w:name w:val="List Paragraph"/>
    <w:basedOn w:val="1"/>
    <w:qFormat/>
    <w:uiPriority w:val="0"/>
    <w:pPr>
      <w:ind w:firstLine="420" w:firstLineChars="200"/>
    </w:pPr>
    <w:rPr>
      <w:rFonts w:ascii="Calibri" w:hAnsi="Calibri"/>
      <w:szCs w:val="22"/>
    </w:rPr>
  </w:style>
  <w:style w:type="paragraph" w:customStyle="1" w:styleId="131">
    <w:name w:val="_Style 37"/>
    <w:basedOn w:val="1"/>
    <w:qFormat/>
    <w:uiPriority w:val="0"/>
    <w:pPr>
      <w:widowControl/>
      <w:spacing w:after="160" w:line="360" w:lineRule="auto"/>
      <w:ind w:firstLine="200" w:firstLineChars="200"/>
      <w:jc w:val="left"/>
    </w:pPr>
    <w:rPr>
      <w:szCs w:val="20"/>
    </w:rPr>
  </w:style>
  <w:style w:type="paragraph" w:customStyle="1" w:styleId="132">
    <w:name w:val="400章"/>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33">
    <w:name w:val="m_title"/>
    <w:basedOn w:val="1"/>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34">
    <w:name w:val="修订1"/>
    <w:qFormat/>
    <w:uiPriority w:val="0"/>
    <w:rPr>
      <w:rFonts w:ascii="Times New Roman" w:hAnsi="Times New Roman" w:eastAsia="宋体" w:cs="Times New Roman"/>
      <w:kern w:val="2"/>
      <w:sz w:val="21"/>
      <w:szCs w:val="24"/>
      <w:lang w:val="en-US" w:eastAsia="zh-CN" w:bidi="ar-SA"/>
    </w:rPr>
  </w:style>
  <w:style w:type="paragraph" w:styleId="13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p0"/>
    <w:basedOn w:val="1"/>
    <w:unhideWhenUsed/>
    <w:qFormat/>
    <w:uiPriority w:val="0"/>
    <w:pPr>
      <w:widowControl/>
      <w:spacing w:before="100" w:beforeAutospacing="1" w:after="100" w:afterAutospacing="1"/>
      <w:jc w:val="left"/>
    </w:pPr>
    <w:rPr>
      <w:rFonts w:hint="eastAsia" w:ascii="宋体" w:hAnsi="宋体"/>
      <w:sz w:val="24"/>
    </w:rPr>
  </w:style>
  <w:style w:type="paragraph" w:customStyle="1" w:styleId="137">
    <w:name w:val="p15"/>
    <w:basedOn w:val="1"/>
    <w:qFormat/>
    <w:uiPriority w:val="0"/>
    <w:pPr>
      <w:widowControl/>
    </w:pPr>
    <w:rPr>
      <w:kern w:val="0"/>
      <w:sz w:val="18"/>
      <w:szCs w:val="18"/>
    </w:rPr>
  </w:style>
  <w:style w:type="paragraph" w:customStyle="1" w:styleId="138">
    <w:name w:val="样式 标题 2 + Times New Roman 四号 非加粗 段前: 5 磅 段后: 0 磅 行距: 固定值 20..."/>
    <w:basedOn w:val="5"/>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39">
    <w:name w:val="Char Char Char Char1"/>
    <w:basedOn w:val="1"/>
    <w:qFormat/>
    <w:uiPriority w:val="0"/>
    <w:rPr>
      <w:rFonts w:ascii="Tahoma" w:hAnsi="Tahoma"/>
      <w:sz w:val="24"/>
      <w:szCs w:val="20"/>
    </w:rPr>
  </w:style>
  <w:style w:type="character" w:customStyle="1" w:styleId="140">
    <w:name w:val="apple-converted-space"/>
    <w:qFormat/>
    <w:uiPriority w:val="0"/>
  </w:style>
  <w:style w:type="character" w:customStyle="1" w:styleId="141">
    <w:name w:val="正文首行缩进 Char"/>
    <w:basedOn w:val="108"/>
    <w:link w:val="47"/>
    <w:qFormat/>
    <w:uiPriority w:val="99"/>
    <w:rPr>
      <w:rFonts w:eastAsia="宋体"/>
      <w:kern w:val="2"/>
      <w:sz w:val="21"/>
      <w:szCs w:val="24"/>
      <w:lang w:val="en-US" w:eastAsia="zh-CN" w:bidi="ar-SA"/>
    </w:rPr>
  </w:style>
  <w:style w:type="character" w:customStyle="1" w:styleId="142">
    <w:name w:val="正文首行缩进 2 Char"/>
    <w:basedOn w:val="100"/>
    <w:link w:val="48"/>
    <w:qFormat/>
    <w:uiPriority w:val="0"/>
    <w:rPr>
      <w:rFonts w:ascii="黑体" w:eastAsia="黑体"/>
      <w:kern w:val="2"/>
      <w:sz w:val="21"/>
      <w:szCs w:val="24"/>
    </w:rPr>
  </w:style>
  <w:style w:type="paragraph" w:customStyle="1" w:styleId="143">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Info spid="_x0000_s4100"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67</Pages>
  <Words>20291</Words>
  <Characters>21636</Characters>
  <Lines>180</Lines>
  <Paragraphs>50</Paragraphs>
  <TotalTime>28</TotalTime>
  <ScaleCrop>false</ScaleCrop>
  <LinksUpToDate>false</LinksUpToDate>
  <CharactersWithSpaces>22295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user</cp:lastModifiedBy>
  <cp:lastPrinted>2020-10-19T02:30:00Z</cp:lastPrinted>
  <dcterms:modified xsi:type="dcterms:W3CDTF">2024-11-15T05:09:48Z</dcterms:modified>
  <dc:title>逸品香山二期工程施工</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EF3B86C691F64632BAEAC474C3172DED</vt:lpwstr>
  </property>
</Properties>
</file>